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CDC" w:rsidRDefault="001A6CDC" w:rsidP="001A6CDC">
      <w:pPr>
        <w:pStyle w:val="a3"/>
        <w:tabs>
          <w:tab w:val="left" w:pos="1418"/>
        </w:tabs>
        <w:jc w:val="center"/>
        <w:rPr>
          <w:b/>
          <w:bCs/>
          <w:lang w:val="en-US"/>
        </w:rPr>
      </w:pPr>
      <w:r>
        <w:rPr>
          <w:b/>
          <w:noProof/>
          <w:color w:val="000000"/>
        </w:rPr>
        <w:drawing>
          <wp:inline distT="0" distB="0" distL="0" distR="0">
            <wp:extent cx="523875" cy="628650"/>
            <wp:effectExtent l="19050" t="0" r="9525" b="0"/>
            <wp:docPr id="6" name="Рисунок 1" descr="Куйбышевский р-н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йбышевский р-н-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CDC" w:rsidRDefault="001A6CDC" w:rsidP="001A6CDC">
      <w:pPr>
        <w:pStyle w:val="a3"/>
        <w:tabs>
          <w:tab w:val="left" w:pos="1418"/>
        </w:tabs>
        <w:ind w:firstLine="709"/>
        <w:jc w:val="center"/>
        <w:rPr>
          <w:b/>
          <w:bCs/>
          <w:sz w:val="16"/>
          <w:szCs w:val="16"/>
          <w:lang w:val="en-US"/>
        </w:rPr>
      </w:pPr>
    </w:p>
    <w:p w:rsidR="001A6CDC" w:rsidRDefault="001A6CDC" w:rsidP="001A6CDC">
      <w:pPr>
        <w:pStyle w:val="a3"/>
        <w:tabs>
          <w:tab w:val="left" w:pos="1418"/>
        </w:tabs>
        <w:jc w:val="center"/>
        <w:rPr>
          <w:b/>
        </w:rPr>
      </w:pPr>
      <w:r>
        <w:rPr>
          <w:b/>
        </w:rPr>
        <w:t>АДМИНИСТРАЦИЯ</w:t>
      </w:r>
    </w:p>
    <w:p w:rsidR="001A6CDC" w:rsidRDefault="001A6CDC" w:rsidP="001A6CDC">
      <w:pPr>
        <w:pStyle w:val="a3"/>
        <w:tabs>
          <w:tab w:val="left" w:pos="1418"/>
        </w:tabs>
        <w:jc w:val="center"/>
        <w:rPr>
          <w:b/>
        </w:rPr>
      </w:pPr>
      <w:r w:rsidRPr="00AE5577">
        <w:rPr>
          <w:b/>
        </w:rPr>
        <w:t xml:space="preserve"> КУЙБЫШЕВСКОГО </w:t>
      </w:r>
      <w:r>
        <w:rPr>
          <w:b/>
        </w:rPr>
        <w:t xml:space="preserve">МУНИЦИПАЛЬНОГО </w:t>
      </w:r>
      <w:r w:rsidRPr="00AE5577">
        <w:rPr>
          <w:b/>
        </w:rPr>
        <w:t>РАЙОНА</w:t>
      </w:r>
      <w:r>
        <w:rPr>
          <w:b/>
        </w:rPr>
        <w:t xml:space="preserve"> НОВОСИБИРСКОЙ ОБЛАСТИ</w:t>
      </w:r>
    </w:p>
    <w:p w:rsidR="001A6CDC" w:rsidRPr="00AE5577" w:rsidRDefault="001A6CDC" w:rsidP="001A6CDC">
      <w:pPr>
        <w:pStyle w:val="a3"/>
        <w:tabs>
          <w:tab w:val="left" w:pos="1418"/>
        </w:tabs>
        <w:ind w:firstLine="709"/>
        <w:jc w:val="center"/>
        <w:rPr>
          <w:b/>
          <w:bCs/>
        </w:rPr>
      </w:pPr>
    </w:p>
    <w:p w:rsidR="001A6CDC" w:rsidRPr="00AE5577" w:rsidRDefault="001A6CDC" w:rsidP="001A6CDC">
      <w:pPr>
        <w:pStyle w:val="1"/>
        <w:tabs>
          <w:tab w:val="left" w:pos="1418"/>
        </w:tabs>
      </w:pPr>
      <w:r>
        <w:t>ПОСТАНОВЛЕНИЕ</w:t>
      </w:r>
    </w:p>
    <w:p w:rsidR="001A6CDC" w:rsidRDefault="001A6CDC" w:rsidP="001A6CDC">
      <w:pPr>
        <w:tabs>
          <w:tab w:val="left" w:pos="1418"/>
        </w:tabs>
        <w:ind w:firstLine="709"/>
        <w:rPr>
          <w:sz w:val="22"/>
          <w:szCs w:val="22"/>
        </w:rPr>
      </w:pPr>
    </w:p>
    <w:p w:rsidR="001A6CDC" w:rsidRPr="00AE5577" w:rsidRDefault="001A6CDC" w:rsidP="001A6CDC">
      <w:pPr>
        <w:tabs>
          <w:tab w:val="left" w:pos="1418"/>
        </w:tabs>
        <w:jc w:val="center"/>
        <w:rPr>
          <w:sz w:val="24"/>
          <w:szCs w:val="24"/>
        </w:rPr>
      </w:pPr>
      <w:r w:rsidRPr="00AE5577">
        <w:rPr>
          <w:sz w:val="24"/>
          <w:szCs w:val="24"/>
        </w:rPr>
        <w:t>г. Куйбышев</w:t>
      </w:r>
    </w:p>
    <w:p w:rsidR="001A6CDC" w:rsidRPr="00AE5577" w:rsidRDefault="001A6CDC" w:rsidP="001A6CDC">
      <w:pPr>
        <w:tabs>
          <w:tab w:val="left" w:pos="1418"/>
        </w:tabs>
        <w:jc w:val="center"/>
        <w:rPr>
          <w:sz w:val="24"/>
          <w:szCs w:val="24"/>
        </w:rPr>
      </w:pPr>
      <w:r w:rsidRPr="00AE5577">
        <w:rPr>
          <w:sz w:val="24"/>
          <w:szCs w:val="24"/>
        </w:rPr>
        <w:t>Новосибирская область</w:t>
      </w:r>
    </w:p>
    <w:p w:rsidR="001A6CDC" w:rsidRPr="00E500F6" w:rsidRDefault="001A6CDC" w:rsidP="001A6CDC">
      <w:pPr>
        <w:tabs>
          <w:tab w:val="left" w:pos="1418"/>
        </w:tabs>
        <w:snapToGrid/>
        <w:spacing w:line="300" w:lineRule="auto"/>
        <w:ind w:firstLine="709"/>
        <w:jc w:val="center"/>
        <w:rPr>
          <w:sz w:val="24"/>
          <w:szCs w:val="24"/>
        </w:rPr>
      </w:pPr>
    </w:p>
    <w:p w:rsidR="001A6CDC" w:rsidRDefault="003D7724" w:rsidP="001A6CDC">
      <w:pPr>
        <w:tabs>
          <w:tab w:val="left" w:pos="0"/>
        </w:tabs>
        <w:snapToGrid/>
        <w:spacing w:line="300" w:lineRule="auto"/>
        <w:jc w:val="center"/>
      </w:pPr>
      <w:r>
        <w:t>29.10.2025</w:t>
      </w:r>
      <w:r w:rsidR="001A6CDC">
        <w:t xml:space="preserve"> № </w:t>
      </w:r>
      <w:r>
        <w:t>987</w:t>
      </w:r>
    </w:p>
    <w:p w:rsidR="001A6CDC" w:rsidRPr="003C5552" w:rsidRDefault="001A6CDC" w:rsidP="001A6CDC">
      <w:pPr>
        <w:tabs>
          <w:tab w:val="left" w:pos="0"/>
        </w:tabs>
        <w:snapToGrid/>
        <w:spacing w:line="300" w:lineRule="auto"/>
        <w:jc w:val="center"/>
        <w:rPr>
          <w:b/>
          <w:sz w:val="24"/>
          <w:szCs w:val="24"/>
        </w:rPr>
      </w:pPr>
    </w:p>
    <w:p w:rsidR="001A6CDC" w:rsidRPr="00CE6B0F" w:rsidRDefault="001A6CDC" w:rsidP="001A6CDC">
      <w:pPr>
        <w:contextualSpacing/>
        <w:jc w:val="center"/>
      </w:pPr>
      <w:r w:rsidRPr="007F769B">
        <w:t>О внесении изменений в</w:t>
      </w:r>
      <w:r>
        <w:t xml:space="preserve"> муниципальную программу Куйбышевского муниципального района Новосибирской области «Содействие занятости населения на 2023-2025 годы», утвержденную </w:t>
      </w:r>
      <w:r w:rsidRPr="007F769B">
        <w:t xml:space="preserve"> постановление</w:t>
      </w:r>
      <w:r>
        <w:t>м</w:t>
      </w:r>
      <w:r w:rsidRPr="007F769B">
        <w:t xml:space="preserve"> администрации Куйбышевского </w:t>
      </w:r>
      <w:r>
        <w:t xml:space="preserve">муниципального района Новосибирской области </w:t>
      </w:r>
      <w:r w:rsidRPr="007F769B">
        <w:t xml:space="preserve">от </w:t>
      </w:r>
      <w:r>
        <w:t>29</w:t>
      </w:r>
      <w:r w:rsidRPr="007F769B">
        <w:t>.0</w:t>
      </w:r>
      <w:r w:rsidRPr="00CF7C51">
        <w:t>9</w:t>
      </w:r>
      <w:r w:rsidRPr="007F769B">
        <w:t>.20</w:t>
      </w:r>
      <w:r>
        <w:t>22 № 772</w:t>
      </w:r>
      <w:r w:rsidRPr="007F769B">
        <w:t xml:space="preserve"> </w:t>
      </w:r>
    </w:p>
    <w:p w:rsidR="001A6CDC" w:rsidRPr="003C5552" w:rsidRDefault="001A6CDC" w:rsidP="001A6CDC">
      <w:pPr>
        <w:pStyle w:val="ConsPlusTitle"/>
        <w:tabs>
          <w:tab w:val="left" w:pos="0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A6CDC" w:rsidRDefault="001A6CDC" w:rsidP="001A6CDC">
      <w:pPr>
        <w:pStyle w:val="a5"/>
        <w:ind w:left="0" w:firstLine="720"/>
        <w:jc w:val="both"/>
      </w:pPr>
      <w:proofErr w:type="gramStart"/>
      <w:r>
        <w:t>В целях приведения муниципального нормативного правового акта в соответствие с действующим законодательством, руководствуясь постановлением администрации Куйбышевского района от 26.12.2018 № 1312 «Об утверждении Порядка принятия решения о разработке муниципальных программ Куйбышевского района, а также формирования и реализации указанных программ и Методических рекомендаций по разработке, формированию и реализации муниципальных программ Куйбышевского района», администрация Куйбышевского муниципального района Новосибирской области</w:t>
      </w:r>
      <w:proofErr w:type="gramEnd"/>
    </w:p>
    <w:p w:rsidR="00F43002" w:rsidRDefault="00F43002" w:rsidP="001A6CDC">
      <w:pPr>
        <w:pStyle w:val="a5"/>
        <w:ind w:left="0" w:firstLine="720"/>
        <w:jc w:val="both"/>
      </w:pPr>
      <w:r>
        <w:t>ПОСТАНОВЛЯЕТ:</w:t>
      </w:r>
    </w:p>
    <w:p w:rsidR="001A6CDC" w:rsidRDefault="001A6CDC" w:rsidP="001A6CDC">
      <w:pPr>
        <w:ind w:firstLine="709"/>
        <w:jc w:val="both"/>
      </w:pPr>
      <w:r>
        <w:t>1. Внести в муниципальную программу Куйбышевского муниципального района Новосибирской области  «Содействие занятости населения на 2023-2025 годы», утвержденную постановлением администрации Куйбышевского муниципального района Новосибирской области от 29.09.2022 № 772 «Об утверждении муниципальной программы Куйбышевского муниципального района Новосибирской области «Содействие занятости населения на 2023 – 2025 годы» следующие изменения:</w:t>
      </w:r>
    </w:p>
    <w:p w:rsidR="001A6CDC" w:rsidRPr="008D598E" w:rsidRDefault="001A6CDC" w:rsidP="001A6CDC">
      <w:pPr>
        <w:ind w:firstLine="709"/>
        <w:jc w:val="both"/>
      </w:pPr>
      <w:r>
        <w:t>1) строку 9 паспорта муниципальной программы изложить в следующей редакции:</w:t>
      </w:r>
    </w:p>
    <w:p w:rsidR="001A6CDC" w:rsidRPr="00D17101" w:rsidRDefault="001A6CDC" w:rsidP="001A6CDC">
      <w:pPr>
        <w:ind w:firstLine="709"/>
        <w:jc w:val="both"/>
      </w:pPr>
      <w:r>
        <w:t>«</w:t>
      </w:r>
    </w:p>
    <w:tbl>
      <w:tblPr>
        <w:tblStyle w:val="a7"/>
        <w:tblW w:w="0" w:type="auto"/>
        <w:tblLook w:val="04A0"/>
      </w:tblPr>
      <w:tblGrid>
        <w:gridCol w:w="5068"/>
        <w:gridCol w:w="5069"/>
      </w:tblGrid>
      <w:tr w:rsidR="001A6CDC" w:rsidTr="005E323A">
        <w:tc>
          <w:tcPr>
            <w:tcW w:w="5068" w:type="dxa"/>
          </w:tcPr>
          <w:p w:rsidR="001A6CDC" w:rsidRDefault="001A6CDC" w:rsidP="005E323A">
            <w:pPr>
              <w:jc w:val="both"/>
            </w:pPr>
            <w:r>
              <w:t xml:space="preserve">Объемы финансирования муниципальной программы </w:t>
            </w:r>
          </w:p>
        </w:tc>
        <w:tc>
          <w:tcPr>
            <w:tcW w:w="5069" w:type="dxa"/>
          </w:tcPr>
          <w:p w:rsidR="001A6CDC" w:rsidRDefault="001A6CDC" w:rsidP="005E323A">
            <w:pPr>
              <w:jc w:val="both"/>
            </w:pPr>
            <w:r>
              <w:t xml:space="preserve">Общий объем финансирования муниципальной программы составляет </w:t>
            </w:r>
            <w:r w:rsidR="002D3F38">
              <w:t>19</w:t>
            </w:r>
            <w:r w:rsidR="005C5638">
              <w:t>192,7</w:t>
            </w:r>
            <w:r>
              <w:t xml:space="preserve"> тыс. руб. </w:t>
            </w:r>
          </w:p>
          <w:p w:rsidR="001A6CDC" w:rsidRDefault="001A6CDC" w:rsidP="005E323A">
            <w:pPr>
              <w:jc w:val="both"/>
            </w:pPr>
            <w:r>
              <w:t>в том числе:</w:t>
            </w:r>
          </w:p>
          <w:p w:rsidR="001A6CDC" w:rsidRDefault="001A6CDC" w:rsidP="005E323A">
            <w:pPr>
              <w:jc w:val="both"/>
            </w:pPr>
            <w:r>
              <w:t xml:space="preserve">- средства бюджета Куйбышевского </w:t>
            </w:r>
            <w:r>
              <w:lastRenderedPageBreak/>
              <w:t xml:space="preserve">муниципального района Новосибирской области </w:t>
            </w:r>
            <w:r w:rsidR="00663A87">
              <w:t>19</w:t>
            </w:r>
            <w:r w:rsidR="00B44AD1">
              <w:t>192,7</w:t>
            </w:r>
            <w:r>
              <w:t xml:space="preserve"> тыс. руб.</w:t>
            </w:r>
          </w:p>
          <w:p w:rsidR="001A6CDC" w:rsidRDefault="001A6CDC" w:rsidP="005E323A">
            <w:pPr>
              <w:jc w:val="both"/>
            </w:pPr>
            <w:r>
              <w:t>в том числе:</w:t>
            </w:r>
          </w:p>
          <w:p w:rsidR="001A6CDC" w:rsidRDefault="001A6CDC" w:rsidP="005E323A">
            <w:pPr>
              <w:jc w:val="both"/>
            </w:pPr>
            <w:r>
              <w:t>2023 год – 5429,7 тыс. руб.;</w:t>
            </w:r>
          </w:p>
          <w:p w:rsidR="001A6CDC" w:rsidRDefault="001A6CDC" w:rsidP="005E323A">
            <w:pPr>
              <w:jc w:val="both"/>
            </w:pPr>
            <w:r>
              <w:t>2024 год – 6239,7 тыс. руб.;</w:t>
            </w:r>
          </w:p>
          <w:p w:rsidR="001A6CDC" w:rsidRDefault="001A6CDC" w:rsidP="005C5638">
            <w:pPr>
              <w:jc w:val="both"/>
            </w:pPr>
            <w:r w:rsidRPr="00EE7966">
              <w:t>2025 год –</w:t>
            </w:r>
            <w:r w:rsidR="00144268">
              <w:t>75</w:t>
            </w:r>
            <w:r w:rsidR="005C5638">
              <w:t>23,3</w:t>
            </w:r>
            <w:r w:rsidR="00144268">
              <w:t xml:space="preserve"> </w:t>
            </w:r>
            <w:r w:rsidRPr="00EE7966">
              <w:t>тыс</w:t>
            </w:r>
            <w:proofErr w:type="gramStart"/>
            <w:r w:rsidRPr="00EE7966">
              <w:t>.р</w:t>
            </w:r>
            <w:proofErr w:type="gramEnd"/>
            <w:r w:rsidRPr="00EE7966">
              <w:t>уб.</w:t>
            </w:r>
          </w:p>
        </w:tc>
      </w:tr>
    </w:tbl>
    <w:p w:rsidR="001A6CDC" w:rsidRDefault="001A6CDC" w:rsidP="001A6CDC">
      <w:pPr>
        <w:pStyle w:val="a5"/>
        <w:ind w:left="0" w:firstLine="708"/>
        <w:jc w:val="both"/>
      </w:pPr>
      <w:r>
        <w:lastRenderedPageBreak/>
        <w:t xml:space="preserve">                                                                                                                         »;</w:t>
      </w:r>
    </w:p>
    <w:p w:rsidR="000F2471" w:rsidRDefault="00F33F11" w:rsidP="001A6CDC">
      <w:pPr>
        <w:pStyle w:val="a5"/>
        <w:ind w:left="0" w:firstLine="708"/>
        <w:jc w:val="both"/>
      </w:pPr>
      <w:r>
        <w:t>2</w:t>
      </w:r>
      <w:r w:rsidR="00181E65">
        <w:t xml:space="preserve">) </w:t>
      </w:r>
      <w:r w:rsidR="000F2471">
        <w:t>абзац 5</w:t>
      </w:r>
      <w:r w:rsidR="00230AF4">
        <w:t xml:space="preserve"> пункта 2 раздела </w:t>
      </w:r>
      <w:r w:rsidR="00230AF4">
        <w:rPr>
          <w:lang w:val="en-US"/>
        </w:rPr>
        <w:t>IV</w:t>
      </w:r>
      <w:r w:rsidR="00230AF4" w:rsidRPr="008E1DFF">
        <w:t xml:space="preserve"> </w:t>
      </w:r>
      <w:r w:rsidR="008E1DFF">
        <w:t>изложить в следующей редакции:</w:t>
      </w:r>
    </w:p>
    <w:p w:rsidR="00DF124A" w:rsidRDefault="00DF124A" w:rsidP="00DF124A">
      <w:pPr>
        <w:pStyle w:val="a5"/>
        <w:ind w:left="0" w:firstLine="709"/>
        <w:jc w:val="both"/>
      </w:pPr>
      <w:r w:rsidRPr="00C1108E">
        <w:t>Предусматривается в 202</w:t>
      </w:r>
      <w:r>
        <w:t>3</w:t>
      </w:r>
      <w:r w:rsidRPr="00C1108E">
        <w:t>-202</w:t>
      </w:r>
      <w:r>
        <w:t>5</w:t>
      </w:r>
      <w:r w:rsidRPr="00C1108E">
        <w:t xml:space="preserve"> годах предоставить возможность участия в общественных работах </w:t>
      </w:r>
      <w:r>
        <w:t>19</w:t>
      </w:r>
      <w:r w:rsidRPr="00C1108E">
        <w:t xml:space="preserve"> человекам</w:t>
      </w:r>
      <w:r>
        <w:t>, во временных работах не мене 40 человекам.</w:t>
      </w:r>
    </w:p>
    <w:p w:rsidR="00F33F11" w:rsidRDefault="00F33F11" w:rsidP="00F33F11">
      <w:pPr>
        <w:pStyle w:val="a5"/>
        <w:ind w:left="0" w:firstLine="708"/>
        <w:jc w:val="both"/>
      </w:pPr>
      <w:r>
        <w:t xml:space="preserve">3) раздел </w:t>
      </w:r>
      <w:r>
        <w:rPr>
          <w:lang w:val="en-US"/>
        </w:rPr>
        <w:t>VI</w:t>
      </w:r>
      <w:r>
        <w:t xml:space="preserve"> муниципальной программы изложить в следующей редакции:</w:t>
      </w:r>
    </w:p>
    <w:p w:rsidR="00F33F11" w:rsidRDefault="00F33F11" w:rsidP="00F33F11">
      <w:pPr>
        <w:pStyle w:val="a5"/>
        <w:ind w:left="0" w:firstLine="708"/>
        <w:jc w:val="both"/>
      </w:pPr>
      <w:r>
        <w:t>«</w:t>
      </w:r>
      <w:r>
        <w:rPr>
          <w:lang w:val="en-US"/>
        </w:rPr>
        <w:t>VI</w:t>
      </w:r>
      <w:r>
        <w:t>. Ресурсное обеспечение муниципальной программы</w:t>
      </w:r>
    </w:p>
    <w:p w:rsidR="00F33F11" w:rsidRDefault="00F33F11" w:rsidP="00F33F11">
      <w:pPr>
        <w:pStyle w:val="a5"/>
        <w:ind w:left="0" w:firstLine="708"/>
        <w:jc w:val="both"/>
      </w:pPr>
      <w:r w:rsidRPr="00C1108E">
        <w:t>Финансирование затрат на реализацию мероприятий муниципальной программы на 2023-2025 гг. будет осуществляться за</w:t>
      </w:r>
      <w:r>
        <w:t xml:space="preserve"> счет местного бюджета – 19192,7</w:t>
      </w:r>
      <w:r w:rsidRPr="00C1108E">
        <w:t xml:space="preserve"> тыс. руб</w:t>
      </w:r>
      <w:r>
        <w:t>.: в том числе: 2023 г. – 5429,7 тыс. руб., 2024г. – 6239,7 тыс. руб., 2025г. – 7523,3</w:t>
      </w:r>
      <w:r w:rsidRPr="00C1108E">
        <w:t xml:space="preserve"> тыс. руб</w:t>
      </w:r>
      <w:proofErr w:type="gramStart"/>
      <w:r w:rsidRPr="00C1108E">
        <w:t>.</w:t>
      </w:r>
      <w:r>
        <w:t>.»;</w:t>
      </w:r>
      <w:proofErr w:type="gramEnd"/>
    </w:p>
    <w:p w:rsidR="00181E65" w:rsidRDefault="000F2471" w:rsidP="001A6CDC">
      <w:pPr>
        <w:pStyle w:val="a5"/>
        <w:ind w:left="0" w:firstLine="708"/>
        <w:jc w:val="both"/>
      </w:pPr>
      <w:r>
        <w:t>4) р</w:t>
      </w:r>
      <w:r w:rsidR="00181E65">
        <w:t xml:space="preserve">аздел </w:t>
      </w:r>
      <w:r w:rsidR="00181E65">
        <w:rPr>
          <w:lang w:val="en-US"/>
        </w:rPr>
        <w:t>VII</w:t>
      </w:r>
      <w:r w:rsidR="00181E65">
        <w:t xml:space="preserve"> муниципальной программы  изложить в следующей редакции:</w:t>
      </w:r>
    </w:p>
    <w:p w:rsidR="00181E65" w:rsidRDefault="00181E65" w:rsidP="001A6CDC">
      <w:pPr>
        <w:pStyle w:val="a5"/>
        <w:ind w:left="0" w:firstLine="708"/>
        <w:jc w:val="both"/>
      </w:pPr>
      <w:r>
        <w:t>«</w:t>
      </w:r>
      <w:r>
        <w:rPr>
          <w:lang w:val="en-US"/>
        </w:rPr>
        <w:t>V</w:t>
      </w:r>
      <w:r w:rsidR="00CE5F3D">
        <w:rPr>
          <w:lang w:val="en-US"/>
        </w:rPr>
        <w:t>II</w:t>
      </w:r>
      <w:r w:rsidR="00CE5F3D">
        <w:t xml:space="preserve">. Ожидаемы результаты реализации муниципальной программы </w:t>
      </w:r>
    </w:p>
    <w:p w:rsidR="00CE5F3D" w:rsidRDefault="00CE5F3D" w:rsidP="001A6CDC">
      <w:pPr>
        <w:pStyle w:val="a5"/>
        <w:ind w:left="0" w:firstLine="708"/>
        <w:jc w:val="both"/>
      </w:pPr>
      <w:r>
        <w:t>Реализация муниципальной программы позволит достигнуть следующих результатов;</w:t>
      </w:r>
    </w:p>
    <w:p w:rsidR="00CE5F3D" w:rsidRDefault="00CE5F3D" w:rsidP="001A6CDC">
      <w:pPr>
        <w:pStyle w:val="a5"/>
        <w:ind w:left="0" w:firstLine="708"/>
        <w:jc w:val="both"/>
      </w:pPr>
      <w:r>
        <w:t>- уровень зарегистрированной безработицы в 2023 году составит не более 0,8</w:t>
      </w:r>
      <w:r w:rsidR="00D6544C">
        <w:t>% от численности рабочей силы, в последующем будет ежегодно снижаться и к 2025 году составит 0,6%;</w:t>
      </w:r>
    </w:p>
    <w:p w:rsidR="00D6544C" w:rsidRDefault="00D6544C" w:rsidP="001A6CDC">
      <w:pPr>
        <w:pStyle w:val="a5"/>
        <w:ind w:left="0" w:firstLine="708"/>
        <w:jc w:val="both"/>
      </w:pPr>
      <w:r>
        <w:t>- количество трудоустроенных несовершеннолетних граждан в возрасте от 14 до 18 лет составит не менее 560 человек ежегодно;</w:t>
      </w:r>
    </w:p>
    <w:p w:rsidR="00D6544C" w:rsidRDefault="00D16F44" w:rsidP="001A6CDC">
      <w:pPr>
        <w:pStyle w:val="a5"/>
        <w:ind w:left="0" w:firstLine="708"/>
        <w:jc w:val="both"/>
      </w:pPr>
      <w:r>
        <w:t>-количество безработных граждан, участвующих в общественных работах составит не менее 19 человек. Количество граждан, трудоустроенных на временные работы для граждан, испытывающих трудности в поиске работы составит не менее 40 человек;</w:t>
      </w:r>
    </w:p>
    <w:p w:rsidR="00D16F44" w:rsidRDefault="00941279" w:rsidP="001A6CDC">
      <w:pPr>
        <w:pStyle w:val="a5"/>
        <w:ind w:left="0" w:firstLine="708"/>
        <w:jc w:val="both"/>
      </w:pPr>
      <w:r>
        <w:t>- количество созданных новых рабочих мест не менее 250 ежегодно;</w:t>
      </w:r>
    </w:p>
    <w:p w:rsidR="00941279" w:rsidRDefault="00941279" w:rsidP="001A6CDC">
      <w:pPr>
        <w:pStyle w:val="a5"/>
        <w:ind w:left="0" w:firstLine="708"/>
        <w:jc w:val="both"/>
      </w:pPr>
      <w:r>
        <w:t>- удельный вес рабочих мест, на которых проведена специальная оценка условий труда, в общем количестве рабочих мест в 2023 году составит 98% и будет поддерживаться на достигнутом уровне до конца реализации муниципальной программы.</w:t>
      </w:r>
    </w:p>
    <w:p w:rsidR="003F4683" w:rsidRDefault="003F4683" w:rsidP="001A6CDC">
      <w:pPr>
        <w:pStyle w:val="a5"/>
        <w:ind w:left="0" w:firstLine="708"/>
        <w:jc w:val="both"/>
      </w:pPr>
      <w:r>
        <w:t>Общий вклад муниципальной программы в социально-экономическое развитие Куйбышевского района заключается в создании условий для эффективной занятости населения, обеспечения стабильности на рынке труда, создании условий труда, сохраняющих жизнь и здоровье работников в процессе труда.</w:t>
      </w:r>
    </w:p>
    <w:p w:rsidR="00047772" w:rsidRDefault="00047772" w:rsidP="001A6CDC">
      <w:pPr>
        <w:pStyle w:val="a5"/>
        <w:ind w:left="0" w:firstLine="708"/>
        <w:jc w:val="both"/>
      </w:pPr>
      <w:proofErr w:type="gramStart"/>
      <w:r>
        <w:t>В целях контроля реализации муниципальной программы и своевременного принятия мер по повышению эффективности реализации муниципальной программы и расходования средств на их реализацию е</w:t>
      </w:r>
      <w:r w:rsidR="00245E8B">
        <w:t xml:space="preserve">жегодно управление </w:t>
      </w:r>
      <w:r w:rsidR="007A2E4C">
        <w:t xml:space="preserve">экономического развития и труда администрации Куйбышевского муниципального района Новосибирской области осуществляется оценка </w:t>
      </w:r>
      <w:r w:rsidR="007A2E4C">
        <w:lastRenderedPageBreak/>
        <w:t>результативности и эффективности реализации муниципальной программы путем соотнесения фактически достигнутых значений показателей реализации мероприятий и значений запланированных целевых индикаторов, установленных муниципальной программой.</w:t>
      </w:r>
      <w:proofErr w:type="gramEnd"/>
      <w:r w:rsidR="007A2E4C">
        <w:t xml:space="preserve"> </w:t>
      </w:r>
      <w:r w:rsidR="00315381">
        <w:t>Оценка эффективности позволит определить вклад реализации мероприятий муниципальной программы в социально-экономическое развитие Куйбышевского района</w:t>
      </w:r>
      <w:proofErr w:type="gramStart"/>
      <w:r w:rsidR="00430D36">
        <w:t>.</w:t>
      </w:r>
      <w:r w:rsidR="00755039">
        <w:t>»;</w:t>
      </w:r>
      <w:proofErr w:type="gramEnd"/>
    </w:p>
    <w:p w:rsidR="00CE67C1" w:rsidRDefault="00F33F11" w:rsidP="001A6CDC">
      <w:pPr>
        <w:ind w:firstLine="709"/>
        <w:jc w:val="both"/>
      </w:pPr>
      <w:r>
        <w:t>5</w:t>
      </w:r>
      <w:r w:rsidR="001A6CDC">
        <w:t>) </w:t>
      </w:r>
      <w:r w:rsidR="00CE67C1">
        <w:t>приложение 1 к муниципальной программе изложить в редакции пр</w:t>
      </w:r>
      <w:r w:rsidR="004C7846">
        <w:t>иложения 1 к настоящему постановлению;</w:t>
      </w:r>
    </w:p>
    <w:p w:rsidR="0043338F" w:rsidRDefault="00F33F11" w:rsidP="001A6CDC">
      <w:pPr>
        <w:ind w:firstLine="709"/>
        <w:jc w:val="both"/>
      </w:pPr>
      <w:r>
        <w:t>6</w:t>
      </w:r>
      <w:r w:rsidR="0043338F">
        <w:t>) приложение 2 к муниципальной программе изложить в редакции приложения 2 к настоящему постановлению</w:t>
      </w:r>
    </w:p>
    <w:p w:rsidR="001A6CDC" w:rsidRDefault="00F33F11" w:rsidP="001A6CDC">
      <w:pPr>
        <w:ind w:firstLine="709"/>
        <w:jc w:val="both"/>
      </w:pPr>
      <w:r>
        <w:t>7</w:t>
      </w:r>
      <w:r w:rsidR="005E323A">
        <w:t>)</w:t>
      </w:r>
      <w:r w:rsidR="001A6CDC">
        <w:t xml:space="preserve">приложение  3 к муниципальной программе изложить в редакции приложения </w:t>
      </w:r>
      <w:r w:rsidR="00071FE1">
        <w:t>3</w:t>
      </w:r>
      <w:r w:rsidR="001A6CDC">
        <w:t xml:space="preserve"> к настоящему постановлению;</w:t>
      </w:r>
    </w:p>
    <w:p w:rsidR="001A6CDC" w:rsidRDefault="00F33F11" w:rsidP="001A6CDC">
      <w:pPr>
        <w:ind w:firstLine="709"/>
        <w:jc w:val="both"/>
      </w:pPr>
      <w:r>
        <w:t>8</w:t>
      </w:r>
      <w:r w:rsidR="001A6CDC">
        <w:t xml:space="preserve">) приложение 4 к муниципальной программе изложить в редакции приложения </w:t>
      </w:r>
      <w:r w:rsidR="00071FE1">
        <w:t>4</w:t>
      </w:r>
      <w:r w:rsidR="001A6CDC">
        <w:t xml:space="preserve"> к настоящему постановлению.</w:t>
      </w:r>
    </w:p>
    <w:p w:rsidR="001A6CDC" w:rsidRDefault="001A6CDC" w:rsidP="001A6CDC">
      <w:pPr>
        <w:tabs>
          <w:tab w:val="left" w:pos="851"/>
        </w:tabs>
        <w:ind w:firstLine="709"/>
        <w:jc w:val="both"/>
      </w:pPr>
      <w:r>
        <w:t>2. </w:t>
      </w:r>
      <w:r w:rsidRPr="00A00BCB">
        <w:t xml:space="preserve">Управлению делами администрации Куйбышевского </w:t>
      </w:r>
      <w:r>
        <w:t xml:space="preserve">муниципального </w:t>
      </w:r>
      <w:r w:rsidRPr="00A00BCB">
        <w:t xml:space="preserve">района </w:t>
      </w:r>
      <w:r>
        <w:t xml:space="preserve">Новосибирской области </w:t>
      </w:r>
      <w:r w:rsidRPr="00A00BCB">
        <w:t>(</w:t>
      </w:r>
      <w:r>
        <w:t>Орловой Л.В.</w:t>
      </w:r>
      <w:r w:rsidRPr="00A00BCB">
        <w:t xml:space="preserve">) опубликовать настоящее постановление в периодическом печатном издании органов местного самоуправления Куйбышевского </w:t>
      </w:r>
      <w:r>
        <w:t xml:space="preserve">муниципального </w:t>
      </w:r>
      <w:r w:rsidRPr="00A00BCB">
        <w:t xml:space="preserve">района </w:t>
      </w:r>
      <w:r>
        <w:t xml:space="preserve">Новосибирской области </w:t>
      </w:r>
      <w:r w:rsidRPr="00A00BCB">
        <w:t>«Информационный вестник».</w:t>
      </w:r>
    </w:p>
    <w:p w:rsidR="001A6CDC" w:rsidRPr="00A00BCB" w:rsidRDefault="001A6CDC" w:rsidP="001A6CDC">
      <w:pPr>
        <w:tabs>
          <w:tab w:val="left" w:pos="851"/>
        </w:tabs>
        <w:ind w:firstLine="709"/>
        <w:jc w:val="both"/>
        <w:rPr>
          <w:rStyle w:val="FontStyle14"/>
        </w:rPr>
      </w:pPr>
      <w:r>
        <w:t>3. 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– начальника управления экономического развития и труда администрации Куйбышевского муниципального района Новосибирской области </w:t>
      </w:r>
      <w:proofErr w:type="spellStart"/>
      <w:r>
        <w:t>Мусатова</w:t>
      </w:r>
      <w:proofErr w:type="spellEnd"/>
      <w:r>
        <w:t xml:space="preserve"> А.М.</w:t>
      </w:r>
    </w:p>
    <w:p w:rsidR="001A6CDC" w:rsidRDefault="001A6CDC" w:rsidP="001A6CDC">
      <w:pPr>
        <w:tabs>
          <w:tab w:val="left" w:pos="851"/>
        </w:tabs>
        <w:ind w:firstLine="709"/>
        <w:jc w:val="both"/>
        <w:rPr>
          <w:rStyle w:val="FontStyle14"/>
        </w:rPr>
      </w:pPr>
    </w:p>
    <w:p w:rsidR="001A6CDC" w:rsidRPr="00A00BCB" w:rsidRDefault="001A6CDC" w:rsidP="001A6CDC">
      <w:pPr>
        <w:tabs>
          <w:tab w:val="left" w:pos="851"/>
        </w:tabs>
        <w:ind w:firstLine="709"/>
        <w:jc w:val="both"/>
        <w:rPr>
          <w:rStyle w:val="FontStyle14"/>
        </w:rPr>
      </w:pPr>
    </w:p>
    <w:p w:rsidR="001A6CDC" w:rsidRDefault="001A6CDC" w:rsidP="001A6CDC">
      <w:pPr>
        <w:pStyle w:val="a5"/>
        <w:ind w:left="0" w:firstLine="720"/>
        <w:jc w:val="both"/>
      </w:pPr>
    </w:p>
    <w:p w:rsidR="001A6CDC" w:rsidRDefault="001A6CDC" w:rsidP="001A6CDC">
      <w:pPr>
        <w:pStyle w:val="a5"/>
        <w:ind w:left="0"/>
        <w:jc w:val="both"/>
      </w:pPr>
      <w:r>
        <w:t xml:space="preserve">Глава </w:t>
      </w:r>
      <w:proofErr w:type="gramStart"/>
      <w:r>
        <w:t>Куйбышевского</w:t>
      </w:r>
      <w:proofErr w:type="gramEnd"/>
      <w:r>
        <w:t xml:space="preserve"> муниципального </w:t>
      </w:r>
    </w:p>
    <w:p w:rsidR="001A6CDC" w:rsidRDefault="001A6CDC" w:rsidP="001A6CDC">
      <w:pPr>
        <w:pStyle w:val="a5"/>
        <w:ind w:left="0"/>
        <w:jc w:val="both"/>
      </w:pPr>
      <w:r>
        <w:t>района Новосибирской области                                                               О.В. Караваев</w:t>
      </w:r>
    </w:p>
    <w:p w:rsidR="001A6CDC" w:rsidRDefault="001A6CDC" w:rsidP="001A6CDC">
      <w:pPr>
        <w:ind w:firstLine="709"/>
        <w:jc w:val="both"/>
      </w:pPr>
    </w:p>
    <w:p w:rsidR="001A6CDC" w:rsidRDefault="001A6CDC" w:rsidP="001A6CDC">
      <w:pPr>
        <w:ind w:firstLine="709"/>
        <w:jc w:val="both"/>
      </w:pPr>
    </w:p>
    <w:p w:rsidR="001A6CDC" w:rsidRDefault="001A6CDC" w:rsidP="001A6CDC">
      <w:pPr>
        <w:ind w:firstLine="709"/>
        <w:jc w:val="both"/>
      </w:pPr>
    </w:p>
    <w:p w:rsidR="001A6CDC" w:rsidRDefault="001A6CDC" w:rsidP="001A6CDC">
      <w:pPr>
        <w:ind w:firstLine="709"/>
        <w:jc w:val="both"/>
      </w:pPr>
    </w:p>
    <w:p w:rsidR="001A6CDC" w:rsidRDefault="001A6CDC" w:rsidP="001A6CDC">
      <w:pPr>
        <w:ind w:firstLine="709"/>
        <w:jc w:val="both"/>
      </w:pPr>
    </w:p>
    <w:p w:rsidR="00F47F80" w:rsidRDefault="00F47F80" w:rsidP="001A6CDC">
      <w:pPr>
        <w:ind w:firstLine="709"/>
        <w:jc w:val="both"/>
      </w:pPr>
    </w:p>
    <w:p w:rsidR="00F47F80" w:rsidRDefault="00F47F80" w:rsidP="001A6CDC">
      <w:pPr>
        <w:ind w:firstLine="709"/>
        <w:jc w:val="both"/>
      </w:pPr>
    </w:p>
    <w:p w:rsidR="001A6CDC" w:rsidRDefault="001A6CDC" w:rsidP="001A6CDC">
      <w:pPr>
        <w:ind w:firstLine="709"/>
        <w:jc w:val="both"/>
      </w:pPr>
    </w:p>
    <w:p w:rsidR="001A6CDC" w:rsidRDefault="001A6CDC" w:rsidP="001A6CDC">
      <w:pPr>
        <w:ind w:firstLine="709"/>
        <w:jc w:val="both"/>
      </w:pPr>
    </w:p>
    <w:p w:rsidR="001A6CDC" w:rsidRDefault="001A6CDC" w:rsidP="001A6CDC">
      <w:pPr>
        <w:ind w:firstLine="709"/>
        <w:jc w:val="both"/>
      </w:pPr>
    </w:p>
    <w:p w:rsidR="001A6CDC" w:rsidRDefault="001A6CDC" w:rsidP="001A6CDC">
      <w:pPr>
        <w:ind w:firstLine="709"/>
        <w:jc w:val="both"/>
      </w:pPr>
    </w:p>
    <w:p w:rsidR="001A6CDC" w:rsidRDefault="001A6CDC" w:rsidP="001A6CDC">
      <w:pPr>
        <w:ind w:firstLine="709"/>
        <w:jc w:val="both"/>
      </w:pPr>
    </w:p>
    <w:p w:rsidR="00E62724" w:rsidRDefault="00E62724" w:rsidP="001A6CDC">
      <w:pPr>
        <w:ind w:firstLine="709"/>
        <w:jc w:val="both"/>
      </w:pPr>
    </w:p>
    <w:p w:rsidR="00E62724" w:rsidRDefault="00E62724" w:rsidP="001A6CDC">
      <w:pPr>
        <w:ind w:firstLine="709"/>
        <w:jc w:val="both"/>
      </w:pPr>
    </w:p>
    <w:p w:rsidR="001A6CDC" w:rsidRDefault="001A6CDC" w:rsidP="001A6CDC">
      <w:pPr>
        <w:ind w:firstLine="709"/>
        <w:jc w:val="both"/>
      </w:pPr>
    </w:p>
    <w:p w:rsidR="001A6CDC" w:rsidRPr="00001C54" w:rsidRDefault="001A6CDC" w:rsidP="001A6CDC">
      <w:pPr>
        <w:jc w:val="both"/>
        <w:rPr>
          <w:sz w:val="20"/>
          <w:szCs w:val="20"/>
        </w:rPr>
      </w:pPr>
      <w:proofErr w:type="spellStart"/>
      <w:r w:rsidRPr="00DA0482">
        <w:rPr>
          <w:sz w:val="20"/>
          <w:szCs w:val="20"/>
        </w:rPr>
        <w:t>Бейсембаева</w:t>
      </w:r>
      <w:proofErr w:type="spellEnd"/>
      <w:r w:rsidRPr="00DA0482">
        <w:rPr>
          <w:sz w:val="20"/>
          <w:szCs w:val="20"/>
        </w:rPr>
        <w:t xml:space="preserve"> В.В. </w:t>
      </w:r>
    </w:p>
    <w:p w:rsidR="001A6CDC" w:rsidRPr="007B2D40" w:rsidRDefault="001A6CDC" w:rsidP="001A6CDC">
      <w:pPr>
        <w:jc w:val="both"/>
        <w:rPr>
          <w:sz w:val="20"/>
          <w:szCs w:val="20"/>
        </w:rPr>
      </w:pPr>
      <w:r w:rsidRPr="00DA0482">
        <w:rPr>
          <w:sz w:val="20"/>
          <w:szCs w:val="20"/>
        </w:rPr>
        <w:t>51-262</w:t>
      </w:r>
    </w:p>
    <w:p w:rsidR="001A6CDC" w:rsidRDefault="001A6CDC" w:rsidP="001A6CDC">
      <w:pPr>
        <w:pStyle w:val="a6"/>
        <w:tabs>
          <w:tab w:val="left" w:pos="0"/>
        </w:tabs>
        <w:ind w:left="0" w:right="-56"/>
        <w:rPr>
          <w:rFonts w:ascii="Times New Roman" w:hAnsi="Times New Roman"/>
          <w:szCs w:val="28"/>
        </w:rPr>
        <w:sectPr w:rsidR="001A6CDC" w:rsidSect="005E323A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A61F34" w:rsidRDefault="00A61F34" w:rsidP="00A61F34">
      <w:pPr>
        <w:pStyle w:val="ConsPlusNormal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A61F34" w:rsidRPr="008D177D" w:rsidRDefault="00A61F34" w:rsidP="00A61F34">
      <w:pPr>
        <w:pStyle w:val="ConsPlusNormal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61F34" w:rsidRDefault="00A61F34" w:rsidP="00A61F34">
      <w:pPr>
        <w:pStyle w:val="ConsPlusNormal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Куйбышевского муниципального</w:t>
      </w:r>
    </w:p>
    <w:p w:rsidR="00A61F34" w:rsidRDefault="00A61F34" w:rsidP="00A61F34">
      <w:pPr>
        <w:pStyle w:val="ConsPlusNormal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</w:p>
    <w:p w:rsidR="00A61F34" w:rsidRDefault="00A61F34" w:rsidP="00A61F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от___________№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</w:t>
      </w:r>
    </w:p>
    <w:p w:rsidR="00A61F34" w:rsidRDefault="00A61F34" w:rsidP="00A61F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61F34" w:rsidRPr="00C1108E" w:rsidRDefault="00A61F34" w:rsidP="00A61F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1108E">
        <w:rPr>
          <w:rFonts w:ascii="Times New Roman" w:hAnsi="Times New Roman" w:cs="Times New Roman"/>
          <w:sz w:val="28"/>
          <w:szCs w:val="28"/>
        </w:rPr>
        <w:t>ЦЕЛИ, ЗАДАЧИ И ЦЕЛЕВЫЕ ИНДИКАТОРЫ</w:t>
      </w:r>
    </w:p>
    <w:p w:rsidR="00A61F34" w:rsidRPr="00C1108E" w:rsidRDefault="00A61F34" w:rsidP="00A61F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1108E">
        <w:rPr>
          <w:rFonts w:ascii="Times New Roman" w:hAnsi="Times New Roman" w:cs="Times New Roman"/>
          <w:sz w:val="28"/>
          <w:szCs w:val="28"/>
        </w:rPr>
        <w:t xml:space="preserve">муниципальной программы Куйбышевского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1108E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78"/>
        <w:gridCol w:w="3750"/>
        <w:gridCol w:w="1505"/>
        <w:gridCol w:w="744"/>
        <w:gridCol w:w="744"/>
        <w:gridCol w:w="744"/>
        <w:gridCol w:w="3629"/>
      </w:tblGrid>
      <w:tr w:rsidR="00A61F34" w:rsidRPr="00C1108E" w:rsidTr="00755039">
        <w:tc>
          <w:tcPr>
            <w:tcW w:w="1218" w:type="pct"/>
            <w:vMerge w:val="restart"/>
          </w:tcPr>
          <w:p w:rsidR="00A61F34" w:rsidRPr="00C1108E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1276" w:type="pct"/>
            <w:vMerge w:val="restart"/>
          </w:tcPr>
          <w:p w:rsidR="00A61F34" w:rsidRPr="00C1108E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512" w:type="pct"/>
            <w:vMerge w:val="restart"/>
          </w:tcPr>
          <w:p w:rsidR="00A61F34" w:rsidRPr="00C1108E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59" w:type="pct"/>
            <w:gridSpan w:val="3"/>
          </w:tcPr>
          <w:p w:rsidR="00A61F34" w:rsidRPr="00C1108E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1235" w:type="pct"/>
            <w:vMerge w:val="restart"/>
          </w:tcPr>
          <w:p w:rsidR="00A61F34" w:rsidRPr="00C1108E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61F34" w:rsidRPr="00C1108E" w:rsidTr="00755039">
        <w:tc>
          <w:tcPr>
            <w:tcW w:w="1218" w:type="pct"/>
            <w:vMerge/>
          </w:tcPr>
          <w:p w:rsidR="00A61F34" w:rsidRPr="00C1108E" w:rsidRDefault="00A61F34" w:rsidP="00755039"/>
        </w:tc>
        <w:tc>
          <w:tcPr>
            <w:tcW w:w="1276" w:type="pct"/>
            <w:vMerge/>
          </w:tcPr>
          <w:p w:rsidR="00A61F34" w:rsidRPr="00C1108E" w:rsidRDefault="00A61F34" w:rsidP="00755039"/>
        </w:tc>
        <w:tc>
          <w:tcPr>
            <w:tcW w:w="512" w:type="pct"/>
            <w:vMerge/>
          </w:tcPr>
          <w:p w:rsidR="00A61F34" w:rsidRPr="00C1108E" w:rsidRDefault="00A61F34" w:rsidP="00755039"/>
        </w:tc>
        <w:tc>
          <w:tcPr>
            <w:tcW w:w="759" w:type="pct"/>
            <w:gridSpan w:val="3"/>
          </w:tcPr>
          <w:p w:rsidR="00A61F34" w:rsidRPr="00C1108E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235" w:type="pct"/>
            <w:vMerge/>
          </w:tcPr>
          <w:p w:rsidR="00A61F34" w:rsidRPr="00C1108E" w:rsidRDefault="00A61F34" w:rsidP="00755039"/>
        </w:tc>
      </w:tr>
      <w:tr w:rsidR="00A61F34" w:rsidRPr="00C1108E" w:rsidTr="00755039">
        <w:tc>
          <w:tcPr>
            <w:tcW w:w="1218" w:type="pct"/>
            <w:vMerge/>
          </w:tcPr>
          <w:p w:rsidR="00A61F34" w:rsidRPr="00C1108E" w:rsidRDefault="00A61F34" w:rsidP="00755039"/>
        </w:tc>
        <w:tc>
          <w:tcPr>
            <w:tcW w:w="1276" w:type="pct"/>
            <w:vMerge/>
          </w:tcPr>
          <w:p w:rsidR="00A61F34" w:rsidRPr="00C1108E" w:rsidRDefault="00A61F34" w:rsidP="00755039"/>
        </w:tc>
        <w:tc>
          <w:tcPr>
            <w:tcW w:w="512" w:type="pct"/>
            <w:vMerge/>
          </w:tcPr>
          <w:p w:rsidR="00A61F34" w:rsidRPr="00C1108E" w:rsidRDefault="00A61F34" w:rsidP="00755039"/>
        </w:tc>
        <w:tc>
          <w:tcPr>
            <w:tcW w:w="253" w:type="pct"/>
          </w:tcPr>
          <w:p w:rsidR="00A61F34" w:rsidRPr="00C1108E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3" w:type="pct"/>
          </w:tcPr>
          <w:p w:rsidR="00A61F34" w:rsidRPr="00C1108E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3" w:type="pct"/>
          </w:tcPr>
          <w:p w:rsidR="00A61F34" w:rsidRPr="00C1108E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35" w:type="pct"/>
            <w:vMerge/>
          </w:tcPr>
          <w:p w:rsidR="00A61F34" w:rsidRPr="00C1108E" w:rsidRDefault="00A61F34" w:rsidP="00755039"/>
        </w:tc>
      </w:tr>
      <w:tr w:rsidR="00A61F34" w:rsidRPr="00C1108E" w:rsidTr="00755039">
        <w:tc>
          <w:tcPr>
            <w:tcW w:w="1218" w:type="pct"/>
          </w:tcPr>
          <w:p w:rsidR="00A61F34" w:rsidRPr="00C1108E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pct"/>
          </w:tcPr>
          <w:p w:rsidR="00A61F34" w:rsidRPr="00C1108E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" w:type="pct"/>
          </w:tcPr>
          <w:p w:rsidR="00A61F34" w:rsidRPr="00C1108E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" w:type="pct"/>
          </w:tcPr>
          <w:p w:rsidR="00A61F34" w:rsidRPr="00C1108E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" w:type="pct"/>
          </w:tcPr>
          <w:p w:rsidR="00A61F34" w:rsidRPr="00C1108E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" w:type="pct"/>
          </w:tcPr>
          <w:p w:rsidR="00A61F34" w:rsidRPr="00C1108E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</w:tcPr>
          <w:p w:rsidR="00A61F34" w:rsidRPr="00C1108E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61F34" w:rsidRPr="00C1108E" w:rsidTr="00755039">
        <w:tc>
          <w:tcPr>
            <w:tcW w:w="5000" w:type="pct"/>
            <w:gridSpan w:val="7"/>
          </w:tcPr>
          <w:p w:rsidR="00A61F34" w:rsidRPr="00C1108E" w:rsidRDefault="00A61F34" w:rsidP="0075503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Содействия занятости населения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A61F34" w:rsidRPr="00C1108E" w:rsidTr="00755039">
        <w:tc>
          <w:tcPr>
            <w:tcW w:w="1218" w:type="pct"/>
          </w:tcPr>
          <w:p w:rsidR="00A61F34" w:rsidRPr="00C1108E" w:rsidRDefault="00A61F34" w:rsidP="00755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Цель: Создание условий для эффективной занятости населения Куйбышевского муниципального района Новосибирской области, обеспечение стабильности на рынке труда и сохранение жизни и здоровья работников в процессе трудовой деятельности</w:t>
            </w:r>
          </w:p>
        </w:tc>
        <w:tc>
          <w:tcPr>
            <w:tcW w:w="1276" w:type="pct"/>
          </w:tcPr>
          <w:p w:rsidR="00A61F34" w:rsidRPr="00C1108E" w:rsidRDefault="00A61F34" w:rsidP="00755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1. Уровень зарегистрированной безработицы (от численности рабочей силы), на конец года</w:t>
            </w:r>
          </w:p>
        </w:tc>
        <w:tc>
          <w:tcPr>
            <w:tcW w:w="512" w:type="pct"/>
          </w:tcPr>
          <w:p w:rsidR="00A61F34" w:rsidRPr="00C1108E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3" w:type="pct"/>
          </w:tcPr>
          <w:p w:rsidR="00A61F34" w:rsidRPr="00C1108E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53" w:type="pct"/>
          </w:tcPr>
          <w:p w:rsidR="00A61F34" w:rsidRPr="00C1108E" w:rsidRDefault="00A61F34" w:rsidP="00573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732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" w:type="pct"/>
          </w:tcPr>
          <w:p w:rsidR="00A61F34" w:rsidRPr="00C1108E" w:rsidRDefault="00A61F34" w:rsidP="009A7B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A7B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5" w:type="pct"/>
          </w:tcPr>
          <w:p w:rsidR="00A61F34" w:rsidRDefault="00A61F34" w:rsidP="00755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72B" w:rsidRPr="00C1108E" w:rsidRDefault="00A3272B" w:rsidP="00755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F34" w:rsidRPr="00C1108E" w:rsidTr="00755039">
        <w:tc>
          <w:tcPr>
            <w:tcW w:w="1218" w:type="pct"/>
          </w:tcPr>
          <w:p w:rsidR="00A61F34" w:rsidRPr="00C1108E" w:rsidRDefault="00A61F34" w:rsidP="00755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Задача 1.</w:t>
            </w:r>
          </w:p>
          <w:p w:rsidR="00A61F34" w:rsidRPr="00C1108E" w:rsidRDefault="00A61F34" w:rsidP="00755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трудоустройству граждан, создание условий для обеспечения сбалансированности </w:t>
            </w:r>
            <w:r w:rsidRPr="00C11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спроса и предложения рабочей силы на рынке труда</w:t>
            </w:r>
          </w:p>
        </w:tc>
        <w:tc>
          <w:tcPr>
            <w:tcW w:w="1276" w:type="pct"/>
          </w:tcPr>
          <w:p w:rsidR="00A61F34" w:rsidRPr="00C1108E" w:rsidRDefault="00A61F34" w:rsidP="00755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Количество трудоустроенных несовершеннолетних граждан в возрасте от 14 до 18 лет</w:t>
            </w:r>
          </w:p>
        </w:tc>
        <w:tc>
          <w:tcPr>
            <w:tcW w:w="512" w:type="pct"/>
          </w:tcPr>
          <w:p w:rsidR="00A61F34" w:rsidRPr="00C1108E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3" w:type="pct"/>
          </w:tcPr>
          <w:p w:rsidR="00A61F34" w:rsidRPr="00C1108E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253" w:type="pct"/>
          </w:tcPr>
          <w:p w:rsidR="00A61F34" w:rsidRPr="00C1108E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253" w:type="pct"/>
          </w:tcPr>
          <w:p w:rsidR="00A61F34" w:rsidRPr="00C1108E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235" w:type="pct"/>
          </w:tcPr>
          <w:p w:rsidR="00A61F34" w:rsidRPr="00C1108E" w:rsidRDefault="00A61F34" w:rsidP="00755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F34" w:rsidRPr="00C1108E" w:rsidTr="00755039">
        <w:trPr>
          <w:trHeight w:val="1380"/>
        </w:trPr>
        <w:tc>
          <w:tcPr>
            <w:tcW w:w="1218" w:type="pct"/>
          </w:tcPr>
          <w:p w:rsidR="00A61F34" w:rsidRPr="00C1108E" w:rsidRDefault="00A61F34" w:rsidP="00755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:rsidR="00A61F34" w:rsidRPr="00C1108E" w:rsidRDefault="00A61F34" w:rsidP="00755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3. Количество безработных граждан, участвующих в общественных работах</w:t>
            </w:r>
          </w:p>
        </w:tc>
        <w:tc>
          <w:tcPr>
            <w:tcW w:w="512" w:type="pct"/>
          </w:tcPr>
          <w:p w:rsidR="00A61F34" w:rsidRPr="00C1108E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3" w:type="pct"/>
          </w:tcPr>
          <w:p w:rsidR="00A61F34" w:rsidRPr="00C1108E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" w:type="pct"/>
          </w:tcPr>
          <w:p w:rsidR="00A61F34" w:rsidRPr="00C1108E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" w:type="pct"/>
          </w:tcPr>
          <w:p w:rsidR="00A61F34" w:rsidRPr="00C1108E" w:rsidRDefault="003F46FC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5" w:type="pct"/>
          </w:tcPr>
          <w:p w:rsidR="00A61F34" w:rsidRPr="00C1108E" w:rsidRDefault="00A61F34" w:rsidP="00755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F34" w:rsidRPr="00C1108E" w:rsidTr="00755039">
        <w:trPr>
          <w:trHeight w:val="1380"/>
        </w:trPr>
        <w:tc>
          <w:tcPr>
            <w:tcW w:w="1218" w:type="pct"/>
          </w:tcPr>
          <w:p w:rsidR="00A61F34" w:rsidRPr="00C1108E" w:rsidRDefault="00A61F34" w:rsidP="00755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:rsidR="00A61F34" w:rsidRPr="00144E13" w:rsidRDefault="00A61F34" w:rsidP="00755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E13">
              <w:rPr>
                <w:rFonts w:ascii="Times New Roman" w:hAnsi="Times New Roman" w:cs="Times New Roman"/>
                <w:sz w:val="24"/>
                <w:szCs w:val="24"/>
              </w:rPr>
              <w:t>3.1. Количество граждан, трудоустроенных на временные работы для граждан, испытывающих трудности в поиске работы</w:t>
            </w:r>
          </w:p>
        </w:tc>
        <w:tc>
          <w:tcPr>
            <w:tcW w:w="512" w:type="pct"/>
          </w:tcPr>
          <w:p w:rsidR="00A61F34" w:rsidRPr="00C1108E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3" w:type="pct"/>
          </w:tcPr>
          <w:p w:rsidR="00A61F34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3" w:type="pct"/>
          </w:tcPr>
          <w:p w:rsidR="00A61F34" w:rsidRPr="00C1108E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3" w:type="pct"/>
          </w:tcPr>
          <w:p w:rsidR="00A61F34" w:rsidRPr="00C1108E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5" w:type="pct"/>
          </w:tcPr>
          <w:p w:rsidR="00A61F34" w:rsidRPr="00C1108E" w:rsidRDefault="00A61F34" w:rsidP="00755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F34" w:rsidRPr="00C1108E" w:rsidTr="00755039">
        <w:trPr>
          <w:trHeight w:val="1380"/>
        </w:trPr>
        <w:tc>
          <w:tcPr>
            <w:tcW w:w="1218" w:type="pct"/>
          </w:tcPr>
          <w:p w:rsidR="00A61F34" w:rsidRPr="00C1108E" w:rsidRDefault="00A61F34" w:rsidP="00755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:rsidR="00A61F34" w:rsidRPr="00C1108E" w:rsidRDefault="00A61F34" w:rsidP="00755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. Количество созданных новых рабочих мест</w:t>
            </w:r>
          </w:p>
        </w:tc>
        <w:tc>
          <w:tcPr>
            <w:tcW w:w="512" w:type="pct"/>
          </w:tcPr>
          <w:p w:rsidR="00A61F34" w:rsidRPr="00C1108E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3" w:type="pct"/>
          </w:tcPr>
          <w:p w:rsidR="00A61F34" w:rsidRPr="00C1108E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3" w:type="pct"/>
          </w:tcPr>
          <w:p w:rsidR="00A61F34" w:rsidRPr="00C1108E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3" w:type="pct"/>
          </w:tcPr>
          <w:p w:rsidR="00A61F34" w:rsidRPr="00C1108E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35" w:type="pct"/>
          </w:tcPr>
          <w:p w:rsidR="00A61F34" w:rsidRPr="00C1108E" w:rsidRDefault="00A61F34" w:rsidP="00755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F34" w:rsidRPr="00C1108E" w:rsidTr="00755039">
        <w:trPr>
          <w:trHeight w:val="1306"/>
        </w:trPr>
        <w:tc>
          <w:tcPr>
            <w:tcW w:w="1218" w:type="pct"/>
          </w:tcPr>
          <w:p w:rsidR="00A61F34" w:rsidRPr="00C1108E" w:rsidRDefault="00A61F34" w:rsidP="007550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C1108E">
              <w:rPr>
                <w:rFonts w:ascii="Times New Roman" w:hAnsi="Times New Roman" w:cs="Times New Roman"/>
                <w:sz w:val="24"/>
                <w:szCs w:val="24"/>
              </w:rPr>
              <w:t xml:space="preserve">. Улучшение условий и охраны </w:t>
            </w:r>
            <w:proofErr w:type="gramStart"/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труда работников организаций Куйбышевского муниципального района Новосибирской области</w:t>
            </w:r>
            <w:proofErr w:type="gramEnd"/>
          </w:p>
        </w:tc>
        <w:tc>
          <w:tcPr>
            <w:tcW w:w="1276" w:type="pct"/>
          </w:tcPr>
          <w:p w:rsidR="00A61F34" w:rsidRPr="00C1108E" w:rsidRDefault="00A61F34" w:rsidP="00755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. Удельный вес рабочих мест, на которых проведена специальная оценка условий труда, в общем количестве рабочих мест</w:t>
            </w:r>
          </w:p>
        </w:tc>
        <w:tc>
          <w:tcPr>
            <w:tcW w:w="512" w:type="pct"/>
          </w:tcPr>
          <w:p w:rsidR="00A61F34" w:rsidRPr="00C1108E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3" w:type="pct"/>
          </w:tcPr>
          <w:p w:rsidR="00A61F34" w:rsidRPr="00C1108E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3" w:type="pct"/>
          </w:tcPr>
          <w:p w:rsidR="00A61F34" w:rsidRPr="00C1108E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3" w:type="pct"/>
          </w:tcPr>
          <w:p w:rsidR="00A61F34" w:rsidRPr="00C1108E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35" w:type="pct"/>
          </w:tcPr>
          <w:p w:rsidR="00A61F34" w:rsidRPr="00C1108E" w:rsidRDefault="00A61F34" w:rsidP="00755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F34" w:rsidRPr="00A472CD" w:rsidTr="00755039">
        <w:tc>
          <w:tcPr>
            <w:tcW w:w="1218" w:type="pct"/>
          </w:tcPr>
          <w:p w:rsidR="00A61F34" w:rsidRPr="00C1108E" w:rsidRDefault="00A61F34" w:rsidP="00755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:rsidR="00A61F34" w:rsidRPr="00C1108E" w:rsidRDefault="00A61F34" w:rsidP="00755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 xml:space="preserve">. Количество руководителей и специалистов, прошедших </w:t>
            </w:r>
            <w:proofErr w:type="gramStart"/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обучение по охране</w:t>
            </w:r>
            <w:proofErr w:type="gramEnd"/>
            <w:r w:rsidRPr="00C1108E">
              <w:rPr>
                <w:rFonts w:ascii="Times New Roman" w:hAnsi="Times New Roman" w:cs="Times New Roman"/>
                <w:sz w:val="24"/>
                <w:szCs w:val="24"/>
              </w:rPr>
              <w:t xml:space="preserve"> труда</w:t>
            </w:r>
          </w:p>
        </w:tc>
        <w:tc>
          <w:tcPr>
            <w:tcW w:w="512" w:type="pct"/>
          </w:tcPr>
          <w:p w:rsidR="00A61F34" w:rsidRPr="00C1108E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3" w:type="pct"/>
          </w:tcPr>
          <w:p w:rsidR="00A61F34" w:rsidRPr="00C1108E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3" w:type="pct"/>
          </w:tcPr>
          <w:p w:rsidR="00A61F34" w:rsidRPr="00C1108E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3" w:type="pct"/>
          </w:tcPr>
          <w:p w:rsidR="00A61F34" w:rsidRPr="00A472CD" w:rsidRDefault="00A61F34" w:rsidP="00755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35" w:type="pct"/>
          </w:tcPr>
          <w:p w:rsidR="00A61F34" w:rsidRPr="00A472CD" w:rsidRDefault="00A61F34" w:rsidP="00755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F34" w:rsidRDefault="00A61F34" w:rsidP="00A61F34"/>
    <w:p w:rsidR="00A61F34" w:rsidRDefault="00A61F34" w:rsidP="00A61F34"/>
    <w:p w:rsidR="00A61F34" w:rsidRDefault="00A61F34" w:rsidP="00A61F34"/>
    <w:p w:rsidR="00A61F34" w:rsidRDefault="00A61F34" w:rsidP="001A6CDC">
      <w:pPr>
        <w:pStyle w:val="ConsPlusNormal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A61F34" w:rsidRDefault="00A61F34" w:rsidP="001A6CDC">
      <w:pPr>
        <w:pStyle w:val="ConsPlusNormal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6741B3" w:rsidRDefault="006741B3" w:rsidP="006741B3">
      <w:pPr>
        <w:pStyle w:val="ConsPlusNormal"/>
        <w:ind w:left="10490" w:firstLine="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741B3" w:rsidRDefault="006741B3" w:rsidP="006741B3">
      <w:pPr>
        <w:pStyle w:val="ConsPlusNormal"/>
        <w:ind w:left="10490" w:firstLine="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741B3" w:rsidRDefault="006741B3" w:rsidP="006741B3">
      <w:pPr>
        <w:pStyle w:val="ConsPlusNormal"/>
        <w:ind w:left="10490" w:firstLine="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Куйбышевского муниципального</w:t>
      </w:r>
    </w:p>
    <w:p w:rsidR="006741B3" w:rsidRDefault="006741B3" w:rsidP="006741B3">
      <w:pPr>
        <w:pStyle w:val="ConsPlusNormal"/>
        <w:ind w:left="10490" w:firstLine="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</w:p>
    <w:p w:rsidR="006741B3" w:rsidRDefault="006741B3" w:rsidP="006741B3">
      <w:pPr>
        <w:pStyle w:val="ConsPlusNormal"/>
        <w:ind w:left="10490" w:firstLine="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</w:t>
      </w:r>
    </w:p>
    <w:p w:rsidR="006741B3" w:rsidRDefault="006741B3" w:rsidP="006741B3"/>
    <w:p w:rsidR="006741B3" w:rsidRDefault="006741B3" w:rsidP="006741B3">
      <w:pPr>
        <w:jc w:val="center"/>
      </w:pPr>
      <w:r w:rsidRPr="005051D0">
        <w:t xml:space="preserve">ОСНОВНЫЕ </w:t>
      </w:r>
      <w:r w:rsidRPr="008A7E03">
        <w:t>МЕРО</w:t>
      </w:r>
      <w:r>
        <w:t>ПРИЯТИЯ</w:t>
      </w:r>
    </w:p>
    <w:p w:rsidR="006741B3" w:rsidRDefault="006741B3" w:rsidP="006741B3">
      <w:pPr>
        <w:jc w:val="center"/>
      </w:pPr>
      <w:r>
        <w:t>муниципальной</w:t>
      </w:r>
      <w:r w:rsidRPr="008A7E03">
        <w:t xml:space="preserve"> программы </w:t>
      </w:r>
      <w:r>
        <w:t>Куйбышевского муниципального района Новосибирской области</w:t>
      </w:r>
    </w:p>
    <w:tbl>
      <w:tblPr>
        <w:tblW w:w="144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8"/>
        <w:gridCol w:w="3791"/>
        <w:gridCol w:w="2499"/>
        <w:gridCol w:w="2831"/>
      </w:tblGrid>
      <w:tr w:rsidR="006741B3" w:rsidTr="00755039">
        <w:trPr>
          <w:trHeight w:val="786"/>
        </w:trPr>
        <w:tc>
          <w:tcPr>
            <w:tcW w:w="5348" w:type="dxa"/>
            <w:vMerge w:val="restart"/>
            <w:shd w:val="clear" w:color="auto" w:fill="auto"/>
            <w:vAlign w:val="center"/>
            <w:hideMark/>
          </w:tcPr>
          <w:p w:rsidR="006741B3" w:rsidRPr="00882448" w:rsidRDefault="006741B3" w:rsidP="00755039">
            <w:pPr>
              <w:jc w:val="center"/>
              <w:rPr>
                <w:color w:val="000000"/>
                <w:sz w:val="20"/>
                <w:szCs w:val="20"/>
              </w:rPr>
            </w:pPr>
            <w:r w:rsidRPr="005051D0">
              <w:rPr>
                <w:color w:val="000000" w:themeColor="text1"/>
                <w:sz w:val="20"/>
                <w:szCs w:val="20"/>
              </w:rPr>
              <w:t xml:space="preserve">Наименование основного </w:t>
            </w:r>
            <w:r w:rsidRPr="00882448">
              <w:rPr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3791" w:type="dxa"/>
            <w:vMerge w:val="restart"/>
            <w:shd w:val="clear" w:color="auto" w:fill="auto"/>
            <w:vAlign w:val="center"/>
            <w:hideMark/>
          </w:tcPr>
          <w:p w:rsidR="006741B3" w:rsidRPr="00882448" w:rsidRDefault="006741B3" w:rsidP="007550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Заказчики (</w:t>
            </w:r>
            <w:r w:rsidRPr="00882448">
              <w:rPr>
                <w:color w:val="000000"/>
                <w:sz w:val="20"/>
                <w:szCs w:val="20"/>
              </w:rPr>
              <w:t>ответственные за привлечение средств</w:t>
            </w:r>
            <w:r>
              <w:rPr>
                <w:color w:val="000000"/>
                <w:sz w:val="20"/>
                <w:szCs w:val="20"/>
              </w:rPr>
              <w:t>), исполнители программных мероприятий</w:t>
            </w:r>
          </w:p>
        </w:tc>
        <w:tc>
          <w:tcPr>
            <w:tcW w:w="2499" w:type="dxa"/>
            <w:vMerge w:val="restart"/>
            <w:shd w:val="clear" w:color="auto" w:fill="auto"/>
            <w:vAlign w:val="center"/>
            <w:hideMark/>
          </w:tcPr>
          <w:p w:rsidR="006741B3" w:rsidRPr="00882448" w:rsidRDefault="006741B3" w:rsidP="007550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реализации</w:t>
            </w:r>
          </w:p>
        </w:tc>
        <w:tc>
          <w:tcPr>
            <w:tcW w:w="2831" w:type="dxa"/>
            <w:vMerge w:val="restart"/>
            <w:shd w:val="clear" w:color="auto" w:fill="auto"/>
            <w:vAlign w:val="center"/>
          </w:tcPr>
          <w:p w:rsidR="006741B3" w:rsidRPr="00882448" w:rsidRDefault="006741B3" w:rsidP="00755039">
            <w:pPr>
              <w:jc w:val="center"/>
              <w:rPr>
                <w:color w:val="000000"/>
                <w:sz w:val="20"/>
                <w:szCs w:val="20"/>
              </w:rPr>
            </w:pPr>
            <w:r w:rsidRPr="00882448">
              <w:rPr>
                <w:color w:val="000000"/>
                <w:sz w:val="20"/>
                <w:szCs w:val="20"/>
              </w:rPr>
              <w:t>Ожидаемый результат (краткое описание)</w:t>
            </w:r>
          </w:p>
        </w:tc>
      </w:tr>
      <w:tr w:rsidR="006741B3" w:rsidTr="00755039">
        <w:trPr>
          <w:trHeight w:val="300"/>
        </w:trPr>
        <w:tc>
          <w:tcPr>
            <w:tcW w:w="5348" w:type="dxa"/>
            <w:vMerge/>
            <w:vAlign w:val="center"/>
            <w:hideMark/>
          </w:tcPr>
          <w:p w:rsidR="006741B3" w:rsidRPr="00882448" w:rsidRDefault="006741B3" w:rsidP="007550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91" w:type="dxa"/>
            <w:vMerge/>
            <w:vAlign w:val="center"/>
            <w:hideMark/>
          </w:tcPr>
          <w:p w:rsidR="006741B3" w:rsidRPr="00882448" w:rsidRDefault="006741B3" w:rsidP="007550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vMerge/>
            <w:vAlign w:val="center"/>
            <w:hideMark/>
          </w:tcPr>
          <w:p w:rsidR="006741B3" w:rsidRPr="00882448" w:rsidRDefault="006741B3" w:rsidP="007550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vMerge/>
            <w:vAlign w:val="center"/>
          </w:tcPr>
          <w:p w:rsidR="006741B3" w:rsidRPr="00882448" w:rsidRDefault="006741B3" w:rsidP="00755039">
            <w:pPr>
              <w:rPr>
                <w:color w:val="000000"/>
                <w:sz w:val="20"/>
                <w:szCs w:val="20"/>
              </w:rPr>
            </w:pPr>
          </w:p>
        </w:tc>
      </w:tr>
      <w:tr w:rsidR="006741B3" w:rsidTr="00755039">
        <w:trPr>
          <w:trHeight w:val="315"/>
        </w:trPr>
        <w:tc>
          <w:tcPr>
            <w:tcW w:w="5348" w:type="dxa"/>
            <w:shd w:val="clear" w:color="auto" w:fill="auto"/>
            <w:vAlign w:val="center"/>
            <w:hideMark/>
          </w:tcPr>
          <w:p w:rsidR="006741B3" w:rsidRPr="00882448" w:rsidRDefault="006741B3" w:rsidP="00755039">
            <w:pPr>
              <w:jc w:val="center"/>
              <w:rPr>
                <w:color w:val="000000"/>
                <w:sz w:val="20"/>
                <w:szCs w:val="20"/>
              </w:rPr>
            </w:pPr>
            <w:r w:rsidRPr="0088244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:rsidR="006741B3" w:rsidRPr="00882448" w:rsidRDefault="006741B3" w:rsidP="00755039">
            <w:pPr>
              <w:jc w:val="center"/>
              <w:rPr>
                <w:color w:val="000000"/>
                <w:sz w:val="20"/>
                <w:szCs w:val="20"/>
              </w:rPr>
            </w:pPr>
            <w:r w:rsidRPr="0088244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99" w:type="dxa"/>
            <w:shd w:val="clear" w:color="auto" w:fill="auto"/>
            <w:vAlign w:val="center"/>
            <w:hideMark/>
          </w:tcPr>
          <w:p w:rsidR="006741B3" w:rsidRPr="00882448" w:rsidRDefault="006741B3" w:rsidP="007550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6741B3" w:rsidRPr="00882448" w:rsidRDefault="006741B3" w:rsidP="007550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6741B3" w:rsidTr="00755039">
        <w:trPr>
          <w:trHeight w:val="315"/>
        </w:trPr>
        <w:tc>
          <w:tcPr>
            <w:tcW w:w="14469" w:type="dxa"/>
            <w:gridSpan w:val="4"/>
            <w:shd w:val="clear" w:color="auto" w:fill="auto"/>
            <w:vAlign w:val="center"/>
          </w:tcPr>
          <w:p w:rsidR="006741B3" w:rsidRPr="00882448" w:rsidRDefault="006741B3" w:rsidP="007550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Содействие занятости населения на 2023-2025 годы</w:t>
            </w:r>
          </w:p>
        </w:tc>
      </w:tr>
      <w:tr w:rsidR="006741B3" w:rsidRPr="00017C58" w:rsidTr="00755039">
        <w:trPr>
          <w:trHeight w:val="315"/>
        </w:trPr>
        <w:tc>
          <w:tcPr>
            <w:tcW w:w="14469" w:type="dxa"/>
            <w:gridSpan w:val="4"/>
            <w:shd w:val="clear" w:color="auto" w:fill="FFFFFF" w:themeFill="background1"/>
            <w:vAlign w:val="center"/>
            <w:hideMark/>
          </w:tcPr>
          <w:p w:rsidR="006741B3" w:rsidRPr="00017C58" w:rsidRDefault="006741B3" w:rsidP="007550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7C58">
              <w:rPr>
                <w:color w:val="000000" w:themeColor="text1"/>
                <w:sz w:val="20"/>
                <w:szCs w:val="20"/>
              </w:rPr>
              <w:t xml:space="preserve">1.Цель: создание условий для эффективной занятости населения Куйбышевского </w:t>
            </w:r>
            <w:r>
              <w:rPr>
                <w:color w:val="000000" w:themeColor="text1"/>
                <w:sz w:val="20"/>
                <w:szCs w:val="20"/>
              </w:rPr>
              <w:t xml:space="preserve">муниципального </w:t>
            </w:r>
            <w:r w:rsidRPr="00017C58">
              <w:rPr>
                <w:color w:val="000000" w:themeColor="text1"/>
                <w:sz w:val="20"/>
                <w:szCs w:val="20"/>
              </w:rPr>
              <w:t>района</w:t>
            </w:r>
            <w:r>
              <w:rPr>
                <w:color w:val="000000" w:themeColor="text1"/>
                <w:sz w:val="20"/>
                <w:szCs w:val="20"/>
              </w:rPr>
              <w:t xml:space="preserve"> Новосибирской области</w:t>
            </w:r>
            <w:r w:rsidRPr="00017C58">
              <w:rPr>
                <w:color w:val="000000" w:themeColor="text1"/>
                <w:sz w:val="20"/>
                <w:szCs w:val="20"/>
              </w:rPr>
              <w:t>, обеспечение стабильности на рынке труда и сохранение жизни и здоровья работников в процессе трудовой деятельности</w:t>
            </w:r>
          </w:p>
        </w:tc>
      </w:tr>
      <w:tr w:rsidR="006741B3" w:rsidRPr="00017C58" w:rsidTr="00755039">
        <w:trPr>
          <w:trHeight w:val="315"/>
        </w:trPr>
        <w:tc>
          <w:tcPr>
            <w:tcW w:w="14469" w:type="dxa"/>
            <w:gridSpan w:val="4"/>
            <w:shd w:val="clear" w:color="auto" w:fill="FFFFFF" w:themeFill="background1"/>
            <w:hideMark/>
          </w:tcPr>
          <w:p w:rsidR="006741B3" w:rsidRPr="00AD585D" w:rsidRDefault="006741B3" w:rsidP="00755039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17C58">
              <w:rPr>
                <w:color w:val="000000" w:themeColor="text1"/>
                <w:sz w:val="20"/>
                <w:szCs w:val="20"/>
              </w:rPr>
              <w:t>Задача 1.</w:t>
            </w:r>
            <w:r>
              <w:rPr>
                <w:color w:val="000000" w:themeColor="text1"/>
                <w:sz w:val="20"/>
                <w:szCs w:val="20"/>
              </w:rPr>
              <w:t xml:space="preserve"> С</w:t>
            </w:r>
            <w:r w:rsidRPr="00017C58">
              <w:rPr>
                <w:color w:val="000000" w:themeColor="text1"/>
                <w:sz w:val="20"/>
                <w:szCs w:val="20"/>
              </w:rPr>
              <w:t>одействие трудоустройству граждан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017C58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создание условий для обеспечения сбалансированности спроса и предложения рабочей силы на рынке труда</w:t>
            </w:r>
          </w:p>
        </w:tc>
      </w:tr>
      <w:tr w:rsidR="006741B3" w:rsidRPr="00017C58" w:rsidTr="00755039">
        <w:trPr>
          <w:trHeight w:val="1545"/>
        </w:trPr>
        <w:tc>
          <w:tcPr>
            <w:tcW w:w="5348" w:type="dxa"/>
            <w:shd w:val="clear" w:color="auto" w:fill="FFFFFF" w:themeFill="background1"/>
            <w:hideMark/>
          </w:tcPr>
          <w:p w:rsidR="006741B3" w:rsidRPr="00017C58" w:rsidRDefault="006741B3" w:rsidP="0075503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1.1.1</w:t>
            </w:r>
            <w:r w:rsidRPr="00017C58">
              <w:rPr>
                <w:color w:val="000000" w:themeColor="text1"/>
                <w:sz w:val="20"/>
                <w:szCs w:val="20"/>
              </w:rPr>
              <w:t xml:space="preserve">. Основное мероприятие 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017C58">
              <w:rPr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color w:val="000000" w:themeColor="text1"/>
                <w:sz w:val="20"/>
                <w:szCs w:val="20"/>
              </w:rPr>
              <w:t xml:space="preserve">Организация временного </w:t>
            </w:r>
            <w:r w:rsidRPr="00E46047">
              <w:rPr>
                <w:color w:val="000000" w:themeColor="text1"/>
                <w:sz w:val="20"/>
                <w:szCs w:val="20"/>
              </w:rPr>
              <w:t>трудоустройства несовершеннолетних граждан в возрасте от 14 до 18 лет</w:t>
            </w:r>
          </w:p>
          <w:p w:rsidR="006741B3" w:rsidRPr="004A1A2E" w:rsidRDefault="006741B3" w:rsidP="00755039">
            <w:pPr>
              <w:tabs>
                <w:tab w:val="left" w:pos="1866"/>
              </w:tabs>
              <w:rPr>
                <w:sz w:val="20"/>
                <w:szCs w:val="20"/>
              </w:rPr>
            </w:pPr>
          </w:p>
        </w:tc>
        <w:tc>
          <w:tcPr>
            <w:tcW w:w="3791" w:type="dxa"/>
            <w:shd w:val="clear" w:color="auto" w:fill="FFFFFF" w:themeFill="background1"/>
            <w:hideMark/>
          </w:tcPr>
          <w:p w:rsidR="006741B3" w:rsidRDefault="006741B3" w:rsidP="0075503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Заказчик: Администрация Куйбышевского муниципального района Новосибирской области</w:t>
            </w:r>
          </w:p>
          <w:p w:rsidR="006741B3" w:rsidRDefault="006741B3" w:rsidP="0075503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Исполнители основного мероприятия: </w:t>
            </w:r>
            <w:r w:rsidRPr="007758B1">
              <w:rPr>
                <w:color w:val="000000" w:themeColor="text1"/>
                <w:sz w:val="20"/>
                <w:szCs w:val="20"/>
              </w:rPr>
              <w:t>Управление экономического развития и труда</w:t>
            </w:r>
            <w:r>
              <w:rPr>
                <w:color w:val="000000" w:themeColor="text1"/>
                <w:sz w:val="20"/>
                <w:szCs w:val="20"/>
              </w:rPr>
              <w:t xml:space="preserve"> администрации Куйбышевского муниципального района Новосибирской области,</w:t>
            </w:r>
            <w:r w:rsidRPr="00F024C3">
              <w:rPr>
                <w:sz w:val="20"/>
                <w:szCs w:val="20"/>
              </w:rPr>
              <w:t xml:space="preserve"> МБУ «Дом молодежи Куйбышевского района», </w:t>
            </w:r>
            <w:r>
              <w:rPr>
                <w:sz w:val="20"/>
                <w:szCs w:val="20"/>
              </w:rPr>
              <w:t>органы местного самоуправления</w:t>
            </w:r>
          </w:p>
          <w:p w:rsidR="006741B3" w:rsidRPr="00017C58" w:rsidRDefault="006741B3" w:rsidP="007550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FFFFFF" w:themeFill="background1"/>
            <w:vAlign w:val="center"/>
            <w:hideMark/>
          </w:tcPr>
          <w:p w:rsidR="006741B3" w:rsidRPr="00017C58" w:rsidRDefault="006741B3" w:rsidP="0075503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2023-2025</w:t>
            </w:r>
          </w:p>
        </w:tc>
        <w:tc>
          <w:tcPr>
            <w:tcW w:w="2831" w:type="dxa"/>
            <w:vMerge w:val="restart"/>
            <w:shd w:val="clear" w:color="auto" w:fill="FFFFFF" w:themeFill="background1"/>
          </w:tcPr>
          <w:p w:rsidR="006741B3" w:rsidRDefault="006741B3" w:rsidP="007550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У</w:t>
            </w:r>
            <w:r w:rsidRPr="00CC6B4F">
              <w:rPr>
                <w:rFonts w:eastAsiaTheme="minorHAnsi"/>
                <w:bCs/>
                <w:sz w:val="20"/>
                <w:szCs w:val="20"/>
                <w:lang w:eastAsia="en-US"/>
              </w:rPr>
              <w:t>ровень зарегистрированной безработицы в 202</w:t>
            </w:r>
            <w:r w:rsidRPr="00D118D3">
              <w:rPr>
                <w:rFonts w:eastAsiaTheme="minorHAnsi"/>
                <w:bCs/>
                <w:sz w:val="20"/>
                <w:szCs w:val="20"/>
                <w:lang w:eastAsia="en-US"/>
              </w:rPr>
              <w:t>3</w:t>
            </w:r>
            <w:r w:rsidRPr="00CC6B4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году составит не более </w:t>
            </w:r>
            <w:r w:rsidRPr="00D118D3">
              <w:rPr>
                <w:rFonts w:eastAsiaTheme="minorHAnsi"/>
                <w:bCs/>
                <w:sz w:val="20"/>
                <w:szCs w:val="20"/>
                <w:lang w:eastAsia="en-US"/>
              </w:rPr>
              <w:t>1</w:t>
            </w:r>
            <w:r w:rsidRPr="00CC6B4F">
              <w:rPr>
                <w:rFonts w:eastAsiaTheme="minorHAnsi"/>
                <w:bCs/>
                <w:sz w:val="20"/>
                <w:szCs w:val="20"/>
                <w:lang w:eastAsia="en-US"/>
              </w:rPr>
              <w:t>,</w:t>
            </w:r>
            <w:r w:rsidRPr="00D118D3">
              <w:rPr>
                <w:rFonts w:eastAsiaTheme="minorHAnsi"/>
                <w:bCs/>
                <w:sz w:val="20"/>
                <w:szCs w:val="20"/>
                <w:lang w:eastAsia="en-US"/>
              </w:rPr>
              <w:t>2</w:t>
            </w:r>
            <w:r w:rsidRPr="00CC6B4F">
              <w:rPr>
                <w:rFonts w:eastAsiaTheme="minorHAnsi"/>
                <w:bCs/>
                <w:sz w:val="20"/>
                <w:szCs w:val="20"/>
                <w:lang w:eastAsia="en-US"/>
              </w:rPr>
              <w:t>% от численности рабочей силы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, в последующем будет ежегодно снижаться и к 2025 году составит 0,6%.</w:t>
            </w:r>
            <w:r>
              <w:rPr>
                <w:sz w:val="20"/>
                <w:szCs w:val="20"/>
              </w:rPr>
              <w:t xml:space="preserve"> Ежегодно будет трудоустроено 560</w:t>
            </w:r>
            <w:r w:rsidRPr="00CC6B4F">
              <w:rPr>
                <w:sz w:val="20"/>
                <w:szCs w:val="20"/>
              </w:rPr>
              <w:t xml:space="preserve"> несовершеннолетних граждан в в</w:t>
            </w:r>
            <w:r>
              <w:rPr>
                <w:sz w:val="20"/>
                <w:szCs w:val="20"/>
              </w:rPr>
              <w:t xml:space="preserve">озрасте от 14 до 18 лет. </w:t>
            </w:r>
          </w:p>
          <w:p w:rsidR="006741B3" w:rsidRDefault="006741B3" w:rsidP="007550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6B4F">
              <w:rPr>
                <w:sz w:val="20"/>
                <w:szCs w:val="20"/>
              </w:rPr>
              <w:t>оличество безработных граждан, участвующих в общественных работах состави</w:t>
            </w:r>
            <w:r>
              <w:rPr>
                <w:sz w:val="20"/>
                <w:szCs w:val="20"/>
              </w:rPr>
              <w:t xml:space="preserve">т не менее 19 человек. </w:t>
            </w:r>
            <w:r w:rsidRPr="00144E13">
              <w:rPr>
                <w:sz w:val="24"/>
                <w:szCs w:val="24"/>
              </w:rPr>
              <w:t xml:space="preserve"> </w:t>
            </w:r>
            <w:r w:rsidRPr="005E68FE">
              <w:rPr>
                <w:rFonts w:eastAsiaTheme="minorHAnsi"/>
                <w:bCs/>
                <w:sz w:val="20"/>
                <w:szCs w:val="20"/>
                <w:lang w:eastAsia="en-US"/>
              </w:rPr>
              <w:t>Количество граждан, трудоустроенных на временные работы для граждан, испытывающих трудности в поиске работы составит не менее 40 человек.</w:t>
            </w:r>
          </w:p>
          <w:p w:rsidR="006741B3" w:rsidRDefault="006741B3" w:rsidP="007550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Ежегодно будет создано 250 новых рабочих мест.</w:t>
            </w:r>
          </w:p>
          <w:p w:rsidR="006741B3" w:rsidRPr="00A16E3F" w:rsidRDefault="006741B3" w:rsidP="00755039">
            <w:pPr>
              <w:autoSpaceDE w:val="0"/>
              <w:autoSpaceDN w:val="0"/>
              <w:adjustRightInd w:val="0"/>
              <w:jc w:val="both"/>
            </w:pPr>
          </w:p>
        </w:tc>
      </w:tr>
      <w:tr w:rsidR="006741B3" w:rsidRPr="00017C58" w:rsidTr="00755039">
        <w:trPr>
          <w:trHeight w:val="327"/>
        </w:trPr>
        <w:tc>
          <w:tcPr>
            <w:tcW w:w="5348" w:type="dxa"/>
            <w:shd w:val="clear" w:color="auto" w:fill="auto"/>
            <w:hideMark/>
          </w:tcPr>
          <w:p w:rsidR="006741B3" w:rsidRPr="00017C58" w:rsidRDefault="006741B3" w:rsidP="0075503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1.1.2. Основное мероприятие 2. </w:t>
            </w:r>
            <w:r w:rsidRPr="00AE3CF2">
              <w:rPr>
                <w:color w:val="000000" w:themeColor="text1"/>
                <w:sz w:val="20"/>
                <w:szCs w:val="20"/>
              </w:rPr>
              <w:t>Организация общественных работ</w:t>
            </w:r>
          </w:p>
        </w:tc>
        <w:tc>
          <w:tcPr>
            <w:tcW w:w="3791" w:type="dxa"/>
            <w:shd w:val="clear" w:color="auto" w:fill="auto"/>
            <w:hideMark/>
          </w:tcPr>
          <w:p w:rsidR="006741B3" w:rsidRDefault="006741B3" w:rsidP="0075503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Заказчик: Администрация Куйбышевского муниципального района Новосибирской области</w:t>
            </w:r>
          </w:p>
          <w:p w:rsidR="006741B3" w:rsidRPr="00077DF9" w:rsidRDefault="006741B3" w:rsidP="00755039">
            <w:pPr>
              <w:autoSpaceDE w:val="0"/>
              <w:autoSpaceDN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Исполнители основного мероприятия: </w:t>
            </w:r>
            <w:r w:rsidRPr="007758B1">
              <w:rPr>
                <w:color w:val="000000" w:themeColor="text1"/>
                <w:sz w:val="20"/>
                <w:szCs w:val="20"/>
              </w:rPr>
              <w:t>Управление экономического развития и труда</w:t>
            </w:r>
            <w:r>
              <w:rPr>
                <w:color w:val="000000" w:themeColor="text1"/>
                <w:sz w:val="20"/>
                <w:szCs w:val="20"/>
              </w:rPr>
              <w:t xml:space="preserve"> администрации Куйбышевского муниципального района Новосибирской области,</w:t>
            </w:r>
            <w:r w:rsidRPr="00E12ADC">
              <w:rPr>
                <w:sz w:val="26"/>
                <w:szCs w:val="26"/>
              </w:rPr>
              <w:t xml:space="preserve"> </w:t>
            </w:r>
            <w:r w:rsidRPr="00E67A3A">
              <w:rPr>
                <w:sz w:val="20"/>
                <w:szCs w:val="20"/>
              </w:rPr>
              <w:t>МБУ ДО Куйбыш</w:t>
            </w:r>
            <w:r>
              <w:rPr>
                <w:sz w:val="20"/>
                <w:szCs w:val="20"/>
              </w:rPr>
              <w:t>евского района ДООЛ «Незабудка»</w:t>
            </w:r>
            <w:r w:rsidRPr="00F024C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органы </w:t>
            </w:r>
            <w:r>
              <w:rPr>
                <w:sz w:val="20"/>
                <w:szCs w:val="20"/>
              </w:rPr>
              <w:lastRenderedPageBreak/>
              <w:t xml:space="preserve">местного самоуправления. </w:t>
            </w:r>
          </w:p>
        </w:tc>
        <w:tc>
          <w:tcPr>
            <w:tcW w:w="2499" w:type="dxa"/>
            <w:shd w:val="clear" w:color="auto" w:fill="auto"/>
            <w:vAlign w:val="center"/>
            <w:hideMark/>
          </w:tcPr>
          <w:p w:rsidR="006741B3" w:rsidRPr="00017C58" w:rsidRDefault="006741B3" w:rsidP="0075503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2023-2025</w:t>
            </w:r>
          </w:p>
        </w:tc>
        <w:tc>
          <w:tcPr>
            <w:tcW w:w="2831" w:type="dxa"/>
            <w:vMerge/>
            <w:shd w:val="clear" w:color="auto" w:fill="auto"/>
            <w:vAlign w:val="center"/>
          </w:tcPr>
          <w:p w:rsidR="006741B3" w:rsidRPr="00017C58" w:rsidRDefault="006741B3" w:rsidP="007550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741B3" w:rsidRPr="00017C58" w:rsidTr="00755039">
        <w:trPr>
          <w:trHeight w:val="327"/>
        </w:trPr>
        <w:tc>
          <w:tcPr>
            <w:tcW w:w="5348" w:type="dxa"/>
            <w:shd w:val="clear" w:color="auto" w:fill="auto"/>
            <w:hideMark/>
          </w:tcPr>
          <w:p w:rsidR="006741B3" w:rsidRDefault="006741B3" w:rsidP="0075503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</w:t>
            </w:r>
            <w:r w:rsidRPr="00144E13">
              <w:rPr>
                <w:sz w:val="20"/>
                <w:szCs w:val="20"/>
              </w:rPr>
              <w:t>.1.3.  Основное мероприятие 2.1. Организация временных работ для граждан, испытывающих трудности в поиске работы</w:t>
            </w:r>
          </w:p>
        </w:tc>
        <w:tc>
          <w:tcPr>
            <w:tcW w:w="3791" w:type="dxa"/>
            <w:shd w:val="clear" w:color="auto" w:fill="auto"/>
            <w:hideMark/>
          </w:tcPr>
          <w:p w:rsidR="006741B3" w:rsidRDefault="006741B3" w:rsidP="0075503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Заказчик: Администрация Куйбышевского муниципального района Новосибирской области</w:t>
            </w:r>
          </w:p>
          <w:p w:rsidR="006741B3" w:rsidRDefault="006741B3" w:rsidP="00755039">
            <w:pPr>
              <w:autoSpaceDE w:val="0"/>
              <w:autoSpaceDN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Исполнители основного мероприятия: </w:t>
            </w:r>
            <w:r w:rsidRPr="007758B1">
              <w:rPr>
                <w:color w:val="000000" w:themeColor="text1"/>
                <w:sz w:val="20"/>
                <w:szCs w:val="20"/>
              </w:rPr>
              <w:t>Управление экономического развития и труда</w:t>
            </w:r>
            <w:r>
              <w:rPr>
                <w:color w:val="000000" w:themeColor="text1"/>
                <w:sz w:val="20"/>
                <w:szCs w:val="20"/>
              </w:rPr>
              <w:t xml:space="preserve"> администрации Куйбышевского муниципального района Новосибирской области, </w:t>
            </w:r>
            <w:r w:rsidRPr="00E67A3A">
              <w:rPr>
                <w:sz w:val="20"/>
                <w:szCs w:val="20"/>
              </w:rPr>
              <w:t>МБУ ДО Куйбышевского района ДООЛ «Незабудка»;</w:t>
            </w:r>
            <w:r w:rsidRPr="00F024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органы местного самоуправления.</w:t>
            </w:r>
          </w:p>
        </w:tc>
        <w:tc>
          <w:tcPr>
            <w:tcW w:w="2499" w:type="dxa"/>
            <w:shd w:val="clear" w:color="auto" w:fill="auto"/>
            <w:vAlign w:val="center"/>
            <w:hideMark/>
          </w:tcPr>
          <w:p w:rsidR="006741B3" w:rsidRDefault="006741B3" w:rsidP="0075503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2023-2025</w:t>
            </w:r>
          </w:p>
        </w:tc>
        <w:tc>
          <w:tcPr>
            <w:tcW w:w="2831" w:type="dxa"/>
            <w:vMerge/>
            <w:shd w:val="clear" w:color="auto" w:fill="auto"/>
            <w:vAlign w:val="center"/>
          </w:tcPr>
          <w:p w:rsidR="006741B3" w:rsidRPr="00017C58" w:rsidRDefault="006741B3" w:rsidP="007550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741B3" w:rsidRPr="00017C58" w:rsidTr="00755039">
        <w:trPr>
          <w:trHeight w:val="2012"/>
        </w:trPr>
        <w:tc>
          <w:tcPr>
            <w:tcW w:w="5348" w:type="dxa"/>
            <w:shd w:val="clear" w:color="auto" w:fill="auto"/>
            <w:hideMark/>
          </w:tcPr>
          <w:p w:rsidR="006741B3" w:rsidRPr="00017C58" w:rsidRDefault="006741B3" w:rsidP="007550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453D8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 xml:space="preserve">.1.4. </w:t>
            </w:r>
            <w:r w:rsidRPr="009617C5">
              <w:rPr>
                <w:color w:val="000000" w:themeColor="text1"/>
                <w:sz w:val="20"/>
                <w:szCs w:val="20"/>
              </w:rPr>
              <w:t xml:space="preserve">Основное мероприятие 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9617C5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E3CF2">
              <w:rPr>
                <w:color w:val="000000" w:themeColor="text1"/>
                <w:sz w:val="20"/>
                <w:szCs w:val="20"/>
              </w:rPr>
              <w:t>Определение перспективной потребности экономики Куйбышевского</w:t>
            </w:r>
            <w:r>
              <w:rPr>
                <w:color w:val="000000" w:themeColor="text1"/>
                <w:sz w:val="20"/>
                <w:szCs w:val="20"/>
              </w:rPr>
              <w:t xml:space="preserve"> муниципального</w:t>
            </w:r>
            <w:r w:rsidRPr="00AE3CF2">
              <w:rPr>
                <w:color w:val="000000" w:themeColor="text1"/>
                <w:sz w:val="20"/>
                <w:szCs w:val="20"/>
              </w:rPr>
              <w:t xml:space="preserve"> района в специалистах и рабочих кадрах в отраслевом разрезе</w:t>
            </w:r>
          </w:p>
        </w:tc>
        <w:tc>
          <w:tcPr>
            <w:tcW w:w="3791" w:type="dxa"/>
            <w:shd w:val="clear" w:color="auto" w:fill="auto"/>
            <w:hideMark/>
          </w:tcPr>
          <w:p w:rsidR="006741B3" w:rsidRDefault="006741B3" w:rsidP="0075503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Заказчик: Администрация Куйбышевского муниципального района Новосибирской области</w:t>
            </w:r>
          </w:p>
          <w:p w:rsidR="006741B3" w:rsidRPr="00017C58" w:rsidRDefault="006741B3" w:rsidP="0075503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Исполнители основного мероприятия: Управление экономического развития и труда администрации Куйбышевского муниципального района Новосибирской области</w:t>
            </w:r>
          </w:p>
        </w:tc>
        <w:tc>
          <w:tcPr>
            <w:tcW w:w="2499" w:type="dxa"/>
            <w:shd w:val="clear" w:color="auto" w:fill="auto"/>
            <w:vAlign w:val="center"/>
            <w:hideMark/>
          </w:tcPr>
          <w:p w:rsidR="006741B3" w:rsidRPr="00017C58" w:rsidRDefault="006741B3" w:rsidP="0075503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2023-2025</w:t>
            </w:r>
          </w:p>
        </w:tc>
        <w:tc>
          <w:tcPr>
            <w:tcW w:w="2831" w:type="dxa"/>
            <w:vMerge/>
            <w:shd w:val="clear" w:color="auto" w:fill="auto"/>
            <w:vAlign w:val="center"/>
          </w:tcPr>
          <w:p w:rsidR="006741B3" w:rsidRPr="00017C58" w:rsidRDefault="006741B3" w:rsidP="007550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741B3" w:rsidRPr="00017C58" w:rsidTr="00755039">
        <w:trPr>
          <w:trHeight w:val="2012"/>
        </w:trPr>
        <w:tc>
          <w:tcPr>
            <w:tcW w:w="5348" w:type="dxa"/>
            <w:shd w:val="clear" w:color="auto" w:fill="auto"/>
            <w:hideMark/>
          </w:tcPr>
          <w:p w:rsidR="006741B3" w:rsidRPr="00C737B7" w:rsidRDefault="006741B3" w:rsidP="007550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37B7">
              <w:rPr>
                <w:color w:val="000000" w:themeColor="text1"/>
                <w:sz w:val="20"/>
                <w:szCs w:val="20"/>
              </w:rPr>
              <w:t>1.1.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C737B7">
              <w:rPr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color w:val="000000" w:themeColor="text1"/>
                <w:sz w:val="20"/>
                <w:szCs w:val="20"/>
              </w:rPr>
              <w:t>Основное мероприятие 4. </w:t>
            </w:r>
            <w:r w:rsidRPr="00C737B7">
              <w:rPr>
                <w:color w:val="000000" w:themeColor="text1"/>
                <w:sz w:val="20"/>
                <w:szCs w:val="20"/>
              </w:rPr>
              <w:t>Содействие созданию новых рабочих мест</w:t>
            </w:r>
          </w:p>
        </w:tc>
        <w:tc>
          <w:tcPr>
            <w:tcW w:w="3791" w:type="dxa"/>
            <w:shd w:val="clear" w:color="auto" w:fill="auto"/>
            <w:hideMark/>
          </w:tcPr>
          <w:p w:rsidR="006741B3" w:rsidRDefault="006741B3" w:rsidP="0075503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Заказчик: Администрация Куйбышевского муниципального района Новосибирской области</w:t>
            </w:r>
          </w:p>
          <w:p w:rsidR="006741B3" w:rsidRDefault="006741B3" w:rsidP="0075503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Исполнители основного мероприятия: Управление экономического развития и труда администрации Куйбышевского муниципального района Новосибирской области</w:t>
            </w:r>
          </w:p>
        </w:tc>
        <w:tc>
          <w:tcPr>
            <w:tcW w:w="2499" w:type="dxa"/>
            <w:shd w:val="clear" w:color="auto" w:fill="auto"/>
            <w:vAlign w:val="center"/>
            <w:hideMark/>
          </w:tcPr>
          <w:p w:rsidR="006741B3" w:rsidRDefault="006741B3" w:rsidP="0075503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2023-2025</w:t>
            </w:r>
          </w:p>
        </w:tc>
        <w:tc>
          <w:tcPr>
            <w:tcW w:w="2831" w:type="dxa"/>
            <w:vMerge/>
            <w:shd w:val="clear" w:color="auto" w:fill="auto"/>
            <w:vAlign w:val="center"/>
          </w:tcPr>
          <w:p w:rsidR="006741B3" w:rsidRPr="00017C58" w:rsidRDefault="006741B3" w:rsidP="007550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741B3" w:rsidRPr="00017C58" w:rsidTr="00755039">
        <w:trPr>
          <w:trHeight w:val="327"/>
        </w:trPr>
        <w:tc>
          <w:tcPr>
            <w:tcW w:w="14469" w:type="dxa"/>
            <w:gridSpan w:val="4"/>
            <w:shd w:val="clear" w:color="auto" w:fill="auto"/>
            <w:hideMark/>
          </w:tcPr>
          <w:p w:rsidR="006741B3" w:rsidRPr="00017C58" w:rsidRDefault="006741B3" w:rsidP="0075503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Задача 2</w:t>
            </w:r>
            <w:r w:rsidRPr="00017C58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 xml:space="preserve"> Улучшение условий и охраны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труда работников организаций Куйбышевского муниципального района Новосибирской области</w:t>
            </w:r>
            <w:proofErr w:type="gramEnd"/>
          </w:p>
        </w:tc>
      </w:tr>
      <w:tr w:rsidR="006741B3" w:rsidRPr="00017C58" w:rsidTr="00755039">
        <w:trPr>
          <w:trHeight w:val="327"/>
        </w:trPr>
        <w:tc>
          <w:tcPr>
            <w:tcW w:w="5348" w:type="dxa"/>
            <w:shd w:val="clear" w:color="auto" w:fill="auto"/>
          </w:tcPr>
          <w:p w:rsidR="006741B3" w:rsidRPr="00017C58" w:rsidRDefault="006741B3" w:rsidP="0075503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1.2.1. Основное мероприятие 5</w:t>
            </w:r>
            <w:r w:rsidRPr="00017C58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745DA">
              <w:rPr>
                <w:color w:val="000000" w:themeColor="text1"/>
                <w:sz w:val="20"/>
                <w:szCs w:val="20"/>
              </w:rPr>
              <w:t>Проведение разъяснительной работы по вопросам проведения специальной оценки условий труда</w:t>
            </w:r>
          </w:p>
        </w:tc>
        <w:tc>
          <w:tcPr>
            <w:tcW w:w="3791" w:type="dxa"/>
            <w:shd w:val="clear" w:color="auto" w:fill="auto"/>
          </w:tcPr>
          <w:p w:rsidR="006741B3" w:rsidRPr="00017C58" w:rsidRDefault="006741B3" w:rsidP="007550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7C58">
              <w:rPr>
                <w:color w:val="000000" w:themeColor="text1"/>
                <w:sz w:val="20"/>
                <w:szCs w:val="20"/>
              </w:rPr>
              <w:t xml:space="preserve">Заказчик: Администрация Куйбышевского </w:t>
            </w:r>
            <w:r>
              <w:rPr>
                <w:color w:val="000000" w:themeColor="text1"/>
                <w:sz w:val="20"/>
                <w:szCs w:val="20"/>
              </w:rPr>
              <w:t xml:space="preserve">муниципального </w:t>
            </w:r>
            <w:r w:rsidRPr="00017C58">
              <w:rPr>
                <w:color w:val="000000" w:themeColor="text1"/>
                <w:sz w:val="20"/>
                <w:szCs w:val="20"/>
              </w:rPr>
              <w:t>района</w:t>
            </w:r>
            <w:r>
              <w:rPr>
                <w:color w:val="000000" w:themeColor="text1"/>
                <w:sz w:val="20"/>
                <w:szCs w:val="20"/>
              </w:rPr>
              <w:t xml:space="preserve"> Новосибирской области</w:t>
            </w:r>
          </w:p>
          <w:p w:rsidR="006741B3" w:rsidRPr="00017C58" w:rsidRDefault="006741B3" w:rsidP="007550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7C58">
              <w:rPr>
                <w:color w:val="000000" w:themeColor="text1"/>
                <w:sz w:val="20"/>
                <w:szCs w:val="20"/>
              </w:rPr>
              <w:t xml:space="preserve">Исполнители основного мероприятия: Управление экономического развития и труда администрации Куйбышевского </w:t>
            </w:r>
            <w:r>
              <w:rPr>
                <w:color w:val="000000" w:themeColor="text1"/>
                <w:sz w:val="20"/>
                <w:szCs w:val="20"/>
              </w:rPr>
              <w:t xml:space="preserve">муниципального </w:t>
            </w:r>
            <w:r w:rsidRPr="00017C58">
              <w:rPr>
                <w:color w:val="000000" w:themeColor="text1"/>
                <w:sz w:val="20"/>
                <w:szCs w:val="20"/>
              </w:rPr>
              <w:t xml:space="preserve">района </w:t>
            </w:r>
            <w:r>
              <w:rPr>
                <w:color w:val="000000" w:themeColor="text1"/>
                <w:sz w:val="20"/>
                <w:szCs w:val="20"/>
              </w:rPr>
              <w:t xml:space="preserve">Новосибирской области </w:t>
            </w:r>
            <w:r w:rsidRPr="00017C58">
              <w:rPr>
                <w:color w:val="000000" w:themeColor="text1"/>
                <w:sz w:val="20"/>
                <w:szCs w:val="20"/>
              </w:rPr>
              <w:t>во взаимодействии с организациями, проводящими специальную оценку условий труда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6741B3" w:rsidRPr="00017C58" w:rsidRDefault="006741B3" w:rsidP="0075503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2023-2025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6741B3" w:rsidRPr="00017C58" w:rsidRDefault="006741B3" w:rsidP="007550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7C58">
              <w:rPr>
                <w:color w:val="000000" w:themeColor="text1"/>
                <w:sz w:val="20"/>
                <w:szCs w:val="20"/>
              </w:rPr>
              <w:t>Увеличение количества работодателей, которые провели специальную оценку условий труда и реализуют мероприятия, направленные на улучшение условий труда работников</w:t>
            </w:r>
          </w:p>
        </w:tc>
      </w:tr>
    </w:tbl>
    <w:p w:rsidR="006741B3" w:rsidRDefault="006741B3" w:rsidP="006741B3">
      <w:pPr>
        <w:jc w:val="center"/>
      </w:pPr>
    </w:p>
    <w:p w:rsidR="001A6CDC" w:rsidRDefault="001A6CDC" w:rsidP="001A6CDC">
      <w:pPr>
        <w:pStyle w:val="ConsPlusNormal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741B3">
        <w:rPr>
          <w:rFonts w:ascii="Times New Roman" w:hAnsi="Times New Roman" w:cs="Times New Roman"/>
          <w:sz w:val="28"/>
          <w:szCs w:val="28"/>
        </w:rPr>
        <w:t>3</w:t>
      </w:r>
    </w:p>
    <w:p w:rsidR="001A6CDC" w:rsidRPr="008D177D" w:rsidRDefault="001A6CDC" w:rsidP="001A6CDC">
      <w:pPr>
        <w:pStyle w:val="ConsPlusNormal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A6CDC" w:rsidRDefault="001A6CDC" w:rsidP="001A6CDC">
      <w:pPr>
        <w:pStyle w:val="ConsPlusNormal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Куйбышевского муниципального</w:t>
      </w:r>
    </w:p>
    <w:p w:rsidR="001A6CDC" w:rsidRDefault="001A6CDC" w:rsidP="001A6CDC">
      <w:pPr>
        <w:pStyle w:val="ConsPlusNormal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</w:p>
    <w:p w:rsidR="001A6CDC" w:rsidRDefault="001A6CDC" w:rsidP="001A6CDC">
      <w:pPr>
        <w:jc w:val="right"/>
      </w:pPr>
      <w:proofErr w:type="spellStart"/>
      <w:r>
        <w:t>от___________№</w:t>
      </w:r>
      <w:proofErr w:type="spellEnd"/>
      <w:r>
        <w:t>__________</w:t>
      </w:r>
    </w:p>
    <w:p w:rsidR="001A6CDC" w:rsidRDefault="001A6CDC" w:rsidP="001A6CDC">
      <w:pPr>
        <w:jc w:val="center"/>
      </w:pPr>
      <w:r w:rsidRPr="005051D0">
        <w:t xml:space="preserve">ОСНОВНЫЕ </w:t>
      </w:r>
      <w:r w:rsidRPr="008A7E03">
        <w:t>МЕРО</w:t>
      </w:r>
      <w:r>
        <w:t>ПРИЯТИЯ</w:t>
      </w:r>
    </w:p>
    <w:p w:rsidR="001A6CDC" w:rsidRDefault="001A6CDC" w:rsidP="001A6CDC">
      <w:pPr>
        <w:jc w:val="center"/>
      </w:pPr>
      <w:r>
        <w:t xml:space="preserve">муниципальной </w:t>
      </w:r>
      <w:r w:rsidRPr="008A7E03">
        <w:t xml:space="preserve">программы </w:t>
      </w:r>
      <w:r>
        <w:t>Куйбышевского муниципального района Новосибирской области</w:t>
      </w:r>
    </w:p>
    <w:p w:rsidR="001A6CDC" w:rsidRDefault="001A6CDC" w:rsidP="001A6CDC">
      <w:pPr>
        <w:jc w:val="center"/>
      </w:pPr>
    </w:p>
    <w:tbl>
      <w:tblPr>
        <w:tblpPr w:leftFromText="180" w:rightFromText="180" w:vertAnchor="text" w:tblpY="1"/>
        <w:tblOverlap w:val="never"/>
        <w:tblW w:w="14604" w:type="dxa"/>
        <w:tblCellSpacing w:w="5" w:type="nil"/>
        <w:tblInd w:w="7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114"/>
        <w:gridCol w:w="2534"/>
        <w:gridCol w:w="956"/>
        <w:gridCol w:w="1190"/>
        <w:gridCol w:w="984"/>
        <w:gridCol w:w="20"/>
        <w:gridCol w:w="4806"/>
      </w:tblGrid>
      <w:tr w:rsidR="001A6CDC" w:rsidRPr="00576909" w:rsidTr="005E323A">
        <w:trPr>
          <w:trHeight w:val="720"/>
          <w:tblCellSpacing w:w="5" w:type="nil"/>
        </w:trPr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17F1">
              <w:rPr>
                <w:rFonts w:ascii="Times New Roman" w:hAnsi="Times New Roman" w:cs="Times New Roman"/>
              </w:rPr>
              <w:t>Финансовые затраты, тыс. руб.</w:t>
            </w:r>
          </w:p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годам реализации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результат</w:t>
            </w:r>
          </w:p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(краткое описание)</w:t>
            </w:r>
          </w:p>
        </w:tc>
      </w:tr>
      <w:tr w:rsidR="001A6CDC" w:rsidRPr="00576909" w:rsidTr="005E323A">
        <w:trPr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57690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DC" w:rsidRPr="0050063F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57690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6CDC" w:rsidRPr="00576909" w:rsidTr="005E323A">
        <w:trPr>
          <w:tblCellSpacing w:w="5" w:type="nil"/>
        </w:trPr>
        <w:tc>
          <w:tcPr>
            <w:tcW w:w="4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A6CDC" w:rsidRPr="00DB17F1" w:rsidTr="005E323A">
        <w:trPr>
          <w:tblCellSpacing w:w="5" w:type="nil"/>
        </w:trPr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B70BAD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B70BAD">
              <w:rPr>
                <w:rFonts w:ascii="Times New Roman" w:hAnsi="Times New Roman" w:cs="Times New Roman"/>
                <w:color w:val="000000" w:themeColor="text1"/>
              </w:rPr>
              <w:t>Содействие трудоустройству граждан, создание условий для обеспечения сбалансированности спроса и предложения</w:t>
            </w:r>
            <w:r w:rsidRPr="00B70BAD">
              <w:rPr>
                <w:rFonts w:eastAsiaTheme="minorHAnsi"/>
                <w:lang w:eastAsia="en-US"/>
              </w:rPr>
              <w:t xml:space="preserve"> </w:t>
            </w:r>
            <w:r w:rsidRPr="00B70BAD">
              <w:rPr>
                <w:rFonts w:ascii="Times New Roman" w:hAnsi="Times New Roman" w:cs="Times New Roman"/>
                <w:color w:val="000000" w:themeColor="text1"/>
              </w:rPr>
              <w:t>рабочей силы на рынке труда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DC" w:rsidRPr="003A27C7" w:rsidRDefault="001A6CDC" w:rsidP="00BF47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У</w:t>
            </w:r>
            <w:r w:rsidRPr="00CC6B4F">
              <w:rPr>
                <w:rFonts w:eastAsiaTheme="minorHAnsi"/>
                <w:bCs/>
                <w:sz w:val="20"/>
                <w:szCs w:val="20"/>
                <w:lang w:eastAsia="en-US"/>
              </w:rPr>
              <w:t>ровень зарегистрированной безработицы в 202</w:t>
            </w:r>
            <w:r w:rsidRPr="00D118D3">
              <w:rPr>
                <w:rFonts w:eastAsiaTheme="minorHAnsi"/>
                <w:bCs/>
                <w:sz w:val="20"/>
                <w:szCs w:val="20"/>
                <w:lang w:eastAsia="en-US"/>
              </w:rPr>
              <w:t>3</w:t>
            </w:r>
            <w:r w:rsidRPr="00CC6B4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году составит не более </w:t>
            </w:r>
            <w:r w:rsidRPr="00D118D3">
              <w:rPr>
                <w:rFonts w:eastAsiaTheme="minorHAnsi"/>
                <w:bCs/>
                <w:sz w:val="20"/>
                <w:szCs w:val="20"/>
                <w:lang w:eastAsia="en-US"/>
              </w:rPr>
              <w:t>1</w:t>
            </w:r>
            <w:r w:rsidRPr="00CC6B4F">
              <w:rPr>
                <w:rFonts w:eastAsiaTheme="minorHAnsi"/>
                <w:bCs/>
                <w:sz w:val="20"/>
                <w:szCs w:val="20"/>
                <w:lang w:eastAsia="en-US"/>
              </w:rPr>
              <w:t>,</w:t>
            </w:r>
            <w:r w:rsidRPr="00D118D3">
              <w:rPr>
                <w:rFonts w:eastAsiaTheme="minorHAnsi"/>
                <w:bCs/>
                <w:sz w:val="20"/>
                <w:szCs w:val="20"/>
                <w:lang w:eastAsia="en-US"/>
              </w:rPr>
              <w:t>2</w:t>
            </w:r>
            <w:r w:rsidRPr="00CC6B4F">
              <w:rPr>
                <w:rFonts w:eastAsiaTheme="minorHAnsi"/>
                <w:bCs/>
                <w:sz w:val="20"/>
                <w:szCs w:val="20"/>
                <w:lang w:eastAsia="en-US"/>
              </w:rPr>
              <w:t>% от численности рабочей силы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, в последующем будет ежегодно снижаться и к 2025 году составит </w:t>
            </w:r>
            <w:r w:rsidR="009A7B03">
              <w:rPr>
                <w:rFonts w:eastAsiaTheme="minorHAnsi"/>
                <w:bCs/>
                <w:sz w:val="20"/>
                <w:szCs w:val="20"/>
                <w:lang w:eastAsia="en-US"/>
              </w:rPr>
              <w:t>0,6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%.</w:t>
            </w:r>
            <w:r>
              <w:rPr>
                <w:sz w:val="20"/>
                <w:szCs w:val="20"/>
              </w:rPr>
              <w:t xml:space="preserve"> Ежегодно будет трудоустроено 560</w:t>
            </w:r>
            <w:r w:rsidRPr="00CC6B4F">
              <w:rPr>
                <w:sz w:val="20"/>
                <w:szCs w:val="20"/>
              </w:rPr>
              <w:t xml:space="preserve"> несовершеннолетних граждан в в</w:t>
            </w:r>
            <w:r>
              <w:rPr>
                <w:sz w:val="20"/>
                <w:szCs w:val="20"/>
              </w:rPr>
              <w:t>озрасте от 14 до 18 лет. К</w:t>
            </w:r>
            <w:r w:rsidRPr="00CC6B4F">
              <w:rPr>
                <w:sz w:val="20"/>
                <w:szCs w:val="20"/>
              </w:rPr>
              <w:t>оличество безработных граждан, участвующих в общественных работах состави</w:t>
            </w:r>
            <w:r>
              <w:rPr>
                <w:sz w:val="20"/>
                <w:szCs w:val="20"/>
              </w:rPr>
              <w:t xml:space="preserve">т не менее </w:t>
            </w:r>
            <w:r w:rsidR="00BF47A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 человек</w:t>
            </w:r>
            <w:r w:rsidR="00BF47A8">
              <w:rPr>
                <w:sz w:val="20"/>
                <w:szCs w:val="20"/>
              </w:rPr>
              <w:t xml:space="preserve">. </w:t>
            </w:r>
            <w:r w:rsidR="00BF47A8" w:rsidRPr="00144E13">
              <w:rPr>
                <w:sz w:val="24"/>
                <w:szCs w:val="24"/>
              </w:rPr>
              <w:t xml:space="preserve"> </w:t>
            </w:r>
            <w:r w:rsidR="00BF47A8" w:rsidRPr="005E68FE">
              <w:rPr>
                <w:rFonts w:eastAsiaTheme="minorHAnsi"/>
                <w:bCs/>
                <w:sz w:val="20"/>
                <w:szCs w:val="20"/>
                <w:lang w:eastAsia="en-US"/>
              </w:rPr>
              <w:t>Количество граждан, трудоустроенных на временные работы для граждан, испытывающих трудности в поиске работы составит не менее</w:t>
            </w:r>
            <w:r w:rsidR="005E68FE" w:rsidRPr="005E68F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40 человек.</w:t>
            </w:r>
          </w:p>
        </w:tc>
      </w:tr>
      <w:tr w:rsidR="001A6CDC" w:rsidRPr="00DB17F1" w:rsidTr="005E323A">
        <w:trPr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0C7F83" w:rsidRDefault="001A6CDC" w:rsidP="005E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0C7F83" w:rsidRDefault="001A6CDC" w:rsidP="005E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0C7F83" w:rsidRDefault="001A6CDC" w:rsidP="005E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FE493B" w:rsidRDefault="001A6CDC" w:rsidP="005E3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A6CDC" w:rsidRPr="00DB17F1" w:rsidTr="005E323A">
        <w:trPr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0C7F83" w:rsidRDefault="001A6CDC" w:rsidP="005E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5429,7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0C7F83" w:rsidRDefault="001A6CDC" w:rsidP="005E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6239,7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0C7F83" w:rsidRDefault="007B4736" w:rsidP="005E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7523,3</w:t>
            </w:r>
          </w:p>
        </w:tc>
        <w:tc>
          <w:tcPr>
            <w:tcW w:w="4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FE493B" w:rsidRDefault="001A6CDC" w:rsidP="005E3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A6CDC" w:rsidRPr="00DB17F1" w:rsidTr="005E323A">
        <w:trPr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0C7F83" w:rsidRDefault="001A6CDC" w:rsidP="005E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0C7F83" w:rsidRDefault="001A6CDC" w:rsidP="005E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0C7F83" w:rsidRDefault="001A6CDC" w:rsidP="005E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FE493B" w:rsidRDefault="001A6CDC" w:rsidP="005E3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A6CDC" w:rsidRPr="00576909" w:rsidTr="005E323A">
        <w:trPr>
          <w:trHeight w:val="246"/>
          <w:tblCellSpacing w:w="5" w:type="nil"/>
        </w:trPr>
        <w:tc>
          <w:tcPr>
            <w:tcW w:w="41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A83CA5" w:rsidRDefault="001A6CDC" w:rsidP="005E323A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1.1.1</w:t>
            </w:r>
            <w:r w:rsidRPr="003F1B2F">
              <w:rPr>
                <w:color w:val="000000" w:themeColor="text1"/>
                <w:sz w:val="20"/>
                <w:szCs w:val="20"/>
              </w:rPr>
              <w:t>.</w:t>
            </w:r>
            <w:r>
              <w:t xml:space="preserve"> </w:t>
            </w:r>
            <w:r w:rsidRPr="007877F2">
              <w:rPr>
                <w:color w:val="000000" w:themeColor="text1"/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F4FB7" w:rsidRDefault="001A6CDC" w:rsidP="005E323A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5F4FB7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FE493B" w:rsidRDefault="001A6CDC" w:rsidP="005E3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A6CDC" w:rsidRPr="00576909" w:rsidTr="005E323A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F4FB7" w:rsidRDefault="001A6CDC" w:rsidP="005E323A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5F4FB7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FE493B" w:rsidRDefault="001A6CDC" w:rsidP="005E3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A6CDC" w:rsidRPr="00576909" w:rsidTr="005E323A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F4FB7" w:rsidRDefault="001A6CDC" w:rsidP="005E323A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5F4FB7">
              <w:rPr>
                <w:rFonts w:ascii="Times New Roman" w:hAnsi="Times New Roman" w:cs="Times New Roman"/>
                <w:color w:val="000000" w:themeColor="text1"/>
              </w:rPr>
              <w:t>местные бюджеты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5099,6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5909,6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6741B3" w:rsidRDefault="00D608A2" w:rsidP="00AF39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41B3">
              <w:rPr>
                <w:rFonts w:ascii="Times New Roman" w:hAnsi="Times New Roman" w:cs="Times New Roman"/>
              </w:rPr>
              <w:t>72</w:t>
            </w:r>
            <w:r w:rsidR="00AF3986" w:rsidRPr="006741B3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4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FE493B" w:rsidRDefault="001A6CDC" w:rsidP="005E3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A6CDC" w:rsidRPr="00576909" w:rsidTr="005E323A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F4FB7" w:rsidRDefault="001A6CDC" w:rsidP="005E323A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5F4FB7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6741B3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4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FE493B" w:rsidRDefault="001A6CDC" w:rsidP="005E3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A6CDC" w:rsidRPr="00576909" w:rsidTr="005E323A">
        <w:trPr>
          <w:trHeight w:val="246"/>
          <w:tblCellSpacing w:w="5" w:type="nil"/>
        </w:trPr>
        <w:tc>
          <w:tcPr>
            <w:tcW w:w="41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3F1B2F" w:rsidRDefault="001A6CDC" w:rsidP="005E323A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1.1.2. </w:t>
            </w:r>
            <w:r w:rsidRPr="003F1B2F">
              <w:rPr>
                <w:rFonts w:ascii="Times New Roman" w:hAnsi="Times New Roman" w:cs="Times New Roman"/>
                <w:color w:val="000000" w:themeColor="text1"/>
              </w:rPr>
              <w:t>Организация общественных работ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6741B3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4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FE493B" w:rsidRDefault="001A6CDC" w:rsidP="005E3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A6CDC" w:rsidRPr="00576909" w:rsidTr="005E323A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3F1B2F" w:rsidRDefault="001A6CDC" w:rsidP="005E323A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6741B3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4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FE493B" w:rsidRDefault="001A6CDC" w:rsidP="005E3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A6CDC" w:rsidRPr="00576909" w:rsidTr="005E323A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3F1B2F" w:rsidRDefault="001A6CDC" w:rsidP="005E323A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3F1B2F" w:rsidRDefault="001A6CDC" w:rsidP="005E323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B70BAD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6741B3" w:rsidRDefault="003315AB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41B3">
              <w:rPr>
                <w:rFonts w:ascii="Times New Roman" w:hAnsi="Times New Roman" w:cs="Times New Roman"/>
              </w:rPr>
              <w:t>115</w:t>
            </w:r>
            <w:r w:rsidR="00CD2665" w:rsidRPr="006741B3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4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FE493B" w:rsidRDefault="001A6CDC" w:rsidP="005E3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A6CDC" w:rsidRPr="00576909" w:rsidTr="005E323A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3F1B2F" w:rsidRDefault="001A6CDC" w:rsidP="005E323A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6741B3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4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FE493B" w:rsidRDefault="001A6CDC" w:rsidP="005E3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A6CDC" w:rsidRPr="00576909" w:rsidTr="005E323A">
        <w:trPr>
          <w:trHeight w:val="246"/>
          <w:tblCellSpacing w:w="5" w:type="nil"/>
        </w:trPr>
        <w:tc>
          <w:tcPr>
            <w:tcW w:w="41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144E13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144E13">
              <w:rPr>
                <w:rFonts w:ascii="Times New Roman" w:hAnsi="Times New Roman" w:cs="Times New Roman"/>
              </w:rPr>
              <w:t>1.1.3 Организация временных работ для граждан, испытывающих трудности в поиске работы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F4FB7" w:rsidRDefault="001A6CDC" w:rsidP="005E323A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5F4FB7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6741B3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4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FE493B" w:rsidRDefault="001A6CDC" w:rsidP="005E3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A6CDC" w:rsidRPr="00576909" w:rsidTr="005E323A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F4FB7" w:rsidRDefault="001A6CDC" w:rsidP="005E323A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5F4FB7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6741B3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4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FE493B" w:rsidRDefault="001A6CDC" w:rsidP="005E3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A6CDC" w:rsidRPr="00576909" w:rsidTr="005E323A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F4FB7" w:rsidRDefault="001A6CDC" w:rsidP="005E323A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5F4FB7">
              <w:rPr>
                <w:rFonts w:ascii="Times New Roman" w:hAnsi="Times New Roman" w:cs="Times New Roman"/>
                <w:color w:val="000000" w:themeColor="text1"/>
              </w:rPr>
              <w:t>местные бюджеты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6741B3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41B3">
              <w:rPr>
                <w:rFonts w:ascii="Times New Roman" w:hAnsi="Times New Roman" w:cs="Times New Roman"/>
              </w:rPr>
              <w:t>192,9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FE493B" w:rsidRDefault="001A6CDC" w:rsidP="005E3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A6CDC" w:rsidRPr="00576909" w:rsidTr="005E323A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F4FB7" w:rsidRDefault="001A6CDC" w:rsidP="005E323A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5F4FB7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FE493B" w:rsidRDefault="001A6CDC" w:rsidP="005E3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A6CDC" w:rsidRPr="00576909" w:rsidTr="005E323A">
        <w:trPr>
          <w:trHeight w:val="246"/>
          <w:tblCellSpacing w:w="5" w:type="nil"/>
        </w:trPr>
        <w:tc>
          <w:tcPr>
            <w:tcW w:w="41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1.1.4. Определение перспективной потребности экономики Куйбышевского района в специалистах и рабочих кадрах в отраслевом разрезе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F4FB7" w:rsidRDefault="001A6CDC" w:rsidP="005E323A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5F4FB7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FE493B" w:rsidRDefault="001A6CDC" w:rsidP="005E3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A6CDC" w:rsidRPr="00576909" w:rsidTr="005E323A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F4FB7" w:rsidRDefault="001A6CDC" w:rsidP="005E323A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5F4FB7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FE493B" w:rsidRDefault="001A6CDC" w:rsidP="005E3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A6CDC" w:rsidRPr="00576909" w:rsidTr="005E323A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F4FB7" w:rsidRDefault="001A6CDC" w:rsidP="005E323A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5F4FB7">
              <w:rPr>
                <w:rFonts w:ascii="Times New Roman" w:hAnsi="Times New Roman" w:cs="Times New Roman"/>
                <w:color w:val="000000" w:themeColor="text1"/>
              </w:rPr>
              <w:t>местные бюджеты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FE493B" w:rsidRDefault="001A6CDC" w:rsidP="005E3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A6CDC" w:rsidRPr="00576909" w:rsidTr="005E323A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F4FB7" w:rsidRDefault="001A6CDC" w:rsidP="005E323A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5F4FB7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FE493B" w:rsidRDefault="001A6CDC" w:rsidP="005E3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A6CDC" w:rsidRPr="00576909" w:rsidTr="005E323A">
        <w:trPr>
          <w:trHeight w:val="246"/>
          <w:tblCellSpacing w:w="5" w:type="nil"/>
        </w:trPr>
        <w:tc>
          <w:tcPr>
            <w:tcW w:w="41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1.1.5. Содействие созданию рабочих мест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F4FB7" w:rsidRDefault="001A6CDC" w:rsidP="005E323A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5F4FB7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FE493B" w:rsidRDefault="001A6CDC" w:rsidP="005E3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A6CDC" w:rsidRPr="00576909" w:rsidTr="005E323A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F4FB7" w:rsidRDefault="001A6CDC" w:rsidP="005E323A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5F4FB7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FE493B" w:rsidRDefault="001A6CDC" w:rsidP="005E3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A6CDC" w:rsidRPr="00576909" w:rsidTr="005E323A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F4FB7" w:rsidRDefault="001A6CDC" w:rsidP="005E323A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5F4FB7">
              <w:rPr>
                <w:rFonts w:ascii="Times New Roman" w:hAnsi="Times New Roman" w:cs="Times New Roman"/>
                <w:color w:val="000000" w:themeColor="text1"/>
              </w:rPr>
              <w:t>местные бюджеты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FE493B" w:rsidRDefault="001A6CDC" w:rsidP="005E3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A6CDC" w:rsidRPr="00576909" w:rsidTr="005E323A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F4FB7" w:rsidRDefault="001A6CDC" w:rsidP="005E323A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5F4FB7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FE493B" w:rsidRDefault="001A6CDC" w:rsidP="005E3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A6CDC" w:rsidRPr="00576909" w:rsidTr="005E323A">
        <w:trPr>
          <w:trHeight w:val="246"/>
          <w:tblCellSpacing w:w="5" w:type="nil"/>
        </w:trPr>
        <w:tc>
          <w:tcPr>
            <w:tcW w:w="41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B70BAD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 </w:t>
            </w:r>
            <w:r w:rsidRPr="00B70BAD">
              <w:rPr>
                <w:rFonts w:ascii="Times New Roman" w:hAnsi="Times New Roman" w:cs="Times New Roman"/>
              </w:rPr>
              <w:t>Улучшение условий и охраны труда работников организаций Куйбышевского района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FE493B" w:rsidRDefault="001A6CDC" w:rsidP="005E3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493B">
              <w:rPr>
                <w:sz w:val="20"/>
                <w:szCs w:val="20"/>
              </w:rPr>
              <w:t>Увеличение количества работодателей, которые провели специальную оценку условий труда и реализуют мероприятия, направленные на улучшение условий труда работников</w:t>
            </w:r>
          </w:p>
        </w:tc>
      </w:tr>
      <w:tr w:rsidR="001A6CDC" w:rsidRPr="00576909" w:rsidTr="005E323A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FE493B" w:rsidRDefault="001A6CDC" w:rsidP="005E3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A6CDC" w:rsidRPr="00576909" w:rsidTr="005E323A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FE493B" w:rsidRDefault="001A6CDC" w:rsidP="005E3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A6CDC" w:rsidRPr="00576909" w:rsidTr="005E323A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FE493B" w:rsidRDefault="001A6CDC" w:rsidP="005E3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A6CDC" w:rsidRPr="00576909" w:rsidTr="005E323A">
        <w:trPr>
          <w:trHeight w:val="246"/>
          <w:tblCellSpacing w:w="5" w:type="nil"/>
        </w:trPr>
        <w:tc>
          <w:tcPr>
            <w:tcW w:w="41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FE493B" w:rsidRDefault="001A6CDC" w:rsidP="005E323A">
            <w:pPr>
              <w:rPr>
                <w:sz w:val="20"/>
                <w:szCs w:val="20"/>
              </w:rPr>
            </w:pPr>
            <w:r w:rsidRPr="00FE493B">
              <w:rPr>
                <w:sz w:val="20"/>
                <w:szCs w:val="20"/>
              </w:rPr>
              <w:t xml:space="preserve">1.2.1. Проведение разъяснительной работы по вопросам проведения специальной оценки условий труда </w:t>
            </w:r>
          </w:p>
          <w:p w:rsidR="001A6CDC" w:rsidRPr="00576909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FE493B" w:rsidRDefault="001A6CDC" w:rsidP="005E3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A6CDC" w:rsidRPr="00576909" w:rsidTr="005E323A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CDC" w:rsidRPr="00576909" w:rsidTr="005E323A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CDC" w:rsidRPr="00576909" w:rsidTr="005E323A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CDC" w:rsidRPr="00576909" w:rsidTr="005E323A">
        <w:trPr>
          <w:trHeight w:val="295"/>
          <w:tblCellSpacing w:w="5" w:type="nil"/>
        </w:trPr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Сумма затрат по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576909">
              <w:rPr>
                <w:rFonts w:ascii="Times New Roman" w:hAnsi="Times New Roman" w:cs="Times New Roman"/>
              </w:rPr>
              <w:t xml:space="preserve"> программе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A6CDC" w:rsidRPr="00576909" w:rsidTr="005E323A">
        <w:trPr>
          <w:trHeight w:val="202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6CDC" w:rsidRPr="00576909" w:rsidTr="005E323A">
        <w:trPr>
          <w:trHeight w:val="248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5429,7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6239,7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7B4736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7523,3</w:t>
            </w:r>
          </w:p>
        </w:tc>
        <w:tc>
          <w:tcPr>
            <w:tcW w:w="4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6CDC" w:rsidRPr="00CA0FA5" w:rsidTr="005E323A">
        <w:trPr>
          <w:trHeight w:val="167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576909" w:rsidRDefault="001A6CDC" w:rsidP="005E323A">
            <w:pPr>
              <w:pStyle w:val="ConsPlusCell"/>
              <w:rPr>
                <w:color w:val="00000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CA0FA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CA0FA5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CA0FA5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CA0FA5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DC" w:rsidRPr="00CA0FA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1A6CDC" w:rsidRDefault="001A6CDC" w:rsidP="001A6CDC"/>
    <w:p w:rsidR="001A6CDC" w:rsidRDefault="001A6CDC" w:rsidP="001A6CDC"/>
    <w:p w:rsidR="001A6CDC" w:rsidRDefault="001A6CDC" w:rsidP="001A6CDC"/>
    <w:p w:rsidR="001A6CDC" w:rsidRDefault="001A6CDC" w:rsidP="001A6CDC"/>
    <w:p w:rsidR="001A6CDC" w:rsidRDefault="001A6CDC" w:rsidP="001A6CDC"/>
    <w:p w:rsidR="001A6CDC" w:rsidRDefault="001A6CDC" w:rsidP="001A6CDC"/>
    <w:p w:rsidR="001A6CDC" w:rsidRDefault="001A6CDC" w:rsidP="001A6CDC"/>
    <w:p w:rsidR="001A6CDC" w:rsidRDefault="001A6CDC" w:rsidP="001A6CDC"/>
    <w:p w:rsidR="001A6CDC" w:rsidRDefault="001A6CDC" w:rsidP="001A6CDC"/>
    <w:p w:rsidR="005E323A" w:rsidRDefault="005E323A" w:rsidP="001A6CDC"/>
    <w:p w:rsidR="005E323A" w:rsidRDefault="005E323A" w:rsidP="001A6CDC"/>
    <w:p w:rsidR="005E323A" w:rsidRDefault="005E323A" w:rsidP="001A6CDC"/>
    <w:p w:rsidR="005E323A" w:rsidRDefault="005E323A" w:rsidP="001A6CDC"/>
    <w:p w:rsidR="001A6CDC" w:rsidRDefault="001A6CDC" w:rsidP="001A6CDC"/>
    <w:p w:rsidR="001A6CDC" w:rsidRDefault="001A6CDC" w:rsidP="001A6CDC"/>
    <w:p w:rsidR="001A6CDC" w:rsidRDefault="001A6CDC" w:rsidP="001A6CDC"/>
    <w:p w:rsidR="001A6CDC" w:rsidRDefault="001A6CDC" w:rsidP="001A6CDC"/>
    <w:p w:rsidR="001A6CDC" w:rsidRDefault="001A6CDC" w:rsidP="001A6CDC"/>
    <w:p w:rsidR="001A6CDC" w:rsidRDefault="001A6CDC" w:rsidP="001A6CDC"/>
    <w:p w:rsidR="001A6CDC" w:rsidRDefault="001A6CDC" w:rsidP="001A6CDC"/>
    <w:p w:rsidR="001A6CDC" w:rsidRDefault="001A6CDC" w:rsidP="001A6CDC"/>
    <w:p w:rsidR="001A6CDC" w:rsidRDefault="001A6CDC" w:rsidP="001A6CDC">
      <w:pPr>
        <w:pStyle w:val="ConsPlusNormal"/>
        <w:ind w:left="10490" w:firstLine="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61F34">
        <w:rPr>
          <w:rFonts w:ascii="Times New Roman" w:hAnsi="Times New Roman" w:cs="Times New Roman"/>
          <w:sz w:val="28"/>
          <w:szCs w:val="28"/>
        </w:rPr>
        <w:t>4</w:t>
      </w:r>
    </w:p>
    <w:p w:rsidR="001A6CDC" w:rsidRDefault="001A6CDC" w:rsidP="001A6CDC">
      <w:pPr>
        <w:pStyle w:val="ConsPlusNormal"/>
        <w:ind w:left="10490" w:firstLine="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A6CDC" w:rsidRDefault="001A6CDC" w:rsidP="001A6CDC">
      <w:pPr>
        <w:pStyle w:val="ConsPlusNormal"/>
        <w:ind w:left="10490" w:firstLine="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Куйбышевского муниципального</w:t>
      </w:r>
    </w:p>
    <w:p w:rsidR="001A6CDC" w:rsidRDefault="001A6CDC" w:rsidP="001A6CDC">
      <w:pPr>
        <w:pStyle w:val="ConsPlusNormal"/>
        <w:ind w:left="10490" w:firstLine="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</w:p>
    <w:p w:rsidR="001A6CDC" w:rsidRDefault="001A6CDC" w:rsidP="001A6CDC">
      <w:pPr>
        <w:pStyle w:val="ConsPlusNormal"/>
        <w:ind w:left="10490" w:firstLine="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</w:t>
      </w:r>
    </w:p>
    <w:p w:rsidR="001A6CDC" w:rsidRPr="007C551D" w:rsidRDefault="001A6CDC" w:rsidP="001A6C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551D">
        <w:rPr>
          <w:rFonts w:ascii="Times New Roman" w:hAnsi="Times New Roman" w:cs="Times New Roman"/>
          <w:sz w:val="28"/>
          <w:szCs w:val="28"/>
        </w:rPr>
        <w:t>СВОДНЫЕ ФИНАНСОВЫЕ ЗАТРАТЫ</w:t>
      </w:r>
    </w:p>
    <w:p w:rsidR="001A6CDC" w:rsidRPr="007C551D" w:rsidRDefault="001A6CDC" w:rsidP="001A6C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 Куйбышевского муниципального района Новосибирской области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04"/>
        <w:gridCol w:w="1080"/>
        <w:gridCol w:w="960"/>
        <w:gridCol w:w="960"/>
        <w:gridCol w:w="2387"/>
        <w:gridCol w:w="2693"/>
      </w:tblGrid>
      <w:tr w:rsidR="001A6CDC" w:rsidRPr="002309E5" w:rsidTr="005E323A">
        <w:trPr>
          <w:trHeight w:val="223"/>
          <w:tblCellSpacing w:w="5" w:type="nil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Источники и направления расходов в разрезе государственных заказчиков программы (главных  распорядителей бюджетных средств)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Финансовые затраты, тыс. руб.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1A6CDC" w:rsidRPr="002309E5" w:rsidTr="005E323A">
        <w:trPr>
          <w:trHeight w:val="126"/>
          <w:tblCellSpacing w:w="5" w:type="nil"/>
        </w:trPr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3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CDC" w:rsidRPr="002309E5" w:rsidTr="005E323A">
        <w:trPr>
          <w:tblCellSpacing w:w="5" w:type="nil"/>
        </w:trPr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2309E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2309E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2309E5">
              <w:rPr>
                <w:rFonts w:ascii="Times New Roman" w:hAnsi="Times New Roman" w:cs="Times New Roman"/>
              </w:rPr>
              <w:t xml:space="preserve"> год</w:t>
            </w:r>
          </w:p>
          <w:p w:rsidR="001A6CDC" w:rsidRPr="002309E5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CDC" w:rsidRPr="002309E5" w:rsidTr="005E323A">
        <w:trPr>
          <w:tblCellSpacing w:w="5" w:type="nil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5</w:t>
            </w:r>
          </w:p>
          <w:p w:rsidR="001A6CDC" w:rsidRPr="002309E5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...</w:t>
            </w:r>
          </w:p>
        </w:tc>
      </w:tr>
      <w:tr w:rsidR="001A6CDC" w:rsidRPr="002309E5" w:rsidTr="005E323A">
        <w:trPr>
          <w:trHeight w:val="107"/>
          <w:tblCellSpacing w:w="5" w:type="nil"/>
        </w:trPr>
        <w:tc>
          <w:tcPr>
            <w:tcW w:w="1488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Куйбышевского муниципального района Новосибирской области</w:t>
            </w:r>
          </w:p>
        </w:tc>
      </w:tr>
      <w:tr w:rsidR="001A6CDC" w:rsidRPr="002309E5" w:rsidTr="005E323A">
        <w:trPr>
          <w:trHeight w:val="1080"/>
          <w:tblCellSpacing w:w="5" w:type="nil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 xml:space="preserve">Всего финансовых затрат, </w:t>
            </w:r>
          </w:p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2309E5">
              <w:rPr>
                <w:rFonts w:ascii="Times New Roman" w:hAnsi="Times New Roman" w:cs="Times New Roman"/>
              </w:rPr>
              <w:t>из</w:t>
            </w:r>
            <w:proofErr w:type="gramEnd"/>
            <w:r w:rsidRPr="002309E5">
              <w:rPr>
                <w:rFonts w:ascii="Times New Roman" w:hAnsi="Times New Roman" w:cs="Times New Roman"/>
              </w:rPr>
              <w:t xml:space="preserve">: </w:t>
            </w:r>
          </w:p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федерального бюджета*</w:t>
            </w:r>
          </w:p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областного бюджета</w:t>
            </w:r>
          </w:p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местных бюджетов*</w:t>
            </w:r>
          </w:p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Default="001821D3" w:rsidP="005E32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19192,7</w:t>
            </w:r>
          </w:p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Default="001821D3" w:rsidP="005E32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19192,7</w:t>
            </w:r>
          </w:p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5429,7</w:t>
            </w:r>
          </w:p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5429,7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6239,7</w:t>
            </w:r>
          </w:p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6239,7</w:t>
            </w: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E236AB" w:rsidRDefault="002029ED" w:rsidP="005E323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7523,3</w:t>
            </w:r>
          </w:p>
          <w:p w:rsidR="001A6CDC" w:rsidRPr="00E236AB" w:rsidRDefault="001A6CDC" w:rsidP="005E323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  <w:p w:rsidR="002029ED" w:rsidRPr="00E236AB" w:rsidRDefault="002029ED" w:rsidP="005E323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  <w:p w:rsidR="001A6CDC" w:rsidRPr="002309E5" w:rsidRDefault="002029ED" w:rsidP="005E32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7523,3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6CDC" w:rsidRPr="002309E5" w:rsidTr="005E323A">
        <w:trPr>
          <w:trHeight w:val="1080"/>
          <w:tblCellSpacing w:w="5" w:type="nil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 xml:space="preserve">Капитальные вложения, </w:t>
            </w:r>
          </w:p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2309E5">
              <w:rPr>
                <w:rFonts w:ascii="Times New Roman" w:hAnsi="Times New Roman" w:cs="Times New Roman"/>
              </w:rPr>
              <w:t>из</w:t>
            </w:r>
            <w:proofErr w:type="gramEnd"/>
            <w:r w:rsidRPr="002309E5">
              <w:rPr>
                <w:rFonts w:ascii="Times New Roman" w:hAnsi="Times New Roman" w:cs="Times New Roman"/>
              </w:rPr>
              <w:t xml:space="preserve">: </w:t>
            </w:r>
          </w:p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федерального бюджета*</w:t>
            </w:r>
          </w:p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областного бюджета</w:t>
            </w:r>
          </w:p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местных бюджетов*</w:t>
            </w:r>
          </w:p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6CDC" w:rsidRPr="002309E5" w:rsidTr="005E323A">
        <w:trPr>
          <w:trHeight w:val="1080"/>
          <w:tblCellSpacing w:w="5" w:type="nil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 xml:space="preserve">НИОКР**,  </w:t>
            </w:r>
          </w:p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2309E5">
              <w:rPr>
                <w:rFonts w:ascii="Times New Roman" w:hAnsi="Times New Roman" w:cs="Times New Roman"/>
              </w:rPr>
              <w:t>из</w:t>
            </w:r>
            <w:proofErr w:type="gramEnd"/>
            <w:r w:rsidRPr="002309E5">
              <w:rPr>
                <w:rFonts w:ascii="Times New Roman" w:hAnsi="Times New Roman" w:cs="Times New Roman"/>
              </w:rPr>
              <w:t xml:space="preserve">: </w:t>
            </w:r>
          </w:p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федерального бюджета*</w:t>
            </w:r>
          </w:p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областного бюджета</w:t>
            </w:r>
          </w:p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местных бюджетов</w:t>
            </w:r>
            <w:hyperlink w:anchor="Par572" w:history="1">
              <w:r w:rsidRPr="002309E5">
                <w:rPr>
                  <w:rFonts w:ascii="Times New Roman" w:hAnsi="Times New Roman" w:cs="Times New Roman"/>
                </w:rPr>
                <w:t>*</w:t>
              </w:r>
            </w:hyperlink>
          </w:p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6CDC" w:rsidRPr="002309E5" w:rsidTr="005E323A">
        <w:trPr>
          <w:trHeight w:val="762"/>
          <w:tblCellSpacing w:w="5" w:type="nil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 xml:space="preserve">Прочие расходы,  </w:t>
            </w:r>
          </w:p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2309E5">
              <w:rPr>
                <w:rFonts w:ascii="Times New Roman" w:hAnsi="Times New Roman" w:cs="Times New Roman"/>
              </w:rPr>
              <w:t>из</w:t>
            </w:r>
            <w:proofErr w:type="gramEnd"/>
            <w:r w:rsidRPr="002309E5">
              <w:rPr>
                <w:rFonts w:ascii="Times New Roman" w:hAnsi="Times New Roman" w:cs="Times New Roman"/>
              </w:rPr>
              <w:t xml:space="preserve">: </w:t>
            </w:r>
          </w:p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2309E5">
                <w:rPr>
                  <w:rFonts w:ascii="Times New Roman" w:hAnsi="Times New Roman" w:cs="Times New Roman"/>
                </w:rPr>
                <w:t>*</w:t>
              </w:r>
            </w:hyperlink>
          </w:p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 xml:space="preserve">областного бюджета </w:t>
            </w:r>
          </w:p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местных бюджетов*</w:t>
            </w:r>
          </w:p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2309E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97266D" w:rsidRDefault="001821D3" w:rsidP="005E32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19192,7</w:t>
            </w:r>
          </w:p>
          <w:p w:rsidR="001A6CDC" w:rsidRPr="0097266D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Pr="0097266D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Pr="0097266D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Pr="009916E8" w:rsidRDefault="00DD5683" w:rsidP="005E323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1821D3">
              <w:rPr>
                <w:rFonts w:ascii="Times New Roman" w:hAnsi="Times New Roman" w:cs="Times New Roman"/>
              </w:rPr>
              <w:t>192,7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5429,7</w:t>
            </w:r>
          </w:p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5429,7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6239,7</w:t>
            </w:r>
          </w:p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6239,7</w:t>
            </w: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462F09" w:rsidRDefault="002029ED" w:rsidP="005E32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7523,3</w:t>
            </w:r>
          </w:p>
          <w:p w:rsidR="001A6CDC" w:rsidRPr="00E236AB" w:rsidRDefault="001A6CDC" w:rsidP="005E323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  <w:p w:rsidR="001A6CDC" w:rsidRPr="00E236AB" w:rsidRDefault="001A6CDC" w:rsidP="005E323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  <w:p w:rsidR="001A6CDC" w:rsidRPr="00E236AB" w:rsidRDefault="001A6CDC" w:rsidP="005E323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  <w:p w:rsidR="001A6CDC" w:rsidRPr="002309E5" w:rsidRDefault="002029ED" w:rsidP="005E32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7523,3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6CDC" w:rsidRPr="002309E5" w:rsidTr="005E323A">
        <w:trPr>
          <w:tblCellSpacing w:w="5" w:type="nil"/>
        </w:trPr>
        <w:tc>
          <w:tcPr>
            <w:tcW w:w="1488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 xml:space="preserve">ВСЕГО ПО ПРОГРАММЕ:  </w:t>
            </w:r>
          </w:p>
        </w:tc>
      </w:tr>
      <w:tr w:rsidR="001A6CDC" w:rsidRPr="002309E5" w:rsidTr="005E323A">
        <w:trPr>
          <w:trHeight w:val="877"/>
          <w:tblCellSpacing w:w="5" w:type="nil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lastRenderedPageBreak/>
              <w:t xml:space="preserve">Всего финансовых затрат, </w:t>
            </w:r>
          </w:p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2309E5">
              <w:rPr>
                <w:rFonts w:ascii="Times New Roman" w:hAnsi="Times New Roman" w:cs="Times New Roman"/>
              </w:rPr>
              <w:t>из</w:t>
            </w:r>
            <w:proofErr w:type="gramEnd"/>
            <w:r w:rsidRPr="002309E5">
              <w:rPr>
                <w:rFonts w:ascii="Times New Roman" w:hAnsi="Times New Roman" w:cs="Times New Roman"/>
              </w:rPr>
              <w:t xml:space="preserve">:  </w:t>
            </w:r>
          </w:p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2309E5">
                <w:rPr>
                  <w:rFonts w:ascii="Times New Roman" w:hAnsi="Times New Roman" w:cs="Times New Roman"/>
                </w:rPr>
                <w:t>*</w:t>
              </w:r>
            </w:hyperlink>
          </w:p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областного бюджета</w:t>
            </w:r>
          </w:p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местных бюджетов*</w:t>
            </w:r>
          </w:p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2309E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FA0220" w:rsidRDefault="001821D3" w:rsidP="005E32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19192,7</w:t>
            </w:r>
          </w:p>
          <w:p w:rsidR="001A6CDC" w:rsidRPr="00FA0220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Pr="00FA0220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Pr="00FA0220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Pr="00FA0220" w:rsidRDefault="00DD5683" w:rsidP="005E32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1821D3">
              <w:rPr>
                <w:rFonts w:ascii="Times New Roman" w:hAnsi="Times New Roman" w:cs="Times New Roman"/>
              </w:rPr>
              <w:t>192,7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FA0220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FA0220">
              <w:rPr>
                <w:rFonts w:ascii="Times New Roman" w:hAnsi="Times New Roman" w:cs="Times New Roman"/>
              </w:rPr>
              <w:t>5429,7</w:t>
            </w:r>
          </w:p>
          <w:p w:rsidR="001A6CDC" w:rsidRPr="00FA0220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Pr="00FA0220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Pr="00FA0220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Pr="00FA0220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FA0220">
              <w:rPr>
                <w:rFonts w:ascii="Times New Roman" w:hAnsi="Times New Roman" w:cs="Times New Roman"/>
              </w:rPr>
              <w:t>5429,7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FA0220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FA0220">
              <w:rPr>
                <w:rFonts w:ascii="Times New Roman" w:hAnsi="Times New Roman" w:cs="Times New Roman"/>
              </w:rPr>
              <w:t>6239,7</w:t>
            </w:r>
          </w:p>
          <w:p w:rsidR="001A6CDC" w:rsidRPr="00FA0220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Pr="00FA0220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Pr="00FA0220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Pr="00FA0220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FA0220">
              <w:rPr>
                <w:rFonts w:ascii="Times New Roman" w:hAnsi="Times New Roman" w:cs="Times New Roman"/>
              </w:rPr>
              <w:t>6239,7</w:t>
            </w: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FA0220" w:rsidRDefault="002029ED" w:rsidP="005E32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7523,3</w:t>
            </w:r>
          </w:p>
          <w:p w:rsidR="001A6CDC" w:rsidRPr="00FA0220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Pr="00FA0220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Pr="00FA0220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Pr="00FA0220" w:rsidRDefault="002029ED" w:rsidP="005E32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7523,3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6CDC" w:rsidRPr="002309E5" w:rsidTr="005E323A">
        <w:trPr>
          <w:trHeight w:val="806"/>
          <w:tblCellSpacing w:w="5" w:type="nil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 xml:space="preserve">Капитальные вложения, </w:t>
            </w:r>
          </w:p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2309E5">
              <w:rPr>
                <w:rFonts w:ascii="Times New Roman" w:hAnsi="Times New Roman" w:cs="Times New Roman"/>
              </w:rPr>
              <w:t>из</w:t>
            </w:r>
            <w:proofErr w:type="gramEnd"/>
            <w:r w:rsidRPr="002309E5">
              <w:rPr>
                <w:rFonts w:ascii="Times New Roman" w:hAnsi="Times New Roman" w:cs="Times New Roman"/>
              </w:rPr>
              <w:t xml:space="preserve">:  </w:t>
            </w:r>
          </w:p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2309E5">
                <w:rPr>
                  <w:rFonts w:ascii="Times New Roman" w:hAnsi="Times New Roman" w:cs="Times New Roman"/>
                </w:rPr>
                <w:t>*</w:t>
              </w:r>
            </w:hyperlink>
            <w:r w:rsidRPr="002309E5">
              <w:rPr>
                <w:rFonts w:ascii="Times New Roman" w:hAnsi="Times New Roman" w:cs="Times New Roman"/>
              </w:rPr>
              <w:t xml:space="preserve"> </w:t>
            </w:r>
          </w:p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 xml:space="preserve">областного бюджета </w:t>
            </w:r>
          </w:p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 xml:space="preserve">местных бюджетов* </w:t>
            </w:r>
          </w:p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2309E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E236AB" w:rsidRDefault="001A6CDC" w:rsidP="005E323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6CDC" w:rsidRPr="002309E5" w:rsidTr="005E323A">
        <w:trPr>
          <w:trHeight w:val="1080"/>
          <w:tblCellSpacing w:w="5" w:type="nil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 xml:space="preserve">НИОКР </w:t>
            </w:r>
            <w:hyperlink w:anchor="Par573" w:history="1">
              <w:r w:rsidRPr="002309E5">
                <w:rPr>
                  <w:rFonts w:ascii="Times New Roman" w:hAnsi="Times New Roman" w:cs="Times New Roman"/>
                </w:rPr>
                <w:t>**</w:t>
              </w:r>
            </w:hyperlink>
            <w:r w:rsidRPr="002309E5">
              <w:rPr>
                <w:rFonts w:ascii="Times New Roman" w:hAnsi="Times New Roman" w:cs="Times New Roman"/>
              </w:rPr>
              <w:t xml:space="preserve">,  </w:t>
            </w:r>
          </w:p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2309E5">
              <w:rPr>
                <w:rFonts w:ascii="Times New Roman" w:hAnsi="Times New Roman" w:cs="Times New Roman"/>
              </w:rPr>
              <w:t>из</w:t>
            </w:r>
            <w:proofErr w:type="gramEnd"/>
            <w:r w:rsidRPr="002309E5">
              <w:rPr>
                <w:rFonts w:ascii="Times New Roman" w:hAnsi="Times New Roman" w:cs="Times New Roman"/>
              </w:rPr>
              <w:t xml:space="preserve">: </w:t>
            </w:r>
          </w:p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2309E5">
                <w:rPr>
                  <w:rFonts w:ascii="Times New Roman" w:hAnsi="Times New Roman" w:cs="Times New Roman"/>
                </w:rPr>
                <w:t>*</w:t>
              </w:r>
            </w:hyperlink>
            <w:r w:rsidRPr="002309E5">
              <w:rPr>
                <w:rFonts w:ascii="Times New Roman" w:hAnsi="Times New Roman" w:cs="Times New Roman"/>
              </w:rPr>
              <w:t xml:space="preserve"> </w:t>
            </w:r>
          </w:p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 xml:space="preserve">областного бюджета </w:t>
            </w:r>
          </w:p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местных бюджетов*</w:t>
            </w:r>
          </w:p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2309E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E236AB" w:rsidRDefault="001A6CDC" w:rsidP="005E323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6CDC" w:rsidRPr="002309E5" w:rsidTr="005E323A">
        <w:trPr>
          <w:trHeight w:val="1080"/>
          <w:tblCellSpacing w:w="5" w:type="nil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 xml:space="preserve">Прочие расходы, </w:t>
            </w:r>
          </w:p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2309E5">
              <w:rPr>
                <w:rFonts w:ascii="Times New Roman" w:hAnsi="Times New Roman" w:cs="Times New Roman"/>
              </w:rPr>
              <w:t>из</w:t>
            </w:r>
            <w:proofErr w:type="gramEnd"/>
            <w:r w:rsidRPr="002309E5">
              <w:rPr>
                <w:rFonts w:ascii="Times New Roman" w:hAnsi="Times New Roman" w:cs="Times New Roman"/>
              </w:rPr>
              <w:t xml:space="preserve">:  </w:t>
            </w:r>
          </w:p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2309E5">
                <w:rPr>
                  <w:rFonts w:ascii="Times New Roman" w:hAnsi="Times New Roman" w:cs="Times New Roman"/>
                </w:rPr>
                <w:t>*</w:t>
              </w:r>
            </w:hyperlink>
          </w:p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областного бюджета</w:t>
            </w:r>
          </w:p>
          <w:p w:rsidR="001A6CDC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местных бюджетов*</w:t>
            </w:r>
          </w:p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2309E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FA0220" w:rsidRDefault="005C5638" w:rsidP="005E32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19192,7</w:t>
            </w:r>
          </w:p>
          <w:p w:rsidR="001A6CDC" w:rsidRPr="00FA0220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Pr="00FA0220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Pr="00FA0220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Pr="00FA0220" w:rsidRDefault="00F14A35" w:rsidP="005E32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5C5638">
              <w:rPr>
                <w:rFonts w:ascii="Times New Roman" w:hAnsi="Times New Roman" w:cs="Times New Roman"/>
              </w:rPr>
              <w:t>192,7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FA0220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FA0220">
              <w:rPr>
                <w:rFonts w:ascii="Times New Roman" w:hAnsi="Times New Roman" w:cs="Times New Roman"/>
              </w:rPr>
              <w:t>5429,7</w:t>
            </w:r>
          </w:p>
          <w:p w:rsidR="001A6CDC" w:rsidRPr="00FA0220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Pr="00FA0220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Pr="00FA0220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Pr="00FA0220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FA0220">
              <w:rPr>
                <w:rFonts w:ascii="Times New Roman" w:hAnsi="Times New Roman" w:cs="Times New Roman"/>
              </w:rPr>
              <w:t>5429,7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FA0220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FA0220">
              <w:rPr>
                <w:rFonts w:ascii="Times New Roman" w:hAnsi="Times New Roman" w:cs="Times New Roman"/>
              </w:rPr>
              <w:t>6239,7</w:t>
            </w:r>
          </w:p>
          <w:p w:rsidR="001A6CDC" w:rsidRPr="00FA0220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Pr="00FA0220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Pr="00FA0220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Pr="00FA0220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  <w:r w:rsidRPr="00FA0220">
              <w:rPr>
                <w:rFonts w:ascii="Times New Roman" w:hAnsi="Times New Roman" w:cs="Times New Roman"/>
              </w:rPr>
              <w:t>6239,7</w:t>
            </w: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FA0220" w:rsidRDefault="002029ED" w:rsidP="005E32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7523,3</w:t>
            </w:r>
          </w:p>
          <w:p w:rsidR="001A6CDC" w:rsidRPr="00FA0220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Pr="00FA0220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Pr="00FA0220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6CDC" w:rsidRPr="00FA0220" w:rsidRDefault="002029ED" w:rsidP="005E32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7523,3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C" w:rsidRPr="002309E5" w:rsidRDefault="001A6CDC" w:rsidP="005E32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1A6CDC" w:rsidRDefault="001A6CDC" w:rsidP="001A6CDC"/>
    <w:p w:rsidR="001A6CDC" w:rsidRDefault="001A6CDC" w:rsidP="001A6CDC"/>
    <w:p w:rsidR="001A6CDC" w:rsidRDefault="001A6CDC" w:rsidP="001A6CDC"/>
    <w:p w:rsidR="001A6CDC" w:rsidRDefault="001A6CDC" w:rsidP="001A6CDC"/>
    <w:p w:rsidR="001A6CDC" w:rsidRDefault="001A6CDC" w:rsidP="001A6CDC"/>
    <w:p w:rsidR="001A6CDC" w:rsidRDefault="001A6CDC" w:rsidP="001A6CDC"/>
    <w:p w:rsidR="001A6CDC" w:rsidRPr="00922DCB" w:rsidRDefault="001A6CDC" w:rsidP="001A6CDC">
      <w:pPr>
        <w:jc w:val="both"/>
        <w:rPr>
          <w:sz w:val="20"/>
          <w:szCs w:val="20"/>
        </w:rPr>
      </w:pPr>
    </w:p>
    <w:p w:rsidR="001A6CDC" w:rsidRDefault="001A6CDC" w:rsidP="001A6CDC"/>
    <w:p w:rsidR="001A6CDC" w:rsidRDefault="001A6CDC" w:rsidP="001A6CDC"/>
    <w:p w:rsidR="001A6CDC" w:rsidRDefault="001A6CDC" w:rsidP="001A6CDC"/>
    <w:p w:rsidR="0086389C" w:rsidRDefault="0086389C"/>
    <w:sectPr w:rsidR="0086389C" w:rsidSect="005E323A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A6CDC"/>
    <w:rsid w:val="00015A32"/>
    <w:rsid w:val="00047772"/>
    <w:rsid w:val="00071FE1"/>
    <w:rsid w:val="000F2471"/>
    <w:rsid w:val="00144268"/>
    <w:rsid w:val="00153D99"/>
    <w:rsid w:val="00181E65"/>
    <w:rsid w:val="001821D3"/>
    <w:rsid w:val="001A6CDC"/>
    <w:rsid w:val="002029ED"/>
    <w:rsid w:val="00230AF4"/>
    <w:rsid w:val="00245E8B"/>
    <w:rsid w:val="002550E2"/>
    <w:rsid w:val="002D3F38"/>
    <w:rsid w:val="00315381"/>
    <w:rsid w:val="00323245"/>
    <w:rsid w:val="003315AB"/>
    <w:rsid w:val="003D7724"/>
    <w:rsid w:val="003F4683"/>
    <w:rsid w:val="003F46FC"/>
    <w:rsid w:val="00430D36"/>
    <w:rsid w:val="0043338F"/>
    <w:rsid w:val="004B10CD"/>
    <w:rsid w:val="004C7846"/>
    <w:rsid w:val="00573226"/>
    <w:rsid w:val="005C5638"/>
    <w:rsid w:val="005E323A"/>
    <w:rsid w:val="005E68FE"/>
    <w:rsid w:val="00663A87"/>
    <w:rsid w:val="006741B3"/>
    <w:rsid w:val="00755039"/>
    <w:rsid w:val="007A2E4C"/>
    <w:rsid w:val="007B4736"/>
    <w:rsid w:val="007E64CF"/>
    <w:rsid w:val="0086389C"/>
    <w:rsid w:val="008E1DFF"/>
    <w:rsid w:val="00941279"/>
    <w:rsid w:val="00976F9A"/>
    <w:rsid w:val="009A2238"/>
    <w:rsid w:val="009A7B03"/>
    <w:rsid w:val="009B48E8"/>
    <w:rsid w:val="00A3272B"/>
    <w:rsid w:val="00A61F34"/>
    <w:rsid w:val="00A91B3C"/>
    <w:rsid w:val="00AF3986"/>
    <w:rsid w:val="00AF54D2"/>
    <w:rsid w:val="00B44AD1"/>
    <w:rsid w:val="00B45B31"/>
    <w:rsid w:val="00BF47A8"/>
    <w:rsid w:val="00C67395"/>
    <w:rsid w:val="00CA61BD"/>
    <w:rsid w:val="00CD2665"/>
    <w:rsid w:val="00CE5F3D"/>
    <w:rsid w:val="00CE67C1"/>
    <w:rsid w:val="00D16F44"/>
    <w:rsid w:val="00D607A7"/>
    <w:rsid w:val="00D608A2"/>
    <w:rsid w:val="00D6544C"/>
    <w:rsid w:val="00DD5683"/>
    <w:rsid w:val="00DF124A"/>
    <w:rsid w:val="00E104C7"/>
    <w:rsid w:val="00E41748"/>
    <w:rsid w:val="00E62724"/>
    <w:rsid w:val="00F14A35"/>
    <w:rsid w:val="00F33F11"/>
    <w:rsid w:val="00F43002"/>
    <w:rsid w:val="00F47F80"/>
    <w:rsid w:val="00FE5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DC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6CDC"/>
    <w:pPr>
      <w:autoSpaceDE w:val="0"/>
      <w:autoSpaceDN w:val="0"/>
      <w:snapToGrid/>
      <w:jc w:val="both"/>
    </w:pPr>
  </w:style>
  <w:style w:type="character" w:customStyle="1" w:styleId="a4">
    <w:name w:val="Основной текст Знак"/>
    <w:basedOn w:val="a0"/>
    <w:link w:val="a3"/>
    <w:rsid w:val="001A6C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заголовок 1"/>
    <w:basedOn w:val="a"/>
    <w:next w:val="a"/>
    <w:rsid w:val="001A6CDC"/>
    <w:pPr>
      <w:keepNext/>
      <w:autoSpaceDE w:val="0"/>
      <w:autoSpaceDN w:val="0"/>
      <w:snapToGrid/>
      <w:jc w:val="center"/>
      <w:outlineLvl w:val="0"/>
    </w:pPr>
    <w:rPr>
      <w:b/>
      <w:bCs/>
    </w:rPr>
  </w:style>
  <w:style w:type="paragraph" w:customStyle="1" w:styleId="ConsPlusTitle">
    <w:name w:val="ConsPlusTitle"/>
    <w:rsid w:val="001A6C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A6CDC"/>
    <w:pPr>
      <w:ind w:left="720"/>
      <w:contextualSpacing/>
    </w:pPr>
  </w:style>
  <w:style w:type="character" w:customStyle="1" w:styleId="FontStyle14">
    <w:name w:val="Font Style14"/>
    <w:basedOn w:val="a0"/>
    <w:uiPriority w:val="99"/>
    <w:rsid w:val="001A6CDC"/>
    <w:rPr>
      <w:rFonts w:ascii="Times New Roman" w:hAnsi="Times New Roman" w:cs="Times New Roman"/>
      <w:sz w:val="26"/>
      <w:szCs w:val="26"/>
    </w:rPr>
  </w:style>
  <w:style w:type="paragraph" w:customStyle="1" w:styleId="a6">
    <w:name w:val="О чем"/>
    <w:basedOn w:val="a"/>
    <w:rsid w:val="001A6CDC"/>
    <w:pPr>
      <w:snapToGrid/>
      <w:ind w:left="709"/>
    </w:pPr>
    <w:rPr>
      <w:rFonts w:ascii="Courier New" w:hAnsi="Courier New"/>
      <w:szCs w:val="20"/>
    </w:rPr>
  </w:style>
  <w:style w:type="paragraph" w:customStyle="1" w:styleId="ConsPlusNormal">
    <w:name w:val="ConsPlusNormal"/>
    <w:link w:val="ConsPlusNormal0"/>
    <w:qFormat/>
    <w:rsid w:val="001A6C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1A6C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A6CDC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1A6C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1A6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A6C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6C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EDD6C-B5D2-49EC-BB6B-EC4F0154B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11</Pages>
  <Words>2480</Words>
  <Characters>14138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района</dc:creator>
  <cp:lastModifiedBy>Администрация района</cp:lastModifiedBy>
  <cp:revision>6</cp:revision>
  <cp:lastPrinted>2025-10-30T01:28:00Z</cp:lastPrinted>
  <dcterms:created xsi:type="dcterms:W3CDTF">2025-09-04T05:59:00Z</dcterms:created>
  <dcterms:modified xsi:type="dcterms:W3CDTF">2025-10-30T06:26:00Z</dcterms:modified>
</cp:coreProperties>
</file>