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Gen0"/>
        <w:tblW w:w="90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8"/>
      </w:tblGrid>
      <w:tr w:rsidR="005D35C0">
        <w:tc>
          <w:tcPr>
            <w:tcW w:w="9028" w:type="dxa"/>
          </w:tcPr>
          <w:p w:rsidR="005D35C0" w:rsidRDefault="00CD61E8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jdgxs"/>
            <w:bookmarkEnd w:id="0"/>
            <w:r>
              <w:rPr>
                <w:rFonts w:ascii="Times New Roman" w:eastAsia="Times New Roman" w:hAnsi="Times New Roman" w:cs="Times New Roman"/>
                <w:b/>
              </w:rPr>
              <w:t>План обучающих мероприятий на июль 2025</w:t>
            </w:r>
          </w:p>
        </w:tc>
      </w:tr>
    </w:tbl>
    <w:p w:rsidR="005D35C0" w:rsidRDefault="005D35C0">
      <w:pPr>
        <w:rPr>
          <w:rFonts w:ascii="Times New Roman" w:eastAsia="Times New Roman" w:hAnsi="Times New Roman" w:cs="Times New Roman"/>
        </w:rPr>
      </w:pPr>
    </w:p>
    <w:tbl>
      <w:tblPr>
        <w:tblStyle w:val="StGen1"/>
        <w:tblW w:w="89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60"/>
        <w:gridCol w:w="7333"/>
      </w:tblGrid>
      <w:tr w:rsidR="005D35C0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 июля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косметики и бытовой химии 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Дмитрий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Варфоламеев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«Парфюмерия»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Сидоркова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6" w:tooltip="https://xn--80ajghhoc2aj1c8b.xn--p1ai/lectures/vebinary/?ELEMENT_ID=463923" w:history="1"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/?ELEMENT_ID=463923</w:t>
              </w:r>
            </w:hyperlink>
          </w:p>
        </w:tc>
      </w:tr>
      <w:tr w:rsidR="005D35C0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июля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Понед</w:t>
            </w:r>
            <w:r>
              <w:rPr>
                <w:rFonts w:ascii="Times New Roman" w:eastAsia="Times New Roman" w:hAnsi="Times New Roman" w:cs="Times New Roman"/>
              </w:rPr>
              <w:t>ельник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Ершов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электронному документообороту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7" w:tooltip="https://xn--80ajghhoc2aj1c8b.xn--p1ai/lectures/vebinary/?ELEMENT_ID=464808" w:history="1"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/?ELEMENT_ID=464808</w:t>
              </w:r>
            </w:hyperlink>
          </w:p>
        </w:tc>
      </w:tr>
      <w:tr w:rsidR="005D35C0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 июля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икры, разрешительный режим на кассах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Сергей Степанян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8" w:tooltip="https://xn--80ajghhoc2aj1c8b.xn--p1ai/lectures/vebinary/?ELEMENT_ID=463988" w:history="1"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/?ELEMENT_ID=463988</w:t>
              </w:r>
            </w:hyperlink>
          </w:p>
        </w:tc>
      </w:tr>
      <w:tr w:rsidR="005D35C0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Технические решения маркировки спортивного питания 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«БАД»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Дмитрий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олубев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департамента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9" w:tooltip="https://xn--80ajghhoc2aj1c8b.xn--p1ai/lectures/vebinary/?ELEMENT_ID=463937" w:history="1"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/?ELEMENT_ID=463937</w:t>
              </w:r>
            </w:hyperlink>
          </w:p>
        </w:tc>
      </w:tr>
      <w:tr w:rsidR="005D35C0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Введение в маркировку игр и игрушек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Лифанова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hyperlink r:id="rId10" w:tooltip="https://xn--80ajghhoc2aj1c8b.xn--p1ai/lectures/vebinary/?ELEMENT_ID=464133" w:history="1"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/?ELEMENT_ID=464133</w:t>
              </w:r>
            </w:hyperlink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D35C0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Операторы ЭДО: СКБ контур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Такском</w:t>
            </w:r>
            <w:proofErr w:type="spellEnd"/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корма для животных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Комаров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Аккаунт-менеджер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департамента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Ленская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lastRenderedPageBreak/>
              <w:t xml:space="preserve">Представитель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СКБКонтур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Сергей Жуков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1" w:tooltip="https://xn--80ajghhoc2aj1c8b.xn--p1ai/lectures/vebinary/?ELEMENT_ID=464816" w:history="1"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</w:t>
              </w:r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binary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/?ELEMENT_ID=464816</w:t>
              </w:r>
            </w:hyperlink>
          </w:p>
        </w:tc>
      </w:tr>
      <w:tr w:rsidR="005D35C0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23 июля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Ларина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товарной группы «сладости</w:t>
            </w:r>
            <w:r>
              <w:rPr>
                <w:rFonts w:ascii="Times New Roman" w:eastAsia="Times New Roman" w:hAnsi="Times New Roman" w:cs="Times New Roman"/>
                <w:color w:val="999999"/>
              </w:rPr>
              <w:t>»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по электронному документообороту 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2" w:tooltip="https://xn--80ajghhoc2aj1c8b.xn--p1ai/lectures/vebinary/?ELEMENT_ID=463984" w:history="1"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/?ELEMENT_ID=463984</w:t>
              </w:r>
            </w:hyperlink>
          </w:p>
        </w:tc>
      </w:tr>
      <w:tr w:rsidR="005D35C0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 июля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остатков товаров легкой промышленности 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3" w:tooltip="https://xn--80ajghhoc2aj1c8b.xn--p1ai/lectures/vebinary/?ELEMENT_ID=464459" w:history="1"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/?ELEMENT_ID=464459</w:t>
              </w:r>
            </w:hyperlink>
          </w:p>
        </w:tc>
      </w:tr>
      <w:tr w:rsidR="005D35C0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 июля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Партнёрский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по маркировке и ведению учета безалкогольного пива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Николай Денисов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Технический руководитель проектов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Олег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Почепский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hyperlink r:id="rId14" w:tooltip="https://xn--80ajghhoc2aj1c8b.xn--p1ai/lectures/vebinary/?ELEMENT_ID=464872" w:history="1"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/?ELEMENT_ID=464872</w:t>
              </w:r>
            </w:hyperlink>
          </w:p>
        </w:tc>
      </w:tr>
      <w:tr w:rsidR="005D35C0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 июля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Лифанова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Михаил Денисенко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 по мобильной автоматизации 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 w:tooltip="https://xn--80ajghhoc2aj1c8b.xn--p1ai/lectures/vebinary/?ELEMENT_ID=464728" w:history="1"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</w:t>
              </w:r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ures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/?ELEMENT_ID=464728</w:t>
              </w:r>
            </w:hyperlink>
          </w:p>
        </w:tc>
      </w:tr>
      <w:tr w:rsidR="005D35C0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 июля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Контрактное производство спортивного питания 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 Андреева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 w:tooltip="https://xn--80ajghhoc2aj1c8b.xn--p1ai/lectures/vebinary/?ELEMENT_ID=463941" w:history="1"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/?ELEMENT_ID=463941</w:t>
              </w:r>
            </w:hyperlink>
          </w:p>
        </w:tc>
      </w:tr>
      <w:tr w:rsidR="005D35C0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 июля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5D35C0" w:rsidRDefault="00CD61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12:00</w:t>
            </w: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D35C0" w:rsidRDefault="005D35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5C0" w:rsidRDefault="00CD6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Программа поддержки МСП</w:t>
            </w:r>
          </w:p>
          <w:p w:rsidR="005D35C0" w:rsidRDefault="005D35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D35C0" w:rsidRDefault="00CD6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Спикеры: </w:t>
            </w:r>
          </w:p>
          <w:p w:rsidR="005D35C0" w:rsidRDefault="00CD6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Крючкова</w:t>
            </w:r>
            <w:proofErr w:type="spellEnd"/>
          </w:p>
          <w:p w:rsidR="005D35C0" w:rsidRDefault="00CD6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«моторные масла»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D35C0" w:rsidRDefault="00CD6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Дровников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D35C0" w:rsidRDefault="00CD61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департамента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D35C0" w:rsidRDefault="005D35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35C0" w:rsidRDefault="005D35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 w:tooltip="about:blank" w:history="1">
              <w:r w:rsidR="00CD61E8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https://честныйзнак.рф/lectures/vebinary/?ELEMENT_ID=464022</w:t>
              </w:r>
            </w:hyperlink>
          </w:p>
        </w:tc>
      </w:tr>
    </w:tbl>
    <w:p w:rsidR="005D35C0" w:rsidRDefault="005D35C0">
      <w:pPr>
        <w:rPr>
          <w:rFonts w:ascii="Times New Roman" w:eastAsia="Times New Roman" w:hAnsi="Times New Roman" w:cs="Times New Roman"/>
        </w:rPr>
      </w:pPr>
    </w:p>
    <w:sectPr w:rsidR="005D35C0" w:rsidSect="00114FDD">
      <w:headerReference w:type="default" r:id="rId18"/>
      <w:pgSz w:w="11909" w:h="16834"/>
      <w:pgMar w:top="284" w:right="1440" w:bottom="284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5C0" w:rsidRDefault="00CD61E8">
      <w:pPr>
        <w:spacing w:line="240" w:lineRule="auto"/>
      </w:pPr>
      <w:r>
        <w:separator/>
      </w:r>
    </w:p>
  </w:endnote>
  <w:endnote w:type="continuationSeparator" w:id="0">
    <w:p w:rsidR="005D35C0" w:rsidRDefault="00CD6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5C0" w:rsidRDefault="00CD61E8">
      <w:pPr>
        <w:spacing w:line="240" w:lineRule="auto"/>
      </w:pPr>
      <w:r>
        <w:separator/>
      </w:r>
    </w:p>
  </w:footnote>
  <w:footnote w:type="continuationSeparator" w:id="0">
    <w:p w:rsidR="005D35C0" w:rsidRDefault="00CD61E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5C0" w:rsidRDefault="005D35C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5C0"/>
    <w:rsid w:val="00114FDD"/>
    <w:rsid w:val="005D35C0"/>
    <w:rsid w:val="00CD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D35C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5D35C0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5D35C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5D35C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5D35C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5D35C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D35C0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link w:val="Heading7"/>
    <w:uiPriority w:val="9"/>
    <w:rsid w:val="005D35C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D35C0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link w:val="Heading8"/>
    <w:uiPriority w:val="9"/>
    <w:rsid w:val="005D35C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D35C0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D35C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D35C0"/>
    <w:pPr>
      <w:ind w:left="720"/>
      <w:contextualSpacing/>
    </w:pPr>
  </w:style>
  <w:style w:type="paragraph" w:styleId="a4">
    <w:name w:val="No Spacing"/>
    <w:uiPriority w:val="1"/>
    <w:qFormat/>
    <w:rsid w:val="005D35C0"/>
    <w:pPr>
      <w:spacing w:line="240" w:lineRule="auto"/>
    </w:pPr>
  </w:style>
  <w:style w:type="character" w:customStyle="1" w:styleId="a5">
    <w:name w:val="Название Знак"/>
    <w:link w:val="a6"/>
    <w:uiPriority w:val="10"/>
    <w:rsid w:val="005D35C0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5D35C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D35C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D35C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D35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D35C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D35C0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5D35C0"/>
  </w:style>
  <w:style w:type="paragraph" w:customStyle="1" w:styleId="Footer">
    <w:name w:val="Footer"/>
    <w:basedOn w:val="a"/>
    <w:link w:val="CaptionChar"/>
    <w:uiPriority w:val="99"/>
    <w:unhideWhenUsed/>
    <w:rsid w:val="005D35C0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5D35C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D35C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D35C0"/>
  </w:style>
  <w:style w:type="table" w:styleId="ab">
    <w:name w:val="Table Grid"/>
    <w:basedOn w:val="a1"/>
    <w:uiPriority w:val="59"/>
    <w:rsid w:val="005D35C0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D35C0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D35C0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D35C0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D35C0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D35C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5D35C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D35C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D35C0"/>
    <w:rPr>
      <w:sz w:val="18"/>
    </w:rPr>
  </w:style>
  <w:style w:type="character" w:styleId="af">
    <w:name w:val="footnote reference"/>
    <w:uiPriority w:val="99"/>
    <w:unhideWhenUsed/>
    <w:rsid w:val="005D35C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D35C0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D35C0"/>
    <w:rPr>
      <w:sz w:val="20"/>
    </w:rPr>
  </w:style>
  <w:style w:type="character" w:styleId="af2">
    <w:name w:val="endnote reference"/>
    <w:uiPriority w:val="99"/>
    <w:semiHidden/>
    <w:unhideWhenUsed/>
    <w:rsid w:val="005D35C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D35C0"/>
    <w:pPr>
      <w:spacing w:after="57"/>
    </w:pPr>
  </w:style>
  <w:style w:type="paragraph" w:styleId="21">
    <w:name w:val="toc 2"/>
    <w:basedOn w:val="a"/>
    <w:next w:val="a"/>
    <w:uiPriority w:val="39"/>
    <w:unhideWhenUsed/>
    <w:rsid w:val="005D35C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D35C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D35C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D35C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D35C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D35C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D35C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D35C0"/>
    <w:pPr>
      <w:spacing w:after="57"/>
      <w:ind w:left="2268"/>
    </w:pPr>
  </w:style>
  <w:style w:type="paragraph" w:styleId="af3">
    <w:name w:val="TOC Heading"/>
    <w:uiPriority w:val="39"/>
    <w:unhideWhenUsed/>
    <w:rsid w:val="005D35C0"/>
  </w:style>
  <w:style w:type="paragraph" w:styleId="af4">
    <w:name w:val="table of figures"/>
    <w:basedOn w:val="a"/>
    <w:next w:val="a"/>
    <w:uiPriority w:val="99"/>
    <w:unhideWhenUsed/>
    <w:rsid w:val="005D35C0"/>
  </w:style>
  <w:style w:type="table" w:customStyle="1" w:styleId="TableNormal">
    <w:name w:val="TableNormal"/>
    <w:rsid w:val="005D35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next w:val="a"/>
    <w:link w:val="Heading1Char"/>
    <w:rsid w:val="005D35C0"/>
    <w:pPr>
      <w:keepNext/>
      <w:keepLines/>
      <w:spacing w:before="400" w:after="120"/>
    </w:pPr>
    <w:rPr>
      <w:sz w:val="40"/>
      <w:szCs w:val="40"/>
    </w:rPr>
  </w:style>
  <w:style w:type="paragraph" w:customStyle="1" w:styleId="Heading2">
    <w:name w:val="Heading 2"/>
    <w:basedOn w:val="a"/>
    <w:next w:val="a"/>
    <w:link w:val="Heading2Char"/>
    <w:rsid w:val="005D35C0"/>
    <w:pPr>
      <w:keepNext/>
      <w:keepLines/>
      <w:spacing w:before="360" w:after="120"/>
    </w:pPr>
    <w:rPr>
      <w:sz w:val="32"/>
      <w:szCs w:val="32"/>
    </w:rPr>
  </w:style>
  <w:style w:type="paragraph" w:customStyle="1" w:styleId="Heading3">
    <w:name w:val="Heading 3"/>
    <w:basedOn w:val="a"/>
    <w:next w:val="a"/>
    <w:link w:val="Heading3Char"/>
    <w:rsid w:val="005D35C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link w:val="Heading4Char"/>
    <w:rsid w:val="005D35C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link w:val="Heading5Char"/>
    <w:rsid w:val="005D35C0"/>
    <w:pPr>
      <w:keepNext/>
      <w:keepLines/>
      <w:spacing w:before="240" w:after="80"/>
    </w:pPr>
    <w:rPr>
      <w:color w:val="666666"/>
    </w:rPr>
  </w:style>
  <w:style w:type="paragraph" w:customStyle="1" w:styleId="Heading6">
    <w:name w:val="Heading 6"/>
    <w:basedOn w:val="a"/>
    <w:next w:val="a"/>
    <w:link w:val="Heading6Char"/>
    <w:rsid w:val="005D35C0"/>
    <w:pPr>
      <w:keepNext/>
      <w:keepLines/>
      <w:spacing w:before="240" w:after="80"/>
    </w:pPr>
    <w:rPr>
      <w:i/>
      <w:color w:val="666666"/>
    </w:rPr>
  </w:style>
  <w:style w:type="paragraph" w:styleId="a6">
    <w:name w:val="Title"/>
    <w:basedOn w:val="a"/>
    <w:next w:val="a"/>
    <w:link w:val="a5"/>
    <w:rsid w:val="005D35C0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rsid w:val="005D35C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rsid w:val="005D35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rsid w:val="005D35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63988" TargetMode="External"/><Relationship Id="rId13" Type="http://schemas.openxmlformats.org/officeDocument/2006/relationships/hyperlink" Target="https://xn--80ajghhoc2aj1c8b.xn--p1ai/lectures/vebinary/?ELEMENT_ID=464459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xn--80ajghhoc2aj1c8b.xn--p1ai/lectures/vebinary/?ELEMENT_ID=464808" TargetMode="External"/><Relationship Id="rId12" Type="http://schemas.openxmlformats.org/officeDocument/2006/relationships/hyperlink" Target="https://xn--80ajghhoc2aj1c8b.xn--p1ai/lectures/vebinary/?ELEMENT_ID=463984" TargetMode="External"/><Relationship Id="rId1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6394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63923" TargetMode="External"/><Relationship Id="rId11" Type="http://schemas.openxmlformats.org/officeDocument/2006/relationships/hyperlink" Target="https://xn--80ajghhoc2aj1c8b.xn--p1ai/lectures/vebinary/?ELEMENT_ID=46481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64728" TargetMode="External"/><Relationship Id="rId10" Type="http://schemas.openxmlformats.org/officeDocument/2006/relationships/hyperlink" Target="https://xn--80ajghhoc2aj1c8b.xn--p1ai/lectures/vebinary/?ELEMENT_ID=464133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63937" TargetMode="External"/><Relationship Id="rId14" Type="http://schemas.openxmlformats.org/officeDocument/2006/relationships/hyperlink" Target="https://xn--80ajghhoc2aj1c8b.xn--p1ai/lectures/vebinary/?ELEMENT_ID=464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Соловьёва Ирина Анатольевна</dc:creator>
  <cp:lastModifiedBy>sia</cp:lastModifiedBy>
  <cp:revision>2</cp:revision>
  <dcterms:created xsi:type="dcterms:W3CDTF">2025-07-18T03:03:00Z</dcterms:created>
  <dcterms:modified xsi:type="dcterms:W3CDTF">2025-07-18T03:03:00Z</dcterms:modified>
</cp:coreProperties>
</file>