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8"/>
      </w:tblGrid>
      <w:tr w:rsidR="00B75B7A">
        <w:tc>
          <w:tcPr>
            <w:tcW w:w="9028" w:type="dxa"/>
          </w:tcPr>
          <w:p w:rsidR="00B75B7A" w:rsidRDefault="000538B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План мероприятий май 2025</w:t>
            </w:r>
          </w:p>
        </w:tc>
      </w:tr>
    </w:tbl>
    <w:p w:rsidR="00B75B7A" w:rsidRDefault="00B75B7A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0"/>
        <w:gridCol w:w="7333"/>
      </w:tblGrid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для производителей отдельных видов товаров для детей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Алексей Родин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 товарной группы «Игрушки»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ТГ Морепродукты: Маркировка икры.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Особенности взаимодействия ГИС МТ и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при маркировке морепродуктов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«ТГ Морепродукты»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/?ELEMENT_ID=459742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 для лекарственных препаратов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АлександраТихонова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/?ELEMENT_ID=460116</w:t>
              </w:r>
            </w:hyperlink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/?ELEMENT_ID=459727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Сладости: Типографский метод нанесения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Ирина Ларина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«ТГ Сладости»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управления товаров народного потребления </w:t>
            </w:r>
          </w:p>
          <w:p w:rsidR="00B75B7A" w:rsidRDefault="009F0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/?ELEMENT_ID=460006</w:t>
              </w:r>
            </w:hyperlink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F0CF5" w:rsidRPr="009F0CF5" w:rsidRDefault="009F0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СКБ Контур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Турчина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развития АО СКБ Контур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проекта товарной группы «Игрушки»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https://честныйзнак.рф/lectures/vebinary/?ELEMENT_ID=460211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Агрегация кормов для животных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spacing w:after="240" w:line="280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/?ELEMENT_ID=460125</w:t>
              </w:r>
            </w:hyperlink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Контрактное производство</w:t>
            </w: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 Василенко</w:t>
            </w:r>
          </w:p>
          <w:p w:rsidR="00B75B7A" w:rsidRDefault="000538BE">
            <w:pPr>
              <w:widowControl w:val="0"/>
              <w:spacing w:line="313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</w:t>
            </w: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/?ELEMENT_ID=460398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Технические решения для маркировки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Руководитель направления товарной группы 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/?ELEMENT_ID=459912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товарных остатков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br/>
              <w:t>Руководитель направления товарной группы «Игрушки»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/?ELEMENT_ID=459886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Оборот маркированной продукции: кассы</w:t>
            </w:r>
            <w:r>
              <w:rPr>
                <w:b/>
                <w:color w:val="363634"/>
                <w:sz w:val="60"/>
                <w:szCs w:val="60"/>
              </w:rPr>
              <w:br/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after="30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Аккаунт-менеджер Департамента по работе с партнерами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 ведению учета лекарственных препаратов для ветеринарного применения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»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мая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 товаров легкой промышленности</w:t>
            </w:r>
            <w:r>
              <w:rPr>
                <w:b/>
                <w:color w:val="363634"/>
              </w:rPr>
              <w:br/>
            </w:r>
            <w:r>
              <w:rPr>
                <w:b/>
                <w:color w:val="36363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after="6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</w:p>
          <w:p w:rsidR="00B75B7A" w:rsidRDefault="000538BE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B75B7A" w:rsidRDefault="00B75B7A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A607C6">
            <w:pPr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hyperlink r:id="rId18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/?ELEMENT_ID=460202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июня 2025 г. - старт разрешительного режима ОНЛАЙН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Елена Андрианова</w:t>
            </w:r>
          </w:p>
          <w:p w:rsidR="00B75B7A" w:rsidRDefault="000538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/?ELEMENT_ID=460120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Типографское нанесение как метод маркировки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6363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spacing w:after="300" w:line="288" w:lineRule="auto"/>
              <w:rPr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управления товаров народного потребления</w:t>
            </w: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/?ELEMENT_ID=459674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/?ELEMENT_ID=459731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23 мая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13:00-14:00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Эксперимент по маркировке печатной продукции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направления товарной группы «печатная продукция»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/?ELEMENT_ID=459916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обзор личного кабинете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Яровая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товарной группы «Автозапчасти»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 Белова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 управления промышленными товарами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/?ELEMENT_ID=459701</w:t>
              </w:r>
            </w:hyperlink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Первый шаг к системе маркировки: процесс регистрации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Крафт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Старший бизнес-аналитик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  <w:hyperlink r:id="rId24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/?ELEMENT_ID=459890</w:t>
              </w:r>
            </w:hyperlink>
          </w:p>
          <w:p w:rsidR="00215A3F" w:rsidRDefault="00215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</w:pPr>
          </w:p>
          <w:p w:rsidR="00215A3F" w:rsidRDefault="00215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1" w:name="_GoBack"/>
            <w:bookmarkEnd w:id="1"/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товаров легкой промышленности, заведение карточек товаров в Национальном каталоге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и Обувь»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https://честныйзнак.рф/lectures/vebinary/?ELEMENT_ID=460207</w:t>
              </w:r>
            </w:hyperlink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75B7A"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мая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марта 2025 г. - старт разрешительного режима ОФЛАЙН по 13 товарным группам.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Вигзин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75B7A" w:rsidRDefault="000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Руководитель проектов Оператор ЦРПТ</w:t>
            </w:r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75B7A" w:rsidRDefault="00A607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 w:rsidR="000538BE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/?ELEMENT_ID=459735</w:t>
              </w:r>
            </w:hyperlink>
          </w:p>
          <w:p w:rsidR="00B75B7A" w:rsidRDefault="00B75B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75B7A" w:rsidRDefault="00B75B7A">
      <w:pPr>
        <w:rPr>
          <w:rFonts w:ascii="Times New Roman" w:eastAsia="Times New Roman" w:hAnsi="Times New Roman" w:cs="Times New Roman"/>
        </w:rPr>
      </w:pPr>
    </w:p>
    <w:sectPr w:rsidR="00B75B7A" w:rsidSect="009F0CF5">
      <w:pgSz w:w="11909" w:h="16834"/>
      <w:pgMar w:top="426" w:right="1440" w:bottom="567" w:left="1440" w:header="284" w:footer="57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F4" w:rsidRDefault="009962F4">
      <w:pPr>
        <w:spacing w:line="240" w:lineRule="auto"/>
      </w:pPr>
      <w:r>
        <w:separator/>
      </w:r>
    </w:p>
  </w:endnote>
  <w:endnote w:type="continuationSeparator" w:id="0">
    <w:p w:rsidR="009962F4" w:rsidRDefault="00996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F4" w:rsidRDefault="009962F4">
      <w:pPr>
        <w:spacing w:line="240" w:lineRule="auto"/>
      </w:pPr>
      <w:r>
        <w:separator/>
      </w:r>
    </w:p>
  </w:footnote>
  <w:footnote w:type="continuationSeparator" w:id="0">
    <w:p w:rsidR="009962F4" w:rsidRDefault="009962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B7A"/>
    <w:rsid w:val="000538BE"/>
    <w:rsid w:val="00215A3F"/>
    <w:rsid w:val="008147A0"/>
    <w:rsid w:val="009962F4"/>
    <w:rsid w:val="009F0CF5"/>
    <w:rsid w:val="00A607C6"/>
    <w:rsid w:val="00A81B20"/>
    <w:rsid w:val="00B7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07C6"/>
  </w:style>
  <w:style w:type="paragraph" w:styleId="1">
    <w:name w:val="heading 1"/>
    <w:basedOn w:val="a"/>
    <w:next w:val="a"/>
    <w:rsid w:val="00A607C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607C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607C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607C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607C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607C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07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07C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607C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607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607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F0C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CF5"/>
  </w:style>
  <w:style w:type="paragraph" w:styleId="a9">
    <w:name w:val="footer"/>
    <w:basedOn w:val="a"/>
    <w:link w:val="aa"/>
    <w:uiPriority w:val="99"/>
    <w:unhideWhenUsed/>
    <w:rsid w:val="009F0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0C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0116" TargetMode="External"/><Relationship Id="rId13" Type="http://schemas.openxmlformats.org/officeDocument/2006/relationships/hyperlink" Target="https://xn--80ajghhoc2aj1c8b.xn--p1ai/lectures/vebinary/?ELEMENT_ID=460398" TargetMode="External"/><Relationship Id="rId18" Type="http://schemas.openxmlformats.org/officeDocument/2006/relationships/hyperlink" Target="https://xn--80ajghhoc2aj1c8b.xn--p1ai/lectures/vebinary/?ELEMENT_ID=460202" TargetMode="External"/><Relationship Id="rId26" Type="http://schemas.openxmlformats.org/officeDocument/2006/relationships/hyperlink" Target="https://xn--80ajghhoc2aj1c8b.xn--p1ai/lectures/vebinary/?ELEMENT_ID=4597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59731" TargetMode="External"/><Relationship Id="rId7" Type="http://schemas.openxmlformats.org/officeDocument/2006/relationships/hyperlink" Target="https://xn--80ajghhoc2aj1c8b.xn--p1ai/lectures/vebinary/?ELEMENT_ID=459742" TargetMode="External"/><Relationship Id="rId12" Type="http://schemas.openxmlformats.org/officeDocument/2006/relationships/hyperlink" Target="https://xn--80ajghhoc2aj1c8b.xn--p1ai/lectures/vebinary/?ELEMENT_ID=460125" TargetMode="External"/><Relationship Id="rId17" Type="http://schemas.openxmlformats.org/officeDocument/2006/relationships/hyperlink" Target="https://xn--80ajghhoc2aj1c8b.xn--p1ai/lectures/vebinary/?ELEMENT_ID=460202" TargetMode="External"/><Relationship Id="rId25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xn--80ajghhoc2aj1c8b.xn--p1ai/lectures/vebinary/?ELEMENT_ID=45967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9882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xn--80ajghhoc2aj1c8b.xn--p1ai/lectures/vebinary/?ELEMENT_ID=45989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59886" TargetMode="External"/><Relationship Id="rId23" Type="http://schemas.openxmlformats.org/officeDocument/2006/relationships/hyperlink" Target="https://xn--80ajghhoc2aj1c8b.xn--p1ai/lectures/vebinary/?ELEMENT_ID=4597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60006" TargetMode="External"/><Relationship Id="rId19" Type="http://schemas.openxmlformats.org/officeDocument/2006/relationships/hyperlink" Target="https://xn--80ajghhoc2aj1c8b.xn--p1ai/lectures/vebinary/?ELEMENT_ID=4601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59727" TargetMode="External"/><Relationship Id="rId14" Type="http://schemas.openxmlformats.org/officeDocument/2006/relationships/hyperlink" Target="https://xn--80ajghhoc2aj1c8b.xn--p1ai/lectures/vebinary/?ELEMENT_ID=459912" TargetMode="External"/><Relationship Id="rId22" Type="http://schemas.openxmlformats.org/officeDocument/2006/relationships/hyperlink" Target="https://xn--80ajghhoc2aj1c8b.xn--p1ai/lectures/vebinary/?ELEMENT_ID=4599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Волченко Елена Владимировна</dc:creator>
  <cp:lastModifiedBy>sia</cp:lastModifiedBy>
  <cp:revision>2</cp:revision>
  <dcterms:created xsi:type="dcterms:W3CDTF">2025-05-06T06:01:00Z</dcterms:created>
  <dcterms:modified xsi:type="dcterms:W3CDTF">2025-05-06T06:01:00Z</dcterms:modified>
</cp:coreProperties>
</file>