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497D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bCs/>
        </w:rPr>
      </w:pPr>
      <w:r w:rsidRPr="005A417B">
        <w:rPr>
          <w:rFonts w:ascii="Times New Roman" w:hAnsi="Times New Roman"/>
        </w:rPr>
        <w:t>04.04.2023</w:t>
      </w:r>
    </w:p>
    <w:p w14:paraId="6705F216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A25203D" w14:textId="005C1574" w:rsidR="00815F63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Анализ статистических данных о результатах надзора за исполнением законов, соблюдением прав и свобод человека и гражданина в Куйбышевском районе   за 1 квартал 2023 года</w:t>
      </w:r>
    </w:p>
    <w:p w14:paraId="2F83A0BC" w14:textId="77777777" w:rsidR="005A417B" w:rsidRPr="005A417B" w:rsidRDefault="005A417B" w:rsidP="005A417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D52B3BB" w14:textId="6D1E64A0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 Куйбышевским межрайонным прокурором </w:t>
      </w:r>
      <w:r w:rsidRPr="005A417B">
        <w:rPr>
          <w:rFonts w:ascii="Times New Roman" w:hAnsi="Times New Roman"/>
        </w:rPr>
        <w:t>при осуществлении надзора за исполнением законов, соблюдением прав и свобод человека и гражданина в городе Куйбышеве и Куйбышевском районе в 1 квартале 2023 году  выявлено  596 нарушений.</w:t>
      </w:r>
    </w:p>
    <w:p w14:paraId="58C5D22B" w14:textId="70EA71D8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ab/>
        <w:t xml:space="preserve">В целях устранения выявленных нарушений прокурором приняты меры: </w:t>
      </w:r>
      <w:r w:rsidRPr="005A417B">
        <w:rPr>
          <w:rFonts w:ascii="Times New Roman" w:hAnsi="Times New Roman"/>
        </w:rPr>
        <w:br/>
        <w:t>- принесено  61 протест  по результатам рассмотрения  которых отменено и изменено 20  незаконных правовых актов;</w:t>
      </w:r>
    </w:p>
    <w:p w14:paraId="381C8F2B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- направлено  38  исковых заявлений   в суд, из которых рассмотрено и удовлетворено 11;</w:t>
      </w:r>
      <w:r w:rsidRPr="005A417B">
        <w:rPr>
          <w:rFonts w:ascii="Times New Roman" w:hAnsi="Times New Roman"/>
        </w:rPr>
        <w:br/>
        <w:t>- внесено 181 представление, по результатам рассмотрения которых к дисциплинарной ответственности привлечено 78 лиц;</w:t>
      </w:r>
    </w:p>
    <w:p w14:paraId="3AAD2C67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-к административной ответственности привлечено 56лиц;</w:t>
      </w:r>
    </w:p>
    <w:p w14:paraId="208D45B5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- предостережено о недопустимости нарушений закона  7 лиц.</w:t>
      </w:r>
    </w:p>
    <w:p w14:paraId="66B805DF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ab/>
        <w:t xml:space="preserve">При осуществлении надзора за исполнением законов, соблюдением прав и свобод человека и гражданина: </w:t>
      </w:r>
    </w:p>
    <w:p w14:paraId="3CC6230A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ab/>
        <w:t>в сфере экономики выявлены нарушения законодательства-303 из них о государственной и муниципальной собственности – 46;</w:t>
      </w:r>
    </w:p>
    <w:p w14:paraId="183B071C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ab/>
        <w:t>в сфере  землепользования  58,  о бюджете -98 , в сфере  закупок товаров, работ, услуг для обеспечения государственных и муниципальных нужд – 26.</w:t>
      </w:r>
    </w:p>
    <w:p w14:paraId="2B8C73CC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В сфере соблюдения прав и свобод человека и гражданина  выявлено 179 нарушений, из  них  нарушения трудовых  прав граждан - 7 ; </w:t>
      </w:r>
    </w:p>
    <w:p w14:paraId="46431C8B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жилищных прав граждан - 28;</w:t>
      </w:r>
    </w:p>
    <w:p w14:paraId="17AAEC9F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 об обращениях граждан – 3.</w:t>
      </w:r>
    </w:p>
    <w:p w14:paraId="1344475D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ab/>
        <w:t>в сфере  соблюдения прав и интересов несовершеннолетних выявлено 65 нарушений, жилищно-коммунального хозяйства - 51,  обеспечения безопасности дорожного движения – 39,в сфере защиты прав субъектов предпринимательской деятельности-95.</w:t>
      </w:r>
    </w:p>
    <w:p w14:paraId="3D7265B8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68B520C1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07B66EF3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 xml:space="preserve">04.04.2023 </w:t>
      </w:r>
    </w:p>
    <w:p w14:paraId="7CCB03CA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</w:p>
    <w:p w14:paraId="135D6056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>В прокуратуре  проанализирована работа прокурора по рассмотрению заявлений, жалоб и иных обращений  на территории Куйбышевского района за 1 квартал 2023 года</w:t>
      </w:r>
    </w:p>
    <w:p w14:paraId="004571C7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ab/>
        <w:t>В 1 квартале 2023 году  в Куйбышевскую межрайонную прокуратуру поступило  148 обращение  их них разрешено 114;</w:t>
      </w:r>
    </w:p>
    <w:p w14:paraId="032A8B0E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ab/>
        <w:t>Выявлено нарушений  при рассмотрении жалоб – 5 ( внесено протестов - 2 ,направлено в суд исков-2;</w:t>
      </w:r>
    </w:p>
    <w:p w14:paraId="12254E90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>Характер разрешенных и удовлетворенных заявлений, жалоб:</w:t>
      </w:r>
    </w:p>
    <w:p w14:paraId="3C43AE30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ab/>
        <w:t>По вопросам за исполнением законов и законностью правовых актов- 93 из них на нарушение трудового законодательства-3;</w:t>
      </w:r>
    </w:p>
    <w:p w14:paraId="0B7E30C2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>на нарушение жилищного законодательства-2;</w:t>
      </w:r>
    </w:p>
    <w:p w14:paraId="03213F06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>на нарушение в сфере ЖКХ-5;</w:t>
      </w:r>
    </w:p>
    <w:p w14:paraId="2D7B73AA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>на нарушение закона об исполнительном производстве-69;</w:t>
      </w:r>
    </w:p>
    <w:p w14:paraId="74111A39" w14:textId="77777777" w:rsidR="00815F63" w:rsidRPr="005A417B" w:rsidRDefault="00815F63" w:rsidP="005A417B">
      <w:pPr>
        <w:spacing w:after="0" w:line="240" w:lineRule="auto"/>
        <w:jc w:val="both"/>
        <w:rPr>
          <w:rFonts w:ascii="Times New Roman" w:hAnsi="Times New Roman"/>
          <w:kern w:val="36"/>
        </w:rPr>
      </w:pPr>
      <w:r w:rsidRPr="005A417B">
        <w:rPr>
          <w:rFonts w:ascii="Times New Roman" w:hAnsi="Times New Roman"/>
          <w:kern w:val="36"/>
        </w:rPr>
        <w:t>на нарушение  в сфере соблюдения прав и интересов несовершеннолетних-1.</w:t>
      </w:r>
    </w:p>
    <w:p w14:paraId="11C3E44E" w14:textId="77777777" w:rsidR="00DA65DF" w:rsidRPr="005A417B" w:rsidRDefault="00DA65DF" w:rsidP="005A4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7425DF" w14:textId="77777777" w:rsidR="00DA65DF" w:rsidRPr="005A417B" w:rsidRDefault="00DA65DF" w:rsidP="005A4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DFF9F" w14:textId="07DD5AA9" w:rsidR="00EA603B" w:rsidRPr="005A417B" w:rsidRDefault="00EA603B" w:rsidP="005A4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7B">
        <w:rPr>
          <w:rFonts w:ascii="Times New Roman" w:hAnsi="Times New Roman"/>
          <w:sz w:val="28"/>
          <w:szCs w:val="28"/>
        </w:rPr>
        <w:t>12.04.2023</w:t>
      </w:r>
    </w:p>
    <w:p w14:paraId="53895579" w14:textId="77777777" w:rsidR="00A64262" w:rsidRPr="005A417B" w:rsidRDefault="00A64262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Куйбышевским   межрайонным   прокурором Ромащенко П.А.   12.04.2023 года  утверждено обвинительное заключение в отношении бухгалтеров Муниципального учреждения культуры «</w:t>
      </w:r>
      <w:proofErr w:type="spellStart"/>
      <w:r w:rsidRPr="005A417B">
        <w:rPr>
          <w:rFonts w:ascii="Times New Roman" w:hAnsi="Times New Roman"/>
        </w:rPr>
        <w:t>Абрамовского</w:t>
      </w:r>
      <w:proofErr w:type="spellEnd"/>
      <w:r w:rsidRPr="005A417B">
        <w:rPr>
          <w:rFonts w:ascii="Times New Roman" w:hAnsi="Times New Roman"/>
        </w:rPr>
        <w:t xml:space="preserve"> культурно-досугового комплекса», совершивших мошенничество.</w:t>
      </w:r>
    </w:p>
    <w:p w14:paraId="7E8383CD" w14:textId="1E7A3264" w:rsidR="00316A33" w:rsidRPr="005A417B" w:rsidRDefault="00A64262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ab/>
        <w:t>Следствием установлено ,что  обвиняем</w:t>
      </w:r>
      <w:r w:rsidR="00316A33" w:rsidRPr="005A417B">
        <w:rPr>
          <w:rFonts w:ascii="Times New Roman" w:hAnsi="Times New Roman"/>
        </w:rPr>
        <w:t>ые</w:t>
      </w:r>
      <w:r w:rsidRPr="005A417B">
        <w:rPr>
          <w:rFonts w:ascii="Times New Roman" w:hAnsi="Times New Roman"/>
        </w:rPr>
        <w:t xml:space="preserve"> ,</w:t>
      </w:r>
      <w:r w:rsidR="00316A33" w:rsidRPr="005A417B">
        <w:rPr>
          <w:rFonts w:ascii="Times New Roman" w:hAnsi="Times New Roman"/>
        </w:rPr>
        <w:t xml:space="preserve"> в период с 30.01.2018 по 30.11.2022 </w:t>
      </w:r>
      <w:proofErr w:type="spellStart"/>
      <w:r w:rsidR="00316A33" w:rsidRPr="005A417B">
        <w:rPr>
          <w:rFonts w:ascii="Times New Roman" w:hAnsi="Times New Roman"/>
        </w:rPr>
        <w:t>Бурматова</w:t>
      </w:r>
      <w:proofErr w:type="spellEnd"/>
      <w:r w:rsidR="00316A33" w:rsidRPr="005A417B">
        <w:rPr>
          <w:rFonts w:ascii="Times New Roman" w:hAnsi="Times New Roman"/>
        </w:rPr>
        <w:t xml:space="preserve"> Е.А. и Щученко В.В.  включали  в платежные документы  заведомо недостоверные  сведения о завышенных суммах своей  заработной платы. </w:t>
      </w:r>
    </w:p>
    <w:p w14:paraId="64B7927E" w14:textId="16643CB9" w:rsidR="00A64262" w:rsidRPr="005A417B" w:rsidRDefault="00316A3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lastRenderedPageBreak/>
        <w:t>Таким образом,  похитили денежные средства  культурно-досугового центра в размере 1546216 рублей, что является особо крупным размером.</w:t>
      </w:r>
    </w:p>
    <w:p w14:paraId="4CD30A41" w14:textId="31E03E5E" w:rsidR="00EA603B" w:rsidRPr="005A417B" w:rsidRDefault="00EA603B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ab/>
      </w:r>
      <w:proofErr w:type="spellStart"/>
      <w:r w:rsidR="00316A33" w:rsidRPr="005A417B">
        <w:rPr>
          <w:rFonts w:ascii="Times New Roman" w:hAnsi="Times New Roman"/>
        </w:rPr>
        <w:t>Так,</w:t>
      </w:r>
      <w:r w:rsidRPr="005A417B">
        <w:rPr>
          <w:rFonts w:ascii="Times New Roman" w:hAnsi="Times New Roman"/>
        </w:rPr>
        <w:t>соверши</w:t>
      </w:r>
      <w:r w:rsidR="00316A33" w:rsidRPr="005A417B">
        <w:rPr>
          <w:rFonts w:ascii="Times New Roman" w:hAnsi="Times New Roman"/>
        </w:rPr>
        <w:t>ли</w:t>
      </w:r>
      <w:proofErr w:type="spellEnd"/>
      <w:r w:rsidRPr="005A417B">
        <w:rPr>
          <w:rFonts w:ascii="Times New Roman" w:hAnsi="Times New Roman"/>
        </w:rPr>
        <w:t xml:space="preserve"> преступление, предусмотренное ч. 4 ст. 159 УК РФ мошенничество, то есть хищение чужого имущества путем злоупотребления доверием,</w:t>
      </w:r>
      <w:r w:rsidR="00316A33" w:rsidRPr="005A417B">
        <w:rPr>
          <w:rFonts w:ascii="Times New Roman" w:hAnsi="Times New Roman"/>
        </w:rPr>
        <w:t xml:space="preserve"> </w:t>
      </w:r>
      <w:r w:rsidRPr="005A417B">
        <w:rPr>
          <w:rFonts w:ascii="Times New Roman" w:hAnsi="Times New Roman"/>
        </w:rPr>
        <w:t>с использованием своего служебного положения, группой лиц по предварительному сговору ,в особо крупном размере.</w:t>
      </w:r>
    </w:p>
    <w:p w14:paraId="5350A937" w14:textId="6D4C154D" w:rsidR="00316A33" w:rsidRPr="005A417B" w:rsidRDefault="00E107C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 </w:t>
      </w:r>
      <w:r w:rsidR="00316A33" w:rsidRPr="005A417B">
        <w:rPr>
          <w:rFonts w:ascii="Times New Roman" w:hAnsi="Times New Roman"/>
        </w:rPr>
        <w:t>Уголовное дело направлено в суд для рассмотрения по существу.</w:t>
      </w:r>
    </w:p>
    <w:p w14:paraId="61259C15" w14:textId="3EBFCEC8" w:rsidR="00EA603B" w:rsidRPr="005A417B" w:rsidRDefault="00EA603B" w:rsidP="005A4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7B">
        <w:rPr>
          <w:rFonts w:ascii="Times New Roman" w:hAnsi="Times New Roman"/>
          <w:sz w:val="28"/>
          <w:szCs w:val="28"/>
        </w:rPr>
        <w:t xml:space="preserve"> </w:t>
      </w:r>
      <w:r w:rsidRPr="005A417B">
        <w:rPr>
          <w:rFonts w:ascii="Times New Roman" w:hAnsi="Times New Roman"/>
          <w:sz w:val="28"/>
          <w:szCs w:val="28"/>
        </w:rPr>
        <w:tab/>
      </w:r>
    </w:p>
    <w:p w14:paraId="135FA71A" w14:textId="231A4274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18.04.2023 </w:t>
      </w:r>
    </w:p>
    <w:p w14:paraId="3C52FC86" w14:textId="77777777" w:rsidR="00DA65DF" w:rsidRPr="005A417B" w:rsidRDefault="00DA65DF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57A93532" w14:textId="6B9B3527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Куйбышевской межрайонной прокуратурой  проведена проверка соблюдения муниципальным казенным дошкольным образовательным учреждением детский сад «Звездочка» (далее – ДОУ «Звездочка) законодательства о санитарно-эпидемиологическом благополучии населения при организации образовательного процесса, а также законодательства в сфере обеспечения безопасности жизни и здоровья воспитанников дошкольного образовательного учреждения.</w:t>
      </w:r>
    </w:p>
    <w:p w14:paraId="116A9735" w14:textId="77777777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По результатам проверки</w:t>
      </w:r>
      <w:r w:rsidRPr="005A417B">
        <w:rPr>
          <w:rFonts w:ascii="Times New Roman" w:hAnsi="Times New Roman"/>
          <w:shd w:val="clear" w:color="auto" w:fill="FFFFFF"/>
        </w:rPr>
        <w:t xml:space="preserve"> выявлены нарушения </w:t>
      </w:r>
      <w:r w:rsidRPr="005A417B">
        <w:rPr>
          <w:rFonts w:ascii="Times New Roman" w:hAnsi="Times New Roman"/>
        </w:rPr>
        <w:t xml:space="preserve"> п. 2.5.3. СП 2.4.3648-20, </w:t>
      </w:r>
      <w:r w:rsidRPr="005A417B">
        <w:rPr>
          <w:rFonts w:ascii="Times New Roman" w:hAnsi="Times New Roman"/>
          <w:shd w:val="clear" w:color="auto" w:fill="FFFFFF"/>
        </w:rPr>
        <w:t>а именно на</w:t>
      </w:r>
      <w:r w:rsidRPr="005A417B">
        <w:rPr>
          <w:rFonts w:ascii="Times New Roman" w:hAnsi="Times New Roman"/>
        </w:rPr>
        <w:t xml:space="preserve"> потолках ряда помещений детского сада  имеются следы  </w:t>
      </w:r>
      <w:proofErr w:type="spellStart"/>
      <w:r w:rsidRPr="005A417B">
        <w:rPr>
          <w:rFonts w:ascii="Times New Roman" w:hAnsi="Times New Roman"/>
        </w:rPr>
        <w:t>поротекания</w:t>
      </w:r>
      <w:proofErr w:type="spellEnd"/>
      <w:r w:rsidRPr="005A417B">
        <w:rPr>
          <w:rFonts w:ascii="Times New Roman" w:hAnsi="Times New Roman"/>
        </w:rPr>
        <w:t xml:space="preserve"> крыши здания.</w:t>
      </w:r>
    </w:p>
    <w:p w14:paraId="41379024" w14:textId="77777777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Несоответствие здания образовательного учреждения строительным нормам и правилам, а также санитарно-эпидемиологическим требованиям может повлечь нарушение права на образование, права на охрану жизни и здоровья лиц, обучающихся в ДОУ «Звездочка».</w:t>
      </w:r>
    </w:p>
    <w:p w14:paraId="0BA17E49" w14:textId="77777777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A417B">
        <w:rPr>
          <w:rFonts w:ascii="Times New Roman" w:hAnsi="Times New Roman"/>
          <w:shd w:val="clear" w:color="auto" w:fill="FFFFFF"/>
        </w:rPr>
        <w:t>Для предотвращения дальнейшего нарушения требований санитарно-эпидемиологического законодательства и недопустимости нарушения образовательного процесса необходимо выполнить ремонт кровли здания детского сада.</w:t>
      </w:r>
    </w:p>
    <w:p w14:paraId="4D767BC1" w14:textId="77777777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A417B">
        <w:rPr>
          <w:rFonts w:ascii="Times New Roman" w:hAnsi="Times New Roman"/>
        </w:rPr>
        <w:t xml:space="preserve">   В соответствии с действующим законодательством «Об образовании» обязанность по созданию  безопасных условий обучения, воспитания обучающихся возложена на образовательную организацию, т.е. на ДОУ «Звездочка».</w:t>
      </w:r>
    </w:p>
    <w:p w14:paraId="55766EA8" w14:textId="77777777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  В целях устранения выявленных нарушений и восстановления нарушенных прав несовершеннолетних Куйбышевский межрайонный прокурор обратился в суд с иском к ДОУ «Звездочка» о возложении обязанности выполнить капитальный ремонт крыши здания образовательного учреждения.</w:t>
      </w:r>
    </w:p>
    <w:p w14:paraId="3B80112D" w14:textId="77777777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          Куйбышевским районный судом Новосибирской области исковые требования прокурора 18.04.2023 удовлетворены в полном объеме.</w:t>
      </w:r>
    </w:p>
    <w:p w14:paraId="3B1FC5A3" w14:textId="77777777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 Исполнение решения суда находится на контроле прокуратуры. </w:t>
      </w:r>
    </w:p>
    <w:p w14:paraId="5690CADC" w14:textId="77777777" w:rsidR="00226DA4" w:rsidRPr="005A417B" w:rsidRDefault="00226DA4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618F71E9" w14:textId="77777777" w:rsidR="00711615" w:rsidRPr="005A417B" w:rsidRDefault="00711615" w:rsidP="005A417B">
      <w:pPr>
        <w:spacing w:after="0" w:line="240" w:lineRule="auto"/>
        <w:jc w:val="both"/>
        <w:rPr>
          <w:rFonts w:ascii="Times New Roman" w:hAnsi="Times New Roman"/>
        </w:rPr>
      </w:pPr>
    </w:p>
    <w:sectPr w:rsidR="00711615" w:rsidRPr="005A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5E"/>
    <w:rsid w:val="000101CF"/>
    <w:rsid w:val="00043EDD"/>
    <w:rsid w:val="000710A9"/>
    <w:rsid w:val="0007226A"/>
    <w:rsid w:val="000A148A"/>
    <w:rsid w:val="000B4DC0"/>
    <w:rsid w:val="00104BFE"/>
    <w:rsid w:val="00124778"/>
    <w:rsid w:val="00137467"/>
    <w:rsid w:val="00153666"/>
    <w:rsid w:val="00172B35"/>
    <w:rsid w:val="001764D9"/>
    <w:rsid w:val="00184C54"/>
    <w:rsid w:val="001C60F4"/>
    <w:rsid w:val="001C71F9"/>
    <w:rsid w:val="001E6FCE"/>
    <w:rsid w:val="00226DA4"/>
    <w:rsid w:val="00231D30"/>
    <w:rsid w:val="00244479"/>
    <w:rsid w:val="002526AC"/>
    <w:rsid w:val="002859E9"/>
    <w:rsid w:val="002902D2"/>
    <w:rsid w:val="00316A33"/>
    <w:rsid w:val="0032611E"/>
    <w:rsid w:val="003437CE"/>
    <w:rsid w:val="0038294A"/>
    <w:rsid w:val="00390E6D"/>
    <w:rsid w:val="003C25D1"/>
    <w:rsid w:val="003D433A"/>
    <w:rsid w:val="00416057"/>
    <w:rsid w:val="00420691"/>
    <w:rsid w:val="004250ED"/>
    <w:rsid w:val="004628CF"/>
    <w:rsid w:val="00471635"/>
    <w:rsid w:val="004A32A5"/>
    <w:rsid w:val="004B1CBA"/>
    <w:rsid w:val="004B73E2"/>
    <w:rsid w:val="004D1EDA"/>
    <w:rsid w:val="005377D4"/>
    <w:rsid w:val="005558E8"/>
    <w:rsid w:val="00557FF3"/>
    <w:rsid w:val="00574FC1"/>
    <w:rsid w:val="005937E3"/>
    <w:rsid w:val="005A417B"/>
    <w:rsid w:val="005F0F0D"/>
    <w:rsid w:val="0062005F"/>
    <w:rsid w:val="00620BBD"/>
    <w:rsid w:val="0063113A"/>
    <w:rsid w:val="00632B7D"/>
    <w:rsid w:val="00645FB0"/>
    <w:rsid w:val="006A1039"/>
    <w:rsid w:val="006B6D62"/>
    <w:rsid w:val="006B76D0"/>
    <w:rsid w:val="006D4A40"/>
    <w:rsid w:val="0070155E"/>
    <w:rsid w:val="00711615"/>
    <w:rsid w:val="00713780"/>
    <w:rsid w:val="007207E1"/>
    <w:rsid w:val="00725458"/>
    <w:rsid w:val="00743AB9"/>
    <w:rsid w:val="0075583E"/>
    <w:rsid w:val="00762903"/>
    <w:rsid w:val="007A10A2"/>
    <w:rsid w:val="007D4B22"/>
    <w:rsid w:val="007D5DC9"/>
    <w:rsid w:val="007F4597"/>
    <w:rsid w:val="007F4E0C"/>
    <w:rsid w:val="00815F63"/>
    <w:rsid w:val="008453BA"/>
    <w:rsid w:val="0086769F"/>
    <w:rsid w:val="00895DF6"/>
    <w:rsid w:val="008B34BD"/>
    <w:rsid w:val="008E6054"/>
    <w:rsid w:val="008E6A9A"/>
    <w:rsid w:val="00904D88"/>
    <w:rsid w:val="00906F38"/>
    <w:rsid w:val="0094034D"/>
    <w:rsid w:val="009739F0"/>
    <w:rsid w:val="00985DA4"/>
    <w:rsid w:val="009A0FD2"/>
    <w:rsid w:val="009E1A05"/>
    <w:rsid w:val="009E45BF"/>
    <w:rsid w:val="009F0B8E"/>
    <w:rsid w:val="009F1D0F"/>
    <w:rsid w:val="009F7243"/>
    <w:rsid w:val="00A0532F"/>
    <w:rsid w:val="00A27F55"/>
    <w:rsid w:val="00A45302"/>
    <w:rsid w:val="00A47BFA"/>
    <w:rsid w:val="00A64262"/>
    <w:rsid w:val="00A966F0"/>
    <w:rsid w:val="00AA6D99"/>
    <w:rsid w:val="00AC515E"/>
    <w:rsid w:val="00B05F4D"/>
    <w:rsid w:val="00B21A53"/>
    <w:rsid w:val="00B32175"/>
    <w:rsid w:val="00B35760"/>
    <w:rsid w:val="00B467E5"/>
    <w:rsid w:val="00B73C0D"/>
    <w:rsid w:val="00BD03B2"/>
    <w:rsid w:val="00C02BEF"/>
    <w:rsid w:val="00C13300"/>
    <w:rsid w:val="00C867DE"/>
    <w:rsid w:val="00CA6571"/>
    <w:rsid w:val="00CD03F0"/>
    <w:rsid w:val="00CD7117"/>
    <w:rsid w:val="00CF6BD5"/>
    <w:rsid w:val="00D21986"/>
    <w:rsid w:val="00D22533"/>
    <w:rsid w:val="00D51EC5"/>
    <w:rsid w:val="00D72C18"/>
    <w:rsid w:val="00D73774"/>
    <w:rsid w:val="00DA65DF"/>
    <w:rsid w:val="00DC0355"/>
    <w:rsid w:val="00DC1D90"/>
    <w:rsid w:val="00DD4380"/>
    <w:rsid w:val="00DF2B4A"/>
    <w:rsid w:val="00E107C9"/>
    <w:rsid w:val="00E23EEE"/>
    <w:rsid w:val="00E26BE1"/>
    <w:rsid w:val="00E3763E"/>
    <w:rsid w:val="00E424B9"/>
    <w:rsid w:val="00E45B4A"/>
    <w:rsid w:val="00E55C10"/>
    <w:rsid w:val="00E57B9A"/>
    <w:rsid w:val="00E71617"/>
    <w:rsid w:val="00EA603B"/>
    <w:rsid w:val="00EB5796"/>
    <w:rsid w:val="00EC148B"/>
    <w:rsid w:val="00EE2EF9"/>
    <w:rsid w:val="00EF6A71"/>
    <w:rsid w:val="00F01D33"/>
    <w:rsid w:val="00F05019"/>
    <w:rsid w:val="00F466F3"/>
    <w:rsid w:val="00F62DD0"/>
    <w:rsid w:val="00F71712"/>
    <w:rsid w:val="00F747C6"/>
    <w:rsid w:val="00F855DE"/>
    <w:rsid w:val="00F9647C"/>
    <w:rsid w:val="00FA339A"/>
    <w:rsid w:val="00FA6D65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25A3"/>
  <w15:chartTrackingRefBased/>
  <w15:docId w15:val="{BC33E8BA-6DB4-483A-8C4D-50F8811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D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2D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Body Text"/>
    <w:basedOn w:val="a"/>
    <w:link w:val="a4"/>
    <w:uiPriority w:val="99"/>
    <w:unhideWhenUsed/>
    <w:rsid w:val="00F62DD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62DD0"/>
  </w:style>
  <w:style w:type="character" w:customStyle="1" w:styleId="blk">
    <w:name w:val="blk"/>
    <w:basedOn w:val="a0"/>
    <w:rsid w:val="00F62DD0"/>
  </w:style>
  <w:style w:type="character" w:styleId="a5">
    <w:name w:val="Hyperlink"/>
    <w:rsid w:val="00F62DD0"/>
    <w:rPr>
      <w:color w:val="0000FF"/>
      <w:u w:val="single"/>
    </w:rPr>
  </w:style>
  <w:style w:type="paragraph" w:customStyle="1" w:styleId="s1">
    <w:name w:val="s_1"/>
    <w:basedOn w:val="a"/>
    <w:rsid w:val="00226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6F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Default">
    <w:name w:val="Default"/>
    <w:rsid w:val="001E6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54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81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Чолий Ольга Аркадьевна</dc:creator>
  <cp:keywords/>
  <dc:description/>
  <cp:lastModifiedBy>Администрация района</cp:lastModifiedBy>
  <cp:revision>3</cp:revision>
  <dcterms:created xsi:type="dcterms:W3CDTF">2023-11-27T07:42:00Z</dcterms:created>
  <dcterms:modified xsi:type="dcterms:W3CDTF">2023-11-27T07:43:00Z</dcterms:modified>
</cp:coreProperties>
</file>