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5E52A2" w14:textId="77777777" w:rsidR="007D3574" w:rsidRDefault="00636113" w:rsidP="00636113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ИЮНЬ</w:t>
      </w:r>
    </w:p>
    <w:p w14:paraId="3C94D93C" w14:textId="77777777" w:rsidR="0011507D" w:rsidRPr="0011507D" w:rsidRDefault="0011507D" w:rsidP="0011507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1507D">
        <w:rPr>
          <w:rFonts w:ascii="Times New Roman" w:hAnsi="Times New Roman"/>
          <w:b/>
          <w:sz w:val="28"/>
          <w:szCs w:val="28"/>
        </w:rPr>
        <w:t>15.06.2021</w:t>
      </w:r>
    </w:p>
    <w:p w14:paraId="355E981B" w14:textId="77777777" w:rsidR="0011507D" w:rsidRPr="007D3574" w:rsidRDefault="0011507D" w:rsidP="0011507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D3574">
        <w:rPr>
          <w:rFonts w:ascii="Times New Roman" w:hAnsi="Times New Roman"/>
          <w:b/>
          <w:sz w:val="24"/>
          <w:szCs w:val="24"/>
        </w:rPr>
        <w:t>Куйбышевской межрайонной прокуратурой совместно с главным государственным инспектором по надзору за тепловыми электростанциями, теплогенерирующими установками и сетями и котлонадзору</w:t>
      </w:r>
      <w:r w:rsidRPr="007D3574">
        <w:rPr>
          <w:rFonts w:ascii="Times New Roman" w:hAnsi="Times New Roman"/>
          <w:b/>
          <w:bCs/>
          <w:sz w:val="24"/>
          <w:szCs w:val="24"/>
        </w:rPr>
        <w:t xml:space="preserve"> Сибирского управления Ростехнадзора в июне 2021 </w:t>
      </w:r>
      <w:r w:rsidRPr="007D3574">
        <w:rPr>
          <w:rFonts w:ascii="Times New Roman" w:hAnsi="Times New Roman"/>
          <w:b/>
          <w:sz w:val="24"/>
          <w:szCs w:val="24"/>
        </w:rPr>
        <w:t>проведена проверка соблюдения требований законодательства в сфере промышленной безопасности опасного производственного объекта (ОПО) БТЭЦ АО «СИБЭКО», 3 класс опасности.</w:t>
      </w:r>
    </w:p>
    <w:p w14:paraId="08FE1E53" w14:textId="77777777" w:rsidR="0011507D" w:rsidRPr="0011507D" w:rsidRDefault="0011507D" w:rsidP="001150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507D">
        <w:rPr>
          <w:rFonts w:ascii="Times New Roman" w:hAnsi="Times New Roman"/>
          <w:sz w:val="24"/>
          <w:szCs w:val="24"/>
        </w:rPr>
        <w:t>В ходе проверки выявлены нарушения законодательства о промышленной безопасности: не соблюдены требования к регистрации эксплуатируемого ОПО в государственном реестре опасных производственных объектов, в связи с демонтажем паропровода не внесены изменения в сведения, характеризующие ОПО, ответственный за осуществление производственного контроля, за безопасную эксплуатацию оборудования под давлением не проходил обучение и аттестацию по визуальному и измерительному контролю, не проведено внеочередное техническое освидетельствование паропровода и др.).</w:t>
      </w:r>
    </w:p>
    <w:p w14:paraId="17DE19D1" w14:textId="77777777" w:rsidR="0011507D" w:rsidRPr="0011507D" w:rsidRDefault="0011507D" w:rsidP="0011507D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1507D">
        <w:rPr>
          <w:rFonts w:ascii="Times New Roman" w:hAnsi="Times New Roman"/>
          <w:sz w:val="24"/>
          <w:szCs w:val="24"/>
        </w:rPr>
        <w:t xml:space="preserve">По результатам проверки директору подразделения Барабинской ТЭЦ АО «СИБЭКО» внесено представление (находится на рассмотрении), </w:t>
      </w:r>
      <w:r w:rsidRPr="0011507D">
        <w:rPr>
          <w:rFonts w:ascii="Times New Roman" w:hAnsi="Times New Roman"/>
          <w:sz w:val="24"/>
          <w:szCs w:val="24"/>
          <w:shd w:val="clear" w:color="auto" w:fill="FFFFFF"/>
        </w:rPr>
        <w:t>нарушение </w:t>
      </w:r>
      <w:hyperlink r:id="rId5" w:anchor="dst100005" w:history="1">
        <w:r w:rsidRPr="0011507D">
          <w:rPr>
            <w:rStyle w:val="a4"/>
            <w:rFonts w:ascii="Times New Roman" w:eastAsiaTheme="majorEastAsia" w:hAnsi="Times New Roman"/>
            <w:color w:val="auto"/>
            <w:sz w:val="24"/>
            <w:szCs w:val="24"/>
            <w:shd w:val="clear" w:color="auto" w:fill="FFFFFF"/>
          </w:rPr>
          <w:t>требований</w:t>
        </w:r>
      </w:hyperlink>
      <w:r w:rsidRPr="0011507D">
        <w:rPr>
          <w:rFonts w:ascii="Times New Roman" w:hAnsi="Times New Roman"/>
          <w:sz w:val="24"/>
          <w:szCs w:val="24"/>
          <w:shd w:val="clear" w:color="auto" w:fill="FFFFFF"/>
        </w:rPr>
        <w:t xml:space="preserve"> промышленной безопасности </w:t>
      </w:r>
      <w:r w:rsidRPr="0011507D">
        <w:rPr>
          <w:rFonts w:ascii="Times New Roman" w:hAnsi="Times New Roman"/>
          <w:sz w:val="24"/>
          <w:szCs w:val="24"/>
        </w:rPr>
        <w:t>в отношении ответственного должностного лица возбуждено дело об административном правонарушении по ч. 1 ст. 9.1 КоАП РФ.</w:t>
      </w:r>
    </w:p>
    <w:p w14:paraId="3E911B3A" w14:textId="77777777" w:rsidR="006655C0" w:rsidRDefault="006655C0" w:rsidP="006655C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91FDF8C" w14:textId="77777777" w:rsidR="006655C0" w:rsidRPr="00320854" w:rsidRDefault="006655C0" w:rsidP="006655C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320854">
        <w:rPr>
          <w:rFonts w:ascii="Times New Roman" w:hAnsi="Times New Roman"/>
          <w:b/>
          <w:sz w:val="28"/>
          <w:szCs w:val="28"/>
        </w:rPr>
        <w:t>25.06.2021</w:t>
      </w:r>
    </w:p>
    <w:p w14:paraId="26CFA9D8" w14:textId="77777777" w:rsidR="006655C0" w:rsidRPr="00320854" w:rsidRDefault="006655C0" w:rsidP="006655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D3574">
        <w:rPr>
          <w:rFonts w:ascii="Times New Roman" w:hAnsi="Times New Roman"/>
          <w:b/>
          <w:sz w:val="24"/>
          <w:szCs w:val="24"/>
        </w:rPr>
        <w:t>Куйбышевской межрайонной прокуратурой в июне 2021 проведена проверка соблюдения законодательства об охране труда в организациях строительной отрасли: ООО «ДОК-Каинск» и ООО «Каинскстройсевис</w:t>
      </w:r>
      <w:r w:rsidRPr="00320854">
        <w:rPr>
          <w:rFonts w:ascii="Times New Roman" w:hAnsi="Times New Roman"/>
          <w:sz w:val="24"/>
          <w:szCs w:val="24"/>
        </w:rPr>
        <w:t>».</w:t>
      </w:r>
    </w:p>
    <w:p w14:paraId="07B38EDA" w14:textId="77777777" w:rsidR="006655C0" w:rsidRPr="00320854" w:rsidRDefault="006655C0" w:rsidP="006655C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320854">
        <w:rPr>
          <w:rFonts w:ascii="Times New Roman" w:hAnsi="Times New Roman"/>
          <w:sz w:val="24"/>
          <w:szCs w:val="24"/>
          <w:shd w:val="clear" w:color="auto" w:fill="FFFFFF"/>
        </w:rPr>
        <w:t xml:space="preserve">В ходе проверки установлено, что в организациях в нарушение требований охраны труда </w:t>
      </w:r>
      <w:r w:rsidRPr="00320854">
        <w:rPr>
          <w:rFonts w:ascii="Times New Roman" w:hAnsi="Times New Roman"/>
          <w:sz w:val="24"/>
          <w:szCs w:val="24"/>
        </w:rPr>
        <w:t>не проведена специальная оценка труда работников, имеются случаи допуска работников без прохождения соответствующего медицинского осмотра и получения медицинского заключения об отсутствии противопоказаний к выполнению трудовой деятельности</w:t>
      </w:r>
      <w:r w:rsidRPr="00320854">
        <w:rPr>
          <w:rFonts w:ascii="Times New Roman" w:hAnsi="Times New Roman"/>
          <w:color w:val="000000"/>
          <w:sz w:val="24"/>
          <w:szCs w:val="24"/>
        </w:rPr>
        <w:t>.</w:t>
      </w:r>
    </w:p>
    <w:p w14:paraId="0E7BEA56" w14:textId="77777777" w:rsidR="006655C0" w:rsidRPr="00320854" w:rsidRDefault="006655C0" w:rsidP="006655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20854">
        <w:rPr>
          <w:rFonts w:ascii="Times New Roman" w:hAnsi="Times New Roman"/>
          <w:sz w:val="24"/>
          <w:szCs w:val="24"/>
          <w:shd w:val="clear" w:color="auto" w:fill="FFFFFF"/>
        </w:rPr>
        <w:t>В целях устранения выявленных нарушений прокуратура внесла руководителям указанных организаций    2  представления.</w:t>
      </w:r>
    </w:p>
    <w:p w14:paraId="42D98E01" w14:textId="77777777" w:rsidR="006655C0" w:rsidRPr="00320854" w:rsidRDefault="006655C0" w:rsidP="006655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20854">
        <w:rPr>
          <w:rFonts w:ascii="Times New Roman" w:hAnsi="Times New Roman"/>
          <w:sz w:val="24"/>
          <w:szCs w:val="24"/>
          <w:shd w:val="clear" w:color="auto" w:fill="FFFFFF"/>
        </w:rPr>
        <w:t xml:space="preserve">Кроме того, прокуратурой в отношении должностных лиц, допустивших  </w:t>
      </w:r>
      <w:r w:rsidRPr="00320854">
        <w:rPr>
          <w:rFonts w:ascii="Times New Roman" w:hAnsi="Times New Roman"/>
          <w:sz w:val="24"/>
          <w:szCs w:val="24"/>
        </w:rPr>
        <w:t xml:space="preserve"> нарушение государственных нормативных требований охраны труда, </w:t>
      </w:r>
      <w:r w:rsidRPr="00320854">
        <w:rPr>
          <w:rFonts w:ascii="Times New Roman" w:hAnsi="Times New Roman"/>
          <w:sz w:val="24"/>
          <w:szCs w:val="24"/>
          <w:shd w:val="clear" w:color="auto" w:fill="FFFFFF"/>
        </w:rPr>
        <w:t>возбуждено 9 дел  об административном правонарушении, предусмотренном частью 1 ст. 5.27.1 КоАП РФ</w:t>
      </w:r>
      <w:r w:rsidRPr="00320854">
        <w:rPr>
          <w:rFonts w:ascii="Times New Roman" w:hAnsi="Times New Roman"/>
          <w:sz w:val="24"/>
          <w:szCs w:val="24"/>
        </w:rPr>
        <w:t>, а также частью 2 и  3 данной статьи</w:t>
      </w:r>
      <w:r w:rsidRPr="00320854">
        <w:rPr>
          <w:rFonts w:ascii="Times New Roman" w:hAnsi="Times New Roman"/>
          <w:sz w:val="24"/>
          <w:szCs w:val="24"/>
          <w:shd w:val="clear" w:color="auto" w:fill="FFFFFF"/>
        </w:rPr>
        <w:t xml:space="preserve"> (за </w:t>
      </w:r>
      <w:r w:rsidRPr="0032085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допуск работника к исполнению им трудовых обязанностей без прохождения в установленном </w:t>
      </w:r>
      <w:r w:rsidRPr="00320854">
        <w:rPr>
          <w:rFonts w:ascii="Times New Roman" w:hAnsi="Times New Roman"/>
          <w:sz w:val="24"/>
          <w:szCs w:val="24"/>
        </w:rPr>
        <w:t>порядке</w:t>
      </w:r>
      <w:r w:rsidRPr="0032085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32085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32085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обязательных предварительных  и периодических медицинских осмотров</w:t>
      </w:r>
      <w:r w:rsidRPr="00320854">
        <w:rPr>
          <w:rFonts w:ascii="Times New Roman" w:hAnsi="Times New Roman"/>
          <w:sz w:val="24"/>
          <w:szCs w:val="24"/>
          <w:shd w:val="clear" w:color="auto" w:fill="FFFFFF"/>
        </w:rPr>
        <w:t xml:space="preserve"> , за </w:t>
      </w:r>
      <w:r w:rsidRPr="0032085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непроведение</w:t>
      </w:r>
      <w:r w:rsidRPr="0032085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320854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специальной оценки условий труда на рабочих местах) .</w:t>
      </w:r>
    </w:p>
    <w:p w14:paraId="2F298F03" w14:textId="77777777" w:rsidR="006655C0" w:rsidRPr="00320854" w:rsidRDefault="006655C0" w:rsidP="006655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20854">
        <w:rPr>
          <w:rFonts w:ascii="Times New Roman" w:hAnsi="Times New Roman"/>
          <w:sz w:val="24"/>
          <w:szCs w:val="24"/>
          <w:shd w:val="clear" w:color="auto" w:fill="FFFFFF"/>
        </w:rPr>
        <w:t>Представления прокурора рассмотрены и удовлетворены,  постановления  об административных правонарушениях в сфере охраны труда  находятся на рассмотрении в ГИТ Новосибирской области.</w:t>
      </w:r>
    </w:p>
    <w:p w14:paraId="686026FA" w14:textId="77777777" w:rsidR="006655C0" w:rsidRPr="00863B2F" w:rsidRDefault="006655C0" w:rsidP="006655C0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20854">
        <w:tab/>
        <w:t>Устранение нарушений находится на контроле в прокуратуре</w:t>
      </w:r>
      <w:r>
        <w:rPr>
          <w:sz w:val="28"/>
          <w:szCs w:val="28"/>
        </w:rPr>
        <w:t>.</w:t>
      </w:r>
    </w:p>
    <w:p w14:paraId="36291C21" w14:textId="77777777" w:rsidR="00231C6F" w:rsidRDefault="00231C6F" w:rsidP="00066744">
      <w:pPr>
        <w:ind w:firstLine="709"/>
        <w:contextualSpacing/>
        <w:jc w:val="both"/>
        <w:rPr>
          <w:rFonts w:ascii="Times New Roman" w:eastAsia="Calibri" w:hAnsi="Times New Roman"/>
          <w:b/>
          <w:sz w:val="24"/>
          <w:szCs w:val="24"/>
        </w:rPr>
      </w:pPr>
    </w:p>
    <w:p w14:paraId="6228E47E" w14:textId="77777777" w:rsidR="00066744" w:rsidRPr="00E822D2" w:rsidRDefault="00A944AF" w:rsidP="00066744">
      <w:pPr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822D2">
        <w:rPr>
          <w:rFonts w:ascii="Times New Roman" w:eastAsia="Calibri" w:hAnsi="Times New Roman"/>
          <w:b/>
          <w:sz w:val="24"/>
          <w:szCs w:val="24"/>
        </w:rPr>
        <w:t>25.06.2021</w:t>
      </w:r>
      <w:r w:rsidR="00066744" w:rsidRPr="00E822D2">
        <w:rPr>
          <w:rFonts w:ascii="Times New Roman" w:eastAsia="Calibri" w:hAnsi="Times New Roman"/>
          <w:b/>
          <w:sz w:val="24"/>
          <w:szCs w:val="24"/>
        </w:rPr>
        <w:t xml:space="preserve"> </w:t>
      </w:r>
    </w:p>
    <w:p w14:paraId="55D2B30D" w14:textId="77777777" w:rsidR="00856D87" w:rsidRPr="00E822D2" w:rsidRDefault="00066744" w:rsidP="00231C6F">
      <w:pPr>
        <w:ind w:firstLine="709"/>
        <w:contextualSpacing/>
        <w:jc w:val="both"/>
        <w:rPr>
          <w:rFonts w:ascii="Times New Roman" w:eastAsia="Calibri" w:hAnsi="Times New Roman"/>
          <w:b/>
          <w:sz w:val="24"/>
          <w:szCs w:val="24"/>
        </w:rPr>
      </w:pPr>
      <w:r w:rsidRPr="00E822D2">
        <w:rPr>
          <w:rFonts w:ascii="Times New Roman" w:eastAsia="Calibri" w:hAnsi="Times New Roman"/>
          <w:b/>
          <w:sz w:val="24"/>
          <w:szCs w:val="24"/>
        </w:rPr>
        <w:t>Куйбышевским межра</w:t>
      </w:r>
      <w:r w:rsidR="007D3574">
        <w:rPr>
          <w:rFonts w:ascii="Times New Roman" w:eastAsia="Calibri" w:hAnsi="Times New Roman"/>
          <w:b/>
          <w:sz w:val="24"/>
          <w:szCs w:val="24"/>
        </w:rPr>
        <w:t xml:space="preserve">йонным прокурором возбуждено </w:t>
      </w:r>
      <w:r w:rsidRPr="00E822D2">
        <w:rPr>
          <w:rFonts w:ascii="Times New Roman" w:eastAsia="Calibri" w:hAnsi="Times New Roman"/>
          <w:b/>
          <w:sz w:val="24"/>
          <w:szCs w:val="24"/>
        </w:rPr>
        <w:t xml:space="preserve">дело об административном правонарушении </w:t>
      </w:r>
      <w:r w:rsidR="007D3574">
        <w:rPr>
          <w:rFonts w:ascii="Times New Roman" w:eastAsia="Calibri" w:hAnsi="Times New Roman"/>
          <w:b/>
          <w:sz w:val="24"/>
          <w:szCs w:val="24"/>
        </w:rPr>
        <w:t xml:space="preserve">коррупционной направленности </w:t>
      </w:r>
      <w:r w:rsidRPr="00E822D2">
        <w:rPr>
          <w:rFonts w:ascii="Times New Roman" w:eastAsia="Calibri" w:hAnsi="Times New Roman"/>
          <w:b/>
          <w:sz w:val="24"/>
          <w:szCs w:val="24"/>
        </w:rPr>
        <w:t xml:space="preserve">   в отношении   </w:t>
      </w:r>
      <w:r w:rsidR="00E822D2" w:rsidRPr="00E822D2">
        <w:rPr>
          <w:rFonts w:ascii="Times New Roman" w:eastAsia="Calibri" w:hAnsi="Times New Roman"/>
          <w:b/>
          <w:sz w:val="24"/>
          <w:szCs w:val="24"/>
        </w:rPr>
        <w:t>Павлова И.В.</w:t>
      </w:r>
    </w:p>
    <w:p w14:paraId="0F2BEE8A" w14:textId="77777777" w:rsidR="00066744" w:rsidRPr="00E822D2" w:rsidRDefault="007D3574" w:rsidP="00066744">
      <w:pPr>
        <w:ind w:firstLine="709"/>
        <w:contextualSpacing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lastRenderedPageBreak/>
        <w:t xml:space="preserve">  Павлов И.В.</w:t>
      </w:r>
      <w:r w:rsidR="00066744" w:rsidRPr="00E822D2">
        <w:rPr>
          <w:rFonts w:ascii="Times New Roman" w:eastAsia="Calibri" w:hAnsi="Times New Roman"/>
          <w:sz w:val="24"/>
          <w:szCs w:val="24"/>
        </w:rPr>
        <w:t xml:space="preserve"> совершил административное правонарушение, предусмотренное ст.19.29 КоАП РФ, т.е   привлечение работодателем к трудовой деятельности на условиях трудового договора государ</w:t>
      </w:r>
      <w:r w:rsidR="00856D87" w:rsidRPr="00E822D2">
        <w:rPr>
          <w:rFonts w:ascii="Times New Roman" w:eastAsia="Calibri" w:hAnsi="Times New Roman"/>
          <w:sz w:val="24"/>
          <w:szCs w:val="24"/>
        </w:rPr>
        <w:t>ственного служащего  ,</w:t>
      </w:r>
      <w:r w:rsidR="00066744" w:rsidRPr="00E822D2">
        <w:rPr>
          <w:rFonts w:ascii="Times New Roman" w:eastAsia="Calibri" w:hAnsi="Times New Roman"/>
          <w:sz w:val="24"/>
          <w:szCs w:val="24"/>
        </w:rPr>
        <w:t xml:space="preserve"> о чем не сообщил  в течении 10 дней после заключения трудового договора  по  последнему месту службы.</w:t>
      </w:r>
    </w:p>
    <w:p w14:paraId="236ADE6E" w14:textId="77777777" w:rsidR="00066744" w:rsidRPr="007D3574" w:rsidRDefault="00066744" w:rsidP="007D3574">
      <w:pPr>
        <w:ind w:firstLine="709"/>
        <w:contextualSpacing/>
        <w:jc w:val="both"/>
        <w:rPr>
          <w:rFonts w:ascii="Times New Roman" w:eastAsia="Calibri" w:hAnsi="Times New Roman"/>
          <w:b/>
          <w:sz w:val="24"/>
          <w:szCs w:val="24"/>
        </w:rPr>
      </w:pPr>
      <w:r w:rsidRPr="00E822D2">
        <w:rPr>
          <w:rFonts w:ascii="Times New Roman" w:eastAsia="Calibri" w:hAnsi="Times New Roman"/>
          <w:sz w:val="24"/>
          <w:szCs w:val="24"/>
        </w:rPr>
        <w:t>Административный мате</w:t>
      </w:r>
      <w:r w:rsidR="00856D87" w:rsidRPr="00E822D2">
        <w:rPr>
          <w:rFonts w:ascii="Times New Roman" w:eastAsia="Calibri" w:hAnsi="Times New Roman"/>
          <w:sz w:val="24"/>
          <w:szCs w:val="24"/>
        </w:rPr>
        <w:t xml:space="preserve">риал в отношении </w:t>
      </w:r>
      <w:r w:rsidR="00E822D2" w:rsidRPr="00E822D2">
        <w:rPr>
          <w:rFonts w:ascii="Times New Roman" w:eastAsia="Calibri" w:hAnsi="Times New Roman"/>
          <w:b/>
          <w:sz w:val="24"/>
          <w:szCs w:val="24"/>
        </w:rPr>
        <w:t>Павлова И.В.</w:t>
      </w:r>
      <w:r w:rsidR="00E822D2" w:rsidRPr="00E822D2">
        <w:rPr>
          <w:rFonts w:ascii="Times New Roman" w:eastAsia="Calibri" w:hAnsi="Times New Roman"/>
          <w:sz w:val="24"/>
          <w:szCs w:val="24"/>
        </w:rPr>
        <w:t>направлен   на рассмотрение  мировому судье</w:t>
      </w:r>
      <w:r w:rsidRPr="00E822D2">
        <w:rPr>
          <w:rFonts w:ascii="Times New Roman" w:eastAsia="Calibri" w:hAnsi="Times New Roman"/>
          <w:sz w:val="24"/>
          <w:szCs w:val="24"/>
        </w:rPr>
        <w:t>.</w:t>
      </w:r>
    </w:p>
    <w:p w14:paraId="55E3E193" w14:textId="77777777" w:rsidR="007D3574" w:rsidRDefault="007D3574" w:rsidP="00FE7FE4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</w:rPr>
      </w:pPr>
    </w:p>
    <w:p w14:paraId="2251A669" w14:textId="77777777" w:rsidR="009A1344" w:rsidRPr="00E822D2" w:rsidRDefault="00E822D2" w:rsidP="007D3574">
      <w:pPr>
        <w:shd w:val="clear" w:color="auto" w:fill="FFFFFF"/>
        <w:spacing w:after="0" w:line="240" w:lineRule="auto"/>
        <w:ind w:firstLine="708"/>
        <w:jc w:val="both"/>
        <w:textAlignment w:val="baseline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</w:rPr>
      </w:pPr>
      <w:r w:rsidRPr="00E822D2">
        <w:rPr>
          <w:rFonts w:ascii="Times New Roman" w:hAnsi="Times New Roman"/>
          <w:b/>
          <w:color w:val="000000"/>
          <w:kern w:val="36"/>
          <w:sz w:val="24"/>
          <w:szCs w:val="24"/>
        </w:rPr>
        <w:t>25</w:t>
      </w:r>
      <w:r w:rsidR="009A1344" w:rsidRPr="00E822D2">
        <w:rPr>
          <w:rFonts w:ascii="Times New Roman" w:hAnsi="Times New Roman"/>
          <w:b/>
          <w:color w:val="000000"/>
          <w:kern w:val="36"/>
          <w:sz w:val="24"/>
          <w:szCs w:val="24"/>
        </w:rPr>
        <w:t>.06.202</w:t>
      </w:r>
      <w:r w:rsidRPr="00E822D2">
        <w:rPr>
          <w:rFonts w:ascii="Times New Roman" w:hAnsi="Times New Roman"/>
          <w:b/>
          <w:color w:val="000000"/>
          <w:kern w:val="36"/>
          <w:sz w:val="24"/>
          <w:szCs w:val="24"/>
        </w:rPr>
        <w:t>1</w:t>
      </w:r>
    </w:p>
    <w:p w14:paraId="3169D41A" w14:textId="77777777" w:rsidR="009A1344" w:rsidRPr="00E822D2" w:rsidRDefault="009A1344" w:rsidP="00FE7FE4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</w:rPr>
      </w:pPr>
    </w:p>
    <w:p w14:paraId="43FAA7A3" w14:textId="77777777" w:rsidR="009A1344" w:rsidRPr="00E822D2" w:rsidRDefault="009A1344" w:rsidP="00FE7FE4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</w:rPr>
      </w:pPr>
      <w:r w:rsidRPr="00E822D2">
        <w:rPr>
          <w:rFonts w:ascii="Times New Roman" w:hAnsi="Times New Roman"/>
          <w:b/>
          <w:color w:val="000000"/>
          <w:kern w:val="36"/>
          <w:sz w:val="24"/>
          <w:szCs w:val="24"/>
        </w:rPr>
        <w:tab/>
        <w:t>Куйбышевский межрайонный прокурор обратился в суд для  ограничения  доступа к сайтам о продаже  оружия.</w:t>
      </w:r>
    </w:p>
    <w:p w14:paraId="01FDE8EB" w14:textId="77777777" w:rsidR="009A1344" w:rsidRPr="00E822D2" w:rsidRDefault="009A1344" w:rsidP="00FE7FE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822D2">
        <w:rPr>
          <w:rFonts w:ascii="Arial" w:hAnsi="Arial" w:cs="Arial"/>
          <w:color w:val="000000"/>
          <w:sz w:val="24"/>
          <w:szCs w:val="24"/>
        </w:rPr>
        <w:tab/>
      </w:r>
      <w:r w:rsidRPr="00E822D2">
        <w:rPr>
          <w:rFonts w:ascii="Times New Roman" w:hAnsi="Times New Roman"/>
          <w:color w:val="000000"/>
          <w:sz w:val="24"/>
          <w:szCs w:val="24"/>
        </w:rPr>
        <w:t> </w:t>
      </w:r>
      <w:r w:rsidRPr="00E822D2">
        <w:rPr>
          <w:rFonts w:ascii="Times New Roman" w:hAnsi="Times New Roman"/>
          <w:sz w:val="24"/>
          <w:szCs w:val="24"/>
        </w:rPr>
        <w:t>Прокуратура Куйбышевского района Новосибирской области в ходе мониторинга сети Интернет выявлено  4 сайта, содержащих информацию, распространение которой в Российской Федерации, запрещено.</w:t>
      </w:r>
    </w:p>
    <w:p w14:paraId="04DD248A" w14:textId="77777777" w:rsidR="009A1344" w:rsidRPr="00E822D2" w:rsidRDefault="009A1344" w:rsidP="00FE7FE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E822D2">
        <w:rPr>
          <w:rFonts w:ascii="Times New Roman" w:hAnsi="Times New Roman"/>
          <w:color w:val="000000"/>
          <w:sz w:val="24"/>
          <w:szCs w:val="24"/>
        </w:rPr>
        <w:tab/>
        <w:t>Установлено, что на сайтах размещалась информация о  продаже оружия.</w:t>
      </w:r>
    </w:p>
    <w:p w14:paraId="32CF7935" w14:textId="77777777" w:rsidR="009A1344" w:rsidRPr="00E822D2" w:rsidRDefault="009A1344" w:rsidP="00FE7FE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E822D2">
        <w:rPr>
          <w:rFonts w:ascii="Times New Roman" w:hAnsi="Times New Roman"/>
          <w:color w:val="000000"/>
          <w:sz w:val="24"/>
          <w:szCs w:val="24"/>
        </w:rPr>
        <w:tab/>
        <w:t>Вход на данные сайты был свободный, не требовал предварительной регистрации и пароля, ознакомиться с содержанием размещенной информации и скопировать материалы в электронном варианте мог любой интернет-пользователь.</w:t>
      </w:r>
    </w:p>
    <w:p w14:paraId="5C69C421" w14:textId="77777777" w:rsidR="006655C0" w:rsidRPr="00E822D2" w:rsidRDefault="009A1344" w:rsidP="00FE7FE4">
      <w:pPr>
        <w:jc w:val="both"/>
        <w:rPr>
          <w:sz w:val="28"/>
          <w:szCs w:val="28"/>
        </w:rPr>
      </w:pPr>
      <w:r w:rsidRPr="00E822D2">
        <w:rPr>
          <w:rFonts w:ascii="Times New Roman" w:hAnsi="Times New Roman"/>
          <w:color w:val="000000"/>
          <w:sz w:val="24"/>
          <w:szCs w:val="24"/>
        </w:rPr>
        <w:tab/>
        <w:t>В целях исключения доступа граждан к указанным сайтам прокурор района обратился в Куйбышевский  районный суд с административным иском о признании размещенной на них информации о продаже оружия запрещенной к распространению</w:t>
      </w:r>
    </w:p>
    <w:sectPr w:rsidR="006655C0" w:rsidRPr="00E822D2" w:rsidSect="00461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5F7"/>
    <w:rsid w:val="00022B3E"/>
    <w:rsid w:val="00041860"/>
    <w:rsid w:val="0005650B"/>
    <w:rsid w:val="00066744"/>
    <w:rsid w:val="00076F5B"/>
    <w:rsid w:val="00096C0F"/>
    <w:rsid w:val="000C24C2"/>
    <w:rsid w:val="0011507D"/>
    <w:rsid w:val="001177C4"/>
    <w:rsid w:val="0013219D"/>
    <w:rsid w:val="00190A89"/>
    <w:rsid w:val="00193B8A"/>
    <w:rsid w:val="00197E8D"/>
    <w:rsid w:val="001A2980"/>
    <w:rsid w:val="001A4D4C"/>
    <w:rsid w:val="001A602D"/>
    <w:rsid w:val="001B15EE"/>
    <w:rsid w:val="001B2E02"/>
    <w:rsid w:val="001B5A6F"/>
    <w:rsid w:val="001D4AF4"/>
    <w:rsid w:val="001F4F11"/>
    <w:rsid w:val="002203E1"/>
    <w:rsid w:val="00224001"/>
    <w:rsid w:val="00231C6F"/>
    <w:rsid w:val="002419F7"/>
    <w:rsid w:val="00252A2A"/>
    <w:rsid w:val="002631F4"/>
    <w:rsid w:val="002A08E3"/>
    <w:rsid w:val="002B1F25"/>
    <w:rsid w:val="00301882"/>
    <w:rsid w:val="003149A0"/>
    <w:rsid w:val="00320854"/>
    <w:rsid w:val="00332EBA"/>
    <w:rsid w:val="0033528F"/>
    <w:rsid w:val="003445C1"/>
    <w:rsid w:val="00376E3E"/>
    <w:rsid w:val="0039187F"/>
    <w:rsid w:val="004102A4"/>
    <w:rsid w:val="00422236"/>
    <w:rsid w:val="00437155"/>
    <w:rsid w:val="00461B7E"/>
    <w:rsid w:val="00471F67"/>
    <w:rsid w:val="004736C5"/>
    <w:rsid w:val="0049623B"/>
    <w:rsid w:val="004E0C9D"/>
    <w:rsid w:val="00512002"/>
    <w:rsid w:val="005249DA"/>
    <w:rsid w:val="00530A56"/>
    <w:rsid w:val="00537A5A"/>
    <w:rsid w:val="0054470B"/>
    <w:rsid w:val="0055602D"/>
    <w:rsid w:val="00561F31"/>
    <w:rsid w:val="00577304"/>
    <w:rsid w:val="00580CFC"/>
    <w:rsid w:val="005816C6"/>
    <w:rsid w:val="005A3B98"/>
    <w:rsid w:val="005E5C43"/>
    <w:rsid w:val="00636113"/>
    <w:rsid w:val="00637223"/>
    <w:rsid w:val="00662B91"/>
    <w:rsid w:val="006655C0"/>
    <w:rsid w:val="006A046D"/>
    <w:rsid w:val="006B3F79"/>
    <w:rsid w:val="006C2291"/>
    <w:rsid w:val="006C43E9"/>
    <w:rsid w:val="006F27D9"/>
    <w:rsid w:val="00706132"/>
    <w:rsid w:val="00732F4D"/>
    <w:rsid w:val="00736AF5"/>
    <w:rsid w:val="00764B64"/>
    <w:rsid w:val="00786BA5"/>
    <w:rsid w:val="007D3574"/>
    <w:rsid w:val="00802F01"/>
    <w:rsid w:val="00803C13"/>
    <w:rsid w:val="00822716"/>
    <w:rsid w:val="00856D87"/>
    <w:rsid w:val="00862C61"/>
    <w:rsid w:val="008911A1"/>
    <w:rsid w:val="00897202"/>
    <w:rsid w:val="008A4CF5"/>
    <w:rsid w:val="008C3B40"/>
    <w:rsid w:val="008C5912"/>
    <w:rsid w:val="008D541F"/>
    <w:rsid w:val="008F16B0"/>
    <w:rsid w:val="008F332E"/>
    <w:rsid w:val="008F5F1E"/>
    <w:rsid w:val="008F64AE"/>
    <w:rsid w:val="00922373"/>
    <w:rsid w:val="00932D86"/>
    <w:rsid w:val="00940544"/>
    <w:rsid w:val="00956C7D"/>
    <w:rsid w:val="009A1344"/>
    <w:rsid w:val="009B5336"/>
    <w:rsid w:val="00A0600C"/>
    <w:rsid w:val="00A505B2"/>
    <w:rsid w:val="00A72BE8"/>
    <w:rsid w:val="00A72F9B"/>
    <w:rsid w:val="00A76E38"/>
    <w:rsid w:val="00A81157"/>
    <w:rsid w:val="00A92800"/>
    <w:rsid w:val="00A944AF"/>
    <w:rsid w:val="00A965F7"/>
    <w:rsid w:val="00AD1833"/>
    <w:rsid w:val="00AF1259"/>
    <w:rsid w:val="00B03D02"/>
    <w:rsid w:val="00B16243"/>
    <w:rsid w:val="00B233B8"/>
    <w:rsid w:val="00B23515"/>
    <w:rsid w:val="00B26859"/>
    <w:rsid w:val="00B27DF4"/>
    <w:rsid w:val="00B4115E"/>
    <w:rsid w:val="00B441C6"/>
    <w:rsid w:val="00B53F10"/>
    <w:rsid w:val="00B94626"/>
    <w:rsid w:val="00BE1C1E"/>
    <w:rsid w:val="00C421FC"/>
    <w:rsid w:val="00C60B62"/>
    <w:rsid w:val="00C74A7D"/>
    <w:rsid w:val="00D135AD"/>
    <w:rsid w:val="00D256D9"/>
    <w:rsid w:val="00D314EB"/>
    <w:rsid w:val="00D43D5F"/>
    <w:rsid w:val="00D5204F"/>
    <w:rsid w:val="00D703D1"/>
    <w:rsid w:val="00D72968"/>
    <w:rsid w:val="00D83A6B"/>
    <w:rsid w:val="00D95DD2"/>
    <w:rsid w:val="00D961CA"/>
    <w:rsid w:val="00DC04A9"/>
    <w:rsid w:val="00DC156C"/>
    <w:rsid w:val="00DC442A"/>
    <w:rsid w:val="00DD55CC"/>
    <w:rsid w:val="00DF3A92"/>
    <w:rsid w:val="00DF5306"/>
    <w:rsid w:val="00E0414A"/>
    <w:rsid w:val="00E13C85"/>
    <w:rsid w:val="00E2182D"/>
    <w:rsid w:val="00E30D39"/>
    <w:rsid w:val="00E377A1"/>
    <w:rsid w:val="00E52C53"/>
    <w:rsid w:val="00E75953"/>
    <w:rsid w:val="00E822D2"/>
    <w:rsid w:val="00E82A87"/>
    <w:rsid w:val="00E83942"/>
    <w:rsid w:val="00E910A6"/>
    <w:rsid w:val="00F244E4"/>
    <w:rsid w:val="00F36A9C"/>
    <w:rsid w:val="00F60760"/>
    <w:rsid w:val="00F82982"/>
    <w:rsid w:val="00F847E3"/>
    <w:rsid w:val="00F858C2"/>
    <w:rsid w:val="00F8714F"/>
    <w:rsid w:val="00F90062"/>
    <w:rsid w:val="00FC6C50"/>
    <w:rsid w:val="00FE24DF"/>
    <w:rsid w:val="00FE53A7"/>
    <w:rsid w:val="00FE7FE4"/>
    <w:rsid w:val="00FF5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7FC98"/>
  <w15:docId w15:val="{B2EBFAA6-91A4-4D42-808F-FF373A020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965F7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965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2419F7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DD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65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Normal (Web)"/>
    <w:basedOn w:val="a"/>
    <w:uiPriority w:val="99"/>
    <w:rsid w:val="00A965F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A965F7"/>
  </w:style>
  <w:style w:type="character" w:customStyle="1" w:styleId="50">
    <w:name w:val="Заголовок 5 Знак"/>
    <w:basedOn w:val="a0"/>
    <w:link w:val="5"/>
    <w:uiPriority w:val="9"/>
    <w:semiHidden/>
    <w:rsid w:val="00D95DD2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customStyle="1" w:styleId="s1">
    <w:name w:val="s_1"/>
    <w:basedOn w:val="a"/>
    <w:rsid w:val="001A298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2419F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4">
    <w:name w:val="Hyperlink"/>
    <w:basedOn w:val="a0"/>
    <w:uiPriority w:val="99"/>
    <w:rsid w:val="0011507D"/>
    <w:rPr>
      <w:color w:val="0000FF"/>
      <w:u w:val="single"/>
    </w:rPr>
  </w:style>
  <w:style w:type="character" w:customStyle="1" w:styleId="11">
    <w:name w:val="Заголовок1"/>
    <w:basedOn w:val="a0"/>
    <w:rsid w:val="00F24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164519/a7d92fada305e84f024f1a8cc6f0e91fdf31e98b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7F0C39-CDFE-4E9A-B710-E5198BA78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622</Words>
  <Characters>3547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Administrator</cp:lastModifiedBy>
  <cp:revision>4</cp:revision>
  <cp:lastPrinted>2021-02-26T07:54:00Z</cp:lastPrinted>
  <dcterms:created xsi:type="dcterms:W3CDTF">2021-07-06T05:49:00Z</dcterms:created>
  <dcterms:modified xsi:type="dcterms:W3CDTF">2021-07-06T05:50:00Z</dcterms:modified>
</cp:coreProperties>
</file>