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35A6" w:rsidRDefault="00B035A6" w:rsidP="00B035A6">
      <w:pPr>
        <w:shd w:val="clear" w:color="auto" w:fill="FFFFFF"/>
        <w:spacing w:after="0" w:line="240" w:lineRule="auto"/>
        <w:ind w:firstLine="709"/>
        <w:jc w:val="center"/>
        <w:outlineLvl w:val="0"/>
        <w:rPr>
          <w:rFonts w:ascii="Times New Roman" w:eastAsia="Times New Roman" w:hAnsi="Times New Roman" w:cs="Times New Roman"/>
          <w:b/>
          <w:bCs/>
          <w:color w:val="000000"/>
          <w:kern w:val="36"/>
          <w:sz w:val="28"/>
          <w:szCs w:val="28"/>
          <w:lang w:eastAsia="ru-RU"/>
        </w:rPr>
      </w:pPr>
      <w:r w:rsidRPr="00B035A6">
        <w:rPr>
          <w:rFonts w:ascii="Times New Roman" w:eastAsia="Times New Roman" w:hAnsi="Times New Roman" w:cs="Times New Roman"/>
          <w:b/>
          <w:bCs/>
          <w:color w:val="000000"/>
          <w:kern w:val="36"/>
          <w:sz w:val="28"/>
          <w:szCs w:val="28"/>
          <w:lang w:eastAsia="ru-RU"/>
        </w:rPr>
        <w:t xml:space="preserve">Об итогах «горячей линии» по туристическим услугам и </w:t>
      </w:r>
      <w:r>
        <w:rPr>
          <w:rFonts w:ascii="Times New Roman" w:eastAsia="Times New Roman" w:hAnsi="Times New Roman" w:cs="Times New Roman"/>
          <w:b/>
          <w:bCs/>
          <w:color w:val="000000"/>
          <w:kern w:val="36"/>
          <w:sz w:val="28"/>
          <w:szCs w:val="28"/>
          <w:lang w:eastAsia="ru-RU"/>
        </w:rPr>
        <w:t>инфекционным угрозам за рубежом</w:t>
      </w:r>
      <w:r w:rsidRPr="00B035A6">
        <w:rPr>
          <w:rFonts w:ascii="Times New Roman" w:eastAsia="Times New Roman" w:hAnsi="Times New Roman" w:cs="Times New Roman"/>
          <w:b/>
          <w:bCs/>
          <w:color w:val="000000"/>
          <w:kern w:val="36"/>
          <w:sz w:val="28"/>
          <w:szCs w:val="28"/>
          <w:lang w:eastAsia="ru-RU"/>
        </w:rPr>
        <w:t>. Памятка туристам.</w:t>
      </w:r>
    </w:p>
    <w:p w:rsidR="00B035A6" w:rsidRPr="00B035A6" w:rsidRDefault="00B035A6" w:rsidP="00B035A6">
      <w:pPr>
        <w:shd w:val="clear" w:color="auto" w:fill="FFFFFF"/>
        <w:spacing w:after="0" w:line="240" w:lineRule="auto"/>
        <w:ind w:firstLine="709"/>
        <w:jc w:val="both"/>
        <w:outlineLvl w:val="0"/>
        <w:rPr>
          <w:rFonts w:ascii="Times New Roman" w:eastAsia="Times New Roman" w:hAnsi="Times New Roman" w:cs="Times New Roman"/>
          <w:b/>
          <w:bCs/>
          <w:color w:val="000000"/>
          <w:kern w:val="36"/>
          <w:sz w:val="28"/>
          <w:szCs w:val="28"/>
          <w:lang w:eastAsia="ru-RU"/>
        </w:rPr>
      </w:pPr>
    </w:p>
    <w:p w:rsidR="00B035A6" w:rsidRPr="00B035A6" w:rsidRDefault="00B035A6" w:rsidP="00B035A6">
      <w:pPr>
        <w:shd w:val="clear" w:color="auto" w:fill="FFFFFF"/>
        <w:spacing w:after="0" w:line="240" w:lineRule="auto"/>
        <w:ind w:firstLine="709"/>
        <w:jc w:val="both"/>
        <w:rPr>
          <w:rFonts w:ascii="Times New Roman" w:eastAsia="Times New Roman" w:hAnsi="Times New Roman" w:cs="Times New Roman"/>
          <w:b/>
          <w:color w:val="4F4F4F"/>
          <w:sz w:val="28"/>
          <w:szCs w:val="28"/>
          <w:u w:val="single"/>
          <w:lang w:eastAsia="ru-RU"/>
        </w:rPr>
      </w:pPr>
      <w:r w:rsidRPr="00B035A6">
        <w:rPr>
          <w:rFonts w:ascii="Times New Roman" w:eastAsia="Times New Roman" w:hAnsi="Times New Roman" w:cs="Times New Roman"/>
          <w:color w:val="4F4F4F"/>
          <w:sz w:val="28"/>
          <w:szCs w:val="28"/>
          <w:lang w:eastAsia="ru-RU"/>
        </w:rPr>
        <w:t>30 июня  2023 года завершила свою работу  «горячая линия» по вопросам оказания туристических услуг и ин</w:t>
      </w:r>
      <w:r>
        <w:rPr>
          <w:rFonts w:ascii="Times New Roman" w:eastAsia="Times New Roman" w:hAnsi="Times New Roman" w:cs="Times New Roman"/>
          <w:color w:val="4F4F4F"/>
          <w:sz w:val="28"/>
          <w:szCs w:val="28"/>
          <w:lang w:eastAsia="ru-RU"/>
        </w:rPr>
        <w:t>фекционных угроз за рубежом.   </w:t>
      </w:r>
      <w:r w:rsidRPr="00B035A6">
        <w:rPr>
          <w:rFonts w:ascii="Times New Roman" w:eastAsia="Times New Roman" w:hAnsi="Times New Roman" w:cs="Times New Roman"/>
          <w:color w:val="4F4F4F"/>
          <w:sz w:val="28"/>
          <w:szCs w:val="28"/>
          <w:lang w:eastAsia="ru-RU"/>
        </w:rPr>
        <w:t xml:space="preserve">Специалисты Управления </w:t>
      </w:r>
      <w:proofErr w:type="spellStart"/>
      <w:r w:rsidRPr="00B035A6">
        <w:rPr>
          <w:rFonts w:ascii="Times New Roman" w:eastAsia="Times New Roman" w:hAnsi="Times New Roman" w:cs="Times New Roman"/>
          <w:color w:val="4F4F4F"/>
          <w:sz w:val="28"/>
          <w:szCs w:val="28"/>
          <w:lang w:eastAsia="ru-RU"/>
        </w:rPr>
        <w:t>Роспотребнадзора</w:t>
      </w:r>
      <w:proofErr w:type="spellEnd"/>
      <w:r w:rsidRPr="00B035A6">
        <w:rPr>
          <w:rFonts w:ascii="Times New Roman" w:eastAsia="Times New Roman" w:hAnsi="Times New Roman" w:cs="Times New Roman"/>
          <w:color w:val="4F4F4F"/>
          <w:sz w:val="28"/>
          <w:szCs w:val="28"/>
          <w:lang w:eastAsia="ru-RU"/>
        </w:rPr>
        <w:t xml:space="preserve"> по Новосибирской области  и  ФБУЗ «Центр гигиены и эпидемиологии по Новосибирской области» ответили на вопросы 37 граждан.</w:t>
      </w:r>
      <w:r w:rsidRPr="00B035A6">
        <w:rPr>
          <w:rFonts w:ascii="Times New Roman" w:eastAsia="Times New Roman" w:hAnsi="Times New Roman" w:cs="Times New Roman"/>
          <w:color w:val="4F4F4F"/>
          <w:sz w:val="28"/>
          <w:szCs w:val="28"/>
          <w:lang w:eastAsia="ru-RU"/>
        </w:rPr>
        <w:br/>
        <w:t>Наибольшее количество вопросов касались нарушения прав потребителя при оказании услуг авиаперевозки  и отказа туроператора в возврате стоимости туристического продукта. </w:t>
      </w:r>
      <w:r w:rsidRPr="00B035A6">
        <w:rPr>
          <w:rFonts w:ascii="Times New Roman" w:eastAsia="Times New Roman" w:hAnsi="Times New Roman" w:cs="Times New Roman"/>
          <w:color w:val="4F4F4F"/>
          <w:sz w:val="28"/>
          <w:szCs w:val="28"/>
          <w:lang w:eastAsia="ru-RU"/>
        </w:rPr>
        <w:br/>
      </w:r>
      <w:r w:rsidRPr="00B035A6">
        <w:rPr>
          <w:rFonts w:ascii="Times New Roman" w:eastAsia="Times New Roman" w:hAnsi="Times New Roman" w:cs="Times New Roman"/>
          <w:b/>
          <w:color w:val="4F4F4F"/>
          <w:sz w:val="28"/>
          <w:szCs w:val="28"/>
          <w:u w:val="single"/>
          <w:lang w:eastAsia="ru-RU"/>
        </w:rPr>
        <w:t>Разъясняем:</w:t>
      </w:r>
    </w:p>
    <w:p w:rsidR="00B035A6" w:rsidRDefault="00B035A6" w:rsidP="00B035A6">
      <w:pPr>
        <w:shd w:val="clear" w:color="auto" w:fill="FFFFFF"/>
        <w:spacing w:after="0" w:line="240" w:lineRule="auto"/>
        <w:ind w:firstLine="709"/>
        <w:jc w:val="both"/>
        <w:rPr>
          <w:rFonts w:ascii="Times New Roman" w:eastAsia="Times New Roman" w:hAnsi="Times New Roman" w:cs="Times New Roman"/>
          <w:color w:val="4F4F4F"/>
          <w:sz w:val="28"/>
          <w:szCs w:val="28"/>
          <w:lang w:eastAsia="ru-RU"/>
        </w:rPr>
      </w:pPr>
      <w:r w:rsidRPr="00B035A6">
        <w:rPr>
          <w:rFonts w:ascii="Times New Roman" w:eastAsia="Times New Roman" w:hAnsi="Times New Roman" w:cs="Times New Roman"/>
          <w:color w:val="4F4F4F"/>
          <w:sz w:val="28"/>
          <w:szCs w:val="28"/>
          <w:lang w:eastAsia="ru-RU"/>
        </w:rPr>
        <w:t>невозможность совершения туристом поездки по независящим от него обстоятельствам относится к существенным изменениям обстоятельств, из которых исходили стороны при заключении договора о реализации туристского продукта.</w:t>
      </w:r>
      <w:r w:rsidRPr="00B035A6">
        <w:rPr>
          <w:rFonts w:ascii="Times New Roman" w:eastAsia="Times New Roman" w:hAnsi="Times New Roman" w:cs="Times New Roman"/>
          <w:color w:val="4F4F4F"/>
          <w:sz w:val="28"/>
          <w:szCs w:val="28"/>
          <w:lang w:eastAsia="ru-RU"/>
        </w:rPr>
        <w:br/>
        <w:t xml:space="preserve">В данном  случае -   каждая из сторон договора вправе потребовать его изменения или расторжения </w:t>
      </w:r>
      <w:proofErr w:type="gramStart"/>
      <w:r w:rsidRPr="00B035A6">
        <w:rPr>
          <w:rFonts w:ascii="Times New Roman" w:eastAsia="Times New Roman" w:hAnsi="Times New Roman" w:cs="Times New Roman"/>
          <w:color w:val="4F4F4F"/>
          <w:sz w:val="28"/>
          <w:szCs w:val="28"/>
          <w:lang w:eastAsia="ru-RU"/>
        </w:rPr>
        <w:t xml:space="preserve">( </w:t>
      </w:r>
      <w:proofErr w:type="gramEnd"/>
      <w:r w:rsidRPr="00B035A6">
        <w:rPr>
          <w:rFonts w:ascii="Times New Roman" w:eastAsia="Times New Roman" w:hAnsi="Times New Roman" w:cs="Times New Roman"/>
          <w:color w:val="4F4F4F"/>
          <w:sz w:val="28"/>
          <w:szCs w:val="28"/>
          <w:lang w:eastAsia="ru-RU"/>
        </w:rPr>
        <w:t>Федеральный закон от 24.11.1996 N 132-ФЗ "Об основах туристской деятельности в Российской Федерации", п. п. 21, 22 Правил оказания услуг по реализации туристского продукта, утв. Постановлением Правительства Российской Ф</w:t>
      </w:r>
      <w:r>
        <w:rPr>
          <w:rFonts w:ascii="Times New Roman" w:eastAsia="Times New Roman" w:hAnsi="Times New Roman" w:cs="Times New Roman"/>
          <w:color w:val="4F4F4F"/>
          <w:sz w:val="28"/>
          <w:szCs w:val="28"/>
          <w:lang w:eastAsia="ru-RU"/>
        </w:rPr>
        <w:t>едерации от 18.11.2020 N 1852).</w:t>
      </w:r>
    </w:p>
    <w:p w:rsidR="00B035A6" w:rsidRDefault="00B035A6" w:rsidP="00B035A6">
      <w:pPr>
        <w:shd w:val="clear" w:color="auto" w:fill="FFFFFF"/>
        <w:spacing w:after="0" w:line="240" w:lineRule="auto"/>
        <w:ind w:firstLine="709"/>
        <w:jc w:val="both"/>
        <w:rPr>
          <w:rFonts w:ascii="Times New Roman" w:eastAsia="Times New Roman" w:hAnsi="Times New Roman" w:cs="Times New Roman"/>
          <w:color w:val="4F4F4F"/>
          <w:sz w:val="28"/>
          <w:szCs w:val="28"/>
          <w:lang w:eastAsia="ru-RU"/>
        </w:rPr>
      </w:pPr>
      <w:r w:rsidRPr="00B035A6">
        <w:rPr>
          <w:rFonts w:ascii="Times New Roman" w:eastAsia="Times New Roman" w:hAnsi="Times New Roman" w:cs="Times New Roman"/>
          <w:color w:val="4F4F4F"/>
          <w:sz w:val="28"/>
          <w:szCs w:val="28"/>
          <w:lang w:eastAsia="ru-RU"/>
        </w:rPr>
        <w:t xml:space="preserve">Обращаем особое внимание, что Закон "О защите прав потребителей" не устанавливает каких-либо инструментов защиты интересов потребителей при объективной невозможности исполнения обязательств по </w:t>
      </w:r>
      <w:proofErr w:type="spellStart"/>
      <w:r w:rsidRPr="00B035A6">
        <w:rPr>
          <w:rFonts w:ascii="Times New Roman" w:eastAsia="Times New Roman" w:hAnsi="Times New Roman" w:cs="Times New Roman"/>
          <w:color w:val="4F4F4F"/>
          <w:sz w:val="28"/>
          <w:szCs w:val="28"/>
          <w:lang w:eastAsia="ru-RU"/>
        </w:rPr>
        <w:t>турпродукту</w:t>
      </w:r>
      <w:proofErr w:type="spellEnd"/>
      <w:r w:rsidRPr="00B035A6">
        <w:rPr>
          <w:rFonts w:ascii="Times New Roman" w:eastAsia="Times New Roman" w:hAnsi="Times New Roman" w:cs="Times New Roman"/>
          <w:color w:val="4F4F4F"/>
          <w:sz w:val="28"/>
          <w:szCs w:val="28"/>
          <w:lang w:eastAsia="ru-RU"/>
        </w:rPr>
        <w:t xml:space="preserve"> в случае существенного изменения обстоятельств. Рекомендуем прибегнуть к процедуре изменения договора (изменить маршрут или даты), поскольку в случае заявления требования о возврате всей денежной суммы, как показывает судебная практика, судами могут быть применены правила, установленные п. 3 ст. 781 Гражданского кодекса Российской Федерации. Указанная норма предусматривает, что в случае, когда невозможность исполнения возникла по обстоятельствам, за которые ни одна из сторон не отвечает, заказчик (потребитель) возмещает исполнителю фактически понесенные им расходы, если иное не предусмотрено законом или договором возмездного оказания услуг. Это в значительной степени может сократить размер выплат по иску потребителя, если указанные расходы бу</w:t>
      </w:r>
      <w:r>
        <w:rPr>
          <w:rFonts w:ascii="Times New Roman" w:eastAsia="Times New Roman" w:hAnsi="Times New Roman" w:cs="Times New Roman"/>
          <w:color w:val="4F4F4F"/>
          <w:sz w:val="28"/>
          <w:szCs w:val="28"/>
          <w:lang w:eastAsia="ru-RU"/>
        </w:rPr>
        <w:t>дут подтверждены документально.</w:t>
      </w:r>
    </w:p>
    <w:p w:rsidR="00B035A6" w:rsidRDefault="00B035A6" w:rsidP="00B035A6">
      <w:pPr>
        <w:shd w:val="clear" w:color="auto" w:fill="FFFFFF"/>
        <w:spacing w:after="0" w:line="240" w:lineRule="auto"/>
        <w:ind w:firstLine="709"/>
        <w:jc w:val="both"/>
        <w:rPr>
          <w:rFonts w:ascii="Times New Roman" w:eastAsia="Times New Roman" w:hAnsi="Times New Roman" w:cs="Times New Roman"/>
          <w:color w:val="4F4F4F"/>
          <w:sz w:val="28"/>
          <w:szCs w:val="28"/>
          <w:lang w:eastAsia="ru-RU"/>
        </w:rPr>
      </w:pPr>
      <w:r w:rsidRPr="00B035A6">
        <w:rPr>
          <w:rFonts w:ascii="Times New Roman" w:eastAsia="Times New Roman" w:hAnsi="Times New Roman" w:cs="Times New Roman"/>
          <w:color w:val="4F4F4F"/>
          <w:sz w:val="28"/>
          <w:szCs w:val="28"/>
          <w:lang w:eastAsia="ru-RU"/>
        </w:rPr>
        <w:t xml:space="preserve">Закон гарантирует возврат денежных средств за отмененный тур. Прежде всего, необходимо обратиться к туроператору с претензией и постараться найти </w:t>
      </w:r>
      <w:r>
        <w:rPr>
          <w:rFonts w:ascii="Times New Roman" w:eastAsia="Times New Roman" w:hAnsi="Times New Roman" w:cs="Times New Roman"/>
          <w:color w:val="4F4F4F"/>
          <w:sz w:val="28"/>
          <w:szCs w:val="28"/>
          <w:lang w:eastAsia="ru-RU"/>
        </w:rPr>
        <w:t>приемлемое решение.</w:t>
      </w:r>
    </w:p>
    <w:p w:rsidR="00B035A6" w:rsidRDefault="00B035A6" w:rsidP="00B035A6">
      <w:pPr>
        <w:shd w:val="clear" w:color="auto" w:fill="FFFFFF"/>
        <w:spacing w:after="0" w:line="240" w:lineRule="auto"/>
        <w:ind w:firstLine="709"/>
        <w:jc w:val="both"/>
        <w:rPr>
          <w:rFonts w:ascii="Times New Roman" w:eastAsia="Times New Roman" w:hAnsi="Times New Roman" w:cs="Times New Roman"/>
          <w:color w:val="4F4F4F"/>
          <w:sz w:val="28"/>
          <w:szCs w:val="28"/>
          <w:lang w:eastAsia="ru-RU"/>
        </w:rPr>
      </w:pPr>
      <w:r w:rsidRPr="00B035A6">
        <w:rPr>
          <w:rFonts w:ascii="Times New Roman" w:eastAsia="Times New Roman" w:hAnsi="Times New Roman" w:cs="Times New Roman"/>
          <w:color w:val="4F4F4F"/>
          <w:sz w:val="28"/>
          <w:szCs w:val="28"/>
          <w:lang w:eastAsia="ru-RU"/>
        </w:rPr>
        <w:t xml:space="preserve">Основные права туриста, в том числе, при подготовке к путешествию и во время его совершения, включая транзит, определены статьей 6 Федерального закона от 24 ноября 1996 г. N 132-ФЗ "Об основах туристской деятельности в Российской Федерации" (далее - Закон об основах туристской деятельности). К их числу относится право туриста на возврат денежных средств за </w:t>
      </w:r>
      <w:proofErr w:type="spellStart"/>
      <w:r w:rsidRPr="00B035A6">
        <w:rPr>
          <w:rFonts w:ascii="Times New Roman" w:eastAsia="Times New Roman" w:hAnsi="Times New Roman" w:cs="Times New Roman"/>
          <w:color w:val="4F4F4F"/>
          <w:sz w:val="28"/>
          <w:szCs w:val="28"/>
          <w:lang w:eastAsia="ru-RU"/>
        </w:rPr>
        <w:t>неоказанную</w:t>
      </w:r>
      <w:proofErr w:type="spellEnd"/>
      <w:r w:rsidRPr="00B035A6">
        <w:rPr>
          <w:rFonts w:ascii="Times New Roman" w:eastAsia="Times New Roman" w:hAnsi="Times New Roman" w:cs="Times New Roman"/>
          <w:color w:val="4F4F4F"/>
          <w:sz w:val="28"/>
          <w:szCs w:val="28"/>
          <w:lang w:eastAsia="ru-RU"/>
        </w:rPr>
        <w:t xml:space="preserve"> услугу, возмещение убытков и компенсацию морального вреда в случае невыполнения условий договора о реализации туристского продукта туроператором или </w:t>
      </w:r>
      <w:proofErr w:type="spellStart"/>
      <w:r w:rsidRPr="00B035A6">
        <w:rPr>
          <w:rFonts w:ascii="Times New Roman" w:eastAsia="Times New Roman" w:hAnsi="Times New Roman" w:cs="Times New Roman"/>
          <w:color w:val="4F4F4F"/>
          <w:sz w:val="28"/>
          <w:szCs w:val="28"/>
          <w:lang w:eastAsia="ru-RU"/>
        </w:rPr>
        <w:t>турагентом</w:t>
      </w:r>
      <w:proofErr w:type="spellEnd"/>
      <w:r w:rsidRPr="00B035A6">
        <w:rPr>
          <w:rFonts w:ascii="Times New Roman" w:eastAsia="Times New Roman" w:hAnsi="Times New Roman" w:cs="Times New Roman"/>
          <w:color w:val="4F4F4F"/>
          <w:sz w:val="28"/>
          <w:szCs w:val="28"/>
          <w:lang w:eastAsia="ru-RU"/>
        </w:rPr>
        <w:t>, которое реализуется в порядке, установленном законодательством Российской Федерации.</w:t>
      </w:r>
      <w:r w:rsidRPr="00B035A6">
        <w:rPr>
          <w:rFonts w:ascii="Times New Roman" w:eastAsia="Times New Roman" w:hAnsi="Times New Roman" w:cs="Times New Roman"/>
          <w:color w:val="4F4F4F"/>
          <w:sz w:val="28"/>
          <w:szCs w:val="28"/>
          <w:lang w:eastAsia="ru-RU"/>
        </w:rPr>
        <w:br/>
        <w:t xml:space="preserve">Законом установлены специальные механизмы - финансовое обеспечение ответственности туроператора. Они применяются в тех случаях, когда, например, туроператор не выходит на связь, фактически прекратил свою деятельность. В реестре </w:t>
      </w:r>
      <w:r w:rsidRPr="00B035A6">
        <w:rPr>
          <w:rFonts w:ascii="Times New Roman" w:eastAsia="Times New Roman" w:hAnsi="Times New Roman" w:cs="Times New Roman"/>
          <w:color w:val="4F4F4F"/>
          <w:sz w:val="28"/>
          <w:szCs w:val="28"/>
          <w:lang w:eastAsia="ru-RU"/>
        </w:rPr>
        <w:lastRenderedPageBreak/>
        <w:t>туроператоров каждый потребитель может увидеть информацию о туроператоре, место его нахождения (адрес), размер финансового обеспечения, наименование организации, предост</w:t>
      </w:r>
      <w:r>
        <w:rPr>
          <w:rFonts w:ascii="Times New Roman" w:eastAsia="Times New Roman" w:hAnsi="Times New Roman" w:cs="Times New Roman"/>
          <w:color w:val="4F4F4F"/>
          <w:sz w:val="28"/>
          <w:szCs w:val="28"/>
          <w:lang w:eastAsia="ru-RU"/>
        </w:rPr>
        <w:t>авившей финансовое обеспечение.</w:t>
      </w:r>
    </w:p>
    <w:p w:rsidR="00B035A6" w:rsidRDefault="00B035A6" w:rsidP="00B035A6">
      <w:pPr>
        <w:shd w:val="clear" w:color="auto" w:fill="FFFFFF"/>
        <w:spacing w:after="0" w:line="240" w:lineRule="auto"/>
        <w:ind w:firstLine="709"/>
        <w:jc w:val="both"/>
        <w:rPr>
          <w:rFonts w:ascii="Times New Roman" w:eastAsia="Times New Roman" w:hAnsi="Times New Roman" w:cs="Times New Roman"/>
          <w:color w:val="4F4F4F"/>
          <w:sz w:val="28"/>
          <w:szCs w:val="28"/>
          <w:lang w:eastAsia="ru-RU"/>
        </w:rPr>
      </w:pPr>
      <w:proofErr w:type="gramStart"/>
      <w:r w:rsidRPr="00B035A6">
        <w:rPr>
          <w:rFonts w:ascii="Times New Roman" w:eastAsia="Times New Roman" w:hAnsi="Times New Roman" w:cs="Times New Roman"/>
          <w:color w:val="4F4F4F"/>
          <w:sz w:val="28"/>
          <w:szCs w:val="28"/>
          <w:lang w:eastAsia="ru-RU"/>
        </w:rPr>
        <w:t xml:space="preserve">В соответствии со статьей 4.1 Закона об основах туристской деятельности осуществление </w:t>
      </w:r>
      <w:proofErr w:type="spellStart"/>
      <w:r w:rsidRPr="00B035A6">
        <w:rPr>
          <w:rFonts w:ascii="Times New Roman" w:eastAsia="Times New Roman" w:hAnsi="Times New Roman" w:cs="Times New Roman"/>
          <w:color w:val="4F4F4F"/>
          <w:sz w:val="28"/>
          <w:szCs w:val="28"/>
          <w:lang w:eastAsia="ru-RU"/>
        </w:rPr>
        <w:t>туроператорской</w:t>
      </w:r>
      <w:proofErr w:type="spellEnd"/>
      <w:r w:rsidRPr="00B035A6">
        <w:rPr>
          <w:rFonts w:ascii="Times New Roman" w:eastAsia="Times New Roman" w:hAnsi="Times New Roman" w:cs="Times New Roman"/>
          <w:color w:val="4F4F4F"/>
          <w:sz w:val="28"/>
          <w:szCs w:val="28"/>
          <w:lang w:eastAsia="ru-RU"/>
        </w:rPr>
        <w:t xml:space="preserve"> деятельности на территории Российской Федерации в целях защиты прав и законных интересов граждан допускается только юридическим лицом и лишь при наличии у него в виде соответствующего финансового обеспечения договора страхования гражданской ответственности за неисполнение или ненадлежащее исполнение обязательств по договору о реализации туристского продукта либо банковской гарантии исполнения</w:t>
      </w:r>
      <w:proofErr w:type="gramEnd"/>
      <w:r w:rsidRPr="00B035A6">
        <w:rPr>
          <w:rFonts w:ascii="Times New Roman" w:eastAsia="Times New Roman" w:hAnsi="Times New Roman" w:cs="Times New Roman"/>
          <w:color w:val="4F4F4F"/>
          <w:sz w:val="28"/>
          <w:szCs w:val="28"/>
          <w:lang w:eastAsia="ru-RU"/>
        </w:rPr>
        <w:t xml:space="preserve"> обязательств по договору о р</w:t>
      </w:r>
      <w:r>
        <w:rPr>
          <w:rFonts w:ascii="Times New Roman" w:eastAsia="Times New Roman" w:hAnsi="Times New Roman" w:cs="Times New Roman"/>
          <w:color w:val="4F4F4F"/>
          <w:sz w:val="28"/>
          <w:szCs w:val="28"/>
          <w:lang w:eastAsia="ru-RU"/>
        </w:rPr>
        <w:t>еализации туристского продукта.</w:t>
      </w:r>
    </w:p>
    <w:p w:rsidR="00B035A6" w:rsidRDefault="00B035A6" w:rsidP="00B035A6">
      <w:pPr>
        <w:shd w:val="clear" w:color="auto" w:fill="FFFFFF"/>
        <w:spacing w:after="0" w:line="240" w:lineRule="auto"/>
        <w:ind w:firstLine="709"/>
        <w:jc w:val="both"/>
        <w:rPr>
          <w:rFonts w:ascii="Times New Roman" w:eastAsia="Times New Roman" w:hAnsi="Times New Roman" w:cs="Times New Roman"/>
          <w:color w:val="4F4F4F"/>
          <w:sz w:val="28"/>
          <w:szCs w:val="28"/>
          <w:lang w:eastAsia="ru-RU"/>
        </w:rPr>
      </w:pPr>
      <w:r w:rsidRPr="00B035A6">
        <w:rPr>
          <w:rFonts w:ascii="Times New Roman" w:eastAsia="Times New Roman" w:hAnsi="Times New Roman" w:cs="Times New Roman"/>
          <w:color w:val="4F4F4F"/>
          <w:sz w:val="28"/>
          <w:szCs w:val="28"/>
          <w:lang w:eastAsia="ru-RU"/>
        </w:rPr>
        <w:t>Основанием для выплат за счет средств финансового обеспечения является невозможность исполнения туроператором своих обязательств по всем договорам о реализации туристск</w:t>
      </w:r>
      <w:r>
        <w:rPr>
          <w:rFonts w:ascii="Times New Roman" w:eastAsia="Times New Roman" w:hAnsi="Times New Roman" w:cs="Times New Roman"/>
          <w:color w:val="4F4F4F"/>
          <w:sz w:val="28"/>
          <w:szCs w:val="28"/>
          <w:lang w:eastAsia="ru-RU"/>
        </w:rPr>
        <w:t>ого продукта.</w:t>
      </w:r>
    </w:p>
    <w:p w:rsidR="00B035A6" w:rsidRDefault="00B035A6" w:rsidP="00B035A6">
      <w:pPr>
        <w:shd w:val="clear" w:color="auto" w:fill="FFFFFF"/>
        <w:spacing w:after="0" w:line="240" w:lineRule="auto"/>
        <w:ind w:firstLine="709"/>
        <w:jc w:val="both"/>
        <w:rPr>
          <w:rFonts w:ascii="Times New Roman" w:eastAsia="Times New Roman" w:hAnsi="Times New Roman" w:cs="Times New Roman"/>
          <w:color w:val="4F4F4F"/>
          <w:sz w:val="28"/>
          <w:szCs w:val="28"/>
          <w:lang w:eastAsia="ru-RU"/>
        </w:rPr>
      </w:pPr>
      <w:proofErr w:type="gramStart"/>
      <w:r w:rsidRPr="00B035A6">
        <w:rPr>
          <w:rFonts w:ascii="Times New Roman" w:eastAsia="Times New Roman" w:hAnsi="Times New Roman" w:cs="Times New Roman"/>
          <w:color w:val="4F4F4F"/>
          <w:sz w:val="28"/>
          <w:szCs w:val="28"/>
          <w:lang w:eastAsia="ru-RU"/>
        </w:rPr>
        <w:t>Согласно статьи 17.4 Закона об основах туристской деятельности основанием для выплаты страхового возмещения по договору страхования ответственности туроператора либо уплаты денежной суммы по банковской гарантии является факт установления обязанности туроператора возместить туристу и (или) иному заказчику реальный ущерб, возникший в результате неисполнения или ненадлежащего исполнения туроператором обязательств по договору о реализации туристского продукта, если это является существенным наруше</w:t>
      </w:r>
      <w:r>
        <w:rPr>
          <w:rFonts w:ascii="Times New Roman" w:eastAsia="Times New Roman" w:hAnsi="Times New Roman" w:cs="Times New Roman"/>
          <w:color w:val="4F4F4F"/>
          <w:sz w:val="28"/>
          <w:szCs w:val="28"/>
          <w:lang w:eastAsia="ru-RU"/>
        </w:rPr>
        <w:t>нием условий такого</w:t>
      </w:r>
      <w:proofErr w:type="gramEnd"/>
      <w:r>
        <w:rPr>
          <w:rFonts w:ascii="Times New Roman" w:eastAsia="Times New Roman" w:hAnsi="Times New Roman" w:cs="Times New Roman"/>
          <w:color w:val="4F4F4F"/>
          <w:sz w:val="28"/>
          <w:szCs w:val="28"/>
          <w:lang w:eastAsia="ru-RU"/>
        </w:rPr>
        <w:t xml:space="preserve"> договора.</w:t>
      </w:r>
    </w:p>
    <w:p w:rsidR="00B035A6" w:rsidRDefault="00B035A6" w:rsidP="00B035A6">
      <w:pPr>
        <w:shd w:val="clear" w:color="auto" w:fill="FFFFFF"/>
        <w:spacing w:after="0" w:line="240" w:lineRule="auto"/>
        <w:ind w:firstLine="709"/>
        <w:jc w:val="both"/>
        <w:rPr>
          <w:rFonts w:ascii="Times New Roman" w:eastAsia="Times New Roman" w:hAnsi="Times New Roman" w:cs="Times New Roman"/>
          <w:color w:val="4F4F4F"/>
          <w:sz w:val="28"/>
          <w:szCs w:val="28"/>
          <w:lang w:eastAsia="ru-RU"/>
        </w:rPr>
      </w:pPr>
      <w:r w:rsidRPr="00B035A6">
        <w:rPr>
          <w:rFonts w:ascii="Times New Roman" w:eastAsia="Times New Roman" w:hAnsi="Times New Roman" w:cs="Times New Roman"/>
          <w:color w:val="4F4F4F"/>
          <w:sz w:val="28"/>
          <w:szCs w:val="28"/>
          <w:lang w:eastAsia="ru-RU"/>
        </w:rPr>
        <w:t xml:space="preserve">Существенным нарушением условий договора о реализации туристского продукта признается нарушение, которое влечет для туриста и (или) иного заказчика такой ущерб, что он в значительной степени лишается того, на что был вправе рассчитывать при заключении договора. </w:t>
      </w:r>
    </w:p>
    <w:p w:rsidR="00B035A6" w:rsidRDefault="00B035A6" w:rsidP="00B035A6">
      <w:pPr>
        <w:shd w:val="clear" w:color="auto" w:fill="FFFFFF"/>
        <w:spacing w:after="0" w:line="240" w:lineRule="auto"/>
        <w:ind w:firstLine="709"/>
        <w:jc w:val="both"/>
        <w:rPr>
          <w:rFonts w:ascii="Times New Roman" w:eastAsia="Times New Roman" w:hAnsi="Times New Roman" w:cs="Times New Roman"/>
          <w:color w:val="4F4F4F"/>
          <w:sz w:val="28"/>
          <w:szCs w:val="28"/>
          <w:lang w:eastAsia="ru-RU"/>
        </w:rPr>
      </w:pPr>
      <w:r w:rsidRPr="00B035A6">
        <w:rPr>
          <w:rFonts w:ascii="Times New Roman" w:eastAsia="Times New Roman" w:hAnsi="Times New Roman" w:cs="Times New Roman"/>
          <w:color w:val="4F4F4F"/>
          <w:sz w:val="28"/>
          <w:szCs w:val="28"/>
          <w:lang w:eastAsia="ru-RU"/>
        </w:rPr>
        <w:t>К существенным нарушениям туроператором договора о реализации т</w:t>
      </w:r>
      <w:r>
        <w:rPr>
          <w:rFonts w:ascii="Times New Roman" w:eastAsia="Times New Roman" w:hAnsi="Times New Roman" w:cs="Times New Roman"/>
          <w:color w:val="4F4F4F"/>
          <w:sz w:val="28"/>
          <w:szCs w:val="28"/>
          <w:lang w:eastAsia="ru-RU"/>
        </w:rPr>
        <w:t>уристского продукта относятся:</w:t>
      </w:r>
    </w:p>
    <w:p w:rsidR="00B035A6" w:rsidRDefault="00B035A6" w:rsidP="00B035A6">
      <w:pPr>
        <w:shd w:val="clear" w:color="auto" w:fill="FFFFFF"/>
        <w:spacing w:after="0" w:line="240" w:lineRule="auto"/>
        <w:ind w:firstLine="709"/>
        <w:jc w:val="both"/>
        <w:rPr>
          <w:rFonts w:ascii="Times New Roman" w:eastAsia="Times New Roman" w:hAnsi="Times New Roman" w:cs="Times New Roman"/>
          <w:color w:val="4F4F4F"/>
          <w:sz w:val="28"/>
          <w:szCs w:val="28"/>
          <w:lang w:eastAsia="ru-RU"/>
        </w:rPr>
      </w:pPr>
      <w:r>
        <w:rPr>
          <w:rFonts w:ascii="Times New Roman" w:eastAsia="Times New Roman" w:hAnsi="Times New Roman" w:cs="Times New Roman"/>
          <w:color w:val="4F4F4F"/>
          <w:sz w:val="28"/>
          <w:szCs w:val="28"/>
          <w:lang w:eastAsia="ru-RU"/>
        </w:rPr>
        <w:t>- н</w:t>
      </w:r>
      <w:r w:rsidRPr="00B035A6">
        <w:rPr>
          <w:rFonts w:ascii="Times New Roman" w:eastAsia="Times New Roman" w:hAnsi="Times New Roman" w:cs="Times New Roman"/>
          <w:color w:val="4F4F4F"/>
          <w:sz w:val="28"/>
          <w:szCs w:val="28"/>
          <w:lang w:eastAsia="ru-RU"/>
        </w:rPr>
        <w:t>еисполнение обязательств по оказанию туристу и (или) иному заказчику входящих в туристский продукт услуг по перевозке и (или)</w:t>
      </w:r>
      <w:r>
        <w:rPr>
          <w:rFonts w:ascii="Times New Roman" w:eastAsia="Times New Roman" w:hAnsi="Times New Roman" w:cs="Times New Roman"/>
          <w:color w:val="4F4F4F"/>
          <w:sz w:val="28"/>
          <w:szCs w:val="28"/>
          <w:lang w:eastAsia="ru-RU"/>
        </w:rPr>
        <w:t xml:space="preserve"> размещению;</w:t>
      </w:r>
    </w:p>
    <w:p w:rsidR="00B035A6" w:rsidRDefault="00B035A6" w:rsidP="00B035A6">
      <w:pPr>
        <w:shd w:val="clear" w:color="auto" w:fill="FFFFFF"/>
        <w:spacing w:after="0" w:line="240" w:lineRule="auto"/>
        <w:ind w:firstLine="709"/>
        <w:jc w:val="both"/>
        <w:rPr>
          <w:rFonts w:ascii="Times New Roman" w:eastAsia="Times New Roman" w:hAnsi="Times New Roman" w:cs="Times New Roman"/>
          <w:color w:val="4F4F4F"/>
          <w:sz w:val="28"/>
          <w:szCs w:val="28"/>
          <w:lang w:eastAsia="ru-RU"/>
        </w:rPr>
      </w:pPr>
      <w:r>
        <w:rPr>
          <w:rFonts w:ascii="Times New Roman" w:eastAsia="Times New Roman" w:hAnsi="Times New Roman" w:cs="Times New Roman"/>
          <w:color w:val="4F4F4F"/>
          <w:sz w:val="28"/>
          <w:szCs w:val="28"/>
          <w:lang w:eastAsia="ru-RU"/>
        </w:rPr>
        <w:t xml:space="preserve">- </w:t>
      </w:r>
      <w:r w:rsidRPr="00B035A6">
        <w:rPr>
          <w:rFonts w:ascii="Times New Roman" w:eastAsia="Times New Roman" w:hAnsi="Times New Roman" w:cs="Times New Roman"/>
          <w:color w:val="4F4F4F"/>
          <w:sz w:val="28"/>
          <w:szCs w:val="28"/>
          <w:lang w:eastAsia="ru-RU"/>
        </w:rPr>
        <w:t>наличие в туристском продукте существенных недостатков, включая существенные нарушения требований к качеству и без</w:t>
      </w:r>
      <w:r>
        <w:rPr>
          <w:rFonts w:ascii="Times New Roman" w:eastAsia="Times New Roman" w:hAnsi="Times New Roman" w:cs="Times New Roman"/>
          <w:color w:val="4F4F4F"/>
          <w:sz w:val="28"/>
          <w:szCs w:val="28"/>
          <w:lang w:eastAsia="ru-RU"/>
        </w:rPr>
        <w:t>опасности туристского продукта.</w:t>
      </w:r>
    </w:p>
    <w:p w:rsidR="00B035A6" w:rsidRDefault="00B035A6" w:rsidP="00B035A6">
      <w:pPr>
        <w:shd w:val="clear" w:color="auto" w:fill="FFFFFF"/>
        <w:spacing w:after="0" w:line="240" w:lineRule="auto"/>
        <w:ind w:firstLine="709"/>
        <w:jc w:val="both"/>
        <w:rPr>
          <w:rFonts w:ascii="Times New Roman" w:eastAsia="Times New Roman" w:hAnsi="Times New Roman" w:cs="Times New Roman"/>
          <w:color w:val="4F4F4F"/>
          <w:sz w:val="28"/>
          <w:szCs w:val="28"/>
          <w:lang w:eastAsia="ru-RU"/>
        </w:rPr>
      </w:pPr>
      <w:r w:rsidRPr="00B035A6">
        <w:rPr>
          <w:rFonts w:ascii="Times New Roman" w:eastAsia="Times New Roman" w:hAnsi="Times New Roman" w:cs="Times New Roman"/>
          <w:color w:val="4F4F4F"/>
          <w:sz w:val="28"/>
          <w:szCs w:val="28"/>
          <w:lang w:eastAsia="ru-RU"/>
        </w:rPr>
        <w:t xml:space="preserve">Иск о возмещении реального ущерба, возникшего в результате неисполнения или ненадлежащего исполнения туроператором обязательств по договору о реализации туристского продукта, может быть предъявлен туристом туроператору либо туроператору и страховщику (гаранту) совместно (в том числе и по причинам, связанным с </w:t>
      </w:r>
      <w:r>
        <w:rPr>
          <w:rFonts w:ascii="Times New Roman" w:eastAsia="Times New Roman" w:hAnsi="Times New Roman" w:cs="Times New Roman"/>
          <w:color w:val="4F4F4F"/>
          <w:sz w:val="28"/>
          <w:szCs w:val="28"/>
          <w:lang w:eastAsia="ru-RU"/>
        </w:rPr>
        <w:t>перевозкой, в рамках договора).</w:t>
      </w:r>
    </w:p>
    <w:p w:rsidR="00B035A6" w:rsidRDefault="00B035A6" w:rsidP="00B035A6">
      <w:pPr>
        <w:shd w:val="clear" w:color="auto" w:fill="FFFFFF"/>
        <w:spacing w:after="0" w:line="240" w:lineRule="auto"/>
        <w:ind w:firstLine="709"/>
        <w:jc w:val="both"/>
        <w:rPr>
          <w:rFonts w:ascii="Times New Roman" w:eastAsia="Times New Roman" w:hAnsi="Times New Roman" w:cs="Times New Roman"/>
          <w:color w:val="4F4F4F"/>
          <w:sz w:val="28"/>
          <w:szCs w:val="28"/>
          <w:lang w:eastAsia="ru-RU"/>
        </w:rPr>
      </w:pPr>
      <w:r w:rsidRPr="00B035A6">
        <w:rPr>
          <w:rFonts w:ascii="Times New Roman" w:eastAsia="Times New Roman" w:hAnsi="Times New Roman" w:cs="Times New Roman"/>
          <w:color w:val="4F4F4F"/>
          <w:sz w:val="28"/>
          <w:szCs w:val="28"/>
          <w:lang w:eastAsia="ru-RU"/>
        </w:rPr>
        <w:t xml:space="preserve">Также следует иметь в виду, что в соответствии с пунктом 50 Постановления Пленума Верховного Суда Российской Федерации от 28 июня 2012 г. N 17 (далее - постановление Пленума </w:t>
      </w:r>
      <w:proofErr w:type="gramStart"/>
      <w:r w:rsidRPr="00B035A6">
        <w:rPr>
          <w:rFonts w:ascii="Times New Roman" w:eastAsia="Times New Roman" w:hAnsi="Times New Roman" w:cs="Times New Roman"/>
          <w:color w:val="4F4F4F"/>
          <w:sz w:val="28"/>
          <w:szCs w:val="28"/>
          <w:lang w:eastAsia="ru-RU"/>
        </w:rPr>
        <w:t>ВС</w:t>
      </w:r>
      <w:proofErr w:type="gramEnd"/>
      <w:r w:rsidRPr="00B035A6">
        <w:rPr>
          <w:rFonts w:ascii="Times New Roman" w:eastAsia="Times New Roman" w:hAnsi="Times New Roman" w:cs="Times New Roman"/>
          <w:color w:val="4F4F4F"/>
          <w:sz w:val="28"/>
          <w:szCs w:val="28"/>
          <w:lang w:eastAsia="ru-RU"/>
        </w:rPr>
        <w:t xml:space="preserve"> РФ N 17) ответственность перед туристом и (или) иным заказчиком за качество исполнения обязательств по договору о реализации туристского продукта, заключенному </w:t>
      </w:r>
      <w:proofErr w:type="spellStart"/>
      <w:r w:rsidRPr="00B035A6">
        <w:rPr>
          <w:rFonts w:ascii="Times New Roman" w:eastAsia="Times New Roman" w:hAnsi="Times New Roman" w:cs="Times New Roman"/>
          <w:color w:val="4F4F4F"/>
          <w:sz w:val="28"/>
          <w:szCs w:val="28"/>
          <w:lang w:eastAsia="ru-RU"/>
        </w:rPr>
        <w:t>турагентом</w:t>
      </w:r>
      <w:proofErr w:type="spellEnd"/>
      <w:r w:rsidRPr="00B035A6">
        <w:rPr>
          <w:rFonts w:ascii="Times New Roman" w:eastAsia="Times New Roman" w:hAnsi="Times New Roman" w:cs="Times New Roman"/>
          <w:color w:val="4F4F4F"/>
          <w:sz w:val="28"/>
          <w:szCs w:val="28"/>
          <w:lang w:eastAsia="ru-RU"/>
        </w:rPr>
        <w:t xml:space="preserve"> как от имени туроператора, так и от своего имени, несет </w:t>
      </w:r>
      <w:proofErr w:type="gramStart"/>
      <w:r w:rsidRPr="00B035A6">
        <w:rPr>
          <w:rFonts w:ascii="Times New Roman" w:eastAsia="Times New Roman" w:hAnsi="Times New Roman" w:cs="Times New Roman"/>
          <w:color w:val="4F4F4F"/>
          <w:sz w:val="28"/>
          <w:szCs w:val="28"/>
          <w:lang w:eastAsia="ru-RU"/>
        </w:rPr>
        <w:t xml:space="preserve">туроператор (в том числе за неоказание или ненадлежащее оказание туристам услуг, входящих в туристский продукт, независимо от того, кем должны были оказываться или оказывались эти услуги), если федеральными законами и иными нормативными правовыми актами Российской Федерации не установлено, </w:t>
      </w:r>
      <w:r w:rsidRPr="00B035A6">
        <w:rPr>
          <w:rFonts w:ascii="Times New Roman" w:eastAsia="Times New Roman" w:hAnsi="Times New Roman" w:cs="Times New Roman"/>
          <w:color w:val="4F4F4F"/>
          <w:sz w:val="28"/>
          <w:szCs w:val="28"/>
          <w:lang w:eastAsia="ru-RU"/>
        </w:rPr>
        <w:lastRenderedPageBreak/>
        <w:t>что ответственность перед туристами несет третье лицо (статья 9 Закона об основах т</w:t>
      </w:r>
      <w:r>
        <w:rPr>
          <w:rFonts w:ascii="Times New Roman" w:eastAsia="Times New Roman" w:hAnsi="Times New Roman" w:cs="Times New Roman"/>
          <w:color w:val="4F4F4F"/>
          <w:sz w:val="28"/>
          <w:szCs w:val="28"/>
          <w:lang w:eastAsia="ru-RU"/>
        </w:rPr>
        <w:t>уристской деятельности).</w:t>
      </w:r>
      <w:proofErr w:type="gramEnd"/>
    </w:p>
    <w:p w:rsidR="00B035A6" w:rsidRDefault="00B035A6" w:rsidP="00B035A6">
      <w:pPr>
        <w:shd w:val="clear" w:color="auto" w:fill="FFFFFF"/>
        <w:spacing w:after="0" w:line="240" w:lineRule="auto"/>
        <w:ind w:firstLine="709"/>
        <w:jc w:val="both"/>
        <w:rPr>
          <w:rFonts w:ascii="Times New Roman" w:eastAsia="Times New Roman" w:hAnsi="Times New Roman" w:cs="Times New Roman"/>
          <w:color w:val="4F4F4F"/>
          <w:sz w:val="28"/>
          <w:szCs w:val="28"/>
          <w:lang w:eastAsia="ru-RU"/>
        </w:rPr>
      </w:pPr>
      <w:r w:rsidRPr="00B035A6">
        <w:rPr>
          <w:rFonts w:ascii="Times New Roman" w:eastAsia="Times New Roman" w:hAnsi="Times New Roman" w:cs="Times New Roman"/>
          <w:color w:val="4F4F4F"/>
          <w:sz w:val="28"/>
          <w:szCs w:val="28"/>
          <w:lang w:eastAsia="ru-RU"/>
        </w:rPr>
        <w:t xml:space="preserve">Таким образом, если туроператор не представляет туристу (оплатившему договор полностью) подтверждения оказания каких-либо услуг входящих в тур (авиабилеты или ваучер для размещения в гостинице), турист может требовать от туроператора оказания данных услуг в обязательном порядке либо возврата денег за весь договор </w:t>
      </w:r>
      <w:r>
        <w:rPr>
          <w:rFonts w:ascii="Times New Roman" w:eastAsia="Times New Roman" w:hAnsi="Times New Roman" w:cs="Times New Roman"/>
          <w:color w:val="4F4F4F"/>
          <w:sz w:val="28"/>
          <w:szCs w:val="28"/>
          <w:lang w:eastAsia="ru-RU"/>
        </w:rPr>
        <w:t>полностью без штрафных санкций.</w:t>
      </w:r>
    </w:p>
    <w:p w:rsidR="00B035A6" w:rsidRDefault="00B035A6" w:rsidP="00B035A6">
      <w:pPr>
        <w:shd w:val="clear" w:color="auto" w:fill="FFFFFF"/>
        <w:spacing w:after="0" w:line="240" w:lineRule="auto"/>
        <w:ind w:firstLine="709"/>
        <w:jc w:val="both"/>
        <w:rPr>
          <w:rFonts w:ascii="Times New Roman" w:eastAsia="Times New Roman" w:hAnsi="Times New Roman" w:cs="Times New Roman"/>
          <w:color w:val="4F4F4F"/>
          <w:sz w:val="28"/>
          <w:szCs w:val="28"/>
          <w:lang w:eastAsia="ru-RU"/>
        </w:rPr>
      </w:pPr>
      <w:r w:rsidRPr="00B035A6">
        <w:rPr>
          <w:rFonts w:ascii="Times New Roman" w:eastAsia="Times New Roman" w:hAnsi="Times New Roman" w:cs="Times New Roman"/>
          <w:color w:val="4F4F4F"/>
          <w:sz w:val="28"/>
          <w:szCs w:val="28"/>
          <w:lang w:eastAsia="ru-RU"/>
        </w:rPr>
        <w:t>Важно понимать, что как таковое опасение туриста по поводу того, что оплаченная им услуга не будет оказана, само по себе страховым случаем н</w:t>
      </w:r>
      <w:r>
        <w:rPr>
          <w:rFonts w:ascii="Times New Roman" w:eastAsia="Times New Roman" w:hAnsi="Times New Roman" w:cs="Times New Roman"/>
          <w:color w:val="4F4F4F"/>
          <w:sz w:val="28"/>
          <w:szCs w:val="28"/>
          <w:lang w:eastAsia="ru-RU"/>
        </w:rPr>
        <w:t>е является.</w:t>
      </w:r>
    </w:p>
    <w:p w:rsidR="00B035A6" w:rsidRDefault="00B035A6" w:rsidP="00B035A6">
      <w:pPr>
        <w:shd w:val="clear" w:color="auto" w:fill="FFFFFF"/>
        <w:spacing w:after="0" w:line="240" w:lineRule="auto"/>
        <w:ind w:firstLine="709"/>
        <w:jc w:val="both"/>
        <w:rPr>
          <w:rFonts w:ascii="Times New Roman" w:eastAsia="Times New Roman" w:hAnsi="Times New Roman" w:cs="Times New Roman"/>
          <w:color w:val="4F4F4F"/>
          <w:sz w:val="28"/>
          <w:szCs w:val="28"/>
          <w:lang w:eastAsia="ru-RU"/>
        </w:rPr>
      </w:pPr>
      <w:r w:rsidRPr="00B035A6">
        <w:rPr>
          <w:rFonts w:ascii="Times New Roman" w:eastAsia="Times New Roman" w:hAnsi="Times New Roman" w:cs="Times New Roman"/>
          <w:color w:val="4F4F4F"/>
          <w:sz w:val="28"/>
          <w:szCs w:val="28"/>
          <w:lang w:eastAsia="ru-RU"/>
        </w:rPr>
        <w:t>Не относится данная причина и к существенным изменениям обстоятельств, из которых исходили стороны при заключении договора, перечисленным в статье 10 Закона об о</w:t>
      </w:r>
      <w:r>
        <w:rPr>
          <w:rFonts w:ascii="Times New Roman" w:eastAsia="Times New Roman" w:hAnsi="Times New Roman" w:cs="Times New Roman"/>
          <w:color w:val="4F4F4F"/>
          <w:sz w:val="28"/>
          <w:szCs w:val="28"/>
          <w:lang w:eastAsia="ru-RU"/>
        </w:rPr>
        <w:t>сновах туристской деятельности.</w:t>
      </w:r>
    </w:p>
    <w:p w:rsidR="00B035A6" w:rsidRDefault="00B035A6" w:rsidP="00B035A6">
      <w:pPr>
        <w:shd w:val="clear" w:color="auto" w:fill="FFFFFF"/>
        <w:spacing w:after="0" w:line="240" w:lineRule="auto"/>
        <w:ind w:firstLine="709"/>
        <w:jc w:val="both"/>
        <w:rPr>
          <w:rFonts w:ascii="Times New Roman" w:eastAsia="Times New Roman" w:hAnsi="Times New Roman" w:cs="Times New Roman"/>
          <w:color w:val="4F4F4F"/>
          <w:sz w:val="28"/>
          <w:szCs w:val="28"/>
          <w:lang w:eastAsia="ru-RU"/>
        </w:rPr>
      </w:pPr>
      <w:r w:rsidRPr="00B035A6">
        <w:rPr>
          <w:rFonts w:ascii="Times New Roman" w:eastAsia="Times New Roman" w:hAnsi="Times New Roman" w:cs="Times New Roman"/>
          <w:color w:val="4F4F4F"/>
          <w:sz w:val="28"/>
          <w:szCs w:val="28"/>
          <w:lang w:eastAsia="ru-RU"/>
        </w:rPr>
        <w:t>Поэтому туристам необходимо дождаться даты начала путешествия и, только если туроператор не выполнит свои обязательства, в том числе в части перевозки к месту отдыха, обратиться нему или к его финансовому гаранту за компенсацией.</w:t>
      </w:r>
      <w:r w:rsidRPr="00B035A6">
        <w:rPr>
          <w:rFonts w:ascii="Times New Roman" w:eastAsia="Times New Roman" w:hAnsi="Times New Roman" w:cs="Times New Roman"/>
          <w:color w:val="4F4F4F"/>
          <w:sz w:val="28"/>
          <w:szCs w:val="28"/>
          <w:lang w:eastAsia="ru-RU"/>
        </w:rPr>
        <w:br/>
        <w:t>Турист (потребитель) в общем случае вправе отказаться от исполнения договора о реализации туристского продукта в любое время при условии оплаты исполнителю фактически понесенных им расходов (ст. 32 Закона "О защите прав потребителей", п. 1 ст. 782 Гражданского Кодекса Российской Федерации). Таким образом, сумма, подлежащая возврату туристу, зависит от размера фактически понесенных расходов туроператора (</w:t>
      </w:r>
      <w:proofErr w:type="spellStart"/>
      <w:r w:rsidRPr="00B035A6">
        <w:rPr>
          <w:rFonts w:ascii="Times New Roman" w:eastAsia="Times New Roman" w:hAnsi="Times New Roman" w:cs="Times New Roman"/>
          <w:color w:val="4F4F4F"/>
          <w:sz w:val="28"/>
          <w:szCs w:val="28"/>
          <w:lang w:eastAsia="ru-RU"/>
        </w:rPr>
        <w:t>турагента</w:t>
      </w:r>
      <w:proofErr w:type="spellEnd"/>
      <w:r w:rsidRPr="00B035A6">
        <w:rPr>
          <w:rFonts w:ascii="Times New Roman" w:eastAsia="Times New Roman" w:hAnsi="Times New Roman" w:cs="Times New Roman"/>
          <w:color w:val="4F4F4F"/>
          <w:sz w:val="28"/>
          <w:szCs w:val="28"/>
          <w:lang w:eastAsia="ru-RU"/>
        </w:rPr>
        <w:t>) на дату поступления</w:t>
      </w:r>
      <w:r>
        <w:rPr>
          <w:rFonts w:ascii="Times New Roman" w:eastAsia="Times New Roman" w:hAnsi="Times New Roman" w:cs="Times New Roman"/>
          <w:color w:val="4F4F4F"/>
          <w:sz w:val="28"/>
          <w:szCs w:val="28"/>
          <w:lang w:eastAsia="ru-RU"/>
        </w:rPr>
        <w:t xml:space="preserve"> отказа от путевки.</w:t>
      </w:r>
      <w:r>
        <w:rPr>
          <w:rFonts w:ascii="Times New Roman" w:eastAsia="Times New Roman" w:hAnsi="Times New Roman" w:cs="Times New Roman"/>
          <w:color w:val="4F4F4F"/>
          <w:sz w:val="28"/>
          <w:szCs w:val="28"/>
          <w:lang w:eastAsia="ru-RU"/>
        </w:rPr>
        <w:br/>
        <w:t>Напоминаем:</w:t>
      </w:r>
    </w:p>
    <w:p w:rsidR="00B035A6" w:rsidRPr="00B035A6" w:rsidRDefault="00B035A6" w:rsidP="00B035A6">
      <w:pPr>
        <w:shd w:val="clear" w:color="auto" w:fill="FFFFFF"/>
        <w:spacing w:after="0" w:line="240" w:lineRule="auto"/>
        <w:ind w:firstLine="709"/>
        <w:jc w:val="both"/>
        <w:rPr>
          <w:rFonts w:ascii="Times New Roman" w:eastAsia="Times New Roman" w:hAnsi="Times New Roman" w:cs="Times New Roman"/>
          <w:color w:val="4F4F4F"/>
          <w:sz w:val="28"/>
          <w:szCs w:val="28"/>
          <w:lang w:eastAsia="ru-RU"/>
        </w:rPr>
      </w:pPr>
      <w:r w:rsidRPr="00B035A6">
        <w:rPr>
          <w:rFonts w:ascii="Times New Roman" w:eastAsia="Times New Roman" w:hAnsi="Times New Roman" w:cs="Times New Roman"/>
          <w:color w:val="4F4F4F"/>
          <w:sz w:val="28"/>
          <w:szCs w:val="28"/>
          <w:lang w:eastAsia="ru-RU"/>
        </w:rPr>
        <w:t xml:space="preserve">Для информирования и консультирования потребители могут обращаться  по  телефонным  номерам Единого консультационного центра </w:t>
      </w:r>
      <w:proofErr w:type="spellStart"/>
      <w:r w:rsidRPr="00B035A6">
        <w:rPr>
          <w:rFonts w:ascii="Times New Roman" w:eastAsia="Times New Roman" w:hAnsi="Times New Roman" w:cs="Times New Roman"/>
          <w:color w:val="4F4F4F"/>
          <w:sz w:val="28"/>
          <w:szCs w:val="28"/>
          <w:lang w:eastAsia="ru-RU"/>
        </w:rPr>
        <w:t>Роспотребнадзора</w:t>
      </w:r>
      <w:proofErr w:type="spellEnd"/>
      <w:r w:rsidRPr="00B035A6">
        <w:rPr>
          <w:rFonts w:ascii="Times New Roman" w:eastAsia="Times New Roman" w:hAnsi="Times New Roman" w:cs="Times New Roman"/>
          <w:color w:val="4F4F4F"/>
          <w:sz w:val="28"/>
          <w:szCs w:val="28"/>
          <w:lang w:eastAsia="ru-RU"/>
        </w:rPr>
        <w:t xml:space="preserve"> 8 800-555-49-43 (по России звонок бесплатный), ФБУЗ «Центр гигиены и эпидемиологии в Новосибирской области»  -  8 (383)223-35-33, а также воспользоваться телефоном "горячей линии" Управления  - 8-800-350-50-60.  </w:t>
      </w:r>
    </w:p>
    <w:p w:rsidR="00512D8D" w:rsidRPr="00B035A6" w:rsidRDefault="00512D8D" w:rsidP="00B035A6">
      <w:pPr>
        <w:spacing w:after="0"/>
        <w:ind w:firstLine="709"/>
        <w:rPr>
          <w:rFonts w:ascii="Times New Roman" w:hAnsi="Times New Roman" w:cs="Times New Roman"/>
          <w:sz w:val="28"/>
          <w:szCs w:val="28"/>
        </w:rPr>
      </w:pPr>
    </w:p>
    <w:sectPr w:rsidR="00512D8D" w:rsidRPr="00B035A6" w:rsidSect="00B035A6">
      <w:pgSz w:w="11906" w:h="16838"/>
      <w:pgMar w:top="720" w:right="720" w:bottom="720" w:left="720"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drawingGridHorizontalSpacing w:val="110"/>
  <w:displayHorizontalDrawingGridEvery w:val="2"/>
  <w:displayVerticalDrawingGridEvery w:val="2"/>
  <w:characterSpacingControl w:val="doNotCompress"/>
  <w:compat/>
  <w:rsids>
    <w:rsidRoot w:val="00B035A6"/>
    <w:rsid w:val="000042C6"/>
    <w:rsid w:val="00195B46"/>
    <w:rsid w:val="00300EEA"/>
    <w:rsid w:val="00443B8D"/>
    <w:rsid w:val="00512D8D"/>
    <w:rsid w:val="00893348"/>
    <w:rsid w:val="00B035A6"/>
    <w:rsid w:val="00DA352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color w:val="FFFFFF" w:themeColor="background1"/>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12D8D"/>
  </w:style>
  <w:style w:type="paragraph" w:styleId="1">
    <w:name w:val="heading 1"/>
    <w:basedOn w:val="a"/>
    <w:link w:val="10"/>
    <w:uiPriority w:val="9"/>
    <w:qFormat/>
    <w:rsid w:val="00B035A6"/>
    <w:pPr>
      <w:spacing w:before="100" w:beforeAutospacing="1" w:after="100" w:afterAutospacing="1" w:line="240" w:lineRule="auto"/>
      <w:outlineLvl w:val="0"/>
    </w:pPr>
    <w:rPr>
      <w:rFonts w:ascii="Times New Roman" w:eastAsia="Times New Roman" w:hAnsi="Times New Roman" w:cs="Times New Roman"/>
      <w:b/>
      <w:bCs/>
      <w:color w:val="auto"/>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035A6"/>
    <w:rPr>
      <w:rFonts w:ascii="Times New Roman" w:eastAsia="Times New Roman" w:hAnsi="Times New Roman" w:cs="Times New Roman"/>
      <w:b/>
      <w:bCs/>
      <w:color w:val="auto"/>
      <w:kern w:val="36"/>
      <w:sz w:val="48"/>
      <w:szCs w:val="48"/>
      <w:lang w:eastAsia="ru-RU"/>
    </w:rPr>
  </w:style>
  <w:style w:type="paragraph" w:customStyle="1" w:styleId="rtejustify">
    <w:name w:val="rtejustify"/>
    <w:basedOn w:val="a"/>
    <w:rsid w:val="00B035A6"/>
    <w:pPr>
      <w:spacing w:before="100" w:beforeAutospacing="1" w:after="100" w:afterAutospacing="1" w:line="240" w:lineRule="auto"/>
    </w:pPr>
    <w:rPr>
      <w:rFonts w:ascii="Times New Roman" w:eastAsia="Times New Roman" w:hAnsi="Times New Roman" w:cs="Times New Roman"/>
      <w:color w:val="auto"/>
      <w:sz w:val="24"/>
      <w:szCs w:val="24"/>
      <w:lang w:eastAsia="ru-RU"/>
    </w:rPr>
  </w:style>
  <w:style w:type="paragraph" w:styleId="a3">
    <w:name w:val="List Paragraph"/>
    <w:basedOn w:val="a"/>
    <w:uiPriority w:val="34"/>
    <w:qFormat/>
    <w:rsid w:val="00B035A6"/>
    <w:pPr>
      <w:ind w:left="720"/>
      <w:contextualSpacing/>
    </w:pPr>
  </w:style>
</w:styles>
</file>

<file path=word/webSettings.xml><?xml version="1.0" encoding="utf-8"?>
<w:webSettings xmlns:r="http://schemas.openxmlformats.org/officeDocument/2006/relationships" xmlns:w="http://schemas.openxmlformats.org/wordprocessingml/2006/main">
  <w:divs>
    <w:div w:id="2092703055">
      <w:bodyDiv w:val="1"/>
      <w:marLeft w:val="0"/>
      <w:marRight w:val="0"/>
      <w:marTop w:val="0"/>
      <w:marBottom w:val="0"/>
      <w:divBdr>
        <w:top w:val="none" w:sz="0" w:space="0" w:color="auto"/>
        <w:left w:val="none" w:sz="0" w:space="0" w:color="auto"/>
        <w:bottom w:val="none" w:sz="0" w:space="0" w:color="auto"/>
        <w:right w:val="none" w:sz="0" w:space="0" w:color="auto"/>
      </w:divBdr>
      <w:divsChild>
        <w:div w:id="1956406706">
          <w:marLeft w:val="0"/>
          <w:marRight w:val="0"/>
          <w:marTop w:val="0"/>
          <w:marBottom w:val="0"/>
          <w:divBdr>
            <w:top w:val="none" w:sz="0" w:space="0" w:color="auto"/>
            <w:left w:val="none" w:sz="0" w:space="0" w:color="auto"/>
            <w:bottom w:val="none" w:sz="0" w:space="0" w:color="auto"/>
            <w:right w:val="none" w:sz="0" w:space="0" w:color="auto"/>
          </w:divBdr>
          <w:divsChild>
            <w:div w:id="578058271">
              <w:marLeft w:val="0"/>
              <w:marRight w:val="0"/>
              <w:marTop w:val="0"/>
              <w:marBottom w:val="751"/>
              <w:divBdr>
                <w:top w:val="none" w:sz="0" w:space="0" w:color="auto"/>
                <w:left w:val="none" w:sz="0" w:space="0" w:color="auto"/>
                <w:bottom w:val="none" w:sz="0" w:space="0" w:color="auto"/>
                <w:right w:val="none" w:sz="0" w:space="0" w:color="auto"/>
              </w:divBdr>
              <w:divsChild>
                <w:div w:id="1375496690">
                  <w:marLeft w:val="0"/>
                  <w:marRight w:val="0"/>
                  <w:marTop w:val="125"/>
                  <w:marBottom w:val="0"/>
                  <w:divBdr>
                    <w:top w:val="none" w:sz="0" w:space="0" w:color="auto"/>
                    <w:left w:val="none" w:sz="0" w:space="0" w:color="auto"/>
                    <w:bottom w:val="none" w:sz="0" w:space="0" w:color="auto"/>
                    <w:right w:val="none" w:sz="0" w:space="0" w:color="auto"/>
                  </w:divBdr>
                  <w:divsChild>
                    <w:div w:id="790781420">
                      <w:marLeft w:val="0"/>
                      <w:marRight w:val="0"/>
                      <w:marTop w:val="0"/>
                      <w:marBottom w:val="0"/>
                      <w:divBdr>
                        <w:top w:val="none" w:sz="0" w:space="0" w:color="auto"/>
                        <w:left w:val="none" w:sz="0" w:space="0" w:color="auto"/>
                        <w:bottom w:val="none" w:sz="0" w:space="0" w:color="auto"/>
                        <w:right w:val="none" w:sz="0" w:space="0" w:color="auto"/>
                      </w:divBdr>
                      <w:divsChild>
                        <w:div w:id="58941151">
                          <w:marLeft w:val="0"/>
                          <w:marRight w:val="0"/>
                          <w:marTop w:val="125"/>
                          <w:marBottom w:val="0"/>
                          <w:divBdr>
                            <w:top w:val="none" w:sz="0" w:space="0" w:color="auto"/>
                            <w:left w:val="none" w:sz="0" w:space="0" w:color="auto"/>
                            <w:bottom w:val="none" w:sz="0" w:space="0" w:color="auto"/>
                            <w:right w:val="none" w:sz="0" w:space="0" w:color="auto"/>
                          </w:divBdr>
                          <w:divsChild>
                            <w:div w:id="2138597367">
                              <w:marLeft w:val="0"/>
                              <w:marRight w:val="0"/>
                              <w:marTop w:val="0"/>
                              <w:marBottom w:val="0"/>
                              <w:divBdr>
                                <w:top w:val="none" w:sz="0" w:space="0" w:color="auto"/>
                                <w:left w:val="none" w:sz="0" w:space="0" w:color="auto"/>
                                <w:bottom w:val="none" w:sz="0" w:space="0" w:color="auto"/>
                                <w:right w:val="none" w:sz="0" w:space="0" w:color="auto"/>
                              </w:divBdr>
                              <w:divsChild>
                                <w:div w:id="1602640936">
                                  <w:marLeft w:val="0"/>
                                  <w:marRight w:val="0"/>
                                  <w:marTop w:val="0"/>
                                  <w:marBottom w:val="0"/>
                                  <w:divBdr>
                                    <w:top w:val="none" w:sz="0" w:space="0" w:color="auto"/>
                                    <w:left w:val="none" w:sz="0" w:space="0" w:color="auto"/>
                                    <w:bottom w:val="none" w:sz="0" w:space="0" w:color="auto"/>
                                    <w:right w:val="none" w:sz="0" w:space="0" w:color="auto"/>
                                  </w:divBdr>
                                  <w:divsChild>
                                    <w:div w:id="461928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3</Pages>
  <Words>1217</Words>
  <Characters>6943</Characters>
  <Application>Microsoft Office Word</Application>
  <DocSecurity>0</DocSecurity>
  <Lines>57</Lines>
  <Paragraphs>16</Paragraphs>
  <ScaleCrop>false</ScaleCrop>
  <Company/>
  <LinksUpToDate>false</LinksUpToDate>
  <CharactersWithSpaces>8144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sia</dc:creator>
  <cp:lastModifiedBy>sia</cp:lastModifiedBy>
  <cp:revision>1</cp:revision>
  <dcterms:created xsi:type="dcterms:W3CDTF">2023-08-16T01:02:00Z</dcterms:created>
  <dcterms:modified xsi:type="dcterms:W3CDTF">2023-08-16T01:09:00Z</dcterms:modified>
</cp:coreProperties>
</file>