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80F" w:rsidRDefault="00AD680F" w:rsidP="00AD680F">
      <w:pPr>
        <w:pStyle w:val="1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 w:val="0"/>
          <w:noProof/>
          <w:color w:val="000000"/>
          <w:sz w:val="24"/>
          <w:szCs w:val="24"/>
        </w:rPr>
        <w:drawing>
          <wp:inline distT="0" distB="0" distL="0" distR="0">
            <wp:extent cx="523875" cy="628650"/>
            <wp:effectExtent l="0" t="0" r="9525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8000"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680F" w:rsidRDefault="00AD680F" w:rsidP="00AD680F">
      <w:pPr>
        <w:pStyle w:val="1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КУЙБЫШЕВСКОГО РАЙОНА</w:t>
      </w:r>
    </w:p>
    <w:p w:rsidR="00AD680F" w:rsidRDefault="00AD680F" w:rsidP="00AD68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D680F" w:rsidRDefault="00AD680F" w:rsidP="00AD68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D680F" w:rsidRDefault="00AD680F" w:rsidP="00AD68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Акт</w:t>
      </w:r>
    </w:p>
    <w:p w:rsidR="00AD680F" w:rsidRDefault="00AD680F" w:rsidP="00AD68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плановой документарной проверки ведомственного контроля сплошным методом в муниципальном казённом учреждении «Центр бухгалтерского, материально-технического и информационного обеспечения» Куйбышевского района </w:t>
      </w:r>
    </w:p>
    <w:p w:rsidR="00AD680F" w:rsidRDefault="00AD680F" w:rsidP="00AD68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D680F" w:rsidRDefault="001C420F" w:rsidP="00AD680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 апреля</w:t>
      </w:r>
      <w:r w:rsidR="00AD680F">
        <w:rPr>
          <w:rFonts w:ascii="Times New Roman" w:hAnsi="Times New Roman" w:cs="Times New Roman"/>
          <w:sz w:val="24"/>
          <w:szCs w:val="24"/>
        </w:rPr>
        <w:t xml:space="preserve"> 2020г </w:t>
      </w:r>
      <w:r w:rsidR="00AD680F">
        <w:rPr>
          <w:rFonts w:ascii="Times New Roman" w:hAnsi="Times New Roman" w:cs="Times New Roman"/>
          <w:sz w:val="24"/>
          <w:szCs w:val="24"/>
        </w:rPr>
        <w:tab/>
      </w:r>
      <w:r w:rsidR="00AD680F">
        <w:rPr>
          <w:rFonts w:ascii="Times New Roman" w:hAnsi="Times New Roman" w:cs="Times New Roman"/>
          <w:sz w:val="24"/>
          <w:szCs w:val="24"/>
        </w:rPr>
        <w:tab/>
      </w:r>
      <w:r w:rsidR="00AD680F">
        <w:rPr>
          <w:rFonts w:ascii="Times New Roman" w:hAnsi="Times New Roman" w:cs="Times New Roman"/>
          <w:sz w:val="24"/>
          <w:szCs w:val="24"/>
        </w:rPr>
        <w:tab/>
      </w:r>
      <w:r w:rsidR="00AD680F">
        <w:rPr>
          <w:rFonts w:ascii="Times New Roman" w:hAnsi="Times New Roman" w:cs="Times New Roman"/>
          <w:sz w:val="24"/>
          <w:szCs w:val="24"/>
        </w:rPr>
        <w:tab/>
      </w:r>
      <w:r w:rsidR="00AD680F">
        <w:rPr>
          <w:rFonts w:ascii="Times New Roman" w:hAnsi="Times New Roman" w:cs="Times New Roman"/>
          <w:sz w:val="24"/>
          <w:szCs w:val="24"/>
        </w:rPr>
        <w:tab/>
      </w:r>
      <w:r w:rsidR="00AD680F">
        <w:rPr>
          <w:rFonts w:ascii="Times New Roman" w:hAnsi="Times New Roman" w:cs="Times New Roman"/>
          <w:sz w:val="24"/>
          <w:szCs w:val="24"/>
        </w:rPr>
        <w:tab/>
      </w:r>
      <w:r w:rsidR="00AD680F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№ 2</w:t>
      </w:r>
    </w:p>
    <w:p w:rsidR="00AD680F" w:rsidRDefault="00AD680F" w:rsidP="00AD680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D680F" w:rsidRDefault="00AD680F" w:rsidP="00AD680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Куйбышев</w:t>
      </w:r>
    </w:p>
    <w:p w:rsidR="00AD680F" w:rsidRDefault="00AD680F" w:rsidP="00AD680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D680F" w:rsidRDefault="00AD680F" w:rsidP="00AD680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D680F" w:rsidRDefault="00091332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Плановая документарная проверка ведомственного контроля сплошным методом </w:t>
      </w:r>
      <w:r w:rsidR="00AD680F">
        <w:rPr>
          <w:rFonts w:ascii="Times New Roman" w:hAnsi="Times New Roman" w:cs="Times New Roman"/>
          <w:sz w:val="24"/>
          <w:szCs w:val="24"/>
        </w:rPr>
        <w:t xml:space="preserve"> в муниципаль</w:t>
      </w:r>
      <w:r>
        <w:rPr>
          <w:rFonts w:ascii="Times New Roman" w:hAnsi="Times New Roman" w:cs="Times New Roman"/>
          <w:sz w:val="24"/>
          <w:szCs w:val="24"/>
        </w:rPr>
        <w:t>ном казённом учреждении «Центр бухгалтерского, материально-технического и информационного обеспечения</w:t>
      </w:r>
      <w:r w:rsidR="00AD680F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Куйбышевского района</w:t>
      </w:r>
      <w:r w:rsidR="00AD680F">
        <w:rPr>
          <w:rFonts w:ascii="Times New Roman" w:hAnsi="Times New Roman" w:cs="Times New Roman"/>
          <w:sz w:val="24"/>
          <w:szCs w:val="24"/>
        </w:rPr>
        <w:t xml:space="preserve"> проведена на основании распоряжения </w:t>
      </w:r>
      <w:r>
        <w:rPr>
          <w:rFonts w:ascii="Times New Roman" w:hAnsi="Times New Roman" w:cs="Times New Roman"/>
          <w:sz w:val="24"/>
          <w:szCs w:val="24"/>
        </w:rPr>
        <w:t>Главы Куйбышевского района от 15.01.2020 № 14</w:t>
      </w:r>
      <w:r w:rsidR="00AD680F">
        <w:rPr>
          <w:rFonts w:ascii="Times New Roman" w:hAnsi="Times New Roman" w:cs="Times New Roman"/>
          <w:sz w:val="24"/>
          <w:szCs w:val="24"/>
        </w:rPr>
        <w:t>-р, руководствуясь постановлением админист</w:t>
      </w:r>
      <w:r w:rsidR="00341444">
        <w:rPr>
          <w:rFonts w:ascii="Times New Roman" w:hAnsi="Times New Roman" w:cs="Times New Roman"/>
          <w:sz w:val="24"/>
          <w:szCs w:val="24"/>
        </w:rPr>
        <w:t>рации Куйбышевского района от 19.12.2019 № 116</w:t>
      </w:r>
      <w:r w:rsidR="00AD680F">
        <w:rPr>
          <w:rFonts w:ascii="Times New Roman" w:hAnsi="Times New Roman" w:cs="Times New Roman"/>
          <w:sz w:val="24"/>
          <w:szCs w:val="24"/>
        </w:rPr>
        <w:t>7 «Об утверждении Порядка осуществления администрацией</w:t>
      </w:r>
      <w:r w:rsidR="00341444">
        <w:rPr>
          <w:rFonts w:ascii="Times New Roman" w:hAnsi="Times New Roman" w:cs="Times New Roman"/>
          <w:sz w:val="24"/>
          <w:szCs w:val="24"/>
        </w:rPr>
        <w:t xml:space="preserve"> Куйбышевского района ведомственного контроля в сфере закупок в отношении подведомственных заказчиков», п</w:t>
      </w:r>
      <w:r w:rsidR="00AD680F">
        <w:rPr>
          <w:rFonts w:ascii="Times New Roman" w:hAnsi="Times New Roman" w:cs="Times New Roman"/>
          <w:sz w:val="24"/>
          <w:szCs w:val="24"/>
        </w:rPr>
        <w:t>.</w:t>
      </w:r>
      <w:r w:rsidR="00341444">
        <w:rPr>
          <w:rFonts w:ascii="Times New Roman" w:hAnsi="Times New Roman" w:cs="Times New Roman"/>
          <w:sz w:val="24"/>
          <w:szCs w:val="24"/>
        </w:rPr>
        <w:t>1 плана мероприятий ведомственного контроля в сфере закупок в отношении подведомственных заказчиков на 2020 год.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Перечень вопросов, подлежащих изучению в ходе контрольного мероприятия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AD680F" w:rsidRDefault="00AD680F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341444">
        <w:rPr>
          <w:rFonts w:ascii="Times New Roman" w:hAnsi="Times New Roman" w:cs="Times New Roman"/>
          <w:sz w:val="24"/>
          <w:szCs w:val="24"/>
        </w:rPr>
        <w:t>облюдение ограничений и запретов, установленных законодательством Российской Федерации о контрактной системе в сфере закупок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D680F" w:rsidRDefault="00C56430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соблюдение требований к обоснованию закупок и обоснованности закупок</w:t>
      </w:r>
      <w:r w:rsidR="00AD680F">
        <w:rPr>
          <w:rFonts w:ascii="Times New Roman" w:hAnsi="Times New Roman" w:cs="Times New Roman"/>
          <w:sz w:val="24"/>
          <w:szCs w:val="24"/>
        </w:rPr>
        <w:t>;</w:t>
      </w:r>
    </w:p>
    <w:p w:rsidR="00AD680F" w:rsidRDefault="00C56430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соблюдение требований о нормировании в сфере закупок</w:t>
      </w:r>
      <w:r w:rsidR="00AD680F">
        <w:rPr>
          <w:rFonts w:ascii="Times New Roman" w:hAnsi="Times New Roman" w:cs="Times New Roman"/>
          <w:sz w:val="24"/>
          <w:szCs w:val="24"/>
        </w:rPr>
        <w:t>;</w:t>
      </w:r>
    </w:p>
    <w:p w:rsidR="00AD680F" w:rsidRDefault="00C56430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</w:t>
      </w:r>
      <w:r w:rsidR="006C6AA4">
        <w:rPr>
          <w:rFonts w:ascii="Times New Roman" w:hAnsi="Times New Roman" w:cs="Times New Roman"/>
          <w:sz w:val="24"/>
          <w:szCs w:val="24"/>
        </w:rPr>
        <w:t>вильность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</w:t>
      </w:r>
      <w:r w:rsidR="00AD680F">
        <w:rPr>
          <w:rFonts w:ascii="Times New Roman" w:hAnsi="Times New Roman" w:cs="Times New Roman"/>
          <w:sz w:val="24"/>
          <w:szCs w:val="24"/>
        </w:rPr>
        <w:t>;</w:t>
      </w:r>
    </w:p>
    <w:p w:rsidR="00AD680F" w:rsidRDefault="006C6AA4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соответствие информации об идентификационных кодах закупок и не превышение объема финансового обеспечения для осуществления данных закупок информации</w:t>
      </w:r>
      <w:r w:rsidR="00880010">
        <w:rPr>
          <w:rFonts w:ascii="Times New Roman" w:hAnsi="Times New Roman" w:cs="Times New Roman"/>
          <w:sz w:val="24"/>
          <w:szCs w:val="24"/>
        </w:rPr>
        <w:t>, содержащейся в планах-графиках закупок, извещениях об 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заключаются контракты, в реестре контрактов, заключенных заказчиками</w:t>
      </w:r>
      <w:r w:rsidR="00AD680F">
        <w:rPr>
          <w:rFonts w:ascii="Times New Roman" w:hAnsi="Times New Roman" w:cs="Times New Roman"/>
          <w:sz w:val="24"/>
          <w:szCs w:val="24"/>
        </w:rPr>
        <w:t>;</w:t>
      </w:r>
    </w:p>
    <w:p w:rsidR="00AD680F" w:rsidRDefault="00880010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соблюдение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880010" w:rsidRDefault="00880010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соблюдение требований по определению поставщика (подрядчика, исполнителя);</w:t>
      </w:r>
    </w:p>
    <w:p w:rsidR="00880010" w:rsidRDefault="00880010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применение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880010" w:rsidRDefault="00880010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соответствие поставленного товара, выполненной работы (её результата) или оказанной услуги условиям контракта;</w:t>
      </w:r>
    </w:p>
    <w:p w:rsidR="00880010" w:rsidRDefault="00A25B4E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своевременность, полнота и достоверность отражения в документах учета поставленного товара, выполненной работы (её результата) или оказанной услуги;</w:t>
      </w:r>
    </w:p>
    <w:p w:rsidR="00A25B4E" w:rsidRDefault="00A25B4E" w:rsidP="00AD680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соответствие использования поставленного товара, выполненной работы (её результата) или оказанной услуги целям осуществления закупки.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Проверяемый период</w:t>
      </w:r>
      <w:r w:rsidR="00A25B4E">
        <w:rPr>
          <w:rFonts w:ascii="Times New Roman" w:hAnsi="Times New Roman" w:cs="Times New Roman"/>
          <w:sz w:val="24"/>
          <w:szCs w:val="24"/>
        </w:rPr>
        <w:t>: с 01.01.2019 по 31.12.2019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A25B4E">
        <w:rPr>
          <w:rFonts w:ascii="Times New Roman" w:hAnsi="Times New Roman" w:cs="Times New Roman"/>
          <w:b/>
          <w:sz w:val="24"/>
          <w:szCs w:val="24"/>
        </w:rPr>
        <w:t>Плановая документарная</w:t>
      </w:r>
      <w:r>
        <w:rPr>
          <w:rFonts w:ascii="Times New Roman" w:hAnsi="Times New Roman" w:cs="Times New Roman"/>
          <w:b/>
          <w:sz w:val="24"/>
          <w:szCs w:val="24"/>
        </w:rPr>
        <w:t xml:space="preserve"> проверка</w:t>
      </w:r>
      <w:r w:rsidR="00A25B4E">
        <w:rPr>
          <w:rFonts w:ascii="Times New Roman" w:hAnsi="Times New Roman" w:cs="Times New Roman"/>
          <w:b/>
          <w:sz w:val="24"/>
          <w:szCs w:val="24"/>
        </w:rPr>
        <w:t xml:space="preserve"> ведомственного контроля</w:t>
      </w:r>
      <w:r>
        <w:rPr>
          <w:rFonts w:ascii="Times New Roman" w:hAnsi="Times New Roman" w:cs="Times New Roman"/>
          <w:b/>
          <w:sz w:val="24"/>
          <w:szCs w:val="24"/>
        </w:rPr>
        <w:t xml:space="preserve"> проведена</w:t>
      </w:r>
      <w:r>
        <w:rPr>
          <w:rFonts w:ascii="Times New Roman" w:hAnsi="Times New Roman" w:cs="Times New Roman"/>
          <w:sz w:val="24"/>
          <w:szCs w:val="24"/>
        </w:rPr>
        <w:t>: ведущим специалистом (по осуществлению внутреннего (</w:t>
      </w:r>
      <w:r w:rsidR="00A25B4E">
        <w:rPr>
          <w:rFonts w:ascii="Times New Roman" w:hAnsi="Times New Roman" w:cs="Times New Roman"/>
          <w:sz w:val="24"/>
          <w:szCs w:val="24"/>
        </w:rPr>
        <w:t>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финансового контроля) </w:t>
      </w:r>
      <w:proofErr w:type="spellStart"/>
      <w:r>
        <w:rPr>
          <w:rFonts w:ascii="Times New Roman" w:hAnsi="Times New Roman" w:cs="Times New Roman"/>
          <w:sz w:val="24"/>
          <w:szCs w:val="24"/>
        </w:rPr>
        <w:t>Якубиной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Н.А.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Срок проведения</w:t>
      </w:r>
      <w:r>
        <w:rPr>
          <w:rFonts w:ascii="Times New Roman" w:hAnsi="Times New Roman" w:cs="Times New Roman"/>
          <w:sz w:val="24"/>
          <w:szCs w:val="24"/>
        </w:rPr>
        <w:t xml:space="preserve"> плановой </w:t>
      </w:r>
      <w:r w:rsidR="00A25B4E">
        <w:rPr>
          <w:rFonts w:ascii="Times New Roman" w:hAnsi="Times New Roman" w:cs="Times New Roman"/>
          <w:sz w:val="24"/>
          <w:szCs w:val="24"/>
        </w:rPr>
        <w:t>до</w:t>
      </w:r>
      <w:r w:rsidR="001C420F">
        <w:rPr>
          <w:rFonts w:ascii="Times New Roman" w:hAnsi="Times New Roman" w:cs="Times New Roman"/>
          <w:sz w:val="24"/>
          <w:szCs w:val="24"/>
        </w:rPr>
        <w:t>кументарной проверки составил 50</w:t>
      </w:r>
      <w:r w:rsidR="00A25B4E">
        <w:rPr>
          <w:rFonts w:ascii="Times New Roman" w:hAnsi="Times New Roman" w:cs="Times New Roman"/>
          <w:sz w:val="24"/>
          <w:szCs w:val="24"/>
        </w:rPr>
        <w:t xml:space="preserve"> рабочих дней с 05 февраля</w:t>
      </w:r>
      <w:r w:rsidR="001C420F">
        <w:rPr>
          <w:rFonts w:ascii="Times New Roman" w:hAnsi="Times New Roman" w:cs="Times New Roman"/>
          <w:sz w:val="24"/>
          <w:szCs w:val="24"/>
        </w:rPr>
        <w:t xml:space="preserve"> 2020г по 16 апреля</w:t>
      </w:r>
      <w:r>
        <w:rPr>
          <w:rFonts w:ascii="Times New Roman" w:hAnsi="Times New Roman" w:cs="Times New Roman"/>
          <w:sz w:val="24"/>
          <w:szCs w:val="24"/>
        </w:rPr>
        <w:t xml:space="preserve"> 2020 года.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Полное наименование учреждения</w:t>
      </w:r>
      <w:r w:rsidR="005C415C">
        <w:rPr>
          <w:rFonts w:ascii="Times New Roman" w:hAnsi="Times New Roman" w:cs="Times New Roman"/>
          <w:sz w:val="24"/>
          <w:szCs w:val="24"/>
        </w:rPr>
        <w:t>: муниципальное казенное учреждение «Центр бухгалтерского, материально-технического и информационного обеспечения Куйбышевского района»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Сокращенное наименование учреждения</w:t>
      </w:r>
      <w:r w:rsidR="005C415C">
        <w:rPr>
          <w:rFonts w:ascii="Times New Roman" w:hAnsi="Times New Roman" w:cs="Times New Roman"/>
          <w:sz w:val="24"/>
          <w:szCs w:val="24"/>
        </w:rPr>
        <w:t>: МКУ «Центр обеспечения»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Учреждение является некоммерческой организацией.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Учреждение является юридическим лицом, имеет самостоятельный баланс, круглую печать со своим полным наименованием, штамп, бланки.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Учредителем Учреждения является Куйбышевский райо</w:t>
      </w:r>
      <w:r w:rsidR="005C415C">
        <w:rPr>
          <w:rFonts w:ascii="Times New Roman" w:hAnsi="Times New Roman" w:cs="Times New Roman"/>
          <w:sz w:val="24"/>
          <w:szCs w:val="24"/>
        </w:rPr>
        <w:t>н (далее - Учредитель), функции</w:t>
      </w:r>
      <w:r>
        <w:rPr>
          <w:rFonts w:ascii="Times New Roman" w:hAnsi="Times New Roman" w:cs="Times New Roman"/>
          <w:sz w:val="24"/>
          <w:szCs w:val="24"/>
        </w:rPr>
        <w:t xml:space="preserve"> и полномочия Учредителя осуществляет администрация Куйбышевского района.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Учреждение находится в непосредственном подчинении администрации Куйбышевского района.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Учреждение создано для оказания м</w:t>
      </w:r>
      <w:r w:rsidR="005C415C">
        <w:rPr>
          <w:rFonts w:ascii="Times New Roman" w:hAnsi="Times New Roman" w:cs="Times New Roman"/>
          <w:sz w:val="24"/>
          <w:szCs w:val="24"/>
        </w:rPr>
        <w:t xml:space="preserve">униципальных услуг, выполнения работ и (или) исполнения функций в целях обеспечения реализации предусмотренных законодательством Российской Федерации полномочий органов местного самоуправления в сфере бухгалтерского обслуживания, финансово-хозяйственной деятельности, а также методического обеспечения муниципальных образовательных </w:t>
      </w:r>
      <w:r w:rsidR="00E104F8">
        <w:rPr>
          <w:rFonts w:ascii="Times New Roman" w:hAnsi="Times New Roman" w:cs="Times New Roman"/>
          <w:sz w:val="24"/>
          <w:szCs w:val="24"/>
        </w:rPr>
        <w:t>учреждений Куйбышевского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Учреждение в своей деятельности обеспечивает достижение следующих целей:</w:t>
      </w:r>
    </w:p>
    <w:p w:rsidR="00AD680F" w:rsidRDefault="005967A1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ведение бухгалтерского учета и отчетности в муниципальных образовательных учреждениях Куйбышевского района;</w:t>
      </w:r>
    </w:p>
    <w:p w:rsidR="005967A1" w:rsidRDefault="005967A1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консультирование, методическое обеспечение муниципальных образовательных учреждений Куйбышевского района по вопросам хозяйственной деятельности и управления учреждением;</w:t>
      </w:r>
    </w:p>
    <w:p w:rsidR="005967A1" w:rsidRDefault="005967A1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организация материально-технического обеспечения муниципальных образовательных учреждений Куйбышевского района;</w:t>
      </w:r>
    </w:p>
    <w:p w:rsidR="005967A1" w:rsidRDefault="005967A1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Иные виды деятельности:</w:t>
      </w:r>
    </w:p>
    <w:p w:rsidR="005967A1" w:rsidRDefault="005967A1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оказание безвозмездных услуг по организованной перевозки групп детей (ежедневный, еженедельный подвоз детей к месту обучения и обратно);</w:t>
      </w:r>
    </w:p>
    <w:p w:rsidR="005967A1" w:rsidRDefault="005967A1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составление смет для ремонтных и строительных работ муниципальных образовательных учреждений Куйбышевского района;</w:t>
      </w:r>
    </w:p>
    <w:p w:rsidR="005967A1" w:rsidRDefault="005967A1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транспортное сопровождение муниципальных образовательных учреждений.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При осуществлении закупок для выполне</w:t>
      </w:r>
      <w:r w:rsidR="00A70BC1">
        <w:rPr>
          <w:rFonts w:ascii="Times New Roman" w:hAnsi="Times New Roman" w:cs="Times New Roman"/>
          <w:sz w:val="24"/>
          <w:szCs w:val="24"/>
        </w:rPr>
        <w:t>ния функций, закреплённых за МКУ «Центр обеспечения»</w:t>
      </w:r>
      <w:r>
        <w:rPr>
          <w:rFonts w:ascii="Times New Roman" w:hAnsi="Times New Roman" w:cs="Times New Roman"/>
          <w:sz w:val="24"/>
          <w:szCs w:val="24"/>
        </w:rPr>
        <w:t xml:space="preserve"> руководствуется только Федеральным законом от 05.04.2013г.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44-ФЗ, Федеральный закон о контрактной системе).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На должност</w:t>
      </w:r>
      <w:r w:rsidR="00A70BC1">
        <w:rPr>
          <w:rFonts w:ascii="Times New Roman" w:hAnsi="Times New Roman" w:cs="Times New Roman"/>
          <w:sz w:val="24"/>
          <w:szCs w:val="24"/>
        </w:rPr>
        <w:t xml:space="preserve">ь директора учреждения назначен Сальник Александр Петрович </w:t>
      </w:r>
      <w:r>
        <w:rPr>
          <w:rFonts w:ascii="Times New Roman" w:hAnsi="Times New Roman" w:cs="Times New Roman"/>
          <w:sz w:val="24"/>
          <w:szCs w:val="24"/>
        </w:rPr>
        <w:t>распоряжением Главы Куйб</w:t>
      </w:r>
      <w:r w:rsidR="00A70BC1">
        <w:rPr>
          <w:rFonts w:ascii="Times New Roman" w:hAnsi="Times New Roman" w:cs="Times New Roman"/>
          <w:sz w:val="24"/>
          <w:szCs w:val="24"/>
        </w:rPr>
        <w:t>ышевского района от 15.11.2018 № 936</w:t>
      </w:r>
      <w:r>
        <w:rPr>
          <w:rFonts w:ascii="Times New Roman" w:hAnsi="Times New Roman" w:cs="Times New Roman"/>
          <w:sz w:val="24"/>
          <w:szCs w:val="24"/>
        </w:rPr>
        <w:t>-р</w:t>
      </w:r>
      <w:r w:rsidR="00A70BC1">
        <w:rPr>
          <w:rFonts w:ascii="Times New Roman" w:hAnsi="Times New Roman" w:cs="Times New Roman"/>
          <w:sz w:val="24"/>
          <w:szCs w:val="24"/>
        </w:rPr>
        <w:t xml:space="preserve"> на период с 16 ноября 2018 года по 15 ноября 2019 года, </w:t>
      </w:r>
      <w:r w:rsidR="002E115E">
        <w:rPr>
          <w:rFonts w:ascii="Times New Roman" w:hAnsi="Times New Roman" w:cs="Times New Roman"/>
          <w:sz w:val="24"/>
          <w:szCs w:val="24"/>
        </w:rPr>
        <w:t>распоряжением Главы Куйбышевского района от 15.11.2019 № 1078-р на период с 16 ноября 2019 года по 16 ноября 2020 года.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Приказом</w:t>
      </w:r>
      <w:r w:rsidR="002E115E">
        <w:rPr>
          <w:rFonts w:ascii="Times New Roman" w:hAnsi="Times New Roman" w:cs="Times New Roman"/>
          <w:sz w:val="24"/>
          <w:szCs w:val="24"/>
        </w:rPr>
        <w:t xml:space="preserve"> МКУ «Центр обеспечения» от 09.01.2019 № 03 назначен контрактный управляющий заместитель директора МКУ «Центр обеспечения» </w:t>
      </w:r>
      <w:proofErr w:type="spellStart"/>
      <w:r w:rsidR="002E115E">
        <w:rPr>
          <w:rFonts w:ascii="Times New Roman" w:hAnsi="Times New Roman" w:cs="Times New Roman"/>
          <w:sz w:val="24"/>
          <w:szCs w:val="24"/>
        </w:rPr>
        <w:t>Дак</w:t>
      </w:r>
      <w:proofErr w:type="spellEnd"/>
      <w:r w:rsidR="002E115E">
        <w:rPr>
          <w:rFonts w:ascii="Times New Roman" w:hAnsi="Times New Roman" w:cs="Times New Roman"/>
          <w:sz w:val="24"/>
          <w:szCs w:val="24"/>
        </w:rPr>
        <w:t xml:space="preserve"> Александр Александрович.</w:t>
      </w:r>
    </w:p>
    <w:p w:rsidR="00AD680F" w:rsidRDefault="00AD680F" w:rsidP="004632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632F3">
        <w:rPr>
          <w:rFonts w:ascii="Times New Roman" w:hAnsi="Times New Roman" w:cs="Times New Roman"/>
          <w:sz w:val="24"/>
          <w:szCs w:val="24"/>
        </w:rPr>
        <w:t>Приказом МКУ «Центр обеспечения» от 09.01.2019 № 04 утверждено положение о контрактном управляющем.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117A" w:rsidRDefault="00A3117A" w:rsidP="003A62D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2019 году</w:t>
      </w:r>
      <w:r w:rsidR="00C640FD">
        <w:rPr>
          <w:rFonts w:ascii="Times New Roman" w:hAnsi="Times New Roman" w:cs="Times New Roman"/>
          <w:sz w:val="24"/>
          <w:szCs w:val="24"/>
        </w:rPr>
        <w:t xml:space="preserve"> электронные аукционы</w:t>
      </w:r>
      <w:r w:rsidR="00475994">
        <w:rPr>
          <w:rFonts w:ascii="Times New Roman" w:hAnsi="Times New Roman" w:cs="Times New Roman"/>
          <w:sz w:val="24"/>
          <w:szCs w:val="24"/>
        </w:rPr>
        <w:t xml:space="preserve"> за номерами: 0351300183519000014, 0351300183519000013, 0351300183519000010</w:t>
      </w:r>
      <w:r w:rsidR="003A62D4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3A62D4">
        <w:rPr>
          <w:rFonts w:ascii="Times New Roman" w:hAnsi="Times New Roman" w:cs="Times New Roman"/>
          <w:sz w:val="24"/>
          <w:szCs w:val="24"/>
        </w:rPr>
        <w:t>0351300183519000004</w:t>
      </w:r>
      <w:r w:rsidR="00E04067">
        <w:rPr>
          <w:rFonts w:ascii="Times New Roman" w:hAnsi="Times New Roman" w:cs="Times New Roman"/>
          <w:sz w:val="24"/>
          <w:szCs w:val="24"/>
        </w:rPr>
        <w:t>,</w:t>
      </w:r>
      <w:r w:rsidR="00C640F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осуществлялись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совместным способом. Орг</w:t>
      </w:r>
      <w:r w:rsidR="00C640FD">
        <w:rPr>
          <w:rFonts w:ascii="Times New Roman" w:hAnsi="Times New Roman" w:cs="Times New Roman"/>
          <w:sz w:val="24"/>
          <w:szCs w:val="24"/>
        </w:rPr>
        <w:t>анизаторам таких закупок являлся МКУ «Центр обеспечения».</w:t>
      </w:r>
      <w:r>
        <w:rPr>
          <w:rFonts w:ascii="Times New Roman" w:hAnsi="Times New Roman" w:cs="Times New Roman"/>
          <w:sz w:val="24"/>
          <w:szCs w:val="24"/>
        </w:rPr>
        <w:lastRenderedPageBreak/>
        <w:tab/>
        <w:t>В нарушении требований ч.2 ст.25 Федерального закона 44-ФЗ «о кон</w:t>
      </w:r>
      <w:r w:rsidR="00C640FD">
        <w:rPr>
          <w:rFonts w:ascii="Times New Roman" w:hAnsi="Times New Roman" w:cs="Times New Roman"/>
          <w:sz w:val="24"/>
          <w:szCs w:val="24"/>
        </w:rPr>
        <w:t>трактной системе» организатор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640FD">
        <w:rPr>
          <w:rFonts w:ascii="Times New Roman" w:hAnsi="Times New Roman" w:cs="Times New Roman"/>
          <w:sz w:val="24"/>
          <w:szCs w:val="24"/>
        </w:rPr>
        <w:t>совместных конкурсов не наделен</w:t>
      </w:r>
      <w:r>
        <w:rPr>
          <w:rFonts w:ascii="Times New Roman" w:hAnsi="Times New Roman" w:cs="Times New Roman"/>
          <w:sz w:val="24"/>
          <w:szCs w:val="24"/>
        </w:rPr>
        <w:t xml:space="preserve"> полномочиями в соответствии со статьей 26 Федерального закона 44-ФЗ «о контрактной системе».</w:t>
      </w:r>
    </w:p>
    <w:p w:rsidR="00A3117A" w:rsidRDefault="00A3117A" w:rsidP="00A3117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04067">
        <w:rPr>
          <w:rFonts w:ascii="Times New Roman" w:hAnsi="Times New Roman" w:cs="Times New Roman"/>
          <w:sz w:val="24"/>
          <w:szCs w:val="24"/>
        </w:rPr>
        <w:t>По выше перечисленным электронным аукционам заключены Соглашения о проведении совместных электронных аукционов (торгов)</w:t>
      </w:r>
      <w:r w:rsidR="007C65C3">
        <w:rPr>
          <w:rFonts w:ascii="Times New Roman" w:hAnsi="Times New Roman" w:cs="Times New Roman"/>
          <w:sz w:val="24"/>
          <w:szCs w:val="24"/>
        </w:rPr>
        <w:t>.</w:t>
      </w:r>
    </w:p>
    <w:p w:rsidR="00A3117A" w:rsidRDefault="00A3117A" w:rsidP="00A3117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нарушении требований п. 1.1. ч.2 ст. 25 Федерального закона 44-ФЗ «о контрактной систе</w:t>
      </w:r>
      <w:r w:rsidR="007C65C3">
        <w:rPr>
          <w:rFonts w:ascii="Times New Roman" w:hAnsi="Times New Roman" w:cs="Times New Roman"/>
          <w:sz w:val="24"/>
          <w:szCs w:val="24"/>
        </w:rPr>
        <w:t>ме» в соглашениях о проведении совместных электронных аукционов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C65C3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7C65C3">
        <w:rPr>
          <w:rFonts w:ascii="Times New Roman" w:hAnsi="Times New Roman" w:cs="Times New Roman"/>
          <w:sz w:val="24"/>
          <w:szCs w:val="24"/>
        </w:rPr>
        <w:t xml:space="preserve">торгов) 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отсутствует идентификационный код закупки. </w:t>
      </w:r>
    </w:p>
    <w:p w:rsidR="008E3C49" w:rsidRDefault="008B59C2" w:rsidP="00A3117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нарушении ст. 160 ГК РФ и п.5.24 Национального стандарта РФ ГОСТ Р 7.0.97 – 2016 </w:t>
      </w:r>
      <w:r w:rsidR="000A0A04">
        <w:rPr>
          <w:rFonts w:ascii="Times New Roman" w:hAnsi="Times New Roman" w:cs="Times New Roman"/>
          <w:sz w:val="24"/>
          <w:szCs w:val="24"/>
        </w:rPr>
        <w:t xml:space="preserve">в соглашениях о проведении совместных электронных аукционов (торгов) отсутствуют печати и подписи лиц участников закупок. </w:t>
      </w:r>
      <w:r w:rsidR="000A0A04" w:rsidRPr="008C6218">
        <w:rPr>
          <w:rFonts w:ascii="Times New Roman" w:hAnsi="Times New Roman" w:cs="Times New Roman"/>
          <w:color w:val="7030A0"/>
          <w:sz w:val="24"/>
          <w:szCs w:val="24"/>
        </w:rPr>
        <w:t>(Приложение 1).</w:t>
      </w:r>
    </w:p>
    <w:p w:rsidR="008B59C2" w:rsidRDefault="008E3C49" w:rsidP="00A3117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соответствии с ч.3 ст.39 Федерального закона 44-ФЗ</w:t>
      </w:r>
      <w:r w:rsidR="000A0A04">
        <w:rPr>
          <w:rFonts w:ascii="Times New Roman" w:hAnsi="Times New Roman" w:cs="Times New Roman"/>
          <w:sz w:val="24"/>
          <w:szCs w:val="24"/>
        </w:rPr>
        <w:t xml:space="preserve"> </w:t>
      </w:r>
      <w:r w:rsidR="00E47BE8">
        <w:rPr>
          <w:rFonts w:ascii="Times New Roman" w:hAnsi="Times New Roman" w:cs="Times New Roman"/>
          <w:sz w:val="24"/>
          <w:szCs w:val="24"/>
        </w:rPr>
        <w:t>«о контрактной системе» Приказами № б/н от 11.03.2019г, 15.03.2019г, 01.04.2019г, 14.05.2019г, 15.05.2019</w:t>
      </w:r>
      <w:r w:rsidR="001F11AD">
        <w:rPr>
          <w:rFonts w:ascii="Times New Roman" w:hAnsi="Times New Roman" w:cs="Times New Roman"/>
          <w:sz w:val="24"/>
          <w:szCs w:val="24"/>
        </w:rPr>
        <w:t>, 17.05.2019г, 24.05.2019, 20.08.2019г созданы аукционные комиссии для проведения электронных аукционов в соответствии с ч.2 ст.39 Федерального закона 44-ФЗ «о контрактной системе».</w:t>
      </w:r>
    </w:p>
    <w:p w:rsidR="00A3117A" w:rsidRDefault="001F11AD" w:rsidP="00A3117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нарушении п.п.4.11, 5.11 Национального стандарта РФ ГОСТ Р 7.0.97 – 2016, п.4.1.9 Инструкции по делопроизводству в МКУ «Центр обеспечения» - отсутствует регистрационный номер Приказа</w:t>
      </w:r>
      <w:r w:rsidR="00F84832">
        <w:rPr>
          <w:rFonts w:ascii="Times New Roman" w:hAnsi="Times New Roman" w:cs="Times New Roman"/>
          <w:sz w:val="24"/>
          <w:szCs w:val="24"/>
        </w:rPr>
        <w:t xml:space="preserve"> о создании аукционных </w:t>
      </w:r>
      <w:r w:rsidR="00D5011E">
        <w:rPr>
          <w:rFonts w:ascii="Times New Roman" w:hAnsi="Times New Roman" w:cs="Times New Roman"/>
          <w:sz w:val="24"/>
          <w:szCs w:val="24"/>
        </w:rPr>
        <w:t>комиссий</w:t>
      </w:r>
      <w:r>
        <w:rPr>
          <w:rFonts w:ascii="Times New Roman" w:hAnsi="Times New Roman" w:cs="Times New Roman"/>
          <w:sz w:val="24"/>
          <w:szCs w:val="24"/>
        </w:rPr>
        <w:t>.</w:t>
      </w:r>
      <w:r w:rsidR="00A3117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C6218">
        <w:rPr>
          <w:rFonts w:ascii="Times New Roman" w:hAnsi="Times New Roman" w:cs="Times New Roman"/>
          <w:color w:val="7030A0"/>
          <w:sz w:val="24"/>
          <w:szCs w:val="24"/>
        </w:rPr>
        <w:t>(Приложение № 2</w:t>
      </w:r>
      <w:r w:rsidR="00A3117A" w:rsidRPr="008C6218">
        <w:rPr>
          <w:rFonts w:ascii="Times New Roman" w:hAnsi="Times New Roman" w:cs="Times New Roman"/>
          <w:color w:val="7030A0"/>
          <w:sz w:val="24"/>
          <w:szCs w:val="24"/>
        </w:rPr>
        <w:t>).</w:t>
      </w:r>
    </w:p>
    <w:p w:rsidR="00A3117A" w:rsidRDefault="001F11AD" w:rsidP="0057771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77712">
        <w:rPr>
          <w:rFonts w:ascii="Times New Roman" w:hAnsi="Times New Roman" w:cs="Times New Roman"/>
          <w:sz w:val="24"/>
          <w:szCs w:val="24"/>
        </w:rPr>
        <w:t>В соответствии с ч.2 ст.39 Федерального закона 44-ФЗ «о контрактной системе» Приказам № б/н от 09 января 2019г утверждён порядок работы единой комиссии по осуществлению закупок.</w:t>
      </w:r>
    </w:p>
    <w:p w:rsidR="00577712" w:rsidRPr="008C6218" w:rsidRDefault="00577712" w:rsidP="00577712">
      <w:pPr>
        <w:spacing w:after="0"/>
        <w:jc w:val="both"/>
        <w:rPr>
          <w:rFonts w:ascii="Times New Roman" w:hAnsi="Times New Roman" w:cs="Times New Roman"/>
          <w:color w:val="7030A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нарушении п.п.4.11, 5.11 Национального стандарта РФ ГОСТ Р 7.0.97 – 2016, п.4.1.9 Инструкции по делопроизводству в МКУ «Центр обеспечения» - отсутствует регистрационный номер Приказа</w:t>
      </w:r>
      <w:r w:rsidR="00D5011E">
        <w:rPr>
          <w:rFonts w:ascii="Times New Roman" w:hAnsi="Times New Roman" w:cs="Times New Roman"/>
          <w:sz w:val="24"/>
          <w:szCs w:val="24"/>
        </w:rPr>
        <w:t xml:space="preserve"> «об утверждении порядка работы единой комиссии по осуществлению закупок»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8C6218">
        <w:rPr>
          <w:rFonts w:ascii="Times New Roman" w:hAnsi="Times New Roman" w:cs="Times New Roman"/>
          <w:color w:val="7030A0"/>
          <w:sz w:val="24"/>
          <w:szCs w:val="24"/>
        </w:rPr>
        <w:t>(Приложение № 3).</w:t>
      </w:r>
    </w:p>
    <w:p w:rsidR="00187F6C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0A3D70">
        <w:rPr>
          <w:rFonts w:ascii="Times New Roman" w:hAnsi="Times New Roman" w:cs="Times New Roman"/>
          <w:sz w:val="24"/>
          <w:szCs w:val="24"/>
        </w:rPr>
        <w:t>За 2019 год</w:t>
      </w:r>
      <w:r w:rsidR="00FE175F">
        <w:rPr>
          <w:rFonts w:ascii="Times New Roman" w:hAnsi="Times New Roman" w:cs="Times New Roman"/>
          <w:sz w:val="24"/>
          <w:szCs w:val="24"/>
        </w:rPr>
        <w:t xml:space="preserve"> проведено 8</w:t>
      </w:r>
      <w:r>
        <w:rPr>
          <w:rFonts w:ascii="Times New Roman" w:hAnsi="Times New Roman" w:cs="Times New Roman"/>
          <w:sz w:val="24"/>
          <w:szCs w:val="24"/>
        </w:rPr>
        <w:t xml:space="preserve"> электронных аукционов</w:t>
      </w:r>
      <w:r w:rsidR="00FE175F">
        <w:rPr>
          <w:rFonts w:ascii="Times New Roman" w:hAnsi="Times New Roman" w:cs="Times New Roman"/>
          <w:sz w:val="24"/>
          <w:szCs w:val="24"/>
        </w:rPr>
        <w:t>, по итогам которых заключено 8</w:t>
      </w:r>
      <w:r>
        <w:rPr>
          <w:rFonts w:ascii="Times New Roman" w:hAnsi="Times New Roman" w:cs="Times New Roman"/>
          <w:sz w:val="24"/>
          <w:szCs w:val="24"/>
        </w:rPr>
        <w:t xml:space="preserve"> к</w:t>
      </w:r>
      <w:r w:rsidR="000A3D70">
        <w:rPr>
          <w:rFonts w:ascii="Times New Roman" w:hAnsi="Times New Roman" w:cs="Times New Roman"/>
          <w:sz w:val="24"/>
          <w:szCs w:val="24"/>
        </w:rPr>
        <w:t>онтрактов</w:t>
      </w:r>
      <w:r w:rsidR="00187F6C">
        <w:rPr>
          <w:rFonts w:ascii="Times New Roman" w:hAnsi="Times New Roman" w:cs="Times New Roman"/>
          <w:sz w:val="24"/>
          <w:szCs w:val="24"/>
        </w:rPr>
        <w:t xml:space="preserve"> на общую сумму 2 459 166 рублей 57</w:t>
      </w:r>
      <w:r>
        <w:rPr>
          <w:rFonts w:ascii="Times New Roman" w:hAnsi="Times New Roman" w:cs="Times New Roman"/>
          <w:sz w:val="24"/>
          <w:szCs w:val="24"/>
        </w:rPr>
        <w:t xml:space="preserve"> копеек. </w:t>
      </w:r>
      <w:r w:rsidR="009A149A">
        <w:rPr>
          <w:rFonts w:ascii="Times New Roman" w:hAnsi="Times New Roman" w:cs="Times New Roman"/>
          <w:sz w:val="24"/>
          <w:szCs w:val="24"/>
        </w:rPr>
        <w:t>Проведён один з</w:t>
      </w:r>
      <w:r w:rsidR="00187F6C">
        <w:rPr>
          <w:rFonts w:ascii="Times New Roman" w:hAnsi="Times New Roman" w:cs="Times New Roman"/>
          <w:sz w:val="24"/>
          <w:szCs w:val="24"/>
        </w:rPr>
        <w:t>апрос котировок в электронной форме</w:t>
      </w:r>
      <w:r w:rsidR="009A149A">
        <w:rPr>
          <w:rFonts w:ascii="Times New Roman" w:hAnsi="Times New Roman" w:cs="Times New Roman"/>
          <w:sz w:val="24"/>
          <w:szCs w:val="24"/>
        </w:rPr>
        <w:t xml:space="preserve"> </w:t>
      </w:r>
      <w:r w:rsidR="007B1E34">
        <w:rPr>
          <w:rFonts w:ascii="Times New Roman" w:hAnsi="Times New Roman" w:cs="Times New Roman"/>
          <w:sz w:val="24"/>
          <w:szCs w:val="24"/>
        </w:rPr>
        <w:t>на общую сумму 293 400 рублей.</w:t>
      </w:r>
    </w:p>
    <w:p w:rsidR="007A3659" w:rsidRPr="003926D5" w:rsidRDefault="007A3659" w:rsidP="00AD680F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0A3D70" w:rsidRDefault="000A3D70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52B6E">
        <w:rPr>
          <w:rFonts w:ascii="Times New Roman" w:hAnsi="Times New Roman" w:cs="Times New Roman"/>
          <w:b/>
          <w:sz w:val="24"/>
          <w:szCs w:val="24"/>
        </w:rPr>
        <w:t>Соблюдение ограничений и запретов, установленных законодательством Российской Федерации о контрактной системе в сфере закупок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7235" w:rsidRPr="00067235" w:rsidRDefault="00AD680F" w:rsidP="00067235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067235" w:rsidRP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Закупки </w:t>
      </w:r>
      <w:r w:rsid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  </w:t>
      </w:r>
      <w:proofErr w:type="gramStart"/>
      <w:r w:rsidR="00067235" w:rsidRP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товаров,</w:t>
      </w:r>
      <w:r w:rsid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  </w:t>
      </w:r>
      <w:proofErr w:type="gramEnd"/>
      <w:r w:rsidR="00067235" w:rsidRP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работ, </w:t>
      </w:r>
      <w:r w:rsid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   </w:t>
      </w:r>
      <w:r w:rsidR="00067235" w:rsidRP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услуг на которые </w:t>
      </w:r>
      <w:r w:rsid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  </w:t>
      </w:r>
      <w:r w:rsidR="00067235" w:rsidRP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установлены запреты и ограничения в</w:t>
      </w:r>
    </w:p>
    <w:p w:rsidR="00067235" w:rsidRPr="00067235" w:rsidRDefault="00067235" w:rsidP="00067235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соответствии с частью 3, 4 статьи 14 Федерального закона № 44-ФЗ Учреждением осуществлялись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067235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в соответствии с законодательством.</w:t>
      </w:r>
    </w:p>
    <w:p w:rsidR="00AD680F" w:rsidRDefault="00AD680F" w:rsidP="0006723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80F" w:rsidRDefault="00852B6E" w:rsidP="00AD680F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Соблюдение требований к обоснованию закупок и обоснованности закупок</w:t>
      </w:r>
    </w:p>
    <w:p w:rsidR="00184213" w:rsidRDefault="00184213" w:rsidP="00AD680F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4213" w:rsidRDefault="00184213" w:rsidP="00AD680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ч.1 ст.18</w:t>
      </w:r>
      <w:r w:rsidRPr="0018421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Федерального закона 44-ФЗ «о контрактной системе» обоснование закупки осуществляется заказчиком при формирован</w:t>
      </w:r>
      <w:r w:rsidR="003F0375">
        <w:rPr>
          <w:rFonts w:ascii="Times New Roman" w:hAnsi="Times New Roman" w:cs="Times New Roman"/>
          <w:sz w:val="24"/>
          <w:szCs w:val="24"/>
        </w:rPr>
        <w:t>ии плана закупок, плана-графика и заключается в установлении соответствия планируемой закупки целям осуществления закупок, а также законодательству Российской Федерации и иным нормативным правовым актам о контрактной системе в сфере закупок.</w:t>
      </w:r>
    </w:p>
    <w:p w:rsidR="00184213" w:rsidRDefault="00184213" w:rsidP="00AD680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ч.2 ст.18</w:t>
      </w:r>
      <w:r w:rsidRPr="0018421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Федерального закона 44-ФЗ «о контрактной системе» при формировании плана </w:t>
      </w:r>
      <w:r w:rsidR="003F0375">
        <w:rPr>
          <w:rFonts w:ascii="Times New Roman" w:hAnsi="Times New Roman" w:cs="Times New Roman"/>
          <w:sz w:val="24"/>
          <w:szCs w:val="24"/>
        </w:rPr>
        <w:t xml:space="preserve">закупок обоснованию подлежат объект и (или) объекты закупки исходя из необходимости реализации конкретной цели осуществления закупки, определенной с учетом положений статьи 13 </w:t>
      </w:r>
      <w:r w:rsidR="00D741F8">
        <w:rPr>
          <w:rFonts w:ascii="Times New Roman" w:hAnsi="Times New Roman" w:cs="Times New Roman"/>
          <w:sz w:val="24"/>
          <w:szCs w:val="24"/>
        </w:rPr>
        <w:t xml:space="preserve">Федерального закона 44-ФЗ «о контрактной </w:t>
      </w:r>
      <w:proofErr w:type="gramStart"/>
      <w:r w:rsidR="00D741F8">
        <w:rPr>
          <w:rFonts w:ascii="Times New Roman" w:hAnsi="Times New Roman" w:cs="Times New Roman"/>
          <w:sz w:val="24"/>
          <w:szCs w:val="24"/>
        </w:rPr>
        <w:t xml:space="preserve">системе» </w:t>
      </w:r>
      <w:r w:rsidR="003F0375">
        <w:rPr>
          <w:rFonts w:ascii="Times New Roman" w:hAnsi="Times New Roman" w:cs="Times New Roman"/>
          <w:sz w:val="24"/>
          <w:szCs w:val="24"/>
        </w:rPr>
        <w:t xml:space="preserve"> и</w:t>
      </w:r>
      <w:proofErr w:type="gramEnd"/>
      <w:r w:rsidR="003F0375">
        <w:rPr>
          <w:rFonts w:ascii="Times New Roman" w:hAnsi="Times New Roman" w:cs="Times New Roman"/>
          <w:sz w:val="24"/>
          <w:szCs w:val="24"/>
        </w:rPr>
        <w:t xml:space="preserve"> установленных в </w:t>
      </w:r>
      <w:r w:rsidR="00D741F8">
        <w:rPr>
          <w:rFonts w:ascii="Times New Roman" w:hAnsi="Times New Roman" w:cs="Times New Roman"/>
          <w:sz w:val="24"/>
          <w:szCs w:val="24"/>
        </w:rPr>
        <w:t>соответствии со</w:t>
      </w:r>
      <w:r w:rsidR="003F0375">
        <w:rPr>
          <w:rFonts w:ascii="Times New Roman" w:hAnsi="Times New Roman" w:cs="Times New Roman"/>
          <w:sz w:val="24"/>
          <w:szCs w:val="24"/>
        </w:rPr>
        <w:t xml:space="preserve"> статьей 19 </w:t>
      </w:r>
      <w:r w:rsidR="00D741F8">
        <w:rPr>
          <w:rFonts w:ascii="Times New Roman" w:hAnsi="Times New Roman" w:cs="Times New Roman"/>
          <w:sz w:val="24"/>
          <w:szCs w:val="24"/>
        </w:rPr>
        <w:t xml:space="preserve">Федерального закона 44-ФЗ «о контрактной системе» </w:t>
      </w:r>
      <w:r w:rsidR="003F0375">
        <w:rPr>
          <w:rFonts w:ascii="Times New Roman" w:hAnsi="Times New Roman" w:cs="Times New Roman"/>
          <w:sz w:val="24"/>
          <w:szCs w:val="24"/>
        </w:rPr>
        <w:t xml:space="preserve"> требований к закупаемым заказчиком товару, работе, услуге</w:t>
      </w:r>
      <w:r w:rsidR="00D741F8">
        <w:rPr>
          <w:rFonts w:ascii="Times New Roman" w:hAnsi="Times New Roman" w:cs="Times New Roman"/>
          <w:sz w:val="24"/>
          <w:szCs w:val="24"/>
        </w:rPr>
        <w:t>.</w:t>
      </w:r>
    </w:p>
    <w:p w:rsidR="00D741F8" w:rsidRDefault="00D741F8" w:rsidP="00AD680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ч.3 ст.18 Федерального закона 44-ФЗ «о контрактной системе» при формировании плана-графика обоснованию подлежат:</w:t>
      </w:r>
    </w:p>
    <w:p w:rsidR="00D741F8" w:rsidRDefault="00D741F8" w:rsidP="00D741F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начальная (максимальная) цена контракта, цена контакта в порядке, установленном статьей 22 Закона о контрактной системе;</w:t>
      </w:r>
    </w:p>
    <w:p w:rsidR="00D741F8" w:rsidRDefault="00D741F8" w:rsidP="00D741F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 определения поставщика (подрядчика, исполнителя), в том числе дополнительные требования к участникам закупки.</w:t>
      </w:r>
    </w:p>
    <w:p w:rsidR="00D741F8" w:rsidRDefault="00D741F8" w:rsidP="00D741F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Порядок обоснования закупок и форма такого обоснования определены постановлением Правительства РФ от 05.06.2015г № 555 «Об установлении порядка обоснования закупок товаров, работ и </w:t>
      </w:r>
      <w:r w:rsidR="00064A8C">
        <w:rPr>
          <w:rFonts w:ascii="Times New Roman" w:hAnsi="Times New Roman" w:cs="Times New Roman"/>
          <w:sz w:val="24"/>
          <w:szCs w:val="24"/>
        </w:rPr>
        <w:t>услуг для обеспечения государственных и муниципальных нужд,</w:t>
      </w:r>
      <w:r>
        <w:rPr>
          <w:rFonts w:ascii="Times New Roman" w:hAnsi="Times New Roman" w:cs="Times New Roman"/>
          <w:sz w:val="24"/>
          <w:szCs w:val="24"/>
        </w:rPr>
        <w:t xml:space="preserve"> и форм такого обоснования».</w:t>
      </w:r>
    </w:p>
    <w:p w:rsidR="00064A8C" w:rsidRDefault="00064A8C" w:rsidP="00D741F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Частью 3 статьи 93 Федерального закона 44-ФЗ «о контрактной системе» установлено, что в случае осуществления закупки у единственного поставщика (подрядчика, исполнителя)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(подрядчика, исполнителя), а также цену контракта и иные существенные условия контракта. Положения ч.3 ст.93 не распространяются на случаи осуществления закупки у единственного поставщика (подрядчика, исполнителя), предусмотренные п.1, 2 ,4 ,5, 7, 8, 15, 16, 19-21, 24-26, 28, 29, 33, 36, 42, 44, 45, 47-48, 50-55 ч.1 ст.93 Федерального закона 44-ФЗ «о контрактной системе».</w:t>
      </w:r>
    </w:p>
    <w:p w:rsidR="00064A8C" w:rsidRDefault="00064A8C" w:rsidP="00D741F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Частью 4 статьи 93 Федерального закона 44-ФЗ «о контрактной системе» установлено, что при осуществлении закупки у единственного поставщика (подрядчика, исполнителя) контракт должен содержать расчет и обоснование цены контракта, за исключением</w:t>
      </w:r>
      <w:r w:rsidR="00CD1A64">
        <w:rPr>
          <w:rFonts w:ascii="Times New Roman" w:hAnsi="Times New Roman" w:cs="Times New Roman"/>
          <w:sz w:val="24"/>
          <w:szCs w:val="24"/>
        </w:rPr>
        <w:t xml:space="preserve"> случаев осуществления закупки у единственного поставщика (подрядчика, исполнителя), при которых документальное оформление отчета, предусмотренного ч.3 ст.93 Федерального закона 44-ФЗ «о контрактной системе», не требуется.</w:t>
      </w:r>
    </w:p>
    <w:p w:rsidR="00CD1A64" w:rsidRPr="00D741F8" w:rsidRDefault="00CD1A64" w:rsidP="00D741F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формой обоснования закупок товаров, работ, услуг для обеспечения муниципальных нужд при формировании и утверждении плана-графика закупок МКУ «Центр обеспечения» обоснована начальная (максимальная) цена контрактов, заключаемых с единственным поставщиком (подрядчиком, исполнителем), с применением тарифного метода. Нарушений обоснований в плане-графике закупок заказчика не установлено.</w:t>
      </w:r>
      <w:r w:rsidR="00A8282E">
        <w:rPr>
          <w:rFonts w:ascii="Times New Roman" w:hAnsi="Times New Roman" w:cs="Times New Roman"/>
          <w:sz w:val="24"/>
          <w:szCs w:val="24"/>
        </w:rPr>
        <w:t xml:space="preserve"> </w:t>
      </w:r>
      <w:r w:rsidR="00A8282E" w:rsidRPr="00260C5F">
        <w:rPr>
          <w:rFonts w:ascii="Times New Roman" w:hAnsi="Times New Roman" w:cs="Times New Roman"/>
          <w:color w:val="7030A0"/>
          <w:sz w:val="24"/>
          <w:szCs w:val="24"/>
        </w:rPr>
        <w:t>(Приложение 4).</w:t>
      </w:r>
    </w:p>
    <w:p w:rsidR="00AD680F" w:rsidRDefault="00AD680F" w:rsidP="00D741F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80F" w:rsidRDefault="00852B6E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>Соблюдение требований о нормировании в сфере закупок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01B2" w:rsidRDefault="00AD680F" w:rsidP="008901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8901B2">
        <w:rPr>
          <w:rFonts w:ascii="Times New Roman" w:hAnsi="Times New Roman" w:cs="Times New Roman"/>
          <w:sz w:val="24"/>
          <w:szCs w:val="24"/>
        </w:rPr>
        <w:t>Под нормированием в сфере закупок понимается установление требований к закупаемым заказчиком товарам, работам, услугам (в том числе предельной цены товаров, работ, услуг) и (или) нормативных затрат на обеспечение функций муниципальных органов (включая соответственно подведомственные казенные учреждения).</w:t>
      </w:r>
    </w:p>
    <w:p w:rsidR="008901B2" w:rsidRDefault="008901B2" w:rsidP="008901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Под требованиями к закупаемым заказчиком товарам, работам, услугам понимаются требования к количеству, потребительским свойствам (в том числе характеристикам качества) и иным характеристикам товаров, работ, услуг, позволяющие обеспечить муниципальные нужды, но не приводящие к закупкам товаров, работ, услуг, которые имеют избыточные потребительские свойства или являются предметами роскоши в соответствии с законодательством Российской Федерации.</w:t>
      </w:r>
    </w:p>
    <w:p w:rsidR="008901B2" w:rsidRDefault="008901B2" w:rsidP="008901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Согласно ч.4 статьи 19 Федерального закона 44-ФЗ «о контрактной системе» местные администрации устанавливают правила нормирования в сфере закупок товаров, работ, услуг для обеспечения муниципальных нужд, в том числе и для подведомственных им казенных учреждений, бюджетным учреждениям и унитарным предприятиям.</w:t>
      </w:r>
    </w:p>
    <w:p w:rsidR="008901B2" w:rsidRDefault="008901B2" w:rsidP="008901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Администрацией Куйбышевского района разработаны Постановления устанавливающие правила нормирования в сфере закупок то</w:t>
      </w:r>
      <w:r w:rsidR="00067235">
        <w:rPr>
          <w:rFonts w:ascii="Times New Roman" w:hAnsi="Times New Roman" w:cs="Times New Roman"/>
          <w:sz w:val="24"/>
          <w:szCs w:val="24"/>
        </w:rPr>
        <w:t>варов, работ, услуг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901B2" w:rsidRDefault="008901B2" w:rsidP="000672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A8282E" w:rsidRDefault="00A8282E" w:rsidP="008901B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D680F" w:rsidRDefault="00852B6E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ab/>
        <w:t>Правильность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</w:t>
      </w:r>
    </w:p>
    <w:p w:rsidR="008F3CD0" w:rsidRDefault="008F3CD0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4213" w:rsidRDefault="00184213" w:rsidP="0018421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3CD0">
        <w:rPr>
          <w:rFonts w:ascii="Times New Roman" w:hAnsi="Times New Roman" w:cs="Times New Roman"/>
          <w:sz w:val="24"/>
          <w:szCs w:val="24"/>
        </w:rPr>
        <w:t>Начальная максимальная цена контракта определяется и обосновывается заказчиком</w:t>
      </w:r>
      <w:r w:rsidR="008F3CD0">
        <w:rPr>
          <w:rFonts w:ascii="Times New Roman" w:hAnsi="Times New Roman" w:cs="Times New Roman"/>
          <w:sz w:val="24"/>
          <w:szCs w:val="24"/>
        </w:rPr>
        <w:t xml:space="preserve"> электронных аукционов за № 0351300183519000004, 0351300183519000006, 0351300183519000010, 0351300183519000009, 0351300183519000008,</w:t>
      </w:r>
      <w:r w:rsidR="00F133E6">
        <w:rPr>
          <w:rFonts w:ascii="Times New Roman" w:hAnsi="Times New Roman" w:cs="Times New Roman"/>
          <w:sz w:val="24"/>
          <w:szCs w:val="24"/>
        </w:rPr>
        <w:t xml:space="preserve"> 0351300183519000013, 0351300183519000014</w:t>
      </w:r>
      <w:r w:rsidRPr="008F3CD0">
        <w:rPr>
          <w:rFonts w:ascii="Times New Roman" w:hAnsi="Times New Roman" w:cs="Times New Roman"/>
          <w:sz w:val="24"/>
          <w:szCs w:val="24"/>
        </w:rPr>
        <w:t xml:space="preserve"> посредством применения метода сопоставимых рыночных цен (анализа рынка), который является приоритетным для определения и обоснования начальной (максимальной) цены кон</w:t>
      </w:r>
      <w:r w:rsidR="00F133E6">
        <w:rPr>
          <w:rFonts w:ascii="Times New Roman" w:hAnsi="Times New Roman" w:cs="Times New Roman"/>
          <w:sz w:val="24"/>
          <w:szCs w:val="24"/>
        </w:rPr>
        <w:t>тракта</w:t>
      </w:r>
      <w:r w:rsidRPr="008F3CD0">
        <w:rPr>
          <w:rFonts w:ascii="Times New Roman" w:hAnsi="Times New Roman" w:cs="Times New Roman"/>
          <w:sz w:val="24"/>
          <w:szCs w:val="24"/>
        </w:rPr>
        <w:t>.</w:t>
      </w:r>
    </w:p>
    <w:p w:rsidR="008F3CD0" w:rsidRPr="008F3CD0" w:rsidRDefault="00CD127B" w:rsidP="0018421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п.3.1.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исполнителем), утвержденных приказом Минэкономразвития РФ от 02.10.2013г. № 567, метод сопоставимых рыночных цен (анализа рынка) заключается в установлении НМЦК на основании информации о рыночных ценах (далее – ценовая информация) идентичных товаров, работ, услуг, планируемых к закупкам, или при их отсутствии однородных товар, работ, услуг.</w:t>
      </w:r>
    </w:p>
    <w:p w:rsidR="00184213" w:rsidRPr="008F3CD0" w:rsidRDefault="00184213" w:rsidP="0018421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3CD0">
        <w:rPr>
          <w:rFonts w:ascii="Times New Roman" w:hAnsi="Times New Roman" w:cs="Times New Roman"/>
          <w:sz w:val="24"/>
          <w:szCs w:val="24"/>
        </w:rPr>
        <w:t xml:space="preserve">Коммерческое предложение (оферта (лат. </w:t>
      </w:r>
      <w:proofErr w:type="spellStart"/>
      <w:r w:rsidRPr="008F3CD0">
        <w:rPr>
          <w:rFonts w:ascii="Times New Roman" w:hAnsi="Times New Roman" w:cs="Times New Roman"/>
          <w:sz w:val="24"/>
          <w:szCs w:val="24"/>
          <w:lang w:val="en-US"/>
        </w:rPr>
        <w:t>Offero</w:t>
      </w:r>
      <w:proofErr w:type="spellEnd"/>
      <w:r w:rsidRPr="008F3CD0">
        <w:rPr>
          <w:rFonts w:ascii="Times New Roman" w:hAnsi="Times New Roman" w:cs="Times New Roman"/>
          <w:sz w:val="24"/>
          <w:szCs w:val="24"/>
        </w:rPr>
        <w:t xml:space="preserve"> - предлагаю) – предложение о заключении сделки, в котором изложены существенные условия договора, адресованное определенному лицу, ограниченному или неограниченному кругу лиц.</w:t>
      </w:r>
    </w:p>
    <w:p w:rsidR="00184213" w:rsidRDefault="00CD127B" w:rsidP="0018421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Таким образом МКУ «Центру обеспечения» ц</w:t>
      </w:r>
      <w:r w:rsidR="00184213" w:rsidRPr="008F3CD0">
        <w:rPr>
          <w:rFonts w:ascii="Times New Roman" w:hAnsi="Times New Roman" w:cs="Times New Roman"/>
          <w:sz w:val="24"/>
          <w:szCs w:val="24"/>
        </w:rPr>
        <w:t>елесообразно в соответствии со статьей 22 Федерального закона 44-ФЗ «о контракт</w:t>
      </w:r>
      <w:r>
        <w:rPr>
          <w:rFonts w:ascii="Times New Roman" w:hAnsi="Times New Roman" w:cs="Times New Roman"/>
          <w:sz w:val="24"/>
          <w:szCs w:val="24"/>
        </w:rPr>
        <w:t xml:space="preserve">ной системе» </w:t>
      </w:r>
      <w:r w:rsidR="00195068">
        <w:rPr>
          <w:rFonts w:ascii="Times New Roman" w:hAnsi="Times New Roman" w:cs="Times New Roman"/>
          <w:sz w:val="24"/>
          <w:szCs w:val="24"/>
        </w:rPr>
        <w:t>запрашивать у поставщиков ценовую информацию</w:t>
      </w:r>
      <w:r w:rsidR="00184213" w:rsidRPr="008F3CD0">
        <w:rPr>
          <w:rFonts w:ascii="Times New Roman" w:hAnsi="Times New Roman" w:cs="Times New Roman"/>
          <w:sz w:val="24"/>
          <w:szCs w:val="24"/>
        </w:rPr>
        <w:t>.</w:t>
      </w:r>
    </w:p>
    <w:p w:rsidR="00195068" w:rsidRPr="00067235" w:rsidRDefault="00195068" w:rsidP="00184213">
      <w:pPr>
        <w:spacing w:after="0"/>
        <w:ind w:firstLine="708"/>
        <w:jc w:val="both"/>
        <w:rPr>
          <w:rFonts w:ascii="Times New Roman" w:hAnsi="Times New Roman" w:cs="Times New Roman"/>
          <w:color w:val="7030A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Электронный аукцион за № 0351300183519000008 содержащий информацию, размещенную в единой информационной системе Российской Федерации информационно-телекоммуникационной</w:t>
      </w:r>
      <w:r w:rsidR="00067235">
        <w:rPr>
          <w:rFonts w:ascii="Times New Roman" w:hAnsi="Times New Roman" w:cs="Times New Roman"/>
          <w:sz w:val="24"/>
          <w:szCs w:val="24"/>
        </w:rPr>
        <w:t xml:space="preserve"> сети «Интернет» обоснование НМ</w:t>
      </w:r>
      <w:r>
        <w:rPr>
          <w:rFonts w:ascii="Times New Roman" w:hAnsi="Times New Roman" w:cs="Times New Roman"/>
          <w:sz w:val="24"/>
          <w:szCs w:val="24"/>
        </w:rPr>
        <w:t>Ц</w:t>
      </w:r>
      <w:r w:rsidR="00067235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 на поставку масла моторного в </w:t>
      </w:r>
      <w:proofErr w:type="gramStart"/>
      <w:r>
        <w:rPr>
          <w:rFonts w:ascii="Times New Roman" w:hAnsi="Times New Roman" w:cs="Times New Roman"/>
          <w:sz w:val="24"/>
          <w:szCs w:val="24"/>
        </w:rPr>
        <w:t>табличной части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содержит наименование другого товара</w:t>
      </w:r>
      <w:r w:rsidR="00291A5A">
        <w:rPr>
          <w:rFonts w:ascii="Times New Roman" w:hAnsi="Times New Roman" w:cs="Times New Roman"/>
          <w:sz w:val="24"/>
          <w:szCs w:val="24"/>
        </w:rPr>
        <w:t xml:space="preserve"> (офисная бумага)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291A5A" w:rsidRPr="00067235">
        <w:rPr>
          <w:rFonts w:ascii="Times New Roman" w:hAnsi="Times New Roman" w:cs="Times New Roman"/>
          <w:color w:val="7030A0"/>
          <w:sz w:val="24"/>
          <w:szCs w:val="24"/>
        </w:rPr>
        <w:t>(Приложение 5)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852B6E">
        <w:rPr>
          <w:rFonts w:ascii="Times New Roman" w:hAnsi="Times New Roman" w:cs="Times New Roman"/>
          <w:b/>
          <w:sz w:val="24"/>
          <w:szCs w:val="24"/>
        </w:rPr>
        <w:t>Соответствие информации об идентификационных кодах закупок и не превышение объема финансового обеспечения для осуществления данных закупок информации</w:t>
      </w:r>
      <w:r w:rsidR="0088373F">
        <w:rPr>
          <w:rFonts w:ascii="Times New Roman" w:hAnsi="Times New Roman" w:cs="Times New Roman"/>
          <w:b/>
          <w:sz w:val="24"/>
          <w:szCs w:val="24"/>
        </w:rPr>
        <w:t>, содержащейся в планах графиках закупок, извещениях об 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заключаются контракты, в реестре контрактов, заключенных заказчиками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80F" w:rsidRDefault="00AD680F" w:rsidP="001950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BE4F65">
        <w:rPr>
          <w:rFonts w:ascii="Times New Roman" w:hAnsi="Times New Roman" w:cs="Times New Roman"/>
          <w:sz w:val="24"/>
          <w:szCs w:val="24"/>
        </w:rPr>
        <w:t>Порядок формирования и</w:t>
      </w:r>
      <w:r w:rsidR="00153E43">
        <w:rPr>
          <w:rFonts w:ascii="Times New Roman" w:hAnsi="Times New Roman" w:cs="Times New Roman"/>
          <w:sz w:val="24"/>
          <w:szCs w:val="24"/>
        </w:rPr>
        <w:t xml:space="preserve">дентификационного кода </w:t>
      </w:r>
      <w:r w:rsidR="00291A5A">
        <w:rPr>
          <w:rFonts w:ascii="Times New Roman" w:hAnsi="Times New Roman" w:cs="Times New Roman"/>
          <w:sz w:val="24"/>
          <w:szCs w:val="24"/>
        </w:rPr>
        <w:t>закупки утвержден</w:t>
      </w:r>
      <w:r w:rsidR="00BE4F65">
        <w:rPr>
          <w:rFonts w:ascii="Times New Roman" w:hAnsi="Times New Roman" w:cs="Times New Roman"/>
          <w:sz w:val="24"/>
          <w:szCs w:val="24"/>
        </w:rPr>
        <w:t xml:space="preserve"> </w:t>
      </w:r>
      <w:r w:rsidR="00153E43">
        <w:rPr>
          <w:rFonts w:ascii="Times New Roman" w:hAnsi="Times New Roman" w:cs="Times New Roman"/>
          <w:sz w:val="24"/>
          <w:szCs w:val="24"/>
        </w:rPr>
        <w:t>приказом Министерства финансов РФ от 10.04.2019 № 55-н «Об утверждении порядка формирования идентификационного кода закупки» (с изменениями от 09.10.2019).</w:t>
      </w:r>
    </w:p>
    <w:p w:rsidR="00153E43" w:rsidRDefault="00153E43" w:rsidP="00153E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Согласно ч. 1 ст.23 </w:t>
      </w:r>
      <w:r w:rsidRPr="008F3CD0">
        <w:rPr>
          <w:rFonts w:ascii="Times New Roman" w:hAnsi="Times New Roman" w:cs="Times New Roman"/>
          <w:sz w:val="24"/>
          <w:szCs w:val="24"/>
        </w:rPr>
        <w:t>Федерального закона 44-ФЗ «о контракт</w:t>
      </w:r>
      <w:r>
        <w:rPr>
          <w:rFonts w:ascii="Times New Roman" w:hAnsi="Times New Roman" w:cs="Times New Roman"/>
          <w:sz w:val="24"/>
          <w:szCs w:val="24"/>
        </w:rPr>
        <w:t>ной системе» идентификационный код закупки указывается в плане закупок, плане-графике, извещении об осуществлении закупки, приглашении принять участие в определении поставщика (подрядчика, исполнителя), осуществляемом закрытым способом, документации о закупке, в контракте, а также в иных документах, предусмотренных настоящим Федеральным законом.</w:t>
      </w:r>
    </w:p>
    <w:p w:rsidR="00153E43" w:rsidRDefault="00153E43" w:rsidP="00153E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Проверкой формирования идентификационного кода закупки нарушений не установлено.</w:t>
      </w:r>
    </w:p>
    <w:p w:rsidR="00153E43" w:rsidRDefault="00153E43" w:rsidP="00153E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Проверкой правильности отражения идентификационного кода закупок в плане закупок, плане-графике</w:t>
      </w:r>
      <w:r w:rsidR="007B2A76">
        <w:rPr>
          <w:rFonts w:ascii="Times New Roman" w:hAnsi="Times New Roman" w:cs="Times New Roman"/>
          <w:sz w:val="24"/>
          <w:szCs w:val="24"/>
        </w:rPr>
        <w:t>, извещении, в контракте</w:t>
      </w:r>
      <w:r>
        <w:rPr>
          <w:rFonts w:ascii="Times New Roman" w:hAnsi="Times New Roman" w:cs="Times New Roman"/>
          <w:sz w:val="24"/>
          <w:szCs w:val="24"/>
        </w:rPr>
        <w:t xml:space="preserve"> МКУ «Центр обеспечения» за проверяемый период нарушений не установлено</w:t>
      </w:r>
      <w:r w:rsidR="007B2A76">
        <w:rPr>
          <w:rFonts w:ascii="Times New Roman" w:hAnsi="Times New Roman" w:cs="Times New Roman"/>
          <w:sz w:val="24"/>
          <w:szCs w:val="24"/>
        </w:rPr>
        <w:t>.</w:t>
      </w:r>
    </w:p>
    <w:p w:rsidR="00153E43" w:rsidRPr="00BE4F65" w:rsidRDefault="00153E43" w:rsidP="001950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680F" w:rsidRPr="00D27B83" w:rsidRDefault="00AD680F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88373F" w:rsidRPr="00D27B83">
        <w:rPr>
          <w:rFonts w:ascii="Times New Roman" w:hAnsi="Times New Roman" w:cs="Times New Roman"/>
          <w:b/>
          <w:sz w:val="24"/>
          <w:szCs w:val="24"/>
        </w:rPr>
        <w:t>Соблюдение требований, касающихся участия в закупках субъектов малого предпринимательства, социально ориентированных некоммерческих организаций</w:t>
      </w:r>
    </w:p>
    <w:p w:rsidR="00AD680F" w:rsidRPr="00D27B83" w:rsidRDefault="00AD680F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3085D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27B83">
        <w:rPr>
          <w:rFonts w:ascii="Times New Roman" w:hAnsi="Times New Roman" w:cs="Times New Roman"/>
          <w:b/>
          <w:sz w:val="24"/>
          <w:szCs w:val="24"/>
        </w:rPr>
        <w:tab/>
      </w:r>
      <w:r w:rsidR="00AF670A" w:rsidRPr="00D27B83">
        <w:rPr>
          <w:rFonts w:ascii="Times New Roman" w:hAnsi="Times New Roman" w:cs="Times New Roman"/>
          <w:sz w:val="24"/>
          <w:szCs w:val="24"/>
        </w:rPr>
        <w:t xml:space="preserve">В соответствии со ст.30 Федерального закона № 44-ФЗ «О контрактной системе в сфере закупок» заказчики обязаны осуществлять закупки у субъектов малого </w:t>
      </w:r>
      <w:r w:rsidR="007B2A76" w:rsidRPr="00D27B83">
        <w:rPr>
          <w:rFonts w:ascii="Times New Roman" w:hAnsi="Times New Roman" w:cs="Times New Roman"/>
          <w:sz w:val="24"/>
          <w:szCs w:val="24"/>
        </w:rPr>
        <w:t>предпринимательства (</w:t>
      </w:r>
      <w:r w:rsidR="00AF670A" w:rsidRPr="00D27B83">
        <w:rPr>
          <w:rFonts w:ascii="Times New Roman" w:hAnsi="Times New Roman" w:cs="Times New Roman"/>
          <w:sz w:val="24"/>
          <w:szCs w:val="24"/>
        </w:rPr>
        <w:t>далее - СМП), социально ориентированных некоммерческих организаций (далее - СОНКО) в объеме не менее чем 15% совокупного годового объем</w:t>
      </w:r>
      <w:r w:rsidR="005E5A2B">
        <w:rPr>
          <w:rFonts w:ascii="Times New Roman" w:hAnsi="Times New Roman" w:cs="Times New Roman"/>
          <w:sz w:val="24"/>
          <w:szCs w:val="24"/>
        </w:rPr>
        <w:t>а закупок, рассчитанного с учетом ч.1.1. ст.30</w:t>
      </w:r>
      <w:r w:rsidR="0063085D">
        <w:rPr>
          <w:rFonts w:ascii="Times New Roman" w:hAnsi="Times New Roman" w:cs="Times New Roman"/>
          <w:sz w:val="24"/>
          <w:szCs w:val="24"/>
        </w:rPr>
        <w:t xml:space="preserve"> </w:t>
      </w:r>
      <w:r w:rsidR="0063085D" w:rsidRPr="008F3CD0">
        <w:rPr>
          <w:rFonts w:ascii="Times New Roman" w:hAnsi="Times New Roman" w:cs="Times New Roman"/>
          <w:sz w:val="24"/>
          <w:szCs w:val="24"/>
        </w:rPr>
        <w:t>Федерального закона 44-ФЗ «о контракт</w:t>
      </w:r>
      <w:r w:rsidR="0063085D">
        <w:rPr>
          <w:rFonts w:ascii="Times New Roman" w:hAnsi="Times New Roman" w:cs="Times New Roman"/>
          <w:sz w:val="24"/>
          <w:szCs w:val="24"/>
        </w:rPr>
        <w:t>ной системе».</w:t>
      </w:r>
    </w:p>
    <w:p w:rsidR="0063085D" w:rsidRDefault="0063085D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Совокупный годовой объем закупок, рассчитанный за вычетом закупок, предусмотренных ч. 1.1 ст.30 </w:t>
      </w:r>
      <w:r w:rsidRPr="008F3CD0">
        <w:rPr>
          <w:rFonts w:ascii="Times New Roman" w:hAnsi="Times New Roman" w:cs="Times New Roman"/>
          <w:sz w:val="24"/>
          <w:szCs w:val="24"/>
        </w:rPr>
        <w:t>Федерального закона 44-ФЗ «о контракт</w:t>
      </w:r>
      <w:r>
        <w:rPr>
          <w:rFonts w:ascii="Times New Roman" w:hAnsi="Times New Roman" w:cs="Times New Roman"/>
          <w:sz w:val="24"/>
          <w:szCs w:val="24"/>
        </w:rPr>
        <w:t xml:space="preserve">ной системе» составил 429 730, 75 рублей. Объем закупок, который заказчик обязан осуществить у субъектов малого предпринимательства, социально ориентированных некоммерческих организаций в отчетном году </w:t>
      </w:r>
      <w:r w:rsidR="00CB0954">
        <w:rPr>
          <w:rFonts w:ascii="Times New Roman" w:hAnsi="Times New Roman" w:cs="Times New Roman"/>
          <w:sz w:val="24"/>
          <w:szCs w:val="24"/>
        </w:rPr>
        <w:t xml:space="preserve">(не менее чем 15% совокупного годового объема закупок, рассчитанного с учетом части 1.1 статьи 30 </w:t>
      </w:r>
      <w:r w:rsidR="00CB0954" w:rsidRPr="008F3CD0">
        <w:rPr>
          <w:rFonts w:ascii="Times New Roman" w:hAnsi="Times New Roman" w:cs="Times New Roman"/>
          <w:sz w:val="24"/>
          <w:szCs w:val="24"/>
        </w:rPr>
        <w:t>Федерального закона 44-ФЗ «о контракт</w:t>
      </w:r>
      <w:r w:rsidR="00CB0954">
        <w:rPr>
          <w:rFonts w:ascii="Times New Roman" w:hAnsi="Times New Roman" w:cs="Times New Roman"/>
          <w:sz w:val="24"/>
          <w:szCs w:val="24"/>
        </w:rPr>
        <w:t>ной системе») составляет 64 459,61 рублей. Объем закупок, который заказчик осуществил у субъектов малого предпринимательства, социально ориентированных некоммерческих организаций в отчетном году составило 136 330,75 рублей.</w:t>
      </w:r>
    </w:p>
    <w:p w:rsidR="00CB0954" w:rsidRPr="00D27B83" w:rsidRDefault="00CB0954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Отчет об объеме закупок у субъектов малого предпринимательства, социально ориентированных некоммерческих организаций</w:t>
      </w:r>
      <w:r w:rsidR="009851F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851FF">
        <w:rPr>
          <w:rFonts w:ascii="Times New Roman" w:hAnsi="Times New Roman" w:cs="Times New Roman"/>
          <w:sz w:val="24"/>
          <w:szCs w:val="24"/>
        </w:rPr>
        <w:t>размещен в единой информационной системе в срок до 1 апреля года, следующего за отчетным годом.</w:t>
      </w:r>
    </w:p>
    <w:p w:rsidR="001B3860" w:rsidRDefault="001B3860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B3860" w:rsidRPr="009851FF" w:rsidRDefault="001B3860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851FF">
        <w:rPr>
          <w:rFonts w:ascii="Times New Roman" w:hAnsi="Times New Roman" w:cs="Times New Roman"/>
          <w:b/>
          <w:sz w:val="24"/>
          <w:szCs w:val="24"/>
        </w:rPr>
        <w:t>Соблюдение требований по определению поставщика (подрядчика, исполнителя)</w:t>
      </w:r>
    </w:p>
    <w:p w:rsidR="00AD680F" w:rsidRPr="009851F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851FF" w:rsidRDefault="00AD680F" w:rsidP="008C62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8C6218" w:rsidRPr="008C6218">
        <w:rPr>
          <w:rFonts w:ascii="Times New Roman" w:hAnsi="Times New Roman" w:cs="Times New Roman"/>
          <w:sz w:val="24"/>
          <w:szCs w:val="24"/>
        </w:rPr>
        <w:t>Принятие решения о способе определения поставщика (подрядчика, исполнителя), в том числе решения о закупке товаров, работ, услуг для обеспечения государственных и муниципальных нужд у единственного поставщика (подрядчика, исполнителя), осуществляется в соответствии с требованиями Федерального закон</w:t>
      </w:r>
      <w:r w:rsidR="008C6218">
        <w:rPr>
          <w:rFonts w:ascii="Times New Roman" w:hAnsi="Times New Roman" w:cs="Times New Roman"/>
          <w:sz w:val="24"/>
          <w:szCs w:val="24"/>
        </w:rPr>
        <w:t xml:space="preserve">а от 05.04.2013 № 44-ФЗ. </w:t>
      </w:r>
    </w:p>
    <w:p w:rsidR="008C6218" w:rsidRPr="008C6218" w:rsidRDefault="008C6218" w:rsidP="008C621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B3860" w:rsidRPr="009851FF">
        <w:rPr>
          <w:rFonts w:ascii="Times New Roman" w:hAnsi="Times New Roman" w:cs="Times New Roman"/>
          <w:b/>
          <w:sz w:val="24"/>
          <w:szCs w:val="24"/>
        </w:rPr>
        <w:t>Применение заказчиком мер ответственности и совершения иных действий в случае нарушения поставщиком (подрядчиком, исполнителем) условий контракта</w:t>
      </w:r>
    </w:p>
    <w:p w:rsidR="009851FF" w:rsidRDefault="009851FF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42995" w:rsidRPr="00142995" w:rsidRDefault="009851FF" w:rsidP="0014299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142995" w:rsidRPr="00142995">
        <w:rPr>
          <w:rFonts w:ascii="Times New Roman" w:hAnsi="Times New Roman" w:cs="Times New Roman"/>
          <w:sz w:val="24"/>
          <w:szCs w:val="24"/>
        </w:rPr>
        <w:t xml:space="preserve">Контракты, заключаемые заказчиком предусмотрена мера ответственности и совершения иных действий в случае нарушения поставщиком (подрядчиком, исполнителем) условий контракта с соблюдением требований, установленных частями 6-9 статьи 34, части 15 статьи 95 Закона № 44-ФЗ. </w:t>
      </w:r>
    </w:p>
    <w:p w:rsidR="009851FF" w:rsidRPr="009851FF" w:rsidRDefault="009851F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B3860" w:rsidRDefault="001B3860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860" w:rsidRDefault="001B3860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>Соответствие поставленного товара, выполненной работы (её результата) или оказанной услуги условиям контракта</w:t>
      </w:r>
    </w:p>
    <w:p w:rsidR="00C460BA" w:rsidRDefault="00C460BA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60BA" w:rsidRPr="00C460BA" w:rsidRDefault="00C460BA" w:rsidP="00C460B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При рассмотрении</w:t>
      </w:r>
      <w:r w:rsidRPr="00C460BA">
        <w:rPr>
          <w:rFonts w:ascii="Times New Roman" w:hAnsi="Times New Roman" w:cs="Times New Roman"/>
          <w:sz w:val="24"/>
          <w:szCs w:val="24"/>
        </w:rPr>
        <w:t xml:space="preserve"> и анализа истребованных документов и сведений, в проверяемом периоде, поставленный товар, соответствуют условиям контракта.</w:t>
      </w:r>
    </w:p>
    <w:p w:rsidR="001B3860" w:rsidRDefault="001B3860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860" w:rsidRDefault="001B3860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142995">
        <w:rPr>
          <w:rFonts w:ascii="Times New Roman" w:hAnsi="Times New Roman" w:cs="Times New Roman"/>
          <w:b/>
          <w:sz w:val="24"/>
          <w:szCs w:val="24"/>
        </w:rPr>
        <w:t>Своевременность, полнота и достоверность отражения в документах учета поставленного товара, выполненной работы (её результата) или оказанной услуги</w:t>
      </w:r>
    </w:p>
    <w:p w:rsidR="00142995" w:rsidRPr="00142995" w:rsidRDefault="00142995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D0079" w:rsidRPr="00142995" w:rsidRDefault="00195068" w:rsidP="00FD007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2995">
        <w:rPr>
          <w:rFonts w:ascii="Times New Roman" w:hAnsi="Times New Roman" w:cs="Times New Roman"/>
          <w:sz w:val="24"/>
          <w:szCs w:val="24"/>
        </w:rPr>
        <w:t>В проверяемом периоде при ведении бухгалтерского учета М</w:t>
      </w:r>
      <w:r w:rsidR="00142995" w:rsidRPr="00142995">
        <w:rPr>
          <w:rFonts w:ascii="Times New Roman" w:hAnsi="Times New Roman" w:cs="Times New Roman"/>
          <w:sz w:val="24"/>
          <w:szCs w:val="24"/>
        </w:rPr>
        <w:t>К</w:t>
      </w:r>
      <w:r w:rsidR="00142995">
        <w:rPr>
          <w:rFonts w:ascii="Times New Roman" w:hAnsi="Times New Roman" w:cs="Times New Roman"/>
          <w:sz w:val="24"/>
          <w:szCs w:val="24"/>
        </w:rPr>
        <w:t>У «Центр обеспечения»</w:t>
      </w:r>
      <w:r w:rsidRPr="00142995">
        <w:rPr>
          <w:rFonts w:ascii="Times New Roman" w:hAnsi="Times New Roman" w:cs="Times New Roman"/>
          <w:sz w:val="24"/>
          <w:szCs w:val="24"/>
        </w:rPr>
        <w:t xml:space="preserve"> руководствовалась требованиями Федерального закона от 06.12.2011 № 402-ФЗ «О бухгалт</w:t>
      </w:r>
      <w:r w:rsidR="00A60140">
        <w:rPr>
          <w:rFonts w:ascii="Times New Roman" w:hAnsi="Times New Roman" w:cs="Times New Roman"/>
          <w:sz w:val="24"/>
          <w:szCs w:val="24"/>
        </w:rPr>
        <w:t>ерском учете»</w:t>
      </w:r>
      <w:r w:rsidRPr="00142995">
        <w:rPr>
          <w:rFonts w:ascii="Times New Roman" w:hAnsi="Times New Roman" w:cs="Times New Roman"/>
          <w:sz w:val="28"/>
          <w:szCs w:val="28"/>
        </w:rPr>
        <w:t xml:space="preserve">, </w:t>
      </w:r>
      <w:r w:rsidRPr="00142995">
        <w:rPr>
          <w:rFonts w:ascii="Times New Roman" w:hAnsi="Times New Roman" w:cs="Times New Roman"/>
          <w:sz w:val="24"/>
          <w:szCs w:val="24"/>
        </w:rPr>
        <w:t xml:space="preserve">Приказа Министерства Финансов Российской Федерации от </w:t>
      </w:r>
      <w:r w:rsidRPr="00142995">
        <w:rPr>
          <w:rFonts w:ascii="Times New Roman" w:hAnsi="Times New Roman" w:cs="Times New Roman"/>
          <w:sz w:val="24"/>
          <w:szCs w:val="24"/>
        </w:rPr>
        <w:lastRenderedPageBreak/>
        <w:t xml:space="preserve">01 декабря 2010 </w:t>
      </w:r>
      <w:r w:rsidR="00FD0079">
        <w:rPr>
          <w:rFonts w:ascii="Times New Roman" w:hAnsi="Times New Roman" w:cs="Times New Roman"/>
          <w:sz w:val="24"/>
          <w:szCs w:val="24"/>
        </w:rPr>
        <w:t>№ 157н, Приказ Министерства Финансов Российской Федерации от 30.03.2015 № 52н.</w:t>
      </w:r>
    </w:p>
    <w:p w:rsidR="00195068" w:rsidRDefault="00FD0079" w:rsidP="001950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Ведение бюджетного учета осуществлялось автоматизированным способом с использованием программного продукта </w:t>
      </w:r>
      <w:proofErr w:type="gramStart"/>
      <w:r>
        <w:rPr>
          <w:rFonts w:ascii="Times New Roman" w:hAnsi="Times New Roman" w:cs="Times New Roman"/>
          <w:sz w:val="24"/>
          <w:szCs w:val="24"/>
        </w:rPr>
        <w:t>1:С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Предприятие 8.3 Бухгалтерия государственного учреждения</w:t>
      </w:r>
      <w:r w:rsidR="00195068" w:rsidRPr="00142995">
        <w:rPr>
          <w:rFonts w:ascii="Times New Roman" w:hAnsi="Times New Roman" w:cs="Times New Roman"/>
          <w:sz w:val="24"/>
          <w:szCs w:val="24"/>
        </w:rPr>
        <w:t>.</w:t>
      </w:r>
    </w:p>
    <w:p w:rsidR="00517DA1" w:rsidRPr="00517DA1" w:rsidRDefault="00517DA1" w:rsidP="001950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За 2019 год информация о поставленном товаре, выполненной работе</w:t>
      </w:r>
      <w:r w:rsidRPr="00517DA1">
        <w:rPr>
          <w:rFonts w:ascii="Times New Roman" w:hAnsi="Times New Roman" w:cs="Times New Roman"/>
          <w:sz w:val="24"/>
          <w:szCs w:val="24"/>
        </w:rPr>
        <w:t xml:space="preserve"> (её результата) или оказанной услуги</w:t>
      </w:r>
      <w:r>
        <w:rPr>
          <w:rFonts w:ascii="Times New Roman" w:hAnsi="Times New Roman" w:cs="Times New Roman"/>
          <w:sz w:val="24"/>
          <w:szCs w:val="24"/>
        </w:rPr>
        <w:t xml:space="preserve"> отражена своевременно и в полном объёме.</w:t>
      </w:r>
    </w:p>
    <w:p w:rsidR="00195068" w:rsidRPr="00DC59DF" w:rsidRDefault="005C0C44" w:rsidP="008C62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95068" w:rsidRPr="00DC59DF">
        <w:rPr>
          <w:rFonts w:ascii="Times New Roman" w:hAnsi="Times New Roman" w:cs="Times New Roman"/>
          <w:sz w:val="24"/>
          <w:szCs w:val="24"/>
        </w:rPr>
        <w:t>В нар</w:t>
      </w:r>
      <w:r w:rsidR="0099399A" w:rsidRPr="00DC59DF">
        <w:rPr>
          <w:rFonts w:ascii="Times New Roman" w:hAnsi="Times New Roman" w:cs="Times New Roman"/>
          <w:sz w:val="24"/>
          <w:szCs w:val="24"/>
        </w:rPr>
        <w:t>ушении ст. 160 ГК РФ,</w:t>
      </w:r>
      <w:r w:rsidR="00195068" w:rsidRPr="00DC59DF">
        <w:rPr>
          <w:rFonts w:ascii="Times New Roman" w:hAnsi="Times New Roman" w:cs="Times New Roman"/>
          <w:sz w:val="24"/>
          <w:szCs w:val="24"/>
        </w:rPr>
        <w:t xml:space="preserve"> п.5.24 Национального стандарта Российской Федерации ГОСТ Р 7.0.97-2016, сшивы </w:t>
      </w:r>
      <w:r w:rsidR="0099399A" w:rsidRPr="00DC59DF">
        <w:rPr>
          <w:rFonts w:ascii="Times New Roman" w:hAnsi="Times New Roman" w:cs="Times New Roman"/>
          <w:sz w:val="24"/>
          <w:szCs w:val="24"/>
        </w:rPr>
        <w:t xml:space="preserve">с января – декабрь 2019гг </w:t>
      </w:r>
      <w:r w:rsidR="00195068" w:rsidRPr="00DC59DF">
        <w:rPr>
          <w:rFonts w:ascii="Times New Roman" w:hAnsi="Times New Roman" w:cs="Times New Roman"/>
          <w:sz w:val="24"/>
          <w:szCs w:val="24"/>
        </w:rPr>
        <w:t>содержат до</w:t>
      </w:r>
      <w:r w:rsidR="0099399A" w:rsidRPr="00DC59DF">
        <w:rPr>
          <w:rFonts w:ascii="Times New Roman" w:hAnsi="Times New Roman" w:cs="Times New Roman"/>
          <w:sz w:val="24"/>
          <w:szCs w:val="24"/>
        </w:rPr>
        <w:t>кументы, не имеющие подписи, наличие</w:t>
      </w:r>
      <w:r w:rsidR="00195068" w:rsidRPr="00DC59DF">
        <w:rPr>
          <w:rFonts w:ascii="Times New Roman" w:hAnsi="Times New Roman" w:cs="Times New Roman"/>
          <w:sz w:val="24"/>
          <w:szCs w:val="24"/>
        </w:rPr>
        <w:t xml:space="preserve"> документов в о</w:t>
      </w:r>
      <w:r w:rsidR="0099399A" w:rsidRPr="00DC59DF">
        <w:rPr>
          <w:rFonts w:ascii="Times New Roman" w:hAnsi="Times New Roman" w:cs="Times New Roman"/>
          <w:sz w:val="24"/>
          <w:szCs w:val="24"/>
        </w:rPr>
        <w:t>тксерённом виде, а также в нарушение приложения «Перечень лиц, имеющих право подписи первичных и финансовых документов» к приказу от 28.12.2018 № 195 «О учетной политике учреждения» должности, не включенные в данный перечень, такие как начальник технического обслуживания и завхоз</w:t>
      </w:r>
      <w:r w:rsidR="00DC59DF" w:rsidRPr="00DC59DF">
        <w:rPr>
          <w:rFonts w:ascii="Times New Roman" w:hAnsi="Times New Roman" w:cs="Times New Roman"/>
          <w:sz w:val="24"/>
          <w:szCs w:val="24"/>
        </w:rPr>
        <w:t xml:space="preserve"> подписывают первичные финансовые документы такие как товарная накладная, счет-фактура, акт приёма передачи, договор заказ-наряд на работы</w:t>
      </w:r>
      <w:r w:rsidR="00424D31">
        <w:rPr>
          <w:rFonts w:ascii="Times New Roman" w:hAnsi="Times New Roman" w:cs="Times New Roman"/>
          <w:sz w:val="24"/>
          <w:szCs w:val="24"/>
        </w:rPr>
        <w:t>.</w:t>
      </w:r>
      <w:r w:rsidR="0099399A" w:rsidRPr="00DC59DF">
        <w:rPr>
          <w:rFonts w:ascii="Times New Roman" w:hAnsi="Times New Roman" w:cs="Times New Roman"/>
          <w:sz w:val="24"/>
          <w:szCs w:val="24"/>
        </w:rPr>
        <w:t xml:space="preserve"> </w:t>
      </w:r>
      <w:r w:rsidR="00821C32">
        <w:rPr>
          <w:rFonts w:ascii="Times New Roman" w:hAnsi="Times New Roman" w:cs="Times New Roman"/>
          <w:sz w:val="24"/>
          <w:szCs w:val="24"/>
        </w:rPr>
        <w:t xml:space="preserve"> </w:t>
      </w:r>
      <w:r w:rsidR="00821C32" w:rsidRPr="00517DA1">
        <w:rPr>
          <w:rFonts w:ascii="Times New Roman" w:hAnsi="Times New Roman" w:cs="Times New Roman"/>
          <w:color w:val="7030A0"/>
          <w:sz w:val="24"/>
          <w:szCs w:val="24"/>
        </w:rPr>
        <w:t>(Приложение № 6</w:t>
      </w:r>
      <w:r w:rsidR="00195068" w:rsidRPr="00517DA1">
        <w:rPr>
          <w:rFonts w:ascii="Times New Roman" w:hAnsi="Times New Roman" w:cs="Times New Roman"/>
          <w:color w:val="7030A0"/>
          <w:sz w:val="24"/>
          <w:szCs w:val="24"/>
        </w:rPr>
        <w:t>)</w:t>
      </w:r>
      <w:r w:rsidR="00195068" w:rsidRPr="00DC59DF">
        <w:rPr>
          <w:rFonts w:ascii="Times New Roman" w:hAnsi="Times New Roman" w:cs="Times New Roman"/>
          <w:sz w:val="24"/>
          <w:szCs w:val="24"/>
        </w:rPr>
        <w:t xml:space="preserve">.   </w:t>
      </w:r>
      <w:bookmarkStart w:id="0" w:name="_GoBack"/>
      <w:bookmarkEnd w:id="0"/>
    </w:p>
    <w:p w:rsidR="00195068" w:rsidRPr="007B2A76" w:rsidRDefault="00195068" w:rsidP="00195068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7B2A76">
        <w:rPr>
          <w:rFonts w:ascii="Times New Roman" w:hAnsi="Times New Roman" w:cs="Times New Roman"/>
          <w:color w:val="FF0000"/>
          <w:sz w:val="24"/>
          <w:szCs w:val="24"/>
        </w:rPr>
        <w:tab/>
      </w:r>
    </w:p>
    <w:p w:rsidR="001B3860" w:rsidRDefault="001B3860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>Соответствие использования поставленного товара, выполненной работы (её результата) или оказанной услуги целям осуществления закупки</w:t>
      </w:r>
    </w:p>
    <w:p w:rsidR="00FF03ED" w:rsidRDefault="00C460BA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C460BA" w:rsidRDefault="00C460BA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Проверкой соответствия использования поставленного товара, выполненной работы (её результата) или оказанной услуги целям осуществления закупки нарушений не установлено.</w:t>
      </w:r>
    </w:p>
    <w:p w:rsidR="00DC59DF" w:rsidRDefault="00DC59D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C59DF" w:rsidRDefault="00DC59DF" w:rsidP="00F84832">
      <w:pPr>
        <w:spacing w:after="0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Заключительная часть акта:</w:t>
      </w:r>
    </w:p>
    <w:p w:rsidR="006A123F" w:rsidRDefault="00424D31" w:rsidP="00424D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424D31" w:rsidRDefault="00424D31" w:rsidP="006A123F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ходе плановой документарной проверки ведомственного контроля сплошным </w:t>
      </w:r>
      <w:r w:rsidR="00E73F90">
        <w:rPr>
          <w:rFonts w:ascii="Times New Roman" w:hAnsi="Times New Roman" w:cs="Times New Roman"/>
          <w:sz w:val="24"/>
          <w:szCs w:val="24"/>
        </w:rPr>
        <w:t>методом за</w:t>
      </w:r>
      <w:r w:rsidR="006A123F">
        <w:rPr>
          <w:rFonts w:ascii="Times New Roman" w:hAnsi="Times New Roman" w:cs="Times New Roman"/>
          <w:sz w:val="24"/>
          <w:szCs w:val="24"/>
        </w:rPr>
        <w:t xml:space="preserve"> соблюдением законодательства Российской Федерации о контрактной системе в сфере закупок в МКУ «Центр обеспечения» за период 2019 год установлено:</w:t>
      </w:r>
    </w:p>
    <w:p w:rsidR="00424D31" w:rsidRPr="00424D31" w:rsidRDefault="00424D31" w:rsidP="00424D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84832" w:rsidRDefault="00F84832" w:rsidP="00F8483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в нарушении требований ч.2 ст.25 Федерального закона 44-ФЗ «о контрактной системе» организатор совместных конкурсов МКУ «Центр обеспечения» не наделен полномочиями в соответствии со статьей 26 Федерального закон</w:t>
      </w:r>
      <w:r w:rsidR="00821C32">
        <w:rPr>
          <w:rFonts w:ascii="Times New Roman" w:hAnsi="Times New Roman" w:cs="Times New Roman"/>
          <w:sz w:val="24"/>
          <w:szCs w:val="24"/>
        </w:rPr>
        <w:t>а 44-ФЗ «о контрактной системе»;</w:t>
      </w:r>
    </w:p>
    <w:p w:rsidR="00F84832" w:rsidRDefault="00F84832" w:rsidP="00F8483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Pr="00F8483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нарушении требований п. 1.1. ч.2 ст. 25 Федерального закона 44-ФЗ «о контрактной системе» в соглашениях о проведении совместных электронных аукционов (</w:t>
      </w:r>
      <w:proofErr w:type="gramStart"/>
      <w:r>
        <w:rPr>
          <w:rFonts w:ascii="Times New Roman" w:hAnsi="Times New Roman" w:cs="Times New Roman"/>
          <w:sz w:val="24"/>
          <w:szCs w:val="24"/>
        </w:rPr>
        <w:t>торгов)  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отсутствует идентификационный код </w:t>
      </w:r>
      <w:r w:rsidR="00821C32">
        <w:rPr>
          <w:rFonts w:ascii="Times New Roman" w:hAnsi="Times New Roman" w:cs="Times New Roman"/>
          <w:sz w:val="24"/>
          <w:szCs w:val="24"/>
        </w:rPr>
        <w:t>закупки;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4832" w:rsidRDefault="00F84832" w:rsidP="00F8483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в нарушении ст. 160 ГК РФ и п.5.24 Национального стандарта РФ ГОСТ Р 7.0.97 – 2016 в соглашениях о проведении совместных электронных аукционов (торгов) отсутствуют печати и</w:t>
      </w:r>
      <w:r w:rsidR="00821C32">
        <w:rPr>
          <w:rFonts w:ascii="Times New Roman" w:hAnsi="Times New Roman" w:cs="Times New Roman"/>
          <w:sz w:val="24"/>
          <w:szCs w:val="24"/>
        </w:rPr>
        <w:t xml:space="preserve"> подписи лиц участников закупок;</w:t>
      </w:r>
    </w:p>
    <w:p w:rsidR="00D5011E" w:rsidRDefault="00D5011E" w:rsidP="00F8483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</w:t>
      </w:r>
      <w:r w:rsidRPr="00D5011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нарушении п.п.4.11, 5.11 Национального стандарта РФ ГОСТ Р 7.0.97 – 2016, п.4.1.9 Инструкции по делопроизводству в МКУ «Центр обеспечения» - отсутствует регистрационный номер Приказа «о создании аукционных комиссий»</w:t>
      </w:r>
      <w:r w:rsidR="00821C32">
        <w:rPr>
          <w:rFonts w:ascii="Times New Roman" w:hAnsi="Times New Roman" w:cs="Times New Roman"/>
          <w:sz w:val="24"/>
          <w:szCs w:val="24"/>
        </w:rPr>
        <w:t>;</w:t>
      </w:r>
    </w:p>
    <w:p w:rsidR="00D5011E" w:rsidRDefault="00D5011E" w:rsidP="00F8483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в нарушении п.п.4.11, 5.11 Национального стандарта РФ ГОСТ Р 7.0.97 – 2016, п.4.1.9 Инструкции по делопроизводству в МКУ «Центр обеспечения» - отсутствует регистрационный номер Приказа «об утверждении порядка работы единой комиссии по осуществлению закупок»</w:t>
      </w:r>
      <w:r w:rsidR="00821C32">
        <w:rPr>
          <w:rFonts w:ascii="Times New Roman" w:hAnsi="Times New Roman" w:cs="Times New Roman"/>
          <w:sz w:val="24"/>
          <w:szCs w:val="24"/>
        </w:rPr>
        <w:t>;</w:t>
      </w:r>
    </w:p>
    <w:p w:rsidR="00A2227C" w:rsidRDefault="00A2227C" w:rsidP="00F8483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в нарушении ст. 22</w:t>
      </w:r>
      <w:r w:rsidRPr="00A222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Федерального закона 44-ФЗ «о контрактной системе»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  </w:t>
      </w:r>
      <w:r>
        <w:rPr>
          <w:rFonts w:ascii="Times New Roman" w:hAnsi="Times New Roman" w:cs="Times New Roman"/>
          <w:sz w:val="24"/>
          <w:szCs w:val="24"/>
        </w:rPr>
        <w:t>п.3.1</w:t>
      </w:r>
      <w:proofErr w:type="gramEnd"/>
      <w:r>
        <w:rPr>
          <w:rFonts w:ascii="Times New Roman" w:hAnsi="Times New Roman" w:cs="Times New Roman"/>
          <w:sz w:val="24"/>
          <w:szCs w:val="24"/>
        </w:rPr>
        <w:t>.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исполнителем), утвержденных приказом Минэкономразвития РФ от 02.10.2013г. № 567</w:t>
      </w:r>
      <w:r>
        <w:rPr>
          <w:rFonts w:ascii="Times New Roman" w:hAnsi="Times New Roman" w:cs="Times New Roman"/>
          <w:sz w:val="24"/>
          <w:szCs w:val="24"/>
        </w:rPr>
        <w:t xml:space="preserve"> – заказчиком запрашивается не ценовая информация, а коммерческое предложение;</w:t>
      </w:r>
    </w:p>
    <w:p w:rsidR="00424D31" w:rsidRDefault="008C6218" w:rsidP="00424D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24D31">
        <w:rPr>
          <w:rFonts w:ascii="Times New Roman" w:hAnsi="Times New Roman" w:cs="Times New Roman"/>
          <w:sz w:val="24"/>
          <w:szCs w:val="24"/>
        </w:rPr>
        <w:t>) в</w:t>
      </w:r>
      <w:r w:rsidR="00424D31" w:rsidRPr="00DC59DF">
        <w:rPr>
          <w:rFonts w:ascii="Times New Roman" w:hAnsi="Times New Roman" w:cs="Times New Roman"/>
          <w:sz w:val="24"/>
          <w:szCs w:val="24"/>
        </w:rPr>
        <w:t xml:space="preserve"> нарушении ст. 160 ГК РФ, п.5.24 Национального стандарта Российской Федерации ГОСТ Р 7.0.97-2016, сшивы с января – декабрь 2019гг содержат документы, не </w:t>
      </w:r>
      <w:r w:rsidR="00424D31" w:rsidRPr="00DC59DF">
        <w:rPr>
          <w:rFonts w:ascii="Times New Roman" w:hAnsi="Times New Roman" w:cs="Times New Roman"/>
          <w:sz w:val="24"/>
          <w:szCs w:val="24"/>
        </w:rPr>
        <w:lastRenderedPageBreak/>
        <w:t>имеющие подписи, наличие документов в отксерённом виде, а также в нарушение приложения «Перечень лиц, имеющих право подписи первичных и финансовых документов» к приказу от 28.12.2018 № 195 «О учетной политике учреждения» должности, не включенные в данный перечень, такие как начальник технического обслуживания и завхоз подписывают первичные финансовые документы такие как товарная накладная, счет-фактура, акт приёма передачи, договор заказ-наряд на работы</w:t>
      </w:r>
      <w:r w:rsidR="00424D31">
        <w:rPr>
          <w:rFonts w:ascii="Times New Roman" w:hAnsi="Times New Roman" w:cs="Times New Roman"/>
          <w:sz w:val="24"/>
          <w:szCs w:val="24"/>
        </w:rPr>
        <w:t>.</w:t>
      </w:r>
    </w:p>
    <w:p w:rsidR="00424D31" w:rsidRDefault="00424D31" w:rsidP="00F8483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84832" w:rsidRPr="00DC59DF" w:rsidRDefault="00F84832" w:rsidP="00F8483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F03ED" w:rsidRPr="001B3860" w:rsidRDefault="00FF03ED" w:rsidP="00AD68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80F" w:rsidRDefault="00AD680F" w:rsidP="00AD680F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 «Центр обеспечения» в праве представить письменные возражения на акт, оформленный по результатам плановой камеральной проверки, в течении 5 рабочих дней со дня получения такого акта.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Ведущий специалист (по осуществлению 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внутреннего (муниципального </w:t>
      </w: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финансового контроля)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Н.А.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Якубина</w:t>
      </w:r>
      <w:proofErr w:type="spellEnd"/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680F" w:rsidRDefault="00AD680F" w:rsidP="00AD68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D680F" w:rsidRDefault="00AD680F" w:rsidP="00AD680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Директор МКУ «Центр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обеспечения»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А.П. Сальник</w:t>
      </w:r>
    </w:p>
    <w:p w:rsidR="00A25010" w:rsidRDefault="00517DA1"/>
    <w:sectPr w:rsidR="00A25010" w:rsidSect="0085770C">
      <w:pgSz w:w="11906" w:h="16838" w:code="9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992D61"/>
    <w:multiLevelType w:val="hybridMultilevel"/>
    <w:tmpl w:val="64AA4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D67F64"/>
    <w:multiLevelType w:val="hybridMultilevel"/>
    <w:tmpl w:val="B1489AD8"/>
    <w:lvl w:ilvl="0" w:tplc="85FC73D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CBA"/>
    <w:rsid w:val="00055686"/>
    <w:rsid w:val="00064A8C"/>
    <w:rsid w:val="00067235"/>
    <w:rsid w:val="00091332"/>
    <w:rsid w:val="000A0A04"/>
    <w:rsid w:val="000A3D70"/>
    <w:rsid w:val="00142995"/>
    <w:rsid w:val="00153E43"/>
    <w:rsid w:val="00184213"/>
    <w:rsid w:val="00187F6C"/>
    <w:rsid w:val="00195068"/>
    <w:rsid w:val="001A443E"/>
    <w:rsid w:val="001B3860"/>
    <w:rsid w:val="001C420F"/>
    <w:rsid w:val="001F11AD"/>
    <w:rsid w:val="00260C5F"/>
    <w:rsid w:val="00291A5A"/>
    <w:rsid w:val="002E115E"/>
    <w:rsid w:val="00314691"/>
    <w:rsid w:val="00321FC3"/>
    <w:rsid w:val="00341444"/>
    <w:rsid w:val="003926D5"/>
    <w:rsid w:val="003A62D4"/>
    <w:rsid w:val="003E6CBA"/>
    <w:rsid w:val="003F0375"/>
    <w:rsid w:val="00424D31"/>
    <w:rsid w:val="004632F3"/>
    <w:rsid w:val="00475994"/>
    <w:rsid w:val="004C6F94"/>
    <w:rsid w:val="00517DA1"/>
    <w:rsid w:val="00524ADB"/>
    <w:rsid w:val="00577712"/>
    <w:rsid w:val="005967A1"/>
    <w:rsid w:val="005C0C44"/>
    <w:rsid w:val="005C415C"/>
    <w:rsid w:val="005E5A2B"/>
    <w:rsid w:val="005F21D7"/>
    <w:rsid w:val="0063085D"/>
    <w:rsid w:val="006A123F"/>
    <w:rsid w:val="006C6AA4"/>
    <w:rsid w:val="006F16D7"/>
    <w:rsid w:val="007A3659"/>
    <w:rsid w:val="007B1E34"/>
    <w:rsid w:val="007B2A76"/>
    <w:rsid w:val="007C65C3"/>
    <w:rsid w:val="00821C32"/>
    <w:rsid w:val="00852B6E"/>
    <w:rsid w:val="0085770C"/>
    <w:rsid w:val="00880010"/>
    <w:rsid w:val="0088373F"/>
    <w:rsid w:val="00884A42"/>
    <w:rsid w:val="008901B2"/>
    <w:rsid w:val="008A1BFD"/>
    <w:rsid w:val="008B59C2"/>
    <w:rsid w:val="008C6218"/>
    <w:rsid w:val="008E3C49"/>
    <w:rsid w:val="008F3CD0"/>
    <w:rsid w:val="009851FF"/>
    <w:rsid w:val="0099399A"/>
    <w:rsid w:val="009A149A"/>
    <w:rsid w:val="009D7D0D"/>
    <w:rsid w:val="00A00652"/>
    <w:rsid w:val="00A2227C"/>
    <w:rsid w:val="00A25B4E"/>
    <w:rsid w:val="00A3117A"/>
    <w:rsid w:val="00A60140"/>
    <w:rsid w:val="00A70BC1"/>
    <w:rsid w:val="00A8282E"/>
    <w:rsid w:val="00AD680F"/>
    <w:rsid w:val="00AF670A"/>
    <w:rsid w:val="00B24A12"/>
    <w:rsid w:val="00B321E3"/>
    <w:rsid w:val="00B909FF"/>
    <w:rsid w:val="00BE4F65"/>
    <w:rsid w:val="00C460BA"/>
    <w:rsid w:val="00C56430"/>
    <w:rsid w:val="00C640FD"/>
    <w:rsid w:val="00CB0954"/>
    <w:rsid w:val="00CC3FA4"/>
    <w:rsid w:val="00CD127B"/>
    <w:rsid w:val="00CD1A64"/>
    <w:rsid w:val="00D27B83"/>
    <w:rsid w:val="00D5011E"/>
    <w:rsid w:val="00D741F8"/>
    <w:rsid w:val="00DC59DF"/>
    <w:rsid w:val="00E04067"/>
    <w:rsid w:val="00E104F8"/>
    <w:rsid w:val="00E47BE8"/>
    <w:rsid w:val="00E73F90"/>
    <w:rsid w:val="00E806C9"/>
    <w:rsid w:val="00F133E6"/>
    <w:rsid w:val="00F84832"/>
    <w:rsid w:val="00FD0079"/>
    <w:rsid w:val="00FE175F"/>
    <w:rsid w:val="00FE2C05"/>
    <w:rsid w:val="00FF0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730CE5-5660-4674-980B-E64566EA1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680F"/>
    <w:pPr>
      <w:spacing w:line="254" w:lineRule="auto"/>
    </w:pPr>
  </w:style>
  <w:style w:type="paragraph" w:styleId="1">
    <w:name w:val="heading 1"/>
    <w:basedOn w:val="a"/>
    <w:next w:val="a"/>
    <w:link w:val="10"/>
    <w:qFormat/>
    <w:rsid w:val="00AD680F"/>
    <w:pPr>
      <w:keepNext/>
      <w:spacing w:before="240" w:after="60" w:line="240" w:lineRule="auto"/>
      <w:ind w:firstLine="709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D680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List Paragraph"/>
    <w:basedOn w:val="a"/>
    <w:uiPriority w:val="34"/>
    <w:qFormat/>
    <w:rsid w:val="00AD680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3F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73F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254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1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2176</TotalTime>
  <Pages>1</Pages>
  <Words>3458</Words>
  <Characters>19712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2020-04-22T10:45:00Z</cp:lastPrinted>
  <dcterms:created xsi:type="dcterms:W3CDTF">2020-02-11T06:46:00Z</dcterms:created>
  <dcterms:modified xsi:type="dcterms:W3CDTF">2020-04-22T10:47:00Z</dcterms:modified>
</cp:coreProperties>
</file>