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C390DA" w14:textId="569A7075" w:rsidR="00A74A4B" w:rsidRDefault="00A74A4B" w:rsidP="00A74A4B">
      <w:pPr>
        <w:ind w:firstLine="709"/>
        <w:jc w:val="center"/>
        <w:rPr>
          <w:bCs/>
          <w:color w:val="auto"/>
        </w:rPr>
      </w:pPr>
      <w:r>
        <w:rPr>
          <w:color w:val="auto"/>
        </w:rPr>
        <w:t xml:space="preserve">Справочная информация по предоставлению муниципальной услуги </w:t>
      </w:r>
      <w:r w:rsidRPr="00DB4BE8">
        <w:rPr>
          <w:color w:val="auto"/>
        </w:rPr>
        <w:t>«</w:t>
      </w:r>
      <w:r w:rsidR="00BA0BD0">
        <w:t xml:space="preserve">Выдача уведомления о соответствии или несоответствии </w:t>
      </w:r>
      <w:proofErr w:type="gramStart"/>
      <w:r w:rsidR="00BA0BD0">
        <w:t>указанных</w:t>
      </w:r>
      <w:proofErr w:type="gramEnd"/>
      <w:r w:rsidR="00BA0BD0">
        <w:t xml:space="preserve"> в уведомлении о планируемых строительстве или реконструкции объекта индивидуального жилищного строительства или садового дома установленным параметрам и допустимости или недопустимости размещения объекта индивидуального жилищного строительства или садового дома на земельном участке</w:t>
      </w:r>
      <w:r w:rsidRPr="00DB4BE8">
        <w:rPr>
          <w:bCs/>
          <w:color w:val="auto"/>
        </w:rPr>
        <w:t>»</w:t>
      </w:r>
    </w:p>
    <w:p w14:paraId="3A154E63" w14:textId="77777777" w:rsidR="00A74A4B" w:rsidRDefault="00A74A4B" w:rsidP="00A74A4B">
      <w:pPr>
        <w:ind w:firstLine="709"/>
        <w:jc w:val="center"/>
        <w:rPr>
          <w:color w:val="auto"/>
        </w:rPr>
      </w:pPr>
    </w:p>
    <w:p w14:paraId="58ADF02A" w14:textId="5E6D05CD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Адрес и контактный телефон администрации Куйбышевского района (далее – Администрация): </w:t>
      </w:r>
    </w:p>
    <w:p w14:paraId="23E350E7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632387, Новосибирская область, г. Куйбышев, ул. </w:t>
      </w:r>
      <w:proofErr w:type="spellStart"/>
      <w:r w:rsidRPr="00DB4BE8">
        <w:rPr>
          <w:color w:val="auto"/>
        </w:rPr>
        <w:t>Краскома</w:t>
      </w:r>
      <w:proofErr w:type="spellEnd"/>
      <w:r w:rsidRPr="00DB4BE8">
        <w:rPr>
          <w:color w:val="auto"/>
        </w:rPr>
        <w:t>, 37</w:t>
      </w:r>
    </w:p>
    <w:p w14:paraId="62A378F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Официальный сайт Куйбышевского района в информационно-телекоммуникационной сети «Интернет»: </w:t>
      </w:r>
      <w:hyperlink r:id="rId5" w:history="1">
        <w:r w:rsidRPr="00DB4BE8">
          <w:rPr>
            <w:rStyle w:val="a3"/>
            <w:color w:val="auto"/>
          </w:rPr>
          <w:t>www.kuibyshev.nso.ru</w:t>
        </w:r>
      </w:hyperlink>
      <w:r w:rsidRPr="00DB4BE8">
        <w:rPr>
          <w:color w:val="auto"/>
        </w:rPr>
        <w:t xml:space="preserve"> (далее – официальный сайт Куйбышевского района). </w:t>
      </w:r>
    </w:p>
    <w:p w14:paraId="3465A8A0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 и контактный телефон управления строительства, коммунального, дорожного хозяйства и транспорта (далее – Управление), обеспечивающего предоставление муниципальной услуги:</w:t>
      </w:r>
    </w:p>
    <w:p w14:paraId="3B02E1BC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632387, Новосибирская область, г. Куйбышев, ул. </w:t>
      </w:r>
      <w:proofErr w:type="spellStart"/>
      <w:r w:rsidRPr="00DB4BE8">
        <w:rPr>
          <w:color w:val="auto"/>
        </w:rPr>
        <w:t>Краскома</w:t>
      </w:r>
      <w:proofErr w:type="spellEnd"/>
      <w:r w:rsidRPr="00DB4BE8">
        <w:rPr>
          <w:color w:val="auto"/>
        </w:rPr>
        <w:t>, 37, кабинет № 38</w:t>
      </w:r>
    </w:p>
    <w:p w14:paraId="789ABA71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8(38362)51-575, 8(38362)50-971</w:t>
      </w:r>
    </w:p>
    <w:p w14:paraId="62EF7663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 и контактный телефон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–МФЦ), осуществляющего прием документов, необходимых для предоставления муниципальной услуги, и выдачу результата предоставления муниципальной услуги:</w:t>
      </w:r>
    </w:p>
    <w:p w14:paraId="179D9F31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632387, Новосибирская область, г. Куйбышев, ул. Карла Либкнехта, 1.</w:t>
      </w:r>
    </w:p>
    <w:p w14:paraId="14F0CB8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052.</w:t>
      </w:r>
    </w:p>
    <w:p w14:paraId="74BBF03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Официальный сайт в информационно-телекоммуникационной сети «Интернет»: </w:t>
      </w:r>
      <w:hyperlink r:id="rId6" w:history="1">
        <w:r w:rsidRPr="00DB4BE8">
          <w:rPr>
            <w:rStyle w:val="a3"/>
            <w:color w:val="auto"/>
          </w:rPr>
          <w:t>www.</w:t>
        </w:r>
        <w:r w:rsidRPr="00DB4BE8">
          <w:rPr>
            <w:rStyle w:val="a3"/>
            <w:color w:val="auto"/>
            <w:lang w:val="en-US"/>
          </w:rPr>
          <w:t>mfc</w:t>
        </w:r>
        <w:r w:rsidRPr="00DB4BE8">
          <w:rPr>
            <w:rStyle w:val="a3"/>
            <w:color w:val="auto"/>
          </w:rPr>
          <w:t>-</w:t>
        </w:r>
        <w:r w:rsidRPr="00DB4BE8">
          <w:rPr>
            <w:rStyle w:val="a3"/>
            <w:color w:val="auto"/>
            <w:lang w:val="en-US"/>
          </w:rPr>
          <w:t>nso</w:t>
        </w:r>
        <w:r w:rsidRPr="00DB4BE8">
          <w:rPr>
            <w:rStyle w:val="a3"/>
            <w:color w:val="auto"/>
          </w:rPr>
          <w:t>.</w:t>
        </w:r>
        <w:proofErr w:type="spellStart"/>
        <w:r w:rsidRPr="00DB4BE8">
          <w:rPr>
            <w:rStyle w:val="a3"/>
            <w:color w:val="auto"/>
            <w:lang w:val="en-US"/>
          </w:rPr>
          <w:t>ru</w:t>
        </w:r>
        <w:proofErr w:type="spellEnd"/>
      </w:hyperlink>
      <w:r w:rsidRPr="00DB4BE8">
        <w:rPr>
          <w:color w:val="auto"/>
        </w:rPr>
        <w:t>.</w:t>
      </w:r>
    </w:p>
    <w:p w14:paraId="68FC9FAA" w14:textId="17848183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Информация о месте нахождения (адресе), контактных телефонах (телефонах для справок, консультаций) Администрации, Управления, МФЦ, адресе электронной почты Администрации размещается на официальном сайте Куйбышевского района, а также на ЕПГУ (</w:t>
      </w:r>
      <w:hyperlink r:id="rId7" w:history="1">
        <w:r w:rsidRPr="00DB4BE8">
          <w:rPr>
            <w:rStyle w:val="a3"/>
            <w:color w:val="auto"/>
          </w:rPr>
          <w:t>www.gosuslugi.ru</w:t>
        </w:r>
      </w:hyperlink>
      <w:r w:rsidRPr="00DB4BE8">
        <w:rPr>
          <w:color w:val="auto"/>
        </w:rPr>
        <w:t>), и в МФЦ.</w:t>
      </w:r>
    </w:p>
    <w:p w14:paraId="3E86237C" w14:textId="7605C188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Специалисты Управления осуществляют консультацию граждан о </w:t>
      </w:r>
      <w:proofErr w:type="gramStart"/>
      <w:r w:rsidRPr="00DB4BE8">
        <w:rPr>
          <w:color w:val="auto"/>
        </w:rPr>
        <w:t>порядке предоставления муниципальной услуги и прием документов, указанных в п.2.6.2 Административного регламента</w:t>
      </w:r>
      <w:r w:rsidR="00A74A4B">
        <w:rPr>
          <w:color w:val="auto"/>
        </w:rPr>
        <w:t xml:space="preserve"> предоставления муниципальной услуги </w:t>
      </w:r>
      <w:r w:rsidR="00A74A4B" w:rsidRPr="00DB4BE8">
        <w:rPr>
          <w:color w:val="auto"/>
        </w:rPr>
        <w:t>«</w:t>
      </w:r>
      <w:r w:rsidR="00BA0BD0">
        <w:t>Выдача уведомления о соответствии или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установленным параметрам и допустимости или недопустимости размещения объекта индивидуального жилищного строительства или садового дома на земельном участке</w:t>
      </w:r>
      <w:r w:rsidR="00A74A4B" w:rsidRPr="00DB4BE8">
        <w:rPr>
          <w:bCs/>
          <w:color w:val="auto"/>
        </w:rPr>
        <w:t>»</w:t>
      </w:r>
      <w:r w:rsidRPr="00DB4BE8">
        <w:rPr>
          <w:color w:val="auto"/>
        </w:rPr>
        <w:t>, в соответствии со следующим графиком:</w:t>
      </w:r>
      <w:proofErr w:type="gramEnd"/>
    </w:p>
    <w:p w14:paraId="3B0C2703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понедельник – четверг:    8.00 – 12.00; 13.00 – 17.00 </w:t>
      </w:r>
      <w:r w:rsidRPr="00DB4BE8">
        <w:rPr>
          <w:color w:val="auto"/>
        </w:rPr>
        <w:tab/>
      </w:r>
    </w:p>
    <w:p w14:paraId="5C41653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lastRenderedPageBreak/>
        <w:t>пятница:                            8.00 – 12.00; 13.00 – 16.00</w:t>
      </w:r>
    </w:p>
    <w:p w14:paraId="53D41777" w14:textId="48016165" w:rsidR="0074386E" w:rsidRPr="00DB4BE8" w:rsidRDefault="0074386E" w:rsidP="0074386E">
      <w:pPr>
        <w:ind w:firstLine="709"/>
        <w:jc w:val="both"/>
        <w:rPr>
          <w:color w:val="auto"/>
        </w:rPr>
      </w:pPr>
      <w:proofErr w:type="gramStart"/>
      <w:r w:rsidRPr="00DB4BE8">
        <w:rPr>
          <w:color w:val="auto"/>
        </w:rPr>
        <w:t xml:space="preserve">Специалисты МФЦ осуществляют консультацию граждан о порядке предоставления муниципальной услуги, прием документов, указанных в п.2.6.2 </w:t>
      </w:r>
      <w:r w:rsidR="00A74A4B" w:rsidRPr="00DB4BE8">
        <w:rPr>
          <w:color w:val="auto"/>
        </w:rPr>
        <w:t>Административного регламента</w:t>
      </w:r>
      <w:r w:rsidR="00A74A4B">
        <w:rPr>
          <w:color w:val="auto"/>
        </w:rPr>
        <w:t xml:space="preserve"> предоставления муниципальной услуги </w:t>
      </w:r>
      <w:r w:rsidR="00A74A4B" w:rsidRPr="00DB4BE8">
        <w:rPr>
          <w:color w:val="auto"/>
        </w:rPr>
        <w:t>«</w:t>
      </w:r>
      <w:bookmarkStart w:id="0" w:name="_GoBack"/>
      <w:bookmarkEnd w:id="0"/>
      <w:r w:rsidR="004876CB" w:rsidRPr="004876CB">
        <w:rPr>
          <w:color w:val="auto"/>
        </w:rPr>
        <w:t>Выдача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деятельности»</w:t>
      </w:r>
      <w:r w:rsidR="00A74A4B" w:rsidRPr="00DB4BE8">
        <w:rPr>
          <w:bCs/>
          <w:color w:val="auto"/>
        </w:rPr>
        <w:t>»</w:t>
      </w:r>
      <w:r w:rsidRPr="00DB4BE8">
        <w:rPr>
          <w:color w:val="auto"/>
        </w:rPr>
        <w:t>, и выдачу</w:t>
      </w:r>
      <w:proofErr w:type="gramEnd"/>
      <w:r w:rsidRPr="00DB4BE8">
        <w:rPr>
          <w:color w:val="auto"/>
        </w:rPr>
        <w:t xml:space="preserve"> результата предоставления муниципальной услуги в соответствии со следующим графиком:</w:t>
      </w:r>
    </w:p>
    <w:p w14:paraId="0A950414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понедельник:                     8.00 – 18.00; </w:t>
      </w:r>
    </w:p>
    <w:p w14:paraId="11CA308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вторник:                             8.00 – 20.00; </w:t>
      </w:r>
    </w:p>
    <w:p w14:paraId="14B5A7C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среда – пятница:                8.00 – 18.00;</w:t>
      </w:r>
    </w:p>
    <w:p w14:paraId="17F16DBC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суббота:                              9.00 – 14.00.</w:t>
      </w:r>
    </w:p>
    <w:p w14:paraId="240B77E0" w14:textId="02082BA3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Адреса официальных сайтов в информационно-телекоммуникационной сети «Интернет» органов и учреждений, участвующих в предоставлении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14:paraId="67029727" w14:textId="77777777" w:rsidR="0074386E" w:rsidRPr="00DB4BE8" w:rsidRDefault="0074386E" w:rsidP="0074386E">
      <w:pPr>
        <w:ind w:firstLine="709"/>
        <w:jc w:val="both"/>
        <w:rPr>
          <w:rStyle w:val="a3"/>
          <w:color w:val="auto"/>
        </w:rPr>
      </w:pPr>
      <w:r w:rsidRPr="00DB4BE8">
        <w:rPr>
          <w:color w:val="auto"/>
        </w:rPr>
        <w:t xml:space="preserve">- Управление Федеральной службы государственной регистрации, кадастра и картографии по Новосибирской области: </w:t>
      </w:r>
      <w:hyperlink r:id="rId8" w:history="1">
        <w:r w:rsidRPr="00DB4BE8">
          <w:rPr>
            <w:rStyle w:val="a3"/>
            <w:color w:val="auto"/>
          </w:rPr>
          <w:t>http://www.to54.rosreestr.ru</w:t>
        </w:r>
      </w:hyperlink>
      <w:r w:rsidRPr="00DB4BE8">
        <w:rPr>
          <w:rStyle w:val="a3"/>
          <w:color w:val="auto"/>
        </w:rPr>
        <w:t>;</w:t>
      </w:r>
    </w:p>
    <w:p w14:paraId="677F79EB" w14:textId="19C0C38A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- органы местного самоуправления Куйбышевского района</w:t>
      </w:r>
      <w:r w:rsidR="00574E48">
        <w:rPr>
          <w:color w:val="auto"/>
        </w:rPr>
        <w:t xml:space="preserve"> </w:t>
      </w:r>
      <w:hyperlink r:id="rId9" w:history="1">
        <w:r w:rsidR="00574E48">
          <w:rPr>
            <w:rStyle w:val="a3"/>
            <w:color w:val="auto"/>
          </w:rPr>
          <w:t>www.kuibyshev.nso.ru</w:t>
        </w:r>
      </w:hyperlink>
      <w:r w:rsidRPr="00DB4BE8">
        <w:rPr>
          <w:color w:val="auto"/>
        </w:rPr>
        <w:t>.</w:t>
      </w:r>
    </w:p>
    <w:sectPr w:rsidR="0074386E" w:rsidRPr="00DB4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86E"/>
    <w:rsid w:val="001650CD"/>
    <w:rsid w:val="002152A1"/>
    <w:rsid w:val="00255572"/>
    <w:rsid w:val="004876CB"/>
    <w:rsid w:val="00562B59"/>
    <w:rsid w:val="00574E48"/>
    <w:rsid w:val="005D4936"/>
    <w:rsid w:val="006B1737"/>
    <w:rsid w:val="0074386E"/>
    <w:rsid w:val="009B6117"/>
    <w:rsid w:val="009E5755"/>
    <w:rsid w:val="00A74A4B"/>
    <w:rsid w:val="00BA0BD0"/>
    <w:rsid w:val="00FE1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001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54.rosreest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suslugi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fc-nso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kuibyshev.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uibyshev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Костина Татьяна Юрьевна</cp:lastModifiedBy>
  <cp:revision>8</cp:revision>
  <cp:lastPrinted>2019-04-24T10:07:00Z</cp:lastPrinted>
  <dcterms:created xsi:type="dcterms:W3CDTF">2020-03-24T02:09:00Z</dcterms:created>
  <dcterms:modified xsi:type="dcterms:W3CDTF">2020-03-24T08:14:00Z</dcterms:modified>
</cp:coreProperties>
</file>