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864" w14:textId="39677D28" w:rsidR="006F19F3" w:rsidRPr="00CE3609" w:rsidRDefault="006F19F3" w:rsidP="006F19F3">
      <w:pPr>
        <w:spacing w:line="240" w:lineRule="atLeast"/>
        <w:jc w:val="center"/>
        <w:rPr>
          <w:sz w:val="20"/>
          <w:szCs w:val="20"/>
        </w:rPr>
      </w:pPr>
      <w:r w:rsidRPr="00CE3609">
        <w:rPr>
          <w:noProof/>
          <w:sz w:val="20"/>
          <w:szCs w:val="20"/>
        </w:rPr>
        <w:drawing>
          <wp:inline distT="0" distB="0" distL="0" distR="0" wp14:anchorId="44D555F1" wp14:editId="3948D02F">
            <wp:extent cx="523875" cy="628650"/>
            <wp:effectExtent l="0" t="0" r="9525" b="0"/>
            <wp:docPr id="13458665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36D04600" w14:textId="77777777" w:rsidR="006F19F3" w:rsidRPr="00CE3609" w:rsidRDefault="006F19F3" w:rsidP="006F19F3">
      <w:pPr>
        <w:widowControl w:val="0"/>
        <w:autoSpaceDE w:val="0"/>
        <w:autoSpaceDN w:val="0"/>
        <w:adjustRightInd w:val="0"/>
        <w:spacing w:line="240" w:lineRule="atLeast"/>
        <w:jc w:val="center"/>
        <w:rPr>
          <w:sz w:val="20"/>
          <w:szCs w:val="20"/>
        </w:rPr>
      </w:pPr>
    </w:p>
    <w:p w14:paraId="6F1A4763"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СОВЕТ ДЕПУТАТОВ</w:t>
      </w:r>
    </w:p>
    <w:p w14:paraId="5E31958D"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КУЙБЫШЕВСКОГО МУНИЦИПАЛЬНОГО РАЙОНА</w:t>
      </w:r>
    </w:p>
    <w:p w14:paraId="2F433457"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 xml:space="preserve">НОВОСИБИРСКОЙ ОБЛАСТИ </w:t>
      </w:r>
    </w:p>
    <w:p w14:paraId="403BB995"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ЧЕТВЕРТОГО СОЗЫВА</w:t>
      </w:r>
    </w:p>
    <w:p w14:paraId="4E4B6A03" w14:textId="77777777" w:rsidR="006F19F3" w:rsidRPr="00CE3609" w:rsidRDefault="006F19F3" w:rsidP="006F19F3">
      <w:pPr>
        <w:widowControl w:val="0"/>
        <w:autoSpaceDE w:val="0"/>
        <w:autoSpaceDN w:val="0"/>
        <w:adjustRightInd w:val="0"/>
        <w:spacing w:line="240" w:lineRule="atLeast"/>
        <w:jc w:val="center"/>
        <w:rPr>
          <w:sz w:val="20"/>
          <w:szCs w:val="20"/>
        </w:rPr>
      </w:pPr>
    </w:p>
    <w:p w14:paraId="3E2EC99C"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РЕШЕНИЕ</w:t>
      </w:r>
    </w:p>
    <w:p w14:paraId="23F93B51"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(внеочередной)</w:t>
      </w:r>
    </w:p>
    <w:p w14:paraId="2B655D81"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тридцать третьей сессии</w:t>
      </w:r>
    </w:p>
    <w:p w14:paraId="6AC0F7DA" w14:textId="77777777" w:rsidR="006F19F3" w:rsidRPr="00CE3609" w:rsidRDefault="006F19F3" w:rsidP="006F19F3">
      <w:pPr>
        <w:widowControl w:val="0"/>
        <w:autoSpaceDE w:val="0"/>
        <w:autoSpaceDN w:val="0"/>
        <w:adjustRightInd w:val="0"/>
        <w:spacing w:line="240" w:lineRule="atLeast"/>
        <w:jc w:val="center"/>
        <w:rPr>
          <w:sz w:val="20"/>
          <w:szCs w:val="20"/>
        </w:rPr>
      </w:pPr>
    </w:p>
    <w:p w14:paraId="07F145CF" w14:textId="77777777" w:rsidR="006F19F3" w:rsidRPr="00CE3609" w:rsidRDefault="006F19F3" w:rsidP="006F19F3">
      <w:pPr>
        <w:autoSpaceDE w:val="0"/>
        <w:autoSpaceDN w:val="0"/>
        <w:adjustRightInd w:val="0"/>
        <w:spacing w:line="240" w:lineRule="atLeast"/>
        <w:jc w:val="center"/>
        <w:rPr>
          <w:sz w:val="20"/>
          <w:szCs w:val="20"/>
        </w:rPr>
      </w:pPr>
      <w:r w:rsidRPr="00CE3609">
        <w:rPr>
          <w:sz w:val="20"/>
          <w:szCs w:val="20"/>
        </w:rPr>
        <w:t>16.07.2024 № 1</w:t>
      </w:r>
    </w:p>
    <w:p w14:paraId="4E0FC0FC" w14:textId="77777777" w:rsidR="006F19F3" w:rsidRPr="00CE3609" w:rsidRDefault="006F19F3" w:rsidP="006F19F3">
      <w:pPr>
        <w:rPr>
          <w:sz w:val="20"/>
          <w:szCs w:val="20"/>
          <w:u w:val="single"/>
        </w:rPr>
      </w:pPr>
      <w:r w:rsidRPr="00CE3609">
        <w:rPr>
          <w:sz w:val="20"/>
          <w:szCs w:val="20"/>
        </w:rPr>
        <w:t xml:space="preserve">                                                                             </w:t>
      </w:r>
    </w:p>
    <w:p w14:paraId="4D6B5285" w14:textId="77777777" w:rsidR="006F19F3" w:rsidRPr="00CE3609" w:rsidRDefault="006F19F3" w:rsidP="006F19F3">
      <w:pPr>
        <w:jc w:val="center"/>
        <w:rPr>
          <w:sz w:val="20"/>
          <w:szCs w:val="20"/>
        </w:rPr>
      </w:pPr>
      <w:r w:rsidRPr="00CE3609">
        <w:rPr>
          <w:sz w:val="20"/>
          <w:szCs w:val="20"/>
        </w:rPr>
        <w:t>Об избрании секретаря</w:t>
      </w:r>
    </w:p>
    <w:p w14:paraId="2949A364" w14:textId="77777777" w:rsidR="006F19F3" w:rsidRPr="00CE3609" w:rsidRDefault="006F19F3" w:rsidP="006F19F3">
      <w:pPr>
        <w:jc w:val="center"/>
        <w:rPr>
          <w:sz w:val="20"/>
          <w:szCs w:val="20"/>
        </w:rPr>
      </w:pPr>
      <w:r w:rsidRPr="00CE3609">
        <w:rPr>
          <w:sz w:val="20"/>
          <w:szCs w:val="20"/>
        </w:rPr>
        <w:t xml:space="preserve">(внеочередной) тридцать третьей сессии Совета депутатов Куйбышевского муниципального района Новосибирской области </w:t>
      </w:r>
    </w:p>
    <w:p w14:paraId="090DFC76" w14:textId="77777777" w:rsidR="006F19F3" w:rsidRPr="00CE3609" w:rsidRDefault="006F19F3" w:rsidP="006F19F3">
      <w:pPr>
        <w:jc w:val="center"/>
        <w:rPr>
          <w:sz w:val="20"/>
          <w:szCs w:val="20"/>
        </w:rPr>
      </w:pPr>
      <w:r w:rsidRPr="00CE3609">
        <w:rPr>
          <w:sz w:val="20"/>
          <w:szCs w:val="20"/>
        </w:rPr>
        <w:t>четвертого созыва</w:t>
      </w:r>
    </w:p>
    <w:p w14:paraId="789AF921" w14:textId="77777777" w:rsidR="006F19F3" w:rsidRPr="00CE3609" w:rsidRDefault="006F19F3" w:rsidP="006F19F3">
      <w:pPr>
        <w:jc w:val="both"/>
        <w:rPr>
          <w:sz w:val="20"/>
          <w:szCs w:val="20"/>
        </w:rPr>
      </w:pPr>
    </w:p>
    <w:p w14:paraId="6C546504" w14:textId="77777777" w:rsidR="006F19F3" w:rsidRPr="00CE3609" w:rsidRDefault="006F19F3" w:rsidP="006F19F3">
      <w:pPr>
        <w:ind w:firstLine="360"/>
        <w:jc w:val="both"/>
        <w:rPr>
          <w:sz w:val="20"/>
          <w:szCs w:val="20"/>
        </w:rPr>
      </w:pPr>
      <w:r w:rsidRPr="00CE3609">
        <w:rPr>
          <w:sz w:val="20"/>
          <w:szCs w:val="20"/>
        </w:rPr>
        <w:t xml:space="preserve">Заслушав и обсудив предложение председателя Совета депутатов Куйбышевского муниципального района Новосибирской области </w:t>
      </w:r>
      <w:proofErr w:type="spellStart"/>
      <w:r w:rsidRPr="00CE3609">
        <w:rPr>
          <w:sz w:val="20"/>
          <w:szCs w:val="20"/>
        </w:rPr>
        <w:t>Булюктова</w:t>
      </w:r>
      <w:proofErr w:type="spellEnd"/>
      <w:r w:rsidRPr="00CE3609">
        <w:rPr>
          <w:sz w:val="20"/>
          <w:szCs w:val="20"/>
        </w:rPr>
        <w:t xml:space="preserve"> Романа Викторовича «Об избрании секретаря (внеочередной) тридцать третьей сессии Совета депутатов Куйбышевского муниципального района Новосибирской области четвертого созыва», Совет депутатов Куйбышевского муниципального района Новосибирской области</w:t>
      </w:r>
    </w:p>
    <w:p w14:paraId="7CB4385F" w14:textId="77777777" w:rsidR="006F19F3" w:rsidRPr="00CE3609" w:rsidRDefault="006F19F3" w:rsidP="006F19F3">
      <w:pPr>
        <w:jc w:val="both"/>
        <w:rPr>
          <w:sz w:val="20"/>
          <w:szCs w:val="20"/>
        </w:rPr>
      </w:pPr>
      <w:r w:rsidRPr="00CE3609">
        <w:rPr>
          <w:sz w:val="20"/>
          <w:szCs w:val="20"/>
        </w:rPr>
        <w:t xml:space="preserve">     РЕШИЛ:</w:t>
      </w:r>
    </w:p>
    <w:p w14:paraId="28E38056" w14:textId="77777777" w:rsidR="006F19F3" w:rsidRPr="00CE3609" w:rsidRDefault="006F19F3" w:rsidP="006F19F3">
      <w:pPr>
        <w:jc w:val="both"/>
        <w:rPr>
          <w:sz w:val="20"/>
          <w:szCs w:val="20"/>
        </w:rPr>
      </w:pPr>
      <w:r w:rsidRPr="00CE3609">
        <w:rPr>
          <w:sz w:val="20"/>
          <w:szCs w:val="20"/>
        </w:rPr>
        <w:t xml:space="preserve">     1. Избрать секретарем (внеочередной) тридцать третьей сессии Совета депутатов Куйбышевского муниципального района Новосибирской области четвертого созыва Афанасьеву Татьяну Геннадьевну.</w:t>
      </w:r>
    </w:p>
    <w:p w14:paraId="3ABF2568" w14:textId="77777777" w:rsidR="006F19F3" w:rsidRPr="00CE3609" w:rsidRDefault="006F19F3" w:rsidP="006F19F3">
      <w:pPr>
        <w:jc w:val="both"/>
        <w:rPr>
          <w:sz w:val="20"/>
          <w:szCs w:val="20"/>
        </w:rPr>
      </w:pPr>
      <w:r w:rsidRPr="00CE3609">
        <w:rPr>
          <w:sz w:val="20"/>
          <w:szCs w:val="20"/>
        </w:rPr>
        <w:t xml:space="preserve">    </w:t>
      </w:r>
    </w:p>
    <w:p w14:paraId="520AC92B" w14:textId="77777777" w:rsidR="006F19F3" w:rsidRPr="00CE3609" w:rsidRDefault="006F19F3" w:rsidP="006F19F3">
      <w:pPr>
        <w:jc w:val="both"/>
        <w:rPr>
          <w:sz w:val="20"/>
          <w:szCs w:val="20"/>
        </w:rPr>
      </w:pPr>
    </w:p>
    <w:p w14:paraId="02D44DEB" w14:textId="77777777" w:rsidR="006F19F3" w:rsidRPr="00CE3609" w:rsidRDefault="006F19F3" w:rsidP="006F19F3">
      <w:pPr>
        <w:rPr>
          <w:sz w:val="20"/>
          <w:szCs w:val="20"/>
        </w:rPr>
      </w:pPr>
    </w:p>
    <w:p w14:paraId="25BDD4F0" w14:textId="77777777" w:rsidR="006F19F3" w:rsidRPr="00CE3609" w:rsidRDefault="006F19F3" w:rsidP="006F19F3">
      <w:pPr>
        <w:rPr>
          <w:sz w:val="20"/>
          <w:szCs w:val="20"/>
        </w:rPr>
      </w:pPr>
      <w:r w:rsidRPr="00CE3609">
        <w:rPr>
          <w:sz w:val="20"/>
          <w:szCs w:val="20"/>
        </w:rPr>
        <w:t xml:space="preserve">Председатель Совета депутатов Куйбышевского </w:t>
      </w:r>
    </w:p>
    <w:p w14:paraId="7E9EC73D" w14:textId="77777777" w:rsidR="006F19F3" w:rsidRPr="00CE3609" w:rsidRDefault="006F19F3" w:rsidP="006F19F3">
      <w:pPr>
        <w:rPr>
          <w:sz w:val="20"/>
          <w:szCs w:val="20"/>
        </w:rPr>
      </w:pPr>
      <w:r w:rsidRPr="00CE3609">
        <w:rPr>
          <w:sz w:val="20"/>
          <w:szCs w:val="20"/>
        </w:rPr>
        <w:t xml:space="preserve">муниципального района Новосибирской области                         Р.В. </w:t>
      </w:r>
      <w:proofErr w:type="spellStart"/>
      <w:r w:rsidRPr="00CE3609">
        <w:rPr>
          <w:sz w:val="20"/>
          <w:szCs w:val="20"/>
        </w:rPr>
        <w:t>Булюктов</w:t>
      </w:r>
      <w:proofErr w:type="spellEnd"/>
      <w:r w:rsidRPr="00CE3609">
        <w:rPr>
          <w:sz w:val="20"/>
          <w:szCs w:val="20"/>
        </w:rPr>
        <w:t xml:space="preserve">                                         </w:t>
      </w:r>
    </w:p>
    <w:p w14:paraId="2C4E6E04" w14:textId="77777777" w:rsidR="006F19F3" w:rsidRPr="00CE3609" w:rsidRDefault="006F19F3" w:rsidP="006F19F3">
      <w:pPr>
        <w:rPr>
          <w:sz w:val="20"/>
          <w:szCs w:val="20"/>
        </w:rPr>
      </w:pPr>
    </w:p>
    <w:p w14:paraId="0F76B3BD" w14:textId="0831CA7A" w:rsidR="006F19F3" w:rsidRPr="00CE3609" w:rsidRDefault="006F19F3">
      <w:pPr>
        <w:spacing w:after="160" w:line="259" w:lineRule="auto"/>
        <w:rPr>
          <w:sz w:val="20"/>
          <w:szCs w:val="20"/>
        </w:rPr>
      </w:pPr>
      <w:r w:rsidRPr="00CE3609">
        <w:rPr>
          <w:sz w:val="20"/>
          <w:szCs w:val="20"/>
        </w:rPr>
        <w:br w:type="page"/>
      </w:r>
    </w:p>
    <w:p w14:paraId="41F350A3" w14:textId="219B660F" w:rsidR="006F19F3" w:rsidRPr="00CE3609" w:rsidRDefault="006F19F3" w:rsidP="006F19F3">
      <w:pPr>
        <w:spacing w:line="240" w:lineRule="atLeast"/>
        <w:jc w:val="center"/>
        <w:rPr>
          <w:sz w:val="20"/>
          <w:szCs w:val="20"/>
        </w:rPr>
      </w:pPr>
      <w:r w:rsidRPr="00CE3609">
        <w:rPr>
          <w:noProof/>
          <w:sz w:val="20"/>
          <w:szCs w:val="20"/>
        </w:rPr>
        <w:lastRenderedPageBreak/>
        <w:drawing>
          <wp:inline distT="0" distB="0" distL="0" distR="0" wp14:anchorId="3F372781" wp14:editId="5F7B8B49">
            <wp:extent cx="523875" cy="628650"/>
            <wp:effectExtent l="0" t="0" r="9525" b="0"/>
            <wp:docPr id="1011341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E694FB6" w14:textId="77777777" w:rsidR="006F19F3" w:rsidRPr="00CE3609" w:rsidRDefault="006F19F3" w:rsidP="006F19F3">
      <w:pPr>
        <w:widowControl w:val="0"/>
        <w:autoSpaceDE w:val="0"/>
        <w:autoSpaceDN w:val="0"/>
        <w:adjustRightInd w:val="0"/>
        <w:spacing w:line="240" w:lineRule="atLeast"/>
        <w:jc w:val="center"/>
        <w:rPr>
          <w:sz w:val="20"/>
          <w:szCs w:val="20"/>
        </w:rPr>
      </w:pPr>
    </w:p>
    <w:p w14:paraId="1923D26F"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СОВЕТ ДЕПУТАТОВ</w:t>
      </w:r>
    </w:p>
    <w:p w14:paraId="0E4CB396"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КУЙБЫШЕВСКОГО МУНИЦИПАЛЬНОГО РАЙОНА</w:t>
      </w:r>
    </w:p>
    <w:p w14:paraId="2F922B01"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 xml:space="preserve">НОВОСИБИРСКОЙ ОБЛАСТИ </w:t>
      </w:r>
    </w:p>
    <w:p w14:paraId="158890F8"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ЧЕТВЕРТОГО СОЗЫВА</w:t>
      </w:r>
    </w:p>
    <w:p w14:paraId="332E3823" w14:textId="77777777" w:rsidR="006F19F3" w:rsidRPr="00CE3609" w:rsidRDefault="006F19F3" w:rsidP="006F19F3">
      <w:pPr>
        <w:widowControl w:val="0"/>
        <w:autoSpaceDE w:val="0"/>
        <w:autoSpaceDN w:val="0"/>
        <w:adjustRightInd w:val="0"/>
        <w:spacing w:line="240" w:lineRule="atLeast"/>
        <w:jc w:val="center"/>
        <w:rPr>
          <w:sz w:val="20"/>
          <w:szCs w:val="20"/>
        </w:rPr>
      </w:pPr>
    </w:p>
    <w:p w14:paraId="0F2C597B"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РЕШЕНИЕ</w:t>
      </w:r>
    </w:p>
    <w:p w14:paraId="33717117"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(внеочередной)</w:t>
      </w:r>
    </w:p>
    <w:p w14:paraId="220C5C0B" w14:textId="77777777" w:rsidR="006F19F3" w:rsidRPr="00CE3609" w:rsidRDefault="006F19F3" w:rsidP="006F19F3">
      <w:pPr>
        <w:widowControl w:val="0"/>
        <w:autoSpaceDE w:val="0"/>
        <w:autoSpaceDN w:val="0"/>
        <w:adjustRightInd w:val="0"/>
        <w:spacing w:line="240" w:lineRule="atLeast"/>
        <w:jc w:val="center"/>
        <w:rPr>
          <w:sz w:val="20"/>
          <w:szCs w:val="20"/>
        </w:rPr>
      </w:pPr>
      <w:r w:rsidRPr="00CE3609">
        <w:rPr>
          <w:sz w:val="20"/>
          <w:szCs w:val="20"/>
        </w:rPr>
        <w:t>Тридцать третьей сессии</w:t>
      </w:r>
    </w:p>
    <w:p w14:paraId="4F33DFEC" w14:textId="77777777" w:rsidR="006F19F3" w:rsidRPr="00CE3609" w:rsidRDefault="006F19F3" w:rsidP="006F19F3">
      <w:pPr>
        <w:widowControl w:val="0"/>
        <w:autoSpaceDE w:val="0"/>
        <w:autoSpaceDN w:val="0"/>
        <w:adjustRightInd w:val="0"/>
        <w:spacing w:line="240" w:lineRule="atLeast"/>
        <w:jc w:val="center"/>
        <w:rPr>
          <w:sz w:val="20"/>
          <w:szCs w:val="20"/>
        </w:rPr>
      </w:pPr>
    </w:p>
    <w:p w14:paraId="142236FB" w14:textId="77777777" w:rsidR="006F19F3" w:rsidRPr="00CE3609" w:rsidRDefault="006F19F3" w:rsidP="006F19F3">
      <w:pPr>
        <w:autoSpaceDE w:val="0"/>
        <w:autoSpaceDN w:val="0"/>
        <w:adjustRightInd w:val="0"/>
        <w:spacing w:line="240" w:lineRule="atLeast"/>
        <w:jc w:val="center"/>
        <w:rPr>
          <w:sz w:val="20"/>
          <w:szCs w:val="20"/>
        </w:rPr>
      </w:pPr>
      <w:r w:rsidRPr="00CE3609">
        <w:rPr>
          <w:sz w:val="20"/>
          <w:szCs w:val="20"/>
        </w:rPr>
        <w:t>16.07.2024 № 2</w:t>
      </w:r>
    </w:p>
    <w:p w14:paraId="7FA3F147" w14:textId="77777777" w:rsidR="006F19F3" w:rsidRPr="00CE3609" w:rsidRDefault="006F19F3" w:rsidP="006F19F3">
      <w:pPr>
        <w:rPr>
          <w:sz w:val="20"/>
          <w:szCs w:val="20"/>
          <w:u w:val="single"/>
        </w:rPr>
      </w:pPr>
      <w:r w:rsidRPr="00CE3609">
        <w:rPr>
          <w:sz w:val="20"/>
          <w:szCs w:val="20"/>
        </w:rPr>
        <w:t xml:space="preserve">                                                                             </w:t>
      </w:r>
    </w:p>
    <w:p w14:paraId="4F6C368A" w14:textId="77777777" w:rsidR="006F19F3" w:rsidRPr="00CE3609" w:rsidRDefault="006F19F3" w:rsidP="006F19F3">
      <w:pPr>
        <w:jc w:val="center"/>
        <w:rPr>
          <w:sz w:val="20"/>
          <w:szCs w:val="20"/>
        </w:rPr>
      </w:pPr>
      <w:r w:rsidRPr="00CE3609">
        <w:rPr>
          <w:sz w:val="20"/>
          <w:szCs w:val="20"/>
        </w:rPr>
        <w:t xml:space="preserve">Об утверждении повестки дня </w:t>
      </w:r>
    </w:p>
    <w:p w14:paraId="05752ED1" w14:textId="77777777" w:rsidR="006F19F3" w:rsidRPr="00CE3609" w:rsidRDefault="006F19F3" w:rsidP="006F19F3">
      <w:pPr>
        <w:jc w:val="center"/>
        <w:rPr>
          <w:sz w:val="20"/>
          <w:szCs w:val="20"/>
        </w:rPr>
      </w:pPr>
      <w:r w:rsidRPr="00CE3609">
        <w:rPr>
          <w:sz w:val="20"/>
          <w:szCs w:val="20"/>
        </w:rPr>
        <w:t>(внеочередной) тридцать третьей сессии Совета депутатов Куйбышевского муниципального района Новосибирской области</w:t>
      </w:r>
    </w:p>
    <w:p w14:paraId="7B91C3DD" w14:textId="77777777" w:rsidR="006F19F3" w:rsidRPr="00CE3609" w:rsidRDefault="006F19F3" w:rsidP="006F19F3">
      <w:pPr>
        <w:jc w:val="center"/>
        <w:rPr>
          <w:sz w:val="20"/>
          <w:szCs w:val="20"/>
        </w:rPr>
      </w:pPr>
      <w:r w:rsidRPr="00CE3609">
        <w:rPr>
          <w:sz w:val="20"/>
          <w:szCs w:val="20"/>
        </w:rPr>
        <w:t>четвертого созыва</w:t>
      </w:r>
    </w:p>
    <w:p w14:paraId="2214017A" w14:textId="77777777" w:rsidR="006F19F3" w:rsidRPr="00CE3609" w:rsidRDefault="006F19F3" w:rsidP="006F19F3">
      <w:pPr>
        <w:rPr>
          <w:sz w:val="20"/>
          <w:szCs w:val="20"/>
        </w:rPr>
      </w:pPr>
    </w:p>
    <w:p w14:paraId="74897976" w14:textId="77777777" w:rsidR="006F19F3" w:rsidRPr="00CE3609" w:rsidRDefault="006F19F3" w:rsidP="006F19F3">
      <w:pPr>
        <w:ind w:firstLine="709"/>
        <w:jc w:val="both"/>
        <w:outlineLvl w:val="0"/>
        <w:rPr>
          <w:sz w:val="20"/>
          <w:szCs w:val="20"/>
        </w:rPr>
      </w:pPr>
      <w:r w:rsidRPr="00CE3609">
        <w:rPr>
          <w:sz w:val="20"/>
          <w:szCs w:val="20"/>
        </w:rPr>
        <w:t>Совет депутатов Куйбышевского муниципального района Новосибирской области</w:t>
      </w:r>
    </w:p>
    <w:p w14:paraId="5905A365" w14:textId="77777777" w:rsidR="006F19F3" w:rsidRPr="00CE3609" w:rsidRDefault="006F19F3" w:rsidP="006F19F3">
      <w:pPr>
        <w:ind w:firstLine="709"/>
        <w:jc w:val="both"/>
        <w:outlineLvl w:val="0"/>
        <w:rPr>
          <w:sz w:val="20"/>
          <w:szCs w:val="20"/>
        </w:rPr>
      </w:pPr>
      <w:r w:rsidRPr="00CE3609">
        <w:rPr>
          <w:sz w:val="20"/>
          <w:szCs w:val="20"/>
        </w:rPr>
        <w:t>РЕШИЛ:</w:t>
      </w:r>
    </w:p>
    <w:p w14:paraId="485A3986" w14:textId="77777777" w:rsidR="006F19F3" w:rsidRPr="00CE3609" w:rsidRDefault="006F19F3" w:rsidP="006F19F3">
      <w:pPr>
        <w:ind w:firstLine="709"/>
        <w:jc w:val="both"/>
        <w:outlineLvl w:val="0"/>
        <w:rPr>
          <w:sz w:val="20"/>
          <w:szCs w:val="20"/>
        </w:rPr>
      </w:pPr>
      <w:r w:rsidRPr="00CE3609">
        <w:rPr>
          <w:sz w:val="20"/>
          <w:szCs w:val="20"/>
        </w:rPr>
        <w:t>Утвердить повестку дня (внеочередной) тридцать третьей сессии Совета депутатов Куйбышевского муниципального района Новосибирской области четвертого созыва (прилагается).</w:t>
      </w:r>
    </w:p>
    <w:p w14:paraId="485DAFBB" w14:textId="77777777" w:rsidR="006F19F3" w:rsidRPr="00CE3609" w:rsidRDefault="006F19F3" w:rsidP="006F19F3">
      <w:pPr>
        <w:ind w:firstLine="709"/>
        <w:rPr>
          <w:sz w:val="20"/>
          <w:szCs w:val="20"/>
        </w:rPr>
      </w:pPr>
    </w:p>
    <w:p w14:paraId="4D2B81E8" w14:textId="77777777" w:rsidR="006F19F3" w:rsidRPr="00CE3609" w:rsidRDefault="006F19F3" w:rsidP="006F19F3">
      <w:pPr>
        <w:rPr>
          <w:sz w:val="20"/>
          <w:szCs w:val="20"/>
        </w:rPr>
      </w:pPr>
    </w:p>
    <w:p w14:paraId="19238D7B" w14:textId="77777777" w:rsidR="006F19F3" w:rsidRPr="00CE3609" w:rsidRDefault="006F19F3" w:rsidP="006F19F3">
      <w:pPr>
        <w:rPr>
          <w:sz w:val="20"/>
          <w:szCs w:val="20"/>
        </w:rPr>
      </w:pPr>
    </w:p>
    <w:p w14:paraId="03F76641" w14:textId="77777777" w:rsidR="006F19F3" w:rsidRPr="00CE3609" w:rsidRDefault="006F19F3" w:rsidP="006F19F3">
      <w:pPr>
        <w:rPr>
          <w:sz w:val="20"/>
          <w:szCs w:val="20"/>
        </w:rPr>
      </w:pPr>
      <w:r w:rsidRPr="00CE3609">
        <w:rPr>
          <w:sz w:val="20"/>
          <w:szCs w:val="20"/>
        </w:rPr>
        <w:t xml:space="preserve">Председатель Совета депутатов Куйбышевского </w:t>
      </w:r>
    </w:p>
    <w:p w14:paraId="451A726D" w14:textId="1CD7BDBF" w:rsidR="006F19F3" w:rsidRPr="00CE3609" w:rsidRDefault="006F19F3" w:rsidP="006F19F3">
      <w:pPr>
        <w:rPr>
          <w:sz w:val="20"/>
          <w:szCs w:val="20"/>
        </w:rPr>
      </w:pPr>
      <w:r w:rsidRPr="00CE3609">
        <w:rPr>
          <w:sz w:val="20"/>
          <w:szCs w:val="20"/>
        </w:rPr>
        <w:t xml:space="preserve">муниципального района Новосибирской области                         Р.В. </w:t>
      </w:r>
      <w:proofErr w:type="spellStart"/>
      <w:r w:rsidRPr="00CE3609">
        <w:rPr>
          <w:sz w:val="20"/>
          <w:szCs w:val="20"/>
        </w:rPr>
        <w:t>Булюктов</w:t>
      </w:r>
      <w:proofErr w:type="spellEnd"/>
      <w:r w:rsidRPr="00CE3609">
        <w:rPr>
          <w:sz w:val="20"/>
          <w:szCs w:val="20"/>
        </w:rPr>
        <w:t xml:space="preserve">                                         </w:t>
      </w:r>
    </w:p>
    <w:p w14:paraId="22A49CE3" w14:textId="77777777" w:rsidR="006F19F3" w:rsidRPr="00CE3609" w:rsidRDefault="006F19F3" w:rsidP="006F19F3">
      <w:pPr>
        <w:rPr>
          <w:sz w:val="20"/>
          <w:szCs w:val="20"/>
        </w:rPr>
      </w:pPr>
    </w:p>
    <w:p w14:paraId="2023696A" w14:textId="77777777" w:rsidR="006F19F3" w:rsidRPr="00CE3609" w:rsidRDefault="006F19F3" w:rsidP="006F19F3">
      <w:pPr>
        <w:rPr>
          <w:sz w:val="20"/>
          <w:szCs w:val="20"/>
        </w:rPr>
      </w:pPr>
    </w:p>
    <w:p w14:paraId="098FBCC9" w14:textId="77777777" w:rsidR="006F19F3" w:rsidRPr="00CE3609" w:rsidRDefault="006F19F3" w:rsidP="006F19F3">
      <w:pPr>
        <w:rPr>
          <w:sz w:val="20"/>
          <w:szCs w:val="20"/>
        </w:rPr>
      </w:pPr>
    </w:p>
    <w:p w14:paraId="79317279" w14:textId="1B9700E3" w:rsidR="006F19F3" w:rsidRPr="00CE3609" w:rsidRDefault="006F19F3">
      <w:pPr>
        <w:spacing w:after="160" w:line="259" w:lineRule="auto"/>
        <w:rPr>
          <w:sz w:val="20"/>
          <w:szCs w:val="20"/>
        </w:rPr>
      </w:pPr>
      <w:r w:rsidRPr="00CE3609">
        <w:rPr>
          <w:sz w:val="20"/>
          <w:szCs w:val="20"/>
        </w:rPr>
        <w:br w:type="page"/>
      </w:r>
    </w:p>
    <w:p w14:paraId="55C8C0D2" w14:textId="77777777" w:rsidR="006F19F3" w:rsidRPr="00CE3609" w:rsidRDefault="006F19F3" w:rsidP="006F19F3">
      <w:pPr>
        <w:outlineLvl w:val="0"/>
        <w:rPr>
          <w:sz w:val="20"/>
          <w:szCs w:val="20"/>
          <w:u w:val="single"/>
        </w:rPr>
      </w:pPr>
    </w:p>
    <w:p w14:paraId="119A14FB" w14:textId="77777777" w:rsidR="006F19F3" w:rsidRPr="00CE3609" w:rsidRDefault="006F19F3" w:rsidP="006F19F3">
      <w:pPr>
        <w:jc w:val="center"/>
        <w:outlineLvl w:val="0"/>
        <w:rPr>
          <w:sz w:val="20"/>
          <w:szCs w:val="20"/>
          <w:u w:val="single"/>
        </w:rPr>
      </w:pPr>
      <w:r w:rsidRPr="00CE3609">
        <w:rPr>
          <w:sz w:val="20"/>
          <w:szCs w:val="20"/>
          <w:u w:val="single"/>
        </w:rPr>
        <w:t>Повестка дня</w:t>
      </w:r>
    </w:p>
    <w:p w14:paraId="5F239435" w14:textId="77777777" w:rsidR="006F19F3" w:rsidRPr="00CE3609" w:rsidRDefault="006F19F3" w:rsidP="006F19F3">
      <w:pPr>
        <w:jc w:val="center"/>
        <w:outlineLvl w:val="0"/>
        <w:rPr>
          <w:sz w:val="20"/>
          <w:szCs w:val="20"/>
          <w:u w:val="single"/>
        </w:rPr>
      </w:pPr>
      <w:r w:rsidRPr="00CE3609">
        <w:rPr>
          <w:sz w:val="20"/>
          <w:szCs w:val="20"/>
          <w:u w:val="single"/>
        </w:rPr>
        <w:t>(внеочередной) тридцать третьей сессии Совета депутатов Куйбышевского муниципального района Новосибирской области</w:t>
      </w:r>
    </w:p>
    <w:p w14:paraId="72F9A9D7" w14:textId="77777777" w:rsidR="006F19F3" w:rsidRPr="00CE3609" w:rsidRDefault="006F19F3" w:rsidP="006F19F3">
      <w:pPr>
        <w:jc w:val="center"/>
        <w:outlineLvl w:val="0"/>
        <w:rPr>
          <w:sz w:val="20"/>
          <w:szCs w:val="20"/>
          <w:u w:val="single"/>
        </w:rPr>
      </w:pPr>
      <w:r w:rsidRPr="00CE3609">
        <w:rPr>
          <w:sz w:val="20"/>
          <w:szCs w:val="20"/>
          <w:u w:val="single"/>
        </w:rPr>
        <w:t>четвертого созыва</w:t>
      </w:r>
    </w:p>
    <w:p w14:paraId="6EF58F38" w14:textId="77777777" w:rsidR="006F19F3" w:rsidRPr="00CE3609" w:rsidRDefault="006F19F3" w:rsidP="006F19F3">
      <w:pPr>
        <w:jc w:val="center"/>
        <w:outlineLvl w:val="0"/>
        <w:rPr>
          <w:sz w:val="20"/>
          <w:szCs w:val="20"/>
          <w:u w:val="single"/>
        </w:rPr>
      </w:pPr>
    </w:p>
    <w:p w14:paraId="5D8449C2" w14:textId="77777777" w:rsidR="006F19F3" w:rsidRPr="00CE3609" w:rsidRDefault="006F19F3" w:rsidP="006F19F3">
      <w:pPr>
        <w:jc w:val="center"/>
        <w:outlineLvl w:val="0"/>
        <w:rPr>
          <w:sz w:val="20"/>
          <w:szCs w:val="20"/>
          <w:u w:val="single"/>
        </w:rPr>
      </w:pPr>
    </w:p>
    <w:p w14:paraId="370E7F67" w14:textId="77777777" w:rsidR="006F19F3" w:rsidRPr="00CE3609" w:rsidRDefault="006F19F3" w:rsidP="006F19F3">
      <w:pPr>
        <w:tabs>
          <w:tab w:val="left" w:pos="5220"/>
        </w:tabs>
        <w:ind w:left="4536" w:hanging="4962"/>
        <w:rPr>
          <w:sz w:val="20"/>
          <w:szCs w:val="20"/>
        </w:rPr>
      </w:pPr>
      <w:r w:rsidRPr="00CE3609">
        <w:rPr>
          <w:sz w:val="20"/>
          <w:szCs w:val="20"/>
        </w:rPr>
        <w:t xml:space="preserve">16.07.2024 г.    </w:t>
      </w:r>
      <w:r w:rsidRPr="00CE3609">
        <w:rPr>
          <w:sz w:val="20"/>
          <w:szCs w:val="20"/>
        </w:rPr>
        <w:tab/>
        <w:t xml:space="preserve">           Актовый зал                                                                                                               администрации района   11-00</w:t>
      </w:r>
    </w:p>
    <w:p w14:paraId="423A69C9" w14:textId="77777777" w:rsidR="006F19F3" w:rsidRPr="00CE3609" w:rsidRDefault="006F19F3" w:rsidP="006F19F3">
      <w:pPr>
        <w:tabs>
          <w:tab w:val="left" w:pos="5220"/>
        </w:tabs>
        <w:ind w:left="4536" w:hanging="4962"/>
        <w:rPr>
          <w:sz w:val="20"/>
          <w:szCs w:val="20"/>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69"/>
      </w:tblGrid>
      <w:tr w:rsidR="006F19F3" w:rsidRPr="00CE3609" w14:paraId="2B749233"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55F915EA" w14:textId="77777777" w:rsidR="006F19F3" w:rsidRPr="00CE3609" w:rsidRDefault="006F19F3" w:rsidP="00692F49">
            <w:pPr>
              <w:jc w:val="center"/>
              <w:rPr>
                <w:i/>
                <w:sz w:val="20"/>
                <w:szCs w:val="20"/>
              </w:rPr>
            </w:pPr>
            <w:r w:rsidRPr="00CE3609">
              <w:rPr>
                <w:i/>
                <w:sz w:val="20"/>
                <w:szCs w:val="20"/>
              </w:rPr>
              <w:t>№ п/п</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4FCAA04D" w14:textId="77777777" w:rsidR="006F19F3" w:rsidRPr="00CE3609" w:rsidRDefault="006F19F3" w:rsidP="00692F49">
            <w:pPr>
              <w:jc w:val="center"/>
              <w:rPr>
                <w:i/>
                <w:sz w:val="20"/>
                <w:szCs w:val="20"/>
              </w:rPr>
            </w:pPr>
            <w:r w:rsidRPr="00CE3609">
              <w:rPr>
                <w:i/>
                <w:sz w:val="20"/>
                <w:szCs w:val="20"/>
              </w:rPr>
              <w:t>Наименование вопроса, докладчик</w:t>
            </w:r>
          </w:p>
        </w:tc>
      </w:tr>
      <w:tr w:rsidR="006F19F3" w:rsidRPr="00CE3609" w14:paraId="561E225B"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32197B68" w14:textId="77777777" w:rsidR="006F19F3" w:rsidRPr="00CE3609" w:rsidRDefault="006F19F3" w:rsidP="00692F49">
            <w:pPr>
              <w:jc w:val="center"/>
              <w:rPr>
                <w:sz w:val="20"/>
                <w:szCs w:val="20"/>
              </w:rPr>
            </w:pPr>
            <w:r w:rsidRPr="00CE3609">
              <w:rPr>
                <w:sz w:val="20"/>
                <w:szCs w:val="20"/>
              </w:rPr>
              <w:t>1.</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6A00632" w14:textId="77777777" w:rsidR="006F19F3" w:rsidRPr="00CE3609" w:rsidRDefault="006F19F3" w:rsidP="00692F49">
            <w:pPr>
              <w:jc w:val="both"/>
              <w:rPr>
                <w:sz w:val="20"/>
                <w:szCs w:val="20"/>
              </w:rPr>
            </w:pPr>
            <w:r w:rsidRPr="00CE3609">
              <w:rPr>
                <w:sz w:val="20"/>
                <w:szCs w:val="20"/>
              </w:rPr>
              <w:t xml:space="preserve"> Об избрании секретаря (внеочередной) тридцать третьей сессии Совета депутатов Куйбышевского муниципального района Новосибирской области четвертого созыва</w:t>
            </w:r>
          </w:p>
          <w:p w14:paraId="141A7599" w14:textId="77777777" w:rsidR="006F19F3" w:rsidRPr="00CE3609" w:rsidRDefault="006F19F3" w:rsidP="00692F49">
            <w:pPr>
              <w:jc w:val="both"/>
              <w:rPr>
                <w:sz w:val="20"/>
                <w:szCs w:val="20"/>
                <w:u w:val="single"/>
              </w:rPr>
            </w:pPr>
            <w:r w:rsidRPr="00CE3609">
              <w:rPr>
                <w:sz w:val="20"/>
                <w:szCs w:val="20"/>
                <w:u w:val="single"/>
              </w:rPr>
              <w:t>Докладывает:</w:t>
            </w:r>
            <w:r w:rsidRPr="00CE3609">
              <w:rPr>
                <w:sz w:val="20"/>
                <w:szCs w:val="20"/>
              </w:rPr>
              <w:t xml:space="preserve"> </w:t>
            </w:r>
            <w:proofErr w:type="spellStart"/>
            <w:r w:rsidRPr="00CE3609">
              <w:rPr>
                <w:sz w:val="20"/>
                <w:szCs w:val="20"/>
              </w:rPr>
              <w:t>Булюктов</w:t>
            </w:r>
            <w:proofErr w:type="spellEnd"/>
            <w:r w:rsidRPr="00CE3609">
              <w:rPr>
                <w:sz w:val="20"/>
                <w:szCs w:val="20"/>
              </w:rPr>
              <w:t xml:space="preserve"> Роман Викторович – председатель Совета депутатов Куйбышевского муниципального района Новосибирской области</w:t>
            </w:r>
          </w:p>
        </w:tc>
      </w:tr>
      <w:tr w:rsidR="006F19F3" w:rsidRPr="00CE3609" w14:paraId="5A85836B"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5D18EA9A" w14:textId="77777777" w:rsidR="006F19F3" w:rsidRPr="00CE3609" w:rsidRDefault="006F19F3" w:rsidP="00692F49">
            <w:pPr>
              <w:jc w:val="center"/>
              <w:rPr>
                <w:sz w:val="20"/>
                <w:szCs w:val="20"/>
              </w:rPr>
            </w:pPr>
            <w:r w:rsidRPr="00CE3609">
              <w:rPr>
                <w:sz w:val="20"/>
                <w:szCs w:val="20"/>
              </w:rPr>
              <w:t>2.</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FED0537" w14:textId="77777777" w:rsidR="006F19F3" w:rsidRPr="00CE3609" w:rsidRDefault="006F19F3" w:rsidP="00692F49">
            <w:pPr>
              <w:jc w:val="both"/>
              <w:rPr>
                <w:sz w:val="20"/>
                <w:szCs w:val="20"/>
                <w:u w:val="single"/>
              </w:rPr>
            </w:pPr>
            <w:r w:rsidRPr="00CE3609">
              <w:rPr>
                <w:sz w:val="20"/>
                <w:szCs w:val="20"/>
              </w:rPr>
              <w:t>Об утверждении повестки дня (внеочередной) тридцать третьей сессии Совета депутатов Куйбышевского муниципального района Новосибирской области четвертого созыва</w:t>
            </w:r>
          </w:p>
          <w:p w14:paraId="62EDDEB4" w14:textId="77777777" w:rsidR="006F19F3" w:rsidRPr="00CE3609" w:rsidRDefault="006F19F3" w:rsidP="00692F49">
            <w:pPr>
              <w:jc w:val="both"/>
              <w:rPr>
                <w:sz w:val="20"/>
                <w:szCs w:val="20"/>
              </w:rPr>
            </w:pPr>
            <w:r w:rsidRPr="00CE3609">
              <w:rPr>
                <w:sz w:val="20"/>
                <w:szCs w:val="20"/>
                <w:u w:val="single"/>
              </w:rPr>
              <w:t>Докладывает:</w:t>
            </w:r>
            <w:r w:rsidRPr="00CE3609">
              <w:rPr>
                <w:sz w:val="20"/>
                <w:szCs w:val="20"/>
              </w:rPr>
              <w:t xml:space="preserve"> </w:t>
            </w:r>
            <w:proofErr w:type="spellStart"/>
            <w:r w:rsidRPr="00CE3609">
              <w:rPr>
                <w:sz w:val="20"/>
                <w:szCs w:val="20"/>
              </w:rPr>
              <w:t>Булюктов</w:t>
            </w:r>
            <w:proofErr w:type="spellEnd"/>
            <w:r w:rsidRPr="00CE3609">
              <w:rPr>
                <w:sz w:val="20"/>
                <w:szCs w:val="20"/>
              </w:rPr>
              <w:t xml:space="preserve"> Роман Викторович – председатель Совета депутатов Куйбышевского муниципального района Новосибирской области</w:t>
            </w:r>
          </w:p>
        </w:tc>
      </w:tr>
      <w:tr w:rsidR="006F19F3" w:rsidRPr="00CE3609" w14:paraId="0D656F0D"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4F0F8C84" w14:textId="77777777" w:rsidR="006F19F3" w:rsidRPr="00CE3609" w:rsidRDefault="006F19F3" w:rsidP="00692F49">
            <w:pPr>
              <w:jc w:val="center"/>
              <w:rPr>
                <w:sz w:val="20"/>
                <w:szCs w:val="20"/>
              </w:rPr>
            </w:pPr>
            <w:r w:rsidRPr="00CE3609">
              <w:rPr>
                <w:sz w:val="20"/>
                <w:szCs w:val="20"/>
              </w:rPr>
              <w:t>3.</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228E8C55" w14:textId="77777777" w:rsidR="006F19F3" w:rsidRPr="00CE3609" w:rsidRDefault="006F19F3" w:rsidP="00692F49">
            <w:pPr>
              <w:jc w:val="both"/>
              <w:rPr>
                <w:rFonts w:eastAsia="Calibri"/>
                <w:sz w:val="20"/>
                <w:szCs w:val="20"/>
              </w:rPr>
            </w:pPr>
            <w:r w:rsidRPr="00CE3609">
              <w:rPr>
                <w:rFonts w:eastAsia="Calibri"/>
                <w:sz w:val="20"/>
                <w:szCs w:val="20"/>
              </w:rPr>
              <w:t>О внесении изменений в решение № 4 двадцать девятой сессии Совета депутатов Куйбышевского муниципального района Новосибирской области от 22.12.2023 года «О бюджете Куйбышевского муниципального района Новосибирской области на 2024 год и плановый период 2025 и 2026 годов».</w:t>
            </w:r>
          </w:p>
          <w:p w14:paraId="51AA4D54" w14:textId="77777777" w:rsidR="006F19F3" w:rsidRPr="00CE3609" w:rsidRDefault="006F19F3" w:rsidP="00692F49">
            <w:pPr>
              <w:jc w:val="both"/>
              <w:rPr>
                <w:sz w:val="20"/>
                <w:szCs w:val="20"/>
              </w:rPr>
            </w:pPr>
            <w:r w:rsidRPr="00CE3609">
              <w:rPr>
                <w:sz w:val="20"/>
                <w:szCs w:val="20"/>
                <w:u w:val="single"/>
              </w:rPr>
              <w:t>Докладывает</w:t>
            </w:r>
            <w:r w:rsidRPr="00CE3609">
              <w:rPr>
                <w:sz w:val="20"/>
                <w:szCs w:val="20"/>
              </w:rPr>
              <w:t>: Назарова Наталья Юрьевна – начальник управления финансов и налоговой политики Куйбышевского района Новосибирской области</w:t>
            </w:r>
          </w:p>
        </w:tc>
      </w:tr>
      <w:tr w:rsidR="006F19F3" w:rsidRPr="00CE3609" w14:paraId="3622DF09"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07620FE8" w14:textId="77777777" w:rsidR="006F19F3" w:rsidRPr="00CE3609" w:rsidRDefault="006F19F3" w:rsidP="00692F49">
            <w:pPr>
              <w:jc w:val="center"/>
              <w:rPr>
                <w:sz w:val="20"/>
                <w:szCs w:val="20"/>
              </w:rPr>
            </w:pPr>
            <w:r w:rsidRPr="00CE3609">
              <w:rPr>
                <w:sz w:val="20"/>
                <w:szCs w:val="20"/>
              </w:rPr>
              <w:t>4.</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5808E403" w14:textId="77777777" w:rsidR="006F19F3" w:rsidRPr="00CE3609" w:rsidRDefault="006F19F3" w:rsidP="00692F49">
            <w:pPr>
              <w:jc w:val="both"/>
              <w:rPr>
                <w:rFonts w:eastAsia="Calibri"/>
                <w:sz w:val="20"/>
                <w:szCs w:val="20"/>
              </w:rPr>
            </w:pPr>
            <w:r w:rsidRPr="00CE3609">
              <w:rPr>
                <w:rFonts w:eastAsia="Calibri"/>
                <w:sz w:val="20"/>
                <w:szCs w:val="20"/>
              </w:rPr>
              <w:t>О согласовании замены дотации на выравнивание бюджетной обеспеченности города Куйбышева Куйбышевского района Новосибирской области на дополнительный норматив отчислений от налога на доходы физических лиц в 2025 году и плановом периоде 2026 и 2027 годах.</w:t>
            </w:r>
          </w:p>
          <w:p w14:paraId="682031C9" w14:textId="77777777" w:rsidR="006F19F3" w:rsidRPr="00CE3609" w:rsidRDefault="006F19F3" w:rsidP="00692F49">
            <w:pPr>
              <w:jc w:val="both"/>
              <w:rPr>
                <w:sz w:val="20"/>
                <w:szCs w:val="20"/>
              </w:rPr>
            </w:pPr>
            <w:r w:rsidRPr="00CE3609">
              <w:rPr>
                <w:sz w:val="20"/>
                <w:szCs w:val="20"/>
                <w:u w:val="single"/>
              </w:rPr>
              <w:t>Докладывает</w:t>
            </w:r>
            <w:r w:rsidRPr="00CE3609">
              <w:rPr>
                <w:sz w:val="20"/>
                <w:szCs w:val="20"/>
              </w:rPr>
              <w:t xml:space="preserve">: </w:t>
            </w:r>
            <w:r w:rsidRPr="00CE3609">
              <w:rPr>
                <w:color w:val="000000" w:themeColor="text1"/>
                <w:sz w:val="20"/>
                <w:szCs w:val="20"/>
              </w:rPr>
              <w:t>Мусатов Анатолий Михайлович – заместитель главы, начальник управления экономического развития и труда администрации Куйбышевского муниципального района Новосибирской области</w:t>
            </w:r>
          </w:p>
        </w:tc>
      </w:tr>
      <w:tr w:rsidR="006F19F3" w:rsidRPr="00CE3609" w14:paraId="4CF0E729"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72D32F23" w14:textId="77777777" w:rsidR="006F19F3" w:rsidRPr="00CE3609" w:rsidRDefault="006F19F3" w:rsidP="00692F49">
            <w:pPr>
              <w:jc w:val="center"/>
              <w:rPr>
                <w:sz w:val="20"/>
                <w:szCs w:val="20"/>
              </w:rPr>
            </w:pPr>
            <w:r w:rsidRPr="00CE3609">
              <w:rPr>
                <w:sz w:val="20"/>
                <w:szCs w:val="20"/>
              </w:rPr>
              <w:t>5.</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2AC44DDF" w14:textId="77777777" w:rsidR="006F19F3" w:rsidRPr="00CE3609" w:rsidRDefault="006F19F3" w:rsidP="00692F49">
            <w:pPr>
              <w:autoSpaceDE w:val="0"/>
              <w:autoSpaceDN w:val="0"/>
              <w:adjustRightInd w:val="0"/>
              <w:jc w:val="both"/>
              <w:rPr>
                <w:sz w:val="20"/>
                <w:szCs w:val="20"/>
              </w:rPr>
            </w:pPr>
            <w:r w:rsidRPr="00CE3609">
              <w:rPr>
                <w:sz w:val="20"/>
                <w:szCs w:val="20"/>
              </w:rPr>
              <w:t xml:space="preserve">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w:t>
            </w:r>
          </w:p>
          <w:p w14:paraId="47EC3D1A" w14:textId="77777777" w:rsidR="006F19F3" w:rsidRPr="00CE3609" w:rsidRDefault="006F19F3" w:rsidP="00692F49">
            <w:pPr>
              <w:jc w:val="both"/>
              <w:rPr>
                <w:sz w:val="20"/>
                <w:szCs w:val="20"/>
              </w:rPr>
            </w:pPr>
            <w:r w:rsidRPr="00CE3609">
              <w:rPr>
                <w:sz w:val="20"/>
                <w:szCs w:val="20"/>
                <w:u w:val="single"/>
              </w:rPr>
              <w:t>Докладывает</w:t>
            </w:r>
            <w:r w:rsidRPr="00CE3609">
              <w:rPr>
                <w:sz w:val="20"/>
                <w:szCs w:val="20"/>
              </w:rPr>
              <w:t>:</w:t>
            </w:r>
            <w:r w:rsidRPr="00CE3609">
              <w:rPr>
                <w:color w:val="000000" w:themeColor="text1"/>
                <w:sz w:val="20"/>
                <w:szCs w:val="20"/>
              </w:rPr>
              <w:t xml:space="preserve"> Мусатов Анатолий Михайлович – заместитель главы, начальник управления экономического развития и труда администрации Куйбышевского муниципального района Новосибирской области</w:t>
            </w:r>
          </w:p>
        </w:tc>
      </w:tr>
      <w:tr w:rsidR="006F19F3" w:rsidRPr="00CE3609" w14:paraId="3B0D19FC" w14:textId="77777777" w:rsidTr="00692F49">
        <w:tc>
          <w:tcPr>
            <w:tcW w:w="709" w:type="dxa"/>
            <w:tcBorders>
              <w:top w:val="single" w:sz="4" w:space="0" w:color="auto"/>
              <w:left w:val="single" w:sz="4" w:space="0" w:color="auto"/>
              <w:bottom w:val="single" w:sz="4" w:space="0" w:color="auto"/>
              <w:right w:val="single" w:sz="4" w:space="0" w:color="auto"/>
            </w:tcBorders>
            <w:shd w:val="clear" w:color="auto" w:fill="auto"/>
          </w:tcPr>
          <w:p w14:paraId="50E0EC21" w14:textId="77777777" w:rsidR="006F19F3" w:rsidRPr="00CE3609" w:rsidRDefault="006F19F3" w:rsidP="00692F49">
            <w:pPr>
              <w:jc w:val="center"/>
              <w:rPr>
                <w:sz w:val="20"/>
                <w:szCs w:val="20"/>
              </w:rPr>
            </w:pPr>
            <w:r w:rsidRPr="00CE3609">
              <w:rPr>
                <w:sz w:val="20"/>
                <w:szCs w:val="20"/>
              </w:rPr>
              <w:t>6.</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5FCF9ED4" w14:textId="77777777" w:rsidR="006F19F3" w:rsidRPr="00CE3609" w:rsidRDefault="006F19F3" w:rsidP="00692F49">
            <w:pPr>
              <w:widowControl w:val="0"/>
              <w:tabs>
                <w:tab w:val="left" w:pos="360"/>
                <w:tab w:val="left" w:pos="1080"/>
              </w:tabs>
              <w:autoSpaceDE w:val="0"/>
              <w:autoSpaceDN w:val="0"/>
              <w:adjustRightInd w:val="0"/>
              <w:jc w:val="both"/>
              <w:rPr>
                <w:sz w:val="20"/>
                <w:szCs w:val="20"/>
              </w:rPr>
            </w:pPr>
            <w:r w:rsidRPr="00CE3609">
              <w:rPr>
                <w:sz w:val="20"/>
                <w:szCs w:val="20"/>
              </w:rPr>
              <w:t>Разное</w:t>
            </w:r>
          </w:p>
        </w:tc>
      </w:tr>
    </w:tbl>
    <w:p w14:paraId="00AAB2C4" w14:textId="77777777" w:rsidR="006F19F3" w:rsidRPr="00CE3609" w:rsidRDefault="006F19F3" w:rsidP="006F19F3">
      <w:pPr>
        <w:jc w:val="both"/>
        <w:rPr>
          <w:sz w:val="20"/>
          <w:szCs w:val="20"/>
        </w:rPr>
      </w:pPr>
      <w:r w:rsidRPr="00CE3609">
        <w:rPr>
          <w:sz w:val="20"/>
          <w:szCs w:val="20"/>
        </w:rPr>
        <w:t xml:space="preserve">   </w:t>
      </w:r>
    </w:p>
    <w:p w14:paraId="2F98B0FE" w14:textId="77777777" w:rsidR="006F19F3" w:rsidRPr="00CE3609" w:rsidRDefault="006F19F3" w:rsidP="006F19F3">
      <w:pPr>
        <w:jc w:val="both"/>
        <w:rPr>
          <w:sz w:val="20"/>
          <w:szCs w:val="20"/>
        </w:rPr>
      </w:pPr>
      <w:r w:rsidRPr="00CE3609">
        <w:rPr>
          <w:sz w:val="20"/>
          <w:szCs w:val="20"/>
        </w:rPr>
        <w:t xml:space="preserve"> </w:t>
      </w:r>
    </w:p>
    <w:p w14:paraId="0B09B64C" w14:textId="0FCAC510" w:rsidR="006F19F3" w:rsidRPr="00CE3609" w:rsidRDefault="006F19F3">
      <w:pPr>
        <w:spacing w:after="160" w:line="259" w:lineRule="auto"/>
        <w:rPr>
          <w:sz w:val="20"/>
          <w:szCs w:val="20"/>
        </w:rPr>
      </w:pPr>
      <w:r w:rsidRPr="00CE3609">
        <w:rPr>
          <w:sz w:val="20"/>
          <w:szCs w:val="20"/>
        </w:rPr>
        <w:br w:type="page"/>
      </w:r>
    </w:p>
    <w:p w14:paraId="7EE4B13C" w14:textId="2670398B"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b w:val="0"/>
          <w:bCs w:val="0"/>
          <w:noProof/>
          <w:sz w:val="20"/>
          <w:szCs w:val="20"/>
        </w:rPr>
        <w:drawing>
          <wp:inline distT="0" distB="0" distL="0" distR="0" wp14:anchorId="3A5C4EF5" wp14:editId="024DCF18">
            <wp:extent cx="523875" cy="628650"/>
            <wp:effectExtent l="0" t="0" r="9525" b="0"/>
            <wp:docPr id="10487953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199A50B" w14:textId="3CD97EDD"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СОВЕТ ДЕПУТАТОВ</w:t>
      </w:r>
    </w:p>
    <w:p w14:paraId="5E5D9001" w14:textId="77777777"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 xml:space="preserve">КУЙБЫШЕВСКОГО МУНИЦИПАЛЬНОГО РАЙОНА </w:t>
      </w:r>
    </w:p>
    <w:p w14:paraId="466A5D9D" w14:textId="77777777"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НОВОСИБИРСКОЙ ОБЛАСТИ</w:t>
      </w:r>
    </w:p>
    <w:p w14:paraId="79963569" w14:textId="3D665DB5"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ЧЕТВЕРТОГО СОЗЫВА</w:t>
      </w:r>
    </w:p>
    <w:p w14:paraId="128BF422" w14:textId="77777777" w:rsidR="008F6FEF" w:rsidRPr="00CE3609" w:rsidRDefault="008F6FEF" w:rsidP="008F6FEF">
      <w:pPr>
        <w:pStyle w:val="ConsPlusTitle"/>
        <w:widowControl/>
        <w:jc w:val="center"/>
        <w:rPr>
          <w:rFonts w:ascii="Times New Roman" w:hAnsi="Times New Roman" w:cs="Times New Roman"/>
          <w:b w:val="0"/>
          <w:bCs w:val="0"/>
          <w:sz w:val="20"/>
          <w:szCs w:val="20"/>
        </w:rPr>
      </w:pPr>
    </w:p>
    <w:p w14:paraId="1E2180EA" w14:textId="77777777" w:rsidR="008F6FEF" w:rsidRPr="00CE3609" w:rsidRDefault="008F6FEF" w:rsidP="008F6FEF">
      <w:pPr>
        <w:pStyle w:val="ConsPlusTitle"/>
        <w:widowControl/>
        <w:jc w:val="center"/>
        <w:rPr>
          <w:rFonts w:ascii="Times New Roman" w:hAnsi="Times New Roman" w:cs="Times New Roman"/>
          <w:b w:val="0"/>
          <w:bCs w:val="0"/>
          <w:sz w:val="20"/>
          <w:szCs w:val="20"/>
        </w:rPr>
      </w:pPr>
    </w:p>
    <w:p w14:paraId="065B4C34" w14:textId="77777777"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РЕШЕНИЕ</w:t>
      </w:r>
    </w:p>
    <w:p w14:paraId="77872D65" w14:textId="77777777"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(внеочередной) тридцать третьей сессии</w:t>
      </w:r>
    </w:p>
    <w:p w14:paraId="17E578F9" w14:textId="77777777" w:rsidR="008F6FEF" w:rsidRPr="00CE3609" w:rsidRDefault="008F6FEF" w:rsidP="008F6FEF">
      <w:pPr>
        <w:pStyle w:val="ConsPlusTitle"/>
        <w:widowControl/>
        <w:jc w:val="center"/>
        <w:rPr>
          <w:rFonts w:ascii="Times New Roman" w:hAnsi="Times New Roman" w:cs="Times New Roman"/>
          <w:b w:val="0"/>
          <w:bCs w:val="0"/>
          <w:sz w:val="20"/>
          <w:szCs w:val="20"/>
        </w:rPr>
      </w:pPr>
    </w:p>
    <w:p w14:paraId="595EB6E8" w14:textId="77777777" w:rsidR="008F6FEF" w:rsidRPr="00CE3609" w:rsidRDefault="008F6FEF" w:rsidP="008F6FEF">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16.07.2024 г.  №3</w:t>
      </w:r>
    </w:p>
    <w:p w14:paraId="219BC2F1" w14:textId="77777777" w:rsidR="008F6FEF" w:rsidRPr="00CE3609" w:rsidRDefault="008F6FEF" w:rsidP="008F6FEF">
      <w:pPr>
        <w:pStyle w:val="ConsPlusTitle"/>
        <w:widowControl/>
        <w:jc w:val="center"/>
        <w:rPr>
          <w:rFonts w:ascii="Times New Roman" w:hAnsi="Times New Roman" w:cs="Times New Roman"/>
          <w:b w:val="0"/>
          <w:bCs w:val="0"/>
          <w:sz w:val="20"/>
          <w:szCs w:val="20"/>
        </w:rPr>
      </w:pPr>
    </w:p>
    <w:p w14:paraId="6F92572A" w14:textId="77777777" w:rsidR="008F6FEF" w:rsidRPr="00CE3609" w:rsidRDefault="008F6FEF" w:rsidP="008F6FEF">
      <w:pPr>
        <w:pStyle w:val="ConsPlusTitle"/>
        <w:widowControl/>
        <w:jc w:val="center"/>
        <w:rPr>
          <w:rFonts w:ascii="Times New Roman" w:hAnsi="Times New Roman" w:cs="Times New Roman"/>
          <w:b w:val="0"/>
          <w:bCs w:val="0"/>
          <w:sz w:val="20"/>
          <w:szCs w:val="20"/>
        </w:rPr>
      </w:pPr>
    </w:p>
    <w:p w14:paraId="5C26C843" w14:textId="77777777" w:rsidR="008F6FEF" w:rsidRPr="00CE3609" w:rsidRDefault="008F6FEF" w:rsidP="008F6FEF">
      <w:pPr>
        <w:pStyle w:val="ConsPlusTitle"/>
        <w:widowControl/>
        <w:jc w:val="center"/>
        <w:rPr>
          <w:rFonts w:ascii="Times New Roman" w:eastAsia="Times New Roman" w:hAnsi="Times New Roman" w:cs="Times New Roman"/>
          <w:b w:val="0"/>
          <w:bCs w:val="0"/>
          <w:sz w:val="20"/>
          <w:szCs w:val="20"/>
        </w:rPr>
      </w:pPr>
      <w:r w:rsidRPr="00CE3609">
        <w:rPr>
          <w:rFonts w:ascii="Times New Roman" w:hAnsi="Times New Roman" w:cs="Times New Roman"/>
          <w:b w:val="0"/>
          <w:bCs w:val="0"/>
          <w:sz w:val="20"/>
          <w:szCs w:val="20"/>
        </w:rPr>
        <w:t xml:space="preserve">О внесении изменений в решение </w:t>
      </w:r>
      <w:r w:rsidRPr="00CE3609">
        <w:rPr>
          <w:rFonts w:ascii="Times New Roman" w:eastAsia="Times New Roman" w:hAnsi="Times New Roman" w:cs="Times New Roman"/>
          <w:b w:val="0"/>
          <w:bCs w:val="0"/>
          <w:sz w:val="20"/>
          <w:szCs w:val="20"/>
        </w:rPr>
        <w:t>№ 4 двадцать девятой сессии Совета депутатов Куйбышевского муниципального района Новосибирской области от 22.12.2023 года «</w:t>
      </w:r>
      <w:r w:rsidRPr="00CE3609">
        <w:rPr>
          <w:rFonts w:ascii="Times New Roman" w:hAnsi="Times New Roman" w:cs="Times New Roman"/>
          <w:b w:val="0"/>
          <w:bCs w:val="0"/>
          <w:sz w:val="20"/>
          <w:szCs w:val="20"/>
        </w:rPr>
        <w:t>О бюджете Куйбышевского муниципального района Новосибирской области на 2024 год и плановый период 2025 и 2026 годов</w:t>
      </w:r>
      <w:r w:rsidRPr="00CE3609">
        <w:rPr>
          <w:rFonts w:ascii="Times New Roman" w:eastAsia="Times New Roman" w:hAnsi="Times New Roman" w:cs="Times New Roman"/>
          <w:b w:val="0"/>
          <w:bCs w:val="0"/>
          <w:sz w:val="20"/>
          <w:szCs w:val="20"/>
        </w:rPr>
        <w:t>»</w:t>
      </w:r>
    </w:p>
    <w:p w14:paraId="56DDA2A8" w14:textId="77777777" w:rsidR="008F6FEF" w:rsidRPr="00CE3609" w:rsidRDefault="008F6FEF" w:rsidP="008F6FEF">
      <w:pPr>
        <w:pStyle w:val="ConsPlusTitle"/>
        <w:widowControl/>
        <w:jc w:val="center"/>
        <w:rPr>
          <w:rFonts w:ascii="Times New Roman" w:hAnsi="Times New Roman"/>
          <w:b w:val="0"/>
          <w:bCs w:val="0"/>
          <w:sz w:val="20"/>
          <w:szCs w:val="20"/>
        </w:rPr>
      </w:pPr>
    </w:p>
    <w:p w14:paraId="0FB5EB97" w14:textId="77777777" w:rsidR="008F6FEF" w:rsidRPr="00CE3609" w:rsidRDefault="008F6FEF" w:rsidP="008F6FEF">
      <w:pPr>
        <w:ind w:firstLine="540"/>
        <w:rPr>
          <w:sz w:val="20"/>
          <w:szCs w:val="20"/>
        </w:rPr>
      </w:pPr>
    </w:p>
    <w:p w14:paraId="511BAA30" w14:textId="77777777" w:rsidR="008F6FEF" w:rsidRPr="00CE3609" w:rsidRDefault="008F6FEF" w:rsidP="008F6FEF">
      <w:pPr>
        <w:ind w:firstLine="540"/>
        <w:rPr>
          <w:sz w:val="20"/>
          <w:szCs w:val="20"/>
        </w:rPr>
      </w:pPr>
      <w:r w:rsidRPr="00CE3609">
        <w:rPr>
          <w:sz w:val="20"/>
          <w:szCs w:val="20"/>
        </w:rPr>
        <w:t>Совет депутатов Куйбышевского района</w:t>
      </w:r>
    </w:p>
    <w:p w14:paraId="2D5CE554" w14:textId="77777777" w:rsidR="008F6FEF" w:rsidRPr="00CE3609" w:rsidRDefault="008F6FEF" w:rsidP="008F6FEF">
      <w:pPr>
        <w:ind w:firstLine="540"/>
        <w:rPr>
          <w:sz w:val="20"/>
          <w:szCs w:val="20"/>
        </w:rPr>
      </w:pPr>
      <w:r w:rsidRPr="00CE3609">
        <w:rPr>
          <w:sz w:val="20"/>
          <w:szCs w:val="20"/>
        </w:rPr>
        <w:t>РЕШИЛ:</w:t>
      </w:r>
    </w:p>
    <w:p w14:paraId="5FD6A4F3" w14:textId="77777777" w:rsidR="008F6FEF" w:rsidRPr="00CE3609" w:rsidRDefault="008F6FEF" w:rsidP="008F6FEF">
      <w:pPr>
        <w:jc w:val="both"/>
        <w:rPr>
          <w:sz w:val="20"/>
          <w:szCs w:val="20"/>
        </w:rPr>
      </w:pPr>
      <w:r w:rsidRPr="00CE3609">
        <w:rPr>
          <w:sz w:val="20"/>
          <w:szCs w:val="20"/>
        </w:rPr>
        <w:t>Внести в решение № 9 тридцатой сессии Совета депутатов Куйбышевского муниципального района Новосибирской области от 22.12.2023 года «О бюджете Куйбышевского муниципального района Новосибирской области на 2024 год и плановый период 2025 и 2026 годов» следующие изменения:</w:t>
      </w:r>
    </w:p>
    <w:p w14:paraId="4882EB86" w14:textId="77777777" w:rsidR="008F6FEF" w:rsidRPr="00CE3609" w:rsidRDefault="008F6FEF" w:rsidP="008F6FEF">
      <w:pPr>
        <w:jc w:val="both"/>
        <w:rPr>
          <w:sz w:val="20"/>
          <w:szCs w:val="20"/>
        </w:rPr>
      </w:pPr>
      <w:r w:rsidRPr="00CE3609">
        <w:rPr>
          <w:sz w:val="20"/>
          <w:szCs w:val="20"/>
        </w:rPr>
        <w:t xml:space="preserve">  1. В статье 1:</w:t>
      </w:r>
    </w:p>
    <w:p w14:paraId="61924713" w14:textId="77777777" w:rsidR="008F6FEF" w:rsidRPr="00CE3609" w:rsidRDefault="008F6FEF" w:rsidP="008F6FEF">
      <w:pPr>
        <w:jc w:val="both"/>
        <w:rPr>
          <w:sz w:val="20"/>
          <w:szCs w:val="20"/>
        </w:rPr>
      </w:pPr>
      <w:r w:rsidRPr="00CE3609">
        <w:rPr>
          <w:sz w:val="20"/>
          <w:szCs w:val="20"/>
        </w:rPr>
        <w:t>- пункте 1:</w:t>
      </w:r>
    </w:p>
    <w:p w14:paraId="43BD841C" w14:textId="77777777" w:rsidR="008F6FEF" w:rsidRPr="00CE3609" w:rsidRDefault="008F6FEF" w:rsidP="008F6FEF">
      <w:pPr>
        <w:jc w:val="both"/>
        <w:rPr>
          <w:sz w:val="20"/>
          <w:szCs w:val="20"/>
        </w:rPr>
      </w:pPr>
      <w:r w:rsidRPr="00CE3609">
        <w:rPr>
          <w:sz w:val="20"/>
          <w:szCs w:val="20"/>
        </w:rPr>
        <w:t>-части 1 цифры «3 677 840 956,06» заменить цифрами «3 780 569 306,24», цифры «3 120 718 150,78» заменить цифрами «3 181 524 890,78», цифры «3 120 718 150,78» заменить цифрами «3 181 524 890,78», цифры «3 004 746 350,78» заменить цифрами «3 065 553 090,78»;</w:t>
      </w:r>
    </w:p>
    <w:p w14:paraId="588208B4" w14:textId="77777777" w:rsidR="008F6FEF" w:rsidRPr="00CE3609" w:rsidRDefault="008F6FEF" w:rsidP="008F6FEF">
      <w:pPr>
        <w:jc w:val="both"/>
        <w:rPr>
          <w:sz w:val="20"/>
          <w:szCs w:val="20"/>
        </w:rPr>
      </w:pPr>
      <w:r w:rsidRPr="00CE3609">
        <w:rPr>
          <w:sz w:val="20"/>
          <w:szCs w:val="20"/>
        </w:rPr>
        <w:t>- части 2 цифры ««3 743 592 048,84» заменить цифрами «3 846 320 399,02».</w:t>
      </w:r>
    </w:p>
    <w:p w14:paraId="0F94B5C3" w14:textId="77777777" w:rsidR="008F6FEF" w:rsidRPr="00CE3609" w:rsidRDefault="008F6FEF" w:rsidP="008F6FEF">
      <w:pPr>
        <w:jc w:val="both"/>
        <w:rPr>
          <w:sz w:val="20"/>
          <w:szCs w:val="20"/>
        </w:rPr>
      </w:pPr>
      <w:r w:rsidRPr="00CE3609">
        <w:rPr>
          <w:sz w:val="20"/>
          <w:szCs w:val="20"/>
        </w:rPr>
        <w:t>- пункте 2:</w:t>
      </w:r>
    </w:p>
    <w:p w14:paraId="570DC18C" w14:textId="77777777" w:rsidR="008F6FEF" w:rsidRPr="00CE3609" w:rsidRDefault="008F6FEF" w:rsidP="008F6FEF">
      <w:pPr>
        <w:jc w:val="both"/>
        <w:rPr>
          <w:sz w:val="20"/>
          <w:szCs w:val="20"/>
        </w:rPr>
      </w:pPr>
      <w:r w:rsidRPr="00CE3609">
        <w:rPr>
          <w:sz w:val="20"/>
          <w:szCs w:val="20"/>
        </w:rPr>
        <w:t>-части 1 цифры «2 696 707 064,90» заменить цифрами «2 694 884 464,90», цифры «2 164 128 024,90» заменить цифрами «2 162 305 424,90», цифры «2 164 128 024,90» заменить цифрами «2 162 305 424,90», цифры «2 092 626 224,90» заменить цифрами «2 090 803 624,90»;</w:t>
      </w:r>
    </w:p>
    <w:p w14:paraId="45C6EB2E" w14:textId="77777777" w:rsidR="008F6FEF" w:rsidRPr="00CE3609" w:rsidRDefault="008F6FEF" w:rsidP="008F6FEF">
      <w:pPr>
        <w:jc w:val="both"/>
        <w:rPr>
          <w:sz w:val="20"/>
          <w:szCs w:val="20"/>
        </w:rPr>
      </w:pPr>
      <w:r w:rsidRPr="00CE3609">
        <w:rPr>
          <w:sz w:val="20"/>
          <w:szCs w:val="20"/>
        </w:rPr>
        <w:t>- части 2 цифры «2 696 707 064,90» заменить цифрами «2 694 884 464,90»;</w:t>
      </w:r>
    </w:p>
    <w:p w14:paraId="7B391CF2" w14:textId="77777777" w:rsidR="008F6FEF" w:rsidRPr="00CE3609" w:rsidRDefault="008F6FEF" w:rsidP="008F6FEF">
      <w:pPr>
        <w:jc w:val="both"/>
        <w:rPr>
          <w:sz w:val="20"/>
          <w:szCs w:val="20"/>
        </w:rPr>
      </w:pPr>
      <w:r w:rsidRPr="00CE3609">
        <w:rPr>
          <w:sz w:val="20"/>
          <w:szCs w:val="20"/>
        </w:rPr>
        <w:t xml:space="preserve">  2. В статье 4:</w:t>
      </w:r>
    </w:p>
    <w:p w14:paraId="59187CEE" w14:textId="77777777" w:rsidR="008F6FEF" w:rsidRPr="00CE3609" w:rsidRDefault="008F6FEF" w:rsidP="008F6FEF">
      <w:pPr>
        <w:jc w:val="both"/>
        <w:rPr>
          <w:sz w:val="20"/>
          <w:szCs w:val="20"/>
        </w:rPr>
      </w:pPr>
      <w:r w:rsidRPr="00CE3609">
        <w:rPr>
          <w:sz w:val="20"/>
          <w:szCs w:val="20"/>
        </w:rPr>
        <w:t>- в пункте 3: цифры «2 663 402,33» заменить цифрами «5 600 963,56»;</w:t>
      </w:r>
    </w:p>
    <w:p w14:paraId="1B7D8A9C" w14:textId="77777777" w:rsidR="008F6FEF" w:rsidRPr="00CE3609" w:rsidRDefault="008F6FEF" w:rsidP="008F6FEF">
      <w:pPr>
        <w:jc w:val="both"/>
        <w:rPr>
          <w:sz w:val="20"/>
          <w:szCs w:val="20"/>
        </w:rPr>
      </w:pPr>
      <w:r w:rsidRPr="00CE3609">
        <w:rPr>
          <w:sz w:val="20"/>
          <w:szCs w:val="20"/>
        </w:rPr>
        <w:t>- в пункте 4: цифры «4 261 933,28» заменить цифрами «4 221 925,28»;</w:t>
      </w:r>
    </w:p>
    <w:p w14:paraId="3A3B3579" w14:textId="77777777" w:rsidR="008F6FEF" w:rsidRPr="00CE3609" w:rsidRDefault="008F6FEF" w:rsidP="008F6FEF">
      <w:pPr>
        <w:jc w:val="both"/>
        <w:rPr>
          <w:sz w:val="20"/>
          <w:szCs w:val="20"/>
        </w:rPr>
      </w:pPr>
      <w:r w:rsidRPr="00CE3609">
        <w:rPr>
          <w:sz w:val="20"/>
          <w:szCs w:val="20"/>
        </w:rPr>
        <w:t>- в пункте 7: цифры «33 652 277,55» заменить цифрами «33 573 174,81», цифры «31 929 255,43» заменить цифрами «31 850 152,69».</w:t>
      </w:r>
    </w:p>
    <w:p w14:paraId="0C7F42A5" w14:textId="77777777" w:rsidR="008F6FEF" w:rsidRPr="00CE3609" w:rsidRDefault="008F6FEF" w:rsidP="008F6FEF">
      <w:pPr>
        <w:jc w:val="both"/>
        <w:rPr>
          <w:sz w:val="20"/>
          <w:szCs w:val="20"/>
        </w:rPr>
      </w:pPr>
      <w:r w:rsidRPr="00CE3609">
        <w:rPr>
          <w:sz w:val="20"/>
          <w:szCs w:val="20"/>
        </w:rPr>
        <w:t xml:space="preserve">  3. В статье 7:</w:t>
      </w:r>
    </w:p>
    <w:p w14:paraId="092C65B3" w14:textId="77777777" w:rsidR="008F6FEF" w:rsidRPr="00CE3609" w:rsidRDefault="008F6FEF" w:rsidP="008F6FEF">
      <w:pPr>
        <w:jc w:val="both"/>
        <w:rPr>
          <w:color w:val="000000"/>
          <w:sz w:val="20"/>
          <w:szCs w:val="20"/>
        </w:rPr>
      </w:pPr>
      <w:r w:rsidRPr="00CE3609">
        <w:rPr>
          <w:sz w:val="20"/>
          <w:szCs w:val="20"/>
        </w:rPr>
        <w:t>- в пункте 1: цифры «</w:t>
      </w:r>
      <w:r w:rsidRPr="00CE3609">
        <w:rPr>
          <w:color w:val="000000"/>
          <w:sz w:val="20"/>
          <w:szCs w:val="20"/>
        </w:rPr>
        <w:t>1 456 738 896,00</w:t>
      </w:r>
      <w:r w:rsidRPr="00CE3609">
        <w:rPr>
          <w:sz w:val="20"/>
          <w:szCs w:val="20"/>
        </w:rPr>
        <w:t>» заменить цифрами «</w:t>
      </w:r>
      <w:r w:rsidRPr="00CE3609">
        <w:rPr>
          <w:color w:val="000000"/>
          <w:sz w:val="20"/>
          <w:szCs w:val="20"/>
        </w:rPr>
        <w:t xml:space="preserve">1 530 980 986,00», </w:t>
      </w:r>
      <w:r w:rsidRPr="00CE3609">
        <w:rPr>
          <w:sz w:val="20"/>
          <w:szCs w:val="20"/>
        </w:rPr>
        <w:t>цифры «</w:t>
      </w:r>
      <w:r w:rsidRPr="00CE3609">
        <w:rPr>
          <w:color w:val="000000"/>
          <w:sz w:val="20"/>
          <w:szCs w:val="20"/>
        </w:rPr>
        <w:t>1 472 166 896,40</w:t>
      </w:r>
      <w:r w:rsidRPr="00CE3609">
        <w:rPr>
          <w:sz w:val="20"/>
          <w:szCs w:val="20"/>
        </w:rPr>
        <w:t>» заменить цифрами «</w:t>
      </w:r>
      <w:r w:rsidRPr="00CE3609">
        <w:rPr>
          <w:color w:val="000000"/>
          <w:sz w:val="20"/>
          <w:szCs w:val="20"/>
        </w:rPr>
        <w:t>1 448 728 796,40»;</w:t>
      </w:r>
    </w:p>
    <w:p w14:paraId="07462885" w14:textId="77777777" w:rsidR="008F6FEF" w:rsidRPr="00CE3609" w:rsidRDefault="008F6FEF" w:rsidP="008F6FEF">
      <w:pPr>
        <w:jc w:val="both"/>
        <w:rPr>
          <w:color w:val="000000"/>
          <w:sz w:val="20"/>
          <w:szCs w:val="20"/>
        </w:rPr>
      </w:pPr>
      <w:r w:rsidRPr="00CE3609">
        <w:rPr>
          <w:color w:val="000000"/>
          <w:sz w:val="20"/>
          <w:szCs w:val="20"/>
        </w:rPr>
        <w:t>- в пункте 2</w:t>
      </w:r>
      <w:r w:rsidRPr="00CE3609">
        <w:rPr>
          <w:sz w:val="20"/>
          <w:szCs w:val="20"/>
        </w:rPr>
        <w:t xml:space="preserve"> цифры «1 395 108 763,85» заменить цифрами «1 370 416 241,56</w:t>
      </w:r>
      <w:r w:rsidRPr="00CE3609">
        <w:rPr>
          <w:color w:val="000000"/>
          <w:sz w:val="20"/>
          <w:szCs w:val="20"/>
        </w:rPr>
        <w:t>», цифры «565 064 728,50» заменить цифрами «586 680 228,50»;</w:t>
      </w:r>
    </w:p>
    <w:p w14:paraId="298D3B67" w14:textId="77777777" w:rsidR="008F6FEF" w:rsidRPr="00CE3609" w:rsidRDefault="008F6FEF" w:rsidP="008F6FEF">
      <w:pPr>
        <w:jc w:val="both"/>
        <w:rPr>
          <w:color w:val="000000"/>
          <w:sz w:val="20"/>
          <w:szCs w:val="20"/>
        </w:rPr>
      </w:pPr>
      <w:r w:rsidRPr="00CE3609">
        <w:rPr>
          <w:color w:val="000000"/>
          <w:sz w:val="20"/>
          <w:szCs w:val="20"/>
        </w:rPr>
        <w:t xml:space="preserve">- в пункте 3: </w:t>
      </w:r>
      <w:r w:rsidRPr="00CE3609">
        <w:rPr>
          <w:sz w:val="20"/>
          <w:szCs w:val="20"/>
        </w:rPr>
        <w:t>цифры «86 757 132,14» заменить цифрами «113 327 332,14</w:t>
      </w:r>
      <w:r w:rsidRPr="00CE3609">
        <w:rPr>
          <w:color w:val="000000"/>
          <w:sz w:val="20"/>
          <w:szCs w:val="20"/>
        </w:rPr>
        <w:t>».</w:t>
      </w:r>
    </w:p>
    <w:p w14:paraId="2A2CA407" w14:textId="77777777" w:rsidR="008F6FEF" w:rsidRPr="00CE3609" w:rsidRDefault="008F6FEF" w:rsidP="008F6FEF">
      <w:pPr>
        <w:jc w:val="both"/>
        <w:rPr>
          <w:sz w:val="20"/>
          <w:szCs w:val="20"/>
        </w:rPr>
      </w:pPr>
      <w:r w:rsidRPr="00CE3609">
        <w:rPr>
          <w:sz w:val="20"/>
          <w:szCs w:val="20"/>
        </w:rPr>
        <w:t xml:space="preserve">  4. В статье 10:</w:t>
      </w:r>
    </w:p>
    <w:p w14:paraId="0D9D7092" w14:textId="77777777" w:rsidR="008F6FEF" w:rsidRPr="00CE3609" w:rsidRDefault="008F6FEF" w:rsidP="008F6FEF">
      <w:pPr>
        <w:jc w:val="both"/>
        <w:rPr>
          <w:sz w:val="20"/>
          <w:szCs w:val="20"/>
        </w:rPr>
      </w:pPr>
      <w:r w:rsidRPr="00CE3609">
        <w:rPr>
          <w:sz w:val="20"/>
          <w:szCs w:val="20"/>
        </w:rPr>
        <w:t xml:space="preserve">- в пункте 2: цифры «136 549 539,51» заменить цифрами «117 549 539,51», цифры «67 783 824,85» заменить цифрами «87 783 824,85», </w:t>
      </w:r>
    </w:p>
    <w:p w14:paraId="6BF44436" w14:textId="77777777" w:rsidR="008F6FEF" w:rsidRPr="00CE3609" w:rsidRDefault="008F6FEF" w:rsidP="008F6FEF">
      <w:pPr>
        <w:jc w:val="both"/>
        <w:rPr>
          <w:sz w:val="20"/>
          <w:szCs w:val="20"/>
        </w:rPr>
      </w:pPr>
      <w:r w:rsidRPr="00CE3609">
        <w:rPr>
          <w:sz w:val="20"/>
          <w:szCs w:val="20"/>
        </w:rPr>
        <w:t>- в пункте 3: цифры «3 106 150,00» заменить цифрами «3 110 800,00»,</w:t>
      </w:r>
    </w:p>
    <w:p w14:paraId="14E9CE25" w14:textId="77777777" w:rsidR="008F6FEF" w:rsidRPr="00CE3609" w:rsidRDefault="008F6FEF" w:rsidP="008F6FEF">
      <w:pPr>
        <w:jc w:val="both"/>
        <w:rPr>
          <w:sz w:val="20"/>
          <w:szCs w:val="20"/>
        </w:rPr>
      </w:pPr>
      <w:r w:rsidRPr="00CE3609">
        <w:rPr>
          <w:sz w:val="20"/>
          <w:szCs w:val="20"/>
        </w:rPr>
        <w:t>- в пункте 4: цифры «147 341 631,89» заменить цифрами «158 901 701,61», цифры «1 600 000,00» заменить цифрами «5 032 703,52».</w:t>
      </w:r>
    </w:p>
    <w:p w14:paraId="68962519" w14:textId="77777777" w:rsidR="008F6FEF" w:rsidRPr="00CE3609" w:rsidRDefault="008F6FEF" w:rsidP="008F6FEF">
      <w:pPr>
        <w:jc w:val="both"/>
        <w:rPr>
          <w:sz w:val="20"/>
          <w:szCs w:val="20"/>
        </w:rPr>
      </w:pPr>
      <w:r w:rsidRPr="00CE3609">
        <w:rPr>
          <w:sz w:val="20"/>
          <w:szCs w:val="20"/>
        </w:rPr>
        <w:t xml:space="preserve"> 5. В статье 14 в пункте 1: цифры «72 031 700,00» заменить цифрами «75 576 949,72».</w:t>
      </w:r>
    </w:p>
    <w:p w14:paraId="631A311B" w14:textId="77777777" w:rsidR="008F6FEF" w:rsidRPr="00CE3609" w:rsidRDefault="008F6FEF" w:rsidP="008F6FEF">
      <w:pPr>
        <w:jc w:val="both"/>
        <w:rPr>
          <w:sz w:val="20"/>
          <w:szCs w:val="20"/>
        </w:rPr>
      </w:pPr>
      <w:r w:rsidRPr="00CE3609">
        <w:rPr>
          <w:sz w:val="20"/>
          <w:szCs w:val="20"/>
        </w:rPr>
        <w:t xml:space="preserve"> 6. Утвердить Приложение 3 «Объем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2024 год и плановый период 2025 и 2026 годов» в прилагаемой редакции.</w:t>
      </w:r>
    </w:p>
    <w:p w14:paraId="7EDAD0C4" w14:textId="77777777" w:rsidR="008F6FEF" w:rsidRPr="00CE3609" w:rsidRDefault="008F6FEF" w:rsidP="008F6FEF">
      <w:pPr>
        <w:jc w:val="both"/>
        <w:rPr>
          <w:sz w:val="20"/>
          <w:szCs w:val="20"/>
        </w:rPr>
      </w:pPr>
      <w:r w:rsidRPr="00CE3609">
        <w:rPr>
          <w:sz w:val="20"/>
          <w:szCs w:val="20"/>
        </w:rPr>
        <w:t xml:space="preserve">  7.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и плановый период 2025 и 2026 годов» в прилагаемой редакции.</w:t>
      </w:r>
    </w:p>
    <w:p w14:paraId="2B87E7FD" w14:textId="77777777" w:rsidR="008F6FEF" w:rsidRPr="00CE3609" w:rsidRDefault="008F6FEF" w:rsidP="008F6FEF">
      <w:pPr>
        <w:jc w:val="both"/>
        <w:rPr>
          <w:sz w:val="20"/>
          <w:szCs w:val="20"/>
        </w:rPr>
      </w:pPr>
      <w:r w:rsidRPr="00CE3609">
        <w:rPr>
          <w:sz w:val="20"/>
          <w:szCs w:val="20"/>
        </w:rPr>
        <w:t xml:space="preserve"> 8. Утвердить Приложение 5 «Ведомственная структура расходов бюджета Куйбышевского муниципального района на 2024 год и плановый период 2025 и 2026 годов» в прилагаемой редакции. </w:t>
      </w:r>
    </w:p>
    <w:p w14:paraId="17DBA742" w14:textId="77777777" w:rsidR="008F6FEF" w:rsidRPr="00CE3609" w:rsidRDefault="008F6FEF" w:rsidP="008F6FEF">
      <w:pPr>
        <w:jc w:val="both"/>
        <w:rPr>
          <w:sz w:val="20"/>
          <w:szCs w:val="20"/>
        </w:rPr>
      </w:pPr>
      <w:r w:rsidRPr="00CE3609">
        <w:rPr>
          <w:sz w:val="20"/>
          <w:szCs w:val="20"/>
        </w:rPr>
        <w:t xml:space="preserve"> 9. Утвердить Приложение 6 «Распределение бюджетных ассигнований на исполнение публичных нормативных обязательств на 2024 год и плановый период 2025 и 2026 годов» в прилагаемой редакции.</w:t>
      </w:r>
    </w:p>
    <w:p w14:paraId="60AC5A5A" w14:textId="77777777" w:rsidR="008F6FEF" w:rsidRPr="00CE3609" w:rsidRDefault="008F6FEF" w:rsidP="008F6FEF">
      <w:pPr>
        <w:jc w:val="both"/>
        <w:rPr>
          <w:sz w:val="20"/>
          <w:szCs w:val="20"/>
        </w:rPr>
      </w:pPr>
      <w:r w:rsidRPr="00CE3609">
        <w:rPr>
          <w:sz w:val="20"/>
          <w:szCs w:val="20"/>
        </w:rPr>
        <w:t xml:space="preserve"> 10.Утвердить Приложение 7 «Субвенции, получаемые из областного бюджета в 2023г.и плановый период 2024 и 2025 годов» в прилагаемой редакции.</w:t>
      </w:r>
    </w:p>
    <w:p w14:paraId="4F13248F" w14:textId="77777777" w:rsidR="008F6FEF" w:rsidRPr="00CE3609" w:rsidRDefault="008F6FEF" w:rsidP="008F6FEF">
      <w:pPr>
        <w:jc w:val="both"/>
        <w:rPr>
          <w:sz w:val="20"/>
          <w:szCs w:val="20"/>
        </w:rPr>
      </w:pPr>
      <w:r w:rsidRPr="00CE3609">
        <w:rPr>
          <w:sz w:val="20"/>
          <w:szCs w:val="20"/>
        </w:rPr>
        <w:t xml:space="preserve"> 11. Утвердить Приложение 8 «Субсидии, получаемые из областного бюджета на 2023 год и плановый период 2024 и 2025 годов» в прилагаемой редакции.</w:t>
      </w:r>
    </w:p>
    <w:p w14:paraId="2C6E5113" w14:textId="77777777" w:rsidR="008F6FEF" w:rsidRPr="00CE3609" w:rsidRDefault="008F6FEF" w:rsidP="008F6FEF">
      <w:pPr>
        <w:jc w:val="both"/>
        <w:rPr>
          <w:sz w:val="20"/>
          <w:szCs w:val="20"/>
        </w:rPr>
      </w:pPr>
      <w:r w:rsidRPr="00CE3609">
        <w:rPr>
          <w:sz w:val="20"/>
          <w:szCs w:val="20"/>
        </w:rPr>
        <w:t xml:space="preserve"> 12. Утвердить Приложение 9 «Иные межбюджетные трансферты, получаемые из областного бюджета на 2023 год и плановый период 2024 и 2025 годов» в прилагаемой редакции.</w:t>
      </w:r>
    </w:p>
    <w:p w14:paraId="1F29188D" w14:textId="77777777" w:rsidR="008F6FEF" w:rsidRPr="00CE3609" w:rsidRDefault="008F6FEF" w:rsidP="008F6FEF">
      <w:pPr>
        <w:jc w:val="both"/>
        <w:rPr>
          <w:sz w:val="20"/>
          <w:szCs w:val="20"/>
        </w:rPr>
      </w:pPr>
      <w:r w:rsidRPr="00CE3609">
        <w:rPr>
          <w:sz w:val="20"/>
          <w:szCs w:val="20"/>
        </w:rPr>
        <w:t xml:space="preserve">  13. Утвердить приложение 11 «Субсидии, предоставляемые из бюджета муниципального района бюджетам поселений в 2024 году и плановом периоде 2025 и 2026 годов» таблица 5 «Субсидии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в прилагаемой редакции.</w:t>
      </w:r>
    </w:p>
    <w:p w14:paraId="069F9A1D" w14:textId="77777777" w:rsidR="008F6FEF" w:rsidRPr="00CE3609" w:rsidRDefault="008F6FEF" w:rsidP="008F6FEF">
      <w:pPr>
        <w:jc w:val="both"/>
        <w:rPr>
          <w:sz w:val="20"/>
          <w:szCs w:val="20"/>
        </w:rPr>
      </w:pPr>
      <w:r w:rsidRPr="00CE3609">
        <w:rPr>
          <w:sz w:val="20"/>
          <w:szCs w:val="20"/>
        </w:rPr>
        <w:t>14. Утвердить приложение 12 «Субвенции, передаваемые из районного бюджета в 2024 году и плановом периоде 2025 и 2026 годов» в прилагаемой редакции.</w:t>
      </w:r>
    </w:p>
    <w:p w14:paraId="33E8098D" w14:textId="77777777" w:rsidR="008F6FEF" w:rsidRPr="00CE3609" w:rsidRDefault="008F6FEF" w:rsidP="008F6FEF">
      <w:pPr>
        <w:jc w:val="both"/>
        <w:rPr>
          <w:sz w:val="20"/>
          <w:szCs w:val="20"/>
        </w:rPr>
      </w:pPr>
      <w:r w:rsidRPr="00CE3609">
        <w:rPr>
          <w:sz w:val="20"/>
          <w:szCs w:val="20"/>
        </w:rPr>
        <w:t>15. Утвердить приложение 13 «Иные межбюджетные трансферты, предоставляемые из бюджета муниципального района бюджетам поселений в 2024 году и плановом периоде 2025 и 2026 годов»:</w:t>
      </w:r>
    </w:p>
    <w:p w14:paraId="67C336D8" w14:textId="77777777" w:rsidR="008F6FEF" w:rsidRPr="00CE3609" w:rsidRDefault="008F6FEF" w:rsidP="008F6FEF">
      <w:pPr>
        <w:jc w:val="both"/>
        <w:rPr>
          <w:sz w:val="20"/>
          <w:szCs w:val="20"/>
        </w:rPr>
      </w:pPr>
      <w:r w:rsidRPr="00CE3609">
        <w:rPr>
          <w:sz w:val="20"/>
          <w:szCs w:val="20"/>
        </w:rPr>
        <w:t>1) таблица 1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w:t>
      </w:r>
    </w:p>
    <w:p w14:paraId="471BE764" w14:textId="77777777" w:rsidR="008F6FEF" w:rsidRPr="00CE3609" w:rsidRDefault="008F6FEF" w:rsidP="008F6FEF">
      <w:pPr>
        <w:jc w:val="both"/>
        <w:rPr>
          <w:sz w:val="20"/>
          <w:szCs w:val="20"/>
        </w:rPr>
      </w:pPr>
      <w:r w:rsidRPr="00CE3609">
        <w:rPr>
          <w:sz w:val="20"/>
          <w:szCs w:val="20"/>
        </w:rPr>
        <w:t>2) таблица 2 «Иные межбюджетные трансферты на решение вопросов местного значения за счет средств районного бюджета» в прилагаемой редакции;</w:t>
      </w:r>
    </w:p>
    <w:p w14:paraId="1488C8E3" w14:textId="77777777" w:rsidR="008F6FEF" w:rsidRPr="00CE3609" w:rsidRDefault="008F6FEF" w:rsidP="008F6FEF">
      <w:pPr>
        <w:jc w:val="both"/>
        <w:rPr>
          <w:sz w:val="20"/>
          <w:szCs w:val="20"/>
        </w:rPr>
      </w:pPr>
      <w:r w:rsidRPr="00CE3609">
        <w:rPr>
          <w:sz w:val="20"/>
          <w:szCs w:val="20"/>
        </w:rPr>
        <w:t>3)  таблица 4 «Иные межбюджетные трансферты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в прилагаемой редакции.</w:t>
      </w:r>
    </w:p>
    <w:p w14:paraId="5E8F72F9" w14:textId="77777777" w:rsidR="008F6FEF" w:rsidRPr="00CE3609" w:rsidRDefault="008F6FEF" w:rsidP="008F6FEF">
      <w:pPr>
        <w:jc w:val="both"/>
        <w:rPr>
          <w:sz w:val="20"/>
          <w:szCs w:val="20"/>
        </w:rPr>
      </w:pPr>
      <w:r w:rsidRPr="00CE3609">
        <w:rPr>
          <w:sz w:val="20"/>
          <w:szCs w:val="20"/>
        </w:rPr>
        <w:t>16. Утвердить Приложение 14 «Перечень муниципальных программ Куйбышевского муниципального района, предусмотренных к финансированию в 2024 году и плановом периоде 2025 и 2026 годах» в прилагаемой редакции.</w:t>
      </w:r>
    </w:p>
    <w:p w14:paraId="403A9160" w14:textId="77777777" w:rsidR="008F6FEF" w:rsidRPr="00CE3609" w:rsidRDefault="008F6FEF" w:rsidP="008F6FEF">
      <w:pPr>
        <w:jc w:val="both"/>
        <w:rPr>
          <w:sz w:val="20"/>
          <w:szCs w:val="20"/>
        </w:rPr>
      </w:pPr>
      <w:r w:rsidRPr="00CE3609">
        <w:rPr>
          <w:sz w:val="20"/>
          <w:szCs w:val="20"/>
        </w:rPr>
        <w:t xml:space="preserve">17. Утвердить Приложение 15 «Распределение ассигнований на капитальные вложения из районного бюджета по направлениям и объектам в 2024 году и плановом периоде 2025 и 2026 годов» в прилагаемой редакции. </w:t>
      </w:r>
    </w:p>
    <w:p w14:paraId="21E7DE54" w14:textId="77777777" w:rsidR="008F6FEF" w:rsidRPr="00CE3609" w:rsidRDefault="008F6FEF" w:rsidP="008F6FEF">
      <w:pPr>
        <w:jc w:val="both"/>
        <w:rPr>
          <w:sz w:val="20"/>
          <w:szCs w:val="20"/>
        </w:rPr>
      </w:pPr>
      <w:r w:rsidRPr="00CE3609">
        <w:rPr>
          <w:sz w:val="20"/>
          <w:szCs w:val="20"/>
        </w:rPr>
        <w:t xml:space="preserve"> 18. Утвердить Приложение 16 «Источники финансирования дефицита бюджета на 2024 год и плановый период 2025 и 2026 годов» в прилагаемой редакции.</w:t>
      </w:r>
    </w:p>
    <w:p w14:paraId="5748F6CF" w14:textId="77777777" w:rsidR="008F6FEF" w:rsidRPr="00CE3609" w:rsidRDefault="008F6FEF" w:rsidP="008F6FEF">
      <w:pPr>
        <w:jc w:val="both"/>
        <w:rPr>
          <w:sz w:val="20"/>
          <w:szCs w:val="20"/>
        </w:rPr>
      </w:pPr>
      <w:r w:rsidRPr="00CE3609">
        <w:rPr>
          <w:sz w:val="20"/>
          <w:szCs w:val="20"/>
        </w:rPr>
        <w:t xml:space="preserve"> 19. Решение вступает в силу со дня официального опубликования в периодическом печатном издании органов местного самоуправления Куйбышевского района «Информационный вестник».</w:t>
      </w:r>
    </w:p>
    <w:p w14:paraId="2531492E" w14:textId="77777777" w:rsidR="008F6FEF" w:rsidRPr="00CE3609" w:rsidRDefault="008F6FEF" w:rsidP="008F6FEF">
      <w:pPr>
        <w:jc w:val="both"/>
        <w:rPr>
          <w:sz w:val="20"/>
          <w:szCs w:val="20"/>
        </w:rPr>
      </w:pPr>
    </w:p>
    <w:p w14:paraId="6ED1255A" w14:textId="77777777" w:rsidR="008F6FEF" w:rsidRPr="00CE3609" w:rsidRDefault="008F6FEF" w:rsidP="008F6FEF">
      <w:pPr>
        <w:rPr>
          <w:sz w:val="20"/>
          <w:szCs w:val="20"/>
        </w:rPr>
      </w:pPr>
      <w:r w:rsidRPr="00CE3609">
        <w:rPr>
          <w:sz w:val="20"/>
          <w:szCs w:val="20"/>
        </w:rPr>
        <w:t>Председатель Совета депутатов Куйбышевского</w:t>
      </w:r>
    </w:p>
    <w:p w14:paraId="6892DE03" w14:textId="53FEA077" w:rsidR="008F6FEF" w:rsidRPr="00CE3609" w:rsidRDefault="008F6FEF" w:rsidP="008F6FEF">
      <w:pPr>
        <w:rPr>
          <w:sz w:val="20"/>
          <w:szCs w:val="20"/>
        </w:rPr>
      </w:pPr>
      <w:r w:rsidRPr="00CE3609">
        <w:rPr>
          <w:sz w:val="20"/>
          <w:szCs w:val="20"/>
        </w:rPr>
        <w:t>муниципального района Новосибирской области:</w:t>
      </w:r>
      <w:r w:rsidRPr="00CE3609">
        <w:rPr>
          <w:sz w:val="20"/>
          <w:szCs w:val="20"/>
        </w:rPr>
        <w:tab/>
        <w:t xml:space="preserve"> </w:t>
      </w:r>
      <w:r w:rsidRPr="00CE3609">
        <w:rPr>
          <w:sz w:val="20"/>
          <w:szCs w:val="20"/>
        </w:rPr>
        <w:tab/>
      </w:r>
      <w:r w:rsidR="00883C1C" w:rsidRPr="00CE3609">
        <w:rPr>
          <w:sz w:val="20"/>
          <w:szCs w:val="20"/>
        </w:rPr>
        <w:t xml:space="preserve">       </w:t>
      </w:r>
      <w:r w:rsidRPr="00CE3609">
        <w:rPr>
          <w:sz w:val="20"/>
          <w:szCs w:val="20"/>
        </w:rPr>
        <w:t xml:space="preserve">Р.В. </w:t>
      </w:r>
      <w:proofErr w:type="spellStart"/>
      <w:r w:rsidRPr="00CE3609">
        <w:rPr>
          <w:sz w:val="20"/>
          <w:szCs w:val="20"/>
        </w:rPr>
        <w:t>Булюктов</w:t>
      </w:r>
      <w:proofErr w:type="spellEnd"/>
      <w:r w:rsidRPr="00CE3609">
        <w:rPr>
          <w:sz w:val="20"/>
          <w:szCs w:val="20"/>
        </w:rPr>
        <w:t xml:space="preserve">          </w:t>
      </w:r>
    </w:p>
    <w:p w14:paraId="655BFDB7" w14:textId="77777777" w:rsidR="008F6FEF" w:rsidRPr="00CE3609" w:rsidRDefault="008F6FEF" w:rsidP="008F6FEF">
      <w:pPr>
        <w:rPr>
          <w:sz w:val="20"/>
          <w:szCs w:val="20"/>
        </w:rPr>
      </w:pPr>
    </w:p>
    <w:p w14:paraId="15215383" w14:textId="77777777" w:rsidR="008F6FEF" w:rsidRPr="00CE3609" w:rsidRDefault="008F6FEF" w:rsidP="008F6FEF">
      <w:pPr>
        <w:rPr>
          <w:sz w:val="20"/>
          <w:szCs w:val="20"/>
        </w:rPr>
      </w:pPr>
      <w:r w:rsidRPr="00CE3609">
        <w:rPr>
          <w:sz w:val="20"/>
          <w:szCs w:val="20"/>
        </w:rPr>
        <w:t xml:space="preserve">Глава Куйбышевского муниципального </w:t>
      </w:r>
    </w:p>
    <w:p w14:paraId="3A8D8FFF" w14:textId="42AED229" w:rsidR="008F6FEF" w:rsidRPr="00CE3609" w:rsidRDefault="008F6FEF" w:rsidP="008F6FEF">
      <w:pPr>
        <w:rPr>
          <w:sz w:val="20"/>
          <w:szCs w:val="20"/>
        </w:rPr>
      </w:pPr>
      <w:r w:rsidRPr="00CE3609">
        <w:rPr>
          <w:sz w:val="20"/>
          <w:szCs w:val="20"/>
        </w:rPr>
        <w:t xml:space="preserve">района Новосибирской </w:t>
      </w:r>
      <w:proofErr w:type="spellStart"/>
      <w:r w:rsidRPr="00CE3609">
        <w:rPr>
          <w:sz w:val="20"/>
          <w:szCs w:val="20"/>
        </w:rPr>
        <w:t>област</w:t>
      </w:r>
      <w:proofErr w:type="spellEnd"/>
      <w:r w:rsidRPr="00CE3609">
        <w:rPr>
          <w:sz w:val="20"/>
          <w:szCs w:val="20"/>
        </w:rPr>
        <w:t xml:space="preserve">                                                      </w:t>
      </w:r>
      <w:r w:rsidR="00883C1C" w:rsidRPr="00CE3609">
        <w:rPr>
          <w:sz w:val="20"/>
          <w:szCs w:val="20"/>
        </w:rPr>
        <w:t xml:space="preserve">    </w:t>
      </w:r>
      <w:proofErr w:type="spellStart"/>
      <w:r w:rsidRPr="00CE3609">
        <w:rPr>
          <w:sz w:val="20"/>
          <w:szCs w:val="20"/>
        </w:rPr>
        <w:t>О.В.Караваев</w:t>
      </w:r>
      <w:proofErr w:type="spellEnd"/>
    </w:p>
    <w:p w14:paraId="70F6AC0C" w14:textId="0ED9B799" w:rsidR="00570355" w:rsidRPr="00CE3609" w:rsidRDefault="00570355">
      <w:pPr>
        <w:spacing w:after="160" w:line="259" w:lineRule="auto"/>
        <w:rPr>
          <w:sz w:val="20"/>
          <w:szCs w:val="20"/>
        </w:rPr>
      </w:pPr>
      <w:r w:rsidRPr="00CE3609">
        <w:rPr>
          <w:sz w:val="20"/>
          <w:szCs w:val="20"/>
        </w:rPr>
        <w:br w:type="page"/>
      </w:r>
    </w:p>
    <w:p w14:paraId="19E87946" w14:textId="77777777" w:rsidR="00570355" w:rsidRPr="00CE3609" w:rsidRDefault="00570355">
      <w:pPr>
        <w:rPr>
          <w:sz w:val="20"/>
          <w:szCs w:val="20"/>
        </w:rPr>
        <w:sectPr w:rsidR="00570355" w:rsidRPr="00CE3609" w:rsidSect="006F19F3">
          <w:pgSz w:w="11906" w:h="16838"/>
          <w:pgMar w:top="1134" w:right="850" w:bottom="1134" w:left="1701" w:header="708" w:footer="708" w:gutter="0"/>
          <w:cols w:space="708"/>
          <w:docGrid w:linePitch="360"/>
        </w:sectPr>
      </w:pPr>
    </w:p>
    <w:tbl>
      <w:tblPr>
        <w:tblW w:w="15486" w:type="dxa"/>
        <w:tblLook w:val="04A0" w:firstRow="1" w:lastRow="0" w:firstColumn="1" w:lastColumn="0" w:noHBand="0" w:noVBand="1"/>
      </w:tblPr>
      <w:tblGrid>
        <w:gridCol w:w="272"/>
        <w:gridCol w:w="5440"/>
        <w:gridCol w:w="720"/>
        <w:gridCol w:w="600"/>
        <w:gridCol w:w="1940"/>
        <w:gridCol w:w="720"/>
        <w:gridCol w:w="1780"/>
        <w:gridCol w:w="2080"/>
        <w:gridCol w:w="1960"/>
        <w:gridCol w:w="272"/>
      </w:tblGrid>
      <w:tr w:rsidR="00224E7F" w:rsidRPr="00CE3609" w14:paraId="35220B4A" w14:textId="77777777" w:rsidTr="00224E7F">
        <w:trPr>
          <w:trHeight w:val="195"/>
        </w:trPr>
        <w:tc>
          <w:tcPr>
            <w:tcW w:w="160" w:type="dxa"/>
            <w:tcBorders>
              <w:top w:val="nil"/>
              <w:left w:val="nil"/>
              <w:bottom w:val="nil"/>
              <w:right w:val="nil"/>
            </w:tcBorders>
            <w:shd w:val="clear" w:color="auto" w:fill="auto"/>
            <w:noWrap/>
            <w:vAlign w:val="bottom"/>
            <w:hideMark/>
          </w:tcPr>
          <w:p w14:paraId="33B41817" w14:textId="77777777" w:rsidR="00224E7F" w:rsidRPr="00CE3609" w:rsidRDefault="00224E7F">
            <w:pPr>
              <w:rPr>
                <w:sz w:val="20"/>
                <w:szCs w:val="20"/>
              </w:rPr>
            </w:pPr>
          </w:p>
        </w:tc>
        <w:tc>
          <w:tcPr>
            <w:tcW w:w="5440" w:type="dxa"/>
            <w:tcBorders>
              <w:top w:val="nil"/>
              <w:left w:val="nil"/>
              <w:bottom w:val="nil"/>
              <w:right w:val="nil"/>
            </w:tcBorders>
            <w:shd w:val="clear" w:color="auto" w:fill="auto"/>
            <w:noWrap/>
            <w:vAlign w:val="bottom"/>
            <w:hideMark/>
          </w:tcPr>
          <w:p w14:paraId="1F0D0A6A"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5255591A" w14:textId="77777777" w:rsidR="00224E7F" w:rsidRPr="00CE3609" w:rsidRDefault="00224E7F">
            <w:pPr>
              <w:rPr>
                <w:sz w:val="20"/>
                <w:szCs w:val="20"/>
              </w:rPr>
            </w:pPr>
          </w:p>
        </w:tc>
        <w:tc>
          <w:tcPr>
            <w:tcW w:w="600" w:type="dxa"/>
            <w:tcBorders>
              <w:top w:val="nil"/>
              <w:left w:val="nil"/>
              <w:bottom w:val="nil"/>
              <w:right w:val="nil"/>
            </w:tcBorders>
            <w:shd w:val="clear" w:color="auto" w:fill="auto"/>
            <w:noWrap/>
            <w:vAlign w:val="bottom"/>
            <w:hideMark/>
          </w:tcPr>
          <w:p w14:paraId="2F48170F" w14:textId="77777777" w:rsidR="00224E7F" w:rsidRPr="00CE3609" w:rsidRDefault="00224E7F">
            <w:pPr>
              <w:rPr>
                <w:sz w:val="20"/>
                <w:szCs w:val="20"/>
              </w:rPr>
            </w:pPr>
          </w:p>
        </w:tc>
        <w:tc>
          <w:tcPr>
            <w:tcW w:w="1940" w:type="dxa"/>
            <w:tcBorders>
              <w:top w:val="nil"/>
              <w:left w:val="nil"/>
              <w:bottom w:val="nil"/>
              <w:right w:val="nil"/>
            </w:tcBorders>
            <w:shd w:val="clear" w:color="auto" w:fill="auto"/>
            <w:noWrap/>
            <w:vAlign w:val="bottom"/>
            <w:hideMark/>
          </w:tcPr>
          <w:p w14:paraId="7BA96167"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2C0AAD25" w14:textId="77777777" w:rsidR="00224E7F" w:rsidRPr="00CE3609" w:rsidRDefault="00224E7F">
            <w:pPr>
              <w:rPr>
                <w:sz w:val="20"/>
                <w:szCs w:val="20"/>
              </w:rPr>
            </w:pPr>
          </w:p>
        </w:tc>
        <w:tc>
          <w:tcPr>
            <w:tcW w:w="1780" w:type="dxa"/>
            <w:tcBorders>
              <w:top w:val="nil"/>
              <w:left w:val="nil"/>
              <w:bottom w:val="nil"/>
              <w:right w:val="nil"/>
            </w:tcBorders>
            <w:shd w:val="clear" w:color="auto" w:fill="auto"/>
            <w:noWrap/>
            <w:vAlign w:val="bottom"/>
            <w:hideMark/>
          </w:tcPr>
          <w:p w14:paraId="30A140AE" w14:textId="77777777" w:rsidR="00224E7F" w:rsidRPr="00CE3609" w:rsidRDefault="00224E7F">
            <w:pPr>
              <w:rPr>
                <w:sz w:val="20"/>
                <w:szCs w:val="20"/>
              </w:rPr>
            </w:pPr>
          </w:p>
        </w:tc>
        <w:tc>
          <w:tcPr>
            <w:tcW w:w="2080" w:type="dxa"/>
            <w:tcBorders>
              <w:top w:val="nil"/>
              <w:left w:val="nil"/>
              <w:bottom w:val="nil"/>
              <w:right w:val="nil"/>
            </w:tcBorders>
            <w:shd w:val="clear" w:color="auto" w:fill="auto"/>
            <w:noWrap/>
            <w:vAlign w:val="bottom"/>
            <w:hideMark/>
          </w:tcPr>
          <w:p w14:paraId="353B1DB1" w14:textId="77777777" w:rsidR="00224E7F" w:rsidRPr="00CE3609" w:rsidRDefault="00224E7F">
            <w:pPr>
              <w:rPr>
                <w:sz w:val="20"/>
                <w:szCs w:val="20"/>
              </w:rPr>
            </w:pPr>
          </w:p>
        </w:tc>
        <w:tc>
          <w:tcPr>
            <w:tcW w:w="1960" w:type="dxa"/>
            <w:tcBorders>
              <w:top w:val="nil"/>
              <w:left w:val="nil"/>
              <w:bottom w:val="nil"/>
              <w:right w:val="nil"/>
            </w:tcBorders>
            <w:shd w:val="clear" w:color="auto" w:fill="auto"/>
            <w:noWrap/>
            <w:vAlign w:val="bottom"/>
            <w:hideMark/>
          </w:tcPr>
          <w:p w14:paraId="37EED7E8" w14:textId="77777777" w:rsidR="00224E7F" w:rsidRPr="00CE3609" w:rsidRDefault="00224E7F">
            <w:pPr>
              <w:rPr>
                <w:sz w:val="20"/>
                <w:szCs w:val="20"/>
              </w:rPr>
            </w:pPr>
          </w:p>
        </w:tc>
        <w:tc>
          <w:tcPr>
            <w:tcW w:w="86" w:type="dxa"/>
            <w:tcBorders>
              <w:top w:val="nil"/>
              <w:left w:val="nil"/>
              <w:bottom w:val="nil"/>
              <w:right w:val="nil"/>
            </w:tcBorders>
            <w:shd w:val="clear" w:color="auto" w:fill="auto"/>
            <w:noWrap/>
            <w:vAlign w:val="bottom"/>
            <w:hideMark/>
          </w:tcPr>
          <w:p w14:paraId="60DDB97E" w14:textId="77777777" w:rsidR="00224E7F" w:rsidRPr="00CE3609" w:rsidRDefault="00224E7F">
            <w:pPr>
              <w:rPr>
                <w:sz w:val="20"/>
                <w:szCs w:val="20"/>
              </w:rPr>
            </w:pPr>
          </w:p>
        </w:tc>
      </w:tr>
      <w:tr w:rsidR="00224E7F" w:rsidRPr="00CE3609" w14:paraId="4F909CE9" w14:textId="77777777" w:rsidTr="00224E7F">
        <w:trPr>
          <w:trHeight w:val="2220"/>
        </w:trPr>
        <w:tc>
          <w:tcPr>
            <w:tcW w:w="160" w:type="dxa"/>
            <w:tcBorders>
              <w:top w:val="nil"/>
              <w:left w:val="nil"/>
              <w:bottom w:val="nil"/>
              <w:right w:val="nil"/>
            </w:tcBorders>
            <w:shd w:val="clear" w:color="auto" w:fill="auto"/>
            <w:noWrap/>
            <w:vAlign w:val="bottom"/>
            <w:hideMark/>
          </w:tcPr>
          <w:p w14:paraId="7617DAAA" w14:textId="77777777" w:rsidR="00224E7F" w:rsidRPr="00CE3609" w:rsidRDefault="00224E7F">
            <w:pPr>
              <w:rPr>
                <w:sz w:val="20"/>
                <w:szCs w:val="20"/>
              </w:rPr>
            </w:pPr>
          </w:p>
        </w:tc>
        <w:tc>
          <w:tcPr>
            <w:tcW w:w="5440" w:type="dxa"/>
            <w:tcBorders>
              <w:top w:val="nil"/>
              <w:left w:val="nil"/>
              <w:bottom w:val="nil"/>
              <w:right w:val="nil"/>
            </w:tcBorders>
            <w:shd w:val="clear" w:color="auto" w:fill="auto"/>
            <w:noWrap/>
            <w:vAlign w:val="bottom"/>
            <w:hideMark/>
          </w:tcPr>
          <w:p w14:paraId="0C2CA239"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27581EEE" w14:textId="77777777" w:rsidR="00224E7F" w:rsidRPr="00CE3609" w:rsidRDefault="00224E7F">
            <w:pPr>
              <w:rPr>
                <w:sz w:val="20"/>
                <w:szCs w:val="20"/>
              </w:rPr>
            </w:pPr>
          </w:p>
        </w:tc>
        <w:tc>
          <w:tcPr>
            <w:tcW w:w="600" w:type="dxa"/>
            <w:tcBorders>
              <w:top w:val="nil"/>
              <w:left w:val="nil"/>
              <w:bottom w:val="nil"/>
              <w:right w:val="nil"/>
            </w:tcBorders>
            <w:shd w:val="clear" w:color="auto" w:fill="auto"/>
            <w:noWrap/>
            <w:vAlign w:val="bottom"/>
            <w:hideMark/>
          </w:tcPr>
          <w:p w14:paraId="7AA7491A" w14:textId="77777777" w:rsidR="00224E7F" w:rsidRPr="00CE3609" w:rsidRDefault="00224E7F">
            <w:pPr>
              <w:rPr>
                <w:sz w:val="20"/>
                <w:szCs w:val="20"/>
              </w:rPr>
            </w:pPr>
          </w:p>
        </w:tc>
        <w:tc>
          <w:tcPr>
            <w:tcW w:w="1940" w:type="dxa"/>
            <w:tcBorders>
              <w:top w:val="nil"/>
              <w:left w:val="nil"/>
              <w:bottom w:val="nil"/>
              <w:right w:val="nil"/>
            </w:tcBorders>
            <w:shd w:val="clear" w:color="auto" w:fill="auto"/>
            <w:noWrap/>
            <w:vAlign w:val="bottom"/>
            <w:hideMark/>
          </w:tcPr>
          <w:p w14:paraId="7EAC76EF"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395B9ED8" w14:textId="77777777" w:rsidR="00224E7F" w:rsidRPr="00CE3609" w:rsidRDefault="00224E7F">
            <w:pPr>
              <w:rPr>
                <w:sz w:val="20"/>
                <w:szCs w:val="20"/>
              </w:rPr>
            </w:pPr>
          </w:p>
        </w:tc>
        <w:tc>
          <w:tcPr>
            <w:tcW w:w="1780" w:type="dxa"/>
            <w:tcBorders>
              <w:top w:val="nil"/>
              <w:left w:val="nil"/>
              <w:bottom w:val="nil"/>
              <w:right w:val="nil"/>
            </w:tcBorders>
            <w:shd w:val="clear" w:color="auto" w:fill="auto"/>
            <w:noWrap/>
            <w:vAlign w:val="center"/>
            <w:hideMark/>
          </w:tcPr>
          <w:p w14:paraId="0AE98D3A" w14:textId="77777777" w:rsidR="00224E7F" w:rsidRPr="00CE3609" w:rsidRDefault="00224E7F">
            <w:pPr>
              <w:rPr>
                <w:sz w:val="20"/>
                <w:szCs w:val="20"/>
              </w:rPr>
            </w:pPr>
          </w:p>
        </w:tc>
        <w:tc>
          <w:tcPr>
            <w:tcW w:w="4040" w:type="dxa"/>
            <w:gridSpan w:val="2"/>
            <w:tcBorders>
              <w:top w:val="nil"/>
              <w:left w:val="nil"/>
              <w:bottom w:val="nil"/>
              <w:right w:val="nil"/>
            </w:tcBorders>
            <w:shd w:val="clear" w:color="auto" w:fill="auto"/>
            <w:vAlign w:val="center"/>
            <w:hideMark/>
          </w:tcPr>
          <w:p w14:paraId="3CDBABDC" w14:textId="77777777" w:rsidR="00224E7F" w:rsidRPr="00CE3609" w:rsidRDefault="00224E7F">
            <w:pPr>
              <w:jc w:val="right"/>
              <w:rPr>
                <w:sz w:val="20"/>
                <w:szCs w:val="20"/>
              </w:rPr>
            </w:pPr>
            <w:r w:rsidRPr="00CE3609">
              <w:rPr>
                <w:sz w:val="20"/>
                <w:szCs w:val="20"/>
              </w:rPr>
              <w:t>Приложение3                                                                     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86" w:type="dxa"/>
            <w:tcBorders>
              <w:top w:val="nil"/>
              <w:left w:val="nil"/>
              <w:bottom w:val="nil"/>
              <w:right w:val="nil"/>
            </w:tcBorders>
            <w:shd w:val="clear" w:color="auto" w:fill="auto"/>
            <w:noWrap/>
            <w:vAlign w:val="bottom"/>
            <w:hideMark/>
          </w:tcPr>
          <w:p w14:paraId="525CDCD4" w14:textId="77777777" w:rsidR="00224E7F" w:rsidRPr="00CE3609" w:rsidRDefault="00224E7F">
            <w:pPr>
              <w:jc w:val="right"/>
              <w:rPr>
                <w:sz w:val="20"/>
                <w:szCs w:val="20"/>
              </w:rPr>
            </w:pPr>
          </w:p>
        </w:tc>
      </w:tr>
      <w:tr w:rsidR="00224E7F" w:rsidRPr="00CE3609" w14:paraId="1FE15F57" w14:textId="77777777" w:rsidTr="00224E7F">
        <w:trPr>
          <w:trHeight w:val="135"/>
        </w:trPr>
        <w:tc>
          <w:tcPr>
            <w:tcW w:w="160" w:type="dxa"/>
            <w:tcBorders>
              <w:top w:val="nil"/>
              <w:left w:val="nil"/>
              <w:bottom w:val="nil"/>
              <w:right w:val="nil"/>
            </w:tcBorders>
            <w:shd w:val="clear" w:color="auto" w:fill="auto"/>
            <w:noWrap/>
            <w:vAlign w:val="bottom"/>
            <w:hideMark/>
          </w:tcPr>
          <w:p w14:paraId="79E0860F" w14:textId="77777777" w:rsidR="00224E7F" w:rsidRPr="00CE3609" w:rsidRDefault="00224E7F">
            <w:pPr>
              <w:rPr>
                <w:sz w:val="20"/>
                <w:szCs w:val="20"/>
              </w:rPr>
            </w:pPr>
          </w:p>
        </w:tc>
        <w:tc>
          <w:tcPr>
            <w:tcW w:w="5440" w:type="dxa"/>
            <w:tcBorders>
              <w:top w:val="nil"/>
              <w:left w:val="nil"/>
              <w:bottom w:val="nil"/>
              <w:right w:val="nil"/>
            </w:tcBorders>
            <w:shd w:val="clear" w:color="auto" w:fill="auto"/>
            <w:noWrap/>
            <w:vAlign w:val="bottom"/>
            <w:hideMark/>
          </w:tcPr>
          <w:p w14:paraId="3583F179"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21D38AE5" w14:textId="77777777" w:rsidR="00224E7F" w:rsidRPr="00CE3609" w:rsidRDefault="00224E7F">
            <w:pPr>
              <w:rPr>
                <w:sz w:val="20"/>
                <w:szCs w:val="20"/>
              </w:rPr>
            </w:pPr>
          </w:p>
        </w:tc>
        <w:tc>
          <w:tcPr>
            <w:tcW w:w="600" w:type="dxa"/>
            <w:tcBorders>
              <w:top w:val="nil"/>
              <w:left w:val="nil"/>
              <w:bottom w:val="nil"/>
              <w:right w:val="nil"/>
            </w:tcBorders>
            <w:shd w:val="clear" w:color="auto" w:fill="auto"/>
            <w:noWrap/>
            <w:vAlign w:val="bottom"/>
            <w:hideMark/>
          </w:tcPr>
          <w:p w14:paraId="4B844829" w14:textId="77777777" w:rsidR="00224E7F" w:rsidRPr="00CE3609" w:rsidRDefault="00224E7F">
            <w:pPr>
              <w:rPr>
                <w:sz w:val="20"/>
                <w:szCs w:val="20"/>
              </w:rPr>
            </w:pPr>
          </w:p>
        </w:tc>
        <w:tc>
          <w:tcPr>
            <w:tcW w:w="1940" w:type="dxa"/>
            <w:tcBorders>
              <w:top w:val="nil"/>
              <w:left w:val="nil"/>
              <w:bottom w:val="nil"/>
              <w:right w:val="nil"/>
            </w:tcBorders>
            <w:shd w:val="clear" w:color="auto" w:fill="auto"/>
            <w:noWrap/>
            <w:vAlign w:val="bottom"/>
            <w:hideMark/>
          </w:tcPr>
          <w:p w14:paraId="2CD125FC"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6EAB0D42" w14:textId="77777777" w:rsidR="00224E7F" w:rsidRPr="00CE3609" w:rsidRDefault="00224E7F">
            <w:pPr>
              <w:rPr>
                <w:sz w:val="20"/>
                <w:szCs w:val="20"/>
              </w:rPr>
            </w:pPr>
          </w:p>
        </w:tc>
        <w:tc>
          <w:tcPr>
            <w:tcW w:w="1780" w:type="dxa"/>
            <w:tcBorders>
              <w:top w:val="nil"/>
              <w:left w:val="nil"/>
              <w:bottom w:val="nil"/>
              <w:right w:val="nil"/>
            </w:tcBorders>
            <w:shd w:val="clear" w:color="auto" w:fill="auto"/>
            <w:noWrap/>
            <w:vAlign w:val="bottom"/>
            <w:hideMark/>
          </w:tcPr>
          <w:p w14:paraId="33289F94" w14:textId="77777777" w:rsidR="00224E7F" w:rsidRPr="00CE3609" w:rsidRDefault="00224E7F">
            <w:pPr>
              <w:rPr>
                <w:sz w:val="20"/>
                <w:szCs w:val="20"/>
              </w:rPr>
            </w:pPr>
          </w:p>
        </w:tc>
        <w:tc>
          <w:tcPr>
            <w:tcW w:w="2080" w:type="dxa"/>
            <w:tcBorders>
              <w:top w:val="nil"/>
              <w:left w:val="nil"/>
              <w:bottom w:val="nil"/>
              <w:right w:val="nil"/>
            </w:tcBorders>
            <w:shd w:val="clear" w:color="auto" w:fill="auto"/>
            <w:noWrap/>
            <w:vAlign w:val="bottom"/>
            <w:hideMark/>
          </w:tcPr>
          <w:p w14:paraId="387EBB52" w14:textId="77777777" w:rsidR="00224E7F" w:rsidRPr="00CE3609" w:rsidRDefault="00224E7F">
            <w:pPr>
              <w:rPr>
                <w:sz w:val="20"/>
                <w:szCs w:val="20"/>
              </w:rPr>
            </w:pPr>
          </w:p>
        </w:tc>
        <w:tc>
          <w:tcPr>
            <w:tcW w:w="1960" w:type="dxa"/>
            <w:tcBorders>
              <w:top w:val="nil"/>
              <w:left w:val="nil"/>
              <w:bottom w:val="nil"/>
              <w:right w:val="nil"/>
            </w:tcBorders>
            <w:shd w:val="clear" w:color="auto" w:fill="auto"/>
            <w:noWrap/>
            <w:vAlign w:val="bottom"/>
            <w:hideMark/>
          </w:tcPr>
          <w:p w14:paraId="70E5085C" w14:textId="77777777" w:rsidR="00224E7F" w:rsidRPr="00CE3609" w:rsidRDefault="00224E7F">
            <w:pPr>
              <w:rPr>
                <w:sz w:val="20"/>
                <w:szCs w:val="20"/>
              </w:rPr>
            </w:pPr>
          </w:p>
        </w:tc>
        <w:tc>
          <w:tcPr>
            <w:tcW w:w="86" w:type="dxa"/>
            <w:tcBorders>
              <w:top w:val="nil"/>
              <w:left w:val="nil"/>
              <w:bottom w:val="nil"/>
              <w:right w:val="nil"/>
            </w:tcBorders>
            <w:shd w:val="clear" w:color="auto" w:fill="auto"/>
            <w:noWrap/>
            <w:vAlign w:val="bottom"/>
            <w:hideMark/>
          </w:tcPr>
          <w:p w14:paraId="1D7EADE1" w14:textId="77777777" w:rsidR="00224E7F" w:rsidRPr="00CE3609" w:rsidRDefault="00224E7F">
            <w:pPr>
              <w:rPr>
                <w:sz w:val="20"/>
                <w:szCs w:val="20"/>
              </w:rPr>
            </w:pPr>
          </w:p>
        </w:tc>
      </w:tr>
      <w:tr w:rsidR="00224E7F" w:rsidRPr="00CE3609" w14:paraId="737FAC2C" w14:textId="77777777" w:rsidTr="00224E7F">
        <w:trPr>
          <w:trHeight w:val="930"/>
        </w:trPr>
        <w:tc>
          <w:tcPr>
            <w:tcW w:w="160" w:type="dxa"/>
            <w:tcBorders>
              <w:top w:val="nil"/>
              <w:left w:val="nil"/>
              <w:bottom w:val="nil"/>
              <w:right w:val="nil"/>
            </w:tcBorders>
            <w:shd w:val="clear" w:color="auto" w:fill="auto"/>
            <w:noWrap/>
            <w:vAlign w:val="bottom"/>
            <w:hideMark/>
          </w:tcPr>
          <w:p w14:paraId="241354D7" w14:textId="77777777" w:rsidR="00224E7F" w:rsidRPr="00CE3609" w:rsidRDefault="00224E7F">
            <w:pPr>
              <w:rPr>
                <w:sz w:val="20"/>
                <w:szCs w:val="20"/>
              </w:rPr>
            </w:pPr>
          </w:p>
        </w:tc>
        <w:tc>
          <w:tcPr>
            <w:tcW w:w="15240" w:type="dxa"/>
            <w:gridSpan w:val="8"/>
            <w:tcBorders>
              <w:top w:val="nil"/>
              <w:left w:val="nil"/>
              <w:bottom w:val="nil"/>
              <w:right w:val="nil"/>
            </w:tcBorders>
            <w:shd w:val="clear" w:color="auto" w:fill="auto"/>
            <w:hideMark/>
          </w:tcPr>
          <w:p w14:paraId="14AA737B" w14:textId="77777777" w:rsidR="00224E7F" w:rsidRPr="00CE3609" w:rsidRDefault="00224E7F">
            <w:pPr>
              <w:jc w:val="center"/>
              <w:rPr>
                <w:sz w:val="20"/>
                <w:szCs w:val="20"/>
              </w:rPr>
            </w:pPr>
            <w:r w:rsidRPr="00CE3609">
              <w:rPr>
                <w:sz w:val="20"/>
                <w:szCs w:val="20"/>
              </w:rPr>
              <w:t xml:space="preserve">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годов       </w:t>
            </w:r>
          </w:p>
        </w:tc>
        <w:tc>
          <w:tcPr>
            <w:tcW w:w="86" w:type="dxa"/>
            <w:tcBorders>
              <w:top w:val="nil"/>
              <w:left w:val="nil"/>
              <w:bottom w:val="nil"/>
              <w:right w:val="nil"/>
            </w:tcBorders>
            <w:shd w:val="clear" w:color="auto" w:fill="auto"/>
            <w:noWrap/>
            <w:vAlign w:val="bottom"/>
            <w:hideMark/>
          </w:tcPr>
          <w:p w14:paraId="6A1CF213" w14:textId="77777777" w:rsidR="00224E7F" w:rsidRPr="00CE3609" w:rsidRDefault="00224E7F">
            <w:pPr>
              <w:jc w:val="center"/>
              <w:rPr>
                <w:sz w:val="20"/>
                <w:szCs w:val="20"/>
              </w:rPr>
            </w:pPr>
          </w:p>
        </w:tc>
      </w:tr>
      <w:tr w:rsidR="00224E7F" w:rsidRPr="00CE3609" w14:paraId="1A29A42C" w14:textId="77777777" w:rsidTr="00224E7F">
        <w:trPr>
          <w:trHeight w:val="180"/>
        </w:trPr>
        <w:tc>
          <w:tcPr>
            <w:tcW w:w="160" w:type="dxa"/>
            <w:tcBorders>
              <w:top w:val="nil"/>
              <w:left w:val="nil"/>
              <w:bottom w:val="nil"/>
              <w:right w:val="nil"/>
            </w:tcBorders>
            <w:shd w:val="clear" w:color="auto" w:fill="auto"/>
            <w:noWrap/>
            <w:vAlign w:val="bottom"/>
            <w:hideMark/>
          </w:tcPr>
          <w:p w14:paraId="03FD1C0F" w14:textId="77777777" w:rsidR="00224E7F" w:rsidRPr="00CE3609" w:rsidRDefault="00224E7F">
            <w:pPr>
              <w:rPr>
                <w:sz w:val="20"/>
                <w:szCs w:val="20"/>
              </w:rPr>
            </w:pPr>
          </w:p>
        </w:tc>
        <w:tc>
          <w:tcPr>
            <w:tcW w:w="5440" w:type="dxa"/>
            <w:tcBorders>
              <w:top w:val="nil"/>
              <w:left w:val="nil"/>
              <w:bottom w:val="nil"/>
              <w:right w:val="nil"/>
            </w:tcBorders>
            <w:shd w:val="clear" w:color="auto" w:fill="auto"/>
            <w:noWrap/>
            <w:vAlign w:val="bottom"/>
            <w:hideMark/>
          </w:tcPr>
          <w:p w14:paraId="202A1988"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0A224516" w14:textId="77777777" w:rsidR="00224E7F" w:rsidRPr="00CE3609" w:rsidRDefault="00224E7F">
            <w:pPr>
              <w:rPr>
                <w:sz w:val="20"/>
                <w:szCs w:val="20"/>
              </w:rPr>
            </w:pPr>
          </w:p>
        </w:tc>
        <w:tc>
          <w:tcPr>
            <w:tcW w:w="600" w:type="dxa"/>
            <w:tcBorders>
              <w:top w:val="nil"/>
              <w:left w:val="nil"/>
              <w:bottom w:val="nil"/>
              <w:right w:val="nil"/>
            </w:tcBorders>
            <w:shd w:val="clear" w:color="auto" w:fill="auto"/>
            <w:noWrap/>
            <w:vAlign w:val="bottom"/>
            <w:hideMark/>
          </w:tcPr>
          <w:p w14:paraId="5FC105D4" w14:textId="77777777" w:rsidR="00224E7F" w:rsidRPr="00CE3609" w:rsidRDefault="00224E7F">
            <w:pPr>
              <w:rPr>
                <w:sz w:val="20"/>
                <w:szCs w:val="20"/>
              </w:rPr>
            </w:pPr>
          </w:p>
        </w:tc>
        <w:tc>
          <w:tcPr>
            <w:tcW w:w="1940" w:type="dxa"/>
            <w:tcBorders>
              <w:top w:val="nil"/>
              <w:left w:val="nil"/>
              <w:bottom w:val="nil"/>
              <w:right w:val="nil"/>
            </w:tcBorders>
            <w:shd w:val="clear" w:color="auto" w:fill="auto"/>
            <w:noWrap/>
            <w:vAlign w:val="bottom"/>
            <w:hideMark/>
          </w:tcPr>
          <w:p w14:paraId="0B096FA2"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040C569F" w14:textId="77777777" w:rsidR="00224E7F" w:rsidRPr="00CE3609" w:rsidRDefault="00224E7F">
            <w:pPr>
              <w:rPr>
                <w:sz w:val="20"/>
                <w:szCs w:val="20"/>
              </w:rPr>
            </w:pPr>
          </w:p>
        </w:tc>
        <w:tc>
          <w:tcPr>
            <w:tcW w:w="1780" w:type="dxa"/>
            <w:tcBorders>
              <w:top w:val="nil"/>
              <w:left w:val="nil"/>
              <w:bottom w:val="nil"/>
              <w:right w:val="nil"/>
            </w:tcBorders>
            <w:shd w:val="clear" w:color="auto" w:fill="auto"/>
            <w:noWrap/>
            <w:vAlign w:val="bottom"/>
            <w:hideMark/>
          </w:tcPr>
          <w:p w14:paraId="6863D126" w14:textId="77777777" w:rsidR="00224E7F" w:rsidRPr="00CE3609" w:rsidRDefault="00224E7F">
            <w:pPr>
              <w:rPr>
                <w:sz w:val="20"/>
                <w:szCs w:val="20"/>
              </w:rPr>
            </w:pPr>
          </w:p>
        </w:tc>
        <w:tc>
          <w:tcPr>
            <w:tcW w:w="2080" w:type="dxa"/>
            <w:tcBorders>
              <w:top w:val="nil"/>
              <w:left w:val="nil"/>
              <w:bottom w:val="nil"/>
              <w:right w:val="nil"/>
            </w:tcBorders>
            <w:shd w:val="clear" w:color="auto" w:fill="auto"/>
            <w:noWrap/>
            <w:vAlign w:val="bottom"/>
            <w:hideMark/>
          </w:tcPr>
          <w:p w14:paraId="585B9245" w14:textId="77777777" w:rsidR="00224E7F" w:rsidRPr="00CE3609" w:rsidRDefault="00224E7F">
            <w:pPr>
              <w:rPr>
                <w:sz w:val="20"/>
                <w:szCs w:val="20"/>
              </w:rPr>
            </w:pPr>
          </w:p>
        </w:tc>
        <w:tc>
          <w:tcPr>
            <w:tcW w:w="1960" w:type="dxa"/>
            <w:tcBorders>
              <w:top w:val="nil"/>
              <w:left w:val="nil"/>
              <w:bottom w:val="nil"/>
              <w:right w:val="nil"/>
            </w:tcBorders>
            <w:shd w:val="clear" w:color="auto" w:fill="auto"/>
            <w:noWrap/>
            <w:vAlign w:val="bottom"/>
            <w:hideMark/>
          </w:tcPr>
          <w:p w14:paraId="4C073762" w14:textId="77777777" w:rsidR="00224E7F" w:rsidRPr="00CE3609" w:rsidRDefault="00224E7F">
            <w:pPr>
              <w:rPr>
                <w:sz w:val="20"/>
                <w:szCs w:val="20"/>
              </w:rPr>
            </w:pPr>
          </w:p>
        </w:tc>
        <w:tc>
          <w:tcPr>
            <w:tcW w:w="86" w:type="dxa"/>
            <w:tcBorders>
              <w:top w:val="nil"/>
              <w:left w:val="nil"/>
              <w:bottom w:val="nil"/>
              <w:right w:val="nil"/>
            </w:tcBorders>
            <w:shd w:val="clear" w:color="auto" w:fill="auto"/>
            <w:noWrap/>
            <w:vAlign w:val="bottom"/>
            <w:hideMark/>
          </w:tcPr>
          <w:p w14:paraId="4BE48E08" w14:textId="77777777" w:rsidR="00224E7F" w:rsidRPr="00CE3609" w:rsidRDefault="00224E7F">
            <w:pPr>
              <w:rPr>
                <w:sz w:val="20"/>
                <w:szCs w:val="20"/>
              </w:rPr>
            </w:pPr>
          </w:p>
        </w:tc>
      </w:tr>
      <w:tr w:rsidR="00224E7F" w:rsidRPr="00CE3609" w14:paraId="333FA3E1" w14:textId="77777777" w:rsidTr="00224E7F">
        <w:trPr>
          <w:trHeight w:val="255"/>
        </w:trPr>
        <w:tc>
          <w:tcPr>
            <w:tcW w:w="160" w:type="dxa"/>
            <w:tcBorders>
              <w:top w:val="nil"/>
              <w:left w:val="nil"/>
              <w:bottom w:val="nil"/>
              <w:right w:val="nil"/>
            </w:tcBorders>
            <w:shd w:val="clear" w:color="auto" w:fill="auto"/>
            <w:noWrap/>
            <w:vAlign w:val="bottom"/>
            <w:hideMark/>
          </w:tcPr>
          <w:p w14:paraId="4A8BE89A" w14:textId="77777777" w:rsidR="00224E7F" w:rsidRPr="00CE3609" w:rsidRDefault="00224E7F">
            <w:pPr>
              <w:rPr>
                <w:sz w:val="20"/>
                <w:szCs w:val="20"/>
              </w:rPr>
            </w:pPr>
          </w:p>
        </w:tc>
        <w:tc>
          <w:tcPr>
            <w:tcW w:w="5440" w:type="dxa"/>
            <w:tcBorders>
              <w:top w:val="nil"/>
              <w:left w:val="nil"/>
              <w:bottom w:val="nil"/>
              <w:right w:val="nil"/>
            </w:tcBorders>
            <w:shd w:val="clear" w:color="auto" w:fill="auto"/>
            <w:noWrap/>
            <w:vAlign w:val="bottom"/>
            <w:hideMark/>
          </w:tcPr>
          <w:p w14:paraId="746733C2"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3639952F" w14:textId="77777777" w:rsidR="00224E7F" w:rsidRPr="00CE3609" w:rsidRDefault="00224E7F">
            <w:pPr>
              <w:rPr>
                <w:sz w:val="20"/>
                <w:szCs w:val="20"/>
              </w:rPr>
            </w:pPr>
          </w:p>
        </w:tc>
        <w:tc>
          <w:tcPr>
            <w:tcW w:w="600" w:type="dxa"/>
            <w:tcBorders>
              <w:top w:val="nil"/>
              <w:left w:val="nil"/>
              <w:bottom w:val="nil"/>
              <w:right w:val="nil"/>
            </w:tcBorders>
            <w:shd w:val="clear" w:color="auto" w:fill="auto"/>
            <w:noWrap/>
            <w:vAlign w:val="bottom"/>
            <w:hideMark/>
          </w:tcPr>
          <w:p w14:paraId="5A1D01B7" w14:textId="77777777" w:rsidR="00224E7F" w:rsidRPr="00CE3609" w:rsidRDefault="00224E7F">
            <w:pPr>
              <w:rPr>
                <w:sz w:val="20"/>
                <w:szCs w:val="20"/>
              </w:rPr>
            </w:pPr>
          </w:p>
        </w:tc>
        <w:tc>
          <w:tcPr>
            <w:tcW w:w="1940" w:type="dxa"/>
            <w:tcBorders>
              <w:top w:val="nil"/>
              <w:left w:val="nil"/>
              <w:bottom w:val="nil"/>
              <w:right w:val="nil"/>
            </w:tcBorders>
            <w:shd w:val="clear" w:color="auto" w:fill="auto"/>
            <w:noWrap/>
            <w:vAlign w:val="bottom"/>
            <w:hideMark/>
          </w:tcPr>
          <w:p w14:paraId="25D7BAEC" w14:textId="77777777" w:rsidR="00224E7F" w:rsidRPr="00CE3609" w:rsidRDefault="00224E7F">
            <w:pPr>
              <w:rPr>
                <w:sz w:val="20"/>
                <w:szCs w:val="20"/>
              </w:rPr>
            </w:pPr>
          </w:p>
        </w:tc>
        <w:tc>
          <w:tcPr>
            <w:tcW w:w="720" w:type="dxa"/>
            <w:tcBorders>
              <w:top w:val="nil"/>
              <w:left w:val="nil"/>
              <w:bottom w:val="nil"/>
              <w:right w:val="nil"/>
            </w:tcBorders>
            <w:shd w:val="clear" w:color="auto" w:fill="auto"/>
            <w:noWrap/>
            <w:vAlign w:val="bottom"/>
            <w:hideMark/>
          </w:tcPr>
          <w:p w14:paraId="602AC9B9" w14:textId="77777777" w:rsidR="00224E7F" w:rsidRPr="00CE3609" w:rsidRDefault="00224E7F">
            <w:pPr>
              <w:rPr>
                <w:sz w:val="20"/>
                <w:szCs w:val="20"/>
              </w:rPr>
            </w:pPr>
          </w:p>
        </w:tc>
        <w:tc>
          <w:tcPr>
            <w:tcW w:w="5820" w:type="dxa"/>
            <w:gridSpan w:val="3"/>
            <w:tcBorders>
              <w:top w:val="nil"/>
              <w:left w:val="nil"/>
              <w:bottom w:val="nil"/>
              <w:right w:val="nil"/>
            </w:tcBorders>
            <w:shd w:val="clear" w:color="auto" w:fill="auto"/>
            <w:noWrap/>
            <w:vAlign w:val="bottom"/>
            <w:hideMark/>
          </w:tcPr>
          <w:p w14:paraId="64899DD0" w14:textId="77777777" w:rsidR="00224E7F" w:rsidRPr="00CE3609" w:rsidRDefault="00224E7F">
            <w:pPr>
              <w:jc w:val="right"/>
              <w:rPr>
                <w:sz w:val="20"/>
                <w:szCs w:val="20"/>
              </w:rPr>
            </w:pPr>
            <w:r w:rsidRPr="00CE3609">
              <w:rPr>
                <w:sz w:val="20"/>
                <w:szCs w:val="20"/>
              </w:rPr>
              <w:t>рублей</w:t>
            </w:r>
          </w:p>
        </w:tc>
        <w:tc>
          <w:tcPr>
            <w:tcW w:w="86" w:type="dxa"/>
            <w:tcBorders>
              <w:top w:val="nil"/>
              <w:left w:val="nil"/>
              <w:bottom w:val="nil"/>
              <w:right w:val="nil"/>
            </w:tcBorders>
            <w:shd w:val="clear" w:color="auto" w:fill="auto"/>
            <w:noWrap/>
            <w:vAlign w:val="bottom"/>
            <w:hideMark/>
          </w:tcPr>
          <w:p w14:paraId="0E782C14" w14:textId="77777777" w:rsidR="00224E7F" w:rsidRPr="00CE3609" w:rsidRDefault="00224E7F">
            <w:pPr>
              <w:jc w:val="right"/>
              <w:rPr>
                <w:sz w:val="20"/>
                <w:szCs w:val="20"/>
              </w:rPr>
            </w:pPr>
          </w:p>
        </w:tc>
      </w:tr>
      <w:tr w:rsidR="00224E7F" w:rsidRPr="00CE3609" w14:paraId="1DE4D397" w14:textId="77777777" w:rsidTr="00224E7F">
        <w:trPr>
          <w:trHeight w:val="375"/>
        </w:trPr>
        <w:tc>
          <w:tcPr>
            <w:tcW w:w="160" w:type="dxa"/>
            <w:tcBorders>
              <w:top w:val="nil"/>
              <w:left w:val="nil"/>
              <w:bottom w:val="nil"/>
              <w:right w:val="nil"/>
            </w:tcBorders>
            <w:shd w:val="clear" w:color="auto" w:fill="auto"/>
            <w:noWrap/>
            <w:vAlign w:val="bottom"/>
            <w:hideMark/>
          </w:tcPr>
          <w:p w14:paraId="2B7EB373" w14:textId="77777777" w:rsidR="00224E7F" w:rsidRPr="00CE3609" w:rsidRDefault="00224E7F">
            <w:pPr>
              <w:rPr>
                <w:sz w:val="20"/>
                <w:szCs w:val="20"/>
              </w:rPr>
            </w:pPr>
          </w:p>
        </w:tc>
        <w:tc>
          <w:tcPr>
            <w:tcW w:w="5440" w:type="dxa"/>
            <w:tcBorders>
              <w:top w:val="single" w:sz="4" w:space="0" w:color="auto"/>
              <w:left w:val="single" w:sz="4" w:space="0" w:color="auto"/>
              <w:bottom w:val="nil"/>
              <w:right w:val="nil"/>
            </w:tcBorders>
            <w:shd w:val="clear" w:color="auto" w:fill="auto"/>
            <w:noWrap/>
            <w:vAlign w:val="center"/>
            <w:hideMark/>
          </w:tcPr>
          <w:p w14:paraId="36B70BE9" w14:textId="77777777" w:rsidR="00224E7F" w:rsidRPr="00CE3609" w:rsidRDefault="00224E7F">
            <w:pPr>
              <w:jc w:val="center"/>
              <w:rPr>
                <w:sz w:val="20"/>
                <w:szCs w:val="20"/>
              </w:rPr>
            </w:pPr>
            <w:r w:rsidRPr="00CE3609">
              <w:rPr>
                <w:sz w:val="20"/>
                <w:szCs w:val="20"/>
              </w:rPr>
              <w:t> </w:t>
            </w:r>
          </w:p>
        </w:tc>
        <w:tc>
          <w:tcPr>
            <w:tcW w:w="720" w:type="dxa"/>
            <w:tcBorders>
              <w:top w:val="single" w:sz="4" w:space="0" w:color="auto"/>
              <w:left w:val="single" w:sz="4" w:space="0" w:color="auto"/>
              <w:bottom w:val="nil"/>
              <w:right w:val="nil"/>
            </w:tcBorders>
            <w:shd w:val="clear" w:color="auto" w:fill="auto"/>
            <w:noWrap/>
            <w:vAlign w:val="center"/>
            <w:hideMark/>
          </w:tcPr>
          <w:p w14:paraId="2750A7E9" w14:textId="77777777" w:rsidR="00224E7F" w:rsidRPr="00CE3609" w:rsidRDefault="00224E7F">
            <w:pPr>
              <w:jc w:val="center"/>
              <w:rPr>
                <w:sz w:val="20"/>
                <w:szCs w:val="20"/>
              </w:rPr>
            </w:pPr>
            <w:r w:rsidRPr="00CE3609">
              <w:rPr>
                <w:sz w:val="20"/>
                <w:szCs w:val="20"/>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C466D4F" w14:textId="77777777" w:rsidR="00224E7F" w:rsidRPr="00CE3609" w:rsidRDefault="00224E7F">
            <w:pPr>
              <w:jc w:val="center"/>
              <w:rPr>
                <w:sz w:val="20"/>
                <w:szCs w:val="20"/>
              </w:rPr>
            </w:pPr>
            <w:r w:rsidRPr="00CE3609">
              <w:rPr>
                <w:sz w:val="20"/>
                <w:szCs w:val="20"/>
              </w:rPr>
              <w:t> </w:t>
            </w:r>
          </w:p>
        </w:tc>
        <w:tc>
          <w:tcPr>
            <w:tcW w:w="1940" w:type="dxa"/>
            <w:tcBorders>
              <w:top w:val="single" w:sz="4" w:space="0" w:color="auto"/>
              <w:left w:val="single" w:sz="4" w:space="0" w:color="auto"/>
              <w:bottom w:val="nil"/>
              <w:right w:val="nil"/>
            </w:tcBorders>
            <w:shd w:val="clear" w:color="auto" w:fill="auto"/>
            <w:noWrap/>
            <w:vAlign w:val="center"/>
            <w:hideMark/>
          </w:tcPr>
          <w:p w14:paraId="14DC5D79" w14:textId="77777777" w:rsidR="00224E7F" w:rsidRPr="00CE3609" w:rsidRDefault="00224E7F">
            <w:pPr>
              <w:jc w:val="center"/>
              <w:rPr>
                <w:sz w:val="20"/>
                <w:szCs w:val="20"/>
              </w:rPr>
            </w:pPr>
            <w:r w:rsidRPr="00CE3609">
              <w:rPr>
                <w:sz w:val="20"/>
                <w:szCs w:val="20"/>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4FAA267" w14:textId="77777777" w:rsidR="00224E7F" w:rsidRPr="00CE3609" w:rsidRDefault="00224E7F">
            <w:pPr>
              <w:jc w:val="center"/>
              <w:rPr>
                <w:sz w:val="20"/>
                <w:szCs w:val="20"/>
              </w:rPr>
            </w:pPr>
            <w:r w:rsidRPr="00CE3609">
              <w:rPr>
                <w:sz w:val="20"/>
                <w:szCs w:val="20"/>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53323" w14:textId="77777777" w:rsidR="00224E7F" w:rsidRPr="00CE3609" w:rsidRDefault="00224E7F">
            <w:pPr>
              <w:jc w:val="center"/>
              <w:rPr>
                <w:sz w:val="20"/>
                <w:szCs w:val="20"/>
              </w:rPr>
            </w:pPr>
            <w:r w:rsidRPr="00CE3609">
              <w:rPr>
                <w:sz w:val="20"/>
                <w:szCs w:val="20"/>
              </w:rPr>
              <w:t>Сумма на 2024 год</w:t>
            </w:r>
          </w:p>
        </w:tc>
        <w:tc>
          <w:tcPr>
            <w:tcW w:w="2080" w:type="dxa"/>
            <w:vMerge w:val="restart"/>
            <w:tcBorders>
              <w:top w:val="single" w:sz="4" w:space="0" w:color="auto"/>
              <w:left w:val="nil"/>
              <w:bottom w:val="single" w:sz="4" w:space="0" w:color="auto"/>
              <w:right w:val="nil"/>
            </w:tcBorders>
            <w:shd w:val="clear" w:color="auto" w:fill="auto"/>
            <w:vAlign w:val="center"/>
            <w:hideMark/>
          </w:tcPr>
          <w:p w14:paraId="59F7D13B" w14:textId="77777777" w:rsidR="00224E7F" w:rsidRPr="00CE3609" w:rsidRDefault="00224E7F">
            <w:pPr>
              <w:jc w:val="center"/>
              <w:rPr>
                <w:sz w:val="20"/>
                <w:szCs w:val="20"/>
              </w:rPr>
            </w:pPr>
            <w:r w:rsidRPr="00CE3609">
              <w:rPr>
                <w:sz w:val="20"/>
                <w:szCs w:val="20"/>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2A6AB" w14:textId="77777777" w:rsidR="00224E7F" w:rsidRPr="00CE3609" w:rsidRDefault="00224E7F">
            <w:pPr>
              <w:jc w:val="center"/>
              <w:rPr>
                <w:sz w:val="20"/>
                <w:szCs w:val="20"/>
              </w:rPr>
            </w:pPr>
            <w:r w:rsidRPr="00CE3609">
              <w:rPr>
                <w:sz w:val="20"/>
                <w:szCs w:val="20"/>
              </w:rPr>
              <w:t>Сумма на 2026 год</w:t>
            </w:r>
          </w:p>
        </w:tc>
        <w:tc>
          <w:tcPr>
            <w:tcW w:w="86" w:type="dxa"/>
            <w:tcBorders>
              <w:top w:val="nil"/>
              <w:left w:val="nil"/>
              <w:bottom w:val="nil"/>
              <w:right w:val="nil"/>
            </w:tcBorders>
            <w:shd w:val="clear" w:color="auto" w:fill="auto"/>
            <w:noWrap/>
            <w:vAlign w:val="bottom"/>
            <w:hideMark/>
          </w:tcPr>
          <w:p w14:paraId="3360A69E" w14:textId="77777777" w:rsidR="00224E7F" w:rsidRPr="00CE3609" w:rsidRDefault="00224E7F">
            <w:pPr>
              <w:jc w:val="center"/>
              <w:rPr>
                <w:sz w:val="20"/>
                <w:szCs w:val="20"/>
              </w:rPr>
            </w:pPr>
          </w:p>
        </w:tc>
      </w:tr>
      <w:tr w:rsidR="00224E7F" w:rsidRPr="00CE3609" w14:paraId="2FC9C4FD" w14:textId="77777777" w:rsidTr="00224E7F">
        <w:trPr>
          <w:trHeight w:val="840"/>
        </w:trPr>
        <w:tc>
          <w:tcPr>
            <w:tcW w:w="160" w:type="dxa"/>
            <w:tcBorders>
              <w:top w:val="nil"/>
              <w:left w:val="nil"/>
              <w:bottom w:val="nil"/>
              <w:right w:val="nil"/>
            </w:tcBorders>
            <w:shd w:val="clear" w:color="auto" w:fill="auto"/>
            <w:noWrap/>
            <w:vAlign w:val="bottom"/>
            <w:hideMark/>
          </w:tcPr>
          <w:p w14:paraId="6E9619AD" w14:textId="77777777" w:rsidR="00224E7F" w:rsidRPr="00CE3609" w:rsidRDefault="00224E7F">
            <w:pPr>
              <w:rPr>
                <w:sz w:val="20"/>
                <w:szCs w:val="20"/>
              </w:rPr>
            </w:pPr>
          </w:p>
        </w:tc>
        <w:tc>
          <w:tcPr>
            <w:tcW w:w="5440" w:type="dxa"/>
            <w:tcBorders>
              <w:top w:val="nil"/>
              <w:left w:val="single" w:sz="4" w:space="0" w:color="auto"/>
              <w:bottom w:val="nil"/>
              <w:right w:val="nil"/>
            </w:tcBorders>
            <w:shd w:val="clear" w:color="auto" w:fill="auto"/>
            <w:noWrap/>
            <w:vAlign w:val="center"/>
            <w:hideMark/>
          </w:tcPr>
          <w:p w14:paraId="0F63E92D" w14:textId="77777777" w:rsidR="00224E7F" w:rsidRPr="00CE3609" w:rsidRDefault="00224E7F">
            <w:pPr>
              <w:jc w:val="center"/>
              <w:rPr>
                <w:sz w:val="20"/>
                <w:szCs w:val="20"/>
              </w:rPr>
            </w:pPr>
            <w:r w:rsidRPr="00CE3609">
              <w:rPr>
                <w:sz w:val="20"/>
                <w:szCs w:val="20"/>
              </w:rPr>
              <w:t>Наименование</w:t>
            </w:r>
          </w:p>
        </w:tc>
        <w:tc>
          <w:tcPr>
            <w:tcW w:w="720" w:type="dxa"/>
            <w:tcBorders>
              <w:top w:val="nil"/>
              <w:left w:val="single" w:sz="4" w:space="0" w:color="auto"/>
              <w:bottom w:val="nil"/>
              <w:right w:val="nil"/>
            </w:tcBorders>
            <w:shd w:val="clear" w:color="auto" w:fill="auto"/>
            <w:noWrap/>
            <w:vAlign w:val="center"/>
            <w:hideMark/>
          </w:tcPr>
          <w:p w14:paraId="06F52969" w14:textId="77777777" w:rsidR="00224E7F" w:rsidRPr="00CE3609" w:rsidRDefault="00224E7F">
            <w:pPr>
              <w:jc w:val="center"/>
              <w:rPr>
                <w:sz w:val="20"/>
                <w:szCs w:val="20"/>
              </w:rPr>
            </w:pPr>
            <w:r w:rsidRPr="00CE3609">
              <w:rPr>
                <w:sz w:val="20"/>
                <w:szCs w:val="20"/>
              </w:rPr>
              <w:t>РЗ</w:t>
            </w:r>
          </w:p>
        </w:tc>
        <w:tc>
          <w:tcPr>
            <w:tcW w:w="600" w:type="dxa"/>
            <w:tcBorders>
              <w:top w:val="nil"/>
              <w:left w:val="single" w:sz="4" w:space="0" w:color="auto"/>
              <w:bottom w:val="nil"/>
              <w:right w:val="single" w:sz="4" w:space="0" w:color="auto"/>
            </w:tcBorders>
            <w:shd w:val="clear" w:color="auto" w:fill="auto"/>
            <w:noWrap/>
            <w:vAlign w:val="center"/>
            <w:hideMark/>
          </w:tcPr>
          <w:p w14:paraId="06424E41" w14:textId="77777777" w:rsidR="00224E7F" w:rsidRPr="00CE3609" w:rsidRDefault="00224E7F">
            <w:pPr>
              <w:jc w:val="center"/>
              <w:rPr>
                <w:sz w:val="20"/>
                <w:szCs w:val="20"/>
              </w:rPr>
            </w:pPr>
            <w:r w:rsidRPr="00CE3609">
              <w:rPr>
                <w:sz w:val="20"/>
                <w:szCs w:val="20"/>
              </w:rPr>
              <w:t>ПР</w:t>
            </w:r>
          </w:p>
        </w:tc>
        <w:tc>
          <w:tcPr>
            <w:tcW w:w="1940" w:type="dxa"/>
            <w:tcBorders>
              <w:top w:val="nil"/>
              <w:left w:val="single" w:sz="4" w:space="0" w:color="auto"/>
              <w:bottom w:val="nil"/>
              <w:right w:val="nil"/>
            </w:tcBorders>
            <w:shd w:val="clear" w:color="auto" w:fill="auto"/>
            <w:noWrap/>
            <w:vAlign w:val="center"/>
            <w:hideMark/>
          </w:tcPr>
          <w:p w14:paraId="38C0D46D" w14:textId="77777777" w:rsidR="00224E7F" w:rsidRPr="00CE3609" w:rsidRDefault="00224E7F">
            <w:pPr>
              <w:jc w:val="center"/>
              <w:rPr>
                <w:sz w:val="20"/>
                <w:szCs w:val="20"/>
              </w:rPr>
            </w:pPr>
            <w:r w:rsidRPr="00CE3609">
              <w:rPr>
                <w:sz w:val="20"/>
                <w:szCs w:val="20"/>
              </w:rPr>
              <w:t>КЦСР</w:t>
            </w:r>
          </w:p>
        </w:tc>
        <w:tc>
          <w:tcPr>
            <w:tcW w:w="720" w:type="dxa"/>
            <w:tcBorders>
              <w:top w:val="nil"/>
              <w:left w:val="single" w:sz="4" w:space="0" w:color="auto"/>
              <w:bottom w:val="nil"/>
              <w:right w:val="single" w:sz="4" w:space="0" w:color="auto"/>
            </w:tcBorders>
            <w:shd w:val="clear" w:color="auto" w:fill="auto"/>
            <w:noWrap/>
            <w:vAlign w:val="center"/>
            <w:hideMark/>
          </w:tcPr>
          <w:p w14:paraId="58A23802" w14:textId="77777777" w:rsidR="00224E7F" w:rsidRPr="00CE3609" w:rsidRDefault="00224E7F">
            <w:pPr>
              <w:jc w:val="center"/>
              <w:rPr>
                <w:sz w:val="20"/>
                <w:szCs w:val="20"/>
              </w:rPr>
            </w:pPr>
            <w:r w:rsidRPr="00CE3609">
              <w:rPr>
                <w:sz w:val="20"/>
                <w:szCs w:val="20"/>
              </w:rPr>
              <w:t>КВР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24B7978" w14:textId="77777777" w:rsidR="00224E7F" w:rsidRPr="00CE3609" w:rsidRDefault="00224E7F">
            <w:pPr>
              <w:rPr>
                <w:sz w:val="20"/>
                <w:szCs w:val="20"/>
              </w:rPr>
            </w:pPr>
          </w:p>
        </w:tc>
        <w:tc>
          <w:tcPr>
            <w:tcW w:w="2080" w:type="dxa"/>
            <w:vMerge/>
            <w:tcBorders>
              <w:top w:val="single" w:sz="4" w:space="0" w:color="auto"/>
              <w:left w:val="nil"/>
              <w:bottom w:val="single" w:sz="4" w:space="0" w:color="auto"/>
              <w:right w:val="nil"/>
            </w:tcBorders>
            <w:vAlign w:val="center"/>
            <w:hideMark/>
          </w:tcPr>
          <w:p w14:paraId="047FDB25" w14:textId="77777777" w:rsidR="00224E7F" w:rsidRPr="00CE3609" w:rsidRDefault="00224E7F">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806D928" w14:textId="77777777" w:rsidR="00224E7F" w:rsidRPr="00CE3609" w:rsidRDefault="00224E7F">
            <w:pPr>
              <w:rPr>
                <w:sz w:val="20"/>
                <w:szCs w:val="20"/>
              </w:rPr>
            </w:pPr>
          </w:p>
        </w:tc>
        <w:tc>
          <w:tcPr>
            <w:tcW w:w="86" w:type="dxa"/>
            <w:tcBorders>
              <w:top w:val="nil"/>
              <w:left w:val="nil"/>
              <w:bottom w:val="nil"/>
              <w:right w:val="nil"/>
            </w:tcBorders>
            <w:shd w:val="clear" w:color="auto" w:fill="auto"/>
            <w:noWrap/>
            <w:vAlign w:val="bottom"/>
            <w:hideMark/>
          </w:tcPr>
          <w:p w14:paraId="79C5AEA4" w14:textId="77777777" w:rsidR="00224E7F" w:rsidRPr="00CE3609" w:rsidRDefault="00224E7F">
            <w:pPr>
              <w:jc w:val="center"/>
              <w:rPr>
                <w:sz w:val="20"/>
                <w:szCs w:val="20"/>
              </w:rPr>
            </w:pPr>
          </w:p>
        </w:tc>
      </w:tr>
      <w:tr w:rsidR="00224E7F" w:rsidRPr="00CE3609" w14:paraId="70525677" w14:textId="77777777" w:rsidTr="00224E7F">
        <w:trPr>
          <w:trHeight w:val="300"/>
        </w:trPr>
        <w:tc>
          <w:tcPr>
            <w:tcW w:w="160" w:type="dxa"/>
            <w:tcBorders>
              <w:top w:val="nil"/>
              <w:left w:val="nil"/>
              <w:bottom w:val="nil"/>
              <w:right w:val="nil"/>
            </w:tcBorders>
            <w:shd w:val="clear" w:color="auto" w:fill="auto"/>
            <w:noWrap/>
            <w:vAlign w:val="bottom"/>
            <w:hideMark/>
          </w:tcPr>
          <w:p w14:paraId="6A96D7AD" w14:textId="77777777" w:rsidR="00224E7F" w:rsidRPr="00CE3609" w:rsidRDefault="00224E7F">
            <w:pPr>
              <w:rPr>
                <w:sz w:val="20"/>
                <w:szCs w:val="20"/>
              </w:rPr>
            </w:pPr>
          </w:p>
        </w:tc>
        <w:tc>
          <w:tcPr>
            <w:tcW w:w="5440" w:type="dxa"/>
            <w:tcBorders>
              <w:top w:val="single" w:sz="4" w:space="0" w:color="auto"/>
              <w:left w:val="single" w:sz="4" w:space="0" w:color="auto"/>
              <w:bottom w:val="single" w:sz="4" w:space="0" w:color="auto"/>
              <w:right w:val="nil"/>
            </w:tcBorders>
            <w:shd w:val="clear" w:color="auto" w:fill="auto"/>
            <w:noWrap/>
            <w:vAlign w:val="center"/>
            <w:hideMark/>
          </w:tcPr>
          <w:p w14:paraId="37DD09C6" w14:textId="77777777" w:rsidR="00224E7F" w:rsidRPr="00CE3609" w:rsidRDefault="00224E7F">
            <w:pPr>
              <w:jc w:val="center"/>
              <w:rPr>
                <w:sz w:val="20"/>
                <w:szCs w:val="20"/>
              </w:rPr>
            </w:pPr>
            <w:r w:rsidRPr="00CE3609">
              <w:rPr>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C96C" w14:textId="77777777" w:rsidR="00224E7F" w:rsidRPr="00CE3609" w:rsidRDefault="00224E7F">
            <w:pPr>
              <w:jc w:val="center"/>
              <w:rPr>
                <w:sz w:val="20"/>
                <w:szCs w:val="20"/>
              </w:rPr>
            </w:pPr>
            <w:r w:rsidRPr="00CE3609">
              <w:rPr>
                <w:sz w:val="20"/>
                <w:szCs w:val="20"/>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C57FB92" w14:textId="77777777" w:rsidR="00224E7F" w:rsidRPr="00CE3609" w:rsidRDefault="00224E7F">
            <w:pPr>
              <w:jc w:val="center"/>
              <w:rPr>
                <w:sz w:val="20"/>
                <w:szCs w:val="20"/>
              </w:rPr>
            </w:pPr>
            <w:r w:rsidRPr="00CE3609">
              <w:rPr>
                <w:sz w:val="20"/>
                <w:szCs w:val="20"/>
              </w:rPr>
              <w:t>3</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265AC085" w14:textId="77777777" w:rsidR="00224E7F" w:rsidRPr="00CE3609" w:rsidRDefault="00224E7F">
            <w:pPr>
              <w:jc w:val="center"/>
              <w:rPr>
                <w:sz w:val="20"/>
                <w:szCs w:val="20"/>
              </w:rPr>
            </w:pPr>
            <w:r w:rsidRPr="00CE3609">
              <w:rPr>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875CD" w14:textId="77777777" w:rsidR="00224E7F" w:rsidRPr="00CE3609" w:rsidRDefault="00224E7F">
            <w:pPr>
              <w:jc w:val="center"/>
              <w:rPr>
                <w:sz w:val="20"/>
                <w:szCs w:val="20"/>
              </w:rPr>
            </w:pPr>
            <w:r w:rsidRPr="00CE3609">
              <w:rPr>
                <w:sz w:val="20"/>
                <w:szCs w:val="20"/>
              </w:rPr>
              <w:t>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EBF7E4" w14:textId="77777777" w:rsidR="00224E7F" w:rsidRPr="00CE3609" w:rsidRDefault="00224E7F">
            <w:pPr>
              <w:jc w:val="center"/>
              <w:rPr>
                <w:sz w:val="20"/>
                <w:szCs w:val="20"/>
              </w:rPr>
            </w:pPr>
            <w:r w:rsidRPr="00CE3609">
              <w:rPr>
                <w:sz w:val="20"/>
                <w:szCs w:val="20"/>
              </w:rPr>
              <w:t>6</w:t>
            </w:r>
          </w:p>
        </w:tc>
        <w:tc>
          <w:tcPr>
            <w:tcW w:w="2080" w:type="dxa"/>
            <w:tcBorders>
              <w:top w:val="nil"/>
              <w:left w:val="nil"/>
              <w:bottom w:val="single" w:sz="4" w:space="0" w:color="auto"/>
              <w:right w:val="single" w:sz="4" w:space="0" w:color="auto"/>
            </w:tcBorders>
            <w:shd w:val="clear" w:color="auto" w:fill="auto"/>
            <w:vAlign w:val="center"/>
            <w:hideMark/>
          </w:tcPr>
          <w:p w14:paraId="5091A512" w14:textId="77777777" w:rsidR="00224E7F" w:rsidRPr="00CE3609" w:rsidRDefault="00224E7F">
            <w:pPr>
              <w:jc w:val="center"/>
              <w:rPr>
                <w:sz w:val="20"/>
                <w:szCs w:val="20"/>
              </w:rPr>
            </w:pPr>
            <w:r w:rsidRPr="00CE3609">
              <w:rPr>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14:paraId="7E7679B4" w14:textId="77777777" w:rsidR="00224E7F" w:rsidRPr="00CE3609" w:rsidRDefault="00224E7F">
            <w:pPr>
              <w:jc w:val="center"/>
              <w:rPr>
                <w:sz w:val="20"/>
                <w:szCs w:val="20"/>
              </w:rPr>
            </w:pPr>
            <w:r w:rsidRPr="00CE3609">
              <w:rPr>
                <w:sz w:val="20"/>
                <w:szCs w:val="20"/>
              </w:rPr>
              <w:t>8</w:t>
            </w:r>
          </w:p>
        </w:tc>
        <w:tc>
          <w:tcPr>
            <w:tcW w:w="86" w:type="dxa"/>
            <w:tcBorders>
              <w:top w:val="nil"/>
              <w:left w:val="nil"/>
              <w:bottom w:val="nil"/>
              <w:right w:val="nil"/>
            </w:tcBorders>
            <w:shd w:val="clear" w:color="auto" w:fill="auto"/>
            <w:noWrap/>
            <w:vAlign w:val="bottom"/>
            <w:hideMark/>
          </w:tcPr>
          <w:p w14:paraId="2227EA40" w14:textId="77777777" w:rsidR="00224E7F" w:rsidRPr="00CE3609" w:rsidRDefault="00224E7F">
            <w:pPr>
              <w:jc w:val="center"/>
              <w:rPr>
                <w:sz w:val="20"/>
                <w:szCs w:val="20"/>
              </w:rPr>
            </w:pPr>
          </w:p>
        </w:tc>
      </w:tr>
      <w:tr w:rsidR="00224E7F" w:rsidRPr="00CE3609" w14:paraId="4B32A3A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1CBFC6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9FE2B3" w14:textId="77777777" w:rsidR="00224E7F" w:rsidRPr="00CE3609" w:rsidRDefault="00224E7F">
            <w:pPr>
              <w:rPr>
                <w:sz w:val="20"/>
                <w:szCs w:val="20"/>
              </w:rPr>
            </w:pPr>
            <w:r w:rsidRPr="00CE3609">
              <w:rPr>
                <w:sz w:val="20"/>
                <w:szCs w:val="20"/>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75C8C597"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512685"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6E3F8F1C"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621A5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9A188F" w14:textId="77777777" w:rsidR="00224E7F" w:rsidRPr="00CE3609" w:rsidRDefault="00224E7F">
            <w:pPr>
              <w:jc w:val="right"/>
              <w:rPr>
                <w:sz w:val="20"/>
                <w:szCs w:val="20"/>
              </w:rPr>
            </w:pPr>
            <w:r w:rsidRPr="00CE3609">
              <w:rPr>
                <w:sz w:val="20"/>
                <w:szCs w:val="20"/>
              </w:rPr>
              <w:t>141 115 957,45</w:t>
            </w:r>
          </w:p>
        </w:tc>
        <w:tc>
          <w:tcPr>
            <w:tcW w:w="2080" w:type="dxa"/>
            <w:tcBorders>
              <w:top w:val="nil"/>
              <w:left w:val="single" w:sz="4" w:space="0" w:color="auto"/>
              <w:bottom w:val="single" w:sz="4" w:space="0" w:color="auto"/>
              <w:right w:val="nil"/>
            </w:tcBorders>
            <w:shd w:val="clear" w:color="auto" w:fill="auto"/>
            <w:vAlign w:val="center"/>
            <w:hideMark/>
          </w:tcPr>
          <w:p w14:paraId="17ACF753" w14:textId="77777777" w:rsidR="00224E7F" w:rsidRPr="00CE3609" w:rsidRDefault="00224E7F">
            <w:pPr>
              <w:jc w:val="right"/>
              <w:rPr>
                <w:sz w:val="20"/>
                <w:szCs w:val="20"/>
              </w:rPr>
            </w:pPr>
            <w:r w:rsidRPr="00CE3609">
              <w:rPr>
                <w:sz w:val="20"/>
                <w:szCs w:val="20"/>
              </w:rPr>
              <w:t>61 116 367,88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98E8AB" w14:textId="77777777" w:rsidR="00224E7F" w:rsidRPr="00CE3609" w:rsidRDefault="00224E7F">
            <w:pPr>
              <w:jc w:val="right"/>
              <w:rPr>
                <w:sz w:val="20"/>
                <w:szCs w:val="20"/>
              </w:rPr>
            </w:pPr>
            <w:r w:rsidRPr="00CE3609">
              <w:rPr>
                <w:sz w:val="20"/>
                <w:szCs w:val="20"/>
              </w:rPr>
              <w:t>54 218 152,38</w:t>
            </w:r>
          </w:p>
        </w:tc>
        <w:tc>
          <w:tcPr>
            <w:tcW w:w="86" w:type="dxa"/>
            <w:tcBorders>
              <w:top w:val="nil"/>
              <w:left w:val="nil"/>
              <w:bottom w:val="nil"/>
              <w:right w:val="nil"/>
            </w:tcBorders>
            <w:shd w:val="clear" w:color="auto" w:fill="auto"/>
            <w:noWrap/>
            <w:vAlign w:val="bottom"/>
            <w:hideMark/>
          </w:tcPr>
          <w:p w14:paraId="4222C6D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A7B868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0BC57E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859297" w14:textId="77777777" w:rsidR="00224E7F" w:rsidRPr="00CE3609" w:rsidRDefault="00224E7F">
            <w:pPr>
              <w:rPr>
                <w:sz w:val="20"/>
                <w:szCs w:val="20"/>
              </w:rPr>
            </w:pPr>
            <w:r w:rsidRPr="00CE3609">
              <w:rPr>
                <w:sz w:val="20"/>
                <w:szCs w:val="20"/>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355519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280A8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A290D33"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EC38C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4B805D" w14:textId="77777777" w:rsidR="00224E7F" w:rsidRPr="00CE3609" w:rsidRDefault="00224E7F">
            <w:pPr>
              <w:jc w:val="right"/>
              <w:rPr>
                <w:sz w:val="20"/>
                <w:szCs w:val="20"/>
              </w:rPr>
            </w:pPr>
            <w:r w:rsidRPr="00CE3609">
              <w:rPr>
                <w:sz w:val="20"/>
                <w:szCs w:val="20"/>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138847AE" w14:textId="77777777" w:rsidR="00224E7F" w:rsidRPr="00CE3609" w:rsidRDefault="00224E7F">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329428" w14:textId="77777777" w:rsidR="00224E7F" w:rsidRPr="00CE3609" w:rsidRDefault="00224E7F">
            <w:pPr>
              <w:jc w:val="right"/>
              <w:rPr>
                <w:sz w:val="20"/>
                <w:szCs w:val="20"/>
              </w:rPr>
            </w:pPr>
            <w:r w:rsidRPr="00CE3609">
              <w:rPr>
                <w:sz w:val="20"/>
                <w:szCs w:val="20"/>
              </w:rPr>
              <w:t>3 255 000,00</w:t>
            </w:r>
          </w:p>
        </w:tc>
        <w:tc>
          <w:tcPr>
            <w:tcW w:w="86" w:type="dxa"/>
            <w:tcBorders>
              <w:top w:val="nil"/>
              <w:left w:val="nil"/>
              <w:bottom w:val="nil"/>
              <w:right w:val="nil"/>
            </w:tcBorders>
            <w:shd w:val="clear" w:color="auto" w:fill="auto"/>
            <w:noWrap/>
            <w:vAlign w:val="bottom"/>
            <w:hideMark/>
          </w:tcPr>
          <w:p w14:paraId="256ABA5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39B6D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FE4CA9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3D3C74"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345050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DFDEE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C76FE35"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03439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45004D" w14:textId="77777777" w:rsidR="00224E7F" w:rsidRPr="00CE3609" w:rsidRDefault="00224E7F">
            <w:pPr>
              <w:jc w:val="right"/>
              <w:rPr>
                <w:sz w:val="20"/>
                <w:szCs w:val="20"/>
              </w:rPr>
            </w:pPr>
            <w:r w:rsidRPr="00CE3609">
              <w:rPr>
                <w:sz w:val="20"/>
                <w:szCs w:val="20"/>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06295AF9" w14:textId="77777777" w:rsidR="00224E7F" w:rsidRPr="00CE3609" w:rsidRDefault="00224E7F">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93C37E" w14:textId="77777777" w:rsidR="00224E7F" w:rsidRPr="00CE3609" w:rsidRDefault="00224E7F">
            <w:pPr>
              <w:jc w:val="right"/>
              <w:rPr>
                <w:sz w:val="20"/>
                <w:szCs w:val="20"/>
              </w:rPr>
            </w:pPr>
            <w:r w:rsidRPr="00CE3609">
              <w:rPr>
                <w:sz w:val="20"/>
                <w:szCs w:val="20"/>
              </w:rPr>
              <w:t>3 255 000,00</w:t>
            </w:r>
          </w:p>
        </w:tc>
        <w:tc>
          <w:tcPr>
            <w:tcW w:w="86" w:type="dxa"/>
            <w:tcBorders>
              <w:top w:val="nil"/>
              <w:left w:val="nil"/>
              <w:bottom w:val="nil"/>
              <w:right w:val="nil"/>
            </w:tcBorders>
            <w:shd w:val="clear" w:color="auto" w:fill="auto"/>
            <w:noWrap/>
            <w:vAlign w:val="bottom"/>
            <w:hideMark/>
          </w:tcPr>
          <w:p w14:paraId="6EBFAC1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A5502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32715E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808F5F" w14:textId="77777777" w:rsidR="00224E7F" w:rsidRPr="00CE3609" w:rsidRDefault="00224E7F">
            <w:pPr>
              <w:rPr>
                <w:sz w:val="20"/>
                <w:szCs w:val="20"/>
              </w:rPr>
            </w:pPr>
            <w:r w:rsidRPr="00CE3609">
              <w:rPr>
                <w:sz w:val="20"/>
                <w:szCs w:val="20"/>
              </w:rPr>
              <w:t>Высшее должностное лицо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3808EF6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D6001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1CF385F" w14:textId="77777777" w:rsidR="00224E7F" w:rsidRPr="00CE3609" w:rsidRDefault="00224E7F">
            <w:pPr>
              <w:jc w:val="center"/>
              <w:rPr>
                <w:sz w:val="20"/>
                <w:szCs w:val="20"/>
              </w:rPr>
            </w:pPr>
            <w:r w:rsidRPr="00CE3609">
              <w:rPr>
                <w:sz w:val="20"/>
                <w:szCs w:val="20"/>
              </w:rPr>
              <w:t>99.0.00.01100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B2543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551180" w14:textId="77777777" w:rsidR="00224E7F" w:rsidRPr="00CE3609" w:rsidRDefault="00224E7F">
            <w:pPr>
              <w:jc w:val="right"/>
              <w:rPr>
                <w:sz w:val="20"/>
                <w:szCs w:val="20"/>
              </w:rPr>
            </w:pPr>
            <w:r w:rsidRPr="00CE3609">
              <w:rPr>
                <w:sz w:val="20"/>
                <w:szCs w:val="20"/>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3B8D47C6" w14:textId="77777777" w:rsidR="00224E7F" w:rsidRPr="00CE3609" w:rsidRDefault="00224E7F">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073C77" w14:textId="77777777" w:rsidR="00224E7F" w:rsidRPr="00CE3609" w:rsidRDefault="00224E7F">
            <w:pPr>
              <w:jc w:val="right"/>
              <w:rPr>
                <w:sz w:val="20"/>
                <w:szCs w:val="20"/>
              </w:rPr>
            </w:pPr>
            <w:r w:rsidRPr="00CE3609">
              <w:rPr>
                <w:sz w:val="20"/>
                <w:szCs w:val="20"/>
              </w:rPr>
              <w:t>3 255 000,00</w:t>
            </w:r>
          </w:p>
        </w:tc>
        <w:tc>
          <w:tcPr>
            <w:tcW w:w="86" w:type="dxa"/>
            <w:tcBorders>
              <w:top w:val="nil"/>
              <w:left w:val="nil"/>
              <w:bottom w:val="nil"/>
              <w:right w:val="nil"/>
            </w:tcBorders>
            <w:shd w:val="clear" w:color="auto" w:fill="auto"/>
            <w:noWrap/>
            <w:vAlign w:val="bottom"/>
            <w:hideMark/>
          </w:tcPr>
          <w:p w14:paraId="4EA76A4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5FE3D4"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C01D07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A88589"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81793B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8B91A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45E8A69" w14:textId="77777777" w:rsidR="00224E7F" w:rsidRPr="00CE3609" w:rsidRDefault="00224E7F">
            <w:pPr>
              <w:jc w:val="center"/>
              <w:rPr>
                <w:sz w:val="20"/>
                <w:szCs w:val="20"/>
              </w:rPr>
            </w:pPr>
            <w:r w:rsidRPr="00CE3609">
              <w:rPr>
                <w:sz w:val="20"/>
                <w:szCs w:val="20"/>
              </w:rPr>
              <w:t>99.0.00.01100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F0851C"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2F4808" w14:textId="77777777" w:rsidR="00224E7F" w:rsidRPr="00CE3609" w:rsidRDefault="00224E7F">
            <w:pPr>
              <w:jc w:val="right"/>
              <w:rPr>
                <w:sz w:val="20"/>
                <w:szCs w:val="20"/>
              </w:rPr>
            </w:pPr>
            <w:r w:rsidRPr="00CE3609">
              <w:rPr>
                <w:sz w:val="20"/>
                <w:szCs w:val="20"/>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3FEB31F9" w14:textId="77777777" w:rsidR="00224E7F" w:rsidRPr="00CE3609" w:rsidRDefault="00224E7F">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E8F9D8" w14:textId="77777777" w:rsidR="00224E7F" w:rsidRPr="00CE3609" w:rsidRDefault="00224E7F">
            <w:pPr>
              <w:jc w:val="right"/>
              <w:rPr>
                <w:sz w:val="20"/>
                <w:szCs w:val="20"/>
              </w:rPr>
            </w:pPr>
            <w:r w:rsidRPr="00CE3609">
              <w:rPr>
                <w:sz w:val="20"/>
                <w:szCs w:val="20"/>
              </w:rPr>
              <w:t>3 255 000,00</w:t>
            </w:r>
          </w:p>
        </w:tc>
        <w:tc>
          <w:tcPr>
            <w:tcW w:w="86" w:type="dxa"/>
            <w:tcBorders>
              <w:top w:val="nil"/>
              <w:left w:val="nil"/>
              <w:bottom w:val="nil"/>
              <w:right w:val="nil"/>
            </w:tcBorders>
            <w:shd w:val="clear" w:color="auto" w:fill="auto"/>
            <w:noWrap/>
            <w:vAlign w:val="bottom"/>
            <w:hideMark/>
          </w:tcPr>
          <w:p w14:paraId="50C5ABE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4959C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BB416F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E2624B"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5E1992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BE73E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771E208" w14:textId="77777777" w:rsidR="00224E7F" w:rsidRPr="00CE3609" w:rsidRDefault="00224E7F">
            <w:pPr>
              <w:jc w:val="center"/>
              <w:rPr>
                <w:sz w:val="20"/>
                <w:szCs w:val="20"/>
              </w:rPr>
            </w:pPr>
            <w:r w:rsidRPr="00CE3609">
              <w:rPr>
                <w:sz w:val="20"/>
                <w:szCs w:val="20"/>
              </w:rPr>
              <w:t>99.0.00.01100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F8F059"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295CF4" w14:textId="77777777" w:rsidR="00224E7F" w:rsidRPr="00CE3609" w:rsidRDefault="00224E7F">
            <w:pPr>
              <w:jc w:val="right"/>
              <w:rPr>
                <w:sz w:val="20"/>
                <w:szCs w:val="20"/>
              </w:rPr>
            </w:pPr>
            <w:r w:rsidRPr="00CE3609">
              <w:rPr>
                <w:sz w:val="20"/>
                <w:szCs w:val="20"/>
              </w:rPr>
              <w:t>3 512 729,00</w:t>
            </w:r>
          </w:p>
        </w:tc>
        <w:tc>
          <w:tcPr>
            <w:tcW w:w="2080" w:type="dxa"/>
            <w:tcBorders>
              <w:top w:val="nil"/>
              <w:left w:val="single" w:sz="4" w:space="0" w:color="auto"/>
              <w:bottom w:val="single" w:sz="4" w:space="0" w:color="auto"/>
              <w:right w:val="nil"/>
            </w:tcBorders>
            <w:shd w:val="clear" w:color="auto" w:fill="auto"/>
            <w:vAlign w:val="center"/>
            <w:hideMark/>
          </w:tcPr>
          <w:p w14:paraId="58DFAF37" w14:textId="77777777" w:rsidR="00224E7F" w:rsidRPr="00CE3609" w:rsidRDefault="00224E7F">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51C220" w14:textId="77777777" w:rsidR="00224E7F" w:rsidRPr="00CE3609" w:rsidRDefault="00224E7F">
            <w:pPr>
              <w:jc w:val="right"/>
              <w:rPr>
                <w:sz w:val="20"/>
                <w:szCs w:val="20"/>
              </w:rPr>
            </w:pPr>
            <w:r w:rsidRPr="00CE3609">
              <w:rPr>
                <w:sz w:val="20"/>
                <w:szCs w:val="20"/>
              </w:rPr>
              <w:t>3 255 000,00</w:t>
            </w:r>
          </w:p>
        </w:tc>
        <w:tc>
          <w:tcPr>
            <w:tcW w:w="86" w:type="dxa"/>
            <w:tcBorders>
              <w:top w:val="nil"/>
              <w:left w:val="nil"/>
              <w:bottom w:val="nil"/>
              <w:right w:val="nil"/>
            </w:tcBorders>
            <w:shd w:val="clear" w:color="auto" w:fill="auto"/>
            <w:noWrap/>
            <w:vAlign w:val="bottom"/>
            <w:hideMark/>
          </w:tcPr>
          <w:p w14:paraId="139103B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E9AC14"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420510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60E5E6" w14:textId="77777777" w:rsidR="00224E7F" w:rsidRPr="00CE3609" w:rsidRDefault="00224E7F">
            <w:pPr>
              <w:rPr>
                <w:sz w:val="20"/>
                <w:szCs w:val="20"/>
              </w:rPr>
            </w:pPr>
            <w:r w:rsidRPr="00CE360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3B609953"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E6C6C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76511B8"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658D9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F6D511" w14:textId="77777777" w:rsidR="00224E7F" w:rsidRPr="00CE3609" w:rsidRDefault="00224E7F">
            <w:pPr>
              <w:jc w:val="right"/>
              <w:rPr>
                <w:sz w:val="20"/>
                <w:szCs w:val="20"/>
              </w:rPr>
            </w:pPr>
            <w:r w:rsidRPr="00CE3609">
              <w:rPr>
                <w:sz w:val="20"/>
                <w:szCs w:val="20"/>
              </w:rPr>
              <w:t>2 698 189,45</w:t>
            </w:r>
          </w:p>
        </w:tc>
        <w:tc>
          <w:tcPr>
            <w:tcW w:w="2080" w:type="dxa"/>
            <w:tcBorders>
              <w:top w:val="nil"/>
              <w:left w:val="single" w:sz="4" w:space="0" w:color="auto"/>
              <w:bottom w:val="single" w:sz="4" w:space="0" w:color="auto"/>
              <w:right w:val="nil"/>
            </w:tcBorders>
            <w:shd w:val="clear" w:color="auto" w:fill="auto"/>
            <w:vAlign w:val="center"/>
            <w:hideMark/>
          </w:tcPr>
          <w:p w14:paraId="0558D1E2" w14:textId="77777777" w:rsidR="00224E7F" w:rsidRPr="00CE3609" w:rsidRDefault="00224E7F">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788360" w14:textId="77777777" w:rsidR="00224E7F" w:rsidRPr="00CE3609" w:rsidRDefault="00224E7F">
            <w:pPr>
              <w:jc w:val="right"/>
              <w:rPr>
                <w:sz w:val="20"/>
                <w:szCs w:val="20"/>
              </w:rPr>
            </w:pPr>
            <w:r w:rsidRPr="00CE3609">
              <w:rPr>
                <w:sz w:val="20"/>
                <w:szCs w:val="20"/>
              </w:rPr>
              <w:t>2 083 000,00</w:t>
            </w:r>
          </w:p>
        </w:tc>
        <w:tc>
          <w:tcPr>
            <w:tcW w:w="86" w:type="dxa"/>
            <w:tcBorders>
              <w:top w:val="nil"/>
              <w:left w:val="nil"/>
              <w:bottom w:val="nil"/>
              <w:right w:val="nil"/>
            </w:tcBorders>
            <w:shd w:val="clear" w:color="auto" w:fill="auto"/>
            <w:noWrap/>
            <w:vAlign w:val="bottom"/>
            <w:hideMark/>
          </w:tcPr>
          <w:p w14:paraId="1954BD2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2231E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97B617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570924"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F068E0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83AE9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BCD76A0"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4CB29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6B215F" w14:textId="77777777" w:rsidR="00224E7F" w:rsidRPr="00CE3609" w:rsidRDefault="00224E7F">
            <w:pPr>
              <w:jc w:val="right"/>
              <w:rPr>
                <w:sz w:val="20"/>
                <w:szCs w:val="20"/>
              </w:rPr>
            </w:pPr>
            <w:r w:rsidRPr="00CE3609">
              <w:rPr>
                <w:sz w:val="20"/>
                <w:szCs w:val="20"/>
              </w:rPr>
              <w:t>2 698 189,45</w:t>
            </w:r>
          </w:p>
        </w:tc>
        <w:tc>
          <w:tcPr>
            <w:tcW w:w="2080" w:type="dxa"/>
            <w:tcBorders>
              <w:top w:val="nil"/>
              <w:left w:val="single" w:sz="4" w:space="0" w:color="auto"/>
              <w:bottom w:val="single" w:sz="4" w:space="0" w:color="auto"/>
              <w:right w:val="nil"/>
            </w:tcBorders>
            <w:shd w:val="clear" w:color="auto" w:fill="auto"/>
            <w:vAlign w:val="center"/>
            <w:hideMark/>
          </w:tcPr>
          <w:p w14:paraId="61EBF1EE" w14:textId="77777777" w:rsidR="00224E7F" w:rsidRPr="00CE3609" w:rsidRDefault="00224E7F">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AD2F0C" w14:textId="77777777" w:rsidR="00224E7F" w:rsidRPr="00CE3609" w:rsidRDefault="00224E7F">
            <w:pPr>
              <w:jc w:val="right"/>
              <w:rPr>
                <w:sz w:val="20"/>
                <w:szCs w:val="20"/>
              </w:rPr>
            </w:pPr>
            <w:r w:rsidRPr="00CE3609">
              <w:rPr>
                <w:sz w:val="20"/>
                <w:szCs w:val="20"/>
              </w:rPr>
              <w:t>2 083 000,00</w:t>
            </w:r>
          </w:p>
        </w:tc>
        <w:tc>
          <w:tcPr>
            <w:tcW w:w="86" w:type="dxa"/>
            <w:tcBorders>
              <w:top w:val="nil"/>
              <w:left w:val="nil"/>
              <w:bottom w:val="nil"/>
              <w:right w:val="nil"/>
            </w:tcBorders>
            <w:shd w:val="clear" w:color="auto" w:fill="auto"/>
            <w:noWrap/>
            <w:vAlign w:val="bottom"/>
            <w:hideMark/>
          </w:tcPr>
          <w:p w14:paraId="15F2B54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F1CBC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9E21A9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23670D" w14:textId="77777777" w:rsidR="00224E7F" w:rsidRPr="00CE3609" w:rsidRDefault="00224E7F">
            <w:pPr>
              <w:rPr>
                <w:sz w:val="20"/>
                <w:szCs w:val="20"/>
              </w:rPr>
            </w:pPr>
            <w:r w:rsidRPr="00CE3609">
              <w:rPr>
                <w:sz w:val="20"/>
                <w:szCs w:val="20"/>
              </w:rPr>
              <w:t>Содержание аппарата управления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14:paraId="6335472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F7461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2488631" w14:textId="77777777" w:rsidR="00224E7F" w:rsidRPr="00CE3609" w:rsidRDefault="00224E7F">
            <w:pPr>
              <w:jc w:val="center"/>
              <w:rPr>
                <w:sz w:val="20"/>
                <w:szCs w:val="20"/>
              </w:rPr>
            </w:pPr>
            <w:r w:rsidRPr="00CE3609">
              <w:rPr>
                <w:sz w:val="20"/>
                <w:szCs w:val="20"/>
              </w:rP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50FB9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D09803" w14:textId="77777777" w:rsidR="00224E7F" w:rsidRPr="00CE3609" w:rsidRDefault="00224E7F">
            <w:pPr>
              <w:jc w:val="right"/>
              <w:rPr>
                <w:sz w:val="20"/>
                <w:szCs w:val="20"/>
              </w:rPr>
            </w:pPr>
            <w:r w:rsidRPr="00CE3609">
              <w:rPr>
                <w:sz w:val="20"/>
                <w:szCs w:val="20"/>
              </w:rPr>
              <w:t>227 542,00</w:t>
            </w:r>
          </w:p>
        </w:tc>
        <w:tc>
          <w:tcPr>
            <w:tcW w:w="2080" w:type="dxa"/>
            <w:tcBorders>
              <w:top w:val="nil"/>
              <w:left w:val="single" w:sz="4" w:space="0" w:color="auto"/>
              <w:bottom w:val="single" w:sz="4" w:space="0" w:color="auto"/>
              <w:right w:val="nil"/>
            </w:tcBorders>
            <w:shd w:val="clear" w:color="auto" w:fill="auto"/>
            <w:vAlign w:val="center"/>
            <w:hideMark/>
          </w:tcPr>
          <w:p w14:paraId="716481D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D6957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E2FAC4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990CB5"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82482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B96661"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299748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1817FE"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B5D208D" w14:textId="77777777" w:rsidR="00224E7F" w:rsidRPr="00CE3609" w:rsidRDefault="00224E7F">
            <w:pPr>
              <w:jc w:val="center"/>
              <w:rPr>
                <w:sz w:val="20"/>
                <w:szCs w:val="20"/>
              </w:rPr>
            </w:pPr>
            <w:r w:rsidRPr="00CE3609">
              <w:rPr>
                <w:sz w:val="20"/>
                <w:szCs w:val="20"/>
              </w:rP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B67A52"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7F5F00" w14:textId="77777777" w:rsidR="00224E7F" w:rsidRPr="00CE3609" w:rsidRDefault="00224E7F">
            <w:pPr>
              <w:jc w:val="right"/>
              <w:rPr>
                <w:sz w:val="20"/>
                <w:szCs w:val="20"/>
              </w:rPr>
            </w:pPr>
            <w:r w:rsidRPr="00CE3609">
              <w:rPr>
                <w:sz w:val="20"/>
                <w:szCs w:val="20"/>
              </w:rPr>
              <w:t>183 600,00</w:t>
            </w:r>
          </w:p>
        </w:tc>
        <w:tc>
          <w:tcPr>
            <w:tcW w:w="2080" w:type="dxa"/>
            <w:tcBorders>
              <w:top w:val="nil"/>
              <w:left w:val="single" w:sz="4" w:space="0" w:color="auto"/>
              <w:bottom w:val="single" w:sz="4" w:space="0" w:color="auto"/>
              <w:right w:val="nil"/>
            </w:tcBorders>
            <w:shd w:val="clear" w:color="auto" w:fill="auto"/>
            <w:vAlign w:val="center"/>
            <w:hideMark/>
          </w:tcPr>
          <w:p w14:paraId="166C5A3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CDDA4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53CB28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9F8B4F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E89294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02A652"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3B383D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D57FE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197E474" w14:textId="77777777" w:rsidR="00224E7F" w:rsidRPr="00CE3609" w:rsidRDefault="00224E7F">
            <w:pPr>
              <w:jc w:val="center"/>
              <w:rPr>
                <w:sz w:val="20"/>
                <w:szCs w:val="20"/>
              </w:rPr>
            </w:pPr>
            <w:r w:rsidRPr="00CE3609">
              <w:rPr>
                <w:sz w:val="20"/>
                <w:szCs w:val="20"/>
              </w:rP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2430CC"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70E949" w14:textId="77777777" w:rsidR="00224E7F" w:rsidRPr="00CE3609" w:rsidRDefault="00224E7F">
            <w:pPr>
              <w:jc w:val="right"/>
              <w:rPr>
                <w:sz w:val="20"/>
                <w:szCs w:val="20"/>
              </w:rPr>
            </w:pPr>
            <w:r w:rsidRPr="00CE3609">
              <w:rPr>
                <w:sz w:val="20"/>
                <w:szCs w:val="20"/>
              </w:rPr>
              <w:t>183 600,00</w:t>
            </w:r>
          </w:p>
        </w:tc>
        <w:tc>
          <w:tcPr>
            <w:tcW w:w="2080" w:type="dxa"/>
            <w:tcBorders>
              <w:top w:val="nil"/>
              <w:left w:val="single" w:sz="4" w:space="0" w:color="auto"/>
              <w:bottom w:val="single" w:sz="4" w:space="0" w:color="auto"/>
              <w:right w:val="nil"/>
            </w:tcBorders>
            <w:shd w:val="clear" w:color="auto" w:fill="auto"/>
            <w:vAlign w:val="center"/>
            <w:hideMark/>
          </w:tcPr>
          <w:p w14:paraId="14B2740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19261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8D68D5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D45AA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54365B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A0D161"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8D31C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BC953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1B414C0" w14:textId="77777777" w:rsidR="00224E7F" w:rsidRPr="00CE3609" w:rsidRDefault="00224E7F">
            <w:pPr>
              <w:jc w:val="center"/>
              <w:rPr>
                <w:sz w:val="20"/>
                <w:szCs w:val="20"/>
              </w:rPr>
            </w:pPr>
            <w:r w:rsidRPr="00CE3609">
              <w:rPr>
                <w:sz w:val="20"/>
                <w:szCs w:val="20"/>
              </w:rP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8CDA13"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96D9F4" w14:textId="77777777" w:rsidR="00224E7F" w:rsidRPr="00CE3609" w:rsidRDefault="00224E7F">
            <w:pPr>
              <w:jc w:val="right"/>
              <w:rPr>
                <w:sz w:val="20"/>
                <w:szCs w:val="20"/>
              </w:rPr>
            </w:pPr>
            <w:r w:rsidRPr="00CE3609">
              <w:rPr>
                <w:sz w:val="20"/>
                <w:szCs w:val="20"/>
              </w:rPr>
              <w:t>43 942,00</w:t>
            </w:r>
          </w:p>
        </w:tc>
        <w:tc>
          <w:tcPr>
            <w:tcW w:w="2080" w:type="dxa"/>
            <w:tcBorders>
              <w:top w:val="nil"/>
              <w:left w:val="single" w:sz="4" w:space="0" w:color="auto"/>
              <w:bottom w:val="single" w:sz="4" w:space="0" w:color="auto"/>
              <w:right w:val="nil"/>
            </w:tcBorders>
            <w:shd w:val="clear" w:color="auto" w:fill="auto"/>
            <w:vAlign w:val="center"/>
            <w:hideMark/>
          </w:tcPr>
          <w:p w14:paraId="2834315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54DBC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381061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46D41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8A79E6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73A88F"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164E11"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BDAD0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6A3D0FD" w14:textId="77777777" w:rsidR="00224E7F" w:rsidRPr="00CE3609" w:rsidRDefault="00224E7F">
            <w:pPr>
              <w:jc w:val="center"/>
              <w:rPr>
                <w:sz w:val="20"/>
                <w:szCs w:val="20"/>
              </w:rPr>
            </w:pPr>
            <w:r w:rsidRPr="00CE3609">
              <w:rPr>
                <w:sz w:val="20"/>
                <w:szCs w:val="20"/>
              </w:rPr>
              <w:t>99.0.00.01990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9565E2"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725F21" w14:textId="77777777" w:rsidR="00224E7F" w:rsidRPr="00CE3609" w:rsidRDefault="00224E7F">
            <w:pPr>
              <w:jc w:val="right"/>
              <w:rPr>
                <w:sz w:val="20"/>
                <w:szCs w:val="20"/>
              </w:rPr>
            </w:pPr>
            <w:r w:rsidRPr="00CE3609">
              <w:rPr>
                <w:sz w:val="20"/>
                <w:szCs w:val="20"/>
              </w:rPr>
              <w:t>43 942,00</w:t>
            </w:r>
          </w:p>
        </w:tc>
        <w:tc>
          <w:tcPr>
            <w:tcW w:w="2080" w:type="dxa"/>
            <w:tcBorders>
              <w:top w:val="nil"/>
              <w:left w:val="single" w:sz="4" w:space="0" w:color="auto"/>
              <w:bottom w:val="single" w:sz="4" w:space="0" w:color="auto"/>
              <w:right w:val="nil"/>
            </w:tcBorders>
            <w:shd w:val="clear" w:color="auto" w:fill="auto"/>
            <w:vAlign w:val="center"/>
            <w:hideMark/>
          </w:tcPr>
          <w:p w14:paraId="01B8282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E9AF6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FFB85B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94CE3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B4453B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4D9FDB" w14:textId="77777777" w:rsidR="00224E7F" w:rsidRPr="00CE3609" w:rsidRDefault="00224E7F">
            <w:pPr>
              <w:rPr>
                <w:sz w:val="20"/>
                <w:szCs w:val="20"/>
              </w:rPr>
            </w:pPr>
            <w:r w:rsidRPr="00CE3609">
              <w:rPr>
                <w:sz w:val="20"/>
                <w:szCs w:val="20"/>
              </w:rPr>
              <w:t>Председатель законодательного (представительного) органа муниципальной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47FA438A"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FDDAB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3BBEF80" w14:textId="77777777" w:rsidR="00224E7F" w:rsidRPr="00CE3609" w:rsidRDefault="00224E7F">
            <w:pPr>
              <w:jc w:val="center"/>
              <w:rPr>
                <w:sz w:val="20"/>
                <w:szCs w:val="20"/>
              </w:rPr>
            </w:pPr>
            <w:r w:rsidRPr="00CE3609">
              <w:rPr>
                <w:sz w:val="20"/>
                <w:szCs w:val="20"/>
              </w:rPr>
              <w:t>99.0.00.04110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DFDF9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9242E7" w14:textId="77777777" w:rsidR="00224E7F" w:rsidRPr="00CE3609" w:rsidRDefault="00224E7F">
            <w:pPr>
              <w:jc w:val="right"/>
              <w:rPr>
                <w:sz w:val="20"/>
                <w:szCs w:val="20"/>
              </w:rPr>
            </w:pPr>
            <w:r w:rsidRPr="00CE3609">
              <w:rPr>
                <w:sz w:val="20"/>
                <w:szCs w:val="20"/>
              </w:rPr>
              <w:t>2 470 647,45</w:t>
            </w:r>
          </w:p>
        </w:tc>
        <w:tc>
          <w:tcPr>
            <w:tcW w:w="2080" w:type="dxa"/>
            <w:tcBorders>
              <w:top w:val="nil"/>
              <w:left w:val="single" w:sz="4" w:space="0" w:color="auto"/>
              <w:bottom w:val="single" w:sz="4" w:space="0" w:color="auto"/>
              <w:right w:val="nil"/>
            </w:tcBorders>
            <w:shd w:val="clear" w:color="auto" w:fill="auto"/>
            <w:vAlign w:val="center"/>
            <w:hideMark/>
          </w:tcPr>
          <w:p w14:paraId="141D92F4" w14:textId="77777777" w:rsidR="00224E7F" w:rsidRPr="00CE3609" w:rsidRDefault="00224E7F">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9B57DB" w14:textId="77777777" w:rsidR="00224E7F" w:rsidRPr="00CE3609" w:rsidRDefault="00224E7F">
            <w:pPr>
              <w:jc w:val="right"/>
              <w:rPr>
                <w:sz w:val="20"/>
                <w:szCs w:val="20"/>
              </w:rPr>
            </w:pPr>
            <w:r w:rsidRPr="00CE3609">
              <w:rPr>
                <w:sz w:val="20"/>
                <w:szCs w:val="20"/>
              </w:rPr>
              <w:t>2 083 000,00</w:t>
            </w:r>
          </w:p>
        </w:tc>
        <w:tc>
          <w:tcPr>
            <w:tcW w:w="86" w:type="dxa"/>
            <w:tcBorders>
              <w:top w:val="nil"/>
              <w:left w:val="nil"/>
              <w:bottom w:val="nil"/>
              <w:right w:val="nil"/>
            </w:tcBorders>
            <w:shd w:val="clear" w:color="auto" w:fill="auto"/>
            <w:noWrap/>
            <w:vAlign w:val="bottom"/>
            <w:hideMark/>
          </w:tcPr>
          <w:p w14:paraId="5B8655C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7E692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26B7EC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FA8528"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DD3489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959D4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FBEA7DF" w14:textId="77777777" w:rsidR="00224E7F" w:rsidRPr="00CE3609" w:rsidRDefault="00224E7F">
            <w:pPr>
              <w:jc w:val="center"/>
              <w:rPr>
                <w:sz w:val="20"/>
                <w:szCs w:val="20"/>
              </w:rPr>
            </w:pPr>
            <w:r w:rsidRPr="00CE3609">
              <w:rPr>
                <w:sz w:val="20"/>
                <w:szCs w:val="20"/>
              </w:rPr>
              <w:t>99.0.00.04110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3AE728"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C2DEDF" w14:textId="77777777" w:rsidR="00224E7F" w:rsidRPr="00CE3609" w:rsidRDefault="00224E7F">
            <w:pPr>
              <w:jc w:val="right"/>
              <w:rPr>
                <w:sz w:val="20"/>
                <w:szCs w:val="20"/>
              </w:rPr>
            </w:pPr>
            <w:r w:rsidRPr="00CE3609">
              <w:rPr>
                <w:sz w:val="20"/>
                <w:szCs w:val="20"/>
              </w:rPr>
              <w:t>2 470 647,45</w:t>
            </w:r>
          </w:p>
        </w:tc>
        <w:tc>
          <w:tcPr>
            <w:tcW w:w="2080" w:type="dxa"/>
            <w:tcBorders>
              <w:top w:val="nil"/>
              <w:left w:val="single" w:sz="4" w:space="0" w:color="auto"/>
              <w:bottom w:val="single" w:sz="4" w:space="0" w:color="auto"/>
              <w:right w:val="nil"/>
            </w:tcBorders>
            <w:shd w:val="clear" w:color="auto" w:fill="auto"/>
            <w:vAlign w:val="center"/>
            <w:hideMark/>
          </w:tcPr>
          <w:p w14:paraId="34ECD5DF" w14:textId="77777777" w:rsidR="00224E7F" w:rsidRPr="00CE3609" w:rsidRDefault="00224E7F">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D5A313" w14:textId="77777777" w:rsidR="00224E7F" w:rsidRPr="00CE3609" w:rsidRDefault="00224E7F">
            <w:pPr>
              <w:jc w:val="right"/>
              <w:rPr>
                <w:sz w:val="20"/>
                <w:szCs w:val="20"/>
              </w:rPr>
            </w:pPr>
            <w:r w:rsidRPr="00CE3609">
              <w:rPr>
                <w:sz w:val="20"/>
                <w:szCs w:val="20"/>
              </w:rPr>
              <w:t>2 083 000,00</w:t>
            </w:r>
          </w:p>
        </w:tc>
        <w:tc>
          <w:tcPr>
            <w:tcW w:w="86" w:type="dxa"/>
            <w:tcBorders>
              <w:top w:val="nil"/>
              <w:left w:val="nil"/>
              <w:bottom w:val="nil"/>
              <w:right w:val="nil"/>
            </w:tcBorders>
            <w:shd w:val="clear" w:color="auto" w:fill="auto"/>
            <w:noWrap/>
            <w:vAlign w:val="bottom"/>
            <w:hideMark/>
          </w:tcPr>
          <w:p w14:paraId="2ADE12A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E4469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095113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C2B4EA"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5A33C7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546C3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BC7531D" w14:textId="77777777" w:rsidR="00224E7F" w:rsidRPr="00CE3609" w:rsidRDefault="00224E7F">
            <w:pPr>
              <w:jc w:val="center"/>
              <w:rPr>
                <w:sz w:val="20"/>
                <w:szCs w:val="20"/>
              </w:rPr>
            </w:pPr>
            <w:r w:rsidRPr="00CE3609">
              <w:rPr>
                <w:sz w:val="20"/>
                <w:szCs w:val="20"/>
              </w:rPr>
              <w:t>99.0.00.04110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CC6C08"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594959" w14:textId="77777777" w:rsidR="00224E7F" w:rsidRPr="00CE3609" w:rsidRDefault="00224E7F">
            <w:pPr>
              <w:jc w:val="right"/>
              <w:rPr>
                <w:sz w:val="20"/>
                <w:szCs w:val="20"/>
              </w:rPr>
            </w:pPr>
            <w:r w:rsidRPr="00CE3609">
              <w:rPr>
                <w:sz w:val="20"/>
                <w:szCs w:val="20"/>
              </w:rPr>
              <w:t>2 470 647,45</w:t>
            </w:r>
          </w:p>
        </w:tc>
        <w:tc>
          <w:tcPr>
            <w:tcW w:w="2080" w:type="dxa"/>
            <w:tcBorders>
              <w:top w:val="nil"/>
              <w:left w:val="single" w:sz="4" w:space="0" w:color="auto"/>
              <w:bottom w:val="single" w:sz="4" w:space="0" w:color="auto"/>
              <w:right w:val="nil"/>
            </w:tcBorders>
            <w:shd w:val="clear" w:color="auto" w:fill="auto"/>
            <w:vAlign w:val="center"/>
            <w:hideMark/>
          </w:tcPr>
          <w:p w14:paraId="1D5F9807" w14:textId="77777777" w:rsidR="00224E7F" w:rsidRPr="00CE3609" w:rsidRDefault="00224E7F">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57FCF6" w14:textId="77777777" w:rsidR="00224E7F" w:rsidRPr="00CE3609" w:rsidRDefault="00224E7F">
            <w:pPr>
              <w:jc w:val="right"/>
              <w:rPr>
                <w:sz w:val="20"/>
                <w:szCs w:val="20"/>
              </w:rPr>
            </w:pPr>
            <w:r w:rsidRPr="00CE3609">
              <w:rPr>
                <w:sz w:val="20"/>
                <w:szCs w:val="20"/>
              </w:rPr>
              <w:t>2 083 000,00</w:t>
            </w:r>
          </w:p>
        </w:tc>
        <w:tc>
          <w:tcPr>
            <w:tcW w:w="86" w:type="dxa"/>
            <w:tcBorders>
              <w:top w:val="nil"/>
              <w:left w:val="nil"/>
              <w:bottom w:val="nil"/>
              <w:right w:val="nil"/>
            </w:tcBorders>
            <w:shd w:val="clear" w:color="auto" w:fill="auto"/>
            <w:noWrap/>
            <w:vAlign w:val="bottom"/>
            <w:hideMark/>
          </w:tcPr>
          <w:p w14:paraId="059060F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33F286"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6674A9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875423" w14:textId="77777777" w:rsidR="00224E7F" w:rsidRPr="00CE3609" w:rsidRDefault="00224E7F">
            <w:pPr>
              <w:rPr>
                <w:sz w:val="20"/>
                <w:szCs w:val="20"/>
              </w:rPr>
            </w:pPr>
            <w:r w:rsidRPr="00CE3609">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76B37D7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E0DAED"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33BA5D0"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55161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3D8889" w14:textId="77777777" w:rsidR="00224E7F" w:rsidRPr="00CE3609" w:rsidRDefault="00224E7F">
            <w:pPr>
              <w:jc w:val="right"/>
              <w:rPr>
                <w:sz w:val="20"/>
                <w:szCs w:val="20"/>
              </w:rPr>
            </w:pPr>
            <w:r w:rsidRPr="00CE3609">
              <w:rPr>
                <w:sz w:val="20"/>
                <w:szCs w:val="20"/>
              </w:rPr>
              <w:t>106 386 911,44</w:t>
            </w:r>
          </w:p>
        </w:tc>
        <w:tc>
          <w:tcPr>
            <w:tcW w:w="2080" w:type="dxa"/>
            <w:tcBorders>
              <w:top w:val="nil"/>
              <w:left w:val="single" w:sz="4" w:space="0" w:color="auto"/>
              <w:bottom w:val="single" w:sz="4" w:space="0" w:color="auto"/>
              <w:right w:val="nil"/>
            </w:tcBorders>
            <w:shd w:val="clear" w:color="auto" w:fill="auto"/>
            <w:vAlign w:val="center"/>
            <w:hideMark/>
          </w:tcPr>
          <w:p w14:paraId="44ABC63D" w14:textId="77777777" w:rsidR="00224E7F" w:rsidRPr="00CE3609" w:rsidRDefault="00224E7F">
            <w:pPr>
              <w:jc w:val="right"/>
              <w:rPr>
                <w:sz w:val="20"/>
                <w:szCs w:val="20"/>
              </w:rPr>
            </w:pPr>
            <w:r w:rsidRPr="00CE3609">
              <w:rPr>
                <w:sz w:val="20"/>
                <w:szCs w:val="20"/>
              </w:rPr>
              <w:t>52 540 880,36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E0DD2B" w14:textId="77777777" w:rsidR="00224E7F" w:rsidRPr="00CE3609" w:rsidRDefault="00224E7F">
            <w:pPr>
              <w:jc w:val="right"/>
              <w:rPr>
                <w:sz w:val="20"/>
                <w:szCs w:val="20"/>
              </w:rPr>
            </w:pPr>
            <w:r w:rsidRPr="00CE3609">
              <w:rPr>
                <w:sz w:val="20"/>
                <w:szCs w:val="20"/>
              </w:rPr>
              <w:t>45 428 866,06</w:t>
            </w:r>
          </w:p>
        </w:tc>
        <w:tc>
          <w:tcPr>
            <w:tcW w:w="86" w:type="dxa"/>
            <w:tcBorders>
              <w:top w:val="nil"/>
              <w:left w:val="nil"/>
              <w:bottom w:val="nil"/>
              <w:right w:val="nil"/>
            </w:tcBorders>
            <w:shd w:val="clear" w:color="auto" w:fill="auto"/>
            <w:noWrap/>
            <w:vAlign w:val="bottom"/>
            <w:hideMark/>
          </w:tcPr>
          <w:p w14:paraId="2991674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D7AB61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5EBCF7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8267A4"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FCEB187"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7D75AB"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4317E1A2"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37ECC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8266FB" w14:textId="77777777" w:rsidR="00224E7F" w:rsidRPr="00CE3609" w:rsidRDefault="00224E7F">
            <w:pPr>
              <w:jc w:val="right"/>
              <w:rPr>
                <w:sz w:val="20"/>
                <w:szCs w:val="20"/>
              </w:rPr>
            </w:pPr>
            <w:r w:rsidRPr="00CE3609">
              <w:rPr>
                <w:sz w:val="20"/>
                <w:szCs w:val="20"/>
              </w:rPr>
              <w:t>106 386 911,44</w:t>
            </w:r>
          </w:p>
        </w:tc>
        <w:tc>
          <w:tcPr>
            <w:tcW w:w="2080" w:type="dxa"/>
            <w:tcBorders>
              <w:top w:val="nil"/>
              <w:left w:val="single" w:sz="4" w:space="0" w:color="auto"/>
              <w:bottom w:val="single" w:sz="4" w:space="0" w:color="auto"/>
              <w:right w:val="nil"/>
            </w:tcBorders>
            <w:shd w:val="clear" w:color="auto" w:fill="auto"/>
            <w:vAlign w:val="center"/>
            <w:hideMark/>
          </w:tcPr>
          <w:p w14:paraId="67B56DDE" w14:textId="77777777" w:rsidR="00224E7F" w:rsidRPr="00CE3609" w:rsidRDefault="00224E7F">
            <w:pPr>
              <w:jc w:val="right"/>
              <w:rPr>
                <w:sz w:val="20"/>
                <w:szCs w:val="20"/>
              </w:rPr>
            </w:pPr>
            <w:r w:rsidRPr="00CE3609">
              <w:rPr>
                <w:sz w:val="20"/>
                <w:szCs w:val="20"/>
              </w:rPr>
              <w:t>52 540 880,36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44D0D0" w14:textId="77777777" w:rsidR="00224E7F" w:rsidRPr="00CE3609" w:rsidRDefault="00224E7F">
            <w:pPr>
              <w:jc w:val="right"/>
              <w:rPr>
                <w:sz w:val="20"/>
                <w:szCs w:val="20"/>
              </w:rPr>
            </w:pPr>
            <w:r w:rsidRPr="00CE3609">
              <w:rPr>
                <w:sz w:val="20"/>
                <w:szCs w:val="20"/>
              </w:rPr>
              <w:t>45 428 866,06</w:t>
            </w:r>
          </w:p>
        </w:tc>
        <w:tc>
          <w:tcPr>
            <w:tcW w:w="86" w:type="dxa"/>
            <w:tcBorders>
              <w:top w:val="nil"/>
              <w:left w:val="nil"/>
              <w:bottom w:val="nil"/>
              <w:right w:val="nil"/>
            </w:tcBorders>
            <w:shd w:val="clear" w:color="auto" w:fill="auto"/>
            <w:noWrap/>
            <w:vAlign w:val="bottom"/>
            <w:hideMark/>
          </w:tcPr>
          <w:p w14:paraId="090B9C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322E05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7A75D9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BDC178" w14:textId="77777777" w:rsidR="00224E7F" w:rsidRPr="00CE3609" w:rsidRDefault="00224E7F">
            <w:pPr>
              <w:rPr>
                <w:sz w:val="20"/>
                <w:szCs w:val="20"/>
              </w:rPr>
            </w:pPr>
            <w:r w:rsidRPr="00CE3609">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CB3F61B"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F537A9"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60651DAB"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3009B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F11D67" w14:textId="77777777" w:rsidR="00224E7F" w:rsidRPr="00CE3609" w:rsidRDefault="00224E7F">
            <w:pPr>
              <w:jc w:val="right"/>
              <w:rPr>
                <w:sz w:val="20"/>
                <w:szCs w:val="20"/>
              </w:rPr>
            </w:pPr>
            <w:r w:rsidRPr="00CE3609">
              <w:rPr>
                <w:sz w:val="20"/>
                <w:szCs w:val="20"/>
              </w:rPr>
              <w:t>93 590 945,44</w:t>
            </w:r>
          </w:p>
        </w:tc>
        <w:tc>
          <w:tcPr>
            <w:tcW w:w="2080" w:type="dxa"/>
            <w:tcBorders>
              <w:top w:val="nil"/>
              <w:left w:val="single" w:sz="4" w:space="0" w:color="auto"/>
              <w:bottom w:val="single" w:sz="4" w:space="0" w:color="auto"/>
              <w:right w:val="nil"/>
            </w:tcBorders>
            <w:shd w:val="clear" w:color="auto" w:fill="auto"/>
            <w:vAlign w:val="center"/>
            <w:hideMark/>
          </w:tcPr>
          <w:p w14:paraId="6801B82E" w14:textId="77777777" w:rsidR="00224E7F" w:rsidRPr="00CE3609" w:rsidRDefault="00224E7F">
            <w:pPr>
              <w:jc w:val="right"/>
              <w:rPr>
                <w:sz w:val="20"/>
                <w:szCs w:val="20"/>
              </w:rPr>
            </w:pPr>
            <w:r w:rsidRPr="00CE3609">
              <w:rPr>
                <w:sz w:val="20"/>
                <w:szCs w:val="20"/>
              </w:rPr>
              <w:t>38 897 816,36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03ACA8" w14:textId="77777777" w:rsidR="00224E7F" w:rsidRPr="00CE3609" w:rsidRDefault="00224E7F">
            <w:pPr>
              <w:jc w:val="right"/>
              <w:rPr>
                <w:sz w:val="20"/>
                <w:szCs w:val="20"/>
              </w:rPr>
            </w:pPr>
            <w:r w:rsidRPr="00CE3609">
              <w:rPr>
                <w:sz w:val="20"/>
                <w:szCs w:val="20"/>
              </w:rPr>
              <w:t>31 419 759,06</w:t>
            </w:r>
          </w:p>
        </w:tc>
        <w:tc>
          <w:tcPr>
            <w:tcW w:w="86" w:type="dxa"/>
            <w:tcBorders>
              <w:top w:val="nil"/>
              <w:left w:val="nil"/>
              <w:bottom w:val="nil"/>
              <w:right w:val="nil"/>
            </w:tcBorders>
            <w:shd w:val="clear" w:color="auto" w:fill="auto"/>
            <w:noWrap/>
            <w:vAlign w:val="bottom"/>
            <w:hideMark/>
          </w:tcPr>
          <w:p w14:paraId="19036AB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C1807D5"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C04C02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4D20AA"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2EAFAF0"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A9B995"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9414E49"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653976"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5A2FC4" w14:textId="77777777" w:rsidR="00224E7F" w:rsidRPr="00CE3609" w:rsidRDefault="00224E7F">
            <w:pPr>
              <w:jc w:val="right"/>
              <w:rPr>
                <w:sz w:val="20"/>
                <w:szCs w:val="20"/>
              </w:rPr>
            </w:pPr>
            <w:r w:rsidRPr="00CE3609">
              <w:rPr>
                <w:sz w:val="20"/>
                <w:szCs w:val="20"/>
              </w:rPr>
              <w:t>82 600 280,65</w:t>
            </w:r>
          </w:p>
        </w:tc>
        <w:tc>
          <w:tcPr>
            <w:tcW w:w="2080" w:type="dxa"/>
            <w:tcBorders>
              <w:top w:val="nil"/>
              <w:left w:val="single" w:sz="4" w:space="0" w:color="auto"/>
              <w:bottom w:val="single" w:sz="4" w:space="0" w:color="auto"/>
              <w:right w:val="nil"/>
            </w:tcBorders>
            <w:shd w:val="clear" w:color="auto" w:fill="auto"/>
            <w:vAlign w:val="center"/>
            <w:hideMark/>
          </w:tcPr>
          <w:p w14:paraId="4DE7727B" w14:textId="77777777" w:rsidR="00224E7F" w:rsidRPr="00CE3609" w:rsidRDefault="00224E7F">
            <w:pPr>
              <w:jc w:val="right"/>
              <w:rPr>
                <w:sz w:val="20"/>
                <w:szCs w:val="20"/>
              </w:rPr>
            </w:pPr>
            <w:r w:rsidRPr="00CE3609">
              <w:rPr>
                <w:sz w:val="20"/>
                <w:szCs w:val="20"/>
              </w:rPr>
              <w:t>34 663 816,36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1FB153" w14:textId="77777777" w:rsidR="00224E7F" w:rsidRPr="00CE3609" w:rsidRDefault="00224E7F">
            <w:pPr>
              <w:jc w:val="right"/>
              <w:rPr>
                <w:sz w:val="20"/>
                <w:szCs w:val="20"/>
              </w:rPr>
            </w:pPr>
            <w:r w:rsidRPr="00CE3609">
              <w:rPr>
                <w:sz w:val="20"/>
                <w:szCs w:val="20"/>
              </w:rPr>
              <w:t>27 185 759,06</w:t>
            </w:r>
          </w:p>
        </w:tc>
        <w:tc>
          <w:tcPr>
            <w:tcW w:w="86" w:type="dxa"/>
            <w:tcBorders>
              <w:top w:val="nil"/>
              <w:left w:val="nil"/>
              <w:bottom w:val="nil"/>
              <w:right w:val="nil"/>
            </w:tcBorders>
            <w:shd w:val="clear" w:color="auto" w:fill="auto"/>
            <w:noWrap/>
            <w:vAlign w:val="bottom"/>
            <w:hideMark/>
          </w:tcPr>
          <w:p w14:paraId="31E2926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D8126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0F164F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BB8231"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F7E748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4A54DC"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BA65DA1"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62BDEF"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1D487F" w14:textId="77777777" w:rsidR="00224E7F" w:rsidRPr="00CE3609" w:rsidRDefault="00224E7F">
            <w:pPr>
              <w:jc w:val="right"/>
              <w:rPr>
                <w:sz w:val="20"/>
                <w:szCs w:val="20"/>
              </w:rPr>
            </w:pPr>
            <w:r w:rsidRPr="00CE3609">
              <w:rPr>
                <w:sz w:val="20"/>
                <w:szCs w:val="20"/>
              </w:rPr>
              <w:t>82 600 280,65</w:t>
            </w:r>
          </w:p>
        </w:tc>
        <w:tc>
          <w:tcPr>
            <w:tcW w:w="2080" w:type="dxa"/>
            <w:tcBorders>
              <w:top w:val="nil"/>
              <w:left w:val="single" w:sz="4" w:space="0" w:color="auto"/>
              <w:bottom w:val="single" w:sz="4" w:space="0" w:color="auto"/>
              <w:right w:val="nil"/>
            </w:tcBorders>
            <w:shd w:val="clear" w:color="auto" w:fill="auto"/>
            <w:vAlign w:val="center"/>
            <w:hideMark/>
          </w:tcPr>
          <w:p w14:paraId="517325B3" w14:textId="77777777" w:rsidR="00224E7F" w:rsidRPr="00CE3609" w:rsidRDefault="00224E7F">
            <w:pPr>
              <w:jc w:val="right"/>
              <w:rPr>
                <w:sz w:val="20"/>
                <w:szCs w:val="20"/>
              </w:rPr>
            </w:pPr>
            <w:r w:rsidRPr="00CE3609">
              <w:rPr>
                <w:sz w:val="20"/>
                <w:szCs w:val="20"/>
              </w:rPr>
              <w:t>34 663 816,36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7A1DB7" w14:textId="77777777" w:rsidR="00224E7F" w:rsidRPr="00CE3609" w:rsidRDefault="00224E7F">
            <w:pPr>
              <w:jc w:val="right"/>
              <w:rPr>
                <w:sz w:val="20"/>
                <w:szCs w:val="20"/>
              </w:rPr>
            </w:pPr>
            <w:r w:rsidRPr="00CE3609">
              <w:rPr>
                <w:sz w:val="20"/>
                <w:szCs w:val="20"/>
              </w:rPr>
              <w:t>27 185 759,06</w:t>
            </w:r>
          </w:p>
        </w:tc>
        <w:tc>
          <w:tcPr>
            <w:tcW w:w="86" w:type="dxa"/>
            <w:tcBorders>
              <w:top w:val="nil"/>
              <w:left w:val="nil"/>
              <w:bottom w:val="nil"/>
              <w:right w:val="nil"/>
            </w:tcBorders>
            <w:shd w:val="clear" w:color="auto" w:fill="auto"/>
            <w:noWrap/>
            <w:vAlign w:val="bottom"/>
            <w:hideMark/>
          </w:tcPr>
          <w:p w14:paraId="6CD2DF9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ED026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C46A09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8C3426"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9B9677B"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C38CB5"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0F9F059"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862BB9"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482430" w14:textId="77777777" w:rsidR="00224E7F" w:rsidRPr="00CE3609" w:rsidRDefault="00224E7F">
            <w:pPr>
              <w:jc w:val="right"/>
              <w:rPr>
                <w:sz w:val="20"/>
                <w:szCs w:val="20"/>
              </w:rPr>
            </w:pPr>
            <w:r w:rsidRPr="00CE3609">
              <w:rPr>
                <w:sz w:val="20"/>
                <w:szCs w:val="20"/>
              </w:rPr>
              <w:t>10 878 460,02</w:t>
            </w:r>
          </w:p>
        </w:tc>
        <w:tc>
          <w:tcPr>
            <w:tcW w:w="2080" w:type="dxa"/>
            <w:tcBorders>
              <w:top w:val="nil"/>
              <w:left w:val="single" w:sz="4" w:space="0" w:color="auto"/>
              <w:bottom w:val="single" w:sz="4" w:space="0" w:color="auto"/>
              <w:right w:val="nil"/>
            </w:tcBorders>
            <w:shd w:val="clear" w:color="auto" w:fill="auto"/>
            <w:vAlign w:val="center"/>
            <w:hideMark/>
          </w:tcPr>
          <w:p w14:paraId="4FA10B75" w14:textId="77777777" w:rsidR="00224E7F" w:rsidRPr="00CE3609" w:rsidRDefault="00224E7F">
            <w:pPr>
              <w:jc w:val="right"/>
              <w:rPr>
                <w:sz w:val="20"/>
                <w:szCs w:val="20"/>
              </w:rPr>
            </w:pPr>
            <w:r w:rsidRPr="00CE3609">
              <w:rPr>
                <w:sz w:val="20"/>
                <w:szCs w:val="20"/>
              </w:rPr>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416AAB" w14:textId="77777777" w:rsidR="00224E7F" w:rsidRPr="00CE3609" w:rsidRDefault="00224E7F">
            <w:pPr>
              <w:jc w:val="right"/>
              <w:rPr>
                <w:sz w:val="20"/>
                <w:szCs w:val="20"/>
              </w:rPr>
            </w:pPr>
            <w:r w:rsidRPr="00CE3609">
              <w:rPr>
                <w:sz w:val="20"/>
                <w:szCs w:val="20"/>
              </w:rPr>
              <w:t>4 234 000,00</w:t>
            </w:r>
          </w:p>
        </w:tc>
        <w:tc>
          <w:tcPr>
            <w:tcW w:w="86" w:type="dxa"/>
            <w:tcBorders>
              <w:top w:val="nil"/>
              <w:left w:val="nil"/>
              <w:bottom w:val="nil"/>
              <w:right w:val="nil"/>
            </w:tcBorders>
            <w:shd w:val="clear" w:color="auto" w:fill="auto"/>
            <w:noWrap/>
            <w:vAlign w:val="bottom"/>
            <w:hideMark/>
          </w:tcPr>
          <w:p w14:paraId="18A61E8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6ABF0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A82AE9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71C4E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9AD1A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95B9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3EC8A7B"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8933A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8ED715" w14:textId="77777777" w:rsidR="00224E7F" w:rsidRPr="00CE3609" w:rsidRDefault="00224E7F">
            <w:pPr>
              <w:jc w:val="right"/>
              <w:rPr>
                <w:sz w:val="20"/>
                <w:szCs w:val="20"/>
              </w:rPr>
            </w:pPr>
            <w:r w:rsidRPr="00CE3609">
              <w:rPr>
                <w:sz w:val="20"/>
                <w:szCs w:val="20"/>
              </w:rPr>
              <w:t>10 878 460,02</w:t>
            </w:r>
          </w:p>
        </w:tc>
        <w:tc>
          <w:tcPr>
            <w:tcW w:w="2080" w:type="dxa"/>
            <w:tcBorders>
              <w:top w:val="nil"/>
              <w:left w:val="single" w:sz="4" w:space="0" w:color="auto"/>
              <w:bottom w:val="single" w:sz="4" w:space="0" w:color="auto"/>
              <w:right w:val="nil"/>
            </w:tcBorders>
            <w:shd w:val="clear" w:color="auto" w:fill="auto"/>
            <w:vAlign w:val="center"/>
            <w:hideMark/>
          </w:tcPr>
          <w:p w14:paraId="08DE212D" w14:textId="77777777" w:rsidR="00224E7F" w:rsidRPr="00CE3609" w:rsidRDefault="00224E7F">
            <w:pPr>
              <w:jc w:val="right"/>
              <w:rPr>
                <w:sz w:val="20"/>
                <w:szCs w:val="20"/>
              </w:rPr>
            </w:pPr>
            <w:r w:rsidRPr="00CE3609">
              <w:rPr>
                <w:sz w:val="20"/>
                <w:szCs w:val="20"/>
              </w:rPr>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AB83BA" w14:textId="77777777" w:rsidR="00224E7F" w:rsidRPr="00CE3609" w:rsidRDefault="00224E7F">
            <w:pPr>
              <w:jc w:val="right"/>
              <w:rPr>
                <w:sz w:val="20"/>
                <w:szCs w:val="20"/>
              </w:rPr>
            </w:pPr>
            <w:r w:rsidRPr="00CE3609">
              <w:rPr>
                <w:sz w:val="20"/>
                <w:szCs w:val="20"/>
              </w:rPr>
              <w:t>4 234 000,00</w:t>
            </w:r>
          </w:p>
        </w:tc>
        <w:tc>
          <w:tcPr>
            <w:tcW w:w="86" w:type="dxa"/>
            <w:tcBorders>
              <w:top w:val="nil"/>
              <w:left w:val="nil"/>
              <w:bottom w:val="nil"/>
              <w:right w:val="nil"/>
            </w:tcBorders>
            <w:shd w:val="clear" w:color="auto" w:fill="auto"/>
            <w:noWrap/>
            <w:vAlign w:val="bottom"/>
            <w:hideMark/>
          </w:tcPr>
          <w:p w14:paraId="6AE9623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A7369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82FA64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0B65E8"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B516D3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D8B605"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DCBB722"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3D5A9B"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C9E28B" w14:textId="77777777" w:rsidR="00224E7F" w:rsidRPr="00CE3609" w:rsidRDefault="00224E7F">
            <w:pPr>
              <w:jc w:val="right"/>
              <w:rPr>
                <w:sz w:val="20"/>
                <w:szCs w:val="20"/>
              </w:rPr>
            </w:pPr>
            <w:r w:rsidRPr="00CE3609">
              <w:rPr>
                <w:sz w:val="20"/>
                <w:szCs w:val="20"/>
              </w:rPr>
              <w:t>112 204,77</w:t>
            </w:r>
          </w:p>
        </w:tc>
        <w:tc>
          <w:tcPr>
            <w:tcW w:w="2080" w:type="dxa"/>
            <w:tcBorders>
              <w:top w:val="nil"/>
              <w:left w:val="single" w:sz="4" w:space="0" w:color="auto"/>
              <w:bottom w:val="single" w:sz="4" w:space="0" w:color="auto"/>
              <w:right w:val="nil"/>
            </w:tcBorders>
            <w:shd w:val="clear" w:color="auto" w:fill="auto"/>
            <w:vAlign w:val="center"/>
            <w:hideMark/>
          </w:tcPr>
          <w:p w14:paraId="6B04E07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23F34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F38873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77BC3B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7E55BB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FCBC93"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6EDB0A3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251197"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D20ADAF"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B41EFD"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15B909" w14:textId="77777777" w:rsidR="00224E7F" w:rsidRPr="00CE3609" w:rsidRDefault="00224E7F">
            <w:pPr>
              <w:jc w:val="right"/>
              <w:rPr>
                <w:sz w:val="20"/>
                <w:szCs w:val="20"/>
              </w:rPr>
            </w:pPr>
            <w:r w:rsidRPr="00CE3609">
              <w:rPr>
                <w:sz w:val="20"/>
                <w:szCs w:val="20"/>
              </w:rPr>
              <w:t>112 204,77</w:t>
            </w:r>
          </w:p>
        </w:tc>
        <w:tc>
          <w:tcPr>
            <w:tcW w:w="2080" w:type="dxa"/>
            <w:tcBorders>
              <w:top w:val="nil"/>
              <w:left w:val="single" w:sz="4" w:space="0" w:color="auto"/>
              <w:bottom w:val="single" w:sz="4" w:space="0" w:color="auto"/>
              <w:right w:val="nil"/>
            </w:tcBorders>
            <w:shd w:val="clear" w:color="auto" w:fill="auto"/>
            <w:vAlign w:val="center"/>
            <w:hideMark/>
          </w:tcPr>
          <w:p w14:paraId="6268620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85F65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34775B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C38EE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2106C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25D283" w14:textId="77777777" w:rsidR="00224E7F" w:rsidRPr="00CE3609" w:rsidRDefault="00224E7F">
            <w:pPr>
              <w:rPr>
                <w:sz w:val="20"/>
                <w:szCs w:val="20"/>
              </w:rPr>
            </w:pPr>
            <w:r w:rsidRPr="00CE3609">
              <w:rPr>
                <w:sz w:val="20"/>
                <w:szCs w:val="20"/>
              </w:rPr>
              <w:t>Образование и организация деятельности комиссий по делам несовершеннолетних и защите их прав</w:t>
            </w:r>
          </w:p>
        </w:tc>
        <w:tc>
          <w:tcPr>
            <w:tcW w:w="720" w:type="dxa"/>
            <w:tcBorders>
              <w:top w:val="nil"/>
              <w:left w:val="single" w:sz="4" w:space="0" w:color="auto"/>
              <w:bottom w:val="single" w:sz="4" w:space="0" w:color="auto"/>
              <w:right w:val="nil"/>
            </w:tcBorders>
            <w:shd w:val="clear" w:color="auto" w:fill="auto"/>
            <w:noWrap/>
            <w:vAlign w:val="center"/>
            <w:hideMark/>
          </w:tcPr>
          <w:p w14:paraId="15099EC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1CA15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E6756A9" w14:textId="77777777" w:rsidR="00224E7F" w:rsidRPr="00CE3609" w:rsidRDefault="00224E7F">
            <w:pPr>
              <w:jc w:val="center"/>
              <w:rPr>
                <w:sz w:val="20"/>
                <w:szCs w:val="20"/>
              </w:rPr>
            </w:pPr>
            <w:r w:rsidRPr="00CE3609">
              <w:rPr>
                <w:sz w:val="20"/>
                <w:szCs w:val="20"/>
              </w:rP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745E2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4BA51B" w14:textId="77777777" w:rsidR="00224E7F" w:rsidRPr="00CE3609" w:rsidRDefault="00224E7F">
            <w:pPr>
              <w:jc w:val="right"/>
              <w:rPr>
                <w:sz w:val="20"/>
                <w:szCs w:val="20"/>
              </w:rPr>
            </w:pPr>
            <w:r w:rsidRPr="00CE3609">
              <w:rPr>
                <w:sz w:val="20"/>
                <w:szCs w:val="20"/>
              </w:rPr>
              <w:t>2 471 400,00</w:t>
            </w:r>
          </w:p>
        </w:tc>
        <w:tc>
          <w:tcPr>
            <w:tcW w:w="2080" w:type="dxa"/>
            <w:tcBorders>
              <w:top w:val="nil"/>
              <w:left w:val="single" w:sz="4" w:space="0" w:color="auto"/>
              <w:bottom w:val="single" w:sz="4" w:space="0" w:color="auto"/>
              <w:right w:val="nil"/>
            </w:tcBorders>
            <w:shd w:val="clear" w:color="auto" w:fill="auto"/>
            <w:vAlign w:val="center"/>
            <w:hideMark/>
          </w:tcPr>
          <w:p w14:paraId="3509A81E" w14:textId="77777777" w:rsidR="00224E7F" w:rsidRPr="00CE3609" w:rsidRDefault="00224E7F">
            <w:pPr>
              <w:jc w:val="right"/>
              <w:rPr>
                <w:sz w:val="20"/>
                <w:szCs w:val="20"/>
              </w:rPr>
            </w:pPr>
            <w:r w:rsidRPr="00CE3609">
              <w:rPr>
                <w:sz w:val="20"/>
                <w:szCs w:val="20"/>
              </w:rPr>
              <w:t>2 433 900,00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83604A" w14:textId="77777777" w:rsidR="00224E7F" w:rsidRPr="00CE3609" w:rsidRDefault="00224E7F">
            <w:pPr>
              <w:jc w:val="right"/>
              <w:rPr>
                <w:sz w:val="20"/>
                <w:szCs w:val="20"/>
              </w:rPr>
            </w:pPr>
            <w:r w:rsidRPr="00CE3609">
              <w:rPr>
                <w:sz w:val="20"/>
                <w:szCs w:val="20"/>
              </w:rPr>
              <w:t>2 597 000,00</w:t>
            </w:r>
          </w:p>
        </w:tc>
        <w:tc>
          <w:tcPr>
            <w:tcW w:w="86" w:type="dxa"/>
            <w:tcBorders>
              <w:top w:val="nil"/>
              <w:left w:val="nil"/>
              <w:bottom w:val="nil"/>
              <w:right w:val="nil"/>
            </w:tcBorders>
            <w:shd w:val="clear" w:color="auto" w:fill="auto"/>
            <w:noWrap/>
            <w:vAlign w:val="bottom"/>
            <w:hideMark/>
          </w:tcPr>
          <w:p w14:paraId="2111C51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53D4007"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64EE6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DD47CA"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317BE8B"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F589C7"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6B3625F" w14:textId="77777777" w:rsidR="00224E7F" w:rsidRPr="00CE3609" w:rsidRDefault="00224E7F">
            <w:pPr>
              <w:jc w:val="center"/>
              <w:rPr>
                <w:sz w:val="20"/>
                <w:szCs w:val="20"/>
              </w:rPr>
            </w:pPr>
            <w:r w:rsidRPr="00CE3609">
              <w:rPr>
                <w:sz w:val="20"/>
                <w:szCs w:val="20"/>
              </w:rP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D1B081"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6CFE1B" w14:textId="77777777" w:rsidR="00224E7F" w:rsidRPr="00CE3609" w:rsidRDefault="00224E7F">
            <w:pPr>
              <w:jc w:val="right"/>
              <w:rPr>
                <w:sz w:val="20"/>
                <w:szCs w:val="20"/>
              </w:rPr>
            </w:pPr>
            <w:r w:rsidRPr="00CE3609">
              <w:rPr>
                <w:sz w:val="20"/>
                <w:szCs w:val="20"/>
              </w:rPr>
              <w:t>1 990 941,00</w:t>
            </w:r>
          </w:p>
        </w:tc>
        <w:tc>
          <w:tcPr>
            <w:tcW w:w="2080" w:type="dxa"/>
            <w:tcBorders>
              <w:top w:val="nil"/>
              <w:left w:val="single" w:sz="4" w:space="0" w:color="auto"/>
              <w:bottom w:val="single" w:sz="4" w:space="0" w:color="auto"/>
              <w:right w:val="nil"/>
            </w:tcBorders>
            <w:shd w:val="clear" w:color="auto" w:fill="auto"/>
            <w:vAlign w:val="center"/>
            <w:hideMark/>
          </w:tcPr>
          <w:p w14:paraId="655D4951" w14:textId="77777777" w:rsidR="00224E7F" w:rsidRPr="00CE3609" w:rsidRDefault="00224E7F">
            <w:pPr>
              <w:jc w:val="right"/>
              <w:rPr>
                <w:sz w:val="20"/>
                <w:szCs w:val="20"/>
              </w:rPr>
            </w:pPr>
            <w:r w:rsidRPr="00CE3609">
              <w:rPr>
                <w:sz w:val="20"/>
                <w:szCs w:val="20"/>
              </w:rPr>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D29DD7" w14:textId="77777777" w:rsidR="00224E7F" w:rsidRPr="00CE3609" w:rsidRDefault="00224E7F">
            <w:pPr>
              <w:jc w:val="right"/>
              <w:rPr>
                <w:sz w:val="20"/>
                <w:szCs w:val="20"/>
              </w:rPr>
            </w:pPr>
            <w:r w:rsidRPr="00CE3609">
              <w:rPr>
                <w:sz w:val="20"/>
                <w:szCs w:val="20"/>
              </w:rPr>
              <w:t>2 116 541,00</w:t>
            </w:r>
          </w:p>
        </w:tc>
        <w:tc>
          <w:tcPr>
            <w:tcW w:w="86" w:type="dxa"/>
            <w:tcBorders>
              <w:top w:val="nil"/>
              <w:left w:val="nil"/>
              <w:bottom w:val="nil"/>
              <w:right w:val="nil"/>
            </w:tcBorders>
            <w:shd w:val="clear" w:color="auto" w:fill="auto"/>
            <w:noWrap/>
            <w:vAlign w:val="bottom"/>
            <w:hideMark/>
          </w:tcPr>
          <w:p w14:paraId="18FE0CC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8CCCD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9CE318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4F9C00"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720AB9A"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6419AB"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A39B672" w14:textId="77777777" w:rsidR="00224E7F" w:rsidRPr="00CE3609" w:rsidRDefault="00224E7F">
            <w:pPr>
              <w:jc w:val="center"/>
              <w:rPr>
                <w:sz w:val="20"/>
                <w:szCs w:val="20"/>
              </w:rPr>
            </w:pPr>
            <w:r w:rsidRPr="00CE3609">
              <w:rPr>
                <w:sz w:val="20"/>
                <w:szCs w:val="20"/>
              </w:rP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19210A"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152638" w14:textId="77777777" w:rsidR="00224E7F" w:rsidRPr="00CE3609" w:rsidRDefault="00224E7F">
            <w:pPr>
              <w:jc w:val="right"/>
              <w:rPr>
                <w:sz w:val="20"/>
                <w:szCs w:val="20"/>
              </w:rPr>
            </w:pPr>
            <w:r w:rsidRPr="00CE3609">
              <w:rPr>
                <w:sz w:val="20"/>
                <w:szCs w:val="20"/>
              </w:rPr>
              <w:t>1 990 941,00</w:t>
            </w:r>
          </w:p>
        </w:tc>
        <w:tc>
          <w:tcPr>
            <w:tcW w:w="2080" w:type="dxa"/>
            <w:tcBorders>
              <w:top w:val="nil"/>
              <w:left w:val="single" w:sz="4" w:space="0" w:color="auto"/>
              <w:bottom w:val="single" w:sz="4" w:space="0" w:color="auto"/>
              <w:right w:val="nil"/>
            </w:tcBorders>
            <w:shd w:val="clear" w:color="auto" w:fill="auto"/>
            <w:vAlign w:val="center"/>
            <w:hideMark/>
          </w:tcPr>
          <w:p w14:paraId="346804EA" w14:textId="77777777" w:rsidR="00224E7F" w:rsidRPr="00CE3609" w:rsidRDefault="00224E7F">
            <w:pPr>
              <w:jc w:val="right"/>
              <w:rPr>
                <w:sz w:val="20"/>
                <w:szCs w:val="20"/>
              </w:rPr>
            </w:pPr>
            <w:r w:rsidRPr="00CE3609">
              <w:rPr>
                <w:sz w:val="20"/>
                <w:szCs w:val="20"/>
              </w:rPr>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91654B" w14:textId="77777777" w:rsidR="00224E7F" w:rsidRPr="00CE3609" w:rsidRDefault="00224E7F">
            <w:pPr>
              <w:jc w:val="right"/>
              <w:rPr>
                <w:sz w:val="20"/>
                <w:szCs w:val="20"/>
              </w:rPr>
            </w:pPr>
            <w:r w:rsidRPr="00CE3609">
              <w:rPr>
                <w:sz w:val="20"/>
                <w:szCs w:val="20"/>
              </w:rPr>
              <w:t>2 116 541,00</w:t>
            </w:r>
          </w:p>
        </w:tc>
        <w:tc>
          <w:tcPr>
            <w:tcW w:w="86" w:type="dxa"/>
            <w:tcBorders>
              <w:top w:val="nil"/>
              <w:left w:val="nil"/>
              <w:bottom w:val="nil"/>
              <w:right w:val="nil"/>
            </w:tcBorders>
            <w:shd w:val="clear" w:color="auto" w:fill="auto"/>
            <w:noWrap/>
            <w:vAlign w:val="bottom"/>
            <w:hideMark/>
          </w:tcPr>
          <w:p w14:paraId="05E7B16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39D7F3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89B8F4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D46698"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7099DA"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CB28B8"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FE603AB" w14:textId="77777777" w:rsidR="00224E7F" w:rsidRPr="00CE3609" w:rsidRDefault="00224E7F">
            <w:pPr>
              <w:jc w:val="center"/>
              <w:rPr>
                <w:sz w:val="20"/>
                <w:szCs w:val="20"/>
              </w:rPr>
            </w:pPr>
            <w:r w:rsidRPr="00CE3609">
              <w:rPr>
                <w:sz w:val="20"/>
                <w:szCs w:val="20"/>
              </w:rP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279575"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9D7749" w14:textId="77777777" w:rsidR="00224E7F" w:rsidRPr="00CE3609" w:rsidRDefault="00224E7F">
            <w:pPr>
              <w:jc w:val="right"/>
              <w:rPr>
                <w:sz w:val="20"/>
                <w:szCs w:val="20"/>
              </w:rPr>
            </w:pPr>
            <w:r w:rsidRPr="00CE3609">
              <w:rPr>
                <w:sz w:val="20"/>
                <w:szCs w:val="20"/>
              </w:rPr>
              <w:t>480 459,00</w:t>
            </w:r>
          </w:p>
        </w:tc>
        <w:tc>
          <w:tcPr>
            <w:tcW w:w="2080" w:type="dxa"/>
            <w:tcBorders>
              <w:top w:val="nil"/>
              <w:left w:val="single" w:sz="4" w:space="0" w:color="auto"/>
              <w:bottom w:val="single" w:sz="4" w:space="0" w:color="auto"/>
              <w:right w:val="nil"/>
            </w:tcBorders>
            <w:shd w:val="clear" w:color="auto" w:fill="auto"/>
            <w:vAlign w:val="center"/>
            <w:hideMark/>
          </w:tcPr>
          <w:p w14:paraId="3EF5CD76" w14:textId="77777777" w:rsidR="00224E7F" w:rsidRPr="00CE3609" w:rsidRDefault="00224E7F">
            <w:pPr>
              <w:jc w:val="right"/>
              <w:rPr>
                <w:sz w:val="20"/>
                <w:szCs w:val="20"/>
              </w:rPr>
            </w:pPr>
            <w:r w:rsidRPr="00CE3609">
              <w:rPr>
                <w:sz w:val="20"/>
                <w:szCs w:val="20"/>
              </w:rPr>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D80C91" w14:textId="77777777" w:rsidR="00224E7F" w:rsidRPr="00CE3609" w:rsidRDefault="00224E7F">
            <w:pPr>
              <w:jc w:val="right"/>
              <w:rPr>
                <w:sz w:val="20"/>
                <w:szCs w:val="20"/>
              </w:rPr>
            </w:pPr>
            <w:r w:rsidRPr="00CE3609">
              <w:rPr>
                <w:sz w:val="20"/>
                <w:szCs w:val="20"/>
              </w:rPr>
              <w:t>480 459,00</w:t>
            </w:r>
          </w:p>
        </w:tc>
        <w:tc>
          <w:tcPr>
            <w:tcW w:w="86" w:type="dxa"/>
            <w:tcBorders>
              <w:top w:val="nil"/>
              <w:left w:val="nil"/>
              <w:bottom w:val="nil"/>
              <w:right w:val="nil"/>
            </w:tcBorders>
            <w:shd w:val="clear" w:color="auto" w:fill="auto"/>
            <w:noWrap/>
            <w:vAlign w:val="bottom"/>
            <w:hideMark/>
          </w:tcPr>
          <w:p w14:paraId="59671BA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EBC3A9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C25F96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DDECDD"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D4AB3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B8F0B0"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65F66102" w14:textId="77777777" w:rsidR="00224E7F" w:rsidRPr="00CE3609" w:rsidRDefault="00224E7F">
            <w:pPr>
              <w:jc w:val="center"/>
              <w:rPr>
                <w:sz w:val="20"/>
                <w:szCs w:val="20"/>
              </w:rPr>
            </w:pPr>
            <w:r w:rsidRPr="00CE3609">
              <w:rPr>
                <w:sz w:val="20"/>
                <w:szCs w:val="20"/>
              </w:rPr>
              <w:t>99.0.00.70159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F47819"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B01FEA" w14:textId="77777777" w:rsidR="00224E7F" w:rsidRPr="00CE3609" w:rsidRDefault="00224E7F">
            <w:pPr>
              <w:jc w:val="right"/>
              <w:rPr>
                <w:sz w:val="20"/>
                <w:szCs w:val="20"/>
              </w:rPr>
            </w:pPr>
            <w:r w:rsidRPr="00CE3609">
              <w:rPr>
                <w:sz w:val="20"/>
                <w:szCs w:val="20"/>
              </w:rPr>
              <w:t>480 459,00</w:t>
            </w:r>
          </w:p>
        </w:tc>
        <w:tc>
          <w:tcPr>
            <w:tcW w:w="2080" w:type="dxa"/>
            <w:tcBorders>
              <w:top w:val="nil"/>
              <w:left w:val="single" w:sz="4" w:space="0" w:color="auto"/>
              <w:bottom w:val="single" w:sz="4" w:space="0" w:color="auto"/>
              <w:right w:val="nil"/>
            </w:tcBorders>
            <w:shd w:val="clear" w:color="auto" w:fill="auto"/>
            <w:vAlign w:val="center"/>
            <w:hideMark/>
          </w:tcPr>
          <w:p w14:paraId="57C51CC3" w14:textId="77777777" w:rsidR="00224E7F" w:rsidRPr="00CE3609" w:rsidRDefault="00224E7F">
            <w:pPr>
              <w:jc w:val="right"/>
              <w:rPr>
                <w:sz w:val="20"/>
                <w:szCs w:val="20"/>
              </w:rPr>
            </w:pPr>
            <w:r w:rsidRPr="00CE3609">
              <w:rPr>
                <w:sz w:val="20"/>
                <w:szCs w:val="20"/>
              </w:rPr>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ED4CFE" w14:textId="77777777" w:rsidR="00224E7F" w:rsidRPr="00CE3609" w:rsidRDefault="00224E7F">
            <w:pPr>
              <w:jc w:val="right"/>
              <w:rPr>
                <w:sz w:val="20"/>
                <w:szCs w:val="20"/>
              </w:rPr>
            </w:pPr>
            <w:r w:rsidRPr="00CE3609">
              <w:rPr>
                <w:sz w:val="20"/>
                <w:szCs w:val="20"/>
              </w:rPr>
              <w:t>480 459,00</w:t>
            </w:r>
          </w:p>
        </w:tc>
        <w:tc>
          <w:tcPr>
            <w:tcW w:w="86" w:type="dxa"/>
            <w:tcBorders>
              <w:top w:val="nil"/>
              <w:left w:val="nil"/>
              <w:bottom w:val="nil"/>
              <w:right w:val="nil"/>
            </w:tcBorders>
            <w:shd w:val="clear" w:color="auto" w:fill="auto"/>
            <w:noWrap/>
            <w:vAlign w:val="bottom"/>
            <w:hideMark/>
          </w:tcPr>
          <w:p w14:paraId="0DAF722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C62430"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6213BB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FD2C3B" w14:textId="77777777" w:rsidR="00224E7F" w:rsidRPr="00CE3609" w:rsidRDefault="00224E7F">
            <w:pPr>
              <w:rPr>
                <w:sz w:val="20"/>
                <w:szCs w:val="20"/>
              </w:rPr>
            </w:pPr>
            <w:r w:rsidRPr="00CE3609">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1296AF3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CCE4BD"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47007FF"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EF733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24CE70" w14:textId="77777777" w:rsidR="00224E7F" w:rsidRPr="00CE3609" w:rsidRDefault="00224E7F">
            <w:pPr>
              <w:jc w:val="right"/>
              <w:rPr>
                <w:sz w:val="20"/>
                <w:szCs w:val="20"/>
              </w:rPr>
            </w:pPr>
            <w:r w:rsidRPr="00CE3609">
              <w:rPr>
                <w:sz w:val="20"/>
                <w:szCs w:val="20"/>
              </w:rPr>
              <w:t>3 406 167,00</w:t>
            </w:r>
          </w:p>
        </w:tc>
        <w:tc>
          <w:tcPr>
            <w:tcW w:w="2080" w:type="dxa"/>
            <w:tcBorders>
              <w:top w:val="nil"/>
              <w:left w:val="single" w:sz="4" w:space="0" w:color="auto"/>
              <w:bottom w:val="single" w:sz="4" w:space="0" w:color="auto"/>
              <w:right w:val="nil"/>
            </w:tcBorders>
            <w:shd w:val="clear" w:color="auto" w:fill="auto"/>
            <w:vAlign w:val="center"/>
            <w:hideMark/>
          </w:tcPr>
          <w:p w14:paraId="20109261" w14:textId="77777777" w:rsidR="00224E7F" w:rsidRPr="00CE3609" w:rsidRDefault="00224E7F">
            <w:pPr>
              <w:jc w:val="right"/>
              <w:rPr>
                <w:sz w:val="20"/>
                <w:szCs w:val="20"/>
              </w:rPr>
            </w:pPr>
            <w:r w:rsidRPr="00CE3609">
              <w:rPr>
                <w:sz w:val="20"/>
                <w:szCs w:val="20"/>
              </w:rPr>
              <w:t>3 380 000,00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CC5819" w14:textId="77777777" w:rsidR="00224E7F" w:rsidRPr="00CE3609" w:rsidRDefault="00224E7F">
            <w:pPr>
              <w:jc w:val="right"/>
              <w:rPr>
                <w:sz w:val="20"/>
                <w:szCs w:val="20"/>
              </w:rPr>
            </w:pPr>
            <w:r w:rsidRPr="00CE3609">
              <w:rPr>
                <w:sz w:val="20"/>
                <w:szCs w:val="20"/>
              </w:rPr>
              <w:t>3 480 000,00</w:t>
            </w:r>
          </w:p>
        </w:tc>
        <w:tc>
          <w:tcPr>
            <w:tcW w:w="86" w:type="dxa"/>
            <w:tcBorders>
              <w:top w:val="nil"/>
              <w:left w:val="nil"/>
              <w:bottom w:val="nil"/>
              <w:right w:val="nil"/>
            </w:tcBorders>
            <w:shd w:val="clear" w:color="auto" w:fill="auto"/>
            <w:noWrap/>
            <w:vAlign w:val="bottom"/>
            <w:hideMark/>
          </w:tcPr>
          <w:p w14:paraId="585C8E2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A9EBFC"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967443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B0D8B4"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07672B8"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1BC3F4"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3392995"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FCE69D"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27D254" w14:textId="77777777" w:rsidR="00224E7F" w:rsidRPr="00CE3609" w:rsidRDefault="00224E7F">
            <w:pPr>
              <w:jc w:val="right"/>
              <w:rPr>
                <w:sz w:val="20"/>
                <w:szCs w:val="20"/>
              </w:rPr>
            </w:pPr>
            <w:r w:rsidRPr="00CE3609">
              <w:rPr>
                <w:sz w:val="20"/>
                <w:szCs w:val="20"/>
              </w:rPr>
              <w:t>3 139 410,00</w:t>
            </w:r>
          </w:p>
        </w:tc>
        <w:tc>
          <w:tcPr>
            <w:tcW w:w="2080" w:type="dxa"/>
            <w:tcBorders>
              <w:top w:val="nil"/>
              <w:left w:val="single" w:sz="4" w:space="0" w:color="auto"/>
              <w:bottom w:val="single" w:sz="4" w:space="0" w:color="auto"/>
              <w:right w:val="nil"/>
            </w:tcBorders>
            <w:shd w:val="clear" w:color="auto" w:fill="auto"/>
            <w:vAlign w:val="center"/>
            <w:hideMark/>
          </w:tcPr>
          <w:p w14:paraId="11BCAA53" w14:textId="77777777" w:rsidR="00224E7F" w:rsidRPr="00CE3609" w:rsidRDefault="00224E7F">
            <w:pPr>
              <w:jc w:val="right"/>
              <w:rPr>
                <w:sz w:val="20"/>
                <w:szCs w:val="20"/>
              </w:rPr>
            </w:pPr>
            <w:r w:rsidRPr="00CE3609">
              <w:rPr>
                <w:sz w:val="20"/>
                <w:szCs w:val="20"/>
              </w:rPr>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DEE269" w14:textId="77777777" w:rsidR="00224E7F" w:rsidRPr="00CE3609" w:rsidRDefault="00224E7F">
            <w:pPr>
              <w:jc w:val="right"/>
              <w:rPr>
                <w:sz w:val="20"/>
                <w:szCs w:val="20"/>
              </w:rPr>
            </w:pPr>
            <w:r w:rsidRPr="00CE3609">
              <w:rPr>
                <w:sz w:val="20"/>
                <w:szCs w:val="20"/>
              </w:rPr>
              <w:t>3 213 243,00</w:t>
            </w:r>
          </w:p>
        </w:tc>
        <w:tc>
          <w:tcPr>
            <w:tcW w:w="86" w:type="dxa"/>
            <w:tcBorders>
              <w:top w:val="nil"/>
              <w:left w:val="nil"/>
              <w:bottom w:val="nil"/>
              <w:right w:val="nil"/>
            </w:tcBorders>
            <w:shd w:val="clear" w:color="auto" w:fill="auto"/>
            <w:noWrap/>
            <w:vAlign w:val="bottom"/>
            <w:hideMark/>
          </w:tcPr>
          <w:p w14:paraId="3AA088B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63D351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0CF070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4D6146"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0998A1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5309D5"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45ACE311"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8FEB97"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4DCAEE" w14:textId="77777777" w:rsidR="00224E7F" w:rsidRPr="00CE3609" w:rsidRDefault="00224E7F">
            <w:pPr>
              <w:jc w:val="right"/>
              <w:rPr>
                <w:sz w:val="20"/>
                <w:szCs w:val="20"/>
              </w:rPr>
            </w:pPr>
            <w:r w:rsidRPr="00CE3609">
              <w:rPr>
                <w:sz w:val="20"/>
                <w:szCs w:val="20"/>
              </w:rPr>
              <w:t>3 139 410,00</w:t>
            </w:r>
          </w:p>
        </w:tc>
        <w:tc>
          <w:tcPr>
            <w:tcW w:w="2080" w:type="dxa"/>
            <w:tcBorders>
              <w:top w:val="nil"/>
              <w:left w:val="single" w:sz="4" w:space="0" w:color="auto"/>
              <w:bottom w:val="single" w:sz="4" w:space="0" w:color="auto"/>
              <w:right w:val="nil"/>
            </w:tcBorders>
            <w:shd w:val="clear" w:color="auto" w:fill="auto"/>
            <w:vAlign w:val="center"/>
            <w:hideMark/>
          </w:tcPr>
          <w:p w14:paraId="736F0CCF" w14:textId="77777777" w:rsidR="00224E7F" w:rsidRPr="00CE3609" w:rsidRDefault="00224E7F">
            <w:pPr>
              <w:jc w:val="right"/>
              <w:rPr>
                <w:sz w:val="20"/>
                <w:szCs w:val="20"/>
              </w:rPr>
            </w:pPr>
            <w:r w:rsidRPr="00CE3609">
              <w:rPr>
                <w:sz w:val="20"/>
                <w:szCs w:val="20"/>
              </w:rPr>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4B6740" w14:textId="77777777" w:rsidR="00224E7F" w:rsidRPr="00CE3609" w:rsidRDefault="00224E7F">
            <w:pPr>
              <w:jc w:val="right"/>
              <w:rPr>
                <w:sz w:val="20"/>
                <w:szCs w:val="20"/>
              </w:rPr>
            </w:pPr>
            <w:r w:rsidRPr="00CE3609">
              <w:rPr>
                <w:sz w:val="20"/>
                <w:szCs w:val="20"/>
              </w:rPr>
              <w:t>3 213 243,00</w:t>
            </w:r>
          </w:p>
        </w:tc>
        <w:tc>
          <w:tcPr>
            <w:tcW w:w="86" w:type="dxa"/>
            <w:tcBorders>
              <w:top w:val="nil"/>
              <w:left w:val="nil"/>
              <w:bottom w:val="nil"/>
              <w:right w:val="nil"/>
            </w:tcBorders>
            <w:shd w:val="clear" w:color="auto" w:fill="auto"/>
            <w:noWrap/>
            <w:vAlign w:val="bottom"/>
            <w:hideMark/>
          </w:tcPr>
          <w:p w14:paraId="15C4B41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9C7F3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52A745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BD33C6"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D77FF6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F0A41"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D896403"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CE9F6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C71EB8" w14:textId="77777777" w:rsidR="00224E7F" w:rsidRPr="00CE3609" w:rsidRDefault="00224E7F">
            <w:pPr>
              <w:jc w:val="right"/>
              <w:rPr>
                <w:sz w:val="20"/>
                <w:szCs w:val="20"/>
              </w:rPr>
            </w:pPr>
            <w:r w:rsidRPr="00CE3609">
              <w:rPr>
                <w:sz w:val="20"/>
                <w:szCs w:val="20"/>
              </w:rPr>
              <w:t>266 757,00</w:t>
            </w:r>
          </w:p>
        </w:tc>
        <w:tc>
          <w:tcPr>
            <w:tcW w:w="2080" w:type="dxa"/>
            <w:tcBorders>
              <w:top w:val="nil"/>
              <w:left w:val="single" w:sz="4" w:space="0" w:color="auto"/>
              <w:bottom w:val="single" w:sz="4" w:space="0" w:color="auto"/>
              <w:right w:val="nil"/>
            </w:tcBorders>
            <w:shd w:val="clear" w:color="auto" w:fill="auto"/>
            <w:vAlign w:val="center"/>
            <w:hideMark/>
          </w:tcPr>
          <w:p w14:paraId="78F257ED" w14:textId="77777777" w:rsidR="00224E7F" w:rsidRPr="00CE3609" w:rsidRDefault="00224E7F">
            <w:pPr>
              <w:jc w:val="right"/>
              <w:rPr>
                <w:sz w:val="20"/>
                <w:szCs w:val="20"/>
              </w:rPr>
            </w:pPr>
            <w:r w:rsidRPr="00CE3609">
              <w:rPr>
                <w:sz w:val="20"/>
                <w:szCs w:val="20"/>
              </w:rPr>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240C32" w14:textId="77777777" w:rsidR="00224E7F" w:rsidRPr="00CE3609" w:rsidRDefault="00224E7F">
            <w:pPr>
              <w:jc w:val="right"/>
              <w:rPr>
                <w:sz w:val="20"/>
                <w:szCs w:val="20"/>
              </w:rPr>
            </w:pPr>
            <w:r w:rsidRPr="00CE3609">
              <w:rPr>
                <w:sz w:val="20"/>
                <w:szCs w:val="20"/>
              </w:rPr>
              <w:t>266 757,00</w:t>
            </w:r>
          </w:p>
        </w:tc>
        <w:tc>
          <w:tcPr>
            <w:tcW w:w="86" w:type="dxa"/>
            <w:tcBorders>
              <w:top w:val="nil"/>
              <w:left w:val="nil"/>
              <w:bottom w:val="nil"/>
              <w:right w:val="nil"/>
            </w:tcBorders>
            <w:shd w:val="clear" w:color="auto" w:fill="auto"/>
            <w:noWrap/>
            <w:vAlign w:val="bottom"/>
            <w:hideMark/>
          </w:tcPr>
          <w:p w14:paraId="75F49F9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A0F8D6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2C91C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591036"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CFA9E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B6DFC8"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AB3F112"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340B4C"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A20839" w14:textId="77777777" w:rsidR="00224E7F" w:rsidRPr="00CE3609" w:rsidRDefault="00224E7F">
            <w:pPr>
              <w:jc w:val="right"/>
              <w:rPr>
                <w:sz w:val="20"/>
                <w:szCs w:val="20"/>
              </w:rPr>
            </w:pPr>
            <w:r w:rsidRPr="00CE3609">
              <w:rPr>
                <w:sz w:val="20"/>
                <w:szCs w:val="20"/>
              </w:rPr>
              <w:t>266 757,00</w:t>
            </w:r>
          </w:p>
        </w:tc>
        <w:tc>
          <w:tcPr>
            <w:tcW w:w="2080" w:type="dxa"/>
            <w:tcBorders>
              <w:top w:val="nil"/>
              <w:left w:val="single" w:sz="4" w:space="0" w:color="auto"/>
              <w:bottom w:val="single" w:sz="4" w:space="0" w:color="auto"/>
              <w:right w:val="nil"/>
            </w:tcBorders>
            <w:shd w:val="clear" w:color="auto" w:fill="auto"/>
            <w:vAlign w:val="center"/>
            <w:hideMark/>
          </w:tcPr>
          <w:p w14:paraId="72225396" w14:textId="77777777" w:rsidR="00224E7F" w:rsidRPr="00CE3609" w:rsidRDefault="00224E7F">
            <w:pPr>
              <w:jc w:val="right"/>
              <w:rPr>
                <w:sz w:val="20"/>
                <w:szCs w:val="20"/>
              </w:rPr>
            </w:pPr>
            <w:r w:rsidRPr="00CE3609">
              <w:rPr>
                <w:sz w:val="20"/>
                <w:szCs w:val="20"/>
              </w:rPr>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ED9C60" w14:textId="77777777" w:rsidR="00224E7F" w:rsidRPr="00CE3609" w:rsidRDefault="00224E7F">
            <w:pPr>
              <w:jc w:val="right"/>
              <w:rPr>
                <w:sz w:val="20"/>
                <w:szCs w:val="20"/>
              </w:rPr>
            </w:pPr>
            <w:r w:rsidRPr="00CE3609">
              <w:rPr>
                <w:sz w:val="20"/>
                <w:szCs w:val="20"/>
              </w:rPr>
              <w:t>266 757,00</w:t>
            </w:r>
          </w:p>
        </w:tc>
        <w:tc>
          <w:tcPr>
            <w:tcW w:w="86" w:type="dxa"/>
            <w:tcBorders>
              <w:top w:val="nil"/>
              <w:left w:val="nil"/>
              <w:bottom w:val="nil"/>
              <w:right w:val="nil"/>
            </w:tcBorders>
            <w:shd w:val="clear" w:color="auto" w:fill="auto"/>
            <w:noWrap/>
            <w:vAlign w:val="bottom"/>
            <w:hideMark/>
          </w:tcPr>
          <w:p w14:paraId="1B94E48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3AC6906"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1B035A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0833D1" w14:textId="77777777" w:rsidR="00224E7F" w:rsidRPr="00CE3609" w:rsidRDefault="00224E7F">
            <w:pPr>
              <w:rPr>
                <w:sz w:val="20"/>
                <w:szCs w:val="20"/>
              </w:rPr>
            </w:pPr>
            <w:r w:rsidRPr="00CE3609">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14:paraId="35B8D071"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213EAB"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C6DE1C4" w14:textId="77777777" w:rsidR="00224E7F" w:rsidRPr="00CE3609" w:rsidRDefault="00224E7F">
            <w:pPr>
              <w:jc w:val="center"/>
              <w:rPr>
                <w:sz w:val="20"/>
                <w:szCs w:val="20"/>
              </w:rPr>
            </w:pPr>
            <w:r w:rsidRPr="00CE3609">
              <w:rPr>
                <w:sz w:val="20"/>
                <w:szCs w:val="20"/>
              </w:rP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7AE62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DC7116" w14:textId="77777777" w:rsidR="00224E7F" w:rsidRPr="00CE3609" w:rsidRDefault="00224E7F">
            <w:pPr>
              <w:jc w:val="right"/>
              <w:rPr>
                <w:sz w:val="20"/>
                <w:szCs w:val="20"/>
              </w:rPr>
            </w:pPr>
            <w:r w:rsidRPr="00CE3609">
              <w:rPr>
                <w:sz w:val="20"/>
                <w:szCs w:val="20"/>
              </w:rPr>
              <w:t>9 260,00</w:t>
            </w:r>
          </w:p>
        </w:tc>
        <w:tc>
          <w:tcPr>
            <w:tcW w:w="2080" w:type="dxa"/>
            <w:tcBorders>
              <w:top w:val="nil"/>
              <w:left w:val="single" w:sz="4" w:space="0" w:color="auto"/>
              <w:bottom w:val="single" w:sz="4" w:space="0" w:color="auto"/>
              <w:right w:val="nil"/>
            </w:tcBorders>
            <w:shd w:val="clear" w:color="auto" w:fill="auto"/>
            <w:vAlign w:val="center"/>
            <w:hideMark/>
          </w:tcPr>
          <w:p w14:paraId="72EB29B0" w14:textId="77777777" w:rsidR="00224E7F" w:rsidRPr="00CE3609" w:rsidRDefault="00224E7F">
            <w:pPr>
              <w:jc w:val="right"/>
              <w:rPr>
                <w:sz w:val="20"/>
                <w:szCs w:val="20"/>
              </w:rPr>
            </w:pPr>
            <w:r w:rsidRPr="00CE3609">
              <w:rPr>
                <w:sz w:val="20"/>
                <w:szCs w:val="20"/>
              </w:rPr>
              <w:t>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AB36D4" w14:textId="77777777" w:rsidR="00224E7F" w:rsidRPr="00CE3609" w:rsidRDefault="00224E7F">
            <w:pPr>
              <w:jc w:val="right"/>
              <w:rPr>
                <w:sz w:val="20"/>
                <w:szCs w:val="20"/>
              </w:rPr>
            </w:pPr>
            <w:r w:rsidRPr="00CE3609">
              <w:rPr>
                <w:sz w:val="20"/>
                <w:szCs w:val="20"/>
              </w:rPr>
              <w:t>9 500,00</w:t>
            </w:r>
          </w:p>
        </w:tc>
        <w:tc>
          <w:tcPr>
            <w:tcW w:w="86" w:type="dxa"/>
            <w:tcBorders>
              <w:top w:val="nil"/>
              <w:left w:val="nil"/>
              <w:bottom w:val="nil"/>
              <w:right w:val="nil"/>
            </w:tcBorders>
            <w:shd w:val="clear" w:color="auto" w:fill="auto"/>
            <w:noWrap/>
            <w:vAlign w:val="bottom"/>
            <w:hideMark/>
          </w:tcPr>
          <w:p w14:paraId="3D63407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B274DA"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2845DE9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788D9D"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ADD7C33"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F2AB43"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1A0F133" w14:textId="77777777" w:rsidR="00224E7F" w:rsidRPr="00CE3609" w:rsidRDefault="00224E7F">
            <w:pPr>
              <w:jc w:val="center"/>
              <w:rPr>
                <w:sz w:val="20"/>
                <w:szCs w:val="20"/>
              </w:rPr>
            </w:pPr>
            <w:r w:rsidRPr="00CE3609">
              <w:rPr>
                <w:sz w:val="20"/>
                <w:szCs w:val="20"/>
              </w:rP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51EC6D"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E7BC3B" w14:textId="77777777" w:rsidR="00224E7F" w:rsidRPr="00CE3609" w:rsidRDefault="00224E7F">
            <w:pPr>
              <w:jc w:val="right"/>
              <w:rPr>
                <w:sz w:val="20"/>
                <w:szCs w:val="20"/>
              </w:rPr>
            </w:pPr>
            <w:r w:rsidRPr="00CE3609">
              <w:rPr>
                <w:sz w:val="20"/>
                <w:szCs w:val="20"/>
              </w:rPr>
              <w:t>4 171,00</w:t>
            </w:r>
          </w:p>
        </w:tc>
        <w:tc>
          <w:tcPr>
            <w:tcW w:w="2080" w:type="dxa"/>
            <w:tcBorders>
              <w:top w:val="nil"/>
              <w:left w:val="single" w:sz="4" w:space="0" w:color="auto"/>
              <w:bottom w:val="single" w:sz="4" w:space="0" w:color="auto"/>
              <w:right w:val="nil"/>
            </w:tcBorders>
            <w:shd w:val="clear" w:color="auto" w:fill="auto"/>
            <w:vAlign w:val="center"/>
            <w:hideMark/>
          </w:tcPr>
          <w:p w14:paraId="582D1656" w14:textId="77777777" w:rsidR="00224E7F" w:rsidRPr="00CE3609" w:rsidRDefault="00224E7F">
            <w:pPr>
              <w:jc w:val="right"/>
              <w:rPr>
                <w:sz w:val="20"/>
                <w:szCs w:val="20"/>
              </w:rPr>
            </w:pPr>
            <w:r w:rsidRPr="00CE3609">
              <w:rPr>
                <w:sz w:val="20"/>
                <w:szCs w:val="20"/>
              </w:rPr>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BEBCCE" w14:textId="77777777" w:rsidR="00224E7F" w:rsidRPr="00CE3609" w:rsidRDefault="00224E7F">
            <w:pPr>
              <w:jc w:val="right"/>
              <w:rPr>
                <w:sz w:val="20"/>
                <w:szCs w:val="20"/>
              </w:rPr>
            </w:pPr>
            <w:r w:rsidRPr="00CE3609">
              <w:rPr>
                <w:sz w:val="20"/>
                <w:szCs w:val="20"/>
              </w:rPr>
              <w:t>3 211,00</w:t>
            </w:r>
          </w:p>
        </w:tc>
        <w:tc>
          <w:tcPr>
            <w:tcW w:w="86" w:type="dxa"/>
            <w:tcBorders>
              <w:top w:val="nil"/>
              <w:left w:val="nil"/>
              <w:bottom w:val="nil"/>
              <w:right w:val="nil"/>
            </w:tcBorders>
            <w:shd w:val="clear" w:color="auto" w:fill="auto"/>
            <w:noWrap/>
            <w:vAlign w:val="bottom"/>
            <w:hideMark/>
          </w:tcPr>
          <w:p w14:paraId="345E035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3635AF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A397FA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E3D755"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1C89671"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406097"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BC65E25" w14:textId="77777777" w:rsidR="00224E7F" w:rsidRPr="00CE3609" w:rsidRDefault="00224E7F">
            <w:pPr>
              <w:jc w:val="center"/>
              <w:rPr>
                <w:sz w:val="20"/>
                <w:szCs w:val="20"/>
              </w:rPr>
            </w:pPr>
            <w:r w:rsidRPr="00CE3609">
              <w:rPr>
                <w:sz w:val="20"/>
                <w:szCs w:val="20"/>
              </w:rP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166A62"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FC339B" w14:textId="77777777" w:rsidR="00224E7F" w:rsidRPr="00CE3609" w:rsidRDefault="00224E7F">
            <w:pPr>
              <w:jc w:val="right"/>
              <w:rPr>
                <w:sz w:val="20"/>
                <w:szCs w:val="20"/>
              </w:rPr>
            </w:pPr>
            <w:r w:rsidRPr="00CE3609">
              <w:rPr>
                <w:sz w:val="20"/>
                <w:szCs w:val="20"/>
              </w:rPr>
              <w:t>4 171,00</w:t>
            </w:r>
          </w:p>
        </w:tc>
        <w:tc>
          <w:tcPr>
            <w:tcW w:w="2080" w:type="dxa"/>
            <w:tcBorders>
              <w:top w:val="nil"/>
              <w:left w:val="single" w:sz="4" w:space="0" w:color="auto"/>
              <w:bottom w:val="single" w:sz="4" w:space="0" w:color="auto"/>
              <w:right w:val="nil"/>
            </w:tcBorders>
            <w:shd w:val="clear" w:color="auto" w:fill="auto"/>
            <w:vAlign w:val="center"/>
            <w:hideMark/>
          </w:tcPr>
          <w:p w14:paraId="58547A7A" w14:textId="77777777" w:rsidR="00224E7F" w:rsidRPr="00CE3609" w:rsidRDefault="00224E7F">
            <w:pPr>
              <w:jc w:val="right"/>
              <w:rPr>
                <w:sz w:val="20"/>
                <w:szCs w:val="20"/>
              </w:rPr>
            </w:pPr>
            <w:r w:rsidRPr="00CE3609">
              <w:rPr>
                <w:sz w:val="20"/>
                <w:szCs w:val="20"/>
              </w:rPr>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EB8ADD" w14:textId="77777777" w:rsidR="00224E7F" w:rsidRPr="00CE3609" w:rsidRDefault="00224E7F">
            <w:pPr>
              <w:jc w:val="right"/>
              <w:rPr>
                <w:sz w:val="20"/>
                <w:szCs w:val="20"/>
              </w:rPr>
            </w:pPr>
            <w:r w:rsidRPr="00CE3609">
              <w:rPr>
                <w:sz w:val="20"/>
                <w:szCs w:val="20"/>
              </w:rPr>
              <w:t>3 211,00</w:t>
            </w:r>
          </w:p>
        </w:tc>
        <w:tc>
          <w:tcPr>
            <w:tcW w:w="86" w:type="dxa"/>
            <w:tcBorders>
              <w:top w:val="nil"/>
              <w:left w:val="nil"/>
              <w:bottom w:val="nil"/>
              <w:right w:val="nil"/>
            </w:tcBorders>
            <w:shd w:val="clear" w:color="auto" w:fill="auto"/>
            <w:noWrap/>
            <w:vAlign w:val="bottom"/>
            <w:hideMark/>
          </w:tcPr>
          <w:p w14:paraId="563B136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0EA36B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5A475D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498BFB"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D8BCB9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0F1F0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6A270778" w14:textId="77777777" w:rsidR="00224E7F" w:rsidRPr="00CE3609" w:rsidRDefault="00224E7F">
            <w:pPr>
              <w:jc w:val="center"/>
              <w:rPr>
                <w:sz w:val="20"/>
                <w:szCs w:val="20"/>
              </w:rPr>
            </w:pPr>
            <w:r w:rsidRPr="00CE3609">
              <w:rPr>
                <w:sz w:val="20"/>
                <w:szCs w:val="20"/>
              </w:rP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5666F3"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B868BE" w14:textId="77777777" w:rsidR="00224E7F" w:rsidRPr="00CE3609" w:rsidRDefault="00224E7F">
            <w:pPr>
              <w:jc w:val="right"/>
              <w:rPr>
                <w:sz w:val="20"/>
                <w:szCs w:val="20"/>
              </w:rPr>
            </w:pPr>
            <w:r w:rsidRPr="00CE3609">
              <w:rPr>
                <w:sz w:val="20"/>
                <w:szCs w:val="20"/>
              </w:rPr>
              <w:t>5 089,00</w:t>
            </w:r>
          </w:p>
        </w:tc>
        <w:tc>
          <w:tcPr>
            <w:tcW w:w="2080" w:type="dxa"/>
            <w:tcBorders>
              <w:top w:val="nil"/>
              <w:left w:val="single" w:sz="4" w:space="0" w:color="auto"/>
              <w:bottom w:val="single" w:sz="4" w:space="0" w:color="auto"/>
              <w:right w:val="nil"/>
            </w:tcBorders>
            <w:shd w:val="clear" w:color="auto" w:fill="auto"/>
            <w:vAlign w:val="center"/>
            <w:hideMark/>
          </w:tcPr>
          <w:p w14:paraId="1C973397" w14:textId="77777777" w:rsidR="00224E7F" w:rsidRPr="00CE3609" w:rsidRDefault="00224E7F">
            <w:pPr>
              <w:jc w:val="right"/>
              <w:rPr>
                <w:sz w:val="20"/>
                <w:szCs w:val="20"/>
              </w:rPr>
            </w:pPr>
            <w:r w:rsidRPr="00CE3609">
              <w:rPr>
                <w:sz w:val="20"/>
                <w:szCs w:val="20"/>
              </w:rPr>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A2F75A" w14:textId="77777777" w:rsidR="00224E7F" w:rsidRPr="00CE3609" w:rsidRDefault="00224E7F">
            <w:pPr>
              <w:jc w:val="right"/>
              <w:rPr>
                <w:sz w:val="20"/>
                <w:szCs w:val="20"/>
              </w:rPr>
            </w:pPr>
            <w:r w:rsidRPr="00CE3609">
              <w:rPr>
                <w:sz w:val="20"/>
                <w:szCs w:val="20"/>
              </w:rPr>
              <w:t>6 289,00</w:t>
            </w:r>
          </w:p>
        </w:tc>
        <w:tc>
          <w:tcPr>
            <w:tcW w:w="86" w:type="dxa"/>
            <w:tcBorders>
              <w:top w:val="nil"/>
              <w:left w:val="nil"/>
              <w:bottom w:val="nil"/>
              <w:right w:val="nil"/>
            </w:tcBorders>
            <w:shd w:val="clear" w:color="auto" w:fill="auto"/>
            <w:noWrap/>
            <w:vAlign w:val="bottom"/>
            <w:hideMark/>
          </w:tcPr>
          <w:p w14:paraId="59F82D2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B2C57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442181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A3361A"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E5F2DB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693D50"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462079F" w14:textId="77777777" w:rsidR="00224E7F" w:rsidRPr="00CE3609" w:rsidRDefault="00224E7F">
            <w:pPr>
              <w:jc w:val="center"/>
              <w:rPr>
                <w:sz w:val="20"/>
                <w:szCs w:val="20"/>
              </w:rPr>
            </w:pPr>
            <w:r w:rsidRPr="00CE3609">
              <w:rPr>
                <w:sz w:val="20"/>
                <w:szCs w:val="20"/>
              </w:rPr>
              <w:t>99.0.00.70190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CB254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619EFC" w14:textId="77777777" w:rsidR="00224E7F" w:rsidRPr="00CE3609" w:rsidRDefault="00224E7F">
            <w:pPr>
              <w:jc w:val="right"/>
              <w:rPr>
                <w:sz w:val="20"/>
                <w:szCs w:val="20"/>
              </w:rPr>
            </w:pPr>
            <w:r w:rsidRPr="00CE3609">
              <w:rPr>
                <w:sz w:val="20"/>
                <w:szCs w:val="20"/>
              </w:rPr>
              <w:t>5 089,00</w:t>
            </w:r>
          </w:p>
        </w:tc>
        <w:tc>
          <w:tcPr>
            <w:tcW w:w="2080" w:type="dxa"/>
            <w:tcBorders>
              <w:top w:val="nil"/>
              <w:left w:val="single" w:sz="4" w:space="0" w:color="auto"/>
              <w:bottom w:val="single" w:sz="4" w:space="0" w:color="auto"/>
              <w:right w:val="nil"/>
            </w:tcBorders>
            <w:shd w:val="clear" w:color="auto" w:fill="auto"/>
            <w:vAlign w:val="center"/>
            <w:hideMark/>
          </w:tcPr>
          <w:p w14:paraId="7F1CF7FE" w14:textId="77777777" w:rsidR="00224E7F" w:rsidRPr="00CE3609" w:rsidRDefault="00224E7F">
            <w:pPr>
              <w:jc w:val="right"/>
              <w:rPr>
                <w:sz w:val="20"/>
                <w:szCs w:val="20"/>
              </w:rPr>
            </w:pPr>
            <w:r w:rsidRPr="00CE3609">
              <w:rPr>
                <w:sz w:val="20"/>
                <w:szCs w:val="20"/>
              </w:rPr>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62D24C" w14:textId="77777777" w:rsidR="00224E7F" w:rsidRPr="00CE3609" w:rsidRDefault="00224E7F">
            <w:pPr>
              <w:jc w:val="right"/>
              <w:rPr>
                <w:sz w:val="20"/>
                <w:szCs w:val="20"/>
              </w:rPr>
            </w:pPr>
            <w:r w:rsidRPr="00CE3609">
              <w:rPr>
                <w:sz w:val="20"/>
                <w:szCs w:val="20"/>
              </w:rPr>
              <w:t>6 289,00</w:t>
            </w:r>
          </w:p>
        </w:tc>
        <w:tc>
          <w:tcPr>
            <w:tcW w:w="86" w:type="dxa"/>
            <w:tcBorders>
              <w:top w:val="nil"/>
              <w:left w:val="nil"/>
              <w:bottom w:val="nil"/>
              <w:right w:val="nil"/>
            </w:tcBorders>
            <w:shd w:val="clear" w:color="auto" w:fill="auto"/>
            <w:noWrap/>
            <w:vAlign w:val="bottom"/>
            <w:hideMark/>
          </w:tcPr>
          <w:p w14:paraId="0B2A6D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A1E7A82"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64DDB3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DFB25C" w14:textId="77777777" w:rsidR="00224E7F" w:rsidRPr="00CE3609" w:rsidRDefault="00224E7F">
            <w:pPr>
              <w:rPr>
                <w:sz w:val="20"/>
                <w:szCs w:val="20"/>
              </w:rPr>
            </w:pPr>
            <w:r w:rsidRPr="00CE3609">
              <w:rPr>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20" w:type="dxa"/>
            <w:tcBorders>
              <w:top w:val="nil"/>
              <w:left w:val="single" w:sz="4" w:space="0" w:color="auto"/>
              <w:bottom w:val="single" w:sz="4" w:space="0" w:color="auto"/>
              <w:right w:val="nil"/>
            </w:tcBorders>
            <w:shd w:val="clear" w:color="auto" w:fill="auto"/>
            <w:noWrap/>
            <w:vAlign w:val="center"/>
            <w:hideMark/>
          </w:tcPr>
          <w:p w14:paraId="47CA440B"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A144EB"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6DDCCEE" w14:textId="77777777" w:rsidR="00224E7F" w:rsidRPr="00CE3609" w:rsidRDefault="00224E7F">
            <w:pPr>
              <w:jc w:val="center"/>
              <w:rPr>
                <w:sz w:val="20"/>
                <w:szCs w:val="20"/>
              </w:rPr>
            </w:pPr>
            <w:r w:rsidRPr="00CE3609">
              <w:rPr>
                <w:sz w:val="20"/>
                <w:szCs w:val="20"/>
              </w:rP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0B8CF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2BDD04" w14:textId="77777777" w:rsidR="00224E7F" w:rsidRPr="00CE3609" w:rsidRDefault="00224E7F">
            <w:pPr>
              <w:jc w:val="right"/>
              <w:rPr>
                <w:sz w:val="20"/>
                <w:szCs w:val="20"/>
              </w:rPr>
            </w:pPr>
            <w:r w:rsidRPr="00CE3609">
              <w:rPr>
                <w:sz w:val="20"/>
                <w:szCs w:val="20"/>
              </w:rPr>
              <w:t>1 415 720,00</w:t>
            </w:r>
          </w:p>
        </w:tc>
        <w:tc>
          <w:tcPr>
            <w:tcW w:w="2080" w:type="dxa"/>
            <w:tcBorders>
              <w:top w:val="nil"/>
              <w:left w:val="single" w:sz="4" w:space="0" w:color="auto"/>
              <w:bottom w:val="single" w:sz="4" w:space="0" w:color="auto"/>
              <w:right w:val="nil"/>
            </w:tcBorders>
            <w:shd w:val="clear" w:color="auto" w:fill="auto"/>
            <w:vAlign w:val="center"/>
            <w:hideMark/>
          </w:tcPr>
          <w:p w14:paraId="21CA8A8B" w14:textId="77777777" w:rsidR="00224E7F" w:rsidRPr="00CE3609" w:rsidRDefault="00224E7F">
            <w:pPr>
              <w:jc w:val="right"/>
              <w:rPr>
                <w:sz w:val="20"/>
                <w:szCs w:val="20"/>
              </w:rPr>
            </w:pPr>
            <w:r w:rsidRPr="00CE3609">
              <w:rPr>
                <w:sz w:val="20"/>
                <w:szCs w:val="20"/>
              </w:rPr>
              <w:t>1 392 540,00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31B0CA" w14:textId="77777777" w:rsidR="00224E7F" w:rsidRPr="00CE3609" w:rsidRDefault="00224E7F">
            <w:pPr>
              <w:jc w:val="right"/>
              <w:rPr>
                <w:sz w:val="20"/>
                <w:szCs w:val="20"/>
              </w:rPr>
            </w:pPr>
            <w:r w:rsidRPr="00CE3609">
              <w:rPr>
                <w:sz w:val="20"/>
                <w:szCs w:val="20"/>
              </w:rPr>
              <w:t>1 485 790,00</w:t>
            </w:r>
          </w:p>
        </w:tc>
        <w:tc>
          <w:tcPr>
            <w:tcW w:w="86" w:type="dxa"/>
            <w:tcBorders>
              <w:top w:val="nil"/>
              <w:left w:val="nil"/>
              <w:bottom w:val="nil"/>
              <w:right w:val="nil"/>
            </w:tcBorders>
            <w:shd w:val="clear" w:color="auto" w:fill="auto"/>
            <w:noWrap/>
            <w:vAlign w:val="bottom"/>
            <w:hideMark/>
          </w:tcPr>
          <w:p w14:paraId="77581B5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5F6A3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E4E77D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591A53"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C53AF1A"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716731"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66908842" w14:textId="77777777" w:rsidR="00224E7F" w:rsidRPr="00CE3609" w:rsidRDefault="00224E7F">
            <w:pPr>
              <w:jc w:val="center"/>
              <w:rPr>
                <w:sz w:val="20"/>
                <w:szCs w:val="20"/>
              </w:rPr>
            </w:pPr>
            <w:r w:rsidRPr="00CE3609">
              <w:rPr>
                <w:sz w:val="20"/>
                <w:szCs w:val="20"/>
              </w:rP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C8346D"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901B62" w14:textId="77777777" w:rsidR="00224E7F" w:rsidRPr="00CE3609" w:rsidRDefault="00224E7F">
            <w:pPr>
              <w:jc w:val="right"/>
              <w:rPr>
                <w:sz w:val="20"/>
                <w:szCs w:val="20"/>
              </w:rPr>
            </w:pPr>
            <w:r w:rsidRPr="00CE3609">
              <w:rPr>
                <w:sz w:val="20"/>
                <w:szCs w:val="20"/>
              </w:rPr>
              <w:t>1 080 839,00</w:t>
            </w:r>
          </w:p>
        </w:tc>
        <w:tc>
          <w:tcPr>
            <w:tcW w:w="2080" w:type="dxa"/>
            <w:tcBorders>
              <w:top w:val="nil"/>
              <w:left w:val="single" w:sz="4" w:space="0" w:color="auto"/>
              <w:bottom w:val="single" w:sz="4" w:space="0" w:color="auto"/>
              <w:right w:val="nil"/>
            </w:tcBorders>
            <w:shd w:val="clear" w:color="auto" w:fill="auto"/>
            <w:vAlign w:val="center"/>
            <w:hideMark/>
          </w:tcPr>
          <w:p w14:paraId="1B7733A7" w14:textId="77777777" w:rsidR="00224E7F" w:rsidRPr="00CE3609" w:rsidRDefault="00224E7F">
            <w:pPr>
              <w:jc w:val="right"/>
              <w:rPr>
                <w:sz w:val="20"/>
                <w:szCs w:val="20"/>
              </w:rPr>
            </w:pPr>
            <w:r w:rsidRPr="00CE3609">
              <w:rPr>
                <w:sz w:val="20"/>
                <w:szCs w:val="20"/>
              </w:rPr>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055839" w14:textId="77777777" w:rsidR="00224E7F" w:rsidRPr="00CE3609" w:rsidRDefault="00224E7F">
            <w:pPr>
              <w:jc w:val="right"/>
              <w:rPr>
                <w:sz w:val="20"/>
                <w:szCs w:val="20"/>
              </w:rPr>
            </w:pPr>
            <w:r w:rsidRPr="00CE3609">
              <w:rPr>
                <w:sz w:val="20"/>
                <w:szCs w:val="20"/>
              </w:rPr>
              <w:t>1 150 909,00</w:t>
            </w:r>
          </w:p>
        </w:tc>
        <w:tc>
          <w:tcPr>
            <w:tcW w:w="86" w:type="dxa"/>
            <w:tcBorders>
              <w:top w:val="nil"/>
              <w:left w:val="nil"/>
              <w:bottom w:val="nil"/>
              <w:right w:val="nil"/>
            </w:tcBorders>
            <w:shd w:val="clear" w:color="auto" w:fill="auto"/>
            <w:noWrap/>
            <w:vAlign w:val="bottom"/>
            <w:hideMark/>
          </w:tcPr>
          <w:p w14:paraId="3316524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2FF4C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97BE7C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777E8E"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403EEF71"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74A46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AD4FCC2" w14:textId="77777777" w:rsidR="00224E7F" w:rsidRPr="00CE3609" w:rsidRDefault="00224E7F">
            <w:pPr>
              <w:jc w:val="center"/>
              <w:rPr>
                <w:sz w:val="20"/>
                <w:szCs w:val="20"/>
              </w:rPr>
            </w:pPr>
            <w:r w:rsidRPr="00CE3609">
              <w:rPr>
                <w:sz w:val="20"/>
                <w:szCs w:val="20"/>
              </w:rP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F16E6C"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261E2C" w14:textId="77777777" w:rsidR="00224E7F" w:rsidRPr="00CE3609" w:rsidRDefault="00224E7F">
            <w:pPr>
              <w:jc w:val="right"/>
              <w:rPr>
                <w:sz w:val="20"/>
                <w:szCs w:val="20"/>
              </w:rPr>
            </w:pPr>
            <w:r w:rsidRPr="00CE3609">
              <w:rPr>
                <w:sz w:val="20"/>
                <w:szCs w:val="20"/>
              </w:rPr>
              <w:t>1 080 839,00</w:t>
            </w:r>
          </w:p>
        </w:tc>
        <w:tc>
          <w:tcPr>
            <w:tcW w:w="2080" w:type="dxa"/>
            <w:tcBorders>
              <w:top w:val="nil"/>
              <w:left w:val="single" w:sz="4" w:space="0" w:color="auto"/>
              <w:bottom w:val="single" w:sz="4" w:space="0" w:color="auto"/>
              <w:right w:val="nil"/>
            </w:tcBorders>
            <w:shd w:val="clear" w:color="auto" w:fill="auto"/>
            <w:vAlign w:val="center"/>
            <w:hideMark/>
          </w:tcPr>
          <w:p w14:paraId="4560380E" w14:textId="77777777" w:rsidR="00224E7F" w:rsidRPr="00CE3609" w:rsidRDefault="00224E7F">
            <w:pPr>
              <w:jc w:val="right"/>
              <w:rPr>
                <w:sz w:val="20"/>
                <w:szCs w:val="20"/>
              </w:rPr>
            </w:pPr>
            <w:r w:rsidRPr="00CE3609">
              <w:rPr>
                <w:sz w:val="20"/>
                <w:szCs w:val="20"/>
              </w:rPr>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534229" w14:textId="77777777" w:rsidR="00224E7F" w:rsidRPr="00CE3609" w:rsidRDefault="00224E7F">
            <w:pPr>
              <w:jc w:val="right"/>
              <w:rPr>
                <w:sz w:val="20"/>
                <w:szCs w:val="20"/>
              </w:rPr>
            </w:pPr>
            <w:r w:rsidRPr="00CE3609">
              <w:rPr>
                <w:sz w:val="20"/>
                <w:szCs w:val="20"/>
              </w:rPr>
              <w:t>1 150 909,00</w:t>
            </w:r>
          </w:p>
        </w:tc>
        <w:tc>
          <w:tcPr>
            <w:tcW w:w="86" w:type="dxa"/>
            <w:tcBorders>
              <w:top w:val="nil"/>
              <w:left w:val="nil"/>
              <w:bottom w:val="nil"/>
              <w:right w:val="nil"/>
            </w:tcBorders>
            <w:shd w:val="clear" w:color="auto" w:fill="auto"/>
            <w:noWrap/>
            <w:vAlign w:val="bottom"/>
            <w:hideMark/>
          </w:tcPr>
          <w:p w14:paraId="701DE6E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C3563A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8CD328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176704"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3D7CA5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7B1752"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53A6DD9" w14:textId="77777777" w:rsidR="00224E7F" w:rsidRPr="00CE3609" w:rsidRDefault="00224E7F">
            <w:pPr>
              <w:jc w:val="center"/>
              <w:rPr>
                <w:sz w:val="20"/>
                <w:szCs w:val="20"/>
              </w:rPr>
            </w:pPr>
            <w:r w:rsidRPr="00CE3609">
              <w:rPr>
                <w:sz w:val="20"/>
                <w:szCs w:val="20"/>
              </w:rP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94D520"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C12EC6" w14:textId="77777777" w:rsidR="00224E7F" w:rsidRPr="00CE3609" w:rsidRDefault="00224E7F">
            <w:pPr>
              <w:jc w:val="right"/>
              <w:rPr>
                <w:sz w:val="20"/>
                <w:szCs w:val="20"/>
              </w:rPr>
            </w:pPr>
            <w:r w:rsidRPr="00CE3609">
              <w:rPr>
                <w:sz w:val="20"/>
                <w:szCs w:val="20"/>
              </w:rPr>
              <w:t>334 881,00</w:t>
            </w:r>
          </w:p>
        </w:tc>
        <w:tc>
          <w:tcPr>
            <w:tcW w:w="2080" w:type="dxa"/>
            <w:tcBorders>
              <w:top w:val="nil"/>
              <w:left w:val="single" w:sz="4" w:space="0" w:color="auto"/>
              <w:bottom w:val="single" w:sz="4" w:space="0" w:color="auto"/>
              <w:right w:val="nil"/>
            </w:tcBorders>
            <w:shd w:val="clear" w:color="auto" w:fill="auto"/>
            <w:vAlign w:val="center"/>
            <w:hideMark/>
          </w:tcPr>
          <w:p w14:paraId="7B2C4F66" w14:textId="77777777" w:rsidR="00224E7F" w:rsidRPr="00CE3609" w:rsidRDefault="00224E7F">
            <w:pPr>
              <w:jc w:val="right"/>
              <w:rPr>
                <w:sz w:val="20"/>
                <w:szCs w:val="20"/>
              </w:rPr>
            </w:pPr>
            <w:r w:rsidRPr="00CE3609">
              <w:rPr>
                <w:sz w:val="20"/>
                <w:szCs w:val="20"/>
              </w:rPr>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EEE45A" w14:textId="77777777" w:rsidR="00224E7F" w:rsidRPr="00CE3609" w:rsidRDefault="00224E7F">
            <w:pPr>
              <w:jc w:val="right"/>
              <w:rPr>
                <w:sz w:val="20"/>
                <w:szCs w:val="20"/>
              </w:rPr>
            </w:pPr>
            <w:r w:rsidRPr="00CE3609">
              <w:rPr>
                <w:sz w:val="20"/>
                <w:szCs w:val="20"/>
              </w:rPr>
              <w:t>334 881,00</w:t>
            </w:r>
          </w:p>
        </w:tc>
        <w:tc>
          <w:tcPr>
            <w:tcW w:w="86" w:type="dxa"/>
            <w:tcBorders>
              <w:top w:val="nil"/>
              <w:left w:val="nil"/>
              <w:bottom w:val="nil"/>
              <w:right w:val="nil"/>
            </w:tcBorders>
            <w:shd w:val="clear" w:color="auto" w:fill="auto"/>
            <w:noWrap/>
            <w:vAlign w:val="bottom"/>
            <w:hideMark/>
          </w:tcPr>
          <w:p w14:paraId="00BB4AE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8E627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73CA81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08E544"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50234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672F02"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4B831C61" w14:textId="77777777" w:rsidR="00224E7F" w:rsidRPr="00CE3609" w:rsidRDefault="00224E7F">
            <w:pPr>
              <w:jc w:val="center"/>
              <w:rPr>
                <w:sz w:val="20"/>
                <w:szCs w:val="20"/>
              </w:rPr>
            </w:pPr>
            <w:r w:rsidRPr="00CE3609">
              <w:rPr>
                <w:sz w:val="20"/>
                <w:szCs w:val="20"/>
              </w:rPr>
              <w:t>99.0.00.70210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E4A3B8"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69C747" w14:textId="77777777" w:rsidR="00224E7F" w:rsidRPr="00CE3609" w:rsidRDefault="00224E7F">
            <w:pPr>
              <w:jc w:val="right"/>
              <w:rPr>
                <w:sz w:val="20"/>
                <w:szCs w:val="20"/>
              </w:rPr>
            </w:pPr>
            <w:r w:rsidRPr="00CE3609">
              <w:rPr>
                <w:sz w:val="20"/>
                <w:szCs w:val="20"/>
              </w:rPr>
              <w:t>334 881,00</w:t>
            </w:r>
          </w:p>
        </w:tc>
        <w:tc>
          <w:tcPr>
            <w:tcW w:w="2080" w:type="dxa"/>
            <w:tcBorders>
              <w:top w:val="nil"/>
              <w:left w:val="single" w:sz="4" w:space="0" w:color="auto"/>
              <w:bottom w:val="single" w:sz="4" w:space="0" w:color="auto"/>
              <w:right w:val="nil"/>
            </w:tcBorders>
            <w:shd w:val="clear" w:color="auto" w:fill="auto"/>
            <w:vAlign w:val="center"/>
            <w:hideMark/>
          </w:tcPr>
          <w:p w14:paraId="520EA4F7" w14:textId="77777777" w:rsidR="00224E7F" w:rsidRPr="00CE3609" w:rsidRDefault="00224E7F">
            <w:pPr>
              <w:jc w:val="right"/>
              <w:rPr>
                <w:sz w:val="20"/>
                <w:szCs w:val="20"/>
              </w:rPr>
            </w:pPr>
            <w:r w:rsidRPr="00CE3609">
              <w:rPr>
                <w:sz w:val="20"/>
                <w:szCs w:val="20"/>
              </w:rPr>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DB7E16" w14:textId="77777777" w:rsidR="00224E7F" w:rsidRPr="00CE3609" w:rsidRDefault="00224E7F">
            <w:pPr>
              <w:jc w:val="right"/>
              <w:rPr>
                <w:sz w:val="20"/>
                <w:szCs w:val="20"/>
              </w:rPr>
            </w:pPr>
            <w:r w:rsidRPr="00CE3609">
              <w:rPr>
                <w:sz w:val="20"/>
                <w:szCs w:val="20"/>
              </w:rPr>
              <w:t>334 881,00</w:t>
            </w:r>
          </w:p>
        </w:tc>
        <w:tc>
          <w:tcPr>
            <w:tcW w:w="86" w:type="dxa"/>
            <w:tcBorders>
              <w:top w:val="nil"/>
              <w:left w:val="nil"/>
              <w:bottom w:val="nil"/>
              <w:right w:val="nil"/>
            </w:tcBorders>
            <w:shd w:val="clear" w:color="auto" w:fill="auto"/>
            <w:noWrap/>
            <w:vAlign w:val="bottom"/>
            <w:hideMark/>
          </w:tcPr>
          <w:p w14:paraId="7D80D59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F4A8FBD"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3B641EA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F9126A" w14:textId="77777777" w:rsidR="00224E7F" w:rsidRPr="00CE3609" w:rsidRDefault="00224E7F">
            <w:pPr>
              <w:rPr>
                <w:sz w:val="20"/>
                <w:szCs w:val="20"/>
              </w:rPr>
            </w:pPr>
            <w:r w:rsidRPr="00CE3609">
              <w:rPr>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04417E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556630"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A3E098B" w14:textId="77777777" w:rsidR="00224E7F" w:rsidRPr="00CE3609" w:rsidRDefault="00224E7F">
            <w:pPr>
              <w:jc w:val="center"/>
              <w:rPr>
                <w:sz w:val="20"/>
                <w:szCs w:val="20"/>
              </w:rPr>
            </w:pPr>
            <w:r w:rsidRPr="00CE3609">
              <w:rPr>
                <w:sz w:val="20"/>
                <w:szCs w:val="20"/>
              </w:rP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00E5A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75F395" w14:textId="77777777" w:rsidR="00224E7F" w:rsidRPr="00CE3609" w:rsidRDefault="00224E7F">
            <w:pPr>
              <w:jc w:val="right"/>
              <w:rPr>
                <w:sz w:val="20"/>
                <w:szCs w:val="20"/>
              </w:rPr>
            </w:pPr>
            <w:r w:rsidRPr="00CE3609">
              <w:rPr>
                <w:sz w:val="20"/>
                <w:szCs w:val="20"/>
              </w:rPr>
              <w:t>160 977,00</w:t>
            </w:r>
          </w:p>
        </w:tc>
        <w:tc>
          <w:tcPr>
            <w:tcW w:w="2080" w:type="dxa"/>
            <w:tcBorders>
              <w:top w:val="nil"/>
              <w:left w:val="single" w:sz="4" w:space="0" w:color="auto"/>
              <w:bottom w:val="single" w:sz="4" w:space="0" w:color="auto"/>
              <w:right w:val="nil"/>
            </w:tcBorders>
            <w:shd w:val="clear" w:color="auto" w:fill="auto"/>
            <w:vAlign w:val="center"/>
            <w:hideMark/>
          </w:tcPr>
          <w:p w14:paraId="220E6768" w14:textId="77777777" w:rsidR="00224E7F" w:rsidRPr="00CE3609" w:rsidRDefault="00224E7F">
            <w:pPr>
              <w:jc w:val="right"/>
              <w:rPr>
                <w:sz w:val="20"/>
                <w:szCs w:val="20"/>
              </w:rPr>
            </w:pPr>
            <w:r w:rsidRPr="00CE3609">
              <w:rPr>
                <w:sz w:val="20"/>
                <w:szCs w:val="20"/>
              </w:rPr>
              <w:t>157 703,00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A1D72D" w14:textId="77777777" w:rsidR="00224E7F" w:rsidRPr="00CE3609" w:rsidRDefault="00224E7F">
            <w:pPr>
              <w:jc w:val="right"/>
              <w:rPr>
                <w:sz w:val="20"/>
                <w:szCs w:val="20"/>
              </w:rPr>
            </w:pPr>
            <w:r w:rsidRPr="00CE3609">
              <w:rPr>
                <w:sz w:val="20"/>
                <w:szCs w:val="20"/>
              </w:rPr>
              <w:t>166 896,00</w:t>
            </w:r>
          </w:p>
        </w:tc>
        <w:tc>
          <w:tcPr>
            <w:tcW w:w="86" w:type="dxa"/>
            <w:tcBorders>
              <w:top w:val="nil"/>
              <w:left w:val="nil"/>
              <w:bottom w:val="nil"/>
              <w:right w:val="nil"/>
            </w:tcBorders>
            <w:shd w:val="clear" w:color="auto" w:fill="auto"/>
            <w:noWrap/>
            <w:vAlign w:val="bottom"/>
            <w:hideMark/>
          </w:tcPr>
          <w:p w14:paraId="64C89D6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61A7A4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A794F6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E710AF"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D77D840"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AFDE74"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AF5BB65" w14:textId="77777777" w:rsidR="00224E7F" w:rsidRPr="00CE3609" w:rsidRDefault="00224E7F">
            <w:pPr>
              <w:jc w:val="center"/>
              <w:rPr>
                <w:sz w:val="20"/>
                <w:szCs w:val="20"/>
              </w:rPr>
            </w:pPr>
            <w:r w:rsidRPr="00CE3609">
              <w:rPr>
                <w:sz w:val="20"/>
                <w:szCs w:val="20"/>
              </w:rP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22CE76"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574442" w14:textId="77777777" w:rsidR="00224E7F" w:rsidRPr="00CE3609" w:rsidRDefault="00224E7F">
            <w:pPr>
              <w:jc w:val="right"/>
              <w:rPr>
                <w:sz w:val="20"/>
                <w:szCs w:val="20"/>
              </w:rPr>
            </w:pPr>
            <w:r w:rsidRPr="00CE3609">
              <w:rPr>
                <w:sz w:val="20"/>
                <w:szCs w:val="20"/>
              </w:rPr>
              <w:t>125 093,00</w:t>
            </w:r>
          </w:p>
        </w:tc>
        <w:tc>
          <w:tcPr>
            <w:tcW w:w="2080" w:type="dxa"/>
            <w:tcBorders>
              <w:top w:val="nil"/>
              <w:left w:val="single" w:sz="4" w:space="0" w:color="auto"/>
              <w:bottom w:val="single" w:sz="4" w:space="0" w:color="auto"/>
              <w:right w:val="nil"/>
            </w:tcBorders>
            <w:shd w:val="clear" w:color="auto" w:fill="auto"/>
            <w:vAlign w:val="center"/>
            <w:hideMark/>
          </w:tcPr>
          <w:p w14:paraId="08E26515" w14:textId="77777777" w:rsidR="00224E7F" w:rsidRPr="00CE3609" w:rsidRDefault="00224E7F">
            <w:pPr>
              <w:jc w:val="right"/>
              <w:rPr>
                <w:sz w:val="20"/>
                <w:szCs w:val="20"/>
              </w:rPr>
            </w:pPr>
            <w:r w:rsidRPr="00CE3609">
              <w:rPr>
                <w:sz w:val="20"/>
                <w:szCs w:val="20"/>
              </w:rPr>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4C8695" w14:textId="77777777" w:rsidR="00224E7F" w:rsidRPr="00CE3609" w:rsidRDefault="00224E7F">
            <w:pPr>
              <w:jc w:val="right"/>
              <w:rPr>
                <w:sz w:val="20"/>
                <w:szCs w:val="20"/>
              </w:rPr>
            </w:pPr>
            <w:r w:rsidRPr="00CE3609">
              <w:rPr>
                <w:sz w:val="20"/>
                <w:szCs w:val="20"/>
              </w:rPr>
              <w:t>111 643,00</w:t>
            </w:r>
          </w:p>
        </w:tc>
        <w:tc>
          <w:tcPr>
            <w:tcW w:w="86" w:type="dxa"/>
            <w:tcBorders>
              <w:top w:val="nil"/>
              <w:left w:val="nil"/>
              <w:bottom w:val="nil"/>
              <w:right w:val="nil"/>
            </w:tcBorders>
            <w:shd w:val="clear" w:color="auto" w:fill="auto"/>
            <w:noWrap/>
            <w:vAlign w:val="bottom"/>
            <w:hideMark/>
          </w:tcPr>
          <w:p w14:paraId="42D3E58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DD113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0D22C7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00CB4A"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B83AB9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5B04FF"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FDB5A38" w14:textId="77777777" w:rsidR="00224E7F" w:rsidRPr="00CE3609" w:rsidRDefault="00224E7F">
            <w:pPr>
              <w:jc w:val="center"/>
              <w:rPr>
                <w:sz w:val="20"/>
                <w:szCs w:val="20"/>
              </w:rPr>
            </w:pPr>
            <w:r w:rsidRPr="00CE3609">
              <w:rPr>
                <w:sz w:val="20"/>
                <w:szCs w:val="20"/>
              </w:rP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20D6EE"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E25855" w14:textId="77777777" w:rsidR="00224E7F" w:rsidRPr="00CE3609" w:rsidRDefault="00224E7F">
            <w:pPr>
              <w:jc w:val="right"/>
              <w:rPr>
                <w:sz w:val="20"/>
                <w:szCs w:val="20"/>
              </w:rPr>
            </w:pPr>
            <w:r w:rsidRPr="00CE3609">
              <w:rPr>
                <w:sz w:val="20"/>
                <w:szCs w:val="20"/>
              </w:rPr>
              <w:t>125 093,00</w:t>
            </w:r>
          </w:p>
        </w:tc>
        <w:tc>
          <w:tcPr>
            <w:tcW w:w="2080" w:type="dxa"/>
            <w:tcBorders>
              <w:top w:val="nil"/>
              <w:left w:val="single" w:sz="4" w:space="0" w:color="auto"/>
              <w:bottom w:val="single" w:sz="4" w:space="0" w:color="auto"/>
              <w:right w:val="nil"/>
            </w:tcBorders>
            <w:shd w:val="clear" w:color="auto" w:fill="auto"/>
            <w:vAlign w:val="center"/>
            <w:hideMark/>
          </w:tcPr>
          <w:p w14:paraId="49636FB3" w14:textId="77777777" w:rsidR="00224E7F" w:rsidRPr="00CE3609" w:rsidRDefault="00224E7F">
            <w:pPr>
              <w:jc w:val="right"/>
              <w:rPr>
                <w:sz w:val="20"/>
                <w:szCs w:val="20"/>
              </w:rPr>
            </w:pPr>
            <w:r w:rsidRPr="00CE3609">
              <w:rPr>
                <w:sz w:val="20"/>
                <w:szCs w:val="20"/>
              </w:rPr>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C0F00F" w14:textId="77777777" w:rsidR="00224E7F" w:rsidRPr="00CE3609" w:rsidRDefault="00224E7F">
            <w:pPr>
              <w:jc w:val="right"/>
              <w:rPr>
                <w:sz w:val="20"/>
                <w:szCs w:val="20"/>
              </w:rPr>
            </w:pPr>
            <w:r w:rsidRPr="00CE3609">
              <w:rPr>
                <w:sz w:val="20"/>
                <w:szCs w:val="20"/>
              </w:rPr>
              <w:t>111 643,00</w:t>
            </w:r>
          </w:p>
        </w:tc>
        <w:tc>
          <w:tcPr>
            <w:tcW w:w="86" w:type="dxa"/>
            <w:tcBorders>
              <w:top w:val="nil"/>
              <w:left w:val="nil"/>
              <w:bottom w:val="nil"/>
              <w:right w:val="nil"/>
            </w:tcBorders>
            <w:shd w:val="clear" w:color="auto" w:fill="auto"/>
            <w:noWrap/>
            <w:vAlign w:val="bottom"/>
            <w:hideMark/>
          </w:tcPr>
          <w:p w14:paraId="32C634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A071BA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3EB902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060229"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48D9823"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126E39"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91B761F" w14:textId="77777777" w:rsidR="00224E7F" w:rsidRPr="00CE3609" w:rsidRDefault="00224E7F">
            <w:pPr>
              <w:jc w:val="center"/>
              <w:rPr>
                <w:sz w:val="20"/>
                <w:szCs w:val="20"/>
              </w:rPr>
            </w:pPr>
            <w:r w:rsidRPr="00CE3609">
              <w:rPr>
                <w:sz w:val="20"/>
                <w:szCs w:val="20"/>
              </w:rP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8F4F0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D7186F" w14:textId="77777777" w:rsidR="00224E7F" w:rsidRPr="00CE3609" w:rsidRDefault="00224E7F">
            <w:pPr>
              <w:jc w:val="right"/>
              <w:rPr>
                <w:sz w:val="20"/>
                <w:szCs w:val="20"/>
              </w:rPr>
            </w:pPr>
            <w:r w:rsidRPr="00CE3609">
              <w:rPr>
                <w:sz w:val="20"/>
                <w:szCs w:val="20"/>
              </w:rPr>
              <w:t>35 884,00</w:t>
            </w:r>
          </w:p>
        </w:tc>
        <w:tc>
          <w:tcPr>
            <w:tcW w:w="2080" w:type="dxa"/>
            <w:tcBorders>
              <w:top w:val="nil"/>
              <w:left w:val="single" w:sz="4" w:space="0" w:color="auto"/>
              <w:bottom w:val="single" w:sz="4" w:space="0" w:color="auto"/>
              <w:right w:val="nil"/>
            </w:tcBorders>
            <w:shd w:val="clear" w:color="auto" w:fill="auto"/>
            <w:vAlign w:val="center"/>
            <w:hideMark/>
          </w:tcPr>
          <w:p w14:paraId="0FD114D9" w14:textId="77777777" w:rsidR="00224E7F" w:rsidRPr="00CE3609" w:rsidRDefault="00224E7F">
            <w:pPr>
              <w:jc w:val="right"/>
              <w:rPr>
                <w:sz w:val="20"/>
                <w:szCs w:val="20"/>
              </w:rPr>
            </w:pPr>
            <w:r w:rsidRPr="00CE3609">
              <w:rPr>
                <w:sz w:val="20"/>
                <w:szCs w:val="20"/>
              </w:rPr>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1976FC" w14:textId="77777777" w:rsidR="00224E7F" w:rsidRPr="00CE3609" w:rsidRDefault="00224E7F">
            <w:pPr>
              <w:jc w:val="right"/>
              <w:rPr>
                <w:sz w:val="20"/>
                <w:szCs w:val="20"/>
              </w:rPr>
            </w:pPr>
            <w:r w:rsidRPr="00CE3609">
              <w:rPr>
                <w:sz w:val="20"/>
                <w:szCs w:val="20"/>
              </w:rPr>
              <w:t>55 253,00</w:t>
            </w:r>
          </w:p>
        </w:tc>
        <w:tc>
          <w:tcPr>
            <w:tcW w:w="86" w:type="dxa"/>
            <w:tcBorders>
              <w:top w:val="nil"/>
              <w:left w:val="nil"/>
              <w:bottom w:val="nil"/>
              <w:right w:val="nil"/>
            </w:tcBorders>
            <w:shd w:val="clear" w:color="auto" w:fill="auto"/>
            <w:noWrap/>
            <w:vAlign w:val="bottom"/>
            <w:hideMark/>
          </w:tcPr>
          <w:p w14:paraId="62F69D8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5F9156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DBD22B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EAD90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937FC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9A10F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58ACB58" w14:textId="77777777" w:rsidR="00224E7F" w:rsidRPr="00CE3609" w:rsidRDefault="00224E7F">
            <w:pPr>
              <w:jc w:val="center"/>
              <w:rPr>
                <w:sz w:val="20"/>
                <w:szCs w:val="20"/>
              </w:rPr>
            </w:pPr>
            <w:r w:rsidRPr="00CE3609">
              <w:rPr>
                <w:sz w:val="20"/>
                <w:szCs w:val="20"/>
              </w:rPr>
              <w:t>99.0.00.70230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A7DE89"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11195D" w14:textId="77777777" w:rsidR="00224E7F" w:rsidRPr="00CE3609" w:rsidRDefault="00224E7F">
            <w:pPr>
              <w:jc w:val="right"/>
              <w:rPr>
                <w:sz w:val="20"/>
                <w:szCs w:val="20"/>
              </w:rPr>
            </w:pPr>
            <w:r w:rsidRPr="00CE3609">
              <w:rPr>
                <w:sz w:val="20"/>
                <w:szCs w:val="20"/>
              </w:rPr>
              <w:t>35 884,00</w:t>
            </w:r>
          </w:p>
        </w:tc>
        <w:tc>
          <w:tcPr>
            <w:tcW w:w="2080" w:type="dxa"/>
            <w:tcBorders>
              <w:top w:val="nil"/>
              <w:left w:val="single" w:sz="4" w:space="0" w:color="auto"/>
              <w:bottom w:val="single" w:sz="4" w:space="0" w:color="auto"/>
              <w:right w:val="nil"/>
            </w:tcBorders>
            <w:shd w:val="clear" w:color="auto" w:fill="auto"/>
            <w:vAlign w:val="center"/>
            <w:hideMark/>
          </w:tcPr>
          <w:p w14:paraId="0A06FEB2" w14:textId="77777777" w:rsidR="00224E7F" w:rsidRPr="00CE3609" w:rsidRDefault="00224E7F">
            <w:pPr>
              <w:jc w:val="right"/>
              <w:rPr>
                <w:sz w:val="20"/>
                <w:szCs w:val="20"/>
              </w:rPr>
            </w:pPr>
            <w:r w:rsidRPr="00CE3609">
              <w:rPr>
                <w:sz w:val="20"/>
                <w:szCs w:val="20"/>
              </w:rPr>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65BA85" w14:textId="77777777" w:rsidR="00224E7F" w:rsidRPr="00CE3609" w:rsidRDefault="00224E7F">
            <w:pPr>
              <w:jc w:val="right"/>
              <w:rPr>
                <w:sz w:val="20"/>
                <w:szCs w:val="20"/>
              </w:rPr>
            </w:pPr>
            <w:r w:rsidRPr="00CE3609">
              <w:rPr>
                <w:sz w:val="20"/>
                <w:szCs w:val="20"/>
              </w:rPr>
              <w:t>55 253,00</w:t>
            </w:r>
          </w:p>
        </w:tc>
        <w:tc>
          <w:tcPr>
            <w:tcW w:w="86" w:type="dxa"/>
            <w:tcBorders>
              <w:top w:val="nil"/>
              <w:left w:val="nil"/>
              <w:bottom w:val="nil"/>
              <w:right w:val="nil"/>
            </w:tcBorders>
            <w:shd w:val="clear" w:color="auto" w:fill="auto"/>
            <w:noWrap/>
            <w:vAlign w:val="bottom"/>
            <w:hideMark/>
          </w:tcPr>
          <w:p w14:paraId="5EB1619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FE990E6"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4FB6D17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8E4275" w14:textId="77777777" w:rsidR="00224E7F" w:rsidRPr="00CE3609" w:rsidRDefault="00224E7F">
            <w:pPr>
              <w:rPr>
                <w:sz w:val="20"/>
                <w:szCs w:val="20"/>
              </w:rPr>
            </w:pPr>
            <w:r w:rsidRPr="00CE3609">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73984AE2"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7DABC6"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433A584"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61A9F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C17F75" w14:textId="77777777" w:rsidR="00224E7F" w:rsidRPr="00CE3609" w:rsidRDefault="00224E7F">
            <w:pPr>
              <w:jc w:val="right"/>
              <w:rPr>
                <w:sz w:val="20"/>
                <w:szCs w:val="20"/>
              </w:rPr>
            </w:pPr>
            <w:r w:rsidRPr="00CE3609">
              <w:rPr>
                <w:sz w:val="20"/>
                <w:szCs w:val="20"/>
              </w:rPr>
              <w:t>5 332 442,00</w:t>
            </w:r>
          </w:p>
        </w:tc>
        <w:tc>
          <w:tcPr>
            <w:tcW w:w="2080" w:type="dxa"/>
            <w:tcBorders>
              <w:top w:val="nil"/>
              <w:left w:val="single" w:sz="4" w:space="0" w:color="auto"/>
              <w:bottom w:val="single" w:sz="4" w:space="0" w:color="auto"/>
              <w:right w:val="nil"/>
            </w:tcBorders>
            <w:shd w:val="clear" w:color="auto" w:fill="auto"/>
            <w:vAlign w:val="center"/>
            <w:hideMark/>
          </w:tcPr>
          <w:p w14:paraId="7F437D79" w14:textId="77777777" w:rsidR="00224E7F" w:rsidRPr="00CE3609" w:rsidRDefault="00224E7F">
            <w:pPr>
              <w:jc w:val="right"/>
              <w:rPr>
                <w:sz w:val="20"/>
                <w:szCs w:val="20"/>
              </w:rPr>
            </w:pPr>
            <w:r w:rsidRPr="00CE3609">
              <w:rPr>
                <w:sz w:val="20"/>
                <w:szCs w:val="20"/>
              </w:rPr>
              <w:t>6 269 921,00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318038" w14:textId="77777777" w:rsidR="00224E7F" w:rsidRPr="00CE3609" w:rsidRDefault="00224E7F">
            <w:pPr>
              <w:jc w:val="right"/>
              <w:rPr>
                <w:sz w:val="20"/>
                <w:szCs w:val="20"/>
              </w:rPr>
            </w:pPr>
            <w:r w:rsidRPr="00CE3609">
              <w:rPr>
                <w:sz w:val="20"/>
                <w:szCs w:val="20"/>
              </w:rPr>
              <w:t>6 269 921,00</w:t>
            </w:r>
          </w:p>
        </w:tc>
        <w:tc>
          <w:tcPr>
            <w:tcW w:w="86" w:type="dxa"/>
            <w:tcBorders>
              <w:top w:val="nil"/>
              <w:left w:val="nil"/>
              <w:bottom w:val="nil"/>
              <w:right w:val="nil"/>
            </w:tcBorders>
            <w:shd w:val="clear" w:color="auto" w:fill="auto"/>
            <w:noWrap/>
            <w:vAlign w:val="bottom"/>
            <w:hideMark/>
          </w:tcPr>
          <w:p w14:paraId="1510C88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4B5C61"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E68A7A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F5E681"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7989523"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9E5B58"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4D2333EE"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8C200E"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B696D2" w14:textId="77777777" w:rsidR="00224E7F" w:rsidRPr="00CE3609" w:rsidRDefault="00224E7F">
            <w:pPr>
              <w:jc w:val="right"/>
              <w:rPr>
                <w:sz w:val="20"/>
                <w:szCs w:val="20"/>
              </w:rPr>
            </w:pPr>
            <w:r w:rsidRPr="00CE3609">
              <w:rPr>
                <w:sz w:val="20"/>
                <w:szCs w:val="20"/>
              </w:rPr>
              <w:t>5 000 442,00</w:t>
            </w:r>
          </w:p>
        </w:tc>
        <w:tc>
          <w:tcPr>
            <w:tcW w:w="2080" w:type="dxa"/>
            <w:tcBorders>
              <w:top w:val="nil"/>
              <w:left w:val="single" w:sz="4" w:space="0" w:color="auto"/>
              <w:bottom w:val="single" w:sz="4" w:space="0" w:color="auto"/>
              <w:right w:val="nil"/>
            </w:tcBorders>
            <w:shd w:val="clear" w:color="auto" w:fill="auto"/>
            <w:vAlign w:val="center"/>
            <w:hideMark/>
          </w:tcPr>
          <w:p w14:paraId="13C4D90C" w14:textId="77777777" w:rsidR="00224E7F" w:rsidRPr="00CE3609" w:rsidRDefault="00224E7F">
            <w:pPr>
              <w:jc w:val="right"/>
              <w:rPr>
                <w:sz w:val="20"/>
                <w:szCs w:val="20"/>
              </w:rPr>
            </w:pPr>
            <w:r w:rsidRPr="00CE3609">
              <w:rPr>
                <w:sz w:val="20"/>
                <w:szCs w:val="20"/>
              </w:rPr>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76446" w14:textId="77777777" w:rsidR="00224E7F" w:rsidRPr="00CE3609" w:rsidRDefault="00224E7F">
            <w:pPr>
              <w:jc w:val="right"/>
              <w:rPr>
                <w:sz w:val="20"/>
                <w:szCs w:val="20"/>
              </w:rPr>
            </w:pPr>
            <w:r w:rsidRPr="00CE3609">
              <w:rPr>
                <w:sz w:val="20"/>
                <w:szCs w:val="20"/>
              </w:rPr>
              <w:t>5 937 921,00</w:t>
            </w:r>
          </w:p>
        </w:tc>
        <w:tc>
          <w:tcPr>
            <w:tcW w:w="86" w:type="dxa"/>
            <w:tcBorders>
              <w:top w:val="nil"/>
              <w:left w:val="nil"/>
              <w:bottom w:val="nil"/>
              <w:right w:val="nil"/>
            </w:tcBorders>
            <w:shd w:val="clear" w:color="auto" w:fill="auto"/>
            <w:noWrap/>
            <w:vAlign w:val="bottom"/>
            <w:hideMark/>
          </w:tcPr>
          <w:p w14:paraId="595E8CC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C221D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523B48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D271B8"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65617A48"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9CFF36"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CF79968"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C4D5A5"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44CA85" w14:textId="77777777" w:rsidR="00224E7F" w:rsidRPr="00CE3609" w:rsidRDefault="00224E7F">
            <w:pPr>
              <w:jc w:val="right"/>
              <w:rPr>
                <w:sz w:val="20"/>
                <w:szCs w:val="20"/>
              </w:rPr>
            </w:pPr>
            <w:r w:rsidRPr="00CE3609">
              <w:rPr>
                <w:sz w:val="20"/>
                <w:szCs w:val="20"/>
              </w:rPr>
              <w:t>5 000 442,00</w:t>
            </w:r>
          </w:p>
        </w:tc>
        <w:tc>
          <w:tcPr>
            <w:tcW w:w="2080" w:type="dxa"/>
            <w:tcBorders>
              <w:top w:val="nil"/>
              <w:left w:val="single" w:sz="4" w:space="0" w:color="auto"/>
              <w:bottom w:val="single" w:sz="4" w:space="0" w:color="auto"/>
              <w:right w:val="nil"/>
            </w:tcBorders>
            <w:shd w:val="clear" w:color="auto" w:fill="auto"/>
            <w:vAlign w:val="center"/>
            <w:hideMark/>
          </w:tcPr>
          <w:p w14:paraId="351A3745" w14:textId="77777777" w:rsidR="00224E7F" w:rsidRPr="00CE3609" w:rsidRDefault="00224E7F">
            <w:pPr>
              <w:jc w:val="right"/>
              <w:rPr>
                <w:sz w:val="20"/>
                <w:szCs w:val="20"/>
              </w:rPr>
            </w:pPr>
            <w:r w:rsidRPr="00CE3609">
              <w:rPr>
                <w:sz w:val="20"/>
                <w:szCs w:val="20"/>
              </w:rPr>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C71B92" w14:textId="77777777" w:rsidR="00224E7F" w:rsidRPr="00CE3609" w:rsidRDefault="00224E7F">
            <w:pPr>
              <w:jc w:val="right"/>
              <w:rPr>
                <w:sz w:val="20"/>
                <w:szCs w:val="20"/>
              </w:rPr>
            </w:pPr>
            <w:r w:rsidRPr="00CE3609">
              <w:rPr>
                <w:sz w:val="20"/>
                <w:szCs w:val="20"/>
              </w:rPr>
              <w:t>5 937 921,00</w:t>
            </w:r>
          </w:p>
        </w:tc>
        <w:tc>
          <w:tcPr>
            <w:tcW w:w="86" w:type="dxa"/>
            <w:tcBorders>
              <w:top w:val="nil"/>
              <w:left w:val="nil"/>
              <w:bottom w:val="nil"/>
              <w:right w:val="nil"/>
            </w:tcBorders>
            <w:shd w:val="clear" w:color="auto" w:fill="auto"/>
            <w:noWrap/>
            <w:vAlign w:val="bottom"/>
            <w:hideMark/>
          </w:tcPr>
          <w:p w14:paraId="767991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07C64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29A0B0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A4F88A"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DF6B12"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1B8070"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51AF593"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4BB44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512578" w14:textId="77777777" w:rsidR="00224E7F" w:rsidRPr="00CE3609" w:rsidRDefault="00224E7F">
            <w:pPr>
              <w:jc w:val="right"/>
              <w:rPr>
                <w:sz w:val="20"/>
                <w:szCs w:val="20"/>
              </w:rPr>
            </w:pPr>
            <w:r w:rsidRPr="00CE3609">
              <w:rPr>
                <w:sz w:val="20"/>
                <w:szCs w:val="20"/>
              </w:rPr>
              <w:t>332 000,00</w:t>
            </w:r>
          </w:p>
        </w:tc>
        <w:tc>
          <w:tcPr>
            <w:tcW w:w="2080" w:type="dxa"/>
            <w:tcBorders>
              <w:top w:val="nil"/>
              <w:left w:val="single" w:sz="4" w:space="0" w:color="auto"/>
              <w:bottom w:val="single" w:sz="4" w:space="0" w:color="auto"/>
              <w:right w:val="nil"/>
            </w:tcBorders>
            <w:shd w:val="clear" w:color="auto" w:fill="auto"/>
            <w:vAlign w:val="center"/>
            <w:hideMark/>
          </w:tcPr>
          <w:p w14:paraId="01176695" w14:textId="77777777" w:rsidR="00224E7F" w:rsidRPr="00CE3609" w:rsidRDefault="00224E7F">
            <w:pPr>
              <w:jc w:val="right"/>
              <w:rPr>
                <w:sz w:val="20"/>
                <w:szCs w:val="20"/>
              </w:rPr>
            </w:pPr>
            <w:r w:rsidRPr="00CE3609">
              <w:rPr>
                <w:sz w:val="20"/>
                <w:szCs w:val="20"/>
              </w:rPr>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C70A83" w14:textId="77777777" w:rsidR="00224E7F" w:rsidRPr="00CE3609" w:rsidRDefault="00224E7F">
            <w:pPr>
              <w:jc w:val="right"/>
              <w:rPr>
                <w:sz w:val="20"/>
                <w:szCs w:val="20"/>
              </w:rPr>
            </w:pPr>
            <w:r w:rsidRPr="00CE3609">
              <w:rPr>
                <w:sz w:val="20"/>
                <w:szCs w:val="20"/>
              </w:rPr>
              <w:t>332 000,00</w:t>
            </w:r>
          </w:p>
        </w:tc>
        <w:tc>
          <w:tcPr>
            <w:tcW w:w="86" w:type="dxa"/>
            <w:tcBorders>
              <w:top w:val="nil"/>
              <w:left w:val="nil"/>
              <w:bottom w:val="nil"/>
              <w:right w:val="nil"/>
            </w:tcBorders>
            <w:shd w:val="clear" w:color="auto" w:fill="auto"/>
            <w:noWrap/>
            <w:vAlign w:val="bottom"/>
            <w:hideMark/>
          </w:tcPr>
          <w:p w14:paraId="63EB401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2CA70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C4F0DB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CD7FCB"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AC5AA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1E6C37"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E2A78FB"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7030D1"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0D90AC" w14:textId="77777777" w:rsidR="00224E7F" w:rsidRPr="00CE3609" w:rsidRDefault="00224E7F">
            <w:pPr>
              <w:jc w:val="right"/>
              <w:rPr>
                <w:sz w:val="20"/>
                <w:szCs w:val="20"/>
              </w:rPr>
            </w:pPr>
            <w:r w:rsidRPr="00CE3609">
              <w:rPr>
                <w:sz w:val="20"/>
                <w:szCs w:val="20"/>
              </w:rPr>
              <w:t>332 000,00</w:t>
            </w:r>
          </w:p>
        </w:tc>
        <w:tc>
          <w:tcPr>
            <w:tcW w:w="2080" w:type="dxa"/>
            <w:tcBorders>
              <w:top w:val="nil"/>
              <w:left w:val="single" w:sz="4" w:space="0" w:color="auto"/>
              <w:bottom w:val="single" w:sz="4" w:space="0" w:color="auto"/>
              <w:right w:val="nil"/>
            </w:tcBorders>
            <w:shd w:val="clear" w:color="auto" w:fill="auto"/>
            <w:vAlign w:val="center"/>
            <w:hideMark/>
          </w:tcPr>
          <w:p w14:paraId="30741304" w14:textId="77777777" w:rsidR="00224E7F" w:rsidRPr="00CE3609" w:rsidRDefault="00224E7F">
            <w:pPr>
              <w:jc w:val="right"/>
              <w:rPr>
                <w:sz w:val="20"/>
                <w:szCs w:val="20"/>
              </w:rPr>
            </w:pPr>
            <w:r w:rsidRPr="00CE3609">
              <w:rPr>
                <w:sz w:val="20"/>
                <w:szCs w:val="20"/>
              </w:rPr>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0A5618" w14:textId="77777777" w:rsidR="00224E7F" w:rsidRPr="00CE3609" w:rsidRDefault="00224E7F">
            <w:pPr>
              <w:jc w:val="right"/>
              <w:rPr>
                <w:sz w:val="20"/>
                <w:szCs w:val="20"/>
              </w:rPr>
            </w:pPr>
            <w:r w:rsidRPr="00CE3609">
              <w:rPr>
                <w:sz w:val="20"/>
                <w:szCs w:val="20"/>
              </w:rPr>
              <w:t>332 000,00</w:t>
            </w:r>
          </w:p>
        </w:tc>
        <w:tc>
          <w:tcPr>
            <w:tcW w:w="86" w:type="dxa"/>
            <w:tcBorders>
              <w:top w:val="nil"/>
              <w:left w:val="nil"/>
              <w:bottom w:val="nil"/>
              <w:right w:val="nil"/>
            </w:tcBorders>
            <w:shd w:val="clear" w:color="auto" w:fill="auto"/>
            <w:noWrap/>
            <w:vAlign w:val="bottom"/>
            <w:hideMark/>
          </w:tcPr>
          <w:p w14:paraId="5795C82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E17259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410CB7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59EA0C" w14:textId="77777777" w:rsidR="00224E7F" w:rsidRPr="00CE3609" w:rsidRDefault="00224E7F">
            <w:pPr>
              <w:rPr>
                <w:sz w:val="20"/>
                <w:szCs w:val="20"/>
              </w:rPr>
            </w:pPr>
            <w:r w:rsidRPr="00CE3609">
              <w:rPr>
                <w:sz w:val="20"/>
                <w:szCs w:val="20"/>
              </w:rPr>
              <w:t>Судебная система</w:t>
            </w:r>
          </w:p>
        </w:tc>
        <w:tc>
          <w:tcPr>
            <w:tcW w:w="720" w:type="dxa"/>
            <w:tcBorders>
              <w:top w:val="nil"/>
              <w:left w:val="single" w:sz="4" w:space="0" w:color="auto"/>
              <w:bottom w:val="single" w:sz="4" w:space="0" w:color="auto"/>
              <w:right w:val="nil"/>
            </w:tcBorders>
            <w:shd w:val="clear" w:color="auto" w:fill="auto"/>
            <w:noWrap/>
            <w:vAlign w:val="center"/>
            <w:hideMark/>
          </w:tcPr>
          <w:p w14:paraId="4B749E1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E16FA8"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A856CA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A7113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4C9286" w14:textId="77777777" w:rsidR="00224E7F" w:rsidRPr="00CE3609" w:rsidRDefault="00224E7F">
            <w:pPr>
              <w:jc w:val="right"/>
              <w:rPr>
                <w:sz w:val="20"/>
                <w:szCs w:val="20"/>
              </w:rPr>
            </w:pPr>
            <w:r w:rsidRPr="00CE3609">
              <w:rPr>
                <w:sz w:val="20"/>
                <w:szCs w:val="20"/>
              </w:rPr>
              <w:t>19 465,00</w:t>
            </w:r>
          </w:p>
        </w:tc>
        <w:tc>
          <w:tcPr>
            <w:tcW w:w="2080" w:type="dxa"/>
            <w:tcBorders>
              <w:top w:val="nil"/>
              <w:left w:val="single" w:sz="4" w:space="0" w:color="auto"/>
              <w:bottom w:val="single" w:sz="4" w:space="0" w:color="auto"/>
              <w:right w:val="nil"/>
            </w:tcBorders>
            <w:shd w:val="clear" w:color="auto" w:fill="auto"/>
            <w:vAlign w:val="center"/>
            <w:hideMark/>
          </w:tcPr>
          <w:p w14:paraId="7B9DD7D9" w14:textId="77777777" w:rsidR="00224E7F" w:rsidRPr="00CE3609" w:rsidRDefault="00224E7F">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6E905F" w14:textId="77777777" w:rsidR="00224E7F" w:rsidRPr="00CE3609" w:rsidRDefault="00224E7F">
            <w:pPr>
              <w:jc w:val="right"/>
              <w:rPr>
                <w:sz w:val="20"/>
                <w:szCs w:val="20"/>
              </w:rPr>
            </w:pPr>
            <w:r w:rsidRPr="00CE3609">
              <w:rPr>
                <w:sz w:val="20"/>
                <w:szCs w:val="20"/>
              </w:rPr>
              <w:t>233 964,20</w:t>
            </w:r>
          </w:p>
        </w:tc>
        <w:tc>
          <w:tcPr>
            <w:tcW w:w="86" w:type="dxa"/>
            <w:tcBorders>
              <w:top w:val="nil"/>
              <w:left w:val="nil"/>
              <w:bottom w:val="nil"/>
              <w:right w:val="nil"/>
            </w:tcBorders>
            <w:shd w:val="clear" w:color="auto" w:fill="auto"/>
            <w:noWrap/>
            <w:vAlign w:val="bottom"/>
            <w:hideMark/>
          </w:tcPr>
          <w:p w14:paraId="39A5861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3FD3A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90A9D0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37CB39"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27C18E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D455E6"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5F01553"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6ED08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433198" w14:textId="77777777" w:rsidR="00224E7F" w:rsidRPr="00CE3609" w:rsidRDefault="00224E7F">
            <w:pPr>
              <w:jc w:val="right"/>
              <w:rPr>
                <w:sz w:val="20"/>
                <w:szCs w:val="20"/>
              </w:rPr>
            </w:pPr>
            <w:r w:rsidRPr="00CE3609">
              <w:rPr>
                <w:sz w:val="20"/>
                <w:szCs w:val="20"/>
              </w:rPr>
              <w:t>19 465,00</w:t>
            </w:r>
          </w:p>
        </w:tc>
        <w:tc>
          <w:tcPr>
            <w:tcW w:w="2080" w:type="dxa"/>
            <w:tcBorders>
              <w:top w:val="nil"/>
              <w:left w:val="single" w:sz="4" w:space="0" w:color="auto"/>
              <w:bottom w:val="single" w:sz="4" w:space="0" w:color="auto"/>
              <w:right w:val="nil"/>
            </w:tcBorders>
            <w:shd w:val="clear" w:color="auto" w:fill="auto"/>
            <w:vAlign w:val="center"/>
            <w:hideMark/>
          </w:tcPr>
          <w:p w14:paraId="00D290E7" w14:textId="77777777" w:rsidR="00224E7F" w:rsidRPr="00CE3609" w:rsidRDefault="00224E7F">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0DAAFC" w14:textId="77777777" w:rsidR="00224E7F" w:rsidRPr="00CE3609" w:rsidRDefault="00224E7F">
            <w:pPr>
              <w:jc w:val="right"/>
              <w:rPr>
                <w:sz w:val="20"/>
                <w:szCs w:val="20"/>
              </w:rPr>
            </w:pPr>
            <w:r w:rsidRPr="00CE3609">
              <w:rPr>
                <w:sz w:val="20"/>
                <w:szCs w:val="20"/>
              </w:rPr>
              <w:t>233 964,20</w:t>
            </w:r>
          </w:p>
        </w:tc>
        <w:tc>
          <w:tcPr>
            <w:tcW w:w="86" w:type="dxa"/>
            <w:tcBorders>
              <w:top w:val="nil"/>
              <w:left w:val="nil"/>
              <w:bottom w:val="nil"/>
              <w:right w:val="nil"/>
            </w:tcBorders>
            <w:shd w:val="clear" w:color="auto" w:fill="auto"/>
            <w:noWrap/>
            <w:vAlign w:val="bottom"/>
            <w:hideMark/>
          </w:tcPr>
          <w:p w14:paraId="0C6560D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CC9A3E"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3A8A0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28E29A" w14:textId="77777777" w:rsidR="00224E7F" w:rsidRPr="00CE3609" w:rsidRDefault="00224E7F">
            <w:pPr>
              <w:rPr>
                <w:sz w:val="20"/>
                <w:szCs w:val="20"/>
              </w:rPr>
            </w:pPr>
            <w:r w:rsidRPr="00CE360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268A16A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9411FC"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D82BA0D" w14:textId="77777777" w:rsidR="00224E7F" w:rsidRPr="00CE3609" w:rsidRDefault="00224E7F">
            <w:pPr>
              <w:jc w:val="center"/>
              <w:rPr>
                <w:sz w:val="20"/>
                <w:szCs w:val="20"/>
              </w:rPr>
            </w:pPr>
            <w:r w:rsidRPr="00CE3609">
              <w:rPr>
                <w:sz w:val="20"/>
                <w:szCs w:val="20"/>
              </w:rPr>
              <w:t>99.0.00.51200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2865D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D75F71" w14:textId="77777777" w:rsidR="00224E7F" w:rsidRPr="00CE3609" w:rsidRDefault="00224E7F">
            <w:pPr>
              <w:jc w:val="right"/>
              <w:rPr>
                <w:sz w:val="20"/>
                <w:szCs w:val="20"/>
              </w:rPr>
            </w:pPr>
            <w:r w:rsidRPr="00CE3609">
              <w:rPr>
                <w:sz w:val="20"/>
                <w:szCs w:val="20"/>
              </w:rPr>
              <w:t>19 465,00</w:t>
            </w:r>
          </w:p>
        </w:tc>
        <w:tc>
          <w:tcPr>
            <w:tcW w:w="2080" w:type="dxa"/>
            <w:tcBorders>
              <w:top w:val="nil"/>
              <w:left w:val="single" w:sz="4" w:space="0" w:color="auto"/>
              <w:bottom w:val="single" w:sz="4" w:space="0" w:color="auto"/>
              <w:right w:val="nil"/>
            </w:tcBorders>
            <w:shd w:val="clear" w:color="auto" w:fill="auto"/>
            <w:vAlign w:val="center"/>
            <w:hideMark/>
          </w:tcPr>
          <w:p w14:paraId="5C753B54" w14:textId="77777777" w:rsidR="00224E7F" w:rsidRPr="00CE3609" w:rsidRDefault="00224E7F">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71F815" w14:textId="77777777" w:rsidR="00224E7F" w:rsidRPr="00CE3609" w:rsidRDefault="00224E7F">
            <w:pPr>
              <w:jc w:val="right"/>
              <w:rPr>
                <w:sz w:val="20"/>
                <w:szCs w:val="20"/>
              </w:rPr>
            </w:pPr>
            <w:r w:rsidRPr="00CE3609">
              <w:rPr>
                <w:sz w:val="20"/>
                <w:szCs w:val="20"/>
              </w:rPr>
              <w:t>233 964,20</w:t>
            </w:r>
          </w:p>
        </w:tc>
        <w:tc>
          <w:tcPr>
            <w:tcW w:w="86" w:type="dxa"/>
            <w:tcBorders>
              <w:top w:val="nil"/>
              <w:left w:val="nil"/>
              <w:bottom w:val="nil"/>
              <w:right w:val="nil"/>
            </w:tcBorders>
            <w:shd w:val="clear" w:color="auto" w:fill="auto"/>
            <w:noWrap/>
            <w:vAlign w:val="bottom"/>
            <w:hideMark/>
          </w:tcPr>
          <w:p w14:paraId="67470D0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6BFB2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346134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5EE4C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D7ACF60"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727B1A"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1E97D80" w14:textId="77777777" w:rsidR="00224E7F" w:rsidRPr="00CE3609" w:rsidRDefault="00224E7F">
            <w:pPr>
              <w:jc w:val="center"/>
              <w:rPr>
                <w:sz w:val="20"/>
                <w:szCs w:val="20"/>
              </w:rPr>
            </w:pPr>
            <w:r w:rsidRPr="00CE3609">
              <w:rPr>
                <w:sz w:val="20"/>
                <w:szCs w:val="20"/>
              </w:rPr>
              <w:t>99.0.00.51200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803DE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D500FF" w14:textId="77777777" w:rsidR="00224E7F" w:rsidRPr="00CE3609" w:rsidRDefault="00224E7F">
            <w:pPr>
              <w:jc w:val="right"/>
              <w:rPr>
                <w:sz w:val="20"/>
                <w:szCs w:val="20"/>
              </w:rPr>
            </w:pPr>
            <w:r w:rsidRPr="00CE3609">
              <w:rPr>
                <w:sz w:val="20"/>
                <w:szCs w:val="20"/>
              </w:rPr>
              <w:t>19 465,00</w:t>
            </w:r>
          </w:p>
        </w:tc>
        <w:tc>
          <w:tcPr>
            <w:tcW w:w="2080" w:type="dxa"/>
            <w:tcBorders>
              <w:top w:val="nil"/>
              <w:left w:val="single" w:sz="4" w:space="0" w:color="auto"/>
              <w:bottom w:val="single" w:sz="4" w:space="0" w:color="auto"/>
              <w:right w:val="nil"/>
            </w:tcBorders>
            <w:shd w:val="clear" w:color="auto" w:fill="auto"/>
            <w:vAlign w:val="center"/>
            <w:hideMark/>
          </w:tcPr>
          <w:p w14:paraId="2D941B44" w14:textId="77777777" w:rsidR="00224E7F" w:rsidRPr="00CE3609" w:rsidRDefault="00224E7F">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6D75F" w14:textId="77777777" w:rsidR="00224E7F" w:rsidRPr="00CE3609" w:rsidRDefault="00224E7F">
            <w:pPr>
              <w:jc w:val="right"/>
              <w:rPr>
                <w:sz w:val="20"/>
                <w:szCs w:val="20"/>
              </w:rPr>
            </w:pPr>
            <w:r w:rsidRPr="00CE3609">
              <w:rPr>
                <w:sz w:val="20"/>
                <w:szCs w:val="20"/>
              </w:rPr>
              <w:t>233 964,20</w:t>
            </w:r>
          </w:p>
        </w:tc>
        <w:tc>
          <w:tcPr>
            <w:tcW w:w="86" w:type="dxa"/>
            <w:tcBorders>
              <w:top w:val="nil"/>
              <w:left w:val="nil"/>
              <w:bottom w:val="nil"/>
              <w:right w:val="nil"/>
            </w:tcBorders>
            <w:shd w:val="clear" w:color="auto" w:fill="auto"/>
            <w:noWrap/>
            <w:vAlign w:val="bottom"/>
            <w:hideMark/>
          </w:tcPr>
          <w:p w14:paraId="23E11EE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6645F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F8FFD6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FA707B"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FB9DA6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FC7257"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ABB540A" w14:textId="77777777" w:rsidR="00224E7F" w:rsidRPr="00CE3609" w:rsidRDefault="00224E7F">
            <w:pPr>
              <w:jc w:val="center"/>
              <w:rPr>
                <w:sz w:val="20"/>
                <w:szCs w:val="20"/>
              </w:rPr>
            </w:pPr>
            <w:r w:rsidRPr="00CE3609">
              <w:rPr>
                <w:sz w:val="20"/>
                <w:szCs w:val="20"/>
              </w:rPr>
              <w:t>99.0.00.51200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93D4B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53EBC3" w14:textId="77777777" w:rsidR="00224E7F" w:rsidRPr="00CE3609" w:rsidRDefault="00224E7F">
            <w:pPr>
              <w:jc w:val="right"/>
              <w:rPr>
                <w:sz w:val="20"/>
                <w:szCs w:val="20"/>
              </w:rPr>
            </w:pPr>
            <w:r w:rsidRPr="00CE3609">
              <w:rPr>
                <w:sz w:val="20"/>
                <w:szCs w:val="20"/>
              </w:rPr>
              <w:t>19 465,00</w:t>
            </w:r>
          </w:p>
        </w:tc>
        <w:tc>
          <w:tcPr>
            <w:tcW w:w="2080" w:type="dxa"/>
            <w:tcBorders>
              <w:top w:val="nil"/>
              <w:left w:val="single" w:sz="4" w:space="0" w:color="auto"/>
              <w:bottom w:val="single" w:sz="4" w:space="0" w:color="auto"/>
              <w:right w:val="nil"/>
            </w:tcBorders>
            <w:shd w:val="clear" w:color="auto" w:fill="auto"/>
            <w:vAlign w:val="center"/>
            <w:hideMark/>
          </w:tcPr>
          <w:p w14:paraId="1F8860AC" w14:textId="77777777" w:rsidR="00224E7F" w:rsidRPr="00CE3609" w:rsidRDefault="00224E7F">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F16F3D" w14:textId="77777777" w:rsidR="00224E7F" w:rsidRPr="00CE3609" w:rsidRDefault="00224E7F">
            <w:pPr>
              <w:jc w:val="right"/>
              <w:rPr>
                <w:sz w:val="20"/>
                <w:szCs w:val="20"/>
              </w:rPr>
            </w:pPr>
            <w:r w:rsidRPr="00CE3609">
              <w:rPr>
                <w:sz w:val="20"/>
                <w:szCs w:val="20"/>
              </w:rPr>
              <w:t>233 964,20</w:t>
            </w:r>
          </w:p>
        </w:tc>
        <w:tc>
          <w:tcPr>
            <w:tcW w:w="86" w:type="dxa"/>
            <w:tcBorders>
              <w:top w:val="nil"/>
              <w:left w:val="nil"/>
              <w:bottom w:val="nil"/>
              <w:right w:val="nil"/>
            </w:tcBorders>
            <w:shd w:val="clear" w:color="auto" w:fill="auto"/>
            <w:noWrap/>
            <w:vAlign w:val="bottom"/>
            <w:hideMark/>
          </w:tcPr>
          <w:p w14:paraId="42455F5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9AF7C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09726F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BFA755" w14:textId="77777777" w:rsidR="00224E7F" w:rsidRPr="00CE3609" w:rsidRDefault="00224E7F">
            <w:pPr>
              <w:rPr>
                <w:sz w:val="20"/>
                <w:szCs w:val="20"/>
              </w:rPr>
            </w:pPr>
            <w:r w:rsidRPr="00CE36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30831F2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4FDD23"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FE365C0"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C34F0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BB253F" w14:textId="77777777" w:rsidR="00224E7F" w:rsidRPr="00CE3609" w:rsidRDefault="00224E7F">
            <w:pPr>
              <w:jc w:val="right"/>
              <w:rPr>
                <w:sz w:val="20"/>
                <w:szCs w:val="20"/>
              </w:rPr>
            </w:pPr>
            <w:r w:rsidRPr="00CE3609">
              <w:rPr>
                <w:sz w:val="20"/>
                <w:szCs w:val="20"/>
              </w:rPr>
              <w:t>2 935 254,74</w:t>
            </w:r>
          </w:p>
        </w:tc>
        <w:tc>
          <w:tcPr>
            <w:tcW w:w="2080" w:type="dxa"/>
            <w:tcBorders>
              <w:top w:val="nil"/>
              <w:left w:val="single" w:sz="4" w:space="0" w:color="auto"/>
              <w:bottom w:val="single" w:sz="4" w:space="0" w:color="auto"/>
              <w:right w:val="nil"/>
            </w:tcBorders>
            <w:shd w:val="clear" w:color="auto" w:fill="auto"/>
            <w:vAlign w:val="center"/>
            <w:hideMark/>
          </w:tcPr>
          <w:p w14:paraId="22909EBB" w14:textId="77777777" w:rsidR="00224E7F" w:rsidRPr="00CE3609" w:rsidRDefault="00224E7F">
            <w:pPr>
              <w:jc w:val="right"/>
              <w:rPr>
                <w:sz w:val="20"/>
                <w:szCs w:val="20"/>
              </w:rPr>
            </w:pPr>
            <w:r w:rsidRPr="00CE3609">
              <w:rPr>
                <w:sz w:val="20"/>
                <w:szCs w:val="20"/>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26324B" w14:textId="77777777" w:rsidR="00224E7F" w:rsidRPr="00CE3609" w:rsidRDefault="00224E7F">
            <w:pPr>
              <w:jc w:val="right"/>
              <w:rPr>
                <w:sz w:val="20"/>
                <w:szCs w:val="20"/>
              </w:rPr>
            </w:pPr>
            <w:r w:rsidRPr="00CE3609">
              <w:rPr>
                <w:sz w:val="20"/>
                <w:szCs w:val="20"/>
              </w:rPr>
              <w:t>1 953 000,00</w:t>
            </w:r>
          </w:p>
        </w:tc>
        <w:tc>
          <w:tcPr>
            <w:tcW w:w="86" w:type="dxa"/>
            <w:tcBorders>
              <w:top w:val="nil"/>
              <w:left w:val="nil"/>
              <w:bottom w:val="nil"/>
              <w:right w:val="nil"/>
            </w:tcBorders>
            <w:shd w:val="clear" w:color="auto" w:fill="auto"/>
            <w:noWrap/>
            <w:vAlign w:val="bottom"/>
            <w:hideMark/>
          </w:tcPr>
          <w:p w14:paraId="5164303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79FAB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31FD3B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0B3369"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3C001A2"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0B906D"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EB060A4"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78528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024AC0" w14:textId="77777777" w:rsidR="00224E7F" w:rsidRPr="00CE3609" w:rsidRDefault="00224E7F">
            <w:pPr>
              <w:jc w:val="right"/>
              <w:rPr>
                <w:sz w:val="20"/>
                <w:szCs w:val="20"/>
              </w:rPr>
            </w:pPr>
            <w:r w:rsidRPr="00CE3609">
              <w:rPr>
                <w:sz w:val="20"/>
                <w:szCs w:val="20"/>
              </w:rPr>
              <w:t>2 935 254,74</w:t>
            </w:r>
          </w:p>
        </w:tc>
        <w:tc>
          <w:tcPr>
            <w:tcW w:w="2080" w:type="dxa"/>
            <w:tcBorders>
              <w:top w:val="nil"/>
              <w:left w:val="single" w:sz="4" w:space="0" w:color="auto"/>
              <w:bottom w:val="single" w:sz="4" w:space="0" w:color="auto"/>
              <w:right w:val="nil"/>
            </w:tcBorders>
            <w:shd w:val="clear" w:color="auto" w:fill="auto"/>
            <w:vAlign w:val="center"/>
            <w:hideMark/>
          </w:tcPr>
          <w:p w14:paraId="70FA7573" w14:textId="77777777" w:rsidR="00224E7F" w:rsidRPr="00CE3609" w:rsidRDefault="00224E7F">
            <w:pPr>
              <w:jc w:val="right"/>
              <w:rPr>
                <w:sz w:val="20"/>
                <w:szCs w:val="20"/>
              </w:rPr>
            </w:pPr>
            <w:r w:rsidRPr="00CE3609">
              <w:rPr>
                <w:sz w:val="20"/>
                <w:szCs w:val="20"/>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78A47A" w14:textId="77777777" w:rsidR="00224E7F" w:rsidRPr="00CE3609" w:rsidRDefault="00224E7F">
            <w:pPr>
              <w:jc w:val="right"/>
              <w:rPr>
                <w:sz w:val="20"/>
                <w:szCs w:val="20"/>
              </w:rPr>
            </w:pPr>
            <w:r w:rsidRPr="00CE3609">
              <w:rPr>
                <w:sz w:val="20"/>
                <w:szCs w:val="20"/>
              </w:rPr>
              <w:t>1 953 000,00</w:t>
            </w:r>
          </w:p>
        </w:tc>
        <w:tc>
          <w:tcPr>
            <w:tcW w:w="86" w:type="dxa"/>
            <w:tcBorders>
              <w:top w:val="nil"/>
              <w:left w:val="nil"/>
              <w:bottom w:val="nil"/>
              <w:right w:val="nil"/>
            </w:tcBorders>
            <w:shd w:val="clear" w:color="auto" w:fill="auto"/>
            <w:noWrap/>
            <w:vAlign w:val="bottom"/>
            <w:hideMark/>
          </w:tcPr>
          <w:p w14:paraId="564AC5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C114C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B9392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5C7AF5" w14:textId="77777777" w:rsidR="00224E7F" w:rsidRPr="00CE3609" w:rsidRDefault="00224E7F">
            <w:pPr>
              <w:rPr>
                <w:sz w:val="20"/>
                <w:szCs w:val="20"/>
              </w:rPr>
            </w:pPr>
            <w:r w:rsidRPr="00CE3609">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1E5C6F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70EFA3F"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4A34125"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06F56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00EC13" w14:textId="77777777" w:rsidR="00224E7F" w:rsidRPr="00CE3609" w:rsidRDefault="00224E7F">
            <w:pPr>
              <w:jc w:val="right"/>
              <w:rPr>
                <w:sz w:val="20"/>
                <w:szCs w:val="20"/>
              </w:rPr>
            </w:pPr>
            <w:r w:rsidRPr="00CE3609">
              <w:rPr>
                <w:sz w:val="20"/>
                <w:szCs w:val="20"/>
              </w:rPr>
              <w:t>2 935 254,74</w:t>
            </w:r>
          </w:p>
        </w:tc>
        <w:tc>
          <w:tcPr>
            <w:tcW w:w="2080" w:type="dxa"/>
            <w:tcBorders>
              <w:top w:val="nil"/>
              <w:left w:val="single" w:sz="4" w:space="0" w:color="auto"/>
              <w:bottom w:val="single" w:sz="4" w:space="0" w:color="auto"/>
              <w:right w:val="nil"/>
            </w:tcBorders>
            <w:shd w:val="clear" w:color="auto" w:fill="auto"/>
            <w:vAlign w:val="center"/>
            <w:hideMark/>
          </w:tcPr>
          <w:p w14:paraId="026D5A37" w14:textId="77777777" w:rsidR="00224E7F" w:rsidRPr="00CE3609" w:rsidRDefault="00224E7F">
            <w:pPr>
              <w:jc w:val="right"/>
              <w:rPr>
                <w:sz w:val="20"/>
                <w:szCs w:val="20"/>
              </w:rPr>
            </w:pPr>
            <w:r w:rsidRPr="00CE3609">
              <w:rPr>
                <w:sz w:val="20"/>
                <w:szCs w:val="20"/>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2AA422" w14:textId="77777777" w:rsidR="00224E7F" w:rsidRPr="00CE3609" w:rsidRDefault="00224E7F">
            <w:pPr>
              <w:jc w:val="right"/>
              <w:rPr>
                <w:sz w:val="20"/>
                <w:szCs w:val="20"/>
              </w:rPr>
            </w:pPr>
            <w:r w:rsidRPr="00CE3609">
              <w:rPr>
                <w:sz w:val="20"/>
                <w:szCs w:val="20"/>
              </w:rPr>
              <w:t>1 953 000,00</w:t>
            </w:r>
          </w:p>
        </w:tc>
        <w:tc>
          <w:tcPr>
            <w:tcW w:w="86" w:type="dxa"/>
            <w:tcBorders>
              <w:top w:val="nil"/>
              <w:left w:val="nil"/>
              <w:bottom w:val="nil"/>
              <w:right w:val="nil"/>
            </w:tcBorders>
            <w:shd w:val="clear" w:color="auto" w:fill="auto"/>
            <w:noWrap/>
            <w:vAlign w:val="bottom"/>
            <w:hideMark/>
          </w:tcPr>
          <w:p w14:paraId="56E7700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216ECB"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15461F0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2062F9"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B81BCBA"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321658"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B9001AB"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9CAC7A"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91965E" w14:textId="77777777" w:rsidR="00224E7F" w:rsidRPr="00CE3609" w:rsidRDefault="00224E7F">
            <w:pPr>
              <w:jc w:val="right"/>
              <w:rPr>
                <w:sz w:val="20"/>
                <w:szCs w:val="20"/>
              </w:rPr>
            </w:pPr>
            <w:r w:rsidRPr="00CE3609">
              <w:rPr>
                <w:sz w:val="20"/>
                <w:szCs w:val="20"/>
              </w:rPr>
              <w:t>2 864 904,74</w:t>
            </w:r>
          </w:p>
        </w:tc>
        <w:tc>
          <w:tcPr>
            <w:tcW w:w="2080" w:type="dxa"/>
            <w:tcBorders>
              <w:top w:val="nil"/>
              <w:left w:val="single" w:sz="4" w:space="0" w:color="auto"/>
              <w:bottom w:val="single" w:sz="4" w:space="0" w:color="auto"/>
              <w:right w:val="nil"/>
            </w:tcBorders>
            <w:shd w:val="clear" w:color="auto" w:fill="auto"/>
            <w:vAlign w:val="center"/>
            <w:hideMark/>
          </w:tcPr>
          <w:p w14:paraId="2B426A05" w14:textId="77777777" w:rsidR="00224E7F" w:rsidRPr="00CE3609" w:rsidRDefault="00224E7F">
            <w:pPr>
              <w:jc w:val="right"/>
              <w:rPr>
                <w:sz w:val="20"/>
                <w:szCs w:val="20"/>
              </w:rPr>
            </w:pPr>
            <w:r w:rsidRPr="00CE3609">
              <w:rPr>
                <w:sz w:val="20"/>
                <w:szCs w:val="20"/>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E9FB70" w14:textId="77777777" w:rsidR="00224E7F" w:rsidRPr="00CE3609" w:rsidRDefault="00224E7F">
            <w:pPr>
              <w:jc w:val="right"/>
              <w:rPr>
                <w:sz w:val="20"/>
                <w:szCs w:val="20"/>
              </w:rPr>
            </w:pPr>
            <w:r w:rsidRPr="00CE3609">
              <w:rPr>
                <w:sz w:val="20"/>
                <w:szCs w:val="20"/>
              </w:rPr>
              <w:t>1 953 000,00</w:t>
            </w:r>
          </w:p>
        </w:tc>
        <w:tc>
          <w:tcPr>
            <w:tcW w:w="86" w:type="dxa"/>
            <w:tcBorders>
              <w:top w:val="nil"/>
              <w:left w:val="nil"/>
              <w:bottom w:val="nil"/>
              <w:right w:val="nil"/>
            </w:tcBorders>
            <w:shd w:val="clear" w:color="auto" w:fill="auto"/>
            <w:noWrap/>
            <w:vAlign w:val="bottom"/>
            <w:hideMark/>
          </w:tcPr>
          <w:p w14:paraId="045FC55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C4C5E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2A44EB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6BBA30" w14:textId="77777777" w:rsidR="00224E7F" w:rsidRPr="00CE3609" w:rsidRDefault="00224E7F">
            <w:pPr>
              <w:rPr>
                <w:sz w:val="20"/>
                <w:szCs w:val="20"/>
              </w:rPr>
            </w:pPr>
            <w:r w:rsidRPr="00CE3609">
              <w:rPr>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23D28DC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5793C"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458D542"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F9EC03" w14:textId="77777777" w:rsidR="00224E7F" w:rsidRPr="00CE3609" w:rsidRDefault="00224E7F">
            <w:pPr>
              <w:jc w:val="center"/>
              <w:rPr>
                <w:sz w:val="20"/>
                <w:szCs w:val="20"/>
              </w:rPr>
            </w:pPr>
            <w:r w:rsidRPr="00CE3609">
              <w:rPr>
                <w:sz w:val="20"/>
                <w:szCs w:val="20"/>
              </w:rPr>
              <w:t>120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E02148" w14:textId="77777777" w:rsidR="00224E7F" w:rsidRPr="00CE3609" w:rsidRDefault="00224E7F">
            <w:pPr>
              <w:jc w:val="right"/>
              <w:rPr>
                <w:sz w:val="20"/>
                <w:szCs w:val="20"/>
              </w:rPr>
            </w:pPr>
            <w:r w:rsidRPr="00CE3609">
              <w:rPr>
                <w:sz w:val="20"/>
                <w:szCs w:val="20"/>
              </w:rPr>
              <w:t>2 864 904,74</w:t>
            </w:r>
          </w:p>
        </w:tc>
        <w:tc>
          <w:tcPr>
            <w:tcW w:w="2080" w:type="dxa"/>
            <w:tcBorders>
              <w:top w:val="nil"/>
              <w:left w:val="single" w:sz="4" w:space="0" w:color="auto"/>
              <w:bottom w:val="single" w:sz="4" w:space="0" w:color="auto"/>
              <w:right w:val="nil"/>
            </w:tcBorders>
            <w:shd w:val="clear" w:color="auto" w:fill="auto"/>
            <w:vAlign w:val="center"/>
            <w:hideMark/>
          </w:tcPr>
          <w:p w14:paraId="15699A1B" w14:textId="77777777" w:rsidR="00224E7F" w:rsidRPr="00CE3609" w:rsidRDefault="00224E7F">
            <w:pPr>
              <w:jc w:val="right"/>
              <w:rPr>
                <w:sz w:val="20"/>
                <w:szCs w:val="20"/>
              </w:rPr>
            </w:pPr>
            <w:r w:rsidRPr="00CE3609">
              <w:rPr>
                <w:sz w:val="20"/>
                <w:szCs w:val="20"/>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49B436" w14:textId="77777777" w:rsidR="00224E7F" w:rsidRPr="00CE3609" w:rsidRDefault="00224E7F">
            <w:pPr>
              <w:jc w:val="right"/>
              <w:rPr>
                <w:sz w:val="20"/>
                <w:szCs w:val="20"/>
              </w:rPr>
            </w:pPr>
            <w:r w:rsidRPr="00CE3609">
              <w:rPr>
                <w:sz w:val="20"/>
                <w:szCs w:val="20"/>
              </w:rPr>
              <w:t>1 953 000,00</w:t>
            </w:r>
          </w:p>
        </w:tc>
        <w:tc>
          <w:tcPr>
            <w:tcW w:w="86" w:type="dxa"/>
            <w:tcBorders>
              <w:top w:val="nil"/>
              <w:left w:val="nil"/>
              <w:bottom w:val="nil"/>
              <w:right w:val="nil"/>
            </w:tcBorders>
            <w:shd w:val="clear" w:color="auto" w:fill="auto"/>
            <w:noWrap/>
            <w:vAlign w:val="bottom"/>
            <w:hideMark/>
          </w:tcPr>
          <w:p w14:paraId="19932A2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8EA11E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0E9F1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F339AF"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2F8E2F0"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26EE67"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D949766"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80DD73"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BC63DD" w14:textId="77777777" w:rsidR="00224E7F" w:rsidRPr="00CE3609" w:rsidRDefault="00224E7F">
            <w:pPr>
              <w:jc w:val="right"/>
              <w:rPr>
                <w:sz w:val="20"/>
                <w:szCs w:val="20"/>
              </w:rPr>
            </w:pPr>
            <w:r w:rsidRPr="00CE3609">
              <w:rPr>
                <w:sz w:val="20"/>
                <w:szCs w:val="20"/>
              </w:rPr>
              <w:t>70 350,00</w:t>
            </w:r>
          </w:p>
        </w:tc>
        <w:tc>
          <w:tcPr>
            <w:tcW w:w="2080" w:type="dxa"/>
            <w:tcBorders>
              <w:top w:val="nil"/>
              <w:left w:val="single" w:sz="4" w:space="0" w:color="auto"/>
              <w:bottom w:val="single" w:sz="4" w:space="0" w:color="auto"/>
              <w:right w:val="nil"/>
            </w:tcBorders>
            <w:shd w:val="clear" w:color="auto" w:fill="auto"/>
            <w:vAlign w:val="center"/>
            <w:hideMark/>
          </w:tcPr>
          <w:p w14:paraId="004FDC0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B8714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8DE72E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3BCF2E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6BD0FF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19B8F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BDAA85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78D0C5"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BEDF421"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BB524E"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515CA5" w14:textId="77777777" w:rsidR="00224E7F" w:rsidRPr="00CE3609" w:rsidRDefault="00224E7F">
            <w:pPr>
              <w:jc w:val="right"/>
              <w:rPr>
                <w:sz w:val="20"/>
                <w:szCs w:val="20"/>
              </w:rPr>
            </w:pPr>
            <w:r w:rsidRPr="00CE3609">
              <w:rPr>
                <w:sz w:val="20"/>
                <w:szCs w:val="20"/>
              </w:rPr>
              <w:t>70 350,00</w:t>
            </w:r>
          </w:p>
        </w:tc>
        <w:tc>
          <w:tcPr>
            <w:tcW w:w="2080" w:type="dxa"/>
            <w:tcBorders>
              <w:top w:val="nil"/>
              <w:left w:val="single" w:sz="4" w:space="0" w:color="auto"/>
              <w:bottom w:val="single" w:sz="4" w:space="0" w:color="auto"/>
              <w:right w:val="nil"/>
            </w:tcBorders>
            <w:shd w:val="clear" w:color="auto" w:fill="auto"/>
            <w:vAlign w:val="center"/>
            <w:hideMark/>
          </w:tcPr>
          <w:p w14:paraId="775BE56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7C9AD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64D6F8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F94586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2BE4AD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4B4281" w14:textId="77777777" w:rsidR="00224E7F" w:rsidRPr="00CE3609" w:rsidRDefault="00224E7F">
            <w:pPr>
              <w:rPr>
                <w:sz w:val="20"/>
                <w:szCs w:val="20"/>
              </w:rPr>
            </w:pPr>
            <w:r w:rsidRPr="00CE3609">
              <w:rPr>
                <w:sz w:val="20"/>
                <w:szCs w:val="20"/>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2742FB2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A9A1B1" w14:textId="77777777" w:rsidR="00224E7F" w:rsidRPr="00CE3609" w:rsidRDefault="00224E7F">
            <w:pPr>
              <w:jc w:val="center"/>
              <w:rPr>
                <w:sz w:val="20"/>
                <w:szCs w:val="20"/>
              </w:rPr>
            </w:pPr>
            <w:r w:rsidRPr="00CE3609">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14:paraId="39ACE8A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672BD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09754D" w14:textId="77777777" w:rsidR="00224E7F" w:rsidRPr="00CE3609" w:rsidRDefault="00224E7F">
            <w:pPr>
              <w:jc w:val="right"/>
              <w:rPr>
                <w:sz w:val="20"/>
                <w:szCs w:val="20"/>
              </w:rPr>
            </w:pPr>
            <w:r w:rsidRPr="00CE3609">
              <w:rPr>
                <w:sz w:val="20"/>
                <w:szCs w:val="20"/>
              </w:rPr>
              <w:t>5 600 963,56</w:t>
            </w:r>
          </w:p>
        </w:tc>
        <w:tc>
          <w:tcPr>
            <w:tcW w:w="2080" w:type="dxa"/>
            <w:tcBorders>
              <w:top w:val="nil"/>
              <w:left w:val="single" w:sz="4" w:space="0" w:color="auto"/>
              <w:bottom w:val="single" w:sz="4" w:space="0" w:color="auto"/>
              <w:right w:val="nil"/>
            </w:tcBorders>
            <w:shd w:val="clear" w:color="auto" w:fill="auto"/>
            <w:vAlign w:val="center"/>
            <w:hideMark/>
          </w:tcPr>
          <w:p w14:paraId="73E5EC8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AFE3E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4C75F0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FEB40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910DD6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0AC521"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33987D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1CF889" w14:textId="77777777" w:rsidR="00224E7F" w:rsidRPr="00CE3609" w:rsidRDefault="00224E7F">
            <w:pPr>
              <w:jc w:val="center"/>
              <w:rPr>
                <w:sz w:val="20"/>
                <w:szCs w:val="20"/>
              </w:rPr>
            </w:pPr>
            <w:r w:rsidRPr="00CE3609">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14:paraId="4F774083"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F2C9E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380F22" w14:textId="77777777" w:rsidR="00224E7F" w:rsidRPr="00CE3609" w:rsidRDefault="00224E7F">
            <w:pPr>
              <w:jc w:val="right"/>
              <w:rPr>
                <w:sz w:val="20"/>
                <w:szCs w:val="20"/>
              </w:rPr>
            </w:pPr>
            <w:r w:rsidRPr="00CE3609">
              <w:rPr>
                <w:sz w:val="20"/>
                <w:szCs w:val="20"/>
              </w:rPr>
              <w:t>5 600 963,56</w:t>
            </w:r>
          </w:p>
        </w:tc>
        <w:tc>
          <w:tcPr>
            <w:tcW w:w="2080" w:type="dxa"/>
            <w:tcBorders>
              <w:top w:val="nil"/>
              <w:left w:val="single" w:sz="4" w:space="0" w:color="auto"/>
              <w:bottom w:val="single" w:sz="4" w:space="0" w:color="auto"/>
              <w:right w:val="nil"/>
            </w:tcBorders>
            <w:shd w:val="clear" w:color="auto" w:fill="auto"/>
            <w:vAlign w:val="center"/>
            <w:hideMark/>
          </w:tcPr>
          <w:p w14:paraId="76A98D5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A0953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889C2A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6C84F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14C4A9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D5DCCA" w14:textId="77777777" w:rsidR="00224E7F" w:rsidRPr="00CE3609" w:rsidRDefault="00224E7F">
            <w:pPr>
              <w:rPr>
                <w:sz w:val="20"/>
                <w:szCs w:val="20"/>
              </w:rPr>
            </w:pPr>
            <w:r w:rsidRPr="00CE3609">
              <w:rPr>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584271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DCAB58" w14:textId="77777777" w:rsidR="00224E7F" w:rsidRPr="00CE3609" w:rsidRDefault="00224E7F">
            <w:pPr>
              <w:jc w:val="center"/>
              <w:rPr>
                <w:sz w:val="20"/>
                <w:szCs w:val="20"/>
              </w:rPr>
            </w:pPr>
            <w:r w:rsidRPr="00CE3609">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14:paraId="61A630D3"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ABF10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4AACB4" w14:textId="77777777" w:rsidR="00224E7F" w:rsidRPr="00CE3609" w:rsidRDefault="00224E7F">
            <w:pPr>
              <w:jc w:val="right"/>
              <w:rPr>
                <w:sz w:val="20"/>
                <w:szCs w:val="20"/>
              </w:rPr>
            </w:pPr>
            <w:r w:rsidRPr="00CE3609">
              <w:rPr>
                <w:sz w:val="20"/>
                <w:szCs w:val="20"/>
              </w:rPr>
              <w:t>5 600 963,56</w:t>
            </w:r>
          </w:p>
        </w:tc>
        <w:tc>
          <w:tcPr>
            <w:tcW w:w="2080" w:type="dxa"/>
            <w:tcBorders>
              <w:top w:val="nil"/>
              <w:left w:val="single" w:sz="4" w:space="0" w:color="auto"/>
              <w:bottom w:val="single" w:sz="4" w:space="0" w:color="auto"/>
              <w:right w:val="nil"/>
            </w:tcBorders>
            <w:shd w:val="clear" w:color="auto" w:fill="auto"/>
            <w:vAlign w:val="center"/>
            <w:hideMark/>
          </w:tcPr>
          <w:p w14:paraId="45D0455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00ED2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897B7A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F7D4E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136AE2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C422F9"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47EA09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E4B879" w14:textId="77777777" w:rsidR="00224E7F" w:rsidRPr="00CE3609" w:rsidRDefault="00224E7F">
            <w:pPr>
              <w:jc w:val="center"/>
              <w:rPr>
                <w:sz w:val="20"/>
                <w:szCs w:val="20"/>
              </w:rPr>
            </w:pPr>
            <w:r w:rsidRPr="00CE3609">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14:paraId="3985C32A"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9CE77D"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69A052" w14:textId="77777777" w:rsidR="00224E7F" w:rsidRPr="00CE3609" w:rsidRDefault="00224E7F">
            <w:pPr>
              <w:jc w:val="right"/>
              <w:rPr>
                <w:sz w:val="20"/>
                <w:szCs w:val="20"/>
              </w:rPr>
            </w:pPr>
            <w:r w:rsidRPr="00CE3609">
              <w:rPr>
                <w:sz w:val="20"/>
                <w:szCs w:val="20"/>
              </w:rPr>
              <w:t>5 600 963,56</w:t>
            </w:r>
          </w:p>
        </w:tc>
        <w:tc>
          <w:tcPr>
            <w:tcW w:w="2080" w:type="dxa"/>
            <w:tcBorders>
              <w:top w:val="nil"/>
              <w:left w:val="single" w:sz="4" w:space="0" w:color="auto"/>
              <w:bottom w:val="single" w:sz="4" w:space="0" w:color="auto"/>
              <w:right w:val="nil"/>
            </w:tcBorders>
            <w:shd w:val="clear" w:color="auto" w:fill="auto"/>
            <w:vAlign w:val="center"/>
            <w:hideMark/>
          </w:tcPr>
          <w:p w14:paraId="4838319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D2885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DC4D3A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4B5DD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8AE8C3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45D09B" w14:textId="77777777" w:rsidR="00224E7F" w:rsidRPr="00CE3609" w:rsidRDefault="00224E7F">
            <w:pPr>
              <w:rPr>
                <w:sz w:val="20"/>
                <w:szCs w:val="20"/>
              </w:rPr>
            </w:pPr>
            <w:r w:rsidRPr="00CE3609">
              <w:rPr>
                <w:sz w:val="20"/>
                <w:szCs w:val="20"/>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00608DC0"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2A9E26" w14:textId="77777777" w:rsidR="00224E7F" w:rsidRPr="00CE3609" w:rsidRDefault="00224E7F">
            <w:pPr>
              <w:jc w:val="center"/>
              <w:rPr>
                <w:sz w:val="20"/>
                <w:szCs w:val="20"/>
              </w:rPr>
            </w:pPr>
            <w:r w:rsidRPr="00CE3609">
              <w:rPr>
                <w:sz w:val="20"/>
                <w:szCs w:val="20"/>
              </w:rPr>
              <w:t>11</w:t>
            </w:r>
          </w:p>
        </w:tc>
        <w:tc>
          <w:tcPr>
            <w:tcW w:w="1940" w:type="dxa"/>
            <w:tcBorders>
              <w:top w:val="nil"/>
              <w:left w:val="single" w:sz="4" w:space="0" w:color="auto"/>
              <w:bottom w:val="single" w:sz="4" w:space="0" w:color="auto"/>
              <w:right w:val="nil"/>
            </w:tcBorders>
            <w:shd w:val="clear" w:color="auto" w:fill="auto"/>
            <w:noWrap/>
            <w:vAlign w:val="center"/>
            <w:hideMark/>
          </w:tcPr>
          <w:p w14:paraId="6501CF67"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7E8216" w14:textId="77777777" w:rsidR="00224E7F" w:rsidRPr="00CE3609" w:rsidRDefault="00224E7F">
            <w:pPr>
              <w:jc w:val="center"/>
              <w:rPr>
                <w:sz w:val="20"/>
                <w:szCs w:val="20"/>
              </w:rPr>
            </w:pPr>
            <w:r w:rsidRPr="00CE3609">
              <w:rPr>
                <w:sz w:val="20"/>
                <w:szCs w:val="20"/>
              </w:rPr>
              <w:t>870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513F9D" w14:textId="77777777" w:rsidR="00224E7F" w:rsidRPr="00CE3609" w:rsidRDefault="00224E7F">
            <w:pPr>
              <w:jc w:val="right"/>
              <w:rPr>
                <w:sz w:val="20"/>
                <w:szCs w:val="20"/>
              </w:rPr>
            </w:pPr>
            <w:r w:rsidRPr="00CE3609">
              <w:rPr>
                <w:sz w:val="20"/>
                <w:szCs w:val="20"/>
              </w:rPr>
              <w:t>5 600 963,56</w:t>
            </w:r>
          </w:p>
        </w:tc>
        <w:tc>
          <w:tcPr>
            <w:tcW w:w="2080" w:type="dxa"/>
            <w:tcBorders>
              <w:top w:val="nil"/>
              <w:left w:val="single" w:sz="4" w:space="0" w:color="auto"/>
              <w:bottom w:val="single" w:sz="4" w:space="0" w:color="auto"/>
              <w:right w:val="nil"/>
            </w:tcBorders>
            <w:shd w:val="clear" w:color="auto" w:fill="auto"/>
            <w:vAlign w:val="center"/>
            <w:hideMark/>
          </w:tcPr>
          <w:p w14:paraId="710237A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1E2F2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A02CBA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56A2C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E5D012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036BBA" w14:textId="77777777" w:rsidR="00224E7F" w:rsidRPr="00CE3609" w:rsidRDefault="00224E7F">
            <w:pPr>
              <w:rPr>
                <w:sz w:val="20"/>
                <w:szCs w:val="20"/>
              </w:rPr>
            </w:pPr>
            <w:r w:rsidRPr="00CE3609">
              <w:rPr>
                <w:sz w:val="20"/>
                <w:szCs w:val="20"/>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7B48779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20BE77"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51379BB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5EB0E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B632F7" w14:textId="77777777" w:rsidR="00224E7F" w:rsidRPr="00CE3609" w:rsidRDefault="00224E7F">
            <w:pPr>
              <w:jc w:val="right"/>
              <w:rPr>
                <w:sz w:val="20"/>
                <w:szCs w:val="20"/>
              </w:rPr>
            </w:pPr>
            <w:r w:rsidRPr="00CE3609">
              <w:rPr>
                <w:sz w:val="20"/>
                <w:szCs w:val="20"/>
              </w:rPr>
              <w:t>19 962 444,26</w:t>
            </w:r>
          </w:p>
        </w:tc>
        <w:tc>
          <w:tcPr>
            <w:tcW w:w="2080" w:type="dxa"/>
            <w:tcBorders>
              <w:top w:val="nil"/>
              <w:left w:val="single" w:sz="4" w:space="0" w:color="auto"/>
              <w:bottom w:val="single" w:sz="4" w:space="0" w:color="auto"/>
              <w:right w:val="nil"/>
            </w:tcBorders>
            <w:shd w:val="clear" w:color="auto" w:fill="auto"/>
            <w:vAlign w:val="center"/>
            <w:hideMark/>
          </w:tcPr>
          <w:p w14:paraId="2CCDF06B" w14:textId="77777777" w:rsidR="00224E7F" w:rsidRPr="00CE3609" w:rsidRDefault="00224E7F">
            <w:pPr>
              <w:jc w:val="right"/>
              <w:rPr>
                <w:sz w:val="20"/>
                <w:szCs w:val="20"/>
              </w:rPr>
            </w:pPr>
            <w:r w:rsidRPr="00CE3609">
              <w:rPr>
                <w:sz w:val="20"/>
                <w:szCs w:val="20"/>
              </w:rPr>
              <w:t>1 264 322,12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8D05AB" w14:textId="77777777" w:rsidR="00224E7F" w:rsidRPr="00CE3609" w:rsidRDefault="00224E7F">
            <w:pPr>
              <w:jc w:val="right"/>
              <w:rPr>
                <w:sz w:val="20"/>
                <w:szCs w:val="20"/>
              </w:rPr>
            </w:pPr>
            <w:r w:rsidRPr="00CE3609">
              <w:rPr>
                <w:sz w:val="20"/>
                <w:szCs w:val="20"/>
              </w:rPr>
              <w:t>1 264 322,12</w:t>
            </w:r>
          </w:p>
        </w:tc>
        <w:tc>
          <w:tcPr>
            <w:tcW w:w="86" w:type="dxa"/>
            <w:tcBorders>
              <w:top w:val="nil"/>
              <w:left w:val="nil"/>
              <w:bottom w:val="nil"/>
              <w:right w:val="nil"/>
            </w:tcBorders>
            <w:shd w:val="clear" w:color="auto" w:fill="auto"/>
            <w:noWrap/>
            <w:vAlign w:val="bottom"/>
            <w:hideMark/>
          </w:tcPr>
          <w:p w14:paraId="041F784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6A4B80"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4B045E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756D13" w14:textId="77777777" w:rsidR="00224E7F" w:rsidRPr="00CE3609" w:rsidRDefault="00224E7F">
            <w:pPr>
              <w:rPr>
                <w:sz w:val="20"/>
                <w:szCs w:val="20"/>
              </w:rPr>
            </w:pPr>
            <w:r w:rsidRPr="00CE3609">
              <w:rPr>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28E675C7"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412125"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59A157B7" w14:textId="77777777" w:rsidR="00224E7F" w:rsidRPr="00CE3609" w:rsidRDefault="00224E7F">
            <w:pPr>
              <w:jc w:val="center"/>
              <w:rPr>
                <w:sz w:val="20"/>
                <w:szCs w:val="20"/>
              </w:rPr>
            </w:pPr>
            <w:r w:rsidRPr="00CE3609">
              <w:rPr>
                <w:sz w:val="20"/>
                <w:szCs w:val="20"/>
              </w:rPr>
              <w:t>15.0.00.00000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AEE81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098CD2" w14:textId="77777777" w:rsidR="00224E7F" w:rsidRPr="00CE3609" w:rsidRDefault="00224E7F">
            <w:pPr>
              <w:jc w:val="right"/>
              <w:rPr>
                <w:sz w:val="20"/>
                <w:szCs w:val="20"/>
              </w:rPr>
            </w:pPr>
            <w:r w:rsidRPr="00CE3609">
              <w:rPr>
                <w:sz w:val="20"/>
                <w:szCs w:val="20"/>
              </w:rPr>
              <w:t>1 264 322,12</w:t>
            </w:r>
          </w:p>
        </w:tc>
        <w:tc>
          <w:tcPr>
            <w:tcW w:w="2080" w:type="dxa"/>
            <w:tcBorders>
              <w:top w:val="nil"/>
              <w:left w:val="single" w:sz="4" w:space="0" w:color="auto"/>
              <w:bottom w:val="single" w:sz="4" w:space="0" w:color="auto"/>
              <w:right w:val="nil"/>
            </w:tcBorders>
            <w:shd w:val="clear" w:color="auto" w:fill="auto"/>
            <w:vAlign w:val="center"/>
            <w:hideMark/>
          </w:tcPr>
          <w:p w14:paraId="3B6C3A6B" w14:textId="77777777" w:rsidR="00224E7F" w:rsidRPr="00CE3609" w:rsidRDefault="00224E7F">
            <w:pPr>
              <w:jc w:val="right"/>
              <w:rPr>
                <w:sz w:val="20"/>
                <w:szCs w:val="20"/>
              </w:rPr>
            </w:pPr>
            <w:r w:rsidRPr="00CE3609">
              <w:rPr>
                <w:sz w:val="20"/>
                <w:szCs w:val="20"/>
              </w:rPr>
              <w:t>1 264 322,12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09E473" w14:textId="77777777" w:rsidR="00224E7F" w:rsidRPr="00CE3609" w:rsidRDefault="00224E7F">
            <w:pPr>
              <w:jc w:val="right"/>
              <w:rPr>
                <w:sz w:val="20"/>
                <w:szCs w:val="20"/>
              </w:rPr>
            </w:pPr>
            <w:r w:rsidRPr="00CE3609">
              <w:rPr>
                <w:sz w:val="20"/>
                <w:szCs w:val="20"/>
              </w:rPr>
              <w:t>1 264 322,12</w:t>
            </w:r>
          </w:p>
        </w:tc>
        <w:tc>
          <w:tcPr>
            <w:tcW w:w="86" w:type="dxa"/>
            <w:tcBorders>
              <w:top w:val="nil"/>
              <w:left w:val="nil"/>
              <w:bottom w:val="nil"/>
              <w:right w:val="nil"/>
            </w:tcBorders>
            <w:shd w:val="clear" w:color="auto" w:fill="auto"/>
            <w:noWrap/>
            <w:vAlign w:val="bottom"/>
            <w:hideMark/>
          </w:tcPr>
          <w:p w14:paraId="108DF7D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1F54A0E" w14:textId="77777777" w:rsidTr="00224E7F">
        <w:trPr>
          <w:trHeight w:val="3150"/>
        </w:trPr>
        <w:tc>
          <w:tcPr>
            <w:tcW w:w="160" w:type="dxa"/>
            <w:tcBorders>
              <w:top w:val="nil"/>
              <w:left w:val="nil"/>
              <w:bottom w:val="nil"/>
              <w:right w:val="single" w:sz="4" w:space="0" w:color="auto"/>
            </w:tcBorders>
            <w:shd w:val="clear" w:color="auto" w:fill="auto"/>
            <w:noWrap/>
            <w:vAlign w:val="bottom"/>
            <w:hideMark/>
          </w:tcPr>
          <w:p w14:paraId="55DF372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53C236" w14:textId="77777777" w:rsidR="00224E7F" w:rsidRPr="00CE3609" w:rsidRDefault="00224E7F">
            <w:pPr>
              <w:rPr>
                <w:sz w:val="20"/>
                <w:szCs w:val="20"/>
              </w:rPr>
            </w:pPr>
            <w:r w:rsidRPr="00CE3609">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B4E72CC"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96EC95"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37FEB5F8" w14:textId="77777777" w:rsidR="00224E7F" w:rsidRPr="00CE3609" w:rsidRDefault="00224E7F">
            <w:pPr>
              <w:jc w:val="center"/>
              <w:rPr>
                <w:sz w:val="20"/>
                <w:szCs w:val="20"/>
              </w:rPr>
            </w:pPr>
            <w:r w:rsidRPr="00CE3609">
              <w:rPr>
                <w:sz w:val="20"/>
                <w:szCs w:val="20"/>
              </w:rPr>
              <w:t>15.0.00.70610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97BA8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DB4878" w14:textId="77777777" w:rsidR="00224E7F" w:rsidRPr="00CE3609" w:rsidRDefault="00224E7F">
            <w:pPr>
              <w:jc w:val="right"/>
              <w:rPr>
                <w:sz w:val="20"/>
                <w:szCs w:val="20"/>
              </w:rPr>
            </w:pPr>
            <w:r w:rsidRPr="00CE3609">
              <w:rPr>
                <w:sz w:val="20"/>
                <w:szCs w:val="20"/>
              </w:rPr>
              <w:t>1 240 300,00</w:t>
            </w:r>
          </w:p>
        </w:tc>
        <w:tc>
          <w:tcPr>
            <w:tcW w:w="2080" w:type="dxa"/>
            <w:tcBorders>
              <w:top w:val="nil"/>
              <w:left w:val="single" w:sz="4" w:space="0" w:color="auto"/>
              <w:bottom w:val="single" w:sz="4" w:space="0" w:color="auto"/>
              <w:right w:val="nil"/>
            </w:tcBorders>
            <w:shd w:val="clear" w:color="auto" w:fill="auto"/>
            <w:vAlign w:val="center"/>
            <w:hideMark/>
          </w:tcPr>
          <w:p w14:paraId="1B7820BA" w14:textId="77777777" w:rsidR="00224E7F" w:rsidRPr="00CE3609" w:rsidRDefault="00224E7F">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8C403B" w14:textId="77777777" w:rsidR="00224E7F" w:rsidRPr="00CE3609" w:rsidRDefault="00224E7F">
            <w:pPr>
              <w:jc w:val="right"/>
              <w:rPr>
                <w:sz w:val="20"/>
                <w:szCs w:val="20"/>
              </w:rPr>
            </w:pPr>
            <w:r w:rsidRPr="00CE3609">
              <w:rPr>
                <w:sz w:val="20"/>
                <w:szCs w:val="20"/>
              </w:rPr>
              <w:t>1 240 300,00</w:t>
            </w:r>
          </w:p>
        </w:tc>
        <w:tc>
          <w:tcPr>
            <w:tcW w:w="86" w:type="dxa"/>
            <w:tcBorders>
              <w:top w:val="nil"/>
              <w:left w:val="nil"/>
              <w:bottom w:val="nil"/>
              <w:right w:val="nil"/>
            </w:tcBorders>
            <w:shd w:val="clear" w:color="auto" w:fill="auto"/>
            <w:noWrap/>
            <w:vAlign w:val="bottom"/>
            <w:hideMark/>
          </w:tcPr>
          <w:p w14:paraId="21890E4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C84423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A26BE8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67E07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B1A06A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7DDF9A"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67F7F3EE" w14:textId="77777777" w:rsidR="00224E7F" w:rsidRPr="00CE3609" w:rsidRDefault="00224E7F">
            <w:pPr>
              <w:jc w:val="center"/>
              <w:rPr>
                <w:sz w:val="20"/>
                <w:szCs w:val="20"/>
              </w:rPr>
            </w:pPr>
            <w:r w:rsidRPr="00CE3609">
              <w:rPr>
                <w:sz w:val="20"/>
                <w:szCs w:val="20"/>
              </w:rPr>
              <w:t>15.0.00.70610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55DB43"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C95F19" w14:textId="77777777" w:rsidR="00224E7F" w:rsidRPr="00CE3609" w:rsidRDefault="00224E7F">
            <w:pPr>
              <w:jc w:val="right"/>
              <w:rPr>
                <w:sz w:val="20"/>
                <w:szCs w:val="20"/>
              </w:rPr>
            </w:pPr>
            <w:r w:rsidRPr="00CE3609">
              <w:rPr>
                <w:sz w:val="20"/>
                <w:szCs w:val="20"/>
              </w:rPr>
              <w:t>1 240 300,00</w:t>
            </w:r>
          </w:p>
        </w:tc>
        <w:tc>
          <w:tcPr>
            <w:tcW w:w="2080" w:type="dxa"/>
            <w:tcBorders>
              <w:top w:val="nil"/>
              <w:left w:val="single" w:sz="4" w:space="0" w:color="auto"/>
              <w:bottom w:val="single" w:sz="4" w:space="0" w:color="auto"/>
              <w:right w:val="nil"/>
            </w:tcBorders>
            <w:shd w:val="clear" w:color="auto" w:fill="auto"/>
            <w:vAlign w:val="center"/>
            <w:hideMark/>
          </w:tcPr>
          <w:p w14:paraId="7E52200A" w14:textId="77777777" w:rsidR="00224E7F" w:rsidRPr="00CE3609" w:rsidRDefault="00224E7F">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A4174B" w14:textId="77777777" w:rsidR="00224E7F" w:rsidRPr="00CE3609" w:rsidRDefault="00224E7F">
            <w:pPr>
              <w:jc w:val="right"/>
              <w:rPr>
                <w:sz w:val="20"/>
                <w:szCs w:val="20"/>
              </w:rPr>
            </w:pPr>
            <w:r w:rsidRPr="00CE3609">
              <w:rPr>
                <w:sz w:val="20"/>
                <w:szCs w:val="20"/>
              </w:rPr>
              <w:t>1 240 300,00</w:t>
            </w:r>
          </w:p>
        </w:tc>
        <w:tc>
          <w:tcPr>
            <w:tcW w:w="86" w:type="dxa"/>
            <w:tcBorders>
              <w:top w:val="nil"/>
              <w:left w:val="nil"/>
              <w:bottom w:val="nil"/>
              <w:right w:val="nil"/>
            </w:tcBorders>
            <w:shd w:val="clear" w:color="auto" w:fill="auto"/>
            <w:noWrap/>
            <w:vAlign w:val="bottom"/>
            <w:hideMark/>
          </w:tcPr>
          <w:p w14:paraId="451E753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832D20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8EDBD8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8DCE8D" w14:textId="77777777" w:rsidR="00224E7F" w:rsidRPr="00CE3609" w:rsidRDefault="00224E7F">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239A228"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0EB571"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75392E2" w14:textId="77777777" w:rsidR="00224E7F" w:rsidRPr="00CE3609" w:rsidRDefault="00224E7F">
            <w:pPr>
              <w:jc w:val="center"/>
              <w:rPr>
                <w:sz w:val="20"/>
                <w:szCs w:val="20"/>
              </w:rPr>
            </w:pPr>
            <w:r w:rsidRPr="00CE3609">
              <w:rPr>
                <w:sz w:val="20"/>
                <w:szCs w:val="20"/>
              </w:rPr>
              <w:t>15.0.00.70610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36B1FB" w14:textId="77777777" w:rsidR="00224E7F" w:rsidRPr="00CE3609" w:rsidRDefault="00224E7F">
            <w:pPr>
              <w:jc w:val="center"/>
              <w:rPr>
                <w:sz w:val="20"/>
                <w:szCs w:val="20"/>
              </w:rPr>
            </w:pPr>
            <w:r w:rsidRPr="00CE3609">
              <w:rPr>
                <w:sz w:val="20"/>
                <w:szCs w:val="20"/>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56C7C4" w14:textId="77777777" w:rsidR="00224E7F" w:rsidRPr="00CE3609" w:rsidRDefault="00224E7F">
            <w:pPr>
              <w:jc w:val="right"/>
              <w:rPr>
                <w:sz w:val="20"/>
                <w:szCs w:val="20"/>
              </w:rPr>
            </w:pPr>
            <w:r w:rsidRPr="00CE3609">
              <w:rPr>
                <w:sz w:val="20"/>
                <w:szCs w:val="20"/>
              </w:rPr>
              <w:t>1 240 300,00</w:t>
            </w:r>
          </w:p>
        </w:tc>
        <w:tc>
          <w:tcPr>
            <w:tcW w:w="2080" w:type="dxa"/>
            <w:tcBorders>
              <w:top w:val="nil"/>
              <w:left w:val="single" w:sz="4" w:space="0" w:color="auto"/>
              <w:bottom w:val="single" w:sz="4" w:space="0" w:color="auto"/>
              <w:right w:val="nil"/>
            </w:tcBorders>
            <w:shd w:val="clear" w:color="auto" w:fill="auto"/>
            <w:vAlign w:val="center"/>
            <w:hideMark/>
          </w:tcPr>
          <w:p w14:paraId="413AA563" w14:textId="77777777" w:rsidR="00224E7F" w:rsidRPr="00CE3609" w:rsidRDefault="00224E7F">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E7921F" w14:textId="77777777" w:rsidR="00224E7F" w:rsidRPr="00CE3609" w:rsidRDefault="00224E7F">
            <w:pPr>
              <w:jc w:val="right"/>
              <w:rPr>
                <w:sz w:val="20"/>
                <w:szCs w:val="20"/>
              </w:rPr>
            </w:pPr>
            <w:r w:rsidRPr="00CE3609">
              <w:rPr>
                <w:sz w:val="20"/>
                <w:szCs w:val="20"/>
              </w:rPr>
              <w:t>1 240 300,00</w:t>
            </w:r>
          </w:p>
        </w:tc>
        <w:tc>
          <w:tcPr>
            <w:tcW w:w="86" w:type="dxa"/>
            <w:tcBorders>
              <w:top w:val="nil"/>
              <w:left w:val="nil"/>
              <w:bottom w:val="nil"/>
              <w:right w:val="nil"/>
            </w:tcBorders>
            <w:shd w:val="clear" w:color="auto" w:fill="auto"/>
            <w:noWrap/>
            <w:vAlign w:val="bottom"/>
            <w:hideMark/>
          </w:tcPr>
          <w:p w14:paraId="2BDD69D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4DF203" w14:textId="77777777" w:rsidTr="00224E7F">
        <w:trPr>
          <w:trHeight w:val="3465"/>
        </w:trPr>
        <w:tc>
          <w:tcPr>
            <w:tcW w:w="160" w:type="dxa"/>
            <w:tcBorders>
              <w:top w:val="nil"/>
              <w:left w:val="nil"/>
              <w:bottom w:val="nil"/>
              <w:right w:val="single" w:sz="4" w:space="0" w:color="auto"/>
            </w:tcBorders>
            <w:shd w:val="clear" w:color="auto" w:fill="auto"/>
            <w:noWrap/>
            <w:vAlign w:val="bottom"/>
            <w:hideMark/>
          </w:tcPr>
          <w:p w14:paraId="00B0FE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2F0CDB" w14:textId="77777777" w:rsidR="00224E7F" w:rsidRPr="00CE3609" w:rsidRDefault="00224E7F">
            <w:pPr>
              <w:rPr>
                <w:sz w:val="20"/>
                <w:szCs w:val="20"/>
              </w:rPr>
            </w:pPr>
            <w:r w:rsidRPr="00CE3609">
              <w:rPr>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50CDE7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C037D6"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5E2B0DCE" w14:textId="77777777" w:rsidR="00224E7F" w:rsidRPr="00CE3609" w:rsidRDefault="00224E7F">
            <w:pPr>
              <w:jc w:val="center"/>
              <w:rPr>
                <w:sz w:val="20"/>
                <w:szCs w:val="20"/>
              </w:rPr>
            </w:pPr>
            <w:r w:rsidRPr="00CE3609">
              <w:rPr>
                <w:sz w:val="20"/>
                <w:szCs w:val="20"/>
              </w:rPr>
              <w:t>15.0.00.S0610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BD803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EC726E" w14:textId="77777777" w:rsidR="00224E7F" w:rsidRPr="00CE3609" w:rsidRDefault="00224E7F">
            <w:pPr>
              <w:jc w:val="right"/>
              <w:rPr>
                <w:sz w:val="20"/>
                <w:szCs w:val="20"/>
              </w:rPr>
            </w:pPr>
            <w:r w:rsidRPr="00CE3609">
              <w:rPr>
                <w:sz w:val="20"/>
                <w:szCs w:val="20"/>
              </w:rPr>
              <w:t>24 022,12</w:t>
            </w:r>
          </w:p>
        </w:tc>
        <w:tc>
          <w:tcPr>
            <w:tcW w:w="2080" w:type="dxa"/>
            <w:tcBorders>
              <w:top w:val="nil"/>
              <w:left w:val="single" w:sz="4" w:space="0" w:color="auto"/>
              <w:bottom w:val="single" w:sz="4" w:space="0" w:color="auto"/>
              <w:right w:val="nil"/>
            </w:tcBorders>
            <w:shd w:val="clear" w:color="auto" w:fill="auto"/>
            <w:vAlign w:val="center"/>
            <w:hideMark/>
          </w:tcPr>
          <w:p w14:paraId="5DEEC57E" w14:textId="77777777" w:rsidR="00224E7F" w:rsidRPr="00CE3609" w:rsidRDefault="00224E7F">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1B6351" w14:textId="77777777" w:rsidR="00224E7F" w:rsidRPr="00CE3609" w:rsidRDefault="00224E7F">
            <w:pPr>
              <w:jc w:val="right"/>
              <w:rPr>
                <w:sz w:val="20"/>
                <w:szCs w:val="20"/>
              </w:rPr>
            </w:pPr>
            <w:r w:rsidRPr="00CE3609">
              <w:rPr>
                <w:sz w:val="20"/>
                <w:szCs w:val="20"/>
              </w:rPr>
              <w:t>24 022,12</w:t>
            </w:r>
          </w:p>
        </w:tc>
        <w:tc>
          <w:tcPr>
            <w:tcW w:w="86" w:type="dxa"/>
            <w:tcBorders>
              <w:top w:val="nil"/>
              <w:left w:val="nil"/>
              <w:bottom w:val="nil"/>
              <w:right w:val="nil"/>
            </w:tcBorders>
            <w:shd w:val="clear" w:color="auto" w:fill="auto"/>
            <w:noWrap/>
            <w:vAlign w:val="bottom"/>
            <w:hideMark/>
          </w:tcPr>
          <w:p w14:paraId="31BDED8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7A65A1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F4A501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EFEEAF"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FA45F27"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E3421F"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0C6C68C5" w14:textId="77777777" w:rsidR="00224E7F" w:rsidRPr="00CE3609" w:rsidRDefault="00224E7F">
            <w:pPr>
              <w:jc w:val="center"/>
              <w:rPr>
                <w:sz w:val="20"/>
                <w:szCs w:val="20"/>
              </w:rPr>
            </w:pPr>
            <w:r w:rsidRPr="00CE3609">
              <w:rPr>
                <w:sz w:val="20"/>
                <w:szCs w:val="20"/>
              </w:rPr>
              <w:t>15.0.00.S0610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FC0850"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D7A820" w14:textId="77777777" w:rsidR="00224E7F" w:rsidRPr="00CE3609" w:rsidRDefault="00224E7F">
            <w:pPr>
              <w:jc w:val="right"/>
              <w:rPr>
                <w:sz w:val="20"/>
                <w:szCs w:val="20"/>
              </w:rPr>
            </w:pPr>
            <w:r w:rsidRPr="00CE3609">
              <w:rPr>
                <w:sz w:val="20"/>
                <w:szCs w:val="20"/>
              </w:rPr>
              <w:t>24 022,12</w:t>
            </w:r>
          </w:p>
        </w:tc>
        <w:tc>
          <w:tcPr>
            <w:tcW w:w="2080" w:type="dxa"/>
            <w:tcBorders>
              <w:top w:val="nil"/>
              <w:left w:val="single" w:sz="4" w:space="0" w:color="auto"/>
              <w:bottom w:val="single" w:sz="4" w:space="0" w:color="auto"/>
              <w:right w:val="nil"/>
            </w:tcBorders>
            <w:shd w:val="clear" w:color="auto" w:fill="auto"/>
            <w:vAlign w:val="center"/>
            <w:hideMark/>
          </w:tcPr>
          <w:p w14:paraId="0C599CE9" w14:textId="77777777" w:rsidR="00224E7F" w:rsidRPr="00CE3609" w:rsidRDefault="00224E7F">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E53C7B" w14:textId="77777777" w:rsidR="00224E7F" w:rsidRPr="00CE3609" w:rsidRDefault="00224E7F">
            <w:pPr>
              <w:jc w:val="right"/>
              <w:rPr>
                <w:sz w:val="20"/>
                <w:szCs w:val="20"/>
              </w:rPr>
            </w:pPr>
            <w:r w:rsidRPr="00CE3609">
              <w:rPr>
                <w:sz w:val="20"/>
                <w:szCs w:val="20"/>
              </w:rPr>
              <w:t>24 022,12</w:t>
            </w:r>
          </w:p>
        </w:tc>
        <w:tc>
          <w:tcPr>
            <w:tcW w:w="86" w:type="dxa"/>
            <w:tcBorders>
              <w:top w:val="nil"/>
              <w:left w:val="nil"/>
              <w:bottom w:val="nil"/>
              <w:right w:val="nil"/>
            </w:tcBorders>
            <w:shd w:val="clear" w:color="auto" w:fill="auto"/>
            <w:noWrap/>
            <w:vAlign w:val="bottom"/>
            <w:hideMark/>
          </w:tcPr>
          <w:p w14:paraId="494E307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76951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3DBE14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5F2DD9" w14:textId="77777777" w:rsidR="00224E7F" w:rsidRPr="00CE3609" w:rsidRDefault="00224E7F">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F6EC6BB"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CAD92A"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0BF9E306" w14:textId="77777777" w:rsidR="00224E7F" w:rsidRPr="00CE3609" w:rsidRDefault="00224E7F">
            <w:pPr>
              <w:jc w:val="center"/>
              <w:rPr>
                <w:sz w:val="20"/>
                <w:szCs w:val="20"/>
              </w:rPr>
            </w:pPr>
            <w:r w:rsidRPr="00CE3609">
              <w:rPr>
                <w:sz w:val="20"/>
                <w:szCs w:val="20"/>
              </w:rPr>
              <w:t>15.0.00.S0610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870A97" w14:textId="77777777" w:rsidR="00224E7F" w:rsidRPr="00CE3609" w:rsidRDefault="00224E7F">
            <w:pPr>
              <w:jc w:val="center"/>
              <w:rPr>
                <w:sz w:val="20"/>
                <w:szCs w:val="20"/>
              </w:rPr>
            </w:pPr>
            <w:r w:rsidRPr="00CE3609">
              <w:rPr>
                <w:sz w:val="20"/>
                <w:szCs w:val="20"/>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ADF92E" w14:textId="77777777" w:rsidR="00224E7F" w:rsidRPr="00CE3609" w:rsidRDefault="00224E7F">
            <w:pPr>
              <w:jc w:val="right"/>
              <w:rPr>
                <w:sz w:val="20"/>
                <w:szCs w:val="20"/>
              </w:rPr>
            </w:pPr>
            <w:r w:rsidRPr="00CE3609">
              <w:rPr>
                <w:sz w:val="20"/>
                <w:szCs w:val="20"/>
              </w:rPr>
              <w:t>24 022,12</w:t>
            </w:r>
          </w:p>
        </w:tc>
        <w:tc>
          <w:tcPr>
            <w:tcW w:w="2080" w:type="dxa"/>
            <w:tcBorders>
              <w:top w:val="nil"/>
              <w:left w:val="single" w:sz="4" w:space="0" w:color="auto"/>
              <w:bottom w:val="single" w:sz="4" w:space="0" w:color="auto"/>
              <w:right w:val="nil"/>
            </w:tcBorders>
            <w:shd w:val="clear" w:color="auto" w:fill="auto"/>
            <w:vAlign w:val="center"/>
            <w:hideMark/>
          </w:tcPr>
          <w:p w14:paraId="343D27A3" w14:textId="77777777" w:rsidR="00224E7F" w:rsidRPr="00CE3609" w:rsidRDefault="00224E7F">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266E76" w14:textId="77777777" w:rsidR="00224E7F" w:rsidRPr="00CE3609" w:rsidRDefault="00224E7F">
            <w:pPr>
              <w:jc w:val="right"/>
              <w:rPr>
                <w:sz w:val="20"/>
                <w:szCs w:val="20"/>
              </w:rPr>
            </w:pPr>
            <w:r w:rsidRPr="00CE3609">
              <w:rPr>
                <w:sz w:val="20"/>
                <w:szCs w:val="20"/>
              </w:rPr>
              <w:t>24 022,12</w:t>
            </w:r>
          </w:p>
        </w:tc>
        <w:tc>
          <w:tcPr>
            <w:tcW w:w="86" w:type="dxa"/>
            <w:tcBorders>
              <w:top w:val="nil"/>
              <w:left w:val="nil"/>
              <w:bottom w:val="nil"/>
              <w:right w:val="nil"/>
            </w:tcBorders>
            <w:shd w:val="clear" w:color="auto" w:fill="auto"/>
            <w:noWrap/>
            <w:vAlign w:val="bottom"/>
            <w:hideMark/>
          </w:tcPr>
          <w:p w14:paraId="42685A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22B4D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8435C2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32AC6B" w14:textId="77777777" w:rsidR="00224E7F" w:rsidRPr="00CE3609" w:rsidRDefault="00224E7F">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20D4875"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A18433"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49596E3F" w14:textId="77777777" w:rsidR="00224E7F" w:rsidRPr="00CE3609" w:rsidRDefault="00224E7F">
            <w:pPr>
              <w:jc w:val="center"/>
              <w:rPr>
                <w:sz w:val="20"/>
                <w:szCs w:val="20"/>
              </w:rPr>
            </w:pPr>
            <w:r w:rsidRPr="00CE3609">
              <w:rPr>
                <w:sz w:val="20"/>
                <w:szCs w:val="20"/>
              </w:rPr>
              <w:t>16.0.00.00000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E738F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7FFEB1" w14:textId="77777777" w:rsidR="00224E7F" w:rsidRPr="00CE3609" w:rsidRDefault="00224E7F">
            <w:pPr>
              <w:jc w:val="right"/>
              <w:rPr>
                <w:sz w:val="20"/>
                <w:szCs w:val="20"/>
              </w:rPr>
            </w:pPr>
            <w:r w:rsidRPr="00CE3609">
              <w:rPr>
                <w:sz w:val="20"/>
                <w:szCs w:val="20"/>
              </w:rPr>
              <w:t>26 100,00</w:t>
            </w:r>
          </w:p>
        </w:tc>
        <w:tc>
          <w:tcPr>
            <w:tcW w:w="2080" w:type="dxa"/>
            <w:tcBorders>
              <w:top w:val="nil"/>
              <w:left w:val="single" w:sz="4" w:space="0" w:color="auto"/>
              <w:bottom w:val="single" w:sz="4" w:space="0" w:color="auto"/>
              <w:right w:val="nil"/>
            </w:tcBorders>
            <w:shd w:val="clear" w:color="auto" w:fill="auto"/>
            <w:vAlign w:val="center"/>
            <w:hideMark/>
          </w:tcPr>
          <w:p w14:paraId="1C5AAC4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903A3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1165E0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61A4C5"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187FBA8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24857E" w14:textId="77777777" w:rsidR="00224E7F" w:rsidRPr="00CE3609" w:rsidRDefault="00224E7F">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F221D8C"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D4578D"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6F2FB84D"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BE5A6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9E378B" w14:textId="77777777" w:rsidR="00224E7F" w:rsidRPr="00CE3609" w:rsidRDefault="00224E7F">
            <w:pPr>
              <w:jc w:val="right"/>
              <w:rPr>
                <w:sz w:val="20"/>
                <w:szCs w:val="20"/>
              </w:rPr>
            </w:pPr>
            <w:r w:rsidRPr="00CE3609">
              <w:rPr>
                <w:sz w:val="20"/>
                <w:szCs w:val="20"/>
              </w:rPr>
              <w:t>26 100,00</w:t>
            </w:r>
          </w:p>
        </w:tc>
        <w:tc>
          <w:tcPr>
            <w:tcW w:w="2080" w:type="dxa"/>
            <w:tcBorders>
              <w:top w:val="nil"/>
              <w:left w:val="single" w:sz="4" w:space="0" w:color="auto"/>
              <w:bottom w:val="single" w:sz="4" w:space="0" w:color="auto"/>
              <w:right w:val="nil"/>
            </w:tcBorders>
            <w:shd w:val="clear" w:color="auto" w:fill="auto"/>
            <w:vAlign w:val="center"/>
            <w:hideMark/>
          </w:tcPr>
          <w:p w14:paraId="01C5B67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F5234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F57624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10409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AFAD9C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4819AAE"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B17FAE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021749"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5442669"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824A48"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689895" w14:textId="77777777" w:rsidR="00224E7F" w:rsidRPr="00CE3609" w:rsidRDefault="00224E7F">
            <w:pPr>
              <w:jc w:val="right"/>
              <w:rPr>
                <w:sz w:val="20"/>
                <w:szCs w:val="20"/>
              </w:rPr>
            </w:pPr>
            <w:r w:rsidRPr="00CE3609">
              <w:rPr>
                <w:sz w:val="20"/>
                <w:szCs w:val="20"/>
              </w:rPr>
              <w:t>26 100,00</w:t>
            </w:r>
          </w:p>
        </w:tc>
        <w:tc>
          <w:tcPr>
            <w:tcW w:w="2080" w:type="dxa"/>
            <w:tcBorders>
              <w:top w:val="nil"/>
              <w:left w:val="single" w:sz="4" w:space="0" w:color="auto"/>
              <w:bottom w:val="single" w:sz="4" w:space="0" w:color="auto"/>
              <w:right w:val="nil"/>
            </w:tcBorders>
            <w:shd w:val="clear" w:color="auto" w:fill="auto"/>
            <w:vAlign w:val="center"/>
            <w:hideMark/>
          </w:tcPr>
          <w:p w14:paraId="46B2395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4D79D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D482DC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970081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B8AEE3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E2B75D"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3A12169"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8B7C95"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D3725E3"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B5536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4E4DE5" w14:textId="77777777" w:rsidR="00224E7F" w:rsidRPr="00CE3609" w:rsidRDefault="00224E7F">
            <w:pPr>
              <w:jc w:val="right"/>
              <w:rPr>
                <w:sz w:val="20"/>
                <w:szCs w:val="20"/>
              </w:rPr>
            </w:pPr>
            <w:r w:rsidRPr="00CE3609">
              <w:rPr>
                <w:sz w:val="20"/>
                <w:szCs w:val="20"/>
              </w:rPr>
              <w:t>26 100,00</w:t>
            </w:r>
          </w:p>
        </w:tc>
        <w:tc>
          <w:tcPr>
            <w:tcW w:w="2080" w:type="dxa"/>
            <w:tcBorders>
              <w:top w:val="nil"/>
              <w:left w:val="single" w:sz="4" w:space="0" w:color="auto"/>
              <w:bottom w:val="single" w:sz="4" w:space="0" w:color="auto"/>
              <w:right w:val="nil"/>
            </w:tcBorders>
            <w:shd w:val="clear" w:color="auto" w:fill="auto"/>
            <w:vAlign w:val="center"/>
            <w:hideMark/>
          </w:tcPr>
          <w:p w14:paraId="510F271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5BF34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B90B4A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3B4D9A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9F26F5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A6E794"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20ED35C"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CF4BE8"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49FFB2B"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736C1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05EB5E" w14:textId="77777777" w:rsidR="00224E7F" w:rsidRPr="00CE3609" w:rsidRDefault="00224E7F">
            <w:pPr>
              <w:jc w:val="right"/>
              <w:rPr>
                <w:sz w:val="20"/>
                <w:szCs w:val="20"/>
              </w:rPr>
            </w:pPr>
            <w:r w:rsidRPr="00CE3609">
              <w:rPr>
                <w:sz w:val="20"/>
                <w:szCs w:val="20"/>
              </w:rPr>
              <w:t>18 672 022,14</w:t>
            </w:r>
          </w:p>
        </w:tc>
        <w:tc>
          <w:tcPr>
            <w:tcW w:w="2080" w:type="dxa"/>
            <w:tcBorders>
              <w:top w:val="nil"/>
              <w:left w:val="single" w:sz="4" w:space="0" w:color="auto"/>
              <w:bottom w:val="single" w:sz="4" w:space="0" w:color="auto"/>
              <w:right w:val="nil"/>
            </w:tcBorders>
            <w:shd w:val="clear" w:color="auto" w:fill="auto"/>
            <w:vAlign w:val="center"/>
            <w:hideMark/>
          </w:tcPr>
          <w:p w14:paraId="0123668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20A8F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DFF3C2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910B85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C0F8C6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8A1B10" w14:textId="77777777" w:rsidR="00224E7F" w:rsidRPr="00CE3609" w:rsidRDefault="00224E7F">
            <w:pPr>
              <w:rPr>
                <w:sz w:val="20"/>
                <w:szCs w:val="20"/>
              </w:rPr>
            </w:pPr>
            <w:r w:rsidRPr="00CE3609">
              <w:rPr>
                <w:sz w:val="20"/>
                <w:szCs w:val="20"/>
              </w:rPr>
              <w:t>Оценка недвижимости, признание прав и регулирование отношений по государственной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7C3D384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A62682"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8203427" w14:textId="77777777" w:rsidR="00224E7F" w:rsidRPr="00CE3609" w:rsidRDefault="00224E7F">
            <w:pPr>
              <w:jc w:val="center"/>
              <w:rPr>
                <w:sz w:val="20"/>
                <w:szCs w:val="20"/>
              </w:rPr>
            </w:pPr>
            <w:r w:rsidRPr="00CE3609">
              <w:rPr>
                <w:sz w:val="20"/>
                <w:szCs w:val="20"/>
              </w:rPr>
              <w:t>99.0.00.01610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7D775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58F14B" w14:textId="77777777" w:rsidR="00224E7F" w:rsidRPr="00CE3609" w:rsidRDefault="00224E7F">
            <w:pPr>
              <w:jc w:val="right"/>
              <w:rPr>
                <w:sz w:val="20"/>
                <w:szCs w:val="20"/>
              </w:rPr>
            </w:pPr>
            <w:r w:rsidRPr="00CE3609">
              <w:rPr>
                <w:sz w:val="20"/>
                <w:szCs w:val="20"/>
              </w:rPr>
              <w:t>65 000,00</w:t>
            </w:r>
          </w:p>
        </w:tc>
        <w:tc>
          <w:tcPr>
            <w:tcW w:w="2080" w:type="dxa"/>
            <w:tcBorders>
              <w:top w:val="nil"/>
              <w:left w:val="single" w:sz="4" w:space="0" w:color="auto"/>
              <w:bottom w:val="single" w:sz="4" w:space="0" w:color="auto"/>
              <w:right w:val="nil"/>
            </w:tcBorders>
            <w:shd w:val="clear" w:color="auto" w:fill="auto"/>
            <w:vAlign w:val="center"/>
            <w:hideMark/>
          </w:tcPr>
          <w:p w14:paraId="5D2DA13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8F769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CC4E84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F5108F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17C26A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E316EE"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F3688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DC224"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20D80F3" w14:textId="77777777" w:rsidR="00224E7F" w:rsidRPr="00CE3609" w:rsidRDefault="00224E7F">
            <w:pPr>
              <w:jc w:val="center"/>
              <w:rPr>
                <w:sz w:val="20"/>
                <w:szCs w:val="20"/>
              </w:rPr>
            </w:pPr>
            <w:r w:rsidRPr="00CE3609">
              <w:rPr>
                <w:sz w:val="20"/>
                <w:szCs w:val="20"/>
              </w:rPr>
              <w:t>99.0.00.01610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18A1A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FE4B8F" w14:textId="77777777" w:rsidR="00224E7F" w:rsidRPr="00CE3609" w:rsidRDefault="00224E7F">
            <w:pPr>
              <w:jc w:val="right"/>
              <w:rPr>
                <w:sz w:val="20"/>
                <w:szCs w:val="20"/>
              </w:rPr>
            </w:pPr>
            <w:r w:rsidRPr="00CE3609">
              <w:rPr>
                <w:sz w:val="20"/>
                <w:szCs w:val="20"/>
              </w:rPr>
              <w:t>65 000,00</w:t>
            </w:r>
          </w:p>
        </w:tc>
        <w:tc>
          <w:tcPr>
            <w:tcW w:w="2080" w:type="dxa"/>
            <w:tcBorders>
              <w:top w:val="nil"/>
              <w:left w:val="single" w:sz="4" w:space="0" w:color="auto"/>
              <w:bottom w:val="single" w:sz="4" w:space="0" w:color="auto"/>
              <w:right w:val="nil"/>
            </w:tcBorders>
            <w:shd w:val="clear" w:color="auto" w:fill="auto"/>
            <w:vAlign w:val="center"/>
            <w:hideMark/>
          </w:tcPr>
          <w:p w14:paraId="08A5A4E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B4512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199AB6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4340F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2D1222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18095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29FF0F"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2A9062"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62F1C056" w14:textId="77777777" w:rsidR="00224E7F" w:rsidRPr="00CE3609" w:rsidRDefault="00224E7F">
            <w:pPr>
              <w:jc w:val="center"/>
              <w:rPr>
                <w:sz w:val="20"/>
                <w:szCs w:val="20"/>
              </w:rPr>
            </w:pPr>
            <w:r w:rsidRPr="00CE3609">
              <w:rPr>
                <w:sz w:val="20"/>
                <w:szCs w:val="20"/>
              </w:rPr>
              <w:t>99.0.00.01610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6CA10B"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6B223A" w14:textId="77777777" w:rsidR="00224E7F" w:rsidRPr="00CE3609" w:rsidRDefault="00224E7F">
            <w:pPr>
              <w:jc w:val="right"/>
              <w:rPr>
                <w:sz w:val="20"/>
                <w:szCs w:val="20"/>
              </w:rPr>
            </w:pPr>
            <w:r w:rsidRPr="00CE3609">
              <w:rPr>
                <w:sz w:val="20"/>
                <w:szCs w:val="20"/>
              </w:rPr>
              <w:t>65 000,00</w:t>
            </w:r>
          </w:p>
        </w:tc>
        <w:tc>
          <w:tcPr>
            <w:tcW w:w="2080" w:type="dxa"/>
            <w:tcBorders>
              <w:top w:val="nil"/>
              <w:left w:val="single" w:sz="4" w:space="0" w:color="auto"/>
              <w:bottom w:val="single" w:sz="4" w:space="0" w:color="auto"/>
              <w:right w:val="nil"/>
            </w:tcBorders>
            <w:shd w:val="clear" w:color="auto" w:fill="auto"/>
            <w:vAlign w:val="center"/>
            <w:hideMark/>
          </w:tcPr>
          <w:p w14:paraId="6A0CCF0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6F361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D7A84B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52D03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F1F482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20AC08" w14:textId="77777777" w:rsidR="00224E7F" w:rsidRPr="00CE3609" w:rsidRDefault="00224E7F">
            <w:pPr>
              <w:rPr>
                <w:sz w:val="20"/>
                <w:szCs w:val="20"/>
              </w:rPr>
            </w:pPr>
            <w:r w:rsidRPr="00CE3609">
              <w:rPr>
                <w:sz w:val="20"/>
                <w:szCs w:val="20"/>
              </w:rPr>
              <w:t>Реализация государственных функций, связанных с общегосударственным управлением</w:t>
            </w:r>
          </w:p>
        </w:tc>
        <w:tc>
          <w:tcPr>
            <w:tcW w:w="720" w:type="dxa"/>
            <w:tcBorders>
              <w:top w:val="nil"/>
              <w:left w:val="single" w:sz="4" w:space="0" w:color="auto"/>
              <w:bottom w:val="single" w:sz="4" w:space="0" w:color="auto"/>
              <w:right w:val="nil"/>
            </w:tcBorders>
            <w:shd w:val="clear" w:color="auto" w:fill="auto"/>
            <w:noWrap/>
            <w:vAlign w:val="center"/>
            <w:hideMark/>
          </w:tcPr>
          <w:p w14:paraId="367485E6"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419DF9"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035635FF"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6237A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FCD39C" w14:textId="77777777" w:rsidR="00224E7F" w:rsidRPr="00CE3609" w:rsidRDefault="00224E7F">
            <w:pPr>
              <w:jc w:val="right"/>
              <w:rPr>
                <w:sz w:val="20"/>
                <w:szCs w:val="20"/>
              </w:rPr>
            </w:pPr>
            <w:r w:rsidRPr="00CE3609">
              <w:rPr>
                <w:sz w:val="20"/>
                <w:szCs w:val="20"/>
              </w:rPr>
              <w:t>18 307 022,14</w:t>
            </w:r>
          </w:p>
        </w:tc>
        <w:tc>
          <w:tcPr>
            <w:tcW w:w="2080" w:type="dxa"/>
            <w:tcBorders>
              <w:top w:val="nil"/>
              <w:left w:val="single" w:sz="4" w:space="0" w:color="auto"/>
              <w:bottom w:val="single" w:sz="4" w:space="0" w:color="auto"/>
              <w:right w:val="nil"/>
            </w:tcBorders>
            <w:shd w:val="clear" w:color="auto" w:fill="auto"/>
            <w:vAlign w:val="center"/>
            <w:hideMark/>
          </w:tcPr>
          <w:p w14:paraId="0D4EE36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760D0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9DEAB0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D9794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A0B27E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0577F2"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D741E7"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07FD3A"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7F8A90C1"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E03188"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D8D3CC" w14:textId="77777777" w:rsidR="00224E7F" w:rsidRPr="00CE3609" w:rsidRDefault="00224E7F">
            <w:pPr>
              <w:jc w:val="right"/>
              <w:rPr>
                <w:sz w:val="20"/>
                <w:szCs w:val="20"/>
              </w:rPr>
            </w:pPr>
            <w:r w:rsidRPr="00CE3609">
              <w:rPr>
                <w:sz w:val="20"/>
                <w:szCs w:val="20"/>
              </w:rPr>
              <w:t>8 588 294,14</w:t>
            </w:r>
          </w:p>
        </w:tc>
        <w:tc>
          <w:tcPr>
            <w:tcW w:w="2080" w:type="dxa"/>
            <w:tcBorders>
              <w:top w:val="nil"/>
              <w:left w:val="single" w:sz="4" w:space="0" w:color="auto"/>
              <w:bottom w:val="single" w:sz="4" w:space="0" w:color="auto"/>
              <w:right w:val="nil"/>
            </w:tcBorders>
            <w:shd w:val="clear" w:color="auto" w:fill="auto"/>
            <w:vAlign w:val="center"/>
            <w:hideMark/>
          </w:tcPr>
          <w:p w14:paraId="6942051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CA14E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78FC73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95B56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F0E173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9DA04E"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C1B859C"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E19122"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36898890"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48D387"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E7CC5D" w14:textId="77777777" w:rsidR="00224E7F" w:rsidRPr="00CE3609" w:rsidRDefault="00224E7F">
            <w:pPr>
              <w:jc w:val="right"/>
              <w:rPr>
                <w:sz w:val="20"/>
                <w:szCs w:val="20"/>
              </w:rPr>
            </w:pPr>
            <w:r w:rsidRPr="00CE3609">
              <w:rPr>
                <w:sz w:val="20"/>
                <w:szCs w:val="20"/>
              </w:rPr>
              <w:t>8 588 294,14</w:t>
            </w:r>
          </w:p>
        </w:tc>
        <w:tc>
          <w:tcPr>
            <w:tcW w:w="2080" w:type="dxa"/>
            <w:tcBorders>
              <w:top w:val="nil"/>
              <w:left w:val="single" w:sz="4" w:space="0" w:color="auto"/>
              <w:bottom w:val="single" w:sz="4" w:space="0" w:color="auto"/>
              <w:right w:val="nil"/>
            </w:tcBorders>
            <w:shd w:val="clear" w:color="auto" w:fill="auto"/>
            <w:vAlign w:val="center"/>
            <w:hideMark/>
          </w:tcPr>
          <w:p w14:paraId="0898025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9DEB4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75763A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B42FC9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05C5CA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5B234B"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D65F007"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B61915"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6ECFA9F"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575DE1"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B982D0" w14:textId="77777777" w:rsidR="00224E7F" w:rsidRPr="00CE3609" w:rsidRDefault="00224E7F">
            <w:pPr>
              <w:jc w:val="right"/>
              <w:rPr>
                <w:sz w:val="20"/>
                <w:szCs w:val="20"/>
              </w:rPr>
            </w:pPr>
            <w:r w:rsidRPr="00CE3609">
              <w:rPr>
                <w:sz w:val="20"/>
                <w:szCs w:val="20"/>
              </w:rPr>
              <w:t>114 940,00</w:t>
            </w:r>
          </w:p>
        </w:tc>
        <w:tc>
          <w:tcPr>
            <w:tcW w:w="2080" w:type="dxa"/>
            <w:tcBorders>
              <w:top w:val="nil"/>
              <w:left w:val="single" w:sz="4" w:space="0" w:color="auto"/>
              <w:bottom w:val="single" w:sz="4" w:space="0" w:color="auto"/>
              <w:right w:val="nil"/>
            </w:tcBorders>
            <w:shd w:val="clear" w:color="auto" w:fill="auto"/>
            <w:vAlign w:val="center"/>
            <w:hideMark/>
          </w:tcPr>
          <w:p w14:paraId="5DDC4BF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5C0E7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1A2BD3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A7836A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3E028F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910B03" w14:textId="77777777" w:rsidR="00224E7F" w:rsidRPr="00CE3609" w:rsidRDefault="00224E7F">
            <w:pPr>
              <w:rPr>
                <w:sz w:val="20"/>
                <w:szCs w:val="20"/>
              </w:rPr>
            </w:pPr>
            <w:r w:rsidRPr="00CE3609">
              <w:rPr>
                <w:sz w:val="20"/>
                <w:szCs w:val="20"/>
              </w:rPr>
              <w:t>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C604628"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706517"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6E3072A"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9687A3" w14:textId="77777777" w:rsidR="00224E7F" w:rsidRPr="00CE3609" w:rsidRDefault="00224E7F">
            <w:pPr>
              <w:jc w:val="center"/>
              <w:rPr>
                <w:sz w:val="20"/>
                <w:szCs w:val="20"/>
              </w:rPr>
            </w:pPr>
            <w:r w:rsidRPr="00CE3609">
              <w:rPr>
                <w:sz w:val="20"/>
                <w:szCs w:val="20"/>
              </w:rPr>
              <w:t>360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DE4698" w14:textId="77777777" w:rsidR="00224E7F" w:rsidRPr="00CE3609" w:rsidRDefault="00224E7F">
            <w:pPr>
              <w:jc w:val="right"/>
              <w:rPr>
                <w:sz w:val="20"/>
                <w:szCs w:val="20"/>
              </w:rPr>
            </w:pPr>
            <w:r w:rsidRPr="00CE3609">
              <w:rPr>
                <w:sz w:val="20"/>
                <w:szCs w:val="20"/>
              </w:rPr>
              <w:t>114 940,00</w:t>
            </w:r>
          </w:p>
        </w:tc>
        <w:tc>
          <w:tcPr>
            <w:tcW w:w="2080" w:type="dxa"/>
            <w:tcBorders>
              <w:top w:val="nil"/>
              <w:left w:val="single" w:sz="4" w:space="0" w:color="auto"/>
              <w:bottom w:val="single" w:sz="4" w:space="0" w:color="auto"/>
              <w:right w:val="nil"/>
            </w:tcBorders>
            <w:shd w:val="clear" w:color="auto" w:fill="auto"/>
            <w:vAlign w:val="center"/>
            <w:hideMark/>
          </w:tcPr>
          <w:p w14:paraId="5D46E88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54069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68DD6D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318F54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0D6374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1393FC"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2B20E152"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0D82A"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F2180C6"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560AA4"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E2FFD6" w14:textId="77777777" w:rsidR="00224E7F" w:rsidRPr="00CE3609" w:rsidRDefault="00224E7F">
            <w:pPr>
              <w:jc w:val="right"/>
              <w:rPr>
                <w:sz w:val="20"/>
                <w:szCs w:val="20"/>
              </w:rPr>
            </w:pPr>
            <w:r w:rsidRPr="00CE3609">
              <w:rPr>
                <w:sz w:val="20"/>
                <w:szCs w:val="20"/>
              </w:rPr>
              <w:t>9 500 000,00</w:t>
            </w:r>
          </w:p>
        </w:tc>
        <w:tc>
          <w:tcPr>
            <w:tcW w:w="2080" w:type="dxa"/>
            <w:tcBorders>
              <w:top w:val="nil"/>
              <w:left w:val="single" w:sz="4" w:space="0" w:color="auto"/>
              <w:bottom w:val="single" w:sz="4" w:space="0" w:color="auto"/>
              <w:right w:val="nil"/>
            </w:tcBorders>
            <w:shd w:val="clear" w:color="auto" w:fill="auto"/>
            <w:vAlign w:val="center"/>
            <w:hideMark/>
          </w:tcPr>
          <w:p w14:paraId="4D7D687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1C9DA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7D7F68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82B0B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F87728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415992"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5815F62D"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208C4"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46674109"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36DD73"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DA3CD4" w14:textId="77777777" w:rsidR="00224E7F" w:rsidRPr="00CE3609" w:rsidRDefault="00224E7F">
            <w:pPr>
              <w:jc w:val="right"/>
              <w:rPr>
                <w:sz w:val="20"/>
                <w:szCs w:val="20"/>
              </w:rPr>
            </w:pPr>
            <w:r w:rsidRPr="00CE3609">
              <w:rPr>
                <w:sz w:val="20"/>
                <w:szCs w:val="20"/>
              </w:rPr>
              <w:t>9 500 000,00</w:t>
            </w:r>
          </w:p>
        </w:tc>
        <w:tc>
          <w:tcPr>
            <w:tcW w:w="2080" w:type="dxa"/>
            <w:tcBorders>
              <w:top w:val="nil"/>
              <w:left w:val="single" w:sz="4" w:space="0" w:color="auto"/>
              <w:bottom w:val="single" w:sz="4" w:space="0" w:color="auto"/>
              <w:right w:val="nil"/>
            </w:tcBorders>
            <w:shd w:val="clear" w:color="auto" w:fill="auto"/>
            <w:vAlign w:val="center"/>
            <w:hideMark/>
          </w:tcPr>
          <w:p w14:paraId="085C3F6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F9073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D97B18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23888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3C1E4B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70664D"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3114A54"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5D2E64"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6C97CCF"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C5D9CF"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418E0D" w14:textId="77777777" w:rsidR="00224E7F" w:rsidRPr="00CE3609" w:rsidRDefault="00224E7F">
            <w:pPr>
              <w:jc w:val="right"/>
              <w:rPr>
                <w:sz w:val="20"/>
                <w:szCs w:val="20"/>
              </w:rPr>
            </w:pPr>
            <w:r w:rsidRPr="00CE3609">
              <w:rPr>
                <w:sz w:val="20"/>
                <w:szCs w:val="20"/>
              </w:rPr>
              <w:t>103 788,00</w:t>
            </w:r>
          </w:p>
        </w:tc>
        <w:tc>
          <w:tcPr>
            <w:tcW w:w="2080" w:type="dxa"/>
            <w:tcBorders>
              <w:top w:val="nil"/>
              <w:left w:val="single" w:sz="4" w:space="0" w:color="auto"/>
              <w:bottom w:val="single" w:sz="4" w:space="0" w:color="auto"/>
              <w:right w:val="nil"/>
            </w:tcBorders>
            <w:shd w:val="clear" w:color="auto" w:fill="auto"/>
            <w:vAlign w:val="center"/>
            <w:hideMark/>
          </w:tcPr>
          <w:p w14:paraId="74F356D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58942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F38B92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7FF8B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4394CA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3D8F0F" w14:textId="77777777" w:rsidR="00224E7F" w:rsidRPr="00CE3609" w:rsidRDefault="00224E7F">
            <w:pPr>
              <w:rPr>
                <w:sz w:val="20"/>
                <w:szCs w:val="20"/>
              </w:rPr>
            </w:pPr>
            <w:r w:rsidRPr="00CE3609">
              <w:rPr>
                <w:sz w:val="20"/>
                <w:szCs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35A612E2"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2F392D"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1B13B5B"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3EDAE3" w14:textId="77777777" w:rsidR="00224E7F" w:rsidRPr="00CE3609" w:rsidRDefault="00224E7F">
            <w:pPr>
              <w:jc w:val="center"/>
              <w:rPr>
                <w:sz w:val="20"/>
                <w:szCs w:val="20"/>
              </w:rPr>
            </w:pPr>
            <w:r w:rsidRPr="00CE3609">
              <w:rPr>
                <w:sz w:val="20"/>
                <w:szCs w:val="20"/>
              </w:rPr>
              <w:t>830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602596" w14:textId="77777777" w:rsidR="00224E7F" w:rsidRPr="00CE3609" w:rsidRDefault="00224E7F">
            <w:pPr>
              <w:jc w:val="right"/>
              <w:rPr>
                <w:sz w:val="20"/>
                <w:szCs w:val="20"/>
              </w:rPr>
            </w:pPr>
            <w:r w:rsidRPr="00CE3609">
              <w:rPr>
                <w:sz w:val="20"/>
                <w:szCs w:val="20"/>
              </w:rPr>
              <w:t>5 800,00</w:t>
            </w:r>
          </w:p>
        </w:tc>
        <w:tc>
          <w:tcPr>
            <w:tcW w:w="2080" w:type="dxa"/>
            <w:tcBorders>
              <w:top w:val="nil"/>
              <w:left w:val="single" w:sz="4" w:space="0" w:color="auto"/>
              <w:bottom w:val="single" w:sz="4" w:space="0" w:color="auto"/>
              <w:right w:val="nil"/>
            </w:tcBorders>
            <w:shd w:val="clear" w:color="auto" w:fill="auto"/>
            <w:vAlign w:val="center"/>
            <w:hideMark/>
          </w:tcPr>
          <w:p w14:paraId="008EAD4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9A691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ABD76B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D8047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5753AB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D5ADEE3"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2225AB32"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25530A"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24EF711D" w14:textId="77777777" w:rsidR="00224E7F" w:rsidRPr="00CE3609" w:rsidRDefault="00224E7F">
            <w:pPr>
              <w:jc w:val="center"/>
              <w:rPr>
                <w:sz w:val="20"/>
                <w:szCs w:val="20"/>
              </w:rPr>
            </w:pPr>
            <w:r w:rsidRPr="00CE3609">
              <w:rPr>
                <w:sz w:val="20"/>
                <w:szCs w:val="20"/>
              </w:rPr>
              <w:t>99.0.00.01620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D32E25"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9DF54C" w14:textId="77777777" w:rsidR="00224E7F" w:rsidRPr="00CE3609" w:rsidRDefault="00224E7F">
            <w:pPr>
              <w:jc w:val="right"/>
              <w:rPr>
                <w:sz w:val="20"/>
                <w:szCs w:val="20"/>
              </w:rPr>
            </w:pPr>
            <w:r w:rsidRPr="00CE3609">
              <w:rPr>
                <w:sz w:val="20"/>
                <w:szCs w:val="20"/>
              </w:rPr>
              <w:t>97 988,00</w:t>
            </w:r>
          </w:p>
        </w:tc>
        <w:tc>
          <w:tcPr>
            <w:tcW w:w="2080" w:type="dxa"/>
            <w:tcBorders>
              <w:top w:val="nil"/>
              <w:left w:val="single" w:sz="4" w:space="0" w:color="auto"/>
              <w:bottom w:val="single" w:sz="4" w:space="0" w:color="auto"/>
              <w:right w:val="nil"/>
            </w:tcBorders>
            <w:shd w:val="clear" w:color="auto" w:fill="auto"/>
            <w:vAlign w:val="center"/>
            <w:hideMark/>
          </w:tcPr>
          <w:p w14:paraId="16D80C6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6069D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C92D3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7F4A905"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C3074F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0424EF"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C09D2AC"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E3CF0C"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118AF2E7"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953EF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9E5D27" w14:textId="77777777" w:rsidR="00224E7F" w:rsidRPr="00CE3609" w:rsidRDefault="00224E7F">
            <w:pPr>
              <w:jc w:val="right"/>
              <w:rPr>
                <w:sz w:val="20"/>
                <w:szCs w:val="20"/>
              </w:rPr>
            </w:pPr>
            <w:r w:rsidRPr="00CE3609">
              <w:rPr>
                <w:sz w:val="20"/>
                <w:szCs w:val="20"/>
              </w:rPr>
              <w:t>300 000,00</w:t>
            </w:r>
          </w:p>
        </w:tc>
        <w:tc>
          <w:tcPr>
            <w:tcW w:w="2080" w:type="dxa"/>
            <w:tcBorders>
              <w:top w:val="nil"/>
              <w:left w:val="single" w:sz="4" w:space="0" w:color="auto"/>
              <w:bottom w:val="single" w:sz="4" w:space="0" w:color="auto"/>
              <w:right w:val="nil"/>
            </w:tcBorders>
            <w:shd w:val="clear" w:color="auto" w:fill="auto"/>
            <w:vAlign w:val="center"/>
            <w:hideMark/>
          </w:tcPr>
          <w:p w14:paraId="58689AE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0C564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457D0D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B3C6D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004EC8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F2A401"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8A6D3E"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8DA3D1"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3BD2368F"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83EE2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553993" w14:textId="77777777" w:rsidR="00224E7F" w:rsidRPr="00CE3609" w:rsidRDefault="00224E7F">
            <w:pPr>
              <w:jc w:val="right"/>
              <w:rPr>
                <w:sz w:val="20"/>
                <w:szCs w:val="20"/>
              </w:rPr>
            </w:pPr>
            <w:r w:rsidRPr="00CE3609">
              <w:rPr>
                <w:sz w:val="20"/>
                <w:szCs w:val="20"/>
              </w:rPr>
              <w:t>300 000,00</w:t>
            </w:r>
          </w:p>
        </w:tc>
        <w:tc>
          <w:tcPr>
            <w:tcW w:w="2080" w:type="dxa"/>
            <w:tcBorders>
              <w:top w:val="nil"/>
              <w:left w:val="single" w:sz="4" w:space="0" w:color="auto"/>
              <w:bottom w:val="single" w:sz="4" w:space="0" w:color="auto"/>
              <w:right w:val="nil"/>
            </w:tcBorders>
            <w:shd w:val="clear" w:color="auto" w:fill="auto"/>
            <w:vAlign w:val="center"/>
            <w:hideMark/>
          </w:tcPr>
          <w:p w14:paraId="1A8E6E3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279F4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C157EF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903162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EDFA6B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0B329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A1881A" w14:textId="77777777" w:rsidR="00224E7F" w:rsidRPr="00CE3609" w:rsidRDefault="00224E7F">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EF29FB" w14:textId="77777777" w:rsidR="00224E7F" w:rsidRPr="00CE3609" w:rsidRDefault="00224E7F">
            <w:pPr>
              <w:jc w:val="center"/>
              <w:rPr>
                <w:sz w:val="20"/>
                <w:szCs w:val="20"/>
              </w:rPr>
            </w:pPr>
            <w:r w:rsidRPr="00CE3609">
              <w:rPr>
                <w:sz w:val="20"/>
                <w:szCs w:val="20"/>
              </w:rPr>
              <w:t>13</w:t>
            </w:r>
          </w:p>
        </w:tc>
        <w:tc>
          <w:tcPr>
            <w:tcW w:w="1940" w:type="dxa"/>
            <w:tcBorders>
              <w:top w:val="nil"/>
              <w:left w:val="single" w:sz="4" w:space="0" w:color="auto"/>
              <w:bottom w:val="single" w:sz="4" w:space="0" w:color="auto"/>
              <w:right w:val="nil"/>
            </w:tcBorders>
            <w:shd w:val="clear" w:color="auto" w:fill="auto"/>
            <w:noWrap/>
            <w:vAlign w:val="center"/>
            <w:hideMark/>
          </w:tcPr>
          <w:p w14:paraId="762A6888"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F92E41"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704F67" w14:textId="77777777" w:rsidR="00224E7F" w:rsidRPr="00CE3609" w:rsidRDefault="00224E7F">
            <w:pPr>
              <w:jc w:val="right"/>
              <w:rPr>
                <w:sz w:val="20"/>
                <w:szCs w:val="20"/>
              </w:rPr>
            </w:pPr>
            <w:r w:rsidRPr="00CE3609">
              <w:rPr>
                <w:sz w:val="20"/>
                <w:szCs w:val="20"/>
              </w:rPr>
              <w:t>300 000,00</w:t>
            </w:r>
          </w:p>
        </w:tc>
        <w:tc>
          <w:tcPr>
            <w:tcW w:w="2080" w:type="dxa"/>
            <w:tcBorders>
              <w:top w:val="nil"/>
              <w:left w:val="single" w:sz="4" w:space="0" w:color="auto"/>
              <w:bottom w:val="single" w:sz="4" w:space="0" w:color="auto"/>
              <w:right w:val="nil"/>
            </w:tcBorders>
            <w:shd w:val="clear" w:color="auto" w:fill="auto"/>
            <w:vAlign w:val="center"/>
            <w:hideMark/>
          </w:tcPr>
          <w:p w14:paraId="04A2E97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E2C21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E3D842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395F67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67564B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A5305E" w14:textId="77777777" w:rsidR="00224E7F" w:rsidRPr="00CE3609" w:rsidRDefault="00224E7F">
            <w:pPr>
              <w:rPr>
                <w:sz w:val="20"/>
                <w:szCs w:val="20"/>
              </w:rPr>
            </w:pPr>
            <w:r w:rsidRPr="00CE3609">
              <w:rPr>
                <w:sz w:val="20"/>
                <w:szCs w:val="20"/>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0C3D8455" w14:textId="77777777" w:rsidR="00224E7F" w:rsidRPr="00CE3609" w:rsidRDefault="00224E7F">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0A5FDC"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3C0C507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78B5E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E67D37" w14:textId="77777777" w:rsidR="00224E7F" w:rsidRPr="00CE3609" w:rsidRDefault="00224E7F">
            <w:pPr>
              <w:jc w:val="right"/>
              <w:rPr>
                <w:sz w:val="20"/>
                <w:szCs w:val="20"/>
              </w:rPr>
            </w:pPr>
            <w:r w:rsidRPr="00CE3609">
              <w:rPr>
                <w:sz w:val="20"/>
                <w:szCs w:val="20"/>
              </w:rPr>
              <w:t>3 110 800,00</w:t>
            </w:r>
          </w:p>
        </w:tc>
        <w:tc>
          <w:tcPr>
            <w:tcW w:w="2080" w:type="dxa"/>
            <w:tcBorders>
              <w:top w:val="nil"/>
              <w:left w:val="single" w:sz="4" w:space="0" w:color="auto"/>
              <w:bottom w:val="single" w:sz="4" w:space="0" w:color="auto"/>
              <w:right w:val="nil"/>
            </w:tcBorders>
            <w:shd w:val="clear" w:color="auto" w:fill="auto"/>
            <w:vAlign w:val="center"/>
            <w:hideMark/>
          </w:tcPr>
          <w:p w14:paraId="695E5FD9" w14:textId="77777777" w:rsidR="00224E7F" w:rsidRPr="00CE3609" w:rsidRDefault="00224E7F">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9002DD" w14:textId="77777777" w:rsidR="00224E7F" w:rsidRPr="00CE3609" w:rsidRDefault="00224E7F">
            <w:pPr>
              <w:jc w:val="right"/>
              <w:rPr>
                <w:sz w:val="20"/>
                <w:szCs w:val="20"/>
              </w:rPr>
            </w:pPr>
            <w:r w:rsidRPr="00CE3609">
              <w:rPr>
                <w:sz w:val="20"/>
                <w:szCs w:val="20"/>
              </w:rPr>
              <w:t>3 721 460,00</w:t>
            </w:r>
          </w:p>
        </w:tc>
        <w:tc>
          <w:tcPr>
            <w:tcW w:w="86" w:type="dxa"/>
            <w:tcBorders>
              <w:top w:val="nil"/>
              <w:left w:val="nil"/>
              <w:bottom w:val="nil"/>
              <w:right w:val="nil"/>
            </w:tcBorders>
            <w:shd w:val="clear" w:color="auto" w:fill="auto"/>
            <w:noWrap/>
            <w:vAlign w:val="bottom"/>
            <w:hideMark/>
          </w:tcPr>
          <w:p w14:paraId="03CABBD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6B44E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B1DCDC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16C7096" w14:textId="77777777" w:rsidR="00224E7F" w:rsidRPr="00CE3609" w:rsidRDefault="00224E7F">
            <w:pPr>
              <w:rPr>
                <w:sz w:val="20"/>
                <w:szCs w:val="20"/>
              </w:rPr>
            </w:pPr>
            <w:r w:rsidRPr="00CE3609">
              <w:rPr>
                <w:sz w:val="20"/>
                <w:szCs w:val="20"/>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7827F8F0" w14:textId="77777777" w:rsidR="00224E7F" w:rsidRPr="00CE3609" w:rsidRDefault="00224E7F">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86163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30ED562"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1CDA2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EAFEC9" w14:textId="77777777" w:rsidR="00224E7F" w:rsidRPr="00CE3609" w:rsidRDefault="00224E7F">
            <w:pPr>
              <w:jc w:val="right"/>
              <w:rPr>
                <w:sz w:val="20"/>
                <w:szCs w:val="20"/>
              </w:rPr>
            </w:pPr>
            <w:r w:rsidRPr="00CE3609">
              <w:rPr>
                <w:sz w:val="20"/>
                <w:szCs w:val="20"/>
              </w:rPr>
              <w:t>3 110 800,00</w:t>
            </w:r>
          </w:p>
        </w:tc>
        <w:tc>
          <w:tcPr>
            <w:tcW w:w="2080" w:type="dxa"/>
            <w:tcBorders>
              <w:top w:val="nil"/>
              <w:left w:val="single" w:sz="4" w:space="0" w:color="auto"/>
              <w:bottom w:val="single" w:sz="4" w:space="0" w:color="auto"/>
              <w:right w:val="nil"/>
            </w:tcBorders>
            <w:shd w:val="clear" w:color="auto" w:fill="auto"/>
            <w:vAlign w:val="center"/>
            <w:hideMark/>
          </w:tcPr>
          <w:p w14:paraId="0E3D4A53" w14:textId="77777777" w:rsidR="00224E7F" w:rsidRPr="00CE3609" w:rsidRDefault="00224E7F">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591BCE" w14:textId="77777777" w:rsidR="00224E7F" w:rsidRPr="00CE3609" w:rsidRDefault="00224E7F">
            <w:pPr>
              <w:jc w:val="right"/>
              <w:rPr>
                <w:sz w:val="20"/>
                <w:szCs w:val="20"/>
              </w:rPr>
            </w:pPr>
            <w:r w:rsidRPr="00CE3609">
              <w:rPr>
                <w:sz w:val="20"/>
                <w:szCs w:val="20"/>
              </w:rPr>
              <w:t>3 721 460,00</w:t>
            </w:r>
          </w:p>
        </w:tc>
        <w:tc>
          <w:tcPr>
            <w:tcW w:w="86" w:type="dxa"/>
            <w:tcBorders>
              <w:top w:val="nil"/>
              <w:left w:val="nil"/>
              <w:bottom w:val="nil"/>
              <w:right w:val="nil"/>
            </w:tcBorders>
            <w:shd w:val="clear" w:color="auto" w:fill="auto"/>
            <w:noWrap/>
            <w:vAlign w:val="bottom"/>
            <w:hideMark/>
          </w:tcPr>
          <w:p w14:paraId="558C9CE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C6D16D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43FDB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DEB35C"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A93C35C" w14:textId="77777777" w:rsidR="00224E7F" w:rsidRPr="00CE3609" w:rsidRDefault="00224E7F">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BA92A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D9A43DB"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29DAD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BD1902" w14:textId="77777777" w:rsidR="00224E7F" w:rsidRPr="00CE3609" w:rsidRDefault="00224E7F">
            <w:pPr>
              <w:jc w:val="right"/>
              <w:rPr>
                <w:sz w:val="20"/>
                <w:szCs w:val="20"/>
              </w:rPr>
            </w:pPr>
            <w:r w:rsidRPr="00CE3609">
              <w:rPr>
                <w:sz w:val="20"/>
                <w:szCs w:val="20"/>
              </w:rPr>
              <w:t>3 110 800,00</w:t>
            </w:r>
          </w:p>
        </w:tc>
        <w:tc>
          <w:tcPr>
            <w:tcW w:w="2080" w:type="dxa"/>
            <w:tcBorders>
              <w:top w:val="nil"/>
              <w:left w:val="single" w:sz="4" w:space="0" w:color="auto"/>
              <w:bottom w:val="single" w:sz="4" w:space="0" w:color="auto"/>
              <w:right w:val="nil"/>
            </w:tcBorders>
            <w:shd w:val="clear" w:color="auto" w:fill="auto"/>
            <w:vAlign w:val="center"/>
            <w:hideMark/>
          </w:tcPr>
          <w:p w14:paraId="237556B1" w14:textId="77777777" w:rsidR="00224E7F" w:rsidRPr="00CE3609" w:rsidRDefault="00224E7F">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8B8C88" w14:textId="77777777" w:rsidR="00224E7F" w:rsidRPr="00CE3609" w:rsidRDefault="00224E7F">
            <w:pPr>
              <w:jc w:val="right"/>
              <w:rPr>
                <w:sz w:val="20"/>
                <w:szCs w:val="20"/>
              </w:rPr>
            </w:pPr>
            <w:r w:rsidRPr="00CE3609">
              <w:rPr>
                <w:sz w:val="20"/>
                <w:szCs w:val="20"/>
              </w:rPr>
              <w:t>3 721 460,00</w:t>
            </w:r>
          </w:p>
        </w:tc>
        <w:tc>
          <w:tcPr>
            <w:tcW w:w="86" w:type="dxa"/>
            <w:tcBorders>
              <w:top w:val="nil"/>
              <w:left w:val="nil"/>
              <w:bottom w:val="nil"/>
              <w:right w:val="nil"/>
            </w:tcBorders>
            <w:shd w:val="clear" w:color="auto" w:fill="auto"/>
            <w:noWrap/>
            <w:vAlign w:val="bottom"/>
            <w:hideMark/>
          </w:tcPr>
          <w:p w14:paraId="6F9B1B2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FC4E9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011D2C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D0F21D" w14:textId="77777777" w:rsidR="00224E7F" w:rsidRPr="00CE3609" w:rsidRDefault="00224E7F">
            <w:pPr>
              <w:rPr>
                <w:sz w:val="20"/>
                <w:szCs w:val="20"/>
              </w:rPr>
            </w:pPr>
            <w:r w:rsidRPr="00CE3609">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20" w:type="dxa"/>
            <w:tcBorders>
              <w:top w:val="nil"/>
              <w:left w:val="single" w:sz="4" w:space="0" w:color="auto"/>
              <w:bottom w:val="single" w:sz="4" w:space="0" w:color="auto"/>
              <w:right w:val="nil"/>
            </w:tcBorders>
            <w:shd w:val="clear" w:color="auto" w:fill="auto"/>
            <w:noWrap/>
            <w:vAlign w:val="center"/>
            <w:hideMark/>
          </w:tcPr>
          <w:p w14:paraId="48E53540" w14:textId="77777777" w:rsidR="00224E7F" w:rsidRPr="00CE3609" w:rsidRDefault="00224E7F">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38B5B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69EE7D2" w14:textId="77777777" w:rsidR="00224E7F" w:rsidRPr="00CE3609" w:rsidRDefault="00224E7F">
            <w:pPr>
              <w:jc w:val="center"/>
              <w:rPr>
                <w:sz w:val="20"/>
                <w:szCs w:val="20"/>
              </w:rPr>
            </w:pPr>
            <w:r w:rsidRPr="00CE3609">
              <w:rPr>
                <w:sz w:val="20"/>
                <w:szCs w:val="20"/>
              </w:rPr>
              <w:t>99.0.00.51180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3036A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AEB7C9" w14:textId="77777777" w:rsidR="00224E7F" w:rsidRPr="00CE3609" w:rsidRDefault="00224E7F">
            <w:pPr>
              <w:jc w:val="right"/>
              <w:rPr>
                <w:sz w:val="20"/>
                <w:szCs w:val="20"/>
              </w:rPr>
            </w:pPr>
            <w:r w:rsidRPr="00CE3609">
              <w:rPr>
                <w:sz w:val="20"/>
                <w:szCs w:val="20"/>
              </w:rPr>
              <w:t>3 110 800,00</w:t>
            </w:r>
          </w:p>
        </w:tc>
        <w:tc>
          <w:tcPr>
            <w:tcW w:w="2080" w:type="dxa"/>
            <w:tcBorders>
              <w:top w:val="nil"/>
              <w:left w:val="single" w:sz="4" w:space="0" w:color="auto"/>
              <w:bottom w:val="single" w:sz="4" w:space="0" w:color="auto"/>
              <w:right w:val="nil"/>
            </w:tcBorders>
            <w:shd w:val="clear" w:color="auto" w:fill="auto"/>
            <w:vAlign w:val="center"/>
            <w:hideMark/>
          </w:tcPr>
          <w:p w14:paraId="2ECD5630" w14:textId="77777777" w:rsidR="00224E7F" w:rsidRPr="00CE3609" w:rsidRDefault="00224E7F">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7043CF" w14:textId="77777777" w:rsidR="00224E7F" w:rsidRPr="00CE3609" w:rsidRDefault="00224E7F">
            <w:pPr>
              <w:jc w:val="right"/>
              <w:rPr>
                <w:sz w:val="20"/>
                <w:szCs w:val="20"/>
              </w:rPr>
            </w:pPr>
            <w:r w:rsidRPr="00CE3609">
              <w:rPr>
                <w:sz w:val="20"/>
                <w:szCs w:val="20"/>
              </w:rPr>
              <w:t>3 721 460,00</w:t>
            </w:r>
          </w:p>
        </w:tc>
        <w:tc>
          <w:tcPr>
            <w:tcW w:w="86" w:type="dxa"/>
            <w:tcBorders>
              <w:top w:val="nil"/>
              <w:left w:val="nil"/>
              <w:bottom w:val="nil"/>
              <w:right w:val="nil"/>
            </w:tcBorders>
            <w:shd w:val="clear" w:color="auto" w:fill="auto"/>
            <w:noWrap/>
            <w:vAlign w:val="bottom"/>
            <w:hideMark/>
          </w:tcPr>
          <w:p w14:paraId="6BE623E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FD0F4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860432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FE48CD"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93BBB6F" w14:textId="77777777" w:rsidR="00224E7F" w:rsidRPr="00CE3609" w:rsidRDefault="00224E7F">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927ECC"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6171A0B" w14:textId="77777777" w:rsidR="00224E7F" w:rsidRPr="00CE3609" w:rsidRDefault="00224E7F">
            <w:pPr>
              <w:jc w:val="center"/>
              <w:rPr>
                <w:sz w:val="20"/>
                <w:szCs w:val="20"/>
              </w:rPr>
            </w:pPr>
            <w:r w:rsidRPr="00CE3609">
              <w:rPr>
                <w:sz w:val="20"/>
                <w:szCs w:val="20"/>
              </w:rPr>
              <w:t>99.0.00.51180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4F1234"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7A389F" w14:textId="77777777" w:rsidR="00224E7F" w:rsidRPr="00CE3609" w:rsidRDefault="00224E7F">
            <w:pPr>
              <w:jc w:val="right"/>
              <w:rPr>
                <w:sz w:val="20"/>
                <w:szCs w:val="20"/>
              </w:rPr>
            </w:pPr>
            <w:r w:rsidRPr="00CE3609">
              <w:rPr>
                <w:sz w:val="20"/>
                <w:szCs w:val="20"/>
              </w:rPr>
              <w:t>3 110 800,00</w:t>
            </w:r>
          </w:p>
        </w:tc>
        <w:tc>
          <w:tcPr>
            <w:tcW w:w="2080" w:type="dxa"/>
            <w:tcBorders>
              <w:top w:val="nil"/>
              <w:left w:val="single" w:sz="4" w:space="0" w:color="auto"/>
              <w:bottom w:val="single" w:sz="4" w:space="0" w:color="auto"/>
              <w:right w:val="nil"/>
            </w:tcBorders>
            <w:shd w:val="clear" w:color="auto" w:fill="auto"/>
            <w:vAlign w:val="center"/>
            <w:hideMark/>
          </w:tcPr>
          <w:p w14:paraId="36DAFC9C" w14:textId="77777777" w:rsidR="00224E7F" w:rsidRPr="00CE3609" w:rsidRDefault="00224E7F">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19C624" w14:textId="77777777" w:rsidR="00224E7F" w:rsidRPr="00CE3609" w:rsidRDefault="00224E7F">
            <w:pPr>
              <w:jc w:val="right"/>
              <w:rPr>
                <w:sz w:val="20"/>
                <w:szCs w:val="20"/>
              </w:rPr>
            </w:pPr>
            <w:r w:rsidRPr="00CE3609">
              <w:rPr>
                <w:sz w:val="20"/>
                <w:szCs w:val="20"/>
              </w:rPr>
              <w:t>3 721 460,00</w:t>
            </w:r>
          </w:p>
        </w:tc>
        <w:tc>
          <w:tcPr>
            <w:tcW w:w="86" w:type="dxa"/>
            <w:tcBorders>
              <w:top w:val="nil"/>
              <w:left w:val="nil"/>
              <w:bottom w:val="nil"/>
              <w:right w:val="nil"/>
            </w:tcBorders>
            <w:shd w:val="clear" w:color="auto" w:fill="auto"/>
            <w:noWrap/>
            <w:vAlign w:val="bottom"/>
            <w:hideMark/>
          </w:tcPr>
          <w:p w14:paraId="19D301E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809B4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D3FE32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F9DFCD" w14:textId="77777777" w:rsidR="00224E7F" w:rsidRPr="00CE3609" w:rsidRDefault="00224E7F">
            <w:pPr>
              <w:rPr>
                <w:sz w:val="20"/>
                <w:szCs w:val="20"/>
              </w:rPr>
            </w:pPr>
            <w:r w:rsidRPr="00CE3609">
              <w:rPr>
                <w:sz w:val="20"/>
                <w:szCs w:val="20"/>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14:paraId="6B0BA1BF" w14:textId="77777777" w:rsidR="00224E7F" w:rsidRPr="00CE3609" w:rsidRDefault="00224E7F">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491A58"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784627B" w14:textId="77777777" w:rsidR="00224E7F" w:rsidRPr="00CE3609" w:rsidRDefault="00224E7F">
            <w:pPr>
              <w:jc w:val="center"/>
              <w:rPr>
                <w:sz w:val="20"/>
                <w:szCs w:val="20"/>
              </w:rPr>
            </w:pPr>
            <w:r w:rsidRPr="00CE3609">
              <w:rPr>
                <w:sz w:val="20"/>
                <w:szCs w:val="20"/>
              </w:rPr>
              <w:t>99.0.00.51180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C2F195" w14:textId="77777777" w:rsidR="00224E7F" w:rsidRPr="00CE3609" w:rsidRDefault="00224E7F">
            <w:pPr>
              <w:jc w:val="center"/>
              <w:rPr>
                <w:sz w:val="20"/>
                <w:szCs w:val="20"/>
              </w:rPr>
            </w:pPr>
            <w:r w:rsidRPr="00CE3609">
              <w:rPr>
                <w:sz w:val="20"/>
                <w:szCs w:val="20"/>
              </w:rPr>
              <w:t>530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BAC65C" w14:textId="77777777" w:rsidR="00224E7F" w:rsidRPr="00CE3609" w:rsidRDefault="00224E7F">
            <w:pPr>
              <w:jc w:val="right"/>
              <w:rPr>
                <w:sz w:val="20"/>
                <w:szCs w:val="20"/>
              </w:rPr>
            </w:pPr>
            <w:r w:rsidRPr="00CE3609">
              <w:rPr>
                <w:sz w:val="20"/>
                <w:szCs w:val="20"/>
              </w:rPr>
              <w:t>3 110 800,00</w:t>
            </w:r>
          </w:p>
        </w:tc>
        <w:tc>
          <w:tcPr>
            <w:tcW w:w="2080" w:type="dxa"/>
            <w:tcBorders>
              <w:top w:val="nil"/>
              <w:left w:val="single" w:sz="4" w:space="0" w:color="auto"/>
              <w:bottom w:val="single" w:sz="4" w:space="0" w:color="auto"/>
              <w:right w:val="nil"/>
            </w:tcBorders>
            <w:shd w:val="clear" w:color="auto" w:fill="auto"/>
            <w:vAlign w:val="center"/>
            <w:hideMark/>
          </w:tcPr>
          <w:p w14:paraId="41587A1C" w14:textId="77777777" w:rsidR="00224E7F" w:rsidRPr="00CE3609" w:rsidRDefault="00224E7F">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5150F8" w14:textId="77777777" w:rsidR="00224E7F" w:rsidRPr="00CE3609" w:rsidRDefault="00224E7F">
            <w:pPr>
              <w:jc w:val="right"/>
              <w:rPr>
                <w:sz w:val="20"/>
                <w:szCs w:val="20"/>
              </w:rPr>
            </w:pPr>
            <w:r w:rsidRPr="00CE3609">
              <w:rPr>
                <w:sz w:val="20"/>
                <w:szCs w:val="20"/>
              </w:rPr>
              <w:t>3 721 460,00</w:t>
            </w:r>
          </w:p>
        </w:tc>
        <w:tc>
          <w:tcPr>
            <w:tcW w:w="86" w:type="dxa"/>
            <w:tcBorders>
              <w:top w:val="nil"/>
              <w:left w:val="nil"/>
              <w:bottom w:val="nil"/>
              <w:right w:val="nil"/>
            </w:tcBorders>
            <w:shd w:val="clear" w:color="auto" w:fill="auto"/>
            <w:noWrap/>
            <w:vAlign w:val="bottom"/>
            <w:hideMark/>
          </w:tcPr>
          <w:p w14:paraId="1C9C414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ABBAF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DD0E66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22E1F1" w14:textId="77777777" w:rsidR="00224E7F" w:rsidRPr="00CE3609" w:rsidRDefault="00224E7F">
            <w:pPr>
              <w:rPr>
                <w:sz w:val="20"/>
                <w:szCs w:val="20"/>
              </w:rPr>
            </w:pPr>
            <w:r w:rsidRPr="00CE3609">
              <w:rPr>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4F42B810"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9C0BAA"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76784807"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703B7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A7097F" w14:textId="77777777" w:rsidR="00224E7F" w:rsidRPr="00CE3609" w:rsidRDefault="00224E7F">
            <w:pPr>
              <w:jc w:val="right"/>
              <w:rPr>
                <w:sz w:val="20"/>
                <w:szCs w:val="20"/>
              </w:rPr>
            </w:pPr>
            <w:r w:rsidRPr="00CE3609">
              <w:rPr>
                <w:sz w:val="20"/>
                <w:szCs w:val="20"/>
              </w:rPr>
              <w:t>28 641 544,27</w:t>
            </w:r>
          </w:p>
        </w:tc>
        <w:tc>
          <w:tcPr>
            <w:tcW w:w="2080" w:type="dxa"/>
            <w:tcBorders>
              <w:top w:val="nil"/>
              <w:left w:val="single" w:sz="4" w:space="0" w:color="auto"/>
              <w:bottom w:val="single" w:sz="4" w:space="0" w:color="auto"/>
              <w:right w:val="nil"/>
            </w:tcBorders>
            <w:shd w:val="clear" w:color="auto" w:fill="auto"/>
            <w:vAlign w:val="center"/>
            <w:hideMark/>
          </w:tcPr>
          <w:p w14:paraId="162413F2" w14:textId="77777777" w:rsidR="00224E7F" w:rsidRPr="00CE3609" w:rsidRDefault="00224E7F">
            <w:pPr>
              <w:jc w:val="right"/>
              <w:rPr>
                <w:sz w:val="20"/>
                <w:szCs w:val="20"/>
              </w:rPr>
            </w:pPr>
            <w:r w:rsidRPr="00CE3609">
              <w:rPr>
                <w:sz w:val="20"/>
                <w:szCs w:val="20"/>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1DF758" w14:textId="77777777" w:rsidR="00224E7F" w:rsidRPr="00CE3609" w:rsidRDefault="00224E7F">
            <w:pPr>
              <w:jc w:val="right"/>
              <w:rPr>
                <w:sz w:val="20"/>
                <w:szCs w:val="20"/>
              </w:rPr>
            </w:pPr>
            <w:r w:rsidRPr="00CE3609">
              <w:rPr>
                <w:sz w:val="20"/>
                <w:szCs w:val="20"/>
              </w:rPr>
              <w:t>12 226 000,00</w:t>
            </w:r>
          </w:p>
        </w:tc>
        <w:tc>
          <w:tcPr>
            <w:tcW w:w="86" w:type="dxa"/>
            <w:tcBorders>
              <w:top w:val="nil"/>
              <w:left w:val="nil"/>
              <w:bottom w:val="nil"/>
              <w:right w:val="nil"/>
            </w:tcBorders>
            <w:shd w:val="clear" w:color="auto" w:fill="auto"/>
            <w:noWrap/>
            <w:vAlign w:val="bottom"/>
            <w:hideMark/>
          </w:tcPr>
          <w:p w14:paraId="75A6A8E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46FCAE"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831129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A3EC4D" w14:textId="77777777" w:rsidR="00224E7F" w:rsidRPr="00CE3609" w:rsidRDefault="00224E7F">
            <w:pPr>
              <w:rPr>
                <w:sz w:val="20"/>
                <w:szCs w:val="20"/>
              </w:rPr>
            </w:pPr>
            <w:r w:rsidRPr="00CE360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64AD02BD"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4EF269"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5BB6999C"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2FCBF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B18C57" w14:textId="77777777" w:rsidR="00224E7F" w:rsidRPr="00CE3609" w:rsidRDefault="00224E7F">
            <w:pPr>
              <w:jc w:val="right"/>
              <w:rPr>
                <w:sz w:val="20"/>
                <w:szCs w:val="20"/>
              </w:rPr>
            </w:pPr>
            <w:r w:rsidRPr="00CE3609">
              <w:rPr>
                <w:sz w:val="20"/>
                <w:szCs w:val="20"/>
              </w:rPr>
              <w:t>28 641 544,27</w:t>
            </w:r>
          </w:p>
        </w:tc>
        <w:tc>
          <w:tcPr>
            <w:tcW w:w="2080" w:type="dxa"/>
            <w:tcBorders>
              <w:top w:val="nil"/>
              <w:left w:val="single" w:sz="4" w:space="0" w:color="auto"/>
              <w:bottom w:val="single" w:sz="4" w:space="0" w:color="auto"/>
              <w:right w:val="nil"/>
            </w:tcBorders>
            <w:shd w:val="clear" w:color="auto" w:fill="auto"/>
            <w:vAlign w:val="center"/>
            <w:hideMark/>
          </w:tcPr>
          <w:p w14:paraId="6961C0DE" w14:textId="77777777" w:rsidR="00224E7F" w:rsidRPr="00CE3609" w:rsidRDefault="00224E7F">
            <w:pPr>
              <w:jc w:val="right"/>
              <w:rPr>
                <w:sz w:val="20"/>
                <w:szCs w:val="20"/>
              </w:rPr>
            </w:pPr>
            <w:r w:rsidRPr="00CE3609">
              <w:rPr>
                <w:sz w:val="20"/>
                <w:szCs w:val="20"/>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30E7A0" w14:textId="77777777" w:rsidR="00224E7F" w:rsidRPr="00CE3609" w:rsidRDefault="00224E7F">
            <w:pPr>
              <w:jc w:val="right"/>
              <w:rPr>
                <w:sz w:val="20"/>
                <w:szCs w:val="20"/>
              </w:rPr>
            </w:pPr>
            <w:r w:rsidRPr="00CE3609">
              <w:rPr>
                <w:sz w:val="20"/>
                <w:szCs w:val="20"/>
              </w:rPr>
              <w:t>12 226 000,00</w:t>
            </w:r>
          </w:p>
        </w:tc>
        <w:tc>
          <w:tcPr>
            <w:tcW w:w="86" w:type="dxa"/>
            <w:tcBorders>
              <w:top w:val="nil"/>
              <w:left w:val="nil"/>
              <w:bottom w:val="nil"/>
              <w:right w:val="nil"/>
            </w:tcBorders>
            <w:shd w:val="clear" w:color="auto" w:fill="auto"/>
            <w:noWrap/>
            <w:vAlign w:val="bottom"/>
            <w:hideMark/>
          </w:tcPr>
          <w:p w14:paraId="7D32E34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550CFD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25874D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87C0A3" w14:textId="77777777" w:rsidR="00224E7F" w:rsidRPr="00CE3609" w:rsidRDefault="00224E7F">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0F60734"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7F3580"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03440A5" w14:textId="77777777" w:rsidR="00224E7F" w:rsidRPr="00CE3609" w:rsidRDefault="00224E7F">
            <w:pPr>
              <w:jc w:val="center"/>
              <w:rPr>
                <w:sz w:val="20"/>
                <w:szCs w:val="20"/>
              </w:rPr>
            </w:pPr>
            <w:r w:rsidRPr="00CE3609">
              <w:rPr>
                <w:sz w:val="20"/>
                <w:szCs w:val="20"/>
              </w:rPr>
              <w:t>16.0.00.00000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A0EF4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861DD" w14:textId="77777777" w:rsidR="00224E7F" w:rsidRPr="00CE3609" w:rsidRDefault="00224E7F">
            <w:pPr>
              <w:jc w:val="right"/>
              <w:rPr>
                <w:sz w:val="20"/>
                <w:szCs w:val="20"/>
              </w:rPr>
            </w:pPr>
            <w:r w:rsidRPr="00CE3609">
              <w:rPr>
                <w:sz w:val="20"/>
                <w:szCs w:val="20"/>
              </w:rPr>
              <w:t>530 000,00</w:t>
            </w:r>
          </w:p>
        </w:tc>
        <w:tc>
          <w:tcPr>
            <w:tcW w:w="2080" w:type="dxa"/>
            <w:tcBorders>
              <w:top w:val="nil"/>
              <w:left w:val="single" w:sz="4" w:space="0" w:color="auto"/>
              <w:bottom w:val="single" w:sz="4" w:space="0" w:color="auto"/>
              <w:right w:val="nil"/>
            </w:tcBorders>
            <w:shd w:val="clear" w:color="auto" w:fill="auto"/>
            <w:vAlign w:val="center"/>
            <w:hideMark/>
          </w:tcPr>
          <w:p w14:paraId="189F4AC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0498E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56B6D6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6644D4"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841AF8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F80B77" w14:textId="77777777" w:rsidR="00224E7F" w:rsidRPr="00CE3609" w:rsidRDefault="00224E7F">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8DC8EE6"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62F002"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E9E707E"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4E5DA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6C8FC3" w14:textId="77777777" w:rsidR="00224E7F" w:rsidRPr="00CE3609" w:rsidRDefault="00224E7F">
            <w:pPr>
              <w:jc w:val="right"/>
              <w:rPr>
                <w:sz w:val="20"/>
                <w:szCs w:val="20"/>
              </w:rPr>
            </w:pPr>
            <w:r w:rsidRPr="00CE3609">
              <w:rPr>
                <w:sz w:val="20"/>
                <w:szCs w:val="20"/>
              </w:rPr>
              <w:t>530 000,00</w:t>
            </w:r>
          </w:p>
        </w:tc>
        <w:tc>
          <w:tcPr>
            <w:tcW w:w="2080" w:type="dxa"/>
            <w:tcBorders>
              <w:top w:val="nil"/>
              <w:left w:val="single" w:sz="4" w:space="0" w:color="auto"/>
              <w:bottom w:val="single" w:sz="4" w:space="0" w:color="auto"/>
              <w:right w:val="nil"/>
            </w:tcBorders>
            <w:shd w:val="clear" w:color="auto" w:fill="auto"/>
            <w:vAlign w:val="center"/>
            <w:hideMark/>
          </w:tcPr>
          <w:p w14:paraId="2BD4047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BCB7F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5E9DA3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30431F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96B5DB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F73A7B"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8B43F9"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BB5F47"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31430CFF"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56632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27E608" w14:textId="77777777" w:rsidR="00224E7F" w:rsidRPr="00CE3609" w:rsidRDefault="00224E7F">
            <w:pPr>
              <w:jc w:val="right"/>
              <w:rPr>
                <w:sz w:val="20"/>
                <w:szCs w:val="20"/>
              </w:rPr>
            </w:pPr>
            <w:r w:rsidRPr="00CE3609">
              <w:rPr>
                <w:sz w:val="20"/>
                <w:szCs w:val="20"/>
              </w:rPr>
              <w:t>530 000,00</w:t>
            </w:r>
          </w:p>
        </w:tc>
        <w:tc>
          <w:tcPr>
            <w:tcW w:w="2080" w:type="dxa"/>
            <w:tcBorders>
              <w:top w:val="nil"/>
              <w:left w:val="single" w:sz="4" w:space="0" w:color="auto"/>
              <w:bottom w:val="single" w:sz="4" w:space="0" w:color="auto"/>
              <w:right w:val="nil"/>
            </w:tcBorders>
            <w:shd w:val="clear" w:color="auto" w:fill="auto"/>
            <w:vAlign w:val="center"/>
            <w:hideMark/>
          </w:tcPr>
          <w:p w14:paraId="62B0805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39909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36C765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1396C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2FD5BB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B57CC4"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801E88"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200B24"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F5845B5"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772498"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C3AE29" w14:textId="77777777" w:rsidR="00224E7F" w:rsidRPr="00CE3609" w:rsidRDefault="00224E7F">
            <w:pPr>
              <w:jc w:val="right"/>
              <w:rPr>
                <w:sz w:val="20"/>
                <w:szCs w:val="20"/>
              </w:rPr>
            </w:pPr>
            <w:r w:rsidRPr="00CE3609">
              <w:rPr>
                <w:sz w:val="20"/>
                <w:szCs w:val="20"/>
              </w:rPr>
              <w:t>530 000,00</w:t>
            </w:r>
          </w:p>
        </w:tc>
        <w:tc>
          <w:tcPr>
            <w:tcW w:w="2080" w:type="dxa"/>
            <w:tcBorders>
              <w:top w:val="nil"/>
              <w:left w:val="single" w:sz="4" w:space="0" w:color="auto"/>
              <w:bottom w:val="single" w:sz="4" w:space="0" w:color="auto"/>
              <w:right w:val="nil"/>
            </w:tcBorders>
            <w:shd w:val="clear" w:color="auto" w:fill="auto"/>
            <w:vAlign w:val="center"/>
            <w:hideMark/>
          </w:tcPr>
          <w:p w14:paraId="56FD5E0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0CBAD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06969F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2EE0F0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58C2CF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A6671C" w14:textId="77777777" w:rsidR="00224E7F" w:rsidRPr="00CE3609" w:rsidRDefault="00224E7F">
            <w:pPr>
              <w:rPr>
                <w:sz w:val="20"/>
                <w:szCs w:val="20"/>
              </w:rPr>
            </w:pPr>
            <w:r w:rsidRPr="00CE3609">
              <w:rPr>
                <w:sz w:val="20"/>
                <w:szCs w:val="20"/>
              </w:rPr>
              <w:t>Муниципальная программа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3CE736B"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2E85F9"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DD65A7A" w14:textId="77777777" w:rsidR="00224E7F" w:rsidRPr="00CE3609" w:rsidRDefault="00224E7F">
            <w:pPr>
              <w:jc w:val="center"/>
              <w:rPr>
                <w:sz w:val="20"/>
                <w:szCs w:val="20"/>
              </w:rPr>
            </w:pPr>
            <w:r w:rsidRPr="00CE3609">
              <w:rPr>
                <w:sz w:val="20"/>
                <w:szCs w:val="20"/>
              </w:rPr>
              <w:t>18.0.00.00000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59DCE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7D4B70" w14:textId="77777777" w:rsidR="00224E7F" w:rsidRPr="00CE3609" w:rsidRDefault="00224E7F">
            <w:pPr>
              <w:jc w:val="right"/>
              <w:rPr>
                <w:sz w:val="20"/>
                <w:szCs w:val="20"/>
              </w:rPr>
            </w:pPr>
            <w:r w:rsidRPr="00CE3609">
              <w:rPr>
                <w:sz w:val="20"/>
                <w:szCs w:val="20"/>
              </w:rPr>
              <w:t>28 111 544,27</w:t>
            </w:r>
          </w:p>
        </w:tc>
        <w:tc>
          <w:tcPr>
            <w:tcW w:w="2080" w:type="dxa"/>
            <w:tcBorders>
              <w:top w:val="nil"/>
              <w:left w:val="single" w:sz="4" w:space="0" w:color="auto"/>
              <w:bottom w:val="single" w:sz="4" w:space="0" w:color="auto"/>
              <w:right w:val="nil"/>
            </w:tcBorders>
            <w:shd w:val="clear" w:color="auto" w:fill="auto"/>
            <w:vAlign w:val="center"/>
            <w:hideMark/>
          </w:tcPr>
          <w:p w14:paraId="16C3CB47" w14:textId="77777777" w:rsidR="00224E7F" w:rsidRPr="00CE3609" w:rsidRDefault="00224E7F">
            <w:pPr>
              <w:jc w:val="right"/>
              <w:rPr>
                <w:sz w:val="20"/>
                <w:szCs w:val="20"/>
              </w:rPr>
            </w:pPr>
            <w:r w:rsidRPr="00CE3609">
              <w:rPr>
                <w:sz w:val="20"/>
                <w:szCs w:val="20"/>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5A101F" w14:textId="77777777" w:rsidR="00224E7F" w:rsidRPr="00CE3609" w:rsidRDefault="00224E7F">
            <w:pPr>
              <w:jc w:val="right"/>
              <w:rPr>
                <w:sz w:val="20"/>
                <w:szCs w:val="20"/>
              </w:rPr>
            </w:pPr>
            <w:r w:rsidRPr="00CE3609">
              <w:rPr>
                <w:sz w:val="20"/>
                <w:szCs w:val="20"/>
              </w:rPr>
              <w:t>12 226 000,00</w:t>
            </w:r>
          </w:p>
        </w:tc>
        <w:tc>
          <w:tcPr>
            <w:tcW w:w="86" w:type="dxa"/>
            <w:tcBorders>
              <w:top w:val="nil"/>
              <w:left w:val="nil"/>
              <w:bottom w:val="nil"/>
              <w:right w:val="nil"/>
            </w:tcBorders>
            <w:shd w:val="clear" w:color="auto" w:fill="auto"/>
            <w:noWrap/>
            <w:vAlign w:val="bottom"/>
            <w:hideMark/>
          </w:tcPr>
          <w:p w14:paraId="4A29715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29B16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1C2E25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7143C5" w14:textId="77777777" w:rsidR="00224E7F" w:rsidRPr="00CE3609" w:rsidRDefault="00224E7F">
            <w:pPr>
              <w:rPr>
                <w:sz w:val="20"/>
                <w:szCs w:val="20"/>
              </w:rPr>
            </w:pPr>
            <w:r w:rsidRPr="00CE3609">
              <w:rPr>
                <w:sz w:val="20"/>
                <w:szCs w:val="20"/>
              </w:rPr>
              <w:t>Расходы на обеспечение деятельности (оказание услуг) единой диспетчерской службы</w:t>
            </w:r>
          </w:p>
        </w:tc>
        <w:tc>
          <w:tcPr>
            <w:tcW w:w="720" w:type="dxa"/>
            <w:tcBorders>
              <w:top w:val="nil"/>
              <w:left w:val="single" w:sz="4" w:space="0" w:color="auto"/>
              <w:bottom w:val="single" w:sz="4" w:space="0" w:color="auto"/>
              <w:right w:val="nil"/>
            </w:tcBorders>
            <w:shd w:val="clear" w:color="auto" w:fill="auto"/>
            <w:noWrap/>
            <w:vAlign w:val="center"/>
            <w:hideMark/>
          </w:tcPr>
          <w:p w14:paraId="0041D0A2"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ED9830"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70F45243"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04C10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6F4BDF" w14:textId="77777777" w:rsidR="00224E7F" w:rsidRPr="00CE3609" w:rsidRDefault="00224E7F">
            <w:pPr>
              <w:jc w:val="right"/>
              <w:rPr>
                <w:sz w:val="20"/>
                <w:szCs w:val="20"/>
              </w:rPr>
            </w:pPr>
            <w:r w:rsidRPr="00CE3609">
              <w:rPr>
                <w:sz w:val="20"/>
                <w:szCs w:val="20"/>
              </w:rPr>
              <w:t>15 717 767,51</w:t>
            </w:r>
          </w:p>
        </w:tc>
        <w:tc>
          <w:tcPr>
            <w:tcW w:w="2080" w:type="dxa"/>
            <w:tcBorders>
              <w:top w:val="nil"/>
              <w:left w:val="single" w:sz="4" w:space="0" w:color="auto"/>
              <w:bottom w:val="single" w:sz="4" w:space="0" w:color="auto"/>
              <w:right w:val="nil"/>
            </w:tcBorders>
            <w:shd w:val="clear" w:color="auto" w:fill="auto"/>
            <w:vAlign w:val="center"/>
            <w:hideMark/>
          </w:tcPr>
          <w:p w14:paraId="5DBE614F" w14:textId="77777777" w:rsidR="00224E7F" w:rsidRPr="00CE3609" w:rsidRDefault="00224E7F">
            <w:pPr>
              <w:jc w:val="right"/>
              <w:rPr>
                <w:sz w:val="20"/>
                <w:szCs w:val="20"/>
              </w:rPr>
            </w:pPr>
            <w:r w:rsidRPr="00CE3609">
              <w:rPr>
                <w:sz w:val="20"/>
                <w:szCs w:val="20"/>
              </w:rPr>
              <w:t>12 226 000,00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A7EF7C" w14:textId="77777777" w:rsidR="00224E7F" w:rsidRPr="00CE3609" w:rsidRDefault="00224E7F">
            <w:pPr>
              <w:jc w:val="right"/>
              <w:rPr>
                <w:sz w:val="20"/>
                <w:szCs w:val="20"/>
              </w:rPr>
            </w:pPr>
            <w:r w:rsidRPr="00CE3609">
              <w:rPr>
                <w:sz w:val="20"/>
                <w:szCs w:val="20"/>
              </w:rPr>
              <w:t>12 226 000,00</w:t>
            </w:r>
          </w:p>
        </w:tc>
        <w:tc>
          <w:tcPr>
            <w:tcW w:w="86" w:type="dxa"/>
            <w:tcBorders>
              <w:top w:val="nil"/>
              <w:left w:val="nil"/>
              <w:bottom w:val="nil"/>
              <w:right w:val="nil"/>
            </w:tcBorders>
            <w:shd w:val="clear" w:color="auto" w:fill="auto"/>
            <w:noWrap/>
            <w:vAlign w:val="bottom"/>
            <w:hideMark/>
          </w:tcPr>
          <w:p w14:paraId="249B557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4A69FC"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886D49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95A21C"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278C113"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93B285"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06347023"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BE9DB2"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B48B3C" w14:textId="77777777" w:rsidR="00224E7F" w:rsidRPr="00CE3609" w:rsidRDefault="00224E7F">
            <w:pPr>
              <w:jc w:val="right"/>
              <w:rPr>
                <w:sz w:val="20"/>
                <w:szCs w:val="20"/>
              </w:rPr>
            </w:pPr>
            <w:r w:rsidRPr="00CE3609">
              <w:rPr>
                <w:sz w:val="20"/>
                <w:szCs w:val="20"/>
              </w:rPr>
              <w:t>12 395 290,75</w:t>
            </w:r>
          </w:p>
        </w:tc>
        <w:tc>
          <w:tcPr>
            <w:tcW w:w="2080" w:type="dxa"/>
            <w:tcBorders>
              <w:top w:val="nil"/>
              <w:left w:val="single" w:sz="4" w:space="0" w:color="auto"/>
              <w:bottom w:val="single" w:sz="4" w:space="0" w:color="auto"/>
              <w:right w:val="nil"/>
            </w:tcBorders>
            <w:shd w:val="clear" w:color="auto" w:fill="auto"/>
            <w:vAlign w:val="center"/>
            <w:hideMark/>
          </w:tcPr>
          <w:p w14:paraId="0C4E40E9" w14:textId="77777777" w:rsidR="00224E7F" w:rsidRPr="00CE3609" w:rsidRDefault="00224E7F">
            <w:pPr>
              <w:jc w:val="right"/>
              <w:rPr>
                <w:sz w:val="20"/>
                <w:szCs w:val="20"/>
              </w:rPr>
            </w:pPr>
            <w:r w:rsidRPr="00CE3609">
              <w:rPr>
                <w:sz w:val="20"/>
                <w:szCs w:val="20"/>
              </w:rPr>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CE264" w14:textId="77777777" w:rsidR="00224E7F" w:rsidRPr="00CE3609" w:rsidRDefault="00224E7F">
            <w:pPr>
              <w:jc w:val="right"/>
              <w:rPr>
                <w:sz w:val="20"/>
                <w:szCs w:val="20"/>
              </w:rPr>
            </w:pPr>
            <w:r w:rsidRPr="00CE3609">
              <w:rPr>
                <w:sz w:val="20"/>
                <w:szCs w:val="20"/>
              </w:rPr>
              <w:t>10 416 000,00</w:t>
            </w:r>
          </w:p>
        </w:tc>
        <w:tc>
          <w:tcPr>
            <w:tcW w:w="86" w:type="dxa"/>
            <w:tcBorders>
              <w:top w:val="nil"/>
              <w:left w:val="nil"/>
              <w:bottom w:val="nil"/>
              <w:right w:val="nil"/>
            </w:tcBorders>
            <w:shd w:val="clear" w:color="auto" w:fill="auto"/>
            <w:noWrap/>
            <w:vAlign w:val="bottom"/>
            <w:hideMark/>
          </w:tcPr>
          <w:p w14:paraId="3C25F59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7FF16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CD0A5C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74130B"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F0B415E"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D7B213"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06D777B8"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188837"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2E6C90" w14:textId="77777777" w:rsidR="00224E7F" w:rsidRPr="00CE3609" w:rsidRDefault="00224E7F">
            <w:pPr>
              <w:jc w:val="right"/>
              <w:rPr>
                <w:sz w:val="20"/>
                <w:szCs w:val="20"/>
              </w:rPr>
            </w:pPr>
            <w:r w:rsidRPr="00CE3609">
              <w:rPr>
                <w:sz w:val="20"/>
                <w:szCs w:val="20"/>
              </w:rPr>
              <w:t>12 395 290,75</w:t>
            </w:r>
          </w:p>
        </w:tc>
        <w:tc>
          <w:tcPr>
            <w:tcW w:w="2080" w:type="dxa"/>
            <w:tcBorders>
              <w:top w:val="nil"/>
              <w:left w:val="single" w:sz="4" w:space="0" w:color="auto"/>
              <w:bottom w:val="single" w:sz="4" w:space="0" w:color="auto"/>
              <w:right w:val="nil"/>
            </w:tcBorders>
            <w:shd w:val="clear" w:color="auto" w:fill="auto"/>
            <w:vAlign w:val="center"/>
            <w:hideMark/>
          </w:tcPr>
          <w:p w14:paraId="2307AE33" w14:textId="77777777" w:rsidR="00224E7F" w:rsidRPr="00CE3609" w:rsidRDefault="00224E7F">
            <w:pPr>
              <w:jc w:val="right"/>
              <w:rPr>
                <w:sz w:val="20"/>
                <w:szCs w:val="20"/>
              </w:rPr>
            </w:pPr>
            <w:r w:rsidRPr="00CE3609">
              <w:rPr>
                <w:sz w:val="20"/>
                <w:szCs w:val="20"/>
              </w:rPr>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B2A4DA" w14:textId="77777777" w:rsidR="00224E7F" w:rsidRPr="00CE3609" w:rsidRDefault="00224E7F">
            <w:pPr>
              <w:jc w:val="right"/>
              <w:rPr>
                <w:sz w:val="20"/>
                <w:szCs w:val="20"/>
              </w:rPr>
            </w:pPr>
            <w:r w:rsidRPr="00CE3609">
              <w:rPr>
                <w:sz w:val="20"/>
                <w:szCs w:val="20"/>
              </w:rPr>
              <w:t>10 416 000,00</w:t>
            </w:r>
          </w:p>
        </w:tc>
        <w:tc>
          <w:tcPr>
            <w:tcW w:w="86" w:type="dxa"/>
            <w:tcBorders>
              <w:top w:val="nil"/>
              <w:left w:val="nil"/>
              <w:bottom w:val="nil"/>
              <w:right w:val="nil"/>
            </w:tcBorders>
            <w:shd w:val="clear" w:color="auto" w:fill="auto"/>
            <w:noWrap/>
            <w:vAlign w:val="bottom"/>
            <w:hideMark/>
          </w:tcPr>
          <w:p w14:paraId="786B469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3119CC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55C376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C685D2"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408987D"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CECD06"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09C424F"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A8B67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6C4D3D" w14:textId="77777777" w:rsidR="00224E7F" w:rsidRPr="00CE3609" w:rsidRDefault="00224E7F">
            <w:pPr>
              <w:jc w:val="right"/>
              <w:rPr>
                <w:sz w:val="20"/>
                <w:szCs w:val="20"/>
              </w:rPr>
            </w:pPr>
            <w:r w:rsidRPr="00CE3609">
              <w:rPr>
                <w:sz w:val="20"/>
                <w:szCs w:val="20"/>
              </w:rPr>
              <w:t>3 294 012,76</w:t>
            </w:r>
          </w:p>
        </w:tc>
        <w:tc>
          <w:tcPr>
            <w:tcW w:w="2080" w:type="dxa"/>
            <w:tcBorders>
              <w:top w:val="nil"/>
              <w:left w:val="single" w:sz="4" w:space="0" w:color="auto"/>
              <w:bottom w:val="single" w:sz="4" w:space="0" w:color="auto"/>
              <w:right w:val="nil"/>
            </w:tcBorders>
            <w:shd w:val="clear" w:color="auto" w:fill="auto"/>
            <w:vAlign w:val="center"/>
            <w:hideMark/>
          </w:tcPr>
          <w:p w14:paraId="79DC19D6" w14:textId="77777777" w:rsidR="00224E7F" w:rsidRPr="00CE3609" w:rsidRDefault="00224E7F">
            <w:pPr>
              <w:jc w:val="right"/>
              <w:rPr>
                <w:sz w:val="20"/>
                <w:szCs w:val="20"/>
              </w:rPr>
            </w:pPr>
            <w:r w:rsidRPr="00CE3609">
              <w:rPr>
                <w:sz w:val="20"/>
                <w:szCs w:val="20"/>
              </w:rPr>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D8308A" w14:textId="77777777" w:rsidR="00224E7F" w:rsidRPr="00CE3609" w:rsidRDefault="00224E7F">
            <w:pPr>
              <w:jc w:val="right"/>
              <w:rPr>
                <w:sz w:val="20"/>
                <w:szCs w:val="20"/>
              </w:rPr>
            </w:pPr>
            <w:r w:rsidRPr="00CE3609">
              <w:rPr>
                <w:sz w:val="20"/>
                <w:szCs w:val="20"/>
              </w:rPr>
              <w:t>1 810 000,00</w:t>
            </w:r>
          </w:p>
        </w:tc>
        <w:tc>
          <w:tcPr>
            <w:tcW w:w="86" w:type="dxa"/>
            <w:tcBorders>
              <w:top w:val="nil"/>
              <w:left w:val="nil"/>
              <w:bottom w:val="nil"/>
              <w:right w:val="nil"/>
            </w:tcBorders>
            <w:shd w:val="clear" w:color="auto" w:fill="auto"/>
            <w:noWrap/>
            <w:vAlign w:val="bottom"/>
            <w:hideMark/>
          </w:tcPr>
          <w:p w14:paraId="7FCAD31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24BA22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B7925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75377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1DCDA5F"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B22CB3"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2E69C617"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E12BE3"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5D5A8A" w14:textId="77777777" w:rsidR="00224E7F" w:rsidRPr="00CE3609" w:rsidRDefault="00224E7F">
            <w:pPr>
              <w:jc w:val="right"/>
              <w:rPr>
                <w:sz w:val="20"/>
                <w:szCs w:val="20"/>
              </w:rPr>
            </w:pPr>
            <w:r w:rsidRPr="00CE3609">
              <w:rPr>
                <w:sz w:val="20"/>
                <w:szCs w:val="20"/>
              </w:rPr>
              <w:t>3 294 012,76</w:t>
            </w:r>
          </w:p>
        </w:tc>
        <w:tc>
          <w:tcPr>
            <w:tcW w:w="2080" w:type="dxa"/>
            <w:tcBorders>
              <w:top w:val="nil"/>
              <w:left w:val="single" w:sz="4" w:space="0" w:color="auto"/>
              <w:bottom w:val="single" w:sz="4" w:space="0" w:color="auto"/>
              <w:right w:val="nil"/>
            </w:tcBorders>
            <w:shd w:val="clear" w:color="auto" w:fill="auto"/>
            <w:vAlign w:val="center"/>
            <w:hideMark/>
          </w:tcPr>
          <w:p w14:paraId="67672703" w14:textId="77777777" w:rsidR="00224E7F" w:rsidRPr="00CE3609" w:rsidRDefault="00224E7F">
            <w:pPr>
              <w:jc w:val="right"/>
              <w:rPr>
                <w:sz w:val="20"/>
                <w:szCs w:val="20"/>
              </w:rPr>
            </w:pPr>
            <w:r w:rsidRPr="00CE3609">
              <w:rPr>
                <w:sz w:val="20"/>
                <w:szCs w:val="20"/>
              </w:rPr>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5097D8" w14:textId="77777777" w:rsidR="00224E7F" w:rsidRPr="00CE3609" w:rsidRDefault="00224E7F">
            <w:pPr>
              <w:jc w:val="right"/>
              <w:rPr>
                <w:sz w:val="20"/>
                <w:szCs w:val="20"/>
              </w:rPr>
            </w:pPr>
            <w:r w:rsidRPr="00CE3609">
              <w:rPr>
                <w:sz w:val="20"/>
                <w:szCs w:val="20"/>
              </w:rPr>
              <w:t>1 810 000,00</w:t>
            </w:r>
          </w:p>
        </w:tc>
        <w:tc>
          <w:tcPr>
            <w:tcW w:w="86" w:type="dxa"/>
            <w:tcBorders>
              <w:top w:val="nil"/>
              <w:left w:val="nil"/>
              <w:bottom w:val="nil"/>
              <w:right w:val="nil"/>
            </w:tcBorders>
            <w:shd w:val="clear" w:color="auto" w:fill="auto"/>
            <w:noWrap/>
            <w:vAlign w:val="bottom"/>
            <w:hideMark/>
          </w:tcPr>
          <w:p w14:paraId="5DDE400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02AF8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A98F9A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AD5D31"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ADD1A7D"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4DE049"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9A2372C"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2B66FA"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1A7669" w14:textId="77777777" w:rsidR="00224E7F" w:rsidRPr="00CE3609" w:rsidRDefault="00224E7F">
            <w:pPr>
              <w:jc w:val="right"/>
              <w:rPr>
                <w:sz w:val="20"/>
                <w:szCs w:val="20"/>
              </w:rPr>
            </w:pPr>
            <w:r w:rsidRPr="00CE3609">
              <w:rPr>
                <w:sz w:val="20"/>
                <w:szCs w:val="20"/>
              </w:rPr>
              <w:t>28 464,00</w:t>
            </w:r>
          </w:p>
        </w:tc>
        <w:tc>
          <w:tcPr>
            <w:tcW w:w="2080" w:type="dxa"/>
            <w:tcBorders>
              <w:top w:val="nil"/>
              <w:left w:val="single" w:sz="4" w:space="0" w:color="auto"/>
              <w:bottom w:val="single" w:sz="4" w:space="0" w:color="auto"/>
              <w:right w:val="nil"/>
            </w:tcBorders>
            <w:shd w:val="clear" w:color="auto" w:fill="auto"/>
            <w:vAlign w:val="center"/>
            <w:hideMark/>
          </w:tcPr>
          <w:p w14:paraId="653D821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B3C3F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2724D0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5D3B7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014DD0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6F5F15"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3A9F7BCD"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5D406A"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7B7CED48" w14:textId="77777777" w:rsidR="00224E7F" w:rsidRPr="00CE3609" w:rsidRDefault="00224E7F">
            <w:pPr>
              <w:jc w:val="center"/>
              <w:rPr>
                <w:sz w:val="20"/>
                <w:szCs w:val="20"/>
              </w:rPr>
            </w:pPr>
            <w:r w:rsidRPr="00CE3609">
              <w:rPr>
                <w:sz w:val="20"/>
                <w:szCs w:val="20"/>
              </w:rPr>
              <w:t>18.0.00.03190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A7EE01"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623FCD" w14:textId="77777777" w:rsidR="00224E7F" w:rsidRPr="00CE3609" w:rsidRDefault="00224E7F">
            <w:pPr>
              <w:jc w:val="right"/>
              <w:rPr>
                <w:sz w:val="20"/>
                <w:szCs w:val="20"/>
              </w:rPr>
            </w:pPr>
            <w:r w:rsidRPr="00CE3609">
              <w:rPr>
                <w:sz w:val="20"/>
                <w:szCs w:val="20"/>
              </w:rPr>
              <w:t>28 464,00</w:t>
            </w:r>
          </w:p>
        </w:tc>
        <w:tc>
          <w:tcPr>
            <w:tcW w:w="2080" w:type="dxa"/>
            <w:tcBorders>
              <w:top w:val="nil"/>
              <w:left w:val="single" w:sz="4" w:space="0" w:color="auto"/>
              <w:bottom w:val="single" w:sz="4" w:space="0" w:color="auto"/>
              <w:right w:val="nil"/>
            </w:tcBorders>
            <w:shd w:val="clear" w:color="auto" w:fill="auto"/>
            <w:vAlign w:val="center"/>
            <w:hideMark/>
          </w:tcPr>
          <w:p w14:paraId="7736987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838A2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5580FA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583344C"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9BEBD6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75510A" w14:textId="77777777" w:rsidR="00224E7F" w:rsidRPr="00CE3609" w:rsidRDefault="00224E7F">
            <w:pPr>
              <w:rPr>
                <w:sz w:val="20"/>
                <w:szCs w:val="20"/>
              </w:rPr>
            </w:pPr>
            <w:r w:rsidRPr="00CE3609">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0B2DC0D"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B0BC62"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3F37D764"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4EDE5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B550C1" w14:textId="77777777" w:rsidR="00224E7F" w:rsidRPr="00CE3609" w:rsidRDefault="00224E7F">
            <w:pPr>
              <w:jc w:val="right"/>
              <w:rPr>
                <w:sz w:val="20"/>
                <w:szCs w:val="20"/>
              </w:rPr>
            </w:pPr>
            <w:r w:rsidRPr="00CE3609">
              <w:rPr>
                <w:sz w:val="20"/>
                <w:szCs w:val="20"/>
              </w:rPr>
              <w:t>7 450 000,00</w:t>
            </w:r>
          </w:p>
        </w:tc>
        <w:tc>
          <w:tcPr>
            <w:tcW w:w="2080" w:type="dxa"/>
            <w:tcBorders>
              <w:top w:val="nil"/>
              <w:left w:val="single" w:sz="4" w:space="0" w:color="auto"/>
              <w:bottom w:val="single" w:sz="4" w:space="0" w:color="auto"/>
              <w:right w:val="nil"/>
            </w:tcBorders>
            <w:shd w:val="clear" w:color="auto" w:fill="auto"/>
            <w:vAlign w:val="center"/>
            <w:hideMark/>
          </w:tcPr>
          <w:p w14:paraId="3EE7D41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BFE68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FC563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39D4E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57A1EA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F7C63D"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47CE182"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E41FC8"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BA3F02F"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41FB36"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4F330A" w14:textId="77777777" w:rsidR="00224E7F" w:rsidRPr="00CE3609" w:rsidRDefault="00224E7F">
            <w:pPr>
              <w:jc w:val="right"/>
              <w:rPr>
                <w:sz w:val="20"/>
                <w:szCs w:val="20"/>
              </w:rPr>
            </w:pPr>
            <w:r w:rsidRPr="00CE3609">
              <w:rPr>
                <w:sz w:val="20"/>
                <w:szCs w:val="20"/>
              </w:rPr>
              <w:t>6 176 688,00</w:t>
            </w:r>
          </w:p>
        </w:tc>
        <w:tc>
          <w:tcPr>
            <w:tcW w:w="2080" w:type="dxa"/>
            <w:tcBorders>
              <w:top w:val="nil"/>
              <w:left w:val="single" w:sz="4" w:space="0" w:color="auto"/>
              <w:bottom w:val="single" w:sz="4" w:space="0" w:color="auto"/>
              <w:right w:val="nil"/>
            </w:tcBorders>
            <w:shd w:val="clear" w:color="auto" w:fill="auto"/>
            <w:vAlign w:val="center"/>
            <w:hideMark/>
          </w:tcPr>
          <w:p w14:paraId="5265DA2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6FDE7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6B7620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8B982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9AA957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35ACE3"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6363717"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EC30CC"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818AFE3"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2096FF"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4D6DF4" w14:textId="77777777" w:rsidR="00224E7F" w:rsidRPr="00CE3609" w:rsidRDefault="00224E7F">
            <w:pPr>
              <w:jc w:val="right"/>
              <w:rPr>
                <w:sz w:val="20"/>
                <w:szCs w:val="20"/>
              </w:rPr>
            </w:pPr>
            <w:r w:rsidRPr="00CE3609">
              <w:rPr>
                <w:sz w:val="20"/>
                <w:szCs w:val="20"/>
              </w:rPr>
              <w:t>6 176 688,00</w:t>
            </w:r>
          </w:p>
        </w:tc>
        <w:tc>
          <w:tcPr>
            <w:tcW w:w="2080" w:type="dxa"/>
            <w:tcBorders>
              <w:top w:val="nil"/>
              <w:left w:val="single" w:sz="4" w:space="0" w:color="auto"/>
              <w:bottom w:val="single" w:sz="4" w:space="0" w:color="auto"/>
              <w:right w:val="nil"/>
            </w:tcBorders>
            <w:shd w:val="clear" w:color="auto" w:fill="auto"/>
            <w:vAlign w:val="center"/>
            <w:hideMark/>
          </w:tcPr>
          <w:p w14:paraId="6480281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8FF81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52E5BF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D51A60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C59068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5D4F20"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CB15AC9"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F4BAE4"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9B2AFFE"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168427"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D8C70C" w14:textId="77777777" w:rsidR="00224E7F" w:rsidRPr="00CE3609" w:rsidRDefault="00224E7F">
            <w:pPr>
              <w:jc w:val="right"/>
              <w:rPr>
                <w:sz w:val="20"/>
                <w:szCs w:val="20"/>
              </w:rPr>
            </w:pPr>
            <w:r w:rsidRPr="00CE3609">
              <w:rPr>
                <w:sz w:val="20"/>
                <w:szCs w:val="20"/>
              </w:rPr>
              <w:t>1 013 312,00</w:t>
            </w:r>
          </w:p>
        </w:tc>
        <w:tc>
          <w:tcPr>
            <w:tcW w:w="2080" w:type="dxa"/>
            <w:tcBorders>
              <w:top w:val="nil"/>
              <w:left w:val="single" w:sz="4" w:space="0" w:color="auto"/>
              <w:bottom w:val="single" w:sz="4" w:space="0" w:color="auto"/>
              <w:right w:val="nil"/>
            </w:tcBorders>
            <w:shd w:val="clear" w:color="auto" w:fill="auto"/>
            <w:vAlign w:val="center"/>
            <w:hideMark/>
          </w:tcPr>
          <w:p w14:paraId="4859135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48C83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F36330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92300E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05C5E9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A5E28F"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0F14CA9"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16B887"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6B1E84F"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2A13A9"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4128FD" w14:textId="77777777" w:rsidR="00224E7F" w:rsidRPr="00CE3609" w:rsidRDefault="00224E7F">
            <w:pPr>
              <w:jc w:val="right"/>
              <w:rPr>
                <w:sz w:val="20"/>
                <w:szCs w:val="20"/>
              </w:rPr>
            </w:pPr>
            <w:r w:rsidRPr="00CE3609">
              <w:rPr>
                <w:sz w:val="20"/>
                <w:szCs w:val="20"/>
              </w:rPr>
              <w:t>1 013 312,00</w:t>
            </w:r>
          </w:p>
        </w:tc>
        <w:tc>
          <w:tcPr>
            <w:tcW w:w="2080" w:type="dxa"/>
            <w:tcBorders>
              <w:top w:val="nil"/>
              <w:left w:val="single" w:sz="4" w:space="0" w:color="auto"/>
              <w:bottom w:val="single" w:sz="4" w:space="0" w:color="auto"/>
              <w:right w:val="nil"/>
            </w:tcBorders>
            <w:shd w:val="clear" w:color="auto" w:fill="auto"/>
            <w:vAlign w:val="center"/>
            <w:hideMark/>
          </w:tcPr>
          <w:p w14:paraId="65CE4FA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D24FB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D4848F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263A6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EE625A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3EACE5"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57B762E"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7183E6"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9DDE971"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517A8F"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D75FA5" w14:textId="77777777" w:rsidR="00224E7F" w:rsidRPr="00CE3609" w:rsidRDefault="00224E7F">
            <w:pPr>
              <w:jc w:val="right"/>
              <w:rPr>
                <w:sz w:val="20"/>
                <w:szCs w:val="20"/>
              </w:rPr>
            </w:pPr>
            <w:r w:rsidRPr="00CE3609">
              <w:rPr>
                <w:sz w:val="20"/>
                <w:szCs w:val="20"/>
              </w:rPr>
              <w:t>260 000,00</w:t>
            </w:r>
          </w:p>
        </w:tc>
        <w:tc>
          <w:tcPr>
            <w:tcW w:w="2080" w:type="dxa"/>
            <w:tcBorders>
              <w:top w:val="nil"/>
              <w:left w:val="single" w:sz="4" w:space="0" w:color="auto"/>
              <w:bottom w:val="single" w:sz="4" w:space="0" w:color="auto"/>
              <w:right w:val="nil"/>
            </w:tcBorders>
            <w:shd w:val="clear" w:color="auto" w:fill="auto"/>
            <w:vAlign w:val="center"/>
            <w:hideMark/>
          </w:tcPr>
          <w:p w14:paraId="3A7D106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EB7ED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76D2B6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1F209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F9C29A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4F8005B" w14:textId="77777777" w:rsidR="00224E7F" w:rsidRPr="00CE3609" w:rsidRDefault="00224E7F">
            <w:pPr>
              <w:rPr>
                <w:sz w:val="20"/>
                <w:szCs w:val="20"/>
              </w:rPr>
            </w:pPr>
            <w:r w:rsidRPr="00CE3609">
              <w:rPr>
                <w:sz w:val="20"/>
                <w:szCs w:val="20"/>
              </w:rPr>
              <w:t>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9327E8C"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2D9262"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3C55850E" w14:textId="77777777" w:rsidR="00224E7F" w:rsidRPr="00CE3609" w:rsidRDefault="00224E7F">
            <w:pPr>
              <w:jc w:val="center"/>
              <w:rPr>
                <w:sz w:val="20"/>
                <w:szCs w:val="20"/>
              </w:rPr>
            </w:pPr>
            <w:r w:rsidRPr="00CE3609">
              <w:rPr>
                <w:sz w:val="20"/>
                <w:szCs w:val="20"/>
              </w:rPr>
              <w:t>18.0.00.03950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DE408E" w14:textId="77777777" w:rsidR="00224E7F" w:rsidRPr="00CE3609" w:rsidRDefault="00224E7F">
            <w:pPr>
              <w:jc w:val="center"/>
              <w:rPr>
                <w:sz w:val="20"/>
                <w:szCs w:val="20"/>
              </w:rPr>
            </w:pPr>
            <w:r w:rsidRPr="00CE3609">
              <w:rPr>
                <w:sz w:val="20"/>
                <w:szCs w:val="20"/>
              </w:rPr>
              <w:t>360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5F5296" w14:textId="77777777" w:rsidR="00224E7F" w:rsidRPr="00CE3609" w:rsidRDefault="00224E7F">
            <w:pPr>
              <w:jc w:val="right"/>
              <w:rPr>
                <w:sz w:val="20"/>
                <w:szCs w:val="20"/>
              </w:rPr>
            </w:pPr>
            <w:r w:rsidRPr="00CE3609">
              <w:rPr>
                <w:sz w:val="20"/>
                <w:szCs w:val="20"/>
              </w:rPr>
              <w:t>260 000,00</w:t>
            </w:r>
          </w:p>
        </w:tc>
        <w:tc>
          <w:tcPr>
            <w:tcW w:w="2080" w:type="dxa"/>
            <w:tcBorders>
              <w:top w:val="nil"/>
              <w:left w:val="single" w:sz="4" w:space="0" w:color="auto"/>
              <w:bottom w:val="single" w:sz="4" w:space="0" w:color="auto"/>
              <w:right w:val="nil"/>
            </w:tcBorders>
            <w:shd w:val="clear" w:color="auto" w:fill="auto"/>
            <w:vAlign w:val="center"/>
            <w:hideMark/>
          </w:tcPr>
          <w:p w14:paraId="37F03DE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829E1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BF8429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382DD8A"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3B33737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E07D4F" w14:textId="77777777" w:rsidR="00224E7F" w:rsidRPr="00CE3609" w:rsidRDefault="00224E7F">
            <w:pPr>
              <w:rPr>
                <w:sz w:val="20"/>
                <w:szCs w:val="20"/>
              </w:rPr>
            </w:pPr>
            <w:r w:rsidRPr="00CE3609">
              <w:rPr>
                <w:sz w:val="20"/>
                <w:szCs w:val="20"/>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2340F93"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464601"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CF878C5" w14:textId="77777777" w:rsidR="00224E7F" w:rsidRPr="00CE3609" w:rsidRDefault="00224E7F">
            <w:pPr>
              <w:jc w:val="center"/>
              <w:rPr>
                <w:sz w:val="20"/>
                <w:szCs w:val="20"/>
              </w:rPr>
            </w:pPr>
            <w:r w:rsidRPr="00CE3609">
              <w:rPr>
                <w:sz w:val="20"/>
                <w:szCs w:val="20"/>
              </w:rPr>
              <w:t>18.0.00.07630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3DE05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D3CA48" w14:textId="77777777" w:rsidR="00224E7F" w:rsidRPr="00CE3609" w:rsidRDefault="00224E7F">
            <w:pPr>
              <w:jc w:val="right"/>
              <w:rPr>
                <w:sz w:val="20"/>
                <w:szCs w:val="20"/>
              </w:rPr>
            </w:pPr>
            <w:r w:rsidRPr="00CE3609">
              <w:rPr>
                <w:sz w:val="20"/>
                <w:szCs w:val="20"/>
              </w:rPr>
              <w:t>4 845 000,00</w:t>
            </w:r>
          </w:p>
        </w:tc>
        <w:tc>
          <w:tcPr>
            <w:tcW w:w="2080" w:type="dxa"/>
            <w:tcBorders>
              <w:top w:val="nil"/>
              <w:left w:val="single" w:sz="4" w:space="0" w:color="auto"/>
              <w:bottom w:val="single" w:sz="4" w:space="0" w:color="auto"/>
              <w:right w:val="nil"/>
            </w:tcBorders>
            <w:shd w:val="clear" w:color="auto" w:fill="auto"/>
            <w:vAlign w:val="center"/>
            <w:hideMark/>
          </w:tcPr>
          <w:p w14:paraId="13042F36" w14:textId="77777777" w:rsidR="00224E7F" w:rsidRPr="00CE3609" w:rsidRDefault="00224E7F">
            <w:pPr>
              <w:jc w:val="right"/>
              <w:rPr>
                <w:sz w:val="20"/>
                <w:szCs w:val="20"/>
              </w:rPr>
            </w:pPr>
            <w:r w:rsidRPr="00CE3609">
              <w:rPr>
                <w:sz w:val="20"/>
                <w:szCs w:val="20"/>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93E92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F657D4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7C0BA4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E79B01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64CAE7"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C8DF60"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2E4F73"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AAAC5FF" w14:textId="77777777" w:rsidR="00224E7F" w:rsidRPr="00CE3609" w:rsidRDefault="00224E7F">
            <w:pPr>
              <w:jc w:val="center"/>
              <w:rPr>
                <w:sz w:val="20"/>
                <w:szCs w:val="20"/>
              </w:rPr>
            </w:pPr>
            <w:r w:rsidRPr="00CE3609">
              <w:rPr>
                <w:sz w:val="20"/>
                <w:szCs w:val="20"/>
              </w:rPr>
              <w:t>18.0.00.07630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7A8B99"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4A3CC2" w14:textId="77777777" w:rsidR="00224E7F" w:rsidRPr="00CE3609" w:rsidRDefault="00224E7F">
            <w:pPr>
              <w:jc w:val="right"/>
              <w:rPr>
                <w:sz w:val="20"/>
                <w:szCs w:val="20"/>
              </w:rPr>
            </w:pPr>
            <w:r w:rsidRPr="00CE3609">
              <w:rPr>
                <w:sz w:val="20"/>
                <w:szCs w:val="20"/>
              </w:rPr>
              <w:t>4 845 000,00</w:t>
            </w:r>
          </w:p>
        </w:tc>
        <w:tc>
          <w:tcPr>
            <w:tcW w:w="2080" w:type="dxa"/>
            <w:tcBorders>
              <w:top w:val="nil"/>
              <w:left w:val="single" w:sz="4" w:space="0" w:color="auto"/>
              <w:bottom w:val="single" w:sz="4" w:space="0" w:color="auto"/>
              <w:right w:val="nil"/>
            </w:tcBorders>
            <w:shd w:val="clear" w:color="auto" w:fill="auto"/>
            <w:vAlign w:val="center"/>
            <w:hideMark/>
          </w:tcPr>
          <w:p w14:paraId="17099F98" w14:textId="77777777" w:rsidR="00224E7F" w:rsidRPr="00CE3609" w:rsidRDefault="00224E7F">
            <w:pPr>
              <w:jc w:val="right"/>
              <w:rPr>
                <w:sz w:val="20"/>
                <w:szCs w:val="20"/>
              </w:rPr>
            </w:pPr>
            <w:r w:rsidRPr="00CE3609">
              <w:rPr>
                <w:sz w:val="20"/>
                <w:szCs w:val="20"/>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3C37C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C34918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7E5BE1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7B6C01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F2D4DE"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6DD252F"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E8626E"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1A14CE3C" w14:textId="77777777" w:rsidR="00224E7F" w:rsidRPr="00CE3609" w:rsidRDefault="00224E7F">
            <w:pPr>
              <w:jc w:val="center"/>
              <w:rPr>
                <w:sz w:val="20"/>
                <w:szCs w:val="20"/>
              </w:rPr>
            </w:pPr>
            <w:r w:rsidRPr="00CE3609">
              <w:rPr>
                <w:sz w:val="20"/>
                <w:szCs w:val="20"/>
              </w:rPr>
              <w:t>18.0.00.07630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389716"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08DED1" w14:textId="77777777" w:rsidR="00224E7F" w:rsidRPr="00CE3609" w:rsidRDefault="00224E7F">
            <w:pPr>
              <w:jc w:val="right"/>
              <w:rPr>
                <w:sz w:val="20"/>
                <w:szCs w:val="20"/>
              </w:rPr>
            </w:pPr>
            <w:r w:rsidRPr="00CE3609">
              <w:rPr>
                <w:sz w:val="20"/>
                <w:szCs w:val="20"/>
              </w:rPr>
              <w:t>4 845 000,00</w:t>
            </w:r>
          </w:p>
        </w:tc>
        <w:tc>
          <w:tcPr>
            <w:tcW w:w="2080" w:type="dxa"/>
            <w:tcBorders>
              <w:top w:val="nil"/>
              <w:left w:val="single" w:sz="4" w:space="0" w:color="auto"/>
              <w:bottom w:val="single" w:sz="4" w:space="0" w:color="auto"/>
              <w:right w:val="nil"/>
            </w:tcBorders>
            <w:shd w:val="clear" w:color="auto" w:fill="auto"/>
            <w:vAlign w:val="center"/>
            <w:hideMark/>
          </w:tcPr>
          <w:p w14:paraId="3058B7C4" w14:textId="77777777" w:rsidR="00224E7F" w:rsidRPr="00CE3609" w:rsidRDefault="00224E7F">
            <w:pPr>
              <w:jc w:val="right"/>
              <w:rPr>
                <w:sz w:val="20"/>
                <w:szCs w:val="20"/>
              </w:rPr>
            </w:pPr>
            <w:r w:rsidRPr="00CE3609">
              <w:rPr>
                <w:sz w:val="20"/>
                <w:szCs w:val="20"/>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8EAAC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A396BB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489F701"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53B97EA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3D66ED" w14:textId="77777777" w:rsidR="00224E7F" w:rsidRPr="00CE3609" w:rsidRDefault="00224E7F">
            <w:pPr>
              <w:rPr>
                <w:sz w:val="20"/>
                <w:szCs w:val="20"/>
              </w:rPr>
            </w:pPr>
            <w:proofErr w:type="spellStart"/>
            <w:r w:rsidRPr="00CE3609">
              <w:rPr>
                <w:sz w:val="20"/>
                <w:szCs w:val="20"/>
              </w:rPr>
              <w:t>Софинанирование</w:t>
            </w:r>
            <w:proofErr w:type="spellEnd"/>
            <w:r w:rsidRPr="00CE3609">
              <w:rPr>
                <w:sz w:val="20"/>
                <w:szCs w:val="20"/>
              </w:rPr>
              <w:t xml:space="preserve">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4A24ECA"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B57A2B"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6A1C94D7" w14:textId="77777777" w:rsidR="00224E7F" w:rsidRPr="00CE3609" w:rsidRDefault="00224E7F">
            <w:pPr>
              <w:jc w:val="center"/>
              <w:rPr>
                <w:sz w:val="20"/>
                <w:szCs w:val="20"/>
              </w:rPr>
            </w:pPr>
            <w:r w:rsidRPr="00CE3609">
              <w:rPr>
                <w:sz w:val="20"/>
                <w:szCs w:val="20"/>
              </w:rPr>
              <w:t>18.0.00.S7630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86F86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F4BB1A" w14:textId="77777777" w:rsidR="00224E7F" w:rsidRPr="00CE3609" w:rsidRDefault="00224E7F">
            <w:pPr>
              <w:jc w:val="right"/>
              <w:rPr>
                <w:sz w:val="20"/>
                <w:szCs w:val="20"/>
              </w:rPr>
            </w:pPr>
            <w:r w:rsidRPr="00CE3609">
              <w:rPr>
                <w:sz w:val="20"/>
                <w:szCs w:val="20"/>
              </w:rPr>
              <w:t>98 776,76</w:t>
            </w:r>
          </w:p>
        </w:tc>
        <w:tc>
          <w:tcPr>
            <w:tcW w:w="2080" w:type="dxa"/>
            <w:tcBorders>
              <w:top w:val="nil"/>
              <w:left w:val="single" w:sz="4" w:space="0" w:color="auto"/>
              <w:bottom w:val="single" w:sz="4" w:space="0" w:color="auto"/>
              <w:right w:val="nil"/>
            </w:tcBorders>
            <w:shd w:val="clear" w:color="auto" w:fill="auto"/>
            <w:vAlign w:val="center"/>
            <w:hideMark/>
          </w:tcPr>
          <w:p w14:paraId="18BA779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8A969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3C0550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C561EB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BD5D3E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3020E2"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26A6CA0"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D5E687"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73F9AFEB" w14:textId="77777777" w:rsidR="00224E7F" w:rsidRPr="00CE3609" w:rsidRDefault="00224E7F">
            <w:pPr>
              <w:jc w:val="center"/>
              <w:rPr>
                <w:sz w:val="20"/>
                <w:szCs w:val="20"/>
              </w:rPr>
            </w:pPr>
            <w:r w:rsidRPr="00CE3609">
              <w:rPr>
                <w:sz w:val="20"/>
                <w:szCs w:val="20"/>
              </w:rPr>
              <w:t>18.0.00.S7630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DECA4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02BBAB" w14:textId="77777777" w:rsidR="00224E7F" w:rsidRPr="00CE3609" w:rsidRDefault="00224E7F">
            <w:pPr>
              <w:jc w:val="right"/>
              <w:rPr>
                <w:sz w:val="20"/>
                <w:szCs w:val="20"/>
              </w:rPr>
            </w:pPr>
            <w:r w:rsidRPr="00CE3609">
              <w:rPr>
                <w:sz w:val="20"/>
                <w:szCs w:val="20"/>
              </w:rPr>
              <w:t>98 776,76</w:t>
            </w:r>
          </w:p>
        </w:tc>
        <w:tc>
          <w:tcPr>
            <w:tcW w:w="2080" w:type="dxa"/>
            <w:tcBorders>
              <w:top w:val="nil"/>
              <w:left w:val="single" w:sz="4" w:space="0" w:color="auto"/>
              <w:bottom w:val="single" w:sz="4" w:space="0" w:color="auto"/>
              <w:right w:val="nil"/>
            </w:tcBorders>
            <w:shd w:val="clear" w:color="auto" w:fill="auto"/>
            <w:vAlign w:val="center"/>
            <w:hideMark/>
          </w:tcPr>
          <w:p w14:paraId="75E6599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08318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261C88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64D904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EE4ECC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5C852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6C1FF9" w14:textId="77777777" w:rsidR="00224E7F" w:rsidRPr="00CE3609" w:rsidRDefault="00224E7F">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137D42"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3CB912BC" w14:textId="77777777" w:rsidR="00224E7F" w:rsidRPr="00CE3609" w:rsidRDefault="00224E7F">
            <w:pPr>
              <w:jc w:val="center"/>
              <w:rPr>
                <w:sz w:val="20"/>
                <w:szCs w:val="20"/>
              </w:rPr>
            </w:pPr>
            <w:r w:rsidRPr="00CE3609">
              <w:rPr>
                <w:sz w:val="20"/>
                <w:szCs w:val="20"/>
              </w:rPr>
              <w:t>18.0.00.S7630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109442"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147946" w14:textId="77777777" w:rsidR="00224E7F" w:rsidRPr="00CE3609" w:rsidRDefault="00224E7F">
            <w:pPr>
              <w:jc w:val="right"/>
              <w:rPr>
                <w:sz w:val="20"/>
                <w:szCs w:val="20"/>
              </w:rPr>
            </w:pPr>
            <w:r w:rsidRPr="00CE3609">
              <w:rPr>
                <w:sz w:val="20"/>
                <w:szCs w:val="20"/>
              </w:rPr>
              <w:t>98 776,76</w:t>
            </w:r>
          </w:p>
        </w:tc>
        <w:tc>
          <w:tcPr>
            <w:tcW w:w="2080" w:type="dxa"/>
            <w:tcBorders>
              <w:top w:val="nil"/>
              <w:left w:val="single" w:sz="4" w:space="0" w:color="auto"/>
              <w:bottom w:val="single" w:sz="4" w:space="0" w:color="auto"/>
              <w:right w:val="nil"/>
            </w:tcBorders>
            <w:shd w:val="clear" w:color="auto" w:fill="auto"/>
            <w:vAlign w:val="center"/>
            <w:hideMark/>
          </w:tcPr>
          <w:p w14:paraId="027D4F5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599F7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546559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31D51E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8A44C7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15F07B" w14:textId="77777777" w:rsidR="00224E7F" w:rsidRPr="00CE3609" w:rsidRDefault="00224E7F">
            <w:pPr>
              <w:rPr>
                <w:sz w:val="20"/>
                <w:szCs w:val="20"/>
              </w:rPr>
            </w:pPr>
            <w:r w:rsidRPr="00CE3609">
              <w:rPr>
                <w:sz w:val="20"/>
                <w:szCs w:val="20"/>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7EB77F90"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A5B231"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4FB1FDC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62B94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6AB2C8" w14:textId="77777777" w:rsidR="00224E7F" w:rsidRPr="00CE3609" w:rsidRDefault="00224E7F">
            <w:pPr>
              <w:jc w:val="right"/>
              <w:rPr>
                <w:sz w:val="20"/>
                <w:szCs w:val="20"/>
              </w:rPr>
            </w:pPr>
            <w:r w:rsidRPr="00CE3609">
              <w:rPr>
                <w:sz w:val="20"/>
                <w:szCs w:val="20"/>
              </w:rPr>
              <w:t>132 640 743,03</w:t>
            </w:r>
          </w:p>
        </w:tc>
        <w:tc>
          <w:tcPr>
            <w:tcW w:w="2080" w:type="dxa"/>
            <w:tcBorders>
              <w:top w:val="nil"/>
              <w:left w:val="single" w:sz="4" w:space="0" w:color="auto"/>
              <w:bottom w:val="single" w:sz="4" w:space="0" w:color="auto"/>
              <w:right w:val="nil"/>
            </w:tcBorders>
            <w:shd w:val="clear" w:color="auto" w:fill="auto"/>
            <w:vAlign w:val="center"/>
            <w:hideMark/>
          </w:tcPr>
          <w:p w14:paraId="70598256" w14:textId="77777777" w:rsidR="00224E7F" w:rsidRPr="00CE3609" w:rsidRDefault="00224E7F">
            <w:pPr>
              <w:jc w:val="right"/>
              <w:rPr>
                <w:sz w:val="20"/>
                <w:szCs w:val="20"/>
              </w:rPr>
            </w:pPr>
            <w:r w:rsidRPr="00CE3609">
              <w:rPr>
                <w:sz w:val="20"/>
                <w:szCs w:val="20"/>
              </w:rPr>
              <w:t>113 429 027,79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EA1BB9" w14:textId="77777777" w:rsidR="00224E7F" w:rsidRPr="00CE3609" w:rsidRDefault="00224E7F">
            <w:pPr>
              <w:jc w:val="right"/>
              <w:rPr>
                <w:sz w:val="20"/>
                <w:szCs w:val="20"/>
              </w:rPr>
            </w:pPr>
            <w:r w:rsidRPr="00CE3609">
              <w:rPr>
                <w:sz w:val="20"/>
                <w:szCs w:val="20"/>
              </w:rPr>
              <w:t>112 421 253,31</w:t>
            </w:r>
          </w:p>
        </w:tc>
        <w:tc>
          <w:tcPr>
            <w:tcW w:w="86" w:type="dxa"/>
            <w:tcBorders>
              <w:top w:val="nil"/>
              <w:left w:val="nil"/>
              <w:bottom w:val="nil"/>
              <w:right w:val="nil"/>
            </w:tcBorders>
            <w:shd w:val="clear" w:color="auto" w:fill="auto"/>
            <w:noWrap/>
            <w:vAlign w:val="bottom"/>
            <w:hideMark/>
          </w:tcPr>
          <w:p w14:paraId="1436531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E3A0D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6DBAA2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1BDD4A" w14:textId="77777777" w:rsidR="00224E7F" w:rsidRPr="00CE3609" w:rsidRDefault="00224E7F">
            <w:pPr>
              <w:rPr>
                <w:sz w:val="20"/>
                <w:szCs w:val="20"/>
              </w:rPr>
            </w:pPr>
            <w:r w:rsidRPr="00CE3609">
              <w:rPr>
                <w:sz w:val="20"/>
                <w:szCs w:val="20"/>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14:paraId="3C0503B3"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6BBD20"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B4338F5"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ED020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734CC2" w14:textId="77777777" w:rsidR="00224E7F" w:rsidRPr="00CE3609" w:rsidRDefault="00224E7F">
            <w:pPr>
              <w:jc w:val="right"/>
              <w:rPr>
                <w:sz w:val="20"/>
                <w:szCs w:val="20"/>
              </w:rPr>
            </w:pPr>
            <w:r w:rsidRPr="00CE3609">
              <w:rPr>
                <w:sz w:val="20"/>
                <w:szCs w:val="20"/>
              </w:rPr>
              <w:t>1 579 700,00</w:t>
            </w:r>
          </w:p>
        </w:tc>
        <w:tc>
          <w:tcPr>
            <w:tcW w:w="2080" w:type="dxa"/>
            <w:tcBorders>
              <w:top w:val="nil"/>
              <w:left w:val="single" w:sz="4" w:space="0" w:color="auto"/>
              <w:bottom w:val="single" w:sz="4" w:space="0" w:color="auto"/>
              <w:right w:val="nil"/>
            </w:tcBorders>
            <w:shd w:val="clear" w:color="auto" w:fill="auto"/>
            <w:vAlign w:val="center"/>
            <w:hideMark/>
          </w:tcPr>
          <w:p w14:paraId="1154B19B" w14:textId="77777777" w:rsidR="00224E7F" w:rsidRPr="00CE3609" w:rsidRDefault="00224E7F">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2E35FC" w14:textId="77777777" w:rsidR="00224E7F" w:rsidRPr="00CE3609" w:rsidRDefault="00224E7F">
            <w:pPr>
              <w:jc w:val="right"/>
              <w:rPr>
                <w:sz w:val="20"/>
                <w:szCs w:val="20"/>
              </w:rPr>
            </w:pPr>
            <w:r w:rsidRPr="00CE3609">
              <w:rPr>
                <w:sz w:val="20"/>
                <w:szCs w:val="20"/>
              </w:rPr>
              <w:t>930 000,00</w:t>
            </w:r>
          </w:p>
        </w:tc>
        <w:tc>
          <w:tcPr>
            <w:tcW w:w="86" w:type="dxa"/>
            <w:tcBorders>
              <w:top w:val="nil"/>
              <w:left w:val="nil"/>
              <w:bottom w:val="nil"/>
              <w:right w:val="nil"/>
            </w:tcBorders>
            <w:shd w:val="clear" w:color="auto" w:fill="auto"/>
            <w:noWrap/>
            <w:vAlign w:val="bottom"/>
            <w:hideMark/>
          </w:tcPr>
          <w:p w14:paraId="7CDA0A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FBDC0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E9E1C5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B307D4"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9404D5F"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E50B0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7E408DD"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350EE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88ACAC" w14:textId="77777777" w:rsidR="00224E7F" w:rsidRPr="00CE3609" w:rsidRDefault="00224E7F">
            <w:pPr>
              <w:jc w:val="right"/>
              <w:rPr>
                <w:sz w:val="20"/>
                <w:szCs w:val="20"/>
              </w:rPr>
            </w:pPr>
            <w:r w:rsidRPr="00CE3609">
              <w:rPr>
                <w:sz w:val="20"/>
                <w:szCs w:val="20"/>
              </w:rPr>
              <w:t>1 579 700,00</w:t>
            </w:r>
          </w:p>
        </w:tc>
        <w:tc>
          <w:tcPr>
            <w:tcW w:w="2080" w:type="dxa"/>
            <w:tcBorders>
              <w:top w:val="nil"/>
              <w:left w:val="single" w:sz="4" w:space="0" w:color="auto"/>
              <w:bottom w:val="single" w:sz="4" w:space="0" w:color="auto"/>
              <w:right w:val="nil"/>
            </w:tcBorders>
            <w:shd w:val="clear" w:color="auto" w:fill="auto"/>
            <w:vAlign w:val="center"/>
            <w:hideMark/>
          </w:tcPr>
          <w:p w14:paraId="3E5521A5" w14:textId="77777777" w:rsidR="00224E7F" w:rsidRPr="00CE3609" w:rsidRDefault="00224E7F">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F89BA5" w14:textId="77777777" w:rsidR="00224E7F" w:rsidRPr="00CE3609" w:rsidRDefault="00224E7F">
            <w:pPr>
              <w:jc w:val="right"/>
              <w:rPr>
                <w:sz w:val="20"/>
                <w:szCs w:val="20"/>
              </w:rPr>
            </w:pPr>
            <w:r w:rsidRPr="00CE3609">
              <w:rPr>
                <w:sz w:val="20"/>
                <w:szCs w:val="20"/>
              </w:rPr>
              <w:t>930 000,00</w:t>
            </w:r>
          </w:p>
        </w:tc>
        <w:tc>
          <w:tcPr>
            <w:tcW w:w="86" w:type="dxa"/>
            <w:tcBorders>
              <w:top w:val="nil"/>
              <w:left w:val="nil"/>
              <w:bottom w:val="nil"/>
              <w:right w:val="nil"/>
            </w:tcBorders>
            <w:shd w:val="clear" w:color="auto" w:fill="auto"/>
            <w:noWrap/>
            <w:vAlign w:val="bottom"/>
            <w:hideMark/>
          </w:tcPr>
          <w:p w14:paraId="7677E79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D328E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935BD1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A2B64C" w14:textId="77777777" w:rsidR="00224E7F" w:rsidRPr="00CE3609" w:rsidRDefault="00224E7F">
            <w:pPr>
              <w:rPr>
                <w:sz w:val="20"/>
                <w:szCs w:val="20"/>
              </w:rPr>
            </w:pPr>
            <w:r w:rsidRPr="00CE3609">
              <w:rPr>
                <w:sz w:val="20"/>
                <w:szCs w:val="20"/>
              </w:rPr>
              <w:t>Организация мероприятий при осуществлении деятельности по обращению с животными без владельцев</w:t>
            </w:r>
          </w:p>
        </w:tc>
        <w:tc>
          <w:tcPr>
            <w:tcW w:w="720" w:type="dxa"/>
            <w:tcBorders>
              <w:top w:val="nil"/>
              <w:left w:val="single" w:sz="4" w:space="0" w:color="auto"/>
              <w:bottom w:val="single" w:sz="4" w:space="0" w:color="auto"/>
              <w:right w:val="nil"/>
            </w:tcBorders>
            <w:shd w:val="clear" w:color="auto" w:fill="auto"/>
            <w:noWrap/>
            <w:vAlign w:val="center"/>
            <w:hideMark/>
          </w:tcPr>
          <w:p w14:paraId="16387740"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438C9F"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D767658" w14:textId="77777777" w:rsidR="00224E7F" w:rsidRPr="00CE3609" w:rsidRDefault="00224E7F">
            <w:pPr>
              <w:jc w:val="center"/>
              <w:rPr>
                <w:sz w:val="20"/>
                <w:szCs w:val="20"/>
              </w:rPr>
            </w:pPr>
            <w:r w:rsidRPr="00CE3609">
              <w:rPr>
                <w:sz w:val="20"/>
                <w:szCs w:val="20"/>
              </w:rPr>
              <w:t>99.0.00.70160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A6EBD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B2FAE4" w14:textId="77777777" w:rsidR="00224E7F" w:rsidRPr="00CE3609" w:rsidRDefault="00224E7F">
            <w:pPr>
              <w:jc w:val="right"/>
              <w:rPr>
                <w:sz w:val="20"/>
                <w:szCs w:val="20"/>
              </w:rPr>
            </w:pPr>
            <w:r w:rsidRPr="00CE3609">
              <w:rPr>
                <w:sz w:val="20"/>
                <w:szCs w:val="20"/>
              </w:rPr>
              <w:t>1 579 700,00</w:t>
            </w:r>
          </w:p>
        </w:tc>
        <w:tc>
          <w:tcPr>
            <w:tcW w:w="2080" w:type="dxa"/>
            <w:tcBorders>
              <w:top w:val="nil"/>
              <w:left w:val="single" w:sz="4" w:space="0" w:color="auto"/>
              <w:bottom w:val="single" w:sz="4" w:space="0" w:color="auto"/>
              <w:right w:val="nil"/>
            </w:tcBorders>
            <w:shd w:val="clear" w:color="auto" w:fill="auto"/>
            <w:vAlign w:val="center"/>
            <w:hideMark/>
          </w:tcPr>
          <w:p w14:paraId="274FB780" w14:textId="77777777" w:rsidR="00224E7F" w:rsidRPr="00CE3609" w:rsidRDefault="00224E7F">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3F6598" w14:textId="77777777" w:rsidR="00224E7F" w:rsidRPr="00CE3609" w:rsidRDefault="00224E7F">
            <w:pPr>
              <w:jc w:val="right"/>
              <w:rPr>
                <w:sz w:val="20"/>
                <w:szCs w:val="20"/>
              </w:rPr>
            </w:pPr>
            <w:r w:rsidRPr="00CE3609">
              <w:rPr>
                <w:sz w:val="20"/>
                <w:szCs w:val="20"/>
              </w:rPr>
              <w:t>930 000,00</w:t>
            </w:r>
          </w:p>
        </w:tc>
        <w:tc>
          <w:tcPr>
            <w:tcW w:w="86" w:type="dxa"/>
            <w:tcBorders>
              <w:top w:val="nil"/>
              <w:left w:val="nil"/>
              <w:bottom w:val="nil"/>
              <w:right w:val="nil"/>
            </w:tcBorders>
            <w:shd w:val="clear" w:color="auto" w:fill="auto"/>
            <w:noWrap/>
            <w:vAlign w:val="bottom"/>
            <w:hideMark/>
          </w:tcPr>
          <w:p w14:paraId="73295C9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C217A7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3D4605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7F9A5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B515EDE"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B11AE7"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461E8DB" w14:textId="77777777" w:rsidR="00224E7F" w:rsidRPr="00CE3609" w:rsidRDefault="00224E7F">
            <w:pPr>
              <w:jc w:val="center"/>
              <w:rPr>
                <w:sz w:val="20"/>
                <w:szCs w:val="20"/>
              </w:rPr>
            </w:pPr>
            <w:r w:rsidRPr="00CE3609">
              <w:rPr>
                <w:sz w:val="20"/>
                <w:szCs w:val="20"/>
              </w:rPr>
              <w:t>99.0.00.70160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2F0AB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BA5981" w14:textId="77777777" w:rsidR="00224E7F" w:rsidRPr="00CE3609" w:rsidRDefault="00224E7F">
            <w:pPr>
              <w:jc w:val="right"/>
              <w:rPr>
                <w:sz w:val="20"/>
                <w:szCs w:val="20"/>
              </w:rPr>
            </w:pPr>
            <w:r w:rsidRPr="00CE3609">
              <w:rPr>
                <w:sz w:val="20"/>
                <w:szCs w:val="20"/>
              </w:rPr>
              <w:t>1 579 700,00</w:t>
            </w:r>
          </w:p>
        </w:tc>
        <w:tc>
          <w:tcPr>
            <w:tcW w:w="2080" w:type="dxa"/>
            <w:tcBorders>
              <w:top w:val="nil"/>
              <w:left w:val="single" w:sz="4" w:space="0" w:color="auto"/>
              <w:bottom w:val="single" w:sz="4" w:space="0" w:color="auto"/>
              <w:right w:val="nil"/>
            </w:tcBorders>
            <w:shd w:val="clear" w:color="auto" w:fill="auto"/>
            <w:vAlign w:val="center"/>
            <w:hideMark/>
          </w:tcPr>
          <w:p w14:paraId="660899F4" w14:textId="77777777" w:rsidR="00224E7F" w:rsidRPr="00CE3609" w:rsidRDefault="00224E7F">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071BA6" w14:textId="77777777" w:rsidR="00224E7F" w:rsidRPr="00CE3609" w:rsidRDefault="00224E7F">
            <w:pPr>
              <w:jc w:val="right"/>
              <w:rPr>
                <w:sz w:val="20"/>
                <w:szCs w:val="20"/>
              </w:rPr>
            </w:pPr>
            <w:r w:rsidRPr="00CE3609">
              <w:rPr>
                <w:sz w:val="20"/>
                <w:szCs w:val="20"/>
              </w:rPr>
              <w:t>930 000,00</w:t>
            </w:r>
          </w:p>
        </w:tc>
        <w:tc>
          <w:tcPr>
            <w:tcW w:w="86" w:type="dxa"/>
            <w:tcBorders>
              <w:top w:val="nil"/>
              <w:left w:val="nil"/>
              <w:bottom w:val="nil"/>
              <w:right w:val="nil"/>
            </w:tcBorders>
            <w:shd w:val="clear" w:color="auto" w:fill="auto"/>
            <w:noWrap/>
            <w:vAlign w:val="bottom"/>
            <w:hideMark/>
          </w:tcPr>
          <w:p w14:paraId="72BCB2B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8CEB7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B64DD0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816583"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201CFF"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052446"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94D6FC4" w14:textId="77777777" w:rsidR="00224E7F" w:rsidRPr="00CE3609" w:rsidRDefault="00224E7F">
            <w:pPr>
              <w:jc w:val="center"/>
              <w:rPr>
                <w:sz w:val="20"/>
                <w:szCs w:val="20"/>
              </w:rPr>
            </w:pPr>
            <w:r w:rsidRPr="00CE3609">
              <w:rPr>
                <w:sz w:val="20"/>
                <w:szCs w:val="20"/>
              </w:rPr>
              <w:t>99.0.00.70160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C57FFA"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CB887E" w14:textId="77777777" w:rsidR="00224E7F" w:rsidRPr="00CE3609" w:rsidRDefault="00224E7F">
            <w:pPr>
              <w:jc w:val="right"/>
              <w:rPr>
                <w:sz w:val="20"/>
                <w:szCs w:val="20"/>
              </w:rPr>
            </w:pPr>
            <w:r w:rsidRPr="00CE3609">
              <w:rPr>
                <w:sz w:val="20"/>
                <w:szCs w:val="20"/>
              </w:rPr>
              <w:t>1 579 700,00</w:t>
            </w:r>
          </w:p>
        </w:tc>
        <w:tc>
          <w:tcPr>
            <w:tcW w:w="2080" w:type="dxa"/>
            <w:tcBorders>
              <w:top w:val="nil"/>
              <w:left w:val="single" w:sz="4" w:space="0" w:color="auto"/>
              <w:bottom w:val="single" w:sz="4" w:space="0" w:color="auto"/>
              <w:right w:val="nil"/>
            </w:tcBorders>
            <w:shd w:val="clear" w:color="auto" w:fill="auto"/>
            <w:vAlign w:val="center"/>
            <w:hideMark/>
          </w:tcPr>
          <w:p w14:paraId="5C400830" w14:textId="77777777" w:rsidR="00224E7F" w:rsidRPr="00CE3609" w:rsidRDefault="00224E7F">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86FF0B" w14:textId="77777777" w:rsidR="00224E7F" w:rsidRPr="00CE3609" w:rsidRDefault="00224E7F">
            <w:pPr>
              <w:jc w:val="right"/>
              <w:rPr>
                <w:sz w:val="20"/>
                <w:szCs w:val="20"/>
              </w:rPr>
            </w:pPr>
            <w:r w:rsidRPr="00CE3609">
              <w:rPr>
                <w:sz w:val="20"/>
                <w:szCs w:val="20"/>
              </w:rPr>
              <w:t>930 000,00</w:t>
            </w:r>
          </w:p>
        </w:tc>
        <w:tc>
          <w:tcPr>
            <w:tcW w:w="86" w:type="dxa"/>
            <w:tcBorders>
              <w:top w:val="nil"/>
              <w:left w:val="nil"/>
              <w:bottom w:val="nil"/>
              <w:right w:val="nil"/>
            </w:tcBorders>
            <w:shd w:val="clear" w:color="auto" w:fill="auto"/>
            <w:noWrap/>
            <w:vAlign w:val="bottom"/>
            <w:hideMark/>
          </w:tcPr>
          <w:p w14:paraId="18F3082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7EF909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F31A3D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669198" w14:textId="77777777" w:rsidR="00224E7F" w:rsidRPr="00CE3609" w:rsidRDefault="00224E7F">
            <w:pPr>
              <w:rPr>
                <w:sz w:val="20"/>
                <w:szCs w:val="20"/>
              </w:rPr>
            </w:pPr>
            <w:r w:rsidRPr="00CE3609">
              <w:rPr>
                <w:sz w:val="20"/>
                <w:szCs w:val="20"/>
              </w:rPr>
              <w:t>Водное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FEC5A0B"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475281"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2034F81B"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1EE41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216713"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B7C357F" w14:textId="77777777" w:rsidR="00224E7F" w:rsidRPr="00CE3609" w:rsidRDefault="00224E7F">
            <w:pPr>
              <w:jc w:val="right"/>
              <w:rPr>
                <w:sz w:val="20"/>
                <w:szCs w:val="20"/>
              </w:rPr>
            </w:pPr>
            <w:r w:rsidRPr="00CE3609">
              <w:rPr>
                <w:sz w:val="20"/>
                <w:szCs w:val="20"/>
              </w:rPr>
              <w:t>2 038 735,98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1D0AB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0304C6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B74B6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C8AB8C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DFDF3E" w14:textId="77777777" w:rsidR="00224E7F" w:rsidRPr="00CE3609" w:rsidRDefault="00224E7F">
            <w:pPr>
              <w:rPr>
                <w:sz w:val="20"/>
                <w:szCs w:val="20"/>
              </w:rPr>
            </w:pPr>
            <w:r w:rsidRPr="00CE3609">
              <w:rPr>
                <w:sz w:val="20"/>
                <w:szCs w:val="20"/>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78440C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B5609D"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44856D5" w14:textId="77777777" w:rsidR="00224E7F" w:rsidRPr="00CE3609" w:rsidRDefault="00224E7F">
            <w:pPr>
              <w:jc w:val="center"/>
              <w:rPr>
                <w:sz w:val="20"/>
                <w:szCs w:val="20"/>
              </w:rPr>
            </w:pPr>
            <w:r w:rsidRPr="00CE3609">
              <w:rPr>
                <w:sz w:val="20"/>
                <w:szCs w:val="20"/>
              </w:rPr>
              <w:t>12.0.00.00000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37DD2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2C0EB8"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1D3D4B63" w14:textId="77777777" w:rsidR="00224E7F" w:rsidRPr="00CE3609" w:rsidRDefault="00224E7F">
            <w:pPr>
              <w:jc w:val="right"/>
              <w:rPr>
                <w:sz w:val="20"/>
                <w:szCs w:val="20"/>
              </w:rPr>
            </w:pPr>
            <w:r w:rsidRPr="00CE3609">
              <w:rPr>
                <w:sz w:val="20"/>
                <w:szCs w:val="20"/>
              </w:rPr>
              <w:t>2 038 735,98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81E4B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92F17F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0EE04DE"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38D38A4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6B9411" w14:textId="77777777" w:rsidR="00224E7F" w:rsidRPr="00CE3609" w:rsidRDefault="00224E7F">
            <w:pPr>
              <w:rPr>
                <w:sz w:val="20"/>
                <w:szCs w:val="20"/>
              </w:rPr>
            </w:pPr>
            <w:r w:rsidRPr="00CE3609">
              <w:rPr>
                <w:sz w:val="20"/>
                <w:szCs w:val="20"/>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081C095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9F6583"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C0625B0" w14:textId="77777777" w:rsidR="00224E7F" w:rsidRPr="00CE3609" w:rsidRDefault="00224E7F">
            <w:pPr>
              <w:jc w:val="center"/>
              <w:rPr>
                <w:sz w:val="20"/>
                <w:szCs w:val="20"/>
              </w:rPr>
            </w:pPr>
            <w:r w:rsidRPr="00CE3609">
              <w:rPr>
                <w:sz w:val="20"/>
                <w:szCs w:val="20"/>
              </w:rPr>
              <w:t>12.0.00.70860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E0954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CB6B14"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2D7D780" w14:textId="77777777" w:rsidR="00224E7F" w:rsidRPr="00CE3609" w:rsidRDefault="00224E7F">
            <w:pPr>
              <w:jc w:val="right"/>
              <w:rPr>
                <w:sz w:val="20"/>
                <w:szCs w:val="20"/>
              </w:rPr>
            </w:pPr>
            <w:r w:rsidRPr="00CE3609">
              <w:rPr>
                <w:sz w:val="20"/>
                <w:szCs w:val="20"/>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731F7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48A190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9DC0B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63D99C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406A8B"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43F96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C423B5"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79ACC8B" w14:textId="77777777" w:rsidR="00224E7F" w:rsidRPr="00CE3609" w:rsidRDefault="00224E7F">
            <w:pPr>
              <w:jc w:val="center"/>
              <w:rPr>
                <w:sz w:val="20"/>
                <w:szCs w:val="20"/>
              </w:rPr>
            </w:pPr>
            <w:r w:rsidRPr="00CE3609">
              <w:rPr>
                <w:sz w:val="20"/>
                <w:szCs w:val="20"/>
              </w:rPr>
              <w:t>12.0.00.70860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A5B8A8"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A9B570"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11A24A34" w14:textId="77777777" w:rsidR="00224E7F" w:rsidRPr="00CE3609" w:rsidRDefault="00224E7F">
            <w:pPr>
              <w:jc w:val="right"/>
              <w:rPr>
                <w:sz w:val="20"/>
                <w:szCs w:val="20"/>
              </w:rPr>
            </w:pPr>
            <w:r w:rsidRPr="00CE3609">
              <w:rPr>
                <w:sz w:val="20"/>
                <w:szCs w:val="20"/>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056F6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D908DD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1A82FF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7F6863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86E69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49BC3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C6B079"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16CDCA9" w14:textId="77777777" w:rsidR="00224E7F" w:rsidRPr="00CE3609" w:rsidRDefault="00224E7F">
            <w:pPr>
              <w:jc w:val="center"/>
              <w:rPr>
                <w:sz w:val="20"/>
                <w:szCs w:val="20"/>
              </w:rPr>
            </w:pPr>
            <w:r w:rsidRPr="00CE3609">
              <w:rPr>
                <w:sz w:val="20"/>
                <w:szCs w:val="20"/>
              </w:rPr>
              <w:t>12.0.00.70860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5A1CE7"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13BE2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471EDA0" w14:textId="77777777" w:rsidR="00224E7F" w:rsidRPr="00CE3609" w:rsidRDefault="00224E7F">
            <w:pPr>
              <w:jc w:val="right"/>
              <w:rPr>
                <w:sz w:val="20"/>
                <w:szCs w:val="20"/>
              </w:rPr>
            </w:pPr>
            <w:r w:rsidRPr="00CE3609">
              <w:rPr>
                <w:sz w:val="20"/>
                <w:szCs w:val="20"/>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B5F3B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C5345C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379D7D4"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7C4506A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1DDC8E"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37A33F5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C14A38"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E48EB81" w14:textId="77777777" w:rsidR="00224E7F" w:rsidRPr="00CE3609" w:rsidRDefault="00224E7F">
            <w:pPr>
              <w:jc w:val="center"/>
              <w:rPr>
                <w:sz w:val="20"/>
                <w:szCs w:val="20"/>
              </w:rPr>
            </w:pPr>
            <w:r w:rsidRPr="00CE3609">
              <w:rPr>
                <w:sz w:val="20"/>
                <w:szCs w:val="20"/>
              </w:rPr>
              <w:t>12.0.00.S0860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7FB7A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B5BBB8"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AEF35EB" w14:textId="77777777" w:rsidR="00224E7F" w:rsidRPr="00CE3609" w:rsidRDefault="00224E7F">
            <w:pPr>
              <w:jc w:val="right"/>
              <w:rPr>
                <w:sz w:val="20"/>
                <w:szCs w:val="20"/>
              </w:rPr>
            </w:pPr>
            <w:r w:rsidRPr="00CE3609">
              <w:rPr>
                <w:sz w:val="20"/>
                <w:szCs w:val="20"/>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F45B6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A64436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C2328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4598F9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E6A12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CC1DE7D"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814284"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DE1AB61" w14:textId="77777777" w:rsidR="00224E7F" w:rsidRPr="00CE3609" w:rsidRDefault="00224E7F">
            <w:pPr>
              <w:jc w:val="center"/>
              <w:rPr>
                <w:sz w:val="20"/>
                <w:szCs w:val="20"/>
              </w:rPr>
            </w:pPr>
            <w:r w:rsidRPr="00CE3609">
              <w:rPr>
                <w:sz w:val="20"/>
                <w:szCs w:val="20"/>
              </w:rPr>
              <w:t>12.0.00.S0860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787197"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AAA764"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35E472C8" w14:textId="77777777" w:rsidR="00224E7F" w:rsidRPr="00CE3609" w:rsidRDefault="00224E7F">
            <w:pPr>
              <w:jc w:val="right"/>
              <w:rPr>
                <w:sz w:val="20"/>
                <w:szCs w:val="20"/>
              </w:rPr>
            </w:pPr>
            <w:r w:rsidRPr="00CE3609">
              <w:rPr>
                <w:sz w:val="20"/>
                <w:szCs w:val="20"/>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14392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AE04BA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28EF4E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A1888F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4AEFC6"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DD77C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959C5"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705CF27" w14:textId="77777777" w:rsidR="00224E7F" w:rsidRPr="00CE3609" w:rsidRDefault="00224E7F">
            <w:pPr>
              <w:jc w:val="center"/>
              <w:rPr>
                <w:sz w:val="20"/>
                <w:szCs w:val="20"/>
              </w:rPr>
            </w:pPr>
            <w:r w:rsidRPr="00CE3609">
              <w:rPr>
                <w:sz w:val="20"/>
                <w:szCs w:val="20"/>
              </w:rPr>
              <w:t>12.0.00.S0860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E8FD49"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49A59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961B9E4" w14:textId="77777777" w:rsidR="00224E7F" w:rsidRPr="00CE3609" w:rsidRDefault="00224E7F">
            <w:pPr>
              <w:jc w:val="right"/>
              <w:rPr>
                <w:sz w:val="20"/>
                <w:szCs w:val="20"/>
              </w:rPr>
            </w:pPr>
            <w:r w:rsidRPr="00CE3609">
              <w:rPr>
                <w:sz w:val="20"/>
                <w:szCs w:val="20"/>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25303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EB7F71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D1F23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1567A6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A22FCF" w14:textId="77777777" w:rsidR="00224E7F" w:rsidRPr="00CE3609" w:rsidRDefault="00224E7F">
            <w:pPr>
              <w:rPr>
                <w:sz w:val="20"/>
                <w:szCs w:val="20"/>
              </w:rPr>
            </w:pPr>
            <w:r w:rsidRPr="00CE3609">
              <w:rPr>
                <w:sz w:val="20"/>
                <w:szCs w:val="20"/>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14:paraId="3210FE1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F1067C"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4992911F"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D6367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F36145" w14:textId="77777777" w:rsidR="00224E7F" w:rsidRPr="00CE3609" w:rsidRDefault="00224E7F">
            <w:pPr>
              <w:jc w:val="right"/>
              <w:rPr>
                <w:sz w:val="20"/>
                <w:szCs w:val="20"/>
              </w:rPr>
            </w:pPr>
            <w:r w:rsidRPr="00CE3609">
              <w:rPr>
                <w:sz w:val="20"/>
                <w:szCs w:val="20"/>
              </w:rPr>
              <w:t>41 089 500,96</w:t>
            </w:r>
          </w:p>
        </w:tc>
        <w:tc>
          <w:tcPr>
            <w:tcW w:w="2080" w:type="dxa"/>
            <w:tcBorders>
              <w:top w:val="nil"/>
              <w:left w:val="single" w:sz="4" w:space="0" w:color="auto"/>
              <w:bottom w:val="single" w:sz="4" w:space="0" w:color="auto"/>
              <w:right w:val="nil"/>
            </w:tcBorders>
            <w:shd w:val="clear" w:color="auto" w:fill="auto"/>
            <w:vAlign w:val="center"/>
            <w:hideMark/>
          </w:tcPr>
          <w:p w14:paraId="3DE77433" w14:textId="77777777" w:rsidR="00224E7F" w:rsidRPr="00CE3609" w:rsidRDefault="00224E7F">
            <w:pPr>
              <w:jc w:val="right"/>
              <w:rPr>
                <w:sz w:val="20"/>
                <w:szCs w:val="20"/>
              </w:rPr>
            </w:pPr>
            <w:r w:rsidRPr="00CE3609">
              <w:rPr>
                <w:sz w:val="20"/>
                <w:szCs w:val="20"/>
              </w:rPr>
              <w:t>41 089 500,95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61A416" w14:textId="77777777" w:rsidR="00224E7F" w:rsidRPr="00CE3609" w:rsidRDefault="00224E7F">
            <w:pPr>
              <w:jc w:val="right"/>
              <w:rPr>
                <w:sz w:val="20"/>
                <w:szCs w:val="20"/>
              </w:rPr>
            </w:pPr>
            <w:r w:rsidRPr="00CE3609">
              <w:rPr>
                <w:sz w:val="20"/>
                <w:szCs w:val="20"/>
              </w:rPr>
              <w:t>41 089 500,95</w:t>
            </w:r>
          </w:p>
        </w:tc>
        <w:tc>
          <w:tcPr>
            <w:tcW w:w="86" w:type="dxa"/>
            <w:tcBorders>
              <w:top w:val="nil"/>
              <w:left w:val="nil"/>
              <w:bottom w:val="nil"/>
              <w:right w:val="nil"/>
            </w:tcBorders>
            <w:shd w:val="clear" w:color="auto" w:fill="auto"/>
            <w:noWrap/>
            <w:vAlign w:val="bottom"/>
            <w:hideMark/>
          </w:tcPr>
          <w:p w14:paraId="03E0DED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B13A03"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546EBF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CD772D1" w14:textId="77777777" w:rsidR="00224E7F" w:rsidRPr="00CE3609" w:rsidRDefault="00224E7F">
            <w:pPr>
              <w:rPr>
                <w:sz w:val="20"/>
                <w:szCs w:val="20"/>
              </w:rPr>
            </w:pPr>
            <w:r w:rsidRPr="00CE3609">
              <w:rPr>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05CA115"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9C5E80"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35E20CFF" w14:textId="77777777" w:rsidR="00224E7F" w:rsidRPr="00CE3609" w:rsidRDefault="00224E7F">
            <w:pPr>
              <w:jc w:val="center"/>
              <w:rPr>
                <w:sz w:val="20"/>
                <w:szCs w:val="20"/>
              </w:rPr>
            </w:pPr>
            <w:r w:rsidRPr="00CE3609">
              <w:rPr>
                <w:sz w:val="20"/>
                <w:szCs w:val="20"/>
              </w:rPr>
              <w:t>32.0.00.00000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196AD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2418D7" w14:textId="77777777" w:rsidR="00224E7F" w:rsidRPr="00CE3609" w:rsidRDefault="00224E7F">
            <w:pPr>
              <w:jc w:val="right"/>
              <w:rPr>
                <w:sz w:val="20"/>
                <w:szCs w:val="20"/>
              </w:rPr>
            </w:pPr>
            <w:r w:rsidRPr="00CE3609">
              <w:rPr>
                <w:sz w:val="20"/>
                <w:szCs w:val="20"/>
              </w:rPr>
              <w:t>41 089 500,96</w:t>
            </w:r>
          </w:p>
        </w:tc>
        <w:tc>
          <w:tcPr>
            <w:tcW w:w="2080" w:type="dxa"/>
            <w:tcBorders>
              <w:top w:val="nil"/>
              <w:left w:val="single" w:sz="4" w:space="0" w:color="auto"/>
              <w:bottom w:val="single" w:sz="4" w:space="0" w:color="auto"/>
              <w:right w:val="nil"/>
            </w:tcBorders>
            <w:shd w:val="clear" w:color="auto" w:fill="auto"/>
            <w:vAlign w:val="center"/>
            <w:hideMark/>
          </w:tcPr>
          <w:p w14:paraId="21D9B112" w14:textId="77777777" w:rsidR="00224E7F" w:rsidRPr="00CE3609" w:rsidRDefault="00224E7F">
            <w:pPr>
              <w:jc w:val="right"/>
              <w:rPr>
                <w:sz w:val="20"/>
                <w:szCs w:val="20"/>
              </w:rPr>
            </w:pPr>
            <w:r w:rsidRPr="00CE3609">
              <w:rPr>
                <w:sz w:val="20"/>
                <w:szCs w:val="20"/>
              </w:rPr>
              <w:t>41 089 500,95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6AC586" w14:textId="77777777" w:rsidR="00224E7F" w:rsidRPr="00CE3609" w:rsidRDefault="00224E7F">
            <w:pPr>
              <w:jc w:val="right"/>
              <w:rPr>
                <w:sz w:val="20"/>
                <w:szCs w:val="20"/>
              </w:rPr>
            </w:pPr>
            <w:r w:rsidRPr="00CE3609">
              <w:rPr>
                <w:sz w:val="20"/>
                <w:szCs w:val="20"/>
              </w:rPr>
              <w:t>41 089 500,95</w:t>
            </w:r>
          </w:p>
        </w:tc>
        <w:tc>
          <w:tcPr>
            <w:tcW w:w="86" w:type="dxa"/>
            <w:tcBorders>
              <w:top w:val="nil"/>
              <w:left w:val="nil"/>
              <w:bottom w:val="nil"/>
              <w:right w:val="nil"/>
            </w:tcBorders>
            <w:shd w:val="clear" w:color="auto" w:fill="auto"/>
            <w:noWrap/>
            <w:vAlign w:val="bottom"/>
            <w:hideMark/>
          </w:tcPr>
          <w:p w14:paraId="1628722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EAE6FC"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320B3C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26DD1A" w14:textId="77777777" w:rsidR="00224E7F" w:rsidRPr="00CE3609" w:rsidRDefault="00224E7F">
            <w:pPr>
              <w:rPr>
                <w:sz w:val="20"/>
                <w:szCs w:val="20"/>
              </w:rPr>
            </w:pPr>
            <w:r w:rsidRPr="00CE3609">
              <w:rPr>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1FD2D9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CB29DD"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6511D09C" w14:textId="77777777" w:rsidR="00224E7F" w:rsidRPr="00CE3609" w:rsidRDefault="00224E7F">
            <w:pPr>
              <w:jc w:val="center"/>
              <w:rPr>
                <w:sz w:val="20"/>
                <w:szCs w:val="20"/>
              </w:rPr>
            </w:pPr>
            <w:r w:rsidRPr="00CE3609">
              <w:rPr>
                <w:sz w:val="20"/>
                <w:szCs w:val="20"/>
              </w:rP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7CDBE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0CB743" w14:textId="77777777" w:rsidR="00224E7F" w:rsidRPr="00CE3609" w:rsidRDefault="00224E7F">
            <w:pPr>
              <w:jc w:val="right"/>
              <w:rPr>
                <w:sz w:val="20"/>
                <w:szCs w:val="20"/>
              </w:rPr>
            </w:pPr>
            <w:r w:rsidRPr="00CE3609">
              <w:rPr>
                <w:sz w:val="20"/>
                <w:szCs w:val="20"/>
              </w:rPr>
              <w:t>40 879 046,00</w:t>
            </w:r>
          </w:p>
        </w:tc>
        <w:tc>
          <w:tcPr>
            <w:tcW w:w="2080" w:type="dxa"/>
            <w:tcBorders>
              <w:top w:val="nil"/>
              <w:left w:val="single" w:sz="4" w:space="0" w:color="auto"/>
              <w:bottom w:val="single" w:sz="4" w:space="0" w:color="auto"/>
              <w:right w:val="nil"/>
            </w:tcBorders>
            <w:shd w:val="clear" w:color="auto" w:fill="auto"/>
            <w:vAlign w:val="center"/>
            <w:hideMark/>
          </w:tcPr>
          <w:p w14:paraId="5EDF3B83" w14:textId="77777777" w:rsidR="00224E7F" w:rsidRPr="00CE3609" w:rsidRDefault="00224E7F">
            <w:pPr>
              <w:jc w:val="right"/>
              <w:rPr>
                <w:sz w:val="20"/>
                <w:szCs w:val="20"/>
              </w:rPr>
            </w:pPr>
            <w:r w:rsidRPr="00CE3609">
              <w:rPr>
                <w:sz w:val="20"/>
                <w:szCs w:val="20"/>
              </w:rPr>
              <w:t>40 879 046,00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FAF6F1" w14:textId="77777777" w:rsidR="00224E7F" w:rsidRPr="00CE3609" w:rsidRDefault="00224E7F">
            <w:pPr>
              <w:jc w:val="right"/>
              <w:rPr>
                <w:sz w:val="20"/>
                <w:szCs w:val="20"/>
              </w:rPr>
            </w:pPr>
            <w:r w:rsidRPr="00CE3609">
              <w:rPr>
                <w:sz w:val="20"/>
                <w:szCs w:val="20"/>
              </w:rPr>
              <w:t>40 879 046,00</w:t>
            </w:r>
          </w:p>
        </w:tc>
        <w:tc>
          <w:tcPr>
            <w:tcW w:w="86" w:type="dxa"/>
            <w:tcBorders>
              <w:top w:val="nil"/>
              <w:left w:val="nil"/>
              <w:bottom w:val="nil"/>
              <w:right w:val="nil"/>
            </w:tcBorders>
            <w:shd w:val="clear" w:color="auto" w:fill="auto"/>
            <w:noWrap/>
            <w:vAlign w:val="bottom"/>
            <w:hideMark/>
          </w:tcPr>
          <w:p w14:paraId="1AE05A0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CCE73A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DAC119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D2C731F"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D496A5E"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826698"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49A6DC3D" w14:textId="77777777" w:rsidR="00224E7F" w:rsidRPr="00CE3609" w:rsidRDefault="00224E7F">
            <w:pPr>
              <w:jc w:val="center"/>
              <w:rPr>
                <w:sz w:val="20"/>
                <w:szCs w:val="20"/>
              </w:rPr>
            </w:pPr>
            <w:r w:rsidRPr="00CE3609">
              <w:rPr>
                <w:sz w:val="20"/>
                <w:szCs w:val="20"/>
              </w:rP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5BF64A"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043E76" w14:textId="77777777" w:rsidR="00224E7F" w:rsidRPr="00CE3609" w:rsidRDefault="00224E7F">
            <w:pPr>
              <w:jc w:val="right"/>
              <w:rPr>
                <w:sz w:val="20"/>
                <w:szCs w:val="20"/>
              </w:rPr>
            </w:pPr>
            <w:r w:rsidRPr="00CE3609">
              <w:rPr>
                <w:sz w:val="20"/>
                <w:szCs w:val="20"/>
              </w:rPr>
              <w:t>10 866 121,15</w:t>
            </w:r>
          </w:p>
        </w:tc>
        <w:tc>
          <w:tcPr>
            <w:tcW w:w="2080" w:type="dxa"/>
            <w:tcBorders>
              <w:top w:val="nil"/>
              <w:left w:val="single" w:sz="4" w:space="0" w:color="auto"/>
              <w:bottom w:val="single" w:sz="4" w:space="0" w:color="auto"/>
              <w:right w:val="nil"/>
            </w:tcBorders>
            <w:shd w:val="clear" w:color="auto" w:fill="auto"/>
            <w:vAlign w:val="center"/>
            <w:hideMark/>
          </w:tcPr>
          <w:p w14:paraId="1DDD1CF2" w14:textId="77777777" w:rsidR="00224E7F" w:rsidRPr="00CE3609" w:rsidRDefault="00224E7F">
            <w:pPr>
              <w:jc w:val="right"/>
              <w:rPr>
                <w:sz w:val="20"/>
                <w:szCs w:val="20"/>
              </w:rPr>
            </w:pPr>
            <w:r w:rsidRPr="00CE3609">
              <w:rPr>
                <w:sz w:val="20"/>
                <w:szCs w:val="20"/>
              </w:rPr>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AC2EDB" w14:textId="77777777" w:rsidR="00224E7F" w:rsidRPr="00CE3609" w:rsidRDefault="00224E7F">
            <w:pPr>
              <w:jc w:val="right"/>
              <w:rPr>
                <w:sz w:val="20"/>
                <w:szCs w:val="20"/>
              </w:rPr>
            </w:pPr>
            <w:r w:rsidRPr="00CE3609">
              <w:rPr>
                <w:sz w:val="20"/>
                <w:szCs w:val="20"/>
              </w:rPr>
              <w:t>10 866 121,15</w:t>
            </w:r>
          </w:p>
        </w:tc>
        <w:tc>
          <w:tcPr>
            <w:tcW w:w="86" w:type="dxa"/>
            <w:tcBorders>
              <w:top w:val="nil"/>
              <w:left w:val="nil"/>
              <w:bottom w:val="nil"/>
              <w:right w:val="nil"/>
            </w:tcBorders>
            <w:shd w:val="clear" w:color="auto" w:fill="auto"/>
            <w:noWrap/>
            <w:vAlign w:val="bottom"/>
            <w:hideMark/>
          </w:tcPr>
          <w:p w14:paraId="568E513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DCFE5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737FB9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BB26C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CC254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BE94A5"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575949FE" w14:textId="77777777" w:rsidR="00224E7F" w:rsidRPr="00CE3609" w:rsidRDefault="00224E7F">
            <w:pPr>
              <w:jc w:val="center"/>
              <w:rPr>
                <w:sz w:val="20"/>
                <w:szCs w:val="20"/>
              </w:rPr>
            </w:pPr>
            <w:r w:rsidRPr="00CE3609">
              <w:rPr>
                <w:sz w:val="20"/>
                <w:szCs w:val="20"/>
              </w:rP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787D20"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650507" w14:textId="77777777" w:rsidR="00224E7F" w:rsidRPr="00CE3609" w:rsidRDefault="00224E7F">
            <w:pPr>
              <w:jc w:val="right"/>
              <w:rPr>
                <w:sz w:val="20"/>
                <w:szCs w:val="20"/>
              </w:rPr>
            </w:pPr>
            <w:r w:rsidRPr="00CE3609">
              <w:rPr>
                <w:sz w:val="20"/>
                <w:szCs w:val="20"/>
              </w:rPr>
              <w:t>10 866 121,15</w:t>
            </w:r>
          </w:p>
        </w:tc>
        <w:tc>
          <w:tcPr>
            <w:tcW w:w="2080" w:type="dxa"/>
            <w:tcBorders>
              <w:top w:val="nil"/>
              <w:left w:val="single" w:sz="4" w:space="0" w:color="auto"/>
              <w:bottom w:val="single" w:sz="4" w:space="0" w:color="auto"/>
              <w:right w:val="nil"/>
            </w:tcBorders>
            <w:shd w:val="clear" w:color="auto" w:fill="auto"/>
            <w:vAlign w:val="center"/>
            <w:hideMark/>
          </w:tcPr>
          <w:p w14:paraId="327E8D33" w14:textId="77777777" w:rsidR="00224E7F" w:rsidRPr="00CE3609" w:rsidRDefault="00224E7F">
            <w:pPr>
              <w:jc w:val="right"/>
              <w:rPr>
                <w:sz w:val="20"/>
                <w:szCs w:val="20"/>
              </w:rPr>
            </w:pPr>
            <w:r w:rsidRPr="00CE3609">
              <w:rPr>
                <w:sz w:val="20"/>
                <w:szCs w:val="20"/>
              </w:rPr>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FBA516" w14:textId="77777777" w:rsidR="00224E7F" w:rsidRPr="00CE3609" w:rsidRDefault="00224E7F">
            <w:pPr>
              <w:jc w:val="right"/>
              <w:rPr>
                <w:sz w:val="20"/>
                <w:szCs w:val="20"/>
              </w:rPr>
            </w:pPr>
            <w:r w:rsidRPr="00CE3609">
              <w:rPr>
                <w:sz w:val="20"/>
                <w:szCs w:val="20"/>
              </w:rPr>
              <w:t>10 866 121,15</w:t>
            </w:r>
          </w:p>
        </w:tc>
        <w:tc>
          <w:tcPr>
            <w:tcW w:w="86" w:type="dxa"/>
            <w:tcBorders>
              <w:top w:val="nil"/>
              <w:left w:val="nil"/>
              <w:bottom w:val="nil"/>
              <w:right w:val="nil"/>
            </w:tcBorders>
            <w:shd w:val="clear" w:color="auto" w:fill="auto"/>
            <w:noWrap/>
            <w:vAlign w:val="bottom"/>
            <w:hideMark/>
          </w:tcPr>
          <w:p w14:paraId="3FF902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F3E10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F16CEF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0E8E67"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E79F9DB"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732AE3"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2541289F" w14:textId="77777777" w:rsidR="00224E7F" w:rsidRPr="00CE3609" w:rsidRDefault="00224E7F">
            <w:pPr>
              <w:jc w:val="center"/>
              <w:rPr>
                <w:sz w:val="20"/>
                <w:szCs w:val="20"/>
              </w:rPr>
            </w:pPr>
            <w:r w:rsidRPr="00CE3609">
              <w:rPr>
                <w:sz w:val="20"/>
                <w:szCs w:val="20"/>
              </w:rP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C033A7"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8A69FB" w14:textId="77777777" w:rsidR="00224E7F" w:rsidRPr="00CE3609" w:rsidRDefault="00224E7F">
            <w:pPr>
              <w:jc w:val="right"/>
              <w:rPr>
                <w:sz w:val="20"/>
                <w:szCs w:val="20"/>
              </w:rPr>
            </w:pPr>
            <w:r w:rsidRPr="00CE3609">
              <w:rPr>
                <w:sz w:val="20"/>
                <w:szCs w:val="20"/>
              </w:rPr>
              <w:t>30 012 924,85</w:t>
            </w:r>
          </w:p>
        </w:tc>
        <w:tc>
          <w:tcPr>
            <w:tcW w:w="2080" w:type="dxa"/>
            <w:tcBorders>
              <w:top w:val="nil"/>
              <w:left w:val="single" w:sz="4" w:space="0" w:color="auto"/>
              <w:bottom w:val="single" w:sz="4" w:space="0" w:color="auto"/>
              <w:right w:val="nil"/>
            </w:tcBorders>
            <w:shd w:val="clear" w:color="auto" w:fill="auto"/>
            <w:vAlign w:val="center"/>
            <w:hideMark/>
          </w:tcPr>
          <w:p w14:paraId="281093A2" w14:textId="77777777" w:rsidR="00224E7F" w:rsidRPr="00CE3609" w:rsidRDefault="00224E7F">
            <w:pPr>
              <w:jc w:val="right"/>
              <w:rPr>
                <w:sz w:val="20"/>
                <w:szCs w:val="20"/>
              </w:rPr>
            </w:pPr>
            <w:r w:rsidRPr="00CE3609">
              <w:rPr>
                <w:sz w:val="20"/>
                <w:szCs w:val="20"/>
              </w:rPr>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FC7257" w14:textId="77777777" w:rsidR="00224E7F" w:rsidRPr="00CE3609" w:rsidRDefault="00224E7F">
            <w:pPr>
              <w:jc w:val="right"/>
              <w:rPr>
                <w:sz w:val="20"/>
                <w:szCs w:val="20"/>
              </w:rPr>
            </w:pPr>
            <w:r w:rsidRPr="00CE3609">
              <w:rPr>
                <w:sz w:val="20"/>
                <w:szCs w:val="20"/>
              </w:rPr>
              <w:t>30 012 924,85</w:t>
            </w:r>
          </w:p>
        </w:tc>
        <w:tc>
          <w:tcPr>
            <w:tcW w:w="86" w:type="dxa"/>
            <w:tcBorders>
              <w:top w:val="nil"/>
              <w:left w:val="nil"/>
              <w:bottom w:val="nil"/>
              <w:right w:val="nil"/>
            </w:tcBorders>
            <w:shd w:val="clear" w:color="auto" w:fill="auto"/>
            <w:noWrap/>
            <w:vAlign w:val="bottom"/>
            <w:hideMark/>
          </w:tcPr>
          <w:p w14:paraId="55BB27D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58F6F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20BE04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A7890B"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12411389"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972C82"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73936AD7" w14:textId="77777777" w:rsidR="00224E7F" w:rsidRPr="00CE3609" w:rsidRDefault="00224E7F">
            <w:pPr>
              <w:jc w:val="center"/>
              <w:rPr>
                <w:sz w:val="20"/>
                <w:szCs w:val="20"/>
              </w:rPr>
            </w:pPr>
            <w:r w:rsidRPr="00CE3609">
              <w:rPr>
                <w:sz w:val="20"/>
                <w:szCs w:val="20"/>
              </w:rPr>
              <w:t>32.0.00.71100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769E5B"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A60AC2" w14:textId="77777777" w:rsidR="00224E7F" w:rsidRPr="00CE3609" w:rsidRDefault="00224E7F">
            <w:pPr>
              <w:jc w:val="right"/>
              <w:rPr>
                <w:sz w:val="20"/>
                <w:szCs w:val="20"/>
              </w:rPr>
            </w:pPr>
            <w:r w:rsidRPr="00CE3609">
              <w:rPr>
                <w:sz w:val="20"/>
                <w:szCs w:val="20"/>
              </w:rPr>
              <w:t>30 012 924,85</w:t>
            </w:r>
          </w:p>
        </w:tc>
        <w:tc>
          <w:tcPr>
            <w:tcW w:w="2080" w:type="dxa"/>
            <w:tcBorders>
              <w:top w:val="nil"/>
              <w:left w:val="single" w:sz="4" w:space="0" w:color="auto"/>
              <w:bottom w:val="single" w:sz="4" w:space="0" w:color="auto"/>
              <w:right w:val="nil"/>
            </w:tcBorders>
            <w:shd w:val="clear" w:color="auto" w:fill="auto"/>
            <w:vAlign w:val="center"/>
            <w:hideMark/>
          </w:tcPr>
          <w:p w14:paraId="3AF79E80" w14:textId="77777777" w:rsidR="00224E7F" w:rsidRPr="00CE3609" w:rsidRDefault="00224E7F">
            <w:pPr>
              <w:jc w:val="right"/>
              <w:rPr>
                <w:sz w:val="20"/>
                <w:szCs w:val="20"/>
              </w:rPr>
            </w:pPr>
            <w:r w:rsidRPr="00CE3609">
              <w:rPr>
                <w:sz w:val="20"/>
                <w:szCs w:val="20"/>
              </w:rPr>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886F2A" w14:textId="77777777" w:rsidR="00224E7F" w:rsidRPr="00CE3609" w:rsidRDefault="00224E7F">
            <w:pPr>
              <w:jc w:val="right"/>
              <w:rPr>
                <w:sz w:val="20"/>
                <w:szCs w:val="20"/>
              </w:rPr>
            </w:pPr>
            <w:r w:rsidRPr="00CE3609">
              <w:rPr>
                <w:sz w:val="20"/>
                <w:szCs w:val="20"/>
              </w:rPr>
              <w:t>30 012 924,85</w:t>
            </w:r>
          </w:p>
        </w:tc>
        <w:tc>
          <w:tcPr>
            <w:tcW w:w="86" w:type="dxa"/>
            <w:tcBorders>
              <w:top w:val="nil"/>
              <w:left w:val="nil"/>
              <w:bottom w:val="nil"/>
              <w:right w:val="nil"/>
            </w:tcBorders>
            <w:shd w:val="clear" w:color="auto" w:fill="auto"/>
            <w:noWrap/>
            <w:vAlign w:val="bottom"/>
            <w:hideMark/>
          </w:tcPr>
          <w:p w14:paraId="351D6FD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EB674E"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0107CD8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64A5C9" w14:textId="77777777" w:rsidR="00224E7F" w:rsidRPr="00CE3609" w:rsidRDefault="00224E7F">
            <w:pPr>
              <w:rPr>
                <w:sz w:val="20"/>
                <w:szCs w:val="20"/>
              </w:rPr>
            </w:pPr>
            <w:r w:rsidRPr="00CE3609">
              <w:rPr>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738DF8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E3CBF2"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3D13BDCF" w14:textId="77777777" w:rsidR="00224E7F" w:rsidRPr="00CE3609" w:rsidRDefault="00224E7F">
            <w:pPr>
              <w:jc w:val="center"/>
              <w:rPr>
                <w:sz w:val="20"/>
                <w:szCs w:val="20"/>
              </w:rPr>
            </w:pPr>
            <w:r w:rsidRPr="00CE3609">
              <w:rPr>
                <w:sz w:val="20"/>
                <w:szCs w:val="20"/>
              </w:rPr>
              <w:t>32.0.00.S1100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657F3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CD8892" w14:textId="77777777" w:rsidR="00224E7F" w:rsidRPr="00CE3609" w:rsidRDefault="00224E7F">
            <w:pPr>
              <w:jc w:val="right"/>
              <w:rPr>
                <w:sz w:val="20"/>
                <w:szCs w:val="20"/>
              </w:rPr>
            </w:pPr>
            <w:r w:rsidRPr="00CE3609">
              <w:rPr>
                <w:sz w:val="20"/>
                <w:szCs w:val="20"/>
              </w:rPr>
              <w:t>210 454,96</w:t>
            </w:r>
          </w:p>
        </w:tc>
        <w:tc>
          <w:tcPr>
            <w:tcW w:w="2080" w:type="dxa"/>
            <w:tcBorders>
              <w:top w:val="nil"/>
              <w:left w:val="single" w:sz="4" w:space="0" w:color="auto"/>
              <w:bottom w:val="single" w:sz="4" w:space="0" w:color="auto"/>
              <w:right w:val="nil"/>
            </w:tcBorders>
            <w:shd w:val="clear" w:color="auto" w:fill="auto"/>
            <w:vAlign w:val="center"/>
            <w:hideMark/>
          </w:tcPr>
          <w:p w14:paraId="38FCEFA1" w14:textId="77777777" w:rsidR="00224E7F" w:rsidRPr="00CE3609" w:rsidRDefault="00224E7F">
            <w:pPr>
              <w:jc w:val="right"/>
              <w:rPr>
                <w:sz w:val="20"/>
                <w:szCs w:val="20"/>
              </w:rPr>
            </w:pPr>
            <w:r w:rsidRPr="00CE3609">
              <w:rPr>
                <w:sz w:val="20"/>
                <w:szCs w:val="20"/>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81BBDE" w14:textId="77777777" w:rsidR="00224E7F" w:rsidRPr="00CE3609" w:rsidRDefault="00224E7F">
            <w:pPr>
              <w:jc w:val="right"/>
              <w:rPr>
                <w:sz w:val="20"/>
                <w:szCs w:val="20"/>
              </w:rPr>
            </w:pPr>
            <w:r w:rsidRPr="00CE3609">
              <w:rPr>
                <w:sz w:val="20"/>
                <w:szCs w:val="20"/>
              </w:rPr>
              <w:t>210 454,95</w:t>
            </w:r>
          </w:p>
        </w:tc>
        <w:tc>
          <w:tcPr>
            <w:tcW w:w="86" w:type="dxa"/>
            <w:tcBorders>
              <w:top w:val="nil"/>
              <w:left w:val="nil"/>
              <w:bottom w:val="nil"/>
              <w:right w:val="nil"/>
            </w:tcBorders>
            <w:shd w:val="clear" w:color="auto" w:fill="auto"/>
            <w:noWrap/>
            <w:vAlign w:val="bottom"/>
            <w:hideMark/>
          </w:tcPr>
          <w:p w14:paraId="3E111F5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73875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EE6DEF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05B74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55D691"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157177"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21AE8E37" w14:textId="77777777" w:rsidR="00224E7F" w:rsidRPr="00CE3609" w:rsidRDefault="00224E7F">
            <w:pPr>
              <w:jc w:val="center"/>
              <w:rPr>
                <w:sz w:val="20"/>
                <w:szCs w:val="20"/>
              </w:rPr>
            </w:pPr>
            <w:r w:rsidRPr="00CE3609">
              <w:rPr>
                <w:sz w:val="20"/>
                <w:szCs w:val="20"/>
              </w:rPr>
              <w:t>32.0.00.S1100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929F5C"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F85BEB" w14:textId="77777777" w:rsidR="00224E7F" w:rsidRPr="00CE3609" w:rsidRDefault="00224E7F">
            <w:pPr>
              <w:jc w:val="right"/>
              <w:rPr>
                <w:sz w:val="20"/>
                <w:szCs w:val="20"/>
              </w:rPr>
            </w:pPr>
            <w:r w:rsidRPr="00CE3609">
              <w:rPr>
                <w:sz w:val="20"/>
                <w:szCs w:val="20"/>
              </w:rPr>
              <w:t>210 454,96</w:t>
            </w:r>
          </w:p>
        </w:tc>
        <w:tc>
          <w:tcPr>
            <w:tcW w:w="2080" w:type="dxa"/>
            <w:tcBorders>
              <w:top w:val="nil"/>
              <w:left w:val="single" w:sz="4" w:space="0" w:color="auto"/>
              <w:bottom w:val="single" w:sz="4" w:space="0" w:color="auto"/>
              <w:right w:val="nil"/>
            </w:tcBorders>
            <w:shd w:val="clear" w:color="auto" w:fill="auto"/>
            <w:vAlign w:val="center"/>
            <w:hideMark/>
          </w:tcPr>
          <w:p w14:paraId="79EB3BDB" w14:textId="77777777" w:rsidR="00224E7F" w:rsidRPr="00CE3609" w:rsidRDefault="00224E7F">
            <w:pPr>
              <w:jc w:val="right"/>
              <w:rPr>
                <w:sz w:val="20"/>
                <w:szCs w:val="20"/>
              </w:rPr>
            </w:pPr>
            <w:r w:rsidRPr="00CE3609">
              <w:rPr>
                <w:sz w:val="20"/>
                <w:szCs w:val="20"/>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643991" w14:textId="77777777" w:rsidR="00224E7F" w:rsidRPr="00CE3609" w:rsidRDefault="00224E7F">
            <w:pPr>
              <w:jc w:val="right"/>
              <w:rPr>
                <w:sz w:val="20"/>
                <w:szCs w:val="20"/>
              </w:rPr>
            </w:pPr>
            <w:r w:rsidRPr="00CE3609">
              <w:rPr>
                <w:sz w:val="20"/>
                <w:szCs w:val="20"/>
              </w:rPr>
              <w:t>210 454,95</w:t>
            </w:r>
          </w:p>
        </w:tc>
        <w:tc>
          <w:tcPr>
            <w:tcW w:w="86" w:type="dxa"/>
            <w:tcBorders>
              <w:top w:val="nil"/>
              <w:left w:val="nil"/>
              <w:bottom w:val="nil"/>
              <w:right w:val="nil"/>
            </w:tcBorders>
            <w:shd w:val="clear" w:color="auto" w:fill="auto"/>
            <w:noWrap/>
            <w:vAlign w:val="bottom"/>
            <w:hideMark/>
          </w:tcPr>
          <w:p w14:paraId="3001570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CE70C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11C2DD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172FAD"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18CDDE2"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28FF5E" w14:textId="77777777" w:rsidR="00224E7F" w:rsidRPr="00CE3609" w:rsidRDefault="00224E7F">
            <w:pPr>
              <w:jc w:val="center"/>
              <w:rPr>
                <w:sz w:val="20"/>
                <w:szCs w:val="20"/>
              </w:rPr>
            </w:pPr>
            <w:r w:rsidRPr="00CE3609">
              <w:rPr>
                <w:sz w:val="20"/>
                <w:szCs w:val="20"/>
              </w:rPr>
              <w:t>08</w:t>
            </w:r>
          </w:p>
        </w:tc>
        <w:tc>
          <w:tcPr>
            <w:tcW w:w="1940" w:type="dxa"/>
            <w:tcBorders>
              <w:top w:val="nil"/>
              <w:left w:val="single" w:sz="4" w:space="0" w:color="auto"/>
              <w:bottom w:val="single" w:sz="4" w:space="0" w:color="auto"/>
              <w:right w:val="nil"/>
            </w:tcBorders>
            <w:shd w:val="clear" w:color="auto" w:fill="auto"/>
            <w:noWrap/>
            <w:vAlign w:val="center"/>
            <w:hideMark/>
          </w:tcPr>
          <w:p w14:paraId="53D991F0" w14:textId="77777777" w:rsidR="00224E7F" w:rsidRPr="00CE3609" w:rsidRDefault="00224E7F">
            <w:pPr>
              <w:jc w:val="center"/>
              <w:rPr>
                <w:sz w:val="20"/>
                <w:szCs w:val="20"/>
              </w:rPr>
            </w:pPr>
            <w:r w:rsidRPr="00CE3609">
              <w:rPr>
                <w:sz w:val="20"/>
                <w:szCs w:val="20"/>
              </w:rPr>
              <w:t>32.0.00.S1100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C0876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16F40C" w14:textId="77777777" w:rsidR="00224E7F" w:rsidRPr="00CE3609" w:rsidRDefault="00224E7F">
            <w:pPr>
              <w:jc w:val="right"/>
              <w:rPr>
                <w:sz w:val="20"/>
                <w:szCs w:val="20"/>
              </w:rPr>
            </w:pPr>
            <w:r w:rsidRPr="00CE3609">
              <w:rPr>
                <w:sz w:val="20"/>
                <w:szCs w:val="20"/>
              </w:rPr>
              <w:t>210 454,96</w:t>
            </w:r>
          </w:p>
        </w:tc>
        <w:tc>
          <w:tcPr>
            <w:tcW w:w="2080" w:type="dxa"/>
            <w:tcBorders>
              <w:top w:val="nil"/>
              <w:left w:val="single" w:sz="4" w:space="0" w:color="auto"/>
              <w:bottom w:val="single" w:sz="4" w:space="0" w:color="auto"/>
              <w:right w:val="nil"/>
            </w:tcBorders>
            <w:shd w:val="clear" w:color="auto" w:fill="auto"/>
            <w:vAlign w:val="center"/>
            <w:hideMark/>
          </w:tcPr>
          <w:p w14:paraId="489D5FB4" w14:textId="77777777" w:rsidR="00224E7F" w:rsidRPr="00CE3609" w:rsidRDefault="00224E7F">
            <w:pPr>
              <w:jc w:val="right"/>
              <w:rPr>
                <w:sz w:val="20"/>
                <w:szCs w:val="20"/>
              </w:rPr>
            </w:pPr>
            <w:r w:rsidRPr="00CE3609">
              <w:rPr>
                <w:sz w:val="20"/>
                <w:szCs w:val="20"/>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6D5315" w14:textId="77777777" w:rsidR="00224E7F" w:rsidRPr="00CE3609" w:rsidRDefault="00224E7F">
            <w:pPr>
              <w:jc w:val="right"/>
              <w:rPr>
                <w:sz w:val="20"/>
                <w:szCs w:val="20"/>
              </w:rPr>
            </w:pPr>
            <w:r w:rsidRPr="00CE3609">
              <w:rPr>
                <w:sz w:val="20"/>
                <w:szCs w:val="20"/>
              </w:rPr>
              <w:t>210 454,95</w:t>
            </w:r>
          </w:p>
        </w:tc>
        <w:tc>
          <w:tcPr>
            <w:tcW w:w="86" w:type="dxa"/>
            <w:tcBorders>
              <w:top w:val="nil"/>
              <w:left w:val="nil"/>
              <w:bottom w:val="nil"/>
              <w:right w:val="nil"/>
            </w:tcBorders>
            <w:shd w:val="clear" w:color="auto" w:fill="auto"/>
            <w:noWrap/>
            <w:vAlign w:val="bottom"/>
            <w:hideMark/>
          </w:tcPr>
          <w:p w14:paraId="75192C8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A3D92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7C9DA5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C8FC3E" w14:textId="77777777" w:rsidR="00224E7F" w:rsidRPr="00CE3609" w:rsidRDefault="00224E7F">
            <w:pPr>
              <w:rPr>
                <w:sz w:val="20"/>
                <w:szCs w:val="20"/>
              </w:rPr>
            </w:pPr>
            <w:r w:rsidRPr="00CE3609">
              <w:rPr>
                <w:sz w:val="20"/>
                <w:szCs w:val="20"/>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2A818D73"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1C2DB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F12EDD9"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3B56E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82ABAB" w14:textId="77777777" w:rsidR="00224E7F" w:rsidRPr="00CE3609" w:rsidRDefault="00224E7F">
            <w:pPr>
              <w:jc w:val="right"/>
              <w:rPr>
                <w:sz w:val="20"/>
                <w:szCs w:val="20"/>
              </w:rPr>
            </w:pPr>
            <w:r w:rsidRPr="00CE3609">
              <w:rPr>
                <w:sz w:val="20"/>
                <w:szCs w:val="20"/>
              </w:rPr>
              <w:t>75 576 949,72</w:t>
            </w:r>
          </w:p>
        </w:tc>
        <w:tc>
          <w:tcPr>
            <w:tcW w:w="2080" w:type="dxa"/>
            <w:tcBorders>
              <w:top w:val="nil"/>
              <w:left w:val="single" w:sz="4" w:space="0" w:color="auto"/>
              <w:bottom w:val="single" w:sz="4" w:space="0" w:color="auto"/>
              <w:right w:val="nil"/>
            </w:tcBorders>
            <w:shd w:val="clear" w:color="auto" w:fill="auto"/>
            <w:vAlign w:val="center"/>
            <w:hideMark/>
          </w:tcPr>
          <w:p w14:paraId="2700BCB4" w14:textId="77777777" w:rsidR="00224E7F" w:rsidRPr="00CE3609" w:rsidRDefault="00224E7F">
            <w:pPr>
              <w:jc w:val="right"/>
              <w:rPr>
                <w:sz w:val="20"/>
                <w:szCs w:val="20"/>
              </w:rPr>
            </w:pPr>
            <w:r w:rsidRPr="00CE3609">
              <w:rPr>
                <w:sz w:val="20"/>
                <w:szCs w:val="20"/>
              </w:rPr>
              <w:t>65 063 940,00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540959" w14:textId="77777777" w:rsidR="00224E7F" w:rsidRPr="00CE3609" w:rsidRDefault="00224E7F">
            <w:pPr>
              <w:jc w:val="right"/>
              <w:rPr>
                <w:sz w:val="20"/>
                <w:szCs w:val="20"/>
              </w:rPr>
            </w:pPr>
            <w:r w:rsidRPr="00CE3609">
              <w:rPr>
                <w:sz w:val="20"/>
                <w:szCs w:val="20"/>
              </w:rPr>
              <w:t>64 106 520,00</w:t>
            </w:r>
          </w:p>
        </w:tc>
        <w:tc>
          <w:tcPr>
            <w:tcW w:w="86" w:type="dxa"/>
            <w:tcBorders>
              <w:top w:val="nil"/>
              <w:left w:val="nil"/>
              <w:bottom w:val="nil"/>
              <w:right w:val="nil"/>
            </w:tcBorders>
            <w:shd w:val="clear" w:color="auto" w:fill="auto"/>
            <w:noWrap/>
            <w:vAlign w:val="bottom"/>
            <w:hideMark/>
          </w:tcPr>
          <w:p w14:paraId="4CF791D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91A3A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8CD74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FCE31F" w14:textId="77777777" w:rsidR="00224E7F" w:rsidRPr="00CE3609" w:rsidRDefault="00224E7F">
            <w:pPr>
              <w:rPr>
                <w:sz w:val="20"/>
                <w:szCs w:val="20"/>
              </w:rPr>
            </w:pPr>
            <w:r w:rsidRPr="00CE3609">
              <w:rPr>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CA1E1F2"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65D7E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318B4B3" w14:textId="77777777" w:rsidR="00224E7F" w:rsidRPr="00CE3609" w:rsidRDefault="00224E7F">
            <w:pPr>
              <w:jc w:val="center"/>
              <w:rPr>
                <w:sz w:val="20"/>
                <w:szCs w:val="20"/>
              </w:rPr>
            </w:pPr>
            <w:r w:rsidRPr="00CE3609">
              <w:rPr>
                <w:sz w:val="20"/>
                <w:szCs w:val="20"/>
              </w:rPr>
              <w:t>06.0.00.00000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D9139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D061AB" w14:textId="77777777" w:rsidR="00224E7F" w:rsidRPr="00CE3609" w:rsidRDefault="00224E7F">
            <w:pPr>
              <w:jc w:val="right"/>
              <w:rPr>
                <w:sz w:val="20"/>
                <w:szCs w:val="20"/>
              </w:rPr>
            </w:pPr>
            <w:r w:rsidRPr="00CE3609">
              <w:rPr>
                <w:sz w:val="20"/>
                <w:szCs w:val="20"/>
              </w:rPr>
              <w:t>20 365 762,72</w:t>
            </w:r>
          </w:p>
        </w:tc>
        <w:tc>
          <w:tcPr>
            <w:tcW w:w="2080" w:type="dxa"/>
            <w:tcBorders>
              <w:top w:val="nil"/>
              <w:left w:val="single" w:sz="4" w:space="0" w:color="auto"/>
              <w:bottom w:val="single" w:sz="4" w:space="0" w:color="auto"/>
              <w:right w:val="nil"/>
            </w:tcBorders>
            <w:shd w:val="clear" w:color="auto" w:fill="auto"/>
            <w:vAlign w:val="center"/>
            <w:hideMark/>
          </w:tcPr>
          <w:p w14:paraId="0C3F956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5306F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23F830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C05BE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33FA21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3A528E" w14:textId="77777777" w:rsidR="00224E7F" w:rsidRPr="00CE3609" w:rsidRDefault="00224E7F">
            <w:pPr>
              <w:rPr>
                <w:sz w:val="20"/>
                <w:szCs w:val="20"/>
              </w:rPr>
            </w:pPr>
            <w:r w:rsidRPr="00CE3609">
              <w:rPr>
                <w:sz w:val="20"/>
                <w:szCs w:val="20"/>
              </w:rPr>
              <w:t>Реализация мероприятий муниципальной программы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77DD146"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D25368"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FD6829D" w14:textId="77777777" w:rsidR="00224E7F" w:rsidRPr="00CE3609" w:rsidRDefault="00224E7F">
            <w:pPr>
              <w:jc w:val="center"/>
              <w:rPr>
                <w:sz w:val="20"/>
                <w:szCs w:val="20"/>
              </w:rPr>
            </w:pPr>
            <w:r w:rsidRPr="00CE3609">
              <w:rPr>
                <w:sz w:val="20"/>
                <w:szCs w:val="20"/>
              </w:rPr>
              <w:t>06.0.00.05956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5DA5F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B4C1FC" w14:textId="77777777" w:rsidR="00224E7F" w:rsidRPr="00CE3609" w:rsidRDefault="00224E7F">
            <w:pPr>
              <w:jc w:val="right"/>
              <w:rPr>
                <w:sz w:val="20"/>
                <w:szCs w:val="20"/>
              </w:rPr>
            </w:pPr>
            <w:r w:rsidRPr="00CE3609">
              <w:rPr>
                <w:sz w:val="20"/>
                <w:szCs w:val="20"/>
              </w:rPr>
              <w:t>10 820 513,00</w:t>
            </w:r>
          </w:p>
        </w:tc>
        <w:tc>
          <w:tcPr>
            <w:tcW w:w="2080" w:type="dxa"/>
            <w:tcBorders>
              <w:top w:val="nil"/>
              <w:left w:val="single" w:sz="4" w:space="0" w:color="auto"/>
              <w:bottom w:val="single" w:sz="4" w:space="0" w:color="auto"/>
              <w:right w:val="nil"/>
            </w:tcBorders>
            <w:shd w:val="clear" w:color="auto" w:fill="auto"/>
            <w:vAlign w:val="center"/>
            <w:hideMark/>
          </w:tcPr>
          <w:p w14:paraId="53829E7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0509E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D58B26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AE1DD2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49281E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8DBA8F"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F3AB24C"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D71036"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A95B22D" w14:textId="77777777" w:rsidR="00224E7F" w:rsidRPr="00CE3609" w:rsidRDefault="00224E7F">
            <w:pPr>
              <w:jc w:val="center"/>
              <w:rPr>
                <w:sz w:val="20"/>
                <w:szCs w:val="20"/>
              </w:rPr>
            </w:pPr>
            <w:r w:rsidRPr="00CE3609">
              <w:rPr>
                <w:sz w:val="20"/>
                <w:szCs w:val="20"/>
              </w:rPr>
              <w:t>06.0.00.05956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E1118F"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6B710A" w14:textId="77777777" w:rsidR="00224E7F" w:rsidRPr="00CE3609" w:rsidRDefault="00224E7F">
            <w:pPr>
              <w:jc w:val="right"/>
              <w:rPr>
                <w:sz w:val="20"/>
                <w:szCs w:val="20"/>
              </w:rPr>
            </w:pPr>
            <w:r w:rsidRPr="00CE3609">
              <w:rPr>
                <w:sz w:val="20"/>
                <w:szCs w:val="20"/>
              </w:rPr>
              <w:t>10 820 513,00</w:t>
            </w:r>
          </w:p>
        </w:tc>
        <w:tc>
          <w:tcPr>
            <w:tcW w:w="2080" w:type="dxa"/>
            <w:tcBorders>
              <w:top w:val="nil"/>
              <w:left w:val="single" w:sz="4" w:space="0" w:color="auto"/>
              <w:bottom w:val="single" w:sz="4" w:space="0" w:color="auto"/>
              <w:right w:val="nil"/>
            </w:tcBorders>
            <w:shd w:val="clear" w:color="auto" w:fill="auto"/>
            <w:vAlign w:val="center"/>
            <w:hideMark/>
          </w:tcPr>
          <w:p w14:paraId="58DC818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61B2F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51AA96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F47B5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5EE5AB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1A083F"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5BB51D3"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3EC5B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9341B47" w14:textId="77777777" w:rsidR="00224E7F" w:rsidRPr="00CE3609" w:rsidRDefault="00224E7F">
            <w:pPr>
              <w:jc w:val="center"/>
              <w:rPr>
                <w:sz w:val="20"/>
                <w:szCs w:val="20"/>
              </w:rPr>
            </w:pPr>
            <w:r w:rsidRPr="00CE3609">
              <w:rPr>
                <w:sz w:val="20"/>
                <w:szCs w:val="20"/>
              </w:rPr>
              <w:t>06.0.00.05956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07612A"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275117" w14:textId="77777777" w:rsidR="00224E7F" w:rsidRPr="00CE3609" w:rsidRDefault="00224E7F">
            <w:pPr>
              <w:jc w:val="right"/>
              <w:rPr>
                <w:sz w:val="20"/>
                <w:szCs w:val="20"/>
              </w:rPr>
            </w:pPr>
            <w:r w:rsidRPr="00CE3609">
              <w:rPr>
                <w:sz w:val="20"/>
                <w:szCs w:val="20"/>
              </w:rPr>
              <w:t>10 820 513,00</w:t>
            </w:r>
          </w:p>
        </w:tc>
        <w:tc>
          <w:tcPr>
            <w:tcW w:w="2080" w:type="dxa"/>
            <w:tcBorders>
              <w:top w:val="nil"/>
              <w:left w:val="single" w:sz="4" w:space="0" w:color="auto"/>
              <w:bottom w:val="single" w:sz="4" w:space="0" w:color="auto"/>
              <w:right w:val="nil"/>
            </w:tcBorders>
            <w:shd w:val="clear" w:color="auto" w:fill="auto"/>
            <w:vAlign w:val="center"/>
            <w:hideMark/>
          </w:tcPr>
          <w:p w14:paraId="645EA81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64225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85901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6A9EC88"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362CCE6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F6A0A0" w14:textId="77777777" w:rsidR="00224E7F" w:rsidRPr="00CE3609" w:rsidRDefault="00224E7F">
            <w:pPr>
              <w:rPr>
                <w:sz w:val="20"/>
                <w:szCs w:val="20"/>
              </w:rPr>
            </w:pPr>
            <w:r w:rsidRPr="00CE3609">
              <w:rPr>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637D1335"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56C67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C08F137" w14:textId="77777777" w:rsidR="00224E7F" w:rsidRPr="00CE3609" w:rsidRDefault="00224E7F">
            <w:pPr>
              <w:jc w:val="center"/>
              <w:rPr>
                <w:sz w:val="20"/>
                <w:szCs w:val="20"/>
              </w:rPr>
            </w:pPr>
            <w:r w:rsidRPr="00CE3609">
              <w:rPr>
                <w:sz w:val="20"/>
                <w:szCs w:val="20"/>
              </w:rP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1A9BF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DEAD3A" w14:textId="77777777" w:rsidR="00224E7F" w:rsidRPr="00CE3609" w:rsidRDefault="00224E7F">
            <w:pPr>
              <w:jc w:val="right"/>
              <w:rPr>
                <w:sz w:val="20"/>
                <w:szCs w:val="20"/>
              </w:rPr>
            </w:pPr>
            <w:r w:rsidRPr="00CE3609">
              <w:rPr>
                <w:sz w:val="20"/>
                <w:szCs w:val="20"/>
              </w:rPr>
              <w:t>9 545 249,72</w:t>
            </w:r>
          </w:p>
        </w:tc>
        <w:tc>
          <w:tcPr>
            <w:tcW w:w="2080" w:type="dxa"/>
            <w:tcBorders>
              <w:top w:val="nil"/>
              <w:left w:val="single" w:sz="4" w:space="0" w:color="auto"/>
              <w:bottom w:val="single" w:sz="4" w:space="0" w:color="auto"/>
              <w:right w:val="nil"/>
            </w:tcBorders>
            <w:shd w:val="clear" w:color="auto" w:fill="auto"/>
            <w:vAlign w:val="center"/>
            <w:hideMark/>
          </w:tcPr>
          <w:p w14:paraId="32A830A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5F8BC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182169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201FF6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FE40E6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093598"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B5A008E"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D416A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17536E6" w14:textId="77777777" w:rsidR="00224E7F" w:rsidRPr="00CE3609" w:rsidRDefault="00224E7F">
            <w:pPr>
              <w:jc w:val="center"/>
              <w:rPr>
                <w:sz w:val="20"/>
                <w:szCs w:val="20"/>
              </w:rPr>
            </w:pPr>
            <w:r w:rsidRPr="00CE3609">
              <w:rPr>
                <w:sz w:val="20"/>
                <w:szCs w:val="20"/>
              </w:rP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C7B434"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58ED87" w14:textId="77777777" w:rsidR="00224E7F" w:rsidRPr="00CE3609" w:rsidRDefault="00224E7F">
            <w:pPr>
              <w:jc w:val="right"/>
              <w:rPr>
                <w:sz w:val="20"/>
                <w:szCs w:val="20"/>
              </w:rPr>
            </w:pPr>
            <w:r w:rsidRPr="00CE3609">
              <w:rPr>
                <w:sz w:val="20"/>
                <w:szCs w:val="20"/>
              </w:rPr>
              <w:t>9 545 249,72</w:t>
            </w:r>
          </w:p>
        </w:tc>
        <w:tc>
          <w:tcPr>
            <w:tcW w:w="2080" w:type="dxa"/>
            <w:tcBorders>
              <w:top w:val="nil"/>
              <w:left w:val="single" w:sz="4" w:space="0" w:color="auto"/>
              <w:bottom w:val="single" w:sz="4" w:space="0" w:color="auto"/>
              <w:right w:val="nil"/>
            </w:tcBorders>
            <w:shd w:val="clear" w:color="auto" w:fill="auto"/>
            <w:vAlign w:val="center"/>
            <w:hideMark/>
          </w:tcPr>
          <w:p w14:paraId="1E9D5A0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948CA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EE493A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EB78D0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1AF1A9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9C9B80"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4066C9F"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81D19F"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053B400" w14:textId="77777777" w:rsidR="00224E7F" w:rsidRPr="00CE3609" w:rsidRDefault="00224E7F">
            <w:pPr>
              <w:jc w:val="center"/>
              <w:rPr>
                <w:sz w:val="20"/>
                <w:szCs w:val="20"/>
              </w:rPr>
            </w:pPr>
            <w:r w:rsidRPr="00CE3609">
              <w:rPr>
                <w:sz w:val="20"/>
                <w:szCs w:val="20"/>
              </w:rPr>
              <w:t>06.0.00.L5765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2D4BC6"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C0DACD" w14:textId="77777777" w:rsidR="00224E7F" w:rsidRPr="00CE3609" w:rsidRDefault="00224E7F">
            <w:pPr>
              <w:jc w:val="right"/>
              <w:rPr>
                <w:sz w:val="20"/>
                <w:szCs w:val="20"/>
              </w:rPr>
            </w:pPr>
            <w:r w:rsidRPr="00CE3609">
              <w:rPr>
                <w:sz w:val="20"/>
                <w:szCs w:val="20"/>
              </w:rPr>
              <w:t>9 545 249,72</w:t>
            </w:r>
          </w:p>
        </w:tc>
        <w:tc>
          <w:tcPr>
            <w:tcW w:w="2080" w:type="dxa"/>
            <w:tcBorders>
              <w:top w:val="nil"/>
              <w:left w:val="single" w:sz="4" w:space="0" w:color="auto"/>
              <w:bottom w:val="single" w:sz="4" w:space="0" w:color="auto"/>
              <w:right w:val="nil"/>
            </w:tcBorders>
            <w:shd w:val="clear" w:color="auto" w:fill="auto"/>
            <w:vAlign w:val="center"/>
            <w:hideMark/>
          </w:tcPr>
          <w:p w14:paraId="5B96A53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4D186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1AE170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739322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2A9A1E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0B3FCE5" w14:textId="77777777" w:rsidR="00224E7F" w:rsidRPr="00CE3609" w:rsidRDefault="00224E7F">
            <w:pPr>
              <w:rPr>
                <w:sz w:val="20"/>
                <w:szCs w:val="20"/>
              </w:rPr>
            </w:pPr>
            <w:r w:rsidRPr="00CE3609">
              <w:rPr>
                <w:sz w:val="20"/>
                <w:szCs w:val="20"/>
              </w:rPr>
              <w:t>Муниципальная программа "Развитие автомобильных дорог местного значения в Куйбышевском районе "</w:t>
            </w:r>
          </w:p>
        </w:tc>
        <w:tc>
          <w:tcPr>
            <w:tcW w:w="720" w:type="dxa"/>
            <w:tcBorders>
              <w:top w:val="nil"/>
              <w:left w:val="single" w:sz="4" w:space="0" w:color="auto"/>
              <w:bottom w:val="single" w:sz="4" w:space="0" w:color="auto"/>
              <w:right w:val="nil"/>
            </w:tcBorders>
            <w:shd w:val="clear" w:color="auto" w:fill="auto"/>
            <w:noWrap/>
            <w:vAlign w:val="center"/>
            <w:hideMark/>
          </w:tcPr>
          <w:p w14:paraId="53F9B3F6"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79BBE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229ACF0" w14:textId="77777777" w:rsidR="00224E7F" w:rsidRPr="00CE3609" w:rsidRDefault="00224E7F">
            <w:pPr>
              <w:jc w:val="center"/>
              <w:rPr>
                <w:sz w:val="20"/>
                <w:szCs w:val="20"/>
              </w:rPr>
            </w:pPr>
            <w:r w:rsidRPr="00CE3609">
              <w:rPr>
                <w:sz w:val="20"/>
                <w:szCs w:val="20"/>
              </w:rPr>
              <w:t>10.0.00.00000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DC32E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98A45A" w14:textId="77777777" w:rsidR="00224E7F" w:rsidRPr="00CE3609" w:rsidRDefault="00224E7F">
            <w:pPr>
              <w:jc w:val="right"/>
              <w:rPr>
                <w:sz w:val="20"/>
                <w:szCs w:val="20"/>
              </w:rPr>
            </w:pPr>
            <w:r w:rsidRPr="00CE3609">
              <w:rPr>
                <w:sz w:val="20"/>
                <w:szCs w:val="20"/>
              </w:rPr>
              <w:t>55 211 187,00</w:t>
            </w:r>
          </w:p>
        </w:tc>
        <w:tc>
          <w:tcPr>
            <w:tcW w:w="2080" w:type="dxa"/>
            <w:tcBorders>
              <w:top w:val="nil"/>
              <w:left w:val="single" w:sz="4" w:space="0" w:color="auto"/>
              <w:bottom w:val="single" w:sz="4" w:space="0" w:color="auto"/>
              <w:right w:val="nil"/>
            </w:tcBorders>
            <w:shd w:val="clear" w:color="auto" w:fill="auto"/>
            <w:vAlign w:val="center"/>
            <w:hideMark/>
          </w:tcPr>
          <w:p w14:paraId="47E5D687" w14:textId="77777777" w:rsidR="00224E7F" w:rsidRPr="00CE3609" w:rsidRDefault="00224E7F">
            <w:pPr>
              <w:jc w:val="right"/>
              <w:rPr>
                <w:sz w:val="20"/>
                <w:szCs w:val="20"/>
              </w:rPr>
            </w:pPr>
            <w:r w:rsidRPr="00CE3609">
              <w:rPr>
                <w:sz w:val="20"/>
                <w:szCs w:val="20"/>
              </w:rPr>
              <w:t>65 063 940,00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63DDF8" w14:textId="77777777" w:rsidR="00224E7F" w:rsidRPr="00CE3609" w:rsidRDefault="00224E7F">
            <w:pPr>
              <w:jc w:val="right"/>
              <w:rPr>
                <w:sz w:val="20"/>
                <w:szCs w:val="20"/>
              </w:rPr>
            </w:pPr>
            <w:r w:rsidRPr="00CE3609">
              <w:rPr>
                <w:sz w:val="20"/>
                <w:szCs w:val="20"/>
              </w:rPr>
              <w:t>64 106 520,00</w:t>
            </w:r>
          </w:p>
        </w:tc>
        <w:tc>
          <w:tcPr>
            <w:tcW w:w="86" w:type="dxa"/>
            <w:tcBorders>
              <w:top w:val="nil"/>
              <w:left w:val="nil"/>
              <w:bottom w:val="nil"/>
              <w:right w:val="nil"/>
            </w:tcBorders>
            <w:shd w:val="clear" w:color="auto" w:fill="auto"/>
            <w:noWrap/>
            <w:vAlign w:val="bottom"/>
            <w:hideMark/>
          </w:tcPr>
          <w:p w14:paraId="2D4766A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95662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845480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E8E9D0" w14:textId="77777777" w:rsidR="00224E7F" w:rsidRPr="00CE3609" w:rsidRDefault="00224E7F">
            <w:pPr>
              <w:rPr>
                <w:sz w:val="20"/>
                <w:szCs w:val="20"/>
              </w:rPr>
            </w:pPr>
            <w:r w:rsidRPr="00CE3609">
              <w:rPr>
                <w:sz w:val="20"/>
                <w:szCs w:val="20"/>
              </w:rPr>
              <w:t>Содержание автомобильных дорог и дорожных сооружений</w:t>
            </w:r>
          </w:p>
        </w:tc>
        <w:tc>
          <w:tcPr>
            <w:tcW w:w="720" w:type="dxa"/>
            <w:tcBorders>
              <w:top w:val="nil"/>
              <w:left w:val="single" w:sz="4" w:space="0" w:color="auto"/>
              <w:bottom w:val="single" w:sz="4" w:space="0" w:color="auto"/>
              <w:right w:val="nil"/>
            </w:tcBorders>
            <w:shd w:val="clear" w:color="auto" w:fill="auto"/>
            <w:noWrap/>
            <w:vAlign w:val="center"/>
            <w:hideMark/>
          </w:tcPr>
          <w:p w14:paraId="265ED663"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535754"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49F04E" w14:textId="77777777" w:rsidR="00224E7F" w:rsidRPr="00CE3609" w:rsidRDefault="00224E7F">
            <w:pPr>
              <w:jc w:val="center"/>
              <w:rPr>
                <w:sz w:val="20"/>
                <w:szCs w:val="20"/>
              </w:rPr>
            </w:pPr>
            <w:r w:rsidRPr="00CE3609">
              <w:rPr>
                <w:sz w:val="20"/>
                <w:szCs w:val="20"/>
              </w:rP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94C26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F353CB" w14:textId="77777777" w:rsidR="00224E7F" w:rsidRPr="00CE3609" w:rsidRDefault="00224E7F">
            <w:pPr>
              <w:jc w:val="right"/>
              <w:rPr>
                <w:sz w:val="20"/>
                <w:szCs w:val="20"/>
              </w:rPr>
            </w:pPr>
            <w:r w:rsidRPr="00CE3609">
              <w:rPr>
                <w:sz w:val="20"/>
                <w:szCs w:val="20"/>
              </w:rPr>
              <w:t>9 022 587,00</w:t>
            </w:r>
          </w:p>
        </w:tc>
        <w:tc>
          <w:tcPr>
            <w:tcW w:w="2080" w:type="dxa"/>
            <w:tcBorders>
              <w:top w:val="nil"/>
              <w:left w:val="single" w:sz="4" w:space="0" w:color="auto"/>
              <w:bottom w:val="single" w:sz="4" w:space="0" w:color="auto"/>
              <w:right w:val="nil"/>
            </w:tcBorders>
            <w:shd w:val="clear" w:color="auto" w:fill="auto"/>
            <w:vAlign w:val="center"/>
            <w:hideMark/>
          </w:tcPr>
          <w:p w14:paraId="70E2732D" w14:textId="77777777" w:rsidR="00224E7F" w:rsidRPr="00CE3609" w:rsidRDefault="00224E7F">
            <w:pPr>
              <w:jc w:val="right"/>
              <w:rPr>
                <w:sz w:val="20"/>
                <w:szCs w:val="20"/>
              </w:rPr>
            </w:pPr>
            <w:r w:rsidRPr="00CE3609">
              <w:rPr>
                <w:sz w:val="20"/>
                <w:szCs w:val="20"/>
              </w:rPr>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697CDC" w14:textId="77777777" w:rsidR="00224E7F" w:rsidRPr="00CE3609" w:rsidRDefault="00224E7F">
            <w:pPr>
              <w:jc w:val="right"/>
              <w:rPr>
                <w:sz w:val="20"/>
                <w:szCs w:val="20"/>
              </w:rPr>
            </w:pPr>
            <w:r w:rsidRPr="00CE3609">
              <w:rPr>
                <w:sz w:val="20"/>
                <w:szCs w:val="20"/>
              </w:rPr>
              <w:t>27 341 820,00</w:t>
            </w:r>
          </w:p>
        </w:tc>
        <w:tc>
          <w:tcPr>
            <w:tcW w:w="86" w:type="dxa"/>
            <w:tcBorders>
              <w:top w:val="nil"/>
              <w:left w:val="nil"/>
              <w:bottom w:val="nil"/>
              <w:right w:val="nil"/>
            </w:tcBorders>
            <w:shd w:val="clear" w:color="auto" w:fill="auto"/>
            <w:noWrap/>
            <w:vAlign w:val="bottom"/>
            <w:hideMark/>
          </w:tcPr>
          <w:p w14:paraId="7BE7D2F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C0AA69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97C11E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C68AF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6CD7E8C"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7C747C"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58D98A9" w14:textId="77777777" w:rsidR="00224E7F" w:rsidRPr="00CE3609" w:rsidRDefault="00224E7F">
            <w:pPr>
              <w:jc w:val="center"/>
              <w:rPr>
                <w:sz w:val="20"/>
                <w:szCs w:val="20"/>
              </w:rPr>
            </w:pPr>
            <w:r w:rsidRPr="00CE3609">
              <w:rPr>
                <w:sz w:val="20"/>
                <w:szCs w:val="20"/>
              </w:rP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26362D"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F951AF" w14:textId="77777777" w:rsidR="00224E7F" w:rsidRPr="00CE3609" w:rsidRDefault="00224E7F">
            <w:pPr>
              <w:jc w:val="right"/>
              <w:rPr>
                <w:sz w:val="20"/>
                <w:szCs w:val="20"/>
              </w:rPr>
            </w:pPr>
            <w:r w:rsidRPr="00CE3609">
              <w:rPr>
                <w:sz w:val="20"/>
                <w:szCs w:val="20"/>
              </w:rPr>
              <w:t>6 915 850,00</w:t>
            </w:r>
          </w:p>
        </w:tc>
        <w:tc>
          <w:tcPr>
            <w:tcW w:w="2080" w:type="dxa"/>
            <w:tcBorders>
              <w:top w:val="nil"/>
              <w:left w:val="single" w:sz="4" w:space="0" w:color="auto"/>
              <w:bottom w:val="single" w:sz="4" w:space="0" w:color="auto"/>
              <w:right w:val="nil"/>
            </w:tcBorders>
            <w:shd w:val="clear" w:color="auto" w:fill="auto"/>
            <w:vAlign w:val="center"/>
            <w:hideMark/>
          </w:tcPr>
          <w:p w14:paraId="0FBF91CD" w14:textId="77777777" w:rsidR="00224E7F" w:rsidRPr="00CE3609" w:rsidRDefault="00224E7F">
            <w:pPr>
              <w:jc w:val="right"/>
              <w:rPr>
                <w:sz w:val="20"/>
                <w:szCs w:val="20"/>
              </w:rPr>
            </w:pPr>
            <w:r w:rsidRPr="00CE3609">
              <w:rPr>
                <w:sz w:val="20"/>
                <w:szCs w:val="20"/>
              </w:rPr>
              <w:t>24 500 336,48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491640" w14:textId="77777777" w:rsidR="00224E7F" w:rsidRPr="00CE3609" w:rsidRDefault="00224E7F">
            <w:pPr>
              <w:jc w:val="right"/>
              <w:rPr>
                <w:sz w:val="20"/>
                <w:szCs w:val="20"/>
              </w:rPr>
            </w:pPr>
            <w:r w:rsidRPr="00CE3609">
              <w:rPr>
                <w:sz w:val="20"/>
                <w:szCs w:val="20"/>
              </w:rPr>
              <w:t>27 341 820,00</w:t>
            </w:r>
          </w:p>
        </w:tc>
        <w:tc>
          <w:tcPr>
            <w:tcW w:w="86" w:type="dxa"/>
            <w:tcBorders>
              <w:top w:val="nil"/>
              <w:left w:val="nil"/>
              <w:bottom w:val="nil"/>
              <w:right w:val="nil"/>
            </w:tcBorders>
            <w:shd w:val="clear" w:color="auto" w:fill="auto"/>
            <w:noWrap/>
            <w:vAlign w:val="bottom"/>
            <w:hideMark/>
          </w:tcPr>
          <w:p w14:paraId="65E7789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6A255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FA6490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4D28C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231956"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8FE26A"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3EDE51C" w14:textId="77777777" w:rsidR="00224E7F" w:rsidRPr="00CE3609" w:rsidRDefault="00224E7F">
            <w:pPr>
              <w:jc w:val="center"/>
              <w:rPr>
                <w:sz w:val="20"/>
                <w:szCs w:val="20"/>
              </w:rPr>
            </w:pPr>
            <w:r w:rsidRPr="00CE3609">
              <w:rPr>
                <w:sz w:val="20"/>
                <w:szCs w:val="20"/>
              </w:rP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7B2C88"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680A37" w14:textId="77777777" w:rsidR="00224E7F" w:rsidRPr="00CE3609" w:rsidRDefault="00224E7F">
            <w:pPr>
              <w:jc w:val="right"/>
              <w:rPr>
                <w:sz w:val="20"/>
                <w:szCs w:val="20"/>
              </w:rPr>
            </w:pPr>
            <w:r w:rsidRPr="00CE3609">
              <w:rPr>
                <w:sz w:val="20"/>
                <w:szCs w:val="20"/>
              </w:rPr>
              <w:t>6 915 850,00</w:t>
            </w:r>
          </w:p>
        </w:tc>
        <w:tc>
          <w:tcPr>
            <w:tcW w:w="2080" w:type="dxa"/>
            <w:tcBorders>
              <w:top w:val="nil"/>
              <w:left w:val="single" w:sz="4" w:space="0" w:color="auto"/>
              <w:bottom w:val="single" w:sz="4" w:space="0" w:color="auto"/>
              <w:right w:val="nil"/>
            </w:tcBorders>
            <w:shd w:val="clear" w:color="auto" w:fill="auto"/>
            <w:vAlign w:val="center"/>
            <w:hideMark/>
          </w:tcPr>
          <w:p w14:paraId="5A5CAB48" w14:textId="77777777" w:rsidR="00224E7F" w:rsidRPr="00CE3609" w:rsidRDefault="00224E7F">
            <w:pPr>
              <w:jc w:val="right"/>
              <w:rPr>
                <w:sz w:val="20"/>
                <w:szCs w:val="20"/>
              </w:rPr>
            </w:pPr>
            <w:r w:rsidRPr="00CE3609">
              <w:rPr>
                <w:sz w:val="20"/>
                <w:szCs w:val="20"/>
              </w:rPr>
              <w:t>24 500 336,48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23D80D" w14:textId="77777777" w:rsidR="00224E7F" w:rsidRPr="00CE3609" w:rsidRDefault="00224E7F">
            <w:pPr>
              <w:jc w:val="right"/>
              <w:rPr>
                <w:sz w:val="20"/>
                <w:szCs w:val="20"/>
              </w:rPr>
            </w:pPr>
            <w:r w:rsidRPr="00CE3609">
              <w:rPr>
                <w:sz w:val="20"/>
                <w:szCs w:val="20"/>
              </w:rPr>
              <w:t>27 341 820,00</w:t>
            </w:r>
          </w:p>
        </w:tc>
        <w:tc>
          <w:tcPr>
            <w:tcW w:w="86" w:type="dxa"/>
            <w:tcBorders>
              <w:top w:val="nil"/>
              <w:left w:val="nil"/>
              <w:bottom w:val="nil"/>
              <w:right w:val="nil"/>
            </w:tcBorders>
            <w:shd w:val="clear" w:color="auto" w:fill="auto"/>
            <w:noWrap/>
            <w:vAlign w:val="bottom"/>
            <w:hideMark/>
          </w:tcPr>
          <w:p w14:paraId="6A243D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FEE96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2284B9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E78091"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23C2FC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02458F"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4332517" w14:textId="77777777" w:rsidR="00224E7F" w:rsidRPr="00CE3609" w:rsidRDefault="00224E7F">
            <w:pPr>
              <w:jc w:val="center"/>
              <w:rPr>
                <w:sz w:val="20"/>
                <w:szCs w:val="20"/>
              </w:rPr>
            </w:pPr>
            <w:r w:rsidRPr="00CE3609">
              <w:rPr>
                <w:sz w:val="20"/>
                <w:szCs w:val="20"/>
              </w:rP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22A84B"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9EFCEC" w14:textId="77777777" w:rsidR="00224E7F" w:rsidRPr="00CE3609" w:rsidRDefault="00224E7F">
            <w:pPr>
              <w:jc w:val="right"/>
              <w:rPr>
                <w:sz w:val="20"/>
                <w:szCs w:val="20"/>
              </w:rPr>
            </w:pPr>
            <w:r w:rsidRPr="00CE3609">
              <w:rPr>
                <w:sz w:val="20"/>
                <w:szCs w:val="20"/>
              </w:rPr>
              <w:t>2 106 737,00</w:t>
            </w:r>
          </w:p>
        </w:tc>
        <w:tc>
          <w:tcPr>
            <w:tcW w:w="2080" w:type="dxa"/>
            <w:tcBorders>
              <w:top w:val="nil"/>
              <w:left w:val="single" w:sz="4" w:space="0" w:color="auto"/>
              <w:bottom w:val="single" w:sz="4" w:space="0" w:color="auto"/>
              <w:right w:val="nil"/>
            </w:tcBorders>
            <w:shd w:val="clear" w:color="auto" w:fill="auto"/>
            <w:vAlign w:val="center"/>
            <w:hideMark/>
          </w:tcPr>
          <w:p w14:paraId="1B599BA4" w14:textId="77777777" w:rsidR="00224E7F" w:rsidRPr="00CE3609" w:rsidRDefault="00224E7F">
            <w:pPr>
              <w:jc w:val="right"/>
              <w:rPr>
                <w:sz w:val="20"/>
                <w:szCs w:val="20"/>
              </w:rPr>
            </w:pPr>
            <w:r w:rsidRPr="00CE3609">
              <w:rPr>
                <w:sz w:val="20"/>
                <w:szCs w:val="20"/>
              </w:rPr>
              <w:t>291 920,42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B4950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5C52A9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7A393F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94CB70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16AAF7"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3A97F47"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848D7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03359A1" w14:textId="77777777" w:rsidR="00224E7F" w:rsidRPr="00CE3609" w:rsidRDefault="00224E7F">
            <w:pPr>
              <w:jc w:val="center"/>
              <w:rPr>
                <w:sz w:val="20"/>
                <w:szCs w:val="20"/>
              </w:rPr>
            </w:pPr>
            <w:r w:rsidRPr="00CE3609">
              <w:rPr>
                <w:sz w:val="20"/>
                <w:szCs w:val="20"/>
              </w:rPr>
              <w:t>10.0.00.04310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02620E"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78BAEE" w14:textId="77777777" w:rsidR="00224E7F" w:rsidRPr="00CE3609" w:rsidRDefault="00224E7F">
            <w:pPr>
              <w:jc w:val="right"/>
              <w:rPr>
                <w:sz w:val="20"/>
                <w:szCs w:val="20"/>
              </w:rPr>
            </w:pPr>
            <w:r w:rsidRPr="00CE3609">
              <w:rPr>
                <w:sz w:val="20"/>
                <w:szCs w:val="20"/>
              </w:rPr>
              <w:t>2 106 737,00</w:t>
            </w:r>
          </w:p>
        </w:tc>
        <w:tc>
          <w:tcPr>
            <w:tcW w:w="2080" w:type="dxa"/>
            <w:tcBorders>
              <w:top w:val="nil"/>
              <w:left w:val="single" w:sz="4" w:space="0" w:color="auto"/>
              <w:bottom w:val="single" w:sz="4" w:space="0" w:color="auto"/>
              <w:right w:val="nil"/>
            </w:tcBorders>
            <w:shd w:val="clear" w:color="auto" w:fill="auto"/>
            <w:vAlign w:val="center"/>
            <w:hideMark/>
          </w:tcPr>
          <w:p w14:paraId="35A82270" w14:textId="77777777" w:rsidR="00224E7F" w:rsidRPr="00CE3609" w:rsidRDefault="00224E7F">
            <w:pPr>
              <w:jc w:val="right"/>
              <w:rPr>
                <w:sz w:val="20"/>
                <w:szCs w:val="20"/>
              </w:rPr>
            </w:pPr>
            <w:r w:rsidRPr="00CE3609">
              <w:rPr>
                <w:sz w:val="20"/>
                <w:szCs w:val="20"/>
              </w:rPr>
              <w:t>291 920,42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3E04B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C46EA9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E87E3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96FC87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6B3CE1" w14:textId="77777777" w:rsidR="00224E7F" w:rsidRPr="00CE3609" w:rsidRDefault="00224E7F">
            <w:pPr>
              <w:rPr>
                <w:sz w:val="20"/>
                <w:szCs w:val="20"/>
              </w:rPr>
            </w:pPr>
            <w:r w:rsidRPr="00CE3609">
              <w:rPr>
                <w:sz w:val="20"/>
                <w:szCs w:val="20"/>
              </w:rPr>
              <w:t>Капитальный ремонт и ремонт сети автомобильных дорог общего пользования и искусственных сооружений на них</w:t>
            </w:r>
          </w:p>
        </w:tc>
        <w:tc>
          <w:tcPr>
            <w:tcW w:w="720" w:type="dxa"/>
            <w:tcBorders>
              <w:top w:val="nil"/>
              <w:left w:val="single" w:sz="4" w:space="0" w:color="auto"/>
              <w:bottom w:val="single" w:sz="4" w:space="0" w:color="auto"/>
              <w:right w:val="nil"/>
            </w:tcBorders>
            <w:shd w:val="clear" w:color="auto" w:fill="auto"/>
            <w:noWrap/>
            <w:vAlign w:val="center"/>
            <w:hideMark/>
          </w:tcPr>
          <w:p w14:paraId="2D0B3292"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9FD2AD"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B61E857" w14:textId="77777777" w:rsidR="00224E7F" w:rsidRPr="00CE3609" w:rsidRDefault="00224E7F">
            <w:pPr>
              <w:jc w:val="center"/>
              <w:rPr>
                <w:sz w:val="20"/>
                <w:szCs w:val="20"/>
              </w:rPr>
            </w:pPr>
            <w:r w:rsidRPr="00CE3609">
              <w:rPr>
                <w:sz w:val="20"/>
                <w:szCs w:val="20"/>
              </w:rPr>
              <w:t>10.0.00.04330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1B174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57D8F1" w14:textId="77777777" w:rsidR="00224E7F" w:rsidRPr="00CE3609" w:rsidRDefault="00224E7F">
            <w:pPr>
              <w:jc w:val="right"/>
              <w:rPr>
                <w:sz w:val="20"/>
                <w:szCs w:val="20"/>
              </w:rPr>
            </w:pPr>
            <w:r w:rsidRPr="00CE3609">
              <w:rPr>
                <w:sz w:val="20"/>
                <w:szCs w:val="20"/>
              </w:rPr>
              <w:t>6 525 000,00</w:t>
            </w:r>
          </w:p>
        </w:tc>
        <w:tc>
          <w:tcPr>
            <w:tcW w:w="2080" w:type="dxa"/>
            <w:tcBorders>
              <w:top w:val="nil"/>
              <w:left w:val="single" w:sz="4" w:space="0" w:color="auto"/>
              <w:bottom w:val="single" w:sz="4" w:space="0" w:color="auto"/>
              <w:right w:val="nil"/>
            </w:tcBorders>
            <w:shd w:val="clear" w:color="auto" w:fill="auto"/>
            <w:vAlign w:val="center"/>
            <w:hideMark/>
          </w:tcPr>
          <w:p w14:paraId="7D2A59E2" w14:textId="77777777" w:rsidR="00224E7F" w:rsidRPr="00CE3609" w:rsidRDefault="00224E7F">
            <w:pPr>
              <w:jc w:val="right"/>
              <w:rPr>
                <w:sz w:val="20"/>
                <w:szCs w:val="20"/>
              </w:rPr>
            </w:pPr>
            <w:r w:rsidRPr="00CE3609">
              <w:rPr>
                <w:sz w:val="20"/>
                <w:szCs w:val="20"/>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C7261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F0E1FD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A3C50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13F725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11D2A3"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8CA940C"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9E929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46A52A4" w14:textId="77777777" w:rsidR="00224E7F" w:rsidRPr="00CE3609" w:rsidRDefault="00224E7F">
            <w:pPr>
              <w:jc w:val="center"/>
              <w:rPr>
                <w:sz w:val="20"/>
                <w:szCs w:val="20"/>
              </w:rPr>
            </w:pPr>
            <w:r w:rsidRPr="00CE3609">
              <w:rPr>
                <w:sz w:val="20"/>
                <w:szCs w:val="20"/>
              </w:rPr>
              <w:t>10.0.00.04330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F148BA"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7FD7D2" w14:textId="77777777" w:rsidR="00224E7F" w:rsidRPr="00CE3609" w:rsidRDefault="00224E7F">
            <w:pPr>
              <w:jc w:val="right"/>
              <w:rPr>
                <w:sz w:val="20"/>
                <w:szCs w:val="20"/>
              </w:rPr>
            </w:pPr>
            <w:r w:rsidRPr="00CE3609">
              <w:rPr>
                <w:sz w:val="20"/>
                <w:szCs w:val="20"/>
              </w:rPr>
              <w:t>6 525 000,00</w:t>
            </w:r>
          </w:p>
        </w:tc>
        <w:tc>
          <w:tcPr>
            <w:tcW w:w="2080" w:type="dxa"/>
            <w:tcBorders>
              <w:top w:val="nil"/>
              <w:left w:val="single" w:sz="4" w:space="0" w:color="auto"/>
              <w:bottom w:val="single" w:sz="4" w:space="0" w:color="auto"/>
              <w:right w:val="nil"/>
            </w:tcBorders>
            <w:shd w:val="clear" w:color="auto" w:fill="auto"/>
            <w:vAlign w:val="center"/>
            <w:hideMark/>
          </w:tcPr>
          <w:p w14:paraId="6F875B5E" w14:textId="77777777" w:rsidR="00224E7F" w:rsidRPr="00CE3609" w:rsidRDefault="00224E7F">
            <w:pPr>
              <w:jc w:val="right"/>
              <w:rPr>
                <w:sz w:val="20"/>
                <w:szCs w:val="20"/>
              </w:rPr>
            </w:pPr>
            <w:r w:rsidRPr="00CE3609">
              <w:rPr>
                <w:sz w:val="20"/>
                <w:szCs w:val="20"/>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C91B5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C2990C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C08B4F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2CBB5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EE97EF"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B47733C"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1C7C3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2D74040" w14:textId="77777777" w:rsidR="00224E7F" w:rsidRPr="00CE3609" w:rsidRDefault="00224E7F">
            <w:pPr>
              <w:jc w:val="center"/>
              <w:rPr>
                <w:sz w:val="20"/>
                <w:szCs w:val="20"/>
              </w:rPr>
            </w:pPr>
            <w:r w:rsidRPr="00CE3609">
              <w:rPr>
                <w:sz w:val="20"/>
                <w:szCs w:val="20"/>
              </w:rPr>
              <w:t>10.0.00.04330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C8961E"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33BF95" w14:textId="77777777" w:rsidR="00224E7F" w:rsidRPr="00CE3609" w:rsidRDefault="00224E7F">
            <w:pPr>
              <w:jc w:val="right"/>
              <w:rPr>
                <w:sz w:val="20"/>
                <w:szCs w:val="20"/>
              </w:rPr>
            </w:pPr>
            <w:r w:rsidRPr="00CE3609">
              <w:rPr>
                <w:sz w:val="20"/>
                <w:szCs w:val="20"/>
              </w:rPr>
              <w:t>6 525 000,00</w:t>
            </w:r>
          </w:p>
        </w:tc>
        <w:tc>
          <w:tcPr>
            <w:tcW w:w="2080" w:type="dxa"/>
            <w:tcBorders>
              <w:top w:val="nil"/>
              <w:left w:val="single" w:sz="4" w:space="0" w:color="auto"/>
              <w:bottom w:val="single" w:sz="4" w:space="0" w:color="auto"/>
              <w:right w:val="nil"/>
            </w:tcBorders>
            <w:shd w:val="clear" w:color="auto" w:fill="auto"/>
            <w:vAlign w:val="center"/>
            <w:hideMark/>
          </w:tcPr>
          <w:p w14:paraId="5449AA4B" w14:textId="77777777" w:rsidR="00224E7F" w:rsidRPr="00CE3609" w:rsidRDefault="00224E7F">
            <w:pPr>
              <w:jc w:val="right"/>
              <w:rPr>
                <w:sz w:val="20"/>
                <w:szCs w:val="20"/>
              </w:rPr>
            </w:pPr>
            <w:r w:rsidRPr="00CE3609">
              <w:rPr>
                <w:sz w:val="20"/>
                <w:szCs w:val="20"/>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16E00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D9E46A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F11D5B3" w14:textId="77777777" w:rsidTr="00224E7F">
        <w:trPr>
          <w:trHeight w:val="3150"/>
        </w:trPr>
        <w:tc>
          <w:tcPr>
            <w:tcW w:w="160" w:type="dxa"/>
            <w:tcBorders>
              <w:top w:val="nil"/>
              <w:left w:val="nil"/>
              <w:bottom w:val="nil"/>
              <w:right w:val="single" w:sz="4" w:space="0" w:color="auto"/>
            </w:tcBorders>
            <w:shd w:val="clear" w:color="auto" w:fill="auto"/>
            <w:noWrap/>
            <w:vAlign w:val="bottom"/>
            <w:hideMark/>
          </w:tcPr>
          <w:p w14:paraId="2513CC0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8760CC" w14:textId="77777777" w:rsidR="00224E7F" w:rsidRPr="00CE3609" w:rsidRDefault="00224E7F">
            <w:pPr>
              <w:rPr>
                <w:sz w:val="20"/>
                <w:szCs w:val="20"/>
              </w:rPr>
            </w:pPr>
            <w:r w:rsidRPr="00CE3609">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B991852"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46F40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C0D9714" w14:textId="77777777" w:rsidR="00224E7F" w:rsidRPr="00CE3609" w:rsidRDefault="00224E7F">
            <w:pPr>
              <w:jc w:val="center"/>
              <w:rPr>
                <w:sz w:val="20"/>
                <w:szCs w:val="20"/>
              </w:rPr>
            </w:pPr>
            <w:r w:rsidRPr="00CE3609">
              <w:rPr>
                <w:sz w:val="20"/>
                <w:szCs w:val="20"/>
              </w:rP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69938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4CD9BE" w14:textId="77777777" w:rsidR="00224E7F" w:rsidRPr="00CE3609" w:rsidRDefault="00224E7F">
            <w:pPr>
              <w:jc w:val="right"/>
              <w:rPr>
                <w:sz w:val="20"/>
                <w:szCs w:val="20"/>
              </w:rPr>
            </w:pPr>
            <w:r w:rsidRPr="00CE3609">
              <w:rPr>
                <w:sz w:val="20"/>
                <w:szCs w:val="20"/>
              </w:rPr>
              <w:t>39 663 600,00</w:t>
            </w:r>
          </w:p>
        </w:tc>
        <w:tc>
          <w:tcPr>
            <w:tcW w:w="2080" w:type="dxa"/>
            <w:tcBorders>
              <w:top w:val="nil"/>
              <w:left w:val="single" w:sz="4" w:space="0" w:color="auto"/>
              <w:bottom w:val="single" w:sz="4" w:space="0" w:color="auto"/>
              <w:right w:val="nil"/>
            </w:tcBorders>
            <w:shd w:val="clear" w:color="auto" w:fill="auto"/>
            <w:vAlign w:val="center"/>
            <w:hideMark/>
          </w:tcPr>
          <w:p w14:paraId="5849F6A2" w14:textId="77777777" w:rsidR="00224E7F" w:rsidRPr="00CE3609" w:rsidRDefault="00224E7F">
            <w:pPr>
              <w:jc w:val="right"/>
              <w:rPr>
                <w:sz w:val="20"/>
                <w:szCs w:val="20"/>
              </w:rPr>
            </w:pPr>
            <w:r w:rsidRPr="00CE3609">
              <w:rPr>
                <w:sz w:val="20"/>
                <w:szCs w:val="20"/>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878FED" w14:textId="77777777" w:rsidR="00224E7F" w:rsidRPr="00CE3609" w:rsidRDefault="00224E7F">
            <w:pPr>
              <w:jc w:val="right"/>
              <w:rPr>
                <w:sz w:val="20"/>
                <w:szCs w:val="20"/>
              </w:rPr>
            </w:pPr>
            <w:r w:rsidRPr="00CE3609">
              <w:rPr>
                <w:sz w:val="20"/>
                <w:szCs w:val="20"/>
              </w:rPr>
              <w:t>36 764 700,00</w:t>
            </w:r>
          </w:p>
        </w:tc>
        <w:tc>
          <w:tcPr>
            <w:tcW w:w="86" w:type="dxa"/>
            <w:tcBorders>
              <w:top w:val="nil"/>
              <w:left w:val="nil"/>
              <w:bottom w:val="nil"/>
              <w:right w:val="nil"/>
            </w:tcBorders>
            <w:shd w:val="clear" w:color="auto" w:fill="auto"/>
            <w:noWrap/>
            <w:vAlign w:val="bottom"/>
            <w:hideMark/>
          </w:tcPr>
          <w:p w14:paraId="73A9403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F6399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A400BC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1052F0"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B4AC13D"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E42B56"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55F448E" w14:textId="77777777" w:rsidR="00224E7F" w:rsidRPr="00CE3609" w:rsidRDefault="00224E7F">
            <w:pPr>
              <w:jc w:val="center"/>
              <w:rPr>
                <w:sz w:val="20"/>
                <w:szCs w:val="20"/>
              </w:rPr>
            </w:pPr>
            <w:r w:rsidRPr="00CE3609">
              <w:rPr>
                <w:sz w:val="20"/>
                <w:szCs w:val="20"/>
              </w:rP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D5CBE9"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FC78B1"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6AF105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12C520" w14:textId="77777777" w:rsidR="00224E7F" w:rsidRPr="00CE3609" w:rsidRDefault="00224E7F">
            <w:pPr>
              <w:jc w:val="right"/>
              <w:rPr>
                <w:sz w:val="20"/>
                <w:szCs w:val="20"/>
              </w:rPr>
            </w:pPr>
            <w:r w:rsidRPr="00CE3609">
              <w:rPr>
                <w:sz w:val="20"/>
                <w:szCs w:val="20"/>
              </w:rPr>
              <w:t>36 764 700,00</w:t>
            </w:r>
          </w:p>
        </w:tc>
        <w:tc>
          <w:tcPr>
            <w:tcW w:w="86" w:type="dxa"/>
            <w:tcBorders>
              <w:top w:val="nil"/>
              <w:left w:val="nil"/>
              <w:bottom w:val="nil"/>
              <w:right w:val="nil"/>
            </w:tcBorders>
            <w:shd w:val="clear" w:color="auto" w:fill="auto"/>
            <w:noWrap/>
            <w:vAlign w:val="bottom"/>
            <w:hideMark/>
          </w:tcPr>
          <w:p w14:paraId="1C214F9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94EC0D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50BBCA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5237DA"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3357B76"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CE52D5"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74C7D9D" w14:textId="77777777" w:rsidR="00224E7F" w:rsidRPr="00CE3609" w:rsidRDefault="00224E7F">
            <w:pPr>
              <w:jc w:val="center"/>
              <w:rPr>
                <w:sz w:val="20"/>
                <w:szCs w:val="20"/>
              </w:rPr>
            </w:pPr>
            <w:r w:rsidRPr="00CE3609">
              <w:rPr>
                <w:sz w:val="20"/>
                <w:szCs w:val="20"/>
              </w:rP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7BA768"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D22389"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3EAA283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D4CF72" w14:textId="77777777" w:rsidR="00224E7F" w:rsidRPr="00CE3609" w:rsidRDefault="00224E7F">
            <w:pPr>
              <w:jc w:val="right"/>
              <w:rPr>
                <w:sz w:val="20"/>
                <w:szCs w:val="20"/>
              </w:rPr>
            </w:pPr>
            <w:r w:rsidRPr="00CE3609">
              <w:rPr>
                <w:sz w:val="20"/>
                <w:szCs w:val="20"/>
              </w:rPr>
              <w:t>36 764 700,00</w:t>
            </w:r>
          </w:p>
        </w:tc>
        <w:tc>
          <w:tcPr>
            <w:tcW w:w="86" w:type="dxa"/>
            <w:tcBorders>
              <w:top w:val="nil"/>
              <w:left w:val="nil"/>
              <w:bottom w:val="nil"/>
              <w:right w:val="nil"/>
            </w:tcBorders>
            <w:shd w:val="clear" w:color="auto" w:fill="auto"/>
            <w:noWrap/>
            <w:vAlign w:val="bottom"/>
            <w:hideMark/>
          </w:tcPr>
          <w:p w14:paraId="1F27149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6BAFF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D4826D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05A9F7"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8564F9C"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38D64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981745B" w14:textId="77777777" w:rsidR="00224E7F" w:rsidRPr="00CE3609" w:rsidRDefault="00224E7F">
            <w:pPr>
              <w:jc w:val="center"/>
              <w:rPr>
                <w:sz w:val="20"/>
                <w:szCs w:val="20"/>
              </w:rPr>
            </w:pPr>
            <w:r w:rsidRPr="00CE3609">
              <w:rPr>
                <w:sz w:val="20"/>
                <w:szCs w:val="20"/>
              </w:rP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5985A0"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68184E" w14:textId="77777777" w:rsidR="00224E7F" w:rsidRPr="00CE3609" w:rsidRDefault="00224E7F">
            <w:pPr>
              <w:jc w:val="right"/>
              <w:rPr>
                <w:sz w:val="20"/>
                <w:szCs w:val="20"/>
              </w:rPr>
            </w:pPr>
            <w:r w:rsidRPr="00CE3609">
              <w:rPr>
                <w:sz w:val="20"/>
                <w:szCs w:val="20"/>
              </w:rPr>
              <w:t>39 663 600,00</w:t>
            </w:r>
          </w:p>
        </w:tc>
        <w:tc>
          <w:tcPr>
            <w:tcW w:w="2080" w:type="dxa"/>
            <w:tcBorders>
              <w:top w:val="nil"/>
              <w:left w:val="single" w:sz="4" w:space="0" w:color="auto"/>
              <w:bottom w:val="single" w:sz="4" w:space="0" w:color="auto"/>
              <w:right w:val="nil"/>
            </w:tcBorders>
            <w:shd w:val="clear" w:color="auto" w:fill="auto"/>
            <w:vAlign w:val="center"/>
            <w:hideMark/>
          </w:tcPr>
          <w:p w14:paraId="4B791F42" w14:textId="77777777" w:rsidR="00224E7F" w:rsidRPr="00CE3609" w:rsidRDefault="00224E7F">
            <w:pPr>
              <w:jc w:val="right"/>
              <w:rPr>
                <w:sz w:val="20"/>
                <w:szCs w:val="20"/>
              </w:rPr>
            </w:pPr>
            <w:r w:rsidRPr="00CE3609">
              <w:rPr>
                <w:sz w:val="20"/>
                <w:szCs w:val="20"/>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B1064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24AFA2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D5B7A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B4B71F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60B669"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142C4E1"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87CF18"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A20A003" w14:textId="77777777" w:rsidR="00224E7F" w:rsidRPr="00CE3609" w:rsidRDefault="00224E7F">
            <w:pPr>
              <w:jc w:val="center"/>
              <w:rPr>
                <w:sz w:val="20"/>
                <w:szCs w:val="20"/>
              </w:rPr>
            </w:pPr>
            <w:r w:rsidRPr="00CE3609">
              <w:rPr>
                <w:sz w:val="20"/>
                <w:szCs w:val="20"/>
              </w:rPr>
              <w:t>10.0.00.70760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A77A31"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07813F" w14:textId="77777777" w:rsidR="00224E7F" w:rsidRPr="00CE3609" w:rsidRDefault="00224E7F">
            <w:pPr>
              <w:jc w:val="right"/>
              <w:rPr>
                <w:sz w:val="20"/>
                <w:szCs w:val="20"/>
              </w:rPr>
            </w:pPr>
            <w:r w:rsidRPr="00CE3609">
              <w:rPr>
                <w:sz w:val="20"/>
                <w:szCs w:val="20"/>
              </w:rPr>
              <w:t>39 663 600,00</w:t>
            </w:r>
          </w:p>
        </w:tc>
        <w:tc>
          <w:tcPr>
            <w:tcW w:w="2080" w:type="dxa"/>
            <w:tcBorders>
              <w:top w:val="nil"/>
              <w:left w:val="single" w:sz="4" w:space="0" w:color="auto"/>
              <w:bottom w:val="single" w:sz="4" w:space="0" w:color="auto"/>
              <w:right w:val="nil"/>
            </w:tcBorders>
            <w:shd w:val="clear" w:color="auto" w:fill="auto"/>
            <w:vAlign w:val="center"/>
            <w:hideMark/>
          </w:tcPr>
          <w:p w14:paraId="7EF60063" w14:textId="77777777" w:rsidR="00224E7F" w:rsidRPr="00CE3609" w:rsidRDefault="00224E7F">
            <w:pPr>
              <w:jc w:val="right"/>
              <w:rPr>
                <w:sz w:val="20"/>
                <w:szCs w:val="20"/>
              </w:rPr>
            </w:pPr>
            <w:r w:rsidRPr="00CE3609">
              <w:rPr>
                <w:sz w:val="20"/>
                <w:szCs w:val="20"/>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79C02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FCCE76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567A0C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BF350B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6C6E85" w14:textId="77777777" w:rsidR="00224E7F" w:rsidRPr="00CE3609" w:rsidRDefault="00224E7F">
            <w:pPr>
              <w:rPr>
                <w:sz w:val="20"/>
                <w:szCs w:val="20"/>
              </w:rPr>
            </w:pPr>
            <w:r w:rsidRPr="00CE3609">
              <w:rPr>
                <w:sz w:val="20"/>
                <w:szCs w:val="20"/>
              </w:rPr>
              <w:t>Связь и информатика</w:t>
            </w:r>
          </w:p>
        </w:tc>
        <w:tc>
          <w:tcPr>
            <w:tcW w:w="720" w:type="dxa"/>
            <w:tcBorders>
              <w:top w:val="nil"/>
              <w:left w:val="single" w:sz="4" w:space="0" w:color="auto"/>
              <w:bottom w:val="single" w:sz="4" w:space="0" w:color="auto"/>
              <w:right w:val="nil"/>
            </w:tcBorders>
            <w:shd w:val="clear" w:color="auto" w:fill="auto"/>
            <w:noWrap/>
            <w:vAlign w:val="center"/>
            <w:hideMark/>
          </w:tcPr>
          <w:p w14:paraId="0AD8CFD8"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AA37C2"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2F29E059"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908C1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5C80A3" w14:textId="77777777" w:rsidR="00224E7F" w:rsidRPr="00CE3609" w:rsidRDefault="00224E7F">
            <w:pPr>
              <w:jc w:val="right"/>
              <w:rPr>
                <w:sz w:val="20"/>
                <w:szCs w:val="20"/>
              </w:rPr>
            </w:pPr>
            <w:r w:rsidRPr="00CE3609">
              <w:rPr>
                <w:sz w:val="20"/>
                <w:szCs w:val="20"/>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3FBFE55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CD818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9EE48B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37F0E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390543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FB1B2B"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64E170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D5B87C"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2E136A8E"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EB86A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998FEF" w14:textId="77777777" w:rsidR="00224E7F" w:rsidRPr="00CE3609" w:rsidRDefault="00224E7F">
            <w:pPr>
              <w:jc w:val="right"/>
              <w:rPr>
                <w:sz w:val="20"/>
                <w:szCs w:val="20"/>
              </w:rPr>
            </w:pPr>
            <w:r w:rsidRPr="00CE3609">
              <w:rPr>
                <w:sz w:val="20"/>
                <w:szCs w:val="20"/>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6D33807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D346D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35287F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E5F68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D22327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F63FC4" w14:textId="77777777" w:rsidR="00224E7F" w:rsidRPr="00CE3609" w:rsidRDefault="00224E7F">
            <w:pPr>
              <w:rPr>
                <w:sz w:val="20"/>
                <w:szCs w:val="20"/>
              </w:rPr>
            </w:pPr>
            <w:r w:rsidRPr="00CE3609">
              <w:rPr>
                <w:sz w:val="20"/>
                <w:szCs w:val="20"/>
              </w:rPr>
              <w:t>Региональный проект "Информационная инфраструктура"</w:t>
            </w:r>
          </w:p>
        </w:tc>
        <w:tc>
          <w:tcPr>
            <w:tcW w:w="720" w:type="dxa"/>
            <w:tcBorders>
              <w:top w:val="nil"/>
              <w:left w:val="single" w:sz="4" w:space="0" w:color="auto"/>
              <w:bottom w:val="single" w:sz="4" w:space="0" w:color="auto"/>
              <w:right w:val="nil"/>
            </w:tcBorders>
            <w:shd w:val="clear" w:color="auto" w:fill="auto"/>
            <w:noWrap/>
            <w:vAlign w:val="center"/>
            <w:hideMark/>
          </w:tcPr>
          <w:p w14:paraId="28F921E3"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95D994"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27C8F3FC" w14:textId="77777777" w:rsidR="00224E7F" w:rsidRPr="00CE3609" w:rsidRDefault="00224E7F">
            <w:pPr>
              <w:jc w:val="center"/>
              <w:rPr>
                <w:sz w:val="20"/>
                <w:szCs w:val="20"/>
              </w:rPr>
            </w:pPr>
            <w:r w:rsidRPr="00CE3609">
              <w:rPr>
                <w:sz w:val="20"/>
                <w:szCs w:val="20"/>
              </w:rPr>
              <w:t>99.0.D2.00000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44CFB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E11F54" w14:textId="77777777" w:rsidR="00224E7F" w:rsidRPr="00CE3609" w:rsidRDefault="00224E7F">
            <w:pPr>
              <w:jc w:val="right"/>
              <w:rPr>
                <w:sz w:val="20"/>
                <w:szCs w:val="20"/>
              </w:rPr>
            </w:pPr>
            <w:r w:rsidRPr="00CE3609">
              <w:rPr>
                <w:sz w:val="20"/>
                <w:szCs w:val="20"/>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147BCBC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45919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3EE66A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0B9E15"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30307B2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F171A4" w14:textId="77777777" w:rsidR="00224E7F" w:rsidRPr="00CE3609" w:rsidRDefault="00224E7F">
            <w:pPr>
              <w:rPr>
                <w:sz w:val="20"/>
                <w:szCs w:val="20"/>
              </w:rPr>
            </w:pPr>
            <w:r w:rsidRPr="00CE3609">
              <w:rPr>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FA17EB1"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86052D"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5D813DA7" w14:textId="77777777" w:rsidR="00224E7F" w:rsidRPr="00CE3609" w:rsidRDefault="00224E7F">
            <w:pPr>
              <w:jc w:val="center"/>
              <w:rPr>
                <w:sz w:val="20"/>
                <w:szCs w:val="20"/>
              </w:rPr>
            </w:pPr>
            <w:r w:rsidRPr="00CE3609">
              <w:rPr>
                <w:sz w:val="20"/>
                <w:szCs w:val="20"/>
              </w:rPr>
              <w:t>99.0.D2.70570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27133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1A4115" w14:textId="77777777" w:rsidR="00224E7F" w:rsidRPr="00CE3609" w:rsidRDefault="00224E7F">
            <w:pPr>
              <w:jc w:val="right"/>
              <w:rPr>
                <w:sz w:val="20"/>
                <w:szCs w:val="20"/>
              </w:rPr>
            </w:pPr>
            <w:r w:rsidRPr="00CE3609">
              <w:rPr>
                <w:sz w:val="20"/>
                <w:szCs w:val="20"/>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3A3FC3B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44B59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5F69DA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D0936C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5BC7A3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A9BA72"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6263CF"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9BBF1C"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52FF76E1" w14:textId="77777777" w:rsidR="00224E7F" w:rsidRPr="00CE3609" w:rsidRDefault="00224E7F">
            <w:pPr>
              <w:jc w:val="center"/>
              <w:rPr>
                <w:sz w:val="20"/>
                <w:szCs w:val="20"/>
              </w:rPr>
            </w:pPr>
            <w:r w:rsidRPr="00CE3609">
              <w:rPr>
                <w:sz w:val="20"/>
                <w:szCs w:val="20"/>
              </w:rPr>
              <w:t>99.0.D2.70570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806A2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765BC0" w14:textId="77777777" w:rsidR="00224E7F" w:rsidRPr="00CE3609" w:rsidRDefault="00224E7F">
            <w:pPr>
              <w:jc w:val="right"/>
              <w:rPr>
                <w:sz w:val="20"/>
                <w:szCs w:val="20"/>
              </w:rPr>
            </w:pPr>
            <w:r w:rsidRPr="00CE3609">
              <w:rPr>
                <w:sz w:val="20"/>
                <w:szCs w:val="20"/>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01AAA3F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607AE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2575FF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0DAED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5863EE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27E94D"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2E107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3A180C" w14:textId="77777777" w:rsidR="00224E7F" w:rsidRPr="00CE3609" w:rsidRDefault="00224E7F">
            <w:pPr>
              <w:jc w:val="center"/>
              <w:rPr>
                <w:sz w:val="20"/>
                <w:szCs w:val="20"/>
              </w:rPr>
            </w:pPr>
            <w:r w:rsidRPr="00CE3609">
              <w:rPr>
                <w:sz w:val="20"/>
                <w:szCs w:val="20"/>
              </w:rPr>
              <w:t>10</w:t>
            </w:r>
          </w:p>
        </w:tc>
        <w:tc>
          <w:tcPr>
            <w:tcW w:w="1940" w:type="dxa"/>
            <w:tcBorders>
              <w:top w:val="nil"/>
              <w:left w:val="single" w:sz="4" w:space="0" w:color="auto"/>
              <w:bottom w:val="single" w:sz="4" w:space="0" w:color="auto"/>
              <w:right w:val="nil"/>
            </w:tcBorders>
            <w:shd w:val="clear" w:color="auto" w:fill="auto"/>
            <w:noWrap/>
            <w:vAlign w:val="center"/>
            <w:hideMark/>
          </w:tcPr>
          <w:p w14:paraId="41B93909" w14:textId="77777777" w:rsidR="00224E7F" w:rsidRPr="00CE3609" w:rsidRDefault="00224E7F">
            <w:pPr>
              <w:jc w:val="center"/>
              <w:rPr>
                <w:sz w:val="20"/>
                <w:szCs w:val="20"/>
              </w:rPr>
            </w:pPr>
            <w:r w:rsidRPr="00CE3609">
              <w:rPr>
                <w:sz w:val="20"/>
                <w:szCs w:val="20"/>
              </w:rPr>
              <w:t>99.0.D2.70570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CDDC57"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8B0025" w14:textId="77777777" w:rsidR="00224E7F" w:rsidRPr="00CE3609" w:rsidRDefault="00224E7F">
            <w:pPr>
              <w:jc w:val="right"/>
              <w:rPr>
                <w:sz w:val="20"/>
                <w:szCs w:val="20"/>
              </w:rPr>
            </w:pPr>
            <w:r w:rsidRPr="00CE3609">
              <w:rPr>
                <w:sz w:val="20"/>
                <w:szCs w:val="20"/>
              </w:rPr>
              <w:t>10 800 000,00</w:t>
            </w:r>
          </w:p>
        </w:tc>
        <w:tc>
          <w:tcPr>
            <w:tcW w:w="2080" w:type="dxa"/>
            <w:tcBorders>
              <w:top w:val="nil"/>
              <w:left w:val="single" w:sz="4" w:space="0" w:color="auto"/>
              <w:bottom w:val="single" w:sz="4" w:space="0" w:color="auto"/>
              <w:right w:val="nil"/>
            </w:tcBorders>
            <w:shd w:val="clear" w:color="auto" w:fill="auto"/>
            <w:vAlign w:val="center"/>
            <w:hideMark/>
          </w:tcPr>
          <w:p w14:paraId="1491861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D2542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8F4668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DD0ED9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EF8724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43D16D" w14:textId="77777777" w:rsidR="00224E7F" w:rsidRPr="00CE3609" w:rsidRDefault="00224E7F">
            <w:pPr>
              <w:rPr>
                <w:sz w:val="20"/>
                <w:szCs w:val="20"/>
              </w:rPr>
            </w:pPr>
            <w:r w:rsidRPr="00CE3609">
              <w:rPr>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40C603B6"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89310A"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352B10E5"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33E6E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2CF65D" w14:textId="77777777" w:rsidR="00224E7F" w:rsidRPr="00CE3609" w:rsidRDefault="00224E7F">
            <w:pPr>
              <w:jc w:val="right"/>
              <w:rPr>
                <w:sz w:val="20"/>
                <w:szCs w:val="20"/>
              </w:rPr>
            </w:pPr>
            <w:r w:rsidRPr="00CE3609">
              <w:rPr>
                <w:sz w:val="20"/>
                <w:szCs w:val="20"/>
              </w:rPr>
              <w:t>3 594 592,35</w:t>
            </w:r>
          </w:p>
        </w:tc>
        <w:tc>
          <w:tcPr>
            <w:tcW w:w="2080" w:type="dxa"/>
            <w:tcBorders>
              <w:top w:val="nil"/>
              <w:left w:val="single" w:sz="4" w:space="0" w:color="auto"/>
              <w:bottom w:val="single" w:sz="4" w:space="0" w:color="auto"/>
              <w:right w:val="nil"/>
            </w:tcBorders>
            <w:shd w:val="clear" w:color="auto" w:fill="auto"/>
            <w:vAlign w:val="center"/>
            <w:hideMark/>
          </w:tcPr>
          <w:p w14:paraId="41F44991" w14:textId="77777777" w:rsidR="00224E7F" w:rsidRPr="00CE3609" w:rsidRDefault="00224E7F">
            <w:pPr>
              <w:jc w:val="right"/>
              <w:rPr>
                <w:sz w:val="20"/>
                <w:szCs w:val="20"/>
              </w:rPr>
            </w:pPr>
            <w:r w:rsidRPr="00CE3609">
              <w:rPr>
                <w:sz w:val="20"/>
                <w:szCs w:val="20"/>
              </w:rPr>
              <w:t>4 306 850,86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B71C36" w14:textId="77777777" w:rsidR="00224E7F" w:rsidRPr="00CE3609" w:rsidRDefault="00224E7F">
            <w:pPr>
              <w:jc w:val="right"/>
              <w:rPr>
                <w:sz w:val="20"/>
                <w:szCs w:val="20"/>
              </w:rPr>
            </w:pPr>
            <w:r w:rsidRPr="00CE3609">
              <w:rPr>
                <w:sz w:val="20"/>
                <w:szCs w:val="20"/>
              </w:rPr>
              <w:t>6 295 232,36</w:t>
            </w:r>
          </w:p>
        </w:tc>
        <w:tc>
          <w:tcPr>
            <w:tcW w:w="86" w:type="dxa"/>
            <w:tcBorders>
              <w:top w:val="nil"/>
              <w:left w:val="nil"/>
              <w:bottom w:val="nil"/>
              <w:right w:val="nil"/>
            </w:tcBorders>
            <w:shd w:val="clear" w:color="auto" w:fill="auto"/>
            <w:noWrap/>
            <w:vAlign w:val="bottom"/>
            <w:hideMark/>
          </w:tcPr>
          <w:p w14:paraId="32C229F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D84E675"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337227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3288BF" w14:textId="77777777" w:rsidR="00224E7F" w:rsidRPr="00CE3609" w:rsidRDefault="00224E7F">
            <w:pPr>
              <w:rPr>
                <w:sz w:val="20"/>
                <w:szCs w:val="20"/>
              </w:rPr>
            </w:pPr>
            <w:r w:rsidRPr="00CE3609">
              <w:rPr>
                <w:sz w:val="20"/>
                <w:szCs w:val="20"/>
              </w:rPr>
              <w:t>Муниципальная программа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5EB4ECD7"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EECBB2"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2D095278" w14:textId="77777777" w:rsidR="00224E7F" w:rsidRPr="00CE3609" w:rsidRDefault="00224E7F">
            <w:pPr>
              <w:jc w:val="center"/>
              <w:rPr>
                <w:sz w:val="20"/>
                <w:szCs w:val="20"/>
              </w:rPr>
            </w:pPr>
            <w:r w:rsidRPr="00CE3609">
              <w:rPr>
                <w:sz w:val="20"/>
                <w:szCs w:val="20"/>
              </w:rPr>
              <w:t>02.0.00.00000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AD812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40EB3E" w14:textId="77777777" w:rsidR="00224E7F" w:rsidRPr="00CE3609" w:rsidRDefault="00224E7F">
            <w:pPr>
              <w:jc w:val="right"/>
              <w:rPr>
                <w:sz w:val="20"/>
                <w:szCs w:val="20"/>
              </w:rPr>
            </w:pPr>
            <w:r w:rsidRPr="00CE3609">
              <w:rPr>
                <w:sz w:val="20"/>
                <w:szCs w:val="20"/>
              </w:rPr>
              <w:t>1 794 592,34</w:t>
            </w:r>
          </w:p>
        </w:tc>
        <w:tc>
          <w:tcPr>
            <w:tcW w:w="2080" w:type="dxa"/>
            <w:tcBorders>
              <w:top w:val="nil"/>
              <w:left w:val="single" w:sz="4" w:space="0" w:color="auto"/>
              <w:bottom w:val="single" w:sz="4" w:space="0" w:color="auto"/>
              <w:right w:val="nil"/>
            </w:tcBorders>
            <w:shd w:val="clear" w:color="auto" w:fill="auto"/>
            <w:vAlign w:val="center"/>
            <w:hideMark/>
          </w:tcPr>
          <w:p w14:paraId="058D9234" w14:textId="77777777" w:rsidR="00224E7F" w:rsidRPr="00CE3609" w:rsidRDefault="00224E7F">
            <w:pPr>
              <w:jc w:val="right"/>
              <w:rPr>
                <w:sz w:val="20"/>
                <w:szCs w:val="20"/>
              </w:rPr>
            </w:pPr>
            <w:r w:rsidRPr="00CE3609">
              <w:rPr>
                <w:sz w:val="20"/>
                <w:szCs w:val="20"/>
              </w:rPr>
              <w:t>1 259 992,35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2E7EED" w14:textId="77777777" w:rsidR="00224E7F" w:rsidRPr="00CE3609" w:rsidRDefault="00224E7F">
            <w:pPr>
              <w:jc w:val="right"/>
              <w:rPr>
                <w:sz w:val="20"/>
                <w:szCs w:val="20"/>
              </w:rPr>
            </w:pPr>
            <w:r w:rsidRPr="00CE3609">
              <w:rPr>
                <w:sz w:val="20"/>
                <w:szCs w:val="20"/>
              </w:rPr>
              <w:t>1 259 992,35</w:t>
            </w:r>
          </w:p>
        </w:tc>
        <w:tc>
          <w:tcPr>
            <w:tcW w:w="86" w:type="dxa"/>
            <w:tcBorders>
              <w:top w:val="nil"/>
              <w:left w:val="nil"/>
              <w:bottom w:val="nil"/>
              <w:right w:val="nil"/>
            </w:tcBorders>
            <w:shd w:val="clear" w:color="auto" w:fill="auto"/>
            <w:noWrap/>
            <w:vAlign w:val="bottom"/>
            <w:hideMark/>
          </w:tcPr>
          <w:p w14:paraId="49C8201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0D87C42"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E89DBE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C574F2" w14:textId="77777777" w:rsidR="00224E7F" w:rsidRPr="00CE3609" w:rsidRDefault="00224E7F">
            <w:pPr>
              <w:rPr>
                <w:sz w:val="20"/>
                <w:szCs w:val="20"/>
              </w:rPr>
            </w:pPr>
            <w:r w:rsidRPr="00CE3609">
              <w:rPr>
                <w:sz w:val="20"/>
                <w:szCs w:val="20"/>
              </w:rPr>
              <w:t>Реализация мероприятий в рамках МП "Развитие и поддержка малого и среднего предпринимательства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7244DD2"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CA25F7"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641F42CE" w14:textId="77777777" w:rsidR="00224E7F" w:rsidRPr="00CE3609" w:rsidRDefault="00224E7F">
            <w:pPr>
              <w:jc w:val="center"/>
              <w:rPr>
                <w:sz w:val="20"/>
                <w:szCs w:val="20"/>
              </w:rPr>
            </w:pPr>
            <w:r w:rsidRPr="00CE3609">
              <w:rPr>
                <w:sz w:val="20"/>
                <w:szCs w:val="20"/>
              </w:rPr>
              <w:t>02.0.00.49500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52BD0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2A16AC" w14:textId="77777777" w:rsidR="00224E7F" w:rsidRPr="00CE3609" w:rsidRDefault="00224E7F">
            <w:pPr>
              <w:jc w:val="right"/>
              <w:rPr>
                <w:sz w:val="20"/>
                <w:szCs w:val="20"/>
              </w:rPr>
            </w:pPr>
            <w:r w:rsidRPr="00CE3609">
              <w:rPr>
                <w:sz w:val="20"/>
                <w:szCs w:val="20"/>
              </w:rPr>
              <w:t>999 989,84</w:t>
            </w:r>
          </w:p>
        </w:tc>
        <w:tc>
          <w:tcPr>
            <w:tcW w:w="2080" w:type="dxa"/>
            <w:tcBorders>
              <w:top w:val="nil"/>
              <w:left w:val="single" w:sz="4" w:space="0" w:color="auto"/>
              <w:bottom w:val="single" w:sz="4" w:space="0" w:color="auto"/>
              <w:right w:val="nil"/>
            </w:tcBorders>
            <w:shd w:val="clear" w:color="auto" w:fill="auto"/>
            <w:vAlign w:val="center"/>
            <w:hideMark/>
          </w:tcPr>
          <w:p w14:paraId="54B4A49E" w14:textId="77777777" w:rsidR="00224E7F" w:rsidRPr="00CE3609" w:rsidRDefault="00224E7F">
            <w:pPr>
              <w:jc w:val="right"/>
              <w:rPr>
                <w:sz w:val="20"/>
                <w:szCs w:val="20"/>
              </w:rPr>
            </w:pPr>
            <w:r w:rsidRPr="00CE3609">
              <w:rPr>
                <w:sz w:val="20"/>
                <w:szCs w:val="20"/>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C1CF6" w14:textId="77777777" w:rsidR="00224E7F" w:rsidRPr="00CE3609" w:rsidRDefault="00224E7F">
            <w:pPr>
              <w:jc w:val="right"/>
              <w:rPr>
                <w:sz w:val="20"/>
                <w:szCs w:val="20"/>
              </w:rPr>
            </w:pPr>
            <w:r w:rsidRPr="00CE3609">
              <w:rPr>
                <w:sz w:val="20"/>
                <w:szCs w:val="20"/>
              </w:rPr>
              <w:t>465 389,85</w:t>
            </w:r>
          </w:p>
        </w:tc>
        <w:tc>
          <w:tcPr>
            <w:tcW w:w="86" w:type="dxa"/>
            <w:tcBorders>
              <w:top w:val="nil"/>
              <w:left w:val="nil"/>
              <w:bottom w:val="nil"/>
              <w:right w:val="nil"/>
            </w:tcBorders>
            <w:shd w:val="clear" w:color="auto" w:fill="auto"/>
            <w:noWrap/>
            <w:vAlign w:val="bottom"/>
            <w:hideMark/>
          </w:tcPr>
          <w:p w14:paraId="1E8FE1D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445690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C23A07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CF6FFC"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A07FB52"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4184C2"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2F8EC5A4" w14:textId="77777777" w:rsidR="00224E7F" w:rsidRPr="00CE3609" w:rsidRDefault="00224E7F">
            <w:pPr>
              <w:jc w:val="center"/>
              <w:rPr>
                <w:sz w:val="20"/>
                <w:szCs w:val="20"/>
              </w:rPr>
            </w:pPr>
            <w:r w:rsidRPr="00CE3609">
              <w:rPr>
                <w:sz w:val="20"/>
                <w:szCs w:val="20"/>
              </w:rPr>
              <w:t>02.0.00.49500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410324"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223865" w14:textId="77777777" w:rsidR="00224E7F" w:rsidRPr="00CE3609" w:rsidRDefault="00224E7F">
            <w:pPr>
              <w:jc w:val="right"/>
              <w:rPr>
                <w:sz w:val="20"/>
                <w:szCs w:val="20"/>
              </w:rPr>
            </w:pPr>
            <w:r w:rsidRPr="00CE3609">
              <w:rPr>
                <w:sz w:val="20"/>
                <w:szCs w:val="20"/>
              </w:rPr>
              <w:t>999 989,84</w:t>
            </w:r>
          </w:p>
        </w:tc>
        <w:tc>
          <w:tcPr>
            <w:tcW w:w="2080" w:type="dxa"/>
            <w:tcBorders>
              <w:top w:val="nil"/>
              <w:left w:val="single" w:sz="4" w:space="0" w:color="auto"/>
              <w:bottom w:val="single" w:sz="4" w:space="0" w:color="auto"/>
              <w:right w:val="nil"/>
            </w:tcBorders>
            <w:shd w:val="clear" w:color="auto" w:fill="auto"/>
            <w:vAlign w:val="center"/>
            <w:hideMark/>
          </w:tcPr>
          <w:p w14:paraId="7BDA5CFE" w14:textId="77777777" w:rsidR="00224E7F" w:rsidRPr="00CE3609" w:rsidRDefault="00224E7F">
            <w:pPr>
              <w:jc w:val="right"/>
              <w:rPr>
                <w:sz w:val="20"/>
                <w:szCs w:val="20"/>
              </w:rPr>
            </w:pPr>
            <w:r w:rsidRPr="00CE3609">
              <w:rPr>
                <w:sz w:val="20"/>
                <w:szCs w:val="20"/>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2E8878" w14:textId="77777777" w:rsidR="00224E7F" w:rsidRPr="00CE3609" w:rsidRDefault="00224E7F">
            <w:pPr>
              <w:jc w:val="right"/>
              <w:rPr>
                <w:sz w:val="20"/>
                <w:szCs w:val="20"/>
              </w:rPr>
            </w:pPr>
            <w:r w:rsidRPr="00CE3609">
              <w:rPr>
                <w:sz w:val="20"/>
                <w:szCs w:val="20"/>
              </w:rPr>
              <w:t>465 389,85</w:t>
            </w:r>
          </w:p>
        </w:tc>
        <w:tc>
          <w:tcPr>
            <w:tcW w:w="86" w:type="dxa"/>
            <w:tcBorders>
              <w:top w:val="nil"/>
              <w:left w:val="nil"/>
              <w:bottom w:val="nil"/>
              <w:right w:val="nil"/>
            </w:tcBorders>
            <w:shd w:val="clear" w:color="auto" w:fill="auto"/>
            <w:noWrap/>
            <w:vAlign w:val="bottom"/>
            <w:hideMark/>
          </w:tcPr>
          <w:p w14:paraId="2B3611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7C7E0D5"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5DB9B5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4E267D6"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0CB66EC9"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C4DA07"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13ED238D" w14:textId="77777777" w:rsidR="00224E7F" w:rsidRPr="00CE3609" w:rsidRDefault="00224E7F">
            <w:pPr>
              <w:jc w:val="center"/>
              <w:rPr>
                <w:sz w:val="20"/>
                <w:szCs w:val="20"/>
              </w:rPr>
            </w:pPr>
            <w:r w:rsidRPr="00CE3609">
              <w:rPr>
                <w:sz w:val="20"/>
                <w:szCs w:val="20"/>
              </w:rPr>
              <w:t>02.0.00.49500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798602"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16AD87" w14:textId="77777777" w:rsidR="00224E7F" w:rsidRPr="00CE3609" w:rsidRDefault="00224E7F">
            <w:pPr>
              <w:jc w:val="right"/>
              <w:rPr>
                <w:sz w:val="20"/>
                <w:szCs w:val="20"/>
              </w:rPr>
            </w:pPr>
            <w:r w:rsidRPr="00CE3609">
              <w:rPr>
                <w:sz w:val="20"/>
                <w:szCs w:val="20"/>
              </w:rPr>
              <w:t>999 989,84</w:t>
            </w:r>
          </w:p>
        </w:tc>
        <w:tc>
          <w:tcPr>
            <w:tcW w:w="2080" w:type="dxa"/>
            <w:tcBorders>
              <w:top w:val="nil"/>
              <w:left w:val="single" w:sz="4" w:space="0" w:color="auto"/>
              <w:bottom w:val="single" w:sz="4" w:space="0" w:color="auto"/>
              <w:right w:val="nil"/>
            </w:tcBorders>
            <w:shd w:val="clear" w:color="auto" w:fill="auto"/>
            <w:vAlign w:val="center"/>
            <w:hideMark/>
          </w:tcPr>
          <w:p w14:paraId="110BF3BB" w14:textId="77777777" w:rsidR="00224E7F" w:rsidRPr="00CE3609" w:rsidRDefault="00224E7F">
            <w:pPr>
              <w:jc w:val="right"/>
              <w:rPr>
                <w:sz w:val="20"/>
                <w:szCs w:val="20"/>
              </w:rPr>
            </w:pPr>
            <w:r w:rsidRPr="00CE3609">
              <w:rPr>
                <w:sz w:val="20"/>
                <w:szCs w:val="20"/>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91FEB0" w14:textId="77777777" w:rsidR="00224E7F" w:rsidRPr="00CE3609" w:rsidRDefault="00224E7F">
            <w:pPr>
              <w:jc w:val="right"/>
              <w:rPr>
                <w:sz w:val="20"/>
                <w:szCs w:val="20"/>
              </w:rPr>
            </w:pPr>
            <w:r w:rsidRPr="00CE3609">
              <w:rPr>
                <w:sz w:val="20"/>
                <w:szCs w:val="20"/>
              </w:rPr>
              <w:t>465 389,85</w:t>
            </w:r>
          </w:p>
        </w:tc>
        <w:tc>
          <w:tcPr>
            <w:tcW w:w="86" w:type="dxa"/>
            <w:tcBorders>
              <w:top w:val="nil"/>
              <w:left w:val="nil"/>
              <w:bottom w:val="nil"/>
              <w:right w:val="nil"/>
            </w:tcBorders>
            <w:shd w:val="clear" w:color="auto" w:fill="auto"/>
            <w:noWrap/>
            <w:vAlign w:val="bottom"/>
            <w:hideMark/>
          </w:tcPr>
          <w:p w14:paraId="05E470C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7C83F1"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3A0910F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DD89F0" w14:textId="77777777" w:rsidR="00224E7F" w:rsidRPr="00CE3609" w:rsidRDefault="00224E7F">
            <w:pPr>
              <w:rPr>
                <w:sz w:val="20"/>
                <w:szCs w:val="20"/>
              </w:rPr>
            </w:pPr>
            <w:r w:rsidRPr="00CE3609">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6016F5D"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1A1EF2"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352213CA" w14:textId="77777777" w:rsidR="00224E7F" w:rsidRPr="00CE3609" w:rsidRDefault="00224E7F">
            <w:pPr>
              <w:jc w:val="center"/>
              <w:rPr>
                <w:sz w:val="20"/>
                <w:szCs w:val="20"/>
              </w:rPr>
            </w:pPr>
            <w:r w:rsidRPr="00CE3609">
              <w:rPr>
                <w:sz w:val="20"/>
                <w:szCs w:val="20"/>
              </w:rPr>
              <w:t>02.0.00.70690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5DF92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2D60E1" w14:textId="77777777" w:rsidR="00224E7F" w:rsidRPr="00CE3609" w:rsidRDefault="00224E7F">
            <w:pPr>
              <w:jc w:val="right"/>
              <w:rPr>
                <w:sz w:val="20"/>
                <w:szCs w:val="20"/>
              </w:rPr>
            </w:pPr>
            <w:r w:rsidRPr="00CE3609">
              <w:rPr>
                <w:sz w:val="20"/>
                <w:szCs w:val="20"/>
              </w:rPr>
              <w:t>794 602,50</w:t>
            </w:r>
          </w:p>
        </w:tc>
        <w:tc>
          <w:tcPr>
            <w:tcW w:w="2080" w:type="dxa"/>
            <w:tcBorders>
              <w:top w:val="nil"/>
              <w:left w:val="single" w:sz="4" w:space="0" w:color="auto"/>
              <w:bottom w:val="single" w:sz="4" w:space="0" w:color="auto"/>
              <w:right w:val="nil"/>
            </w:tcBorders>
            <w:shd w:val="clear" w:color="auto" w:fill="auto"/>
            <w:vAlign w:val="center"/>
            <w:hideMark/>
          </w:tcPr>
          <w:p w14:paraId="46EA8BA7" w14:textId="77777777" w:rsidR="00224E7F" w:rsidRPr="00CE3609" w:rsidRDefault="00224E7F">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FC5F82" w14:textId="77777777" w:rsidR="00224E7F" w:rsidRPr="00CE3609" w:rsidRDefault="00224E7F">
            <w:pPr>
              <w:jc w:val="right"/>
              <w:rPr>
                <w:sz w:val="20"/>
                <w:szCs w:val="20"/>
              </w:rPr>
            </w:pPr>
            <w:r w:rsidRPr="00CE3609">
              <w:rPr>
                <w:sz w:val="20"/>
                <w:szCs w:val="20"/>
              </w:rPr>
              <w:t>794 602,50</w:t>
            </w:r>
          </w:p>
        </w:tc>
        <w:tc>
          <w:tcPr>
            <w:tcW w:w="86" w:type="dxa"/>
            <w:tcBorders>
              <w:top w:val="nil"/>
              <w:left w:val="nil"/>
              <w:bottom w:val="nil"/>
              <w:right w:val="nil"/>
            </w:tcBorders>
            <w:shd w:val="clear" w:color="auto" w:fill="auto"/>
            <w:noWrap/>
            <w:vAlign w:val="bottom"/>
            <w:hideMark/>
          </w:tcPr>
          <w:p w14:paraId="22E8CFE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0FBD1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BDEA92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0B95D4"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F7FD85C"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9BFBF2"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291D2112" w14:textId="77777777" w:rsidR="00224E7F" w:rsidRPr="00CE3609" w:rsidRDefault="00224E7F">
            <w:pPr>
              <w:jc w:val="center"/>
              <w:rPr>
                <w:sz w:val="20"/>
                <w:szCs w:val="20"/>
              </w:rPr>
            </w:pPr>
            <w:r w:rsidRPr="00CE3609">
              <w:rPr>
                <w:sz w:val="20"/>
                <w:szCs w:val="20"/>
              </w:rPr>
              <w:t>02.0.00.70690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8A852E"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242727" w14:textId="77777777" w:rsidR="00224E7F" w:rsidRPr="00CE3609" w:rsidRDefault="00224E7F">
            <w:pPr>
              <w:jc w:val="right"/>
              <w:rPr>
                <w:sz w:val="20"/>
                <w:szCs w:val="20"/>
              </w:rPr>
            </w:pPr>
            <w:r w:rsidRPr="00CE3609">
              <w:rPr>
                <w:sz w:val="20"/>
                <w:szCs w:val="20"/>
              </w:rPr>
              <w:t>794 602,50</w:t>
            </w:r>
          </w:p>
        </w:tc>
        <w:tc>
          <w:tcPr>
            <w:tcW w:w="2080" w:type="dxa"/>
            <w:tcBorders>
              <w:top w:val="nil"/>
              <w:left w:val="single" w:sz="4" w:space="0" w:color="auto"/>
              <w:bottom w:val="single" w:sz="4" w:space="0" w:color="auto"/>
              <w:right w:val="nil"/>
            </w:tcBorders>
            <w:shd w:val="clear" w:color="auto" w:fill="auto"/>
            <w:vAlign w:val="center"/>
            <w:hideMark/>
          </w:tcPr>
          <w:p w14:paraId="53FEDD28" w14:textId="77777777" w:rsidR="00224E7F" w:rsidRPr="00CE3609" w:rsidRDefault="00224E7F">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772723" w14:textId="77777777" w:rsidR="00224E7F" w:rsidRPr="00CE3609" w:rsidRDefault="00224E7F">
            <w:pPr>
              <w:jc w:val="right"/>
              <w:rPr>
                <w:sz w:val="20"/>
                <w:szCs w:val="20"/>
              </w:rPr>
            </w:pPr>
            <w:r w:rsidRPr="00CE3609">
              <w:rPr>
                <w:sz w:val="20"/>
                <w:szCs w:val="20"/>
              </w:rPr>
              <w:t>794 602,50</w:t>
            </w:r>
          </w:p>
        </w:tc>
        <w:tc>
          <w:tcPr>
            <w:tcW w:w="86" w:type="dxa"/>
            <w:tcBorders>
              <w:top w:val="nil"/>
              <w:left w:val="nil"/>
              <w:bottom w:val="nil"/>
              <w:right w:val="nil"/>
            </w:tcBorders>
            <w:shd w:val="clear" w:color="auto" w:fill="auto"/>
            <w:noWrap/>
            <w:vAlign w:val="bottom"/>
            <w:hideMark/>
          </w:tcPr>
          <w:p w14:paraId="3D25613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A974F5"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1CD719F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0AF790"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6C80DF4"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CC1DC9"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589F9830" w14:textId="77777777" w:rsidR="00224E7F" w:rsidRPr="00CE3609" w:rsidRDefault="00224E7F">
            <w:pPr>
              <w:jc w:val="center"/>
              <w:rPr>
                <w:sz w:val="20"/>
                <w:szCs w:val="20"/>
              </w:rPr>
            </w:pPr>
            <w:r w:rsidRPr="00CE3609">
              <w:rPr>
                <w:sz w:val="20"/>
                <w:szCs w:val="20"/>
              </w:rPr>
              <w:t>02.0.00.70690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9E400D"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0C3207" w14:textId="77777777" w:rsidR="00224E7F" w:rsidRPr="00CE3609" w:rsidRDefault="00224E7F">
            <w:pPr>
              <w:jc w:val="right"/>
              <w:rPr>
                <w:sz w:val="20"/>
                <w:szCs w:val="20"/>
              </w:rPr>
            </w:pPr>
            <w:r w:rsidRPr="00CE3609">
              <w:rPr>
                <w:sz w:val="20"/>
                <w:szCs w:val="20"/>
              </w:rPr>
              <w:t>794 602,50</w:t>
            </w:r>
          </w:p>
        </w:tc>
        <w:tc>
          <w:tcPr>
            <w:tcW w:w="2080" w:type="dxa"/>
            <w:tcBorders>
              <w:top w:val="nil"/>
              <w:left w:val="single" w:sz="4" w:space="0" w:color="auto"/>
              <w:bottom w:val="single" w:sz="4" w:space="0" w:color="auto"/>
              <w:right w:val="nil"/>
            </w:tcBorders>
            <w:shd w:val="clear" w:color="auto" w:fill="auto"/>
            <w:vAlign w:val="center"/>
            <w:hideMark/>
          </w:tcPr>
          <w:p w14:paraId="5DE80165" w14:textId="77777777" w:rsidR="00224E7F" w:rsidRPr="00CE3609" w:rsidRDefault="00224E7F">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8A6B24" w14:textId="77777777" w:rsidR="00224E7F" w:rsidRPr="00CE3609" w:rsidRDefault="00224E7F">
            <w:pPr>
              <w:jc w:val="right"/>
              <w:rPr>
                <w:sz w:val="20"/>
                <w:szCs w:val="20"/>
              </w:rPr>
            </w:pPr>
            <w:r w:rsidRPr="00CE3609">
              <w:rPr>
                <w:sz w:val="20"/>
                <w:szCs w:val="20"/>
              </w:rPr>
              <w:t>794 602,50</w:t>
            </w:r>
          </w:p>
        </w:tc>
        <w:tc>
          <w:tcPr>
            <w:tcW w:w="86" w:type="dxa"/>
            <w:tcBorders>
              <w:top w:val="nil"/>
              <w:left w:val="nil"/>
              <w:bottom w:val="nil"/>
              <w:right w:val="nil"/>
            </w:tcBorders>
            <w:shd w:val="clear" w:color="auto" w:fill="auto"/>
            <w:noWrap/>
            <w:vAlign w:val="bottom"/>
            <w:hideMark/>
          </w:tcPr>
          <w:p w14:paraId="613D09A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44EEB1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8F8DAE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F2D285"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78302CB"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0F14B7"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559A8AB1"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C79CD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D7C2B6" w14:textId="77777777" w:rsidR="00224E7F" w:rsidRPr="00CE3609" w:rsidRDefault="00224E7F">
            <w:pPr>
              <w:jc w:val="right"/>
              <w:rPr>
                <w:sz w:val="20"/>
                <w:szCs w:val="20"/>
              </w:rPr>
            </w:pPr>
            <w:r w:rsidRPr="00CE3609">
              <w:rPr>
                <w:sz w:val="20"/>
                <w:szCs w:val="20"/>
              </w:rPr>
              <w:t>1 800 000,01</w:t>
            </w:r>
          </w:p>
        </w:tc>
        <w:tc>
          <w:tcPr>
            <w:tcW w:w="2080" w:type="dxa"/>
            <w:tcBorders>
              <w:top w:val="nil"/>
              <w:left w:val="single" w:sz="4" w:space="0" w:color="auto"/>
              <w:bottom w:val="single" w:sz="4" w:space="0" w:color="auto"/>
              <w:right w:val="nil"/>
            </w:tcBorders>
            <w:shd w:val="clear" w:color="auto" w:fill="auto"/>
            <w:vAlign w:val="center"/>
            <w:hideMark/>
          </w:tcPr>
          <w:p w14:paraId="28559038" w14:textId="77777777" w:rsidR="00224E7F" w:rsidRPr="00CE3609" w:rsidRDefault="00224E7F">
            <w:pPr>
              <w:jc w:val="right"/>
              <w:rPr>
                <w:sz w:val="20"/>
                <w:szCs w:val="20"/>
              </w:rPr>
            </w:pPr>
            <w:r w:rsidRPr="00CE3609">
              <w:rPr>
                <w:sz w:val="20"/>
                <w:szCs w:val="20"/>
              </w:rPr>
              <w:t>3 046 858,51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8A6E7C" w14:textId="77777777" w:rsidR="00224E7F" w:rsidRPr="00CE3609" w:rsidRDefault="00224E7F">
            <w:pPr>
              <w:jc w:val="right"/>
              <w:rPr>
                <w:sz w:val="20"/>
                <w:szCs w:val="20"/>
              </w:rPr>
            </w:pPr>
            <w:r w:rsidRPr="00CE3609">
              <w:rPr>
                <w:sz w:val="20"/>
                <w:szCs w:val="20"/>
              </w:rPr>
              <w:t>5 035 240,01</w:t>
            </w:r>
          </w:p>
        </w:tc>
        <w:tc>
          <w:tcPr>
            <w:tcW w:w="86" w:type="dxa"/>
            <w:tcBorders>
              <w:top w:val="nil"/>
              <w:left w:val="nil"/>
              <w:bottom w:val="nil"/>
              <w:right w:val="nil"/>
            </w:tcBorders>
            <w:shd w:val="clear" w:color="auto" w:fill="auto"/>
            <w:noWrap/>
            <w:vAlign w:val="bottom"/>
            <w:hideMark/>
          </w:tcPr>
          <w:p w14:paraId="5ABD897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FBAE7BA"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529E149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89D8E1" w14:textId="77777777" w:rsidR="00224E7F" w:rsidRPr="00CE3609" w:rsidRDefault="00224E7F">
            <w:pPr>
              <w:rPr>
                <w:sz w:val="20"/>
                <w:szCs w:val="20"/>
              </w:rPr>
            </w:pPr>
            <w:r w:rsidRPr="00CE3609">
              <w:rPr>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451DD4B"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A370DF"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202DE0B3" w14:textId="77777777" w:rsidR="00224E7F" w:rsidRPr="00CE3609" w:rsidRDefault="00224E7F">
            <w:pPr>
              <w:jc w:val="center"/>
              <w:rPr>
                <w:sz w:val="20"/>
                <w:szCs w:val="20"/>
              </w:rPr>
            </w:pPr>
            <w:r w:rsidRPr="00CE3609">
              <w:rPr>
                <w:sz w:val="20"/>
                <w:szCs w:val="20"/>
              </w:rPr>
              <w:t>99.0.00.71200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11E3A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577974" w14:textId="77777777" w:rsidR="00224E7F" w:rsidRPr="00CE3609" w:rsidRDefault="00224E7F">
            <w:pPr>
              <w:jc w:val="right"/>
              <w:rPr>
                <w:sz w:val="20"/>
                <w:szCs w:val="20"/>
              </w:rPr>
            </w:pPr>
            <w:r w:rsidRPr="00CE3609">
              <w:rPr>
                <w:sz w:val="20"/>
                <w:szCs w:val="20"/>
              </w:rPr>
              <w:t>1 762 200,00</w:t>
            </w:r>
          </w:p>
        </w:tc>
        <w:tc>
          <w:tcPr>
            <w:tcW w:w="2080" w:type="dxa"/>
            <w:tcBorders>
              <w:top w:val="nil"/>
              <w:left w:val="single" w:sz="4" w:space="0" w:color="auto"/>
              <w:bottom w:val="single" w:sz="4" w:space="0" w:color="auto"/>
              <w:right w:val="nil"/>
            </w:tcBorders>
            <w:shd w:val="clear" w:color="auto" w:fill="auto"/>
            <w:vAlign w:val="center"/>
            <w:hideMark/>
          </w:tcPr>
          <w:p w14:paraId="6EDB0D50" w14:textId="77777777" w:rsidR="00224E7F" w:rsidRPr="00CE3609" w:rsidRDefault="00224E7F">
            <w:pPr>
              <w:jc w:val="right"/>
              <w:rPr>
                <w:sz w:val="20"/>
                <w:szCs w:val="20"/>
              </w:rPr>
            </w:pPr>
            <w:r w:rsidRPr="00CE3609">
              <w:rPr>
                <w:sz w:val="20"/>
                <w:szCs w:val="20"/>
              </w:rPr>
              <w:t>3 016 800,00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9A9C6A" w14:textId="77777777" w:rsidR="00224E7F" w:rsidRPr="00CE3609" w:rsidRDefault="00224E7F">
            <w:pPr>
              <w:jc w:val="right"/>
              <w:rPr>
                <w:sz w:val="20"/>
                <w:szCs w:val="20"/>
              </w:rPr>
            </w:pPr>
            <w:r w:rsidRPr="00CE3609">
              <w:rPr>
                <w:sz w:val="20"/>
                <w:szCs w:val="20"/>
              </w:rPr>
              <w:t>4 929 500,00</w:t>
            </w:r>
          </w:p>
        </w:tc>
        <w:tc>
          <w:tcPr>
            <w:tcW w:w="86" w:type="dxa"/>
            <w:tcBorders>
              <w:top w:val="nil"/>
              <w:left w:val="nil"/>
              <w:bottom w:val="nil"/>
              <w:right w:val="nil"/>
            </w:tcBorders>
            <w:shd w:val="clear" w:color="auto" w:fill="auto"/>
            <w:noWrap/>
            <w:vAlign w:val="bottom"/>
            <w:hideMark/>
          </w:tcPr>
          <w:p w14:paraId="1A6F6D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FCA407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058A8C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4EDA50"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01A25FA"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2FB3CC"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2F1179FE" w14:textId="77777777" w:rsidR="00224E7F" w:rsidRPr="00CE3609" w:rsidRDefault="00224E7F">
            <w:pPr>
              <w:jc w:val="center"/>
              <w:rPr>
                <w:sz w:val="20"/>
                <w:szCs w:val="20"/>
              </w:rPr>
            </w:pPr>
            <w:r w:rsidRPr="00CE3609">
              <w:rPr>
                <w:sz w:val="20"/>
                <w:szCs w:val="20"/>
              </w:rPr>
              <w:t>99.0.00.71200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81D9CB"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8D1664" w14:textId="77777777" w:rsidR="00224E7F" w:rsidRPr="00CE3609" w:rsidRDefault="00224E7F">
            <w:pPr>
              <w:jc w:val="right"/>
              <w:rPr>
                <w:sz w:val="20"/>
                <w:szCs w:val="20"/>
              </w:rPr>
            </w:pPr>
            <w:r w:rsidRPr="00CE3609">
              <w:rPr>
                <w:sz w:val="20"/>
                <w:szCs w:val="20"/>
              </w:rPr>
              <w:t>1 762 200,00</w:t>
            </w:r>
          </w:p>
        </w:tc>
        <w:tc>
          <w:tcPr>
            <w:tcW w:w="2080" w:type="dxa"/>
            <w:tcBorders>
              <w:top w:val="nil"/>
              <w:left w:val="single" w:sz="4" w:space="0" w:color="auto"/>
              <w:bottom w:val="single" w:sz="4" w:space="0" w:color="auto"/>
              <w:right w:val="nil"/>
            </w:tcBorders>
            <w:shd w:val="clear" w:color="auto" w:fill="auto"/>
            <w:vAlign w:val="center"/>
            <w:hideMark/>
          </w:tcPr>
          <w:p w14:paraId="3BA0C568" w14:textId="77777777" w:rsidR="00224E7F" w:rsidRPr="00CE3609" w:rsidRDefault="00224E7F">
            <w:pPr>
              <w:jc w:val="right"/>
              <w:rPr>
                <w:sz w:val="20"/>
                <w:szCs w:val="20"/>
              </w:rPr>
            </w:pPr>
            <w:r w:rsidRPr="00CE3609">
              <w:rPr>
                <w:sz w:val="20"/>
                <w:szCs w:val="20"/>
              </w:rPr>
              <w:t>3 016 800,00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C200C6" w14:textId="77777777" w:rsidR="00224E7F" w:rsidRPr="00CE3609" w:rsidRDefault="00224E7F">
            <w:pPr>
              <w:jc w:val="right"/>
              <w:rPr>
                <w:sz w:val="20"/>
                <w:szCs w:val="20"/>
              </w:rPr>
            </w:pPr>
            <w:r w:rsidRPr="00CE3609">
              <w:rPr>
                <w:sz w:val="20"/>
                <w:szCs w:val="20"/>
              </w:rPr>
              <w:t>4 929 500,00</w:t>
            </w:r>
          </w:p>
        </w:tc>
        <w:tc>
          <w:tcPr>
            <w:tcW w:w="86" w:type="dxa"/>
            <w:tcBorders>
              <w:top w:val="nil"/>
              <w:left w:val="nil"/>
              <w:bottom w:val="nil"/>
              <w:right w:val="nil"/>
            </w:tcBorders>
            <w:shd w:val="clear" w:color="auto" w:fill="auto"/>
            <w:noWrap/>
            <w:vAlign w:val="bottom"/>
            <w:hideMark/>
          </w:tcPr>
          <w:p w14:paraId="2AA465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BFBA7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D19171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987866"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4F91C1"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979BDC"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604345C6" w14:textId="77777777" w:rsidR="00224E7F" w:rsidRPr="00CE3609" w:rsidRDefault="00224E7F">
            <w:pPr>
              <w:jc w:val="center"/>
              <w:rPr>
                <w:sz w:val="20"/>
                <w:szCs w:val="20"/>
              </w:rPr>
            </w:pPr>
            <w:r w:rsidRPr="00CE3609">
              <w:rPr>
                <w:sz w:val="20"/>
                <w:szCs w:val="20"/>
              </w:rPr>
              <w:t>99.0.00.71200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D8AAB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1972D7" w14:textId="77777777" w:rsidR="00224E7F" w:rsidRPr="00CE3609" w:rsidRDefault="00224E7F">
            <w:pPr>
              <w:jc w:val="right"/>
              <w:rPr>
                <w:sz w:val="20"/>
                <w:szCs w:val="20"/>
              </w:rPr>
            </w:pPr>
            <w:r w:rsidRPr="00CE3609">
              <w:rPr>
                <w:sz w:val="20"/>
                <w:szCs w:val="20"/>
              </w:rPr>
              <w:t>1 762 200,00</w:t>
            </w:r>
          </w:p>
        </w:tc>
        <w:tc>
          <w:tcPr>
            <w:tcW w:w="2080" w:type="dxa"/>
            <w:tcBorders>
              <w:top w:val="nil"/>
              <w:left w:val="single" w:sz="4" w:space="0" w:color="auto"/>
              <w:bottom w:val="single" w:sz="4" w:space="0" w:color="auto"/>
              <w:right w:val="nil"/>
            </w:tcBorders>
            <w:shd w:val="clear" w:color="auto" w:fill="auto"/>
            <w:vAlign w:val="center"/>
            <w:hideMark/>
          </w:tcPr>
          <w:p w14:paraId="19576578" w14:textId="77777777" w:rsidR="00224E7F" w:rsidRPr="00CE3609" w:rsidRDefault="00224E7F">
            <w:pPr>
              <w:jc w:val="right"/>
              <w:rPr>
                <w:sz w:val="20"/>
                <w:szCs w:val="20"/>
              </w:rPr>
            </w:pPr>
            <w:r w:rsidRPr="00CE3609">
              <w:rPr>
                <w:sz w:val="20"/>
                <w:szCs w:val="20"/>
              </w:rPr>
              <w:t>3 016 800,00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DC6B62" w14:textId="77777777" w:rsidR="00224E7F" w:rsidRPr="00CE3609" w:rsidRDefault="00224E7F">
            <w:pPr>
              <w:jc w:val="right"/>
              <w:rPr>
                <w:sz w:val="20"/>
                <w:szCs w:val="20"/>
              </w:rPr>
            </w:pPr>
            <w:r w:rsidRPr="00CE3609">
              <w:rPr>
                <w:sz w:val="20"/>
                <w:szCs w:val="20"/>
              </w:rPr>
              <w:t>4 929 500,00</w:t>
            </w:r>
          </w:p>
        </w:tc>
        <w:tc>
          <w:tcPr>
            <w:tcW w:w="86" w:type="dxa"/>
            <w:tcBorders>
              <w:top w:val="nil"/>
              <w:left w:val="nil"/>
              <w:bottom w:val="nil"/>
              <w:right w:val="nil"/>
            </w:tcBorders>
            <w:shd w:val="clear" w:color="auto" w:fill="auto"/>
            <w:noWrap/>
            <w:vAlign w:val="bottom"/>
            <w:hideMark/>
          </w:tcPr>
          <w:p w14:paraId="4B1070A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8AB99A"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66627A9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05041C" w14:textId="77777777" w:rsidR="00224E7F" w:rsidRPr="00CE3609" w:rsidRDefault="00224E7F">
            <w:pPr>
              <w:rPr>
                <w:sz w:val="20"/>
                <w:szCs w:val="20"/>
              </w:rPr>
            </w:pPr>
            <w:r w:rsidRPr="00CE3609">
              <w:rPr>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A7B948B"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FE6167"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06EB7C25" w14:textId="77777777" w:rsidR="00224E7F" w:rsidRPr="00CE3609" w:rsidRDefault="00224E7F">
            <w:pPr>
              <w:jc w:val="center"/>
              <w:rPr>
                <w:sz w:val="20"/>
                <w:szCs w:val="20"/>
              </w:rPr>
            </w:pPr>
            <w:r w:rsidRPr="00CE3609">
              <w:rPr>
                <w:sz w:val="20"/>
                <w:szCs w:val="20"/>
              </w:rPr>
              <w:t>99.0.00.S1200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06551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FBD974" w14:textId="77777777" w:rsidR="00224E7F" w:rsidRPr="00CE3609" w:rsidRDefault="00224E7F">
            <w:pPr>
              <w:jc w:val="right"/>
              <w:rPr>
                <w:sz w:val="20"/>
                <w:szCs w:val="20"/>
              </w:rPr>
            </w:pPr>
            <w:r w:rsidRPr="00CE3609">
              <w:rPr>
                <w:sz w:val="20"/>
                <w:szCs w:val="20"/>
              </w:rPr>
              <w:t>37 800,01</w:t>
            </w:r>
          </w:p>
        </w:tc>
        <w:tc>
          <w:tcPr>
            <w:tcW w:w="2080" w:type="dxa"/>
            <w:tcBorders>
              <w:top w:val="nil"/>
              <w:left w:val="single" w:sz="4" w:space="0" w:color="auto"/>
              <w:bottom w:val="single" w:sz="4" w:space="0" w:color="auto"/>
              <w:right w:val="nil"/>
            </w:tcBorders>
            <w:shd w:val="clear" w:color="auto" w:fill="auto"/>
            <w:vAlign w:val="center"/>
            <w:hideMark/>
          </w:tcPr>
          <w:p w14:paraId="7CD21F83" w14:textId="77777777" w:rsidR="00224E7F" w:rsidRPr="00CE3609" w:rsidRDefault="00224E7F">
            <w:pPr>
              <w:jc w:val="right"/>
              <w:rPr>
                <w:sz w:val="20"/>
                <w:szCs w:val="20"/>
              </w:rPr>
            </w:pPr>
            <w:r w:rsidRPr="00CE3609">
              <w:rPr>
                <w:sz w:val="20"/>
                <w:szCs w:val="20"/>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0FE5D8" w14:textId="77777777" w:rsidR="00224E7F" w:rsidRPr="00CE3609" w:rsidRDefault="00224E7F">
            <w:pPr>
              <w:jc w:val="right"/>
              <w:rPr>
                <w:sz w:val="20"/>
                <w:szCs w:val="20"/>
              </w:rPr>
            </w:pPr>
            <w:r w:rsidRPr="00CE3609">
              <w:rPr>
                <w:sz w:val="20"/>
                <w:szCs w:val="20"/>
              </w:rPr>
              <w:t>105 740,01</w:t>
            </w:r>
          </w:p>
        </w:tc>
        <w:tc>
          <w:tcPr>
            <w:tcW w:w="86" w:type="dxa"/>
            <w:tcBorders>
              <w:top w:val="nil"/>
              <w:left w:val="nil"/>
              <w:bottom w:val="nil"/>
              <w:right w:val="nil"/>
            </w:tcBorders>
            <w:shd w:val="clear" w:color="auto" w:fill="auto"/>
            <w:noWrap/>
            <w:vAlign w:val="bottom"/>
            <w:hideMark/>
          </w:tcPr>
          <w:p w14:paraId="10F14FA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938D4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8FF184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53DCC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54A58FF"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451524"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3548CC23" w14:textId="77777777" w:rsidR="00224E7F" w:rsidRPr="00CE3609" w:rsidRDefault="00224E7F">
            <w:pPr>
              <w:jc w:val="center"/>
              <w:rPr>
                <w:sz w:val="20"/>
                <w:szCs w:val="20"/>
              </w:rPr>
            </w:pPr>
            <w:r w:rsidRPr="00CE3609">
              <w:rPr>
                <w:sz w:val="20"/>
                <w:szCs w:val="20"/>
              </w:rPr>
              <w:t>99.0.00.S1200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CC2E2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14A840" w14:textId="77777777" w:rsidR="00224E7F" w:rsidRPr="00CE3609" w:rsidRDefault="00224E7F">
            <w:pPr>
              <w:jc w:val="right"/>
              <w:rPr>
                <w:sz w:val="20"/>
                <w:szCs w:val="20"/>
              </w:rPr>
            </w:pPr>
            <w:r w:rsidRPr="00CE3609">
              <w:rPr>
                <w:sz w:val="20"/>
                <w:szCs w:val="20"/>
              </w:rPr>
              <w:t>37 800,01</w:t>
            </w:r>
          </w:p>
        </w:tc>
        <w:tc>
          <w:tcPr>
            <w:tcW w:w="2080" w:type="dxa"/>
            <w:tcBorders>
              <w:top w:val="nil"/>
              <w:left w:val="single" w:sz="4" w:space="0" w:color="auto"/>
              <w:bottom w:val="single" w:sz="4" w:space="0" w:color="auto"/>
              <w:right w:val="nil"/>
            </w:tcBorders>
            <w:shd w:val="clear" w:color="auto" w:fill="auto"/>
            <w:vAlign w:val="center"/>
            <w:hideMark/>
          </w:tcPr>
          <w:p w14:paraId="7B877DA8" w14:textId="77777777" w:rsidR="00224E7F" w:rsidRPr="00CE3609" w:rsidRDefault="00224E7F">
            <w:pPr>
              <w:jc w:val="right"/>
              <w:rPr>
                <w:sz w:val="20"/>
                <w:szCs w:val="20"/>
              </w:rPr>
            </w:pPr>
            <w:r w:rsidRPr="00CE3609">
              <w:rPr>
                <w:sz w:val="20"/>
                <w:szCs w:val="20"/>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EC9124" w14:textId="77777777" w:rsidR="00224E7F" w:rsidRPr="00CE3609" w:rsidRDefault="00224E7F">
            <w:pPr>
              <w:jc w:val="right"/>
              <w:rPr>
                <w:sz w:val="20"/>
                <w:szCs w:val="20"/>
              </w:rPr>
            </w:pPr>
            <w:r w:rsidRPr="00CE3609">
              <w:rPr>
                <w:sz w:val="20"/>
                <w:szCs w:val="20"/>
              </w:rPr>
              <w:t>105 740,01</w:t>
            </w:r>
          </w:p>
        </w:tc>
        <w:tc>
          <w:tcPr>
            <w:tcW w:w="86" w:type="dxa"/>
            <w:tcBorders>
              <w:top w:val="nil"/>
              <w:left w:val="nil"/>
              <w:bottom w:val="nil"/>
              <w:right w:val="nil"/>
            </w:tcBorders>
            <w:shd w:val="clear" w:color="auto" w:fill="auto"/>
            <w:noWrap/>
            <w:vAlign w:val="bottom"/>
            <w:hideMark/>
          </w:tcPr>
          <w:p w14:paraId="6988D65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D27CC7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4A026E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0034C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5F62C48" w14:textId="77777777" w:rsidR="00224E7F" w:rsidRPr="00CE3609" w:rsidRDefault="00224E7F">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0DAC82" w14:textId="77777777" w:rsidR="00224E7F" w:rsidRPr="00CE3609" w:rsidRDefault="00224E7F">
            <w:pPr>
              <w:jc w:val="center"/>
              <w:rPr>
                <w:sz w:val="20"/>
                <w:szCs w:val="20"/>
              </w:rPr>
            </w:pPr>
            <w:r w:rsidRPr="00CE3609">
              <w:rPr>
                <w:sz w:val="20"/>
                <w:szCs w:val="20"/>
              </w:rPr>
              <w:t>12</w:t>
            </w:r>
          </w:p>
        </w:tc>
        <w:tc>
          <w:tcPr>
            <w:tcW w:w="1940" w:type="dxa"/>
            <w:tcBorders>
              <w:top w:val="nil"/>
              <w:left w:val="single" w:sz="4" w:space="0" w:color="auto"/>
              <w:bottom w:val="single" w:sz="4" w:space="0" w:color="auto"/>
              <w:right w:val="nil"/>
            </w:tcBorders>
            <w:shd w:val="clear" w:color="auto" w:fill="auto"/>
            <w:noWrap/>
            <w:vAlign w:val="center"/>
            <w:hideMark/>
          </w:tcPr>
          <w:p w14:paraId="179FD5B7" w14:textId="77777777" w:rsidR="00224E7F" w:rsidRPr="00CE3609" w:rsidRDefault="00224E7F">
            <w:pPr>
              <w:jc w:val="center"/>
              <w:rPr>
                <w:sz w:val="20"/>
                <w:szCs w:val="20"/>
              </w:rPr>
            </w:pPr>
            <w:r w:rsidRPr="00CE3609">
              <w:rPr>
                <w:sz w:val="20"/>
                <w:szCs w:val="20"/>
              </w:rPr>
              <w:t>99.0.00.S1200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D682D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65E571" w14:textId="77777777" w:rsidR="00224E7F" w:rsidRPr="00CE3609" w:rsidRDefault="00224E7F">
            <w:pPr>
              <w:jc w:val="right"/>
              <w:rPr>
                <w:sz w:val="20"/>
                <w:szCs w:val="20"/>
              </w:rPr>
            </w:pPr>
            <w:r w:rsidRPr="00CE3609">
              <w:rPr>
                <w:sz w:val="20"/>
                <w:szCs w:val="20"/>
              </w:rPr>
              <w:t>37 800,01</w:t>
            </w:r>
          </w:p>
        </w:tc>
        <w:tc>
          <w:tcPr>
            <w:tcW w:w="2080" w:type="dxa"/>
            <w:tcBorders>
              <w:top w:val="nil"/>
              <w:left w:val="single" w:sz="4" w:space="0" w:color="auto"/>
              <w:bottom w:val="single" w:sz="4" w:space="0" w:color="auto"/>
              <w:right w:val="nil"/>
            </w:tcBorders>
            <w:shd w:val="clear" w:color="auto" w:fill="auto"/>
            <w:vAlign w:val="center"/>
            <w:hideMark/>
          </w:tcPr>
          <w:p w14:paraId="11200582" w14:textId="77777777" w:rsidR="00224E7F" w:rsidRPr="00CE3609" w:rsidRDefault="00224E7F">
            <w:pPr>
              <w:jc w:val="right"/>
              <w:rPr>
                <w:sz w:val="20"/>
                <w:szCs w:val="20"/>
              </w:rPr>
            </w:pPr>
            <w:r w:rsidRPr="00CE3609">
              <w:rPr>
                <w:sz w:val="20"/>
                <w:szCs w:val="20"/>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7FFD75" w14:textId="77777777" w:rsidR="00224E7F" w:rsidRPr="00CE3609" w:rsidRDefault="00224E7F">
            <w:pPr>
              <w:jc w:val="right"/>
              <w:rPr>
                <w:sz w:val="20"/>
                <w:szCs w:val="20"/>
              </w:rPr>
            </w:pPr>
            <w:r w:rsidRPr="00CE3609">
              <w:rPr>
                <w:sz w:val="20"/>
                <w:szCs w:val="20"/>
              </w:rPr>
              <w:t>105 740,01</w:t>
            </w:r>
          </w:p>
        </w:tc>
        <w:tc>
          <w:tcPr>
            <w:tcW w:w="86" w:type="dxa"/>
            <w:tcBorders>
              <w:top w:val="nil"/>
              <w:left w:val="nil"/>
              <w:bottom w:val="nil"/>
              <w:right w:val="nil"/>
            </w:tcBorders>
            <w:shd w:val="clear" w:color="auto" w:fill="auto"/>
            <w:noWrap/>
            <w:vAlign w:val="bottom"/>
            <w:hideMark/>
          </w:tcPr>
          <w:p w14:paraId="0D2B31F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88B01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ADC740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65C3F95" w14:textId="77777777" w:rsidR="00224E7F" w:rsidRPr="00CE3609" w:rsidRDefault="00224E7F">
            <w:pPr>
              <w:rPr>
                <w:sz w:val="20"/>
                <w:szCs w:val="20"/>
              </w:rPr>
            </w:pPr>
            <w:r w:rsidRPr="00CE3609">
              <w:rPr>
                <w:sz w:val="20"/>
                <w:szCs w:val="20"/>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5C000773"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2ABC32"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6A826F7A"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FB86B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6B194E" w14:textId="77777777" w:rsidR="00224E7F" w:rsidRPr="00CE3609" w:rsidRDefault="00224E7F">
            <w:pPr>
              <w:jc w:val="right"/>
              <w:rPr>
                <w:sz w:val="20"/>
                <w:szCs w:val="20"/>
              </w:rPr>
            </w:pPr>
            <w:r w:rsidRPr="00CE3609">
              <w:rPr>
                <w:sz w:val="20"/>
                <w:szCs w:val="20"/>
              </w:rPr>
              <w:t>119 810 821,60</w:t>
            </w:r>
          </w:p>
        </w:tc>
        <w:tc>
          <w:tcPr>
            <w:tcW w:w="2080" w:type="dxa"/>
            <w:tcBorders>
              <w:top w:val="nil"/>
              <w:left w:val="single" w:sz="4" w:space="0" w:color="auto"/>
              <w:bottom w:val="single" w:sz="4" w:space="0" w:color="auto"/>
              <w:right w:val="nil"/>
            </w:tcBorders>
            <w:shd w:val="clear" w:color="auto" w:fill="auto"/>
            <w:vAlign w:val="center"/>
            <w:hideMark/>
          </w:tcPr>
          <w:p w14:paraId="2BB6997B" w14:textId="77777777" w:rsidR="00224E7F" w:rsidRPr="00CE3609" w:rsidRDefault="00224E7F">
            <w:pPr>
              <w:jc w:val="right"/>
              <w:rPr>
                <w:sz w:val="20"/>
                <w:szCs w:val="20"/>
              </w:rPr>
            </w:pPr>
            <w:r w:rsidRPr="00CE3609">
              <w:rPr>
                <w:sz w:val="20"/>
                <w:szCs w:val="20"/>
              </w:rPr>
              <w:t>125 328 963,10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2ADCDA" w14:textId="77777777" w:rsidR="00224E7F" w:rsidRPr="00CE3609" w:rsidRDefault="00224E7F">
            <w:pPr>
              <w:jc w:val="right"/>
              <w:rPr>
                <w:sz w:val="20"/>
                <w:szCs w:val="20"/>
              </w:rPr>
            </w:pPr>
            <w:r w:rsidRPr="00CE3609">
              <w:rPr>
                <w:sz w:val="20"/>
                <w:szCs w:val="20"/>
              </w:rPr>
              <w:t>162 753 507,03</w:t>
            </w:r>
          </w:p>
        </w:tc>
        <w:tc>
          <w:tcPr>
            <w:tcW w:w="86" w:type="dxa"/>
            <w:tcBorders>
              <w:top w:val="nil"/>
              <w:left w:val="nil"/>
              <w:bottom w:val="nil"/>
              <w:right w:val="nil"/>
            </w:tcBorders>
            <w:shd w:val="clear" w:color="auto" w:fill="auto"/>
            <w:noWrap/>
            <w:vAlign w:val="bottom"/>
            <w:hideMark/>
          </w:tcPr>
          <w:p w14:paraId="6267508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92B84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6D76D6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8C80C7" w14:textId="77777777" w:rsidR="00224E7F" w:rsidRPr="00CE3609" w:rsidRDefault="00224E7F">
            <w:pPr>
              <w:rPr>
                <w:sz w:val="20"/>
                <w:szCs w:val="20"/>
              </w:rPr>
            </w:pPr>
            <w:r w:rsidRPr="00CE3609">
              <w:rPr>
                <w:sz w:val="20"/>
                <w:szCs w:val="20"/>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563517E6"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E2C8F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0439F18"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3B118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1BDED4" w14:textId="77777777" w:rsidR="00224E7F" w:rsidRPr="00CE3609" w:rsidRDefault="00224E7F">
            <w:pPr>
              <w:jc w:val="right"/>
              <w:rPr>
                <w:sz w:val="20"/>
                <w:szCs w:val="20"/>
              </w:rPr>
            </w:pPr>
            <w:r w:rsidRPr="00CE3609">
              <w:rPr>
                <w:sz w:val="20"/>
                <w:szCs w:val="20"/>
              </w:rPr>
              <w:t>57 329 936,81</w:t>
            </w:r>
          </w:p>
        </w:tc>
        <w:tc>
          <w:tcPr>
            <w:tcW w:w="2080" w:type="dxa"/>
            <w:tcBorders>
              <w:top w:val="nil"/>
              <w:left w:val="single" w:sz="4" w:space="0" w:color="auto"/>
              <w:bottom w:val="single" w:sz="4" w:space="0" w:color="auto"/>
              <w:right w:val="nil"/>
            </w:tcBorders>
            <w:shd w:val="clear" w:color="auto" w:fill="auto"/>
            <w:vAlign w:val="center"/>
            <w:hideMark/>
          </w:tcPr>
          <w:p w14:paraId="7E4037BD" w14:textId="77777777" w:rsidR="00224E7F" w:rsidRPr="00CE3609" w:rsidRDefault="00224E7F">
            <w:pPr>
              <w:jc w:val="right"/>
              <w:rPr>
                <w:sz w:val="20"/>
                <w:szCs w:val="20"/>
              </w:rPr>
            </w:pPr>
            <w:r w:rsidRPr="00CE3609">
              <w:rPr>
                <w:sz w:val="20"/>
                <w:szCs w:val="20"/>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A74DDE" w14:textId="77777777" w:rsidR="00224E7F" w:rsidRPr="00CE3609" w:rsidRDefault="00224E7F">
            <w:pPr>
              <w:jc w:val="right"/>
              <w:rPr>
                <w:sz w:val="20"/>
                <w:szCs w:val="20"/>
              </w:rPr>
            </w:pPr>
            <w:r w:rsidRPr="00CE3609">
              <w:rPr>
                <w:sz w:val="20"/>
                <w:szCs w:val="20"/>
              </w:rPr>
              <w:t>118 633 343,93</w:t>
            </w:r>
          </w:p>
        </w:tc>
        <w:tc>
          <w:tcPr>
            <w:tcW w:w="86" w:type="dxa"/>
            <w:tcBorders>
              <w:top w:val="nil"/>
              <w:left w:val="nil"/>
              <w:bottom w:val="nil"/>
              <w:right w:val="nil"/>
            </w:tcBorders>
            <w:shd w:val="clear" w:color="auto" w:fill="auto"/>
            <w:noWrap/>
            <w:vAlign w:val="bottom"/>
            <w:hideMark/>
          </w:tcPr>
          <w:p w14:paraId="2D62E90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7C2B3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5B3DE5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645783"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47E1C21"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09C1C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25CCEEF"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7B6B3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CDB06B" w14:textId="77777777" w:rsidR="00224E7F" w:rsidRPr="00CE3609" w:rsidRDefault="00224E7F">
            <w:pPr>
              <w:jc w:val="right"/>
              <w:rPr>
                <w:sz w:val="20"/>
                <w:szCs w:val="20"/>
              </w:rPr>
            </w:pPr>
            <w:r w:rsidRPr="00CE3609">
              <w:rPr>
                <w:sz w:val="20"/>
                <w:szCs w:val="20"/>
              </w:rPr>
              <w:t>57 329 936,81</w:t>
            </w:r>
          </w:p>
        </w:tc>
        <w:tc>
          <w:tcPr>
            <w:tcW w:w="2080" w:type="dxa"/>
            <w:tcBorders>
              <w:top w:val="nil"/>
              <w:left w:val="single" w:sz="4" w:space="0" w:color="auto"/>
              <w:bottom w:val="single" w:sz="4" w:space="0" w:color="auto"/>
              <w:right w:val="nil"/>
            </w:tcBorders>
            <w:shd w:val="clear" w:color="auto" w:fill="auto"/>
            <w:vAlign w:val="center"/>
            <w:hideMark/>
          </w:tcPr>
          <w:p w14:paraId="37F5C79F" w14:textId="77777777" w:rsidR="00224E7F" w:rsidRPr="00CE3609" w:rsidRDefault="00224E7F">
            <w:pPr>
              <w:jc w:val="right"/>
              <w:rPr>
                <w:sz w:val="20"/>
                <w:szCs w:val="20"/>
              </w:rPr>
            </w:pPr>
            <w:r w:rsidRPr="00CE3609">
              <w:rPr>
                <w:sz w:val="20"/>
                <w:szCs w:val="20"/>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F7F4ED" w14:textId="77777777" w:rsidR="00224E7F" w:rsidRPr="00CE3609" w:rsidRDefault="00224E7F">
            <w:pPr>
              <w:jc w:val="right"/>
              <w:rPr>
                <w:sz w:val="20"/>
                <w:szCs w:val="20"/>
              </w:rPr>
            </w:pPr>
            <w:r w:rsidRPr="00CE3609">
              <w:rPr>
                <w:sz w:val="20"/>
                <w:szCs w:val="20"/>
              </w:rPr>
              <w:t>118 633 343,93</w:t>
            </w:r>
          </w:p>
        </w:tc>
        <w:tc>
          <w:tcPr>
            <w:tcW w:w="86" w:type="dxa"/>
            <w:tcBorders>
              <w:top w:val="nil"/>
              <w:left w:val="nil"/>
              <w:bottom w:val="nil"/>
              <w:right w:val="nil"/>
            </w:tcBorders>
            <w:shd w:val="clear" w:color="auto" w:fill="auto"/>
            <w:noWrap/>
            <w:vAlign w:val="bottom"/>
            <w:hideMark/>
          </w:tcPr>
          <w:p w14:paraId="457C23F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20504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492EC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896B3C" w14:textId="77777777" w:rsidR="00224E7F" w:rsidRPr="00CE3609" w:rsidRDefault="00224E7F">
            <w:pPr>
              <w:rPr>
                <w:sz w:val="20"/>
                <w:szCs w:val="20"/>
              </w:rPr>
            </w:pPr>
            <w:r w:rsidRPr="00CE3609">
              <w:rPr>
                <w:sz w:val="20"/>
                <w:szCs w:val="20"/>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39E3B55D"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B17F15"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76541B8"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96D15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E9B17F" w14:textId="77777777" w:rsidR="00224E7F" w:rsidRPr="00CE3609" w:rsidRDefault="00224E7F">
            <w:pPr>
              <w:jc w:val="right"/>
              <w:rPr>
                <w:sz w:val="20"/>
                <w:szCs w:val="20"/>
              </w:rPr>
            </w:pPr>
            <w:r w:rsidRPr="00CE3609">
              <w:rPr>
                <w:sz w:val="20"/>
                <w:szCs w:val="20"/>
              </w:rPr>
              <w:t>546 673,27</w:t>
            </w:r>
          </w:p>
        </w:tc>
        <w:tc>
          <w:tcPr>
            <w:tcW w:w="2080" w:type="dxa"/>
            <w:tcBorders>
              <w:top w:val="nil"/>
              <w:left w:val="single" w:sz="4" w:space="0" w:color="auto"/>
              <w:bottom w:val="single" w:sz="4" w:space="0" w:color="auto"/>
              <w:right w:val="nil"/>
            </w:tcBorders>
            <w:shd w:val="clear" w:color="auto" w:fill="auto"/>
            <w:vAlign w:val="center"/>
            <w:hideMark/>
          </w:tcPr>
          <w:p w14:paraId="664B4C7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28B9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F72D9F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ACBE7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6B4066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65DAF5"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58DBE6D"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CF11C5"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7E998EC"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9C4E01"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696603" w14:textId="77777777" w:rsidR="00224E7F" w:rsidRPr="00CE3609" w:rsidRDefault="00224E7F">
            <w:pPr>
              <w:jc w:val="right"/>
              <w:rPr>
                <w:sz w:val="20"/>
                <w:szCs w:val="20"/>
              </w:rPr>
            </w:pPr>
            <w:r w:rsidRPr="00CE3609">
              <w:rPr>
                <w:sz w:val="20"/>
                <w:szCs w:val="20"/>
              </w:rPr>
              <w:t>546 673,27</w:t>
            </w:r>
          </w:p>
        </w:tc>
        <w:tc>
          <w:tcPr>
            <w:tcW w:w="2080" w:type="dxa"/>
            <w:tcBorders>
              <w:top w:val="nil"/>
              <w:left w:val="single" w:sz="4" w:space="0" w:color="auto"/>
              <w:bottom w:val="single" w:sz="4" w:space="0" w:color="auto"/>
              <w:right w:val="nil"/>
            </w:tcBorders>
            <w:shd w:val="clear" w:color="auto" w:fill="auto"/>
            <w:vAlign w:val="center"/>
            <w:hideMark/>
          </w:tcPr>
          <w:p w14:paraId="607B5F6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08A65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EE379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409F2B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914A71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5AE39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1D8ECB9"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FE2DC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72F0A75" w14:textId="77777777" w:rsidR="00224E7F" w:rsidRPr="00CE3609" w:rsidRDefault="00224E7F">
            <w:pPr>
              <w:jc w:val="center"/>
              <w:rPr>
                <w:sz w:val="20"/>
                <w:szCs w:val="20"/>
              </w:rPr>
            </w:pPr>
            <w:r w:rsidRPr="00CE3609">
              <w:rPr>
                <w:sz w:val="20"/>
                <w:szCs w:val="20"/>
              </w:rPr>
              <w:t>99.0.00.01400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B0E8EB"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E464F9" w14:textId="77777777" w:rsidR="00224E7F" w:rsidRPr="00CE3609" w:rsidRDefault="00224E7F">
            <w:pPr>
              <w:jc w:val="right"/>
              <w:rPr>
                <w:sz w:val="20"/>
                <w:szCs w:val="20"/>
              </w:rPr>
            </w:pPr>
            <w:r w:rsidRPr="00CE3609">
              <w:rPr>
                <w:sz w:val="20"/>
                <w:szCs w:val="20"/>
              </w:rPr>
              <w:t>546 673,27</w:t>
            </w:r>
          </w:p>
        </w:tc>
        <w:tc>
          <w:tcPr>
            <w:tcW w:w="2080" w:type="dxa"/>
            <w:tcBorders>
              <w:top w:val="nil"/>
              <w:left w:val="single" w:sz="4" w:space="0" w:color="auto"/>
              <w:bottom w:val="single" w:sz="4" w:space="0" w:color="auto"/>
              <w:right w:val="nil"/>
            </w:tcBorders>
            <w:shd w:val="clear" w:color="auto" w:fill="auto"/>
            <w:vAlign w:val="center"/>
            <w:hideMark/>
          </w:tcPr>
          <w:p w14:paraId="400289F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74671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8A4597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1B61B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CB13C4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6376C5" w14:textId="77777777" w:rsidR="00224E7F" w:rsidRPr="00CE3609" w:rsidRDefault="00224E7F">
            <w:pPr>
              <w:rPr>
                <w:sz w:val="20"/>
                <w:szCs w:val="20"/>
              </w:rPr>
            </w:pPr>
            <w:r w:rsidRPr="00CE3609">
              <w:rPr>
                <w:sz w:val="20"/>
                <w:szCs w:val="20"/>
              </w:rPr>
              <w:t>Мероприятия в области строительства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20D035EA"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B11D6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BC12E77"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205A6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3A0793" w14:textId="77777777" w:rsidR="00224E7F" w:rsidRPr="00CE3609" w:rsidRDefault="00224E7F">
            <w:pPr>
              <w:jc w:val="right"/>
              <w:rPr>
                <w:sz w:val="20"/>
                <w:szCs w:val="20"/>
              </w:rPr>
            </w:pPr>
            <w:r w:rsidRPr="00CE3609">
              <w:rPr>
                <w:sz w:val="20"/>
                <w:szCs w:val="20"/>
              </w:rPr>
              <w:t>27 731 689,16</w:t>
            </w:r>
          </w:p>
        </w:tc>
        <w:tc>
          <w:tcPr>
            <w:tcW w:w="2080" w:type="dxa"/>
            <w:tcBorders>
              <w:top w:val="nil"/>
              <w:left w:val="single" w:sz="4" w:space="0" w:color="auto"/>
              <w:bottom w:val="single" w:sz="4" w:space="0" w:color="auto"/>
              <w:right w:val="nil"/>
            </w:tcBorders>
            <w:shd w:val="clear" w:color="auto" w:fill="auto"/>
            <w:vAlign w:val="center"/>
            <w:hideMark/>
          </w:tcPr>
          <w:p w14:paraId="7641758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46C82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E799A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7ADFC5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77FC4D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AFBB48"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FB09C1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5FE2A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A8746DB"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B63B1D"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06B589" w14:textId="77777777" w:rsidR="00224E7F" w:rsidRPr="00CE3609" w:rsidRDefault="00224E7F">
            <w:pPr>
              <w:jc w:val="right"/>
              <w:rPr>
                <w:sz w:val="20"/>
                <w:szCs w:val="20"/>
              </w:rPr>
            </w:pPr>
            <w:r w:rsidRPr="00CE3609">
              <w:rPr>
                <w:sz w:val="20"/>
                <w:szCs w:val="20"/>
              </w:rPr>
              <w:t>595 264,57</w:t>
            </w:r>
          </w:p>
        </w:tc>
        <w:tc>
          <w:tcPr>
            <w:tcW w:w="2080" w:type="dxa"/>
            <w:tcBorders>
              <w:top w:val="nil"/>
              <w:left w:val="single" w:sz="4" w:space="0" w:color="auto"/>
              <w:bottom w:val="single" w:sz="4" w:space="0" w:color="auto"/>
              <w:right w:val="nil"/>
            </w:tcBorders>
            <w:shd w:val="clear" w:color="auto" w:fill="auto"/>
            <w:vAlign w:val="center"/>
            <w:hideMark/>
          </w:tcPr>
          <w:p w14:paraId="106EEEC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CA65D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1B1A90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E4510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8B628B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44B42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C0BE99"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5CB96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A41FC70"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7E21DC"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E5F892" w14:textId="77777777" w:rsidR="00224E7F" w:rsidRPr="00CE3609" w:rsidRDefault="00224E7F">
            <w:pPr>
              <w:jc w:val="right"/>
              <w:rPr>
                <w:sz w:val="20"/>
                <w:szCs w:val="20"/>
              </w:rPr>
            </w:pPr>
            <w:r w:rsidRPr="00CE3609">
              <w:rPr>
                <w:sz w:val="20"/>
                <w:szCs w:val="20"/>
              </w:rPr>
              <w:t>595 264,57</w:t>
            </w:r>
          </w:p>
        </w:tc>
        <w:tc>
          <w:tcPr>
            <w:tcW w:w="2080" w:type="dxa"/>
            <w:tcBorders>
              <w:top w:val="nil"/>
              <w:left w:val="single" w:sz="4" w:space="0" w:color="auto"/>
              <w:bottom w:val="single" w:sz="4" w:space="0" w:color="auto"/>
              <w:right w:val="nil"/>
            </w:tcBorders>
            <w:shd w:val="clear" w:color="auto" w:fill="auto"/>
            <w:vAlign w:val="center"/>
            <w:hideMark/>
          </w:tcPr>
          <w:p w14:paraId="5E7DD86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E489D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688D87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64BF4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40440B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32C262"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057FBA7"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5DE52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F2DA8F8"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B7FFB8"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DA1693" w14:textId="77777777" w:rsidR="00224E7F" w:rsidRPr="00CE3609" w:rsidRDefault="00224E7F">
            <w:pPr>
              <w:jc w:val="right"/>
              <w:rPr>
                <w:sz w:val="20"/>
                <w:szCs w:val="20"/>
              </w:rPr>
            </w:pPr>
            <w:r w:rsidRPr="00CE3609">
              <w:rPr>
                <w:sz w:val="20"/>
                <w:szCs w:val="20"/>
              </w:rPr>
              <w:t>27 131 280,24</w:t>
            </w:r>
          </w:p>
        </w:tc>
        <w:tc>
          <w:tcPr>
            <w:tcW w:w="2080" w:type="dxa"/>
            <w:tcBorders>
              <w:top w:val="nil"/>
              <w:left w:val="single" w:sz="4" w:space="0" w:color="auto"/>
              <w:bottom w:val="single" w:sz="4" w:space="0" w:color="auto"/>
              <w:right w:val="nil"/>
            </w:tcBorders>
            <w:shd w:val="clear" w:color="auto" w:fill="auto"/>
            <w:vAlign w:val="center"/>
            <w:hideMark/>
          </w:tcPr>
          <w:p w14:paraId="3FA0F25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7E1E5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D5FD46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425020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40BA9D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7E7D49"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599228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CD5F30"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7C9BAB6"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0C9EC7"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33F6C8" w14:textId="77777777" w:rsidR="00224E7F" w:rsidRPr="00CE3609" w:rsidRDefault="00224E7F">
            <w:pPr>
              <w:jc w:val="right"/>
              <w:rPr>
                <w:sz w:val="20"/>
                <w:szCs w:val="20"/>
              </w:rPr>
            </w:pPr>
            <w:r w:rsidRPr="00CE3609">
              <w:rPr>
                <w:sz w:val="20"/>
                <w:szCs w:val="20"/>
              </w:rPr>
              <w:t>27 131 280,24</w:t>
            </w:r>
          </w:p>
        </w:tc>
        <w:tc>
          <w:tcPr>
            <w:tcW w:w="2080" w:type="dxa"/>
            <w:tcBorders>
              <w:top w:val="nil"/>
              <w:left w:val="single" w:sz="4" w:space="0" w:color="auto"/>
              <w:bottom w:val="single" w:sz="4" w:space="0" w:color="auto"/>
              <w:right w:val="nil"/>
            </w:tcBorders>
            <w:shd w:val="clear" w:color="auto" w:fill="auto"/>
            <w:vAlign w:val="center"/>
            <w:hideMark/>
          </w:tcPr>
          <w:p w14:paraId="508F433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12F4F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94B987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9DC92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ACC40A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D92CA4"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E9297F3"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DC0F3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D412EFD"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B4709B"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50DC34" w14:textId="77777777" w:rsidR="00224E7F" w:rsidRPr="00CE3609" w:rsidRDefault="00224E7F">
            <w:pPr>
              <w:jc w:val="right"/>
              <w:rPr>
                <w:sz w:val="20"/>
                <w:szCs w:val="20"/>
              </w:rPr>
            </w:pPr>
            <w:r w:rsidRPr="00CE3609">
              <w:rPr>
                <w:sz w:val="20"/>
                <w:szCs w:val="20"/>
              </w:rPr>
              <w:t>5 144,35</w:t>
            </w:r>
          </w:p>
        </w:tc>
        <w:tc>
          <w:tcPr>
            <w:tcW w:w="2080" w:type="dxa"/>
            <w:tcBorders>
              <w:top w:val="nil"/>
              <w:left w:val="single" w:sz="4" w:space="0" w:color="auto"/>
              <w:bottom w:val="single" w:sz="4" w:space="0" w:color="auto"/>
              <w:right w:val="nil"/>
            </w:tcBorders>
            <w:shd w:val="clear" w:color="auto" w:fill="auto"/>
            <w:vAlign w:val="center"/>
            <w:hideMark/>
          </w:tcPr>
          <w:p w14:paraId="421C6DF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B3639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801516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EABA1F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13B592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D8018A"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5BFD2D6"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08556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9C20FD6" w14:textId="77777777" w:rsidR="00224E7F" w:rsidRPr="00CE3609" w:rsidRDefault="00224E7F">
            <w:pPr>
              <w:jc w:val="center"/>
              <w:rPr>
                <w:sz w:val="20"/>
                <w:szCs w:val="20"/>
              </w:rPr>
            </w:pPr>
            <w:r w:rsidRPr="00CE3609">
              <w:rPr>
                <w:sz w:val="20"/>
                <w:szCs w:val="20"/>
              </w:rPr>
              <w:t>99.0.00.05130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E66B65"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B2D5B0" w14:textId="77777777" w:rsidR="00224E7F" w:rsidRPr="00CE3609" w:rsidRDefault="00224E7F">
            <w:pPr>
              <w:jc w:val="right"/>
              <w:rPr>
                <w:sz w:val="20"/>
                <w:szCs w:val="20"/>
              </w:rPr>
            </w:pPr>
            <w:r w:rsidRPr="00CE3609">
              <w:rPr>
                <w:sz w:val="20"/>
                <w:szCs w:val="20"/>
              </w:rPr>
              <w:t>5 144,35</w:t>
            </w:r>
          </w:p>
        </w:tc>
        <w:tc>
          <w:tcPr>
            <w:tcW w:w="2080" w:type="dxa"/>
            <w:tcBorders>
              <w:top w:val="nil"/>
              <w:left w:val="single" w:sz="4" w:space="0" w:color="auto"/>
              <w:bottom w:val="single" w:sz="4" w:space="0" w:color="auto"/>
              <w:right w:val="nil"/>
            </w:tcBorders>
            <w:shd w:val="clear" w:color="auto" w:fill="auto"/>
            <w:vAlign w:val="center"/>
            <w:hideMark/>
          </w:tcPr>
          <w:p w14:paraId="35BC8C2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5A0F3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305557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11E1AC"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970AF3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FE6C7B" w14:textId="77777777" w:rsidR="00224E7F" w:rsidRPr="00CE3609" w:rsidRDefault="00224E7F">
            <w:pPr>
              <w:rPr>
                <w:sz w:val="20"/>
                <w:szCs w:val="20"/>
              </w:rPr>
            </w:pPr>
            <w:r w:rsidRPr="00CE360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6594778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BB90B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5ABF900"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7C4F2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F4DF43" w14:textId="77777777" w:rsidR="00224E7F" w:rsidRPr="00CE3609" w:rsidRDefault="00224E7F">
            <w:pPr>
              <w:jc w:val="right"/>
              <w:rPr>
                <w:sz w:val="20"/>
                <w:szCs w:val="20"/>
              </w:rPr>
            </w:pPr>
            <w:r w:rsidRPr="00CE3609">
              <w:rPr>
                <w:sz w:val="20"/>
                <w:szCs w:val="20"/>
              </w:rPr>
              <w:t>1 381 500,00</w:t>
            </w:r>
          </w:p>
        </w:tc>
        <w:tc>
          <w:tcPr>
            <w:tcW w:w="2080" w:type="dxa"/>
            <w:tcBorders>
              <w:top w:val="nil"/>
              <w:left w:val="single" w:sz="4" w:space="0" w:color="auto"/>
              <w:bottom w:val="single" w:sz="4" w:space="0" w:color="auto"/>
              <w:right w:val="nil"/>
            </w:tcBorders>
            <w:shd w:val="clear" w:color="auto" w:fill="auto"/>
            <w:vAlign w:val="center"/>
            <w:hideMark/>
          </w:tcPr>
          <w:p w14:paraId="2525D63F" w14:textId="77777777" w:rsidR="00224E7F" w:rsidRPr="00CE3609" w:rsidRDefault="00224E7F">
            <w:pPr>
              <w:jc w:val="right"/>
              <w:rPr>
                <w:sz w:val="20"/>
                <w:szCs w:val="20"/>
              </w:rPr>
            </w:pPr>
            <w:r w:rsidRPr="00CE3609">
              <w:rPr>
                <w:sz w:val="20"/>
                <w:szCs w:val="20"/>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98FE9C" w14:textId="77777777" w:rsidR="00224E7F" w:rsidRPr="00CE3609" w:rsidRDefault="00224E7F">
            <w:pPr>
              <w:jc w:val="right"/>
              <w:rPr>
                <w:sz w:val="20"/>
                <w:szCs w:val="20"/>
              </w:rPr>
            </w:pPr>
            <w:r w:rsidRPr="00CE3609">
              <w:rPr>
                <w:sz w:val="20"/>
                <w:szCs w:val="20"/>
              </w:rPr>
              <w:t>110 478 400,00</w:t>
            </w:r>
          </w:p>
        </w:tc>
        <w:tc>
          <w:tcPr>
            <w:tcW w:w="86" w:type="dxa"/>
            <w:tcBorders>
              <w:top w:val="nil"/>
              <w:left w:val="nil"/>
              <w:bottom w:val="nil"/>
              <w:right w:val="nil"/>
            </w:tcBorders>
            <w:shd w:val="clear" w:color="auto" w:fill="auto"/>
            <w:noWrap/>
            <w:vAlign w:val="bottom"/>
            <w:hideMark/>
          </w:tcPr>
          <w:p w14:paraId="036C8AB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0EF9A8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70B6BD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35B1CE"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2F338B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D31773"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8376A40"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F3DA10"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017638" w14:textId="77777777" w:rsidR="00224E7F" w:rsidRPr="00CE3609" w:rsidRDefault="00224E7F">
            <w:pPr>
              <w:jc w:val="right"/>
              <w:rPr>
                <w:sz w:val="20"/>
                <w:szCs w:val="20"/>
              </w:rPr>
            </w:pPr>
            <w:r w:rsidRPr="00CE3609">
              <w:rPr>
                <w:sz w:val="20"/>
                <w:szCs w:val="20"/>
              </w:rPr>
              <w:t>1 381 500,00</w:t>
            </w:r>
          </w:p>
        </w:tc>
        <w:tc>
          <w:tcPr>
            <w:tcW w:w="2080" w:type="dxa"/>
            <w:tcBorders>
              <w:top w:val="nil"/>
              <w:left w:val="single" w:sz="4" w:space="0" w:color="auto"/>
              <w:bottom w:val="single" w:sz="4" w:space="0" w:color="auto"/>
              <w:right w:val="nil"/>
            </w:tcBorders>
            <w:shd w:val="clear" w:color="auto" w:fill="auto"/>
            <w:vAlign w:val="center"/>
            <w:hideMark/>
          </w:tcPr>
          <w:p w14:paraId="61213D73" w14:textId="77777777" w:rsidR="00224E7F" w:rsidRPr="00CE3609" w:rsidRDefault="00224E7F">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3F4F53" w14:textId="77777777" w:rsidR="00224E7F" w:rsidRPr="00CE3609" w:rsidRDefault="00224E7F">
            <w:pPr>
              <w:jc w:val="right"/>
              <w:rPr>
                <w:sz w:val="20"/>
                <w:szCs w:val="20"/>
              </w:rPr>
            </w:pPr>
            <w:r w:rsidRPr="00CE3609">
              <w:rPr>
                <w:sz w:val="20"/>
                <w:szCs w:val="20"/>
              </w:rPr>
              <w:t>500 000,00</w:t>
            </w:r>
          </w:p>
        </w:tc>
        <w:tc>
          <w:tcPr>
            <w:tcW w:w="86" w:type="dxa"/>
            <w:tcBorders>
              <w:top w:val="nil"/>
              <w:left w:val="nil"/>
              <w:bottom w:val="nil"/>
              <w:right w:val="nil"/>
            </w:tcBorders>
            <w:shd w:val="clear" w:color="auto" w:fill="auto"/>
            <w:noWrap/>
            <w:vAlign w:val="bottom"/>
            <w:hideMark/>
          </w:tcPr>
          <w:p w14:paraId="3ED3083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4A72D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308C1E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039AFA"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F5D3D6B"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09E81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21AB438"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80A2B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EED5D7" w14:textId="77777777" w:rsidR="00224E7F" w:rsidRPr="00CE3609" w:rsidRDefault="00224E7F">
            <w:pPr>
              <w:jc w:val="right"/>
              <w:rPr>
                <w:sz w:val="20"/>
                <w:szCs w:val="20"/>
              </w:rPr>
            </w:pPr>
            <w:r w:rsidRPr="00CE3609">
              <w:rPr>
                <w:sz w:val="20"/>
                <w:szCs w:val="20"/>
              </w:rPr>
              <w:t>1 381 500,00</w:t>
            </w:r>
          </w:p>
        </w:tc>
        <w:tc>
          <w:tcPr>
            <w:tcW w:w="2080" w:type="dxa"/>
            <w:tcBorders>
              <w:top w:val="nil"/>
              <w:left w:val="single" w:sz="4" w:space="0" w:color="auto"/>
              <w:bottom w:val="single" w:sz="4" w:space="0" w:color="auto"/>
              <w:right w:val="nil"/>
            </w:tcBorders>
            <w:shd w:val="clear" w:color="auto" w:fill="auto"/>
            <w:vAlign w:val="center"/>
            <w:hideMark/>
          </w:tcPr>
          <w:p w14:paraId="4F8E7C03" w14:textId="77777777" w:rsidR="00224E7F" w:rsidRPr="00CE3609" w:rsidRDefault="00224E7F">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384FF0" w14:textId="77777777" w:rsidR="00224E7F" w:rsidRPr="00CE3609" w:rsidRDefault="00224E7F">
            <w:pPr>
              <w:jc w:val="right"/>
              <w:rPr>
                <w:sz w:val="20"/>
                <w:szCs w:val="20"/>
              </w:rPr>
            </w:pPr>
            <w:r w:rsidRPr="00CE3609">
              <w:rPr>
                <w:sz w:val="20"/>
                <w:szCs w:val="20"/>
              </w:rPr>
              <w:t>500 000,00</w:t>
            </w:r>
          </w:p>
        </w:tc>
        <w:tc>
          <w:tcPr>
            <w:tcW w:w="86" w:type="dxa"/>
            <w:tcBorders>
              <w:top w:val="nil"/>
              <w:left w:val="nil"/>
              <w:bottom w:val="nil"/>
              <w:right w:val="nil"/>
            </w:tcBorders>
            <w:shd w:val="clear" w:color="auto" w:fill="auto"/>
            <w:noWrap/>
            <w:vAlign w:val="bottom"/>
            <w:hideMark/>
          </w:tcPr>
          <w:p w14:paraId="135F83A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C269AF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D254FE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77B6B8"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AA9B491"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81051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FAD9BE5"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429E25"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B9D85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4AC8466" w14:textId="77777777" w:rsidR="00224E7F" w:rsidRPr="00CE3609" w:rsidRDefault="00224E7F">
            <w:pPr>
              <w:jc w:val="right"/>
              <w:rPr>
                <w:sz w:val="20"/>
                <w:szCs w:val="20"/>
              </w:rPr>
            </w:pPr>
            <w:r w:rsidRPr="00CE3609">
              <w:rPr>
                <w:sz w:val="20"/>
                <w:szCs w:val="20"/>
              </w:rPr>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602941" w14:textId="77777777" w:rsidR="00224E7F" w:rsidRPr="00CE3609" w:rsidRDefault="00224E7F">
            <w:pPr>
              <w:jc w:val="right"/>
              <w:rPr>
                <w:sz w:val="20"/>
                <w:szCs w:val="20"/>
              </w:rPr>
            </w:pPr>
            <w:r w:rsidRPr="00CE3609">
              <w:rPr>
                <w:sz w:val="20"/>
                <w:szCs w:val="20"/>
              </w:rPr>
              <w:t>109 978 400,00</w:t>
            </w:r>
          </w:p>
        </w:tc>
        <w:tc>
          <w:tcPr>
            <w:tcW w:w="86" w:type="dxa"/>
            <w:tcBorders>
              <w:top w:val="nil"/>
              <w:left w:val="nil"/>
              <w:bottom w:val="nil"/>
              <w:right w:val="nil"/>
            </w:tcBorders>
            <w:shd w:val="clear" w:color="auto" w:fill="auto"/>
            <w:noWrap/>
            <w:vAlign w:val="bottom"/>
            <w:hideMark/>
          </w:tcPr>
          <w:p w14:paraId="191B6CB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E19EF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0140AE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F37F4A"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766E9E9"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2887A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7E9F79A"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CC9D40"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B94C9C"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00BCC488" w14:textId="77777777" w:rsidR="00224E7F" w:rsidRPr="00CE3609" w:rsidRDefault="00224E7F">
            <w:pPr>
              <w:jc w:val="right"/>
              <w:rPr>
                <w:sz w:val="20"/>
                <w:szCs w:val="20"/>
              </w:rPr>
            </w:pPr>
            <w:r w:rsidRPr="00CE3609">
              <w:rPr>
                <w:sz w:val="20"/>
                <w:szCs w:val="20"/>
              </w:rPr>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C504C" w14:textId="77777777" w:rsidR="00224E7F" w:rsidRPr="00CE3609" w:rsidRDefault="00224E7F">
            <w:pPr>
              <w:jc w:val="right"/>
              <w:rPr>
                <w:sz w:val="20"/>
                <w:szCs w:val="20"/>
              </w:rPr>
            </w:pPr>
            <w:r w:rsidRPr="00CE3609">
              <w:rPr>
                <w:sz w:val="20"/>
                <w:szCs w:val="20"/>
              </w:rPr>
              <w:t>109 978 400,00</w:t>
            </w:r>
          </w:p>
        </w:tc>
        <w:tc>
          <w:tcPr>
            <w:tcW w:w="86" w:type="dxa"/>
            <w:tcBorders>
              <w:top w:val="nil"/>
              <w:left w:val="nil"/>
              <w:bottom w:val="nil"/>
              <w:right w:val="nil"/>
            </w:tcBorders>
            <w:shd w:val="clear" w:color="auto" w:fill="auto"/>
            <w:noWrap/>
            <w:vAlign w:val="bottom"/>
            <w:hideMark/>
          </w:tcPr>
          <w:p w14:paraId="0D316AF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E693DC"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599C084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F75002" w14:textId="77777777" w:rsidR="00224E7F" w:rsidRPr="00CE3609" w:rsidRDefault="00224E7F">
            <w:pPr>
              <w:rPr>
                <w:sz w:val="20"/>
                <w:szCs w:val="20"/>
              </w:rPr>
            </w:pPr>
            <w:r w:rsidRPr="00CE3609">
              <w:rPr>
                <w:sz w:val="20"/>
                <w:szCs w:val="20"/>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7C534F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8ECD1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85DC205" w14:textId="77777777" w:rsidR="00224E7F" w:rsidRPr="00CE3609" w:rsidRDefault="00224E7F">
            <w:pPr>
              <w:jc w:val="center"/>
              <w:rPr>
                <w:sz w:val="20"/>
                <w:szCs w:val="20"/>
              </w:rPr>
            </w:pPr>
            <w:r w:rsidRPr="00CE3609">
              <w:rPr>
                <w:sz w:val="20"/>
                <w:szCs w:val="20"/>
              </w:rPr>
              <w:t>99.0.00.70639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E9002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B88755"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A2C783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0C692A" w14:textId="77777777" w:rsidR="00224E7F" w:rsidRPr="00CE3609" w:rsidRDefault="00224E7F">
            <w:pPr>
              <w:jc w:val="right"/>
              <w:rPr>
                <w:sz w:val="20"/>
                <w:szCs w:val="20"/>
              </w:rPr>
            </w:pPr>
            <w:r w:rsidRPr="00CE3609">
              <w:rPr>
                <w:sz w:val="20"/>
                <w:szCs w:val="20"/>
              </w:rPr>
              <w:t>8 000 000,00</w:t>
            </w:r>
          </w:p>
        </w:tc>
        <w:tc>
          <w:tcPr>
            <w:tcW w:w="86" w:type="dxa"/>
            <w:tcBorders>
              <w:top w:val="nil"/>
              <w:left w:val="nil"/>
              <w:bottom w:val="nil"/>
              <w:right w:val="nil"/>
            </w:tcBorders>
            <w:shd w:val="clear" w:color="auto" w:fill="auto"/>
            <w:noWrap/>
            <w:vAlign w:val="bottom"/>
            <w:hideMark/>
          </w:tcPr>
          <w:p w14:paraId="022B36E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376B31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EC34B7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34192F"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AB6F60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08DE6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7490549" w14:textId="77777777" w:rsidR="00224E7F" w:rsidRPr="00CE3609" w:rsidRDefault="00224E7F">
            <w:pPr>
              <w:jc w:val="center"/>
              <w:rPr>
                <w:sz w:val="20"/>
                <w:szCs w:val="20"/>
              </w:rPr>
            </w:pPr>
            <w:r w:rsidRPr="00CE3609">
              <w:rPr>
                <w:sz w:val="20"/>
                <w:szCs w:val="20"/>
              </w:rPr>
              <w:t>99.0.00.70639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5CA2A0"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D7BD8D"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A8F938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1A8812" w14:textId="77777777" w:rsidR="00224E7F" w:rsidRPr="00CE3609" w:rsidRDefault="00224E7F">
            <w:pPr>
              <w:jc w:val="right"/>
              <w:rPr>
                <w:sz w:val="20"/>
                <w:szCs w:val="20"/>
              </w:rPr>
            </w:pPr>
            <w:r w:rsidRPr="00CE3609">
              <w:rPr>
                <w:sz w:val="20"/>
                <w:szCs w:val="20"/>
              </w:rPr>
              <w:t>8 000 000,00</w:t>
            </w:r>
          </w:p>
        </w:tc>
        <w:tc>
          <w:tcPr>
            <w:tcW w:w="86" w:type="dxa"/>
            <w:tcBorders>
              <w:top w:val="nil"/>
              <w:left w:val="nil"/>
              <w:bottom w:val="nil"/>
              <w:right w:val="nil"/>
            </w:tcBorders>
            <w:shd w:val="clear" w:color="auto" w:fill="auto"/>
            <w:noWrap/>
            <w:vAlign w:val="bottom"/>
            <w:hideMark/>
          </w:tcPr>
          <w:p w14:paraId="71E2C39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F3B10C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BC1CED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286172"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92F48BA"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05DA3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991573A" w14:textId="77777777" w:rsidR="00224E7F" w:rsidRPr="00CE3609" w:rsidRDefault="00224E7F">
            <w:pPr>
              <w:jc w:val="center"/>
              <w:rPr>
                <w:sz w:val="20"/>
                <w:szCs w:val="20"/>
              </w:rPr>
            </w:pPr>
            <w:r w:rsidRPr="00CE3609">
              <w:rPr>
                <w:sz w:val="20"/>
                <w:szCs w:val="20"/>
              </w:rPr>
              <w:t>99.0.00.70639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CC57CF"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51974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3624B0D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A21216" w14:textId="77777777" w:rsidR="00224E7F" w:rsidRPr="00CE3609" w:rsidRDefault="00224E7F">
            <w:pPr>
              <w:jc w:val="right"/>
              <w:rPr>
                <w:sz w:val="20"/>
                <w:szCs w:val="20"/>
              </w:rPr>
            </w:pPr>
            <w:r w:rsidRPr="00CE3609">
              <w:rPr>
                <w:sz w:val="20"/>
                <w:szCs w:val="20"/>
              </w:rPr>
              <w:t>8 000 000,00</w:t>
            </w:r>
          </w:p>
        </w:tc>
        <w:tc>
          <w:tcPr>
            <w:tcW w:w="86" w:type="dxa"/>
            <w:tcBorders>
              <w:top w:val="nil"/>
              <w:left w:val="nil"/>
              <w:bottom w:val="nil"/>
              <w:right w:val="nil"/>
            </w:tcBorders>
            <w:shd w:val="clear" w:color="auto" w:fill="auto"/>
            <w:noWrap/>
            <w:vAlign w:val="bottom"/>
            <w:hideMark/>
          </w:tcPr>
          <w:p w14:paraId="3C9C9CE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A0681F"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77FF35C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4BECF77" w14:textId="77777777" w:rsidR="00224E7F" w:rsidRPr="00CE3609" w:rsidRDefault="00224E7F">
            <w:pPr>
              <w:rPr>
                <w:sz w:val="20"/>
                <w:szCs w:val="20"/>
              </w:rPr>
            </w:pPr>
            <w:r w:rsidRPr="00CE3609">
              <w:rPr>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729B64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43E9B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66AC702" w14:textId="77777777" w:rsidR="00224E7F" w:rsidRPr="00CE3609" w:rsidRDefault="00224E7F">
            <w:pPr>
              <w:jc w:val="center"/>
              <w:rPr>
                <w:sz w:val="20"/>
                <w:szCs w:val="20"/>
              </w:rPr>
            </w:pPr>
            <w:r w:rsidRPr="00CE3609">
              <w:rPr>
                <w:sz w:val="20"/>
                <w:szCs w:val="20"/>
              </w:rPr>
              <w:t>99.0.00.70830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617F4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5CA1AD" w14:textId="77777777" w:rsidR="00224E7F" w:rsidRPr="00CE3609" w:rsidRDefault="00224E7F">
            <w:pPr>
              <w:jc w:val="right"/>
              <w:rPr>
                <w:sz w:val="20"/>
                <w:szCs w:val="20"/>
              </w:rPr>
            </w:pPr>
            <w:r w:rsidRPr="00CE3609">
              <w:rPr>
                <w:sz w:val="20"/>
                <w:szCs w:val="20"/>
              </w:rPr>
              <w:t>27 670 074,38</w:t>
            </w:r>
          </w:p>
        </w:tc>
        <w:tc>
          <w:tcPr>
            <w:tcW w:w="2080" w:type="dxa"/>
            <w:tcBorders>
              <w:top w:val="nil"/>
              <w:left w:val="single" w:sz="4" w:space="0" w:color="auto"/>
              <w:bottom w:val="single" w:sz="4" w:space="0" w:color="auto"/>
              <w:right w:val="nil"/>
            </w:tcBorders>
            <w:shd w:val="clear" w:color="auto" w:fill="auto"/>
            <w:vAlign w:val="center"/>
            <w:hideMark/>
          </w:tcPr>
          <w:p w14:paraId="08B376B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DE108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D2D519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22AE1B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AC74BA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AEDA3A"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00F6CD9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B0B7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F34226F" w14:textId="77777777" w:rsidR="00224E7F" w:rsidRPr="00CE3609" w:rsidRDefault="00224E7F">
            <w:pPr>
              <w:jc w:val="center"/>
              <w:rPr>
                <w:sz w:val="20"/>
                <w:szCs w:val="20"/>
              </w:rPr>
            </w:pPr>
            <w:r w:rsidRPr="00CE3609">
              <w:rPr>
                <w:sz w:val="20"/>
                <w:szCs w:val="20"/>
              </w:rPr>
              <w:t>99.0.00.70830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19DCDF"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3B1F64" w14:textId="77777777" w:rsidR="00224E7F" w:rsidRPr="00CE3609" w:rsidRDefault="00224E7F">
            <w:pPr>
              <w:jc w:val="right"/>
              <w:rPr>
                <w:sz w:val="20"/>
                <w:szCs w:val="20"/>
              </w:rPr>
            </w:pPr>
            <w:r w:rsidRPr="00CE3609">
              <w:rPr>
                <w:sz w:val="20"/>
                <w:szCs w:val="20"/>
              </w:rPr>
              <w:t>27 670 074,38</w:t>
            </w:r>
          </w:p>
        </w:tc>
        <w:tc>
          <w:tcPr>
            <w:tcW w:w="2080" w:type="dxa"/>
            <w:tcBorders>
              <w:top w:val="nil"/>
              <w:left w:val="single" w:sz="4" w:space="0" w:color="auto"/>
              <w:bottom w:val="single" w:sz="4" w:space="0" w:color="auto"/>
              <w:right w:val="nil"/>
            </w:tcBorders>
            <w:shd w:val="clear" w:color="auto" w:fill="auto"/>
            <w:vAlign w:val="center"/>
            <w:hideMark/>
          </w:tcPr>
          <w:p w14:paraId="34302B0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EE798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5B880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F78F2C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22161C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B0C949"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7A26E5F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51FE0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18BAB77" w14:textId="77777777" w:rsidR="00224E7F" w:rsidRPr="00CE3609" w:rsidRDefault="00224E7F">
            <w:pPr>
              <w:jc w:val="center"/>
              <w:rPr>
                <w:sz w:val="20"/>
                <w:szCs w:val="20"/>
              </w:rPr>
            </w:pPr>
            <w:r w:rsidRPr="00CE3609">
              <w:rPr>
                <w:sz w:val="20"/>
                <w:szCs w:val="20"/>
              </w:rPr>
              <w:t>99.0.00.70830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3DA1EF"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7A4662" w14:textId="77777777" w:rsidR="00224E7F" w:rsidRPr="00CE3609" w:rsidRDefault="00224E7F">
            <w:pPr>
              <w:jc w:val="right"/>
              <w:rPr>
                <w:sz w:val="20"/>
                <w:szCs w:val="20"/>
              </w:rPr>
            </w:pPr>
            <w:r w:rsidRPr="00CE3609">
              <w:rPr>
                <w:sz w:val="20"/>
                <w:szCs w:val="20"/>
              </w:rPr>
              <w:t>27 670 074,38</w:t>
            </w:r>
          </w:p>
        </w:tc>
        <w:tc>
          <w:tcPr>
            <w:tcW w:w="2080" w:type="dxa"/>
            <w:tcBorders>
              <w:top w:val="nil"/>
              <w:left w:val="single" w:sz="4" w:space="0" w:color="auto"/>
              <w:bottom w:val="single" w:sz="4" w:space="0" w:color="auto"/>
              <w:right w:val="nil"/>
            </w:tcBorders>
            <w:shd w:val="clear" w:color="auto" w:fill="auto"/>
            <w:vAlign w:val="center"/>
            <w:hideMark/>
          </w:tcPr>
          <w:p w14:paraId="1EEB0CD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5996B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9F88E5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136F36"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0E07647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A6C3EF"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4B78E5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DBF29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0F5C4E0" w14:textId="77777777" w:rsidR="00224E7F" w:rsidRPr="00CE3609" w:rsidRDefault="00224E7F">
            <w:pPr>
              <w:jc w:val="center"/>
              <w:rPr>
                <w:sz w:val="20"/>
                <w:szCs w:val="20"/>
              </w:rPr>
            </w:pPr>
            <w:r w:rsidRPr="00CE3609">
              <w:rPr>
                <w:sz w:val="20"/>
                <w:szCs w:val="20"/>
              </w:rPr>
              <w:t>99.0.00.S0639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8E863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BEC959"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073F3EB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54BA3C" w14:textId="77777777" w:rsidR="00224E7F" w:rsidRPr="00CE3609" w:rsidRDefault="00224E7F">
            <w:pPr>
              <w:jc w:val="right"/>
              <w:rPr>
                <w:sz w:val="20"/>
                <w:szCs w:val="20"/>
              </w:rPr>
            </w:pPr>
            <w:r w:rsidRPr="00CE3609">
              <w:rPr>
                <w:sz w:val="20"/>
                <w:szCs w:val="20"/>
              </w:rPr>
              <w:t>154 943,93</w:t>
            </w:r>
          </w:p>
        </w:tc>
        <w:tc>
          <w:tcPr>
            <w:tcW w:w="86" w:type="dxa"/>
            <w:tcBorders>
              <w:top w:val="nil"/>
              <w:left w:val="nil"/>
              <w:bottom w:val="nil"/>
              <w:right w:val="nil"/>
            </w:tcBorders>
            <w:shd w:val="clear" w:color="auto" w:fill="auto"/>
            <w:noWrap/>
            <w:vAlign w:val="bottom"/>
            <w:hideMark/>
          </w:tcPr>
          <w:p w14:paraId="6D79508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89841C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E9E438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928FBA"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9A0B70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9B3773"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EAB2CCA" w14:textId="77777777" w:rsidR="00224E7F" w:rsidRPr="00CE3609" w:rsidRDefault="00224E7F">
            <w:pPr>
              <w:jc w:val="center"/>
              <w:rPr>
                <w:sz w:val="20"/>
                <w:szCs w:val="20"/>
              </w:rPr>
            </w:pPr>
            <w:r w:rsidRPr="00CE3609">
              <w:rPr>
                <w:sz w:val="20"/>
                <w:szCs w:val="20"/>
              </w:rPr>
              <w:t>99.0.00.S0639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E21E72"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B6C5D1"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6CFCAE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A8C470" w14:textId="77777777" w:rsidR="00224E7F" w:rsidRPr="00CE3609" w:rsidRDefault="00224E7F">
            <w:pPr>
              <w:jc w:val="right"/>
              <w:rPr>
                <w:sz w:val="20"/>
                <w:szCs w:val="20"/>
              </w:rPr>
            </w:pPr>
            <w:r w:rsidRPr="00CE3609">
              <w:rPr>
                <w:sz w:val="20"/>
                <w:szCs w:val="20"/>
              </w:rPr>
              <w:t>154 943,93</w:t>
            </w:r>
          </w:p>
        </w:tc>
        <w:tc>
          <w:tcPr>
            <w:tcW w:w="86" w:type="dxa"/>
            <w:tcBorders>
              <w:top w:val="nil"/>
              <w:left w:val="nil"/>
              <w:bottom w:val="nil"/>
              <w:right w:val="nil"/>
            </w:tcBorders>
            <w:shd w:val="clear" w:color="auto" w:fill="auto"/>
            <w:noWrap/>
            <w:vAlign w:val="bottom"/>
            <w:hideMark/>
          </w:tcPr>
          <w:p w14:paraId="4184A41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579AE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41F477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050BC6"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5FA1949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CDCFF3"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6AF837A" w14:textId="77777777" w:rsidR="00224E7F" w:rsidRPr="00CE3609" w:rsidRDefault="00224E7F">
            <w:pPr>
              <w:jc w:val="center"/>
              <w:rPr>
                <w:sz w:val="20"/>
                <w:szCs w:val="20"/>
              </w:rPr>
            </w:pPr>
            <w:r w:rsidRPr="00CE3609">
              <w:rPr>
                <w:sz w:val="20"/>
                <w:szCs w:val="20"/>
              </w:rPr>
              <w:t>99.0.00.S0639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53D63B"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4E7977"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296908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32D9F8" w14:textId="77777777" w:rsidR="00224E7F" w:rsidRPr="00CE3609" w:rsidRDefault="00224E7F">
            <w:pPr>
              <w:jc w:val="right"/>
              <w:rPr>
                <w:sz w:val="20"/>
                <w:szCs w:val="20"/>
              </w:rPr>
            </w:pPr>
            <w:r w:rsidRPr="00CE3609">
              <w:rPr>
                <w:sz w:val="20"/>
                <w:szCs w:val="20"/>
              </w:rPr>
              <w:t>154 943,93</w:t>
            </w:r>
          </w:p>
        </w:tc>
        <w:tc>
          <w:tcPr>
            <w:tcW w:w="86" w:type="dxa"/>
            <w:tcBorders>
              <w:top w:val="nil"/>
              <w:left w:val="nil"/>
              <w:bottom w:val="nil"/>
              <w:right w:val="nil"/>
            </w:tcBorders>
            <w:shd w:val="clear" w:color="auto" w:fill="auto"/>
            <w:noWrap/>
            <w:vAlign w:val="bottom"/>
            <w:hideMark/>
          </w:tcPr>
          <w:p w14:paraId="5AE0B39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044FBD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0DE55F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952B5D" w14:textId="77777777" w:rsidR="00224E7F" w:rsidRPr="00CE3609" w:rsidRDefault="00224E7F">
            <w:pPr>
              <w:rPr>
                <w:sz w:val="20"/>
                <w:szCs w:val="20"/>
              </w:rPr>
            </w:pPr>
            <w:r w:rsidRPr="00CE3609">
              <w:rPr>
                <w:sz w:val="20"/>
                <w:szCs w:val="20"/>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61AD7CEE"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9E90C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923EAD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F62DA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431666" w14:textId="77777777" w:rsidR="00224E7F" w:rsidRPr="00CE3609" w:rsidRDefault="00224E7F">
            <w:pPr>
              <w:jc w:val="right"/>
              <w:rPr>
                <w:sz w:val="20"/>
                <w:szCs w:val="20"/>
              </w:rPr>
            </w:pPr>
            <w:r w:rsidRPr="00CE3609">
              <w:rPr>
                <w:sz w:val="20"/>
                <w:szCs w:val="20"/>
              </w:rPr>
              <w:t>62 075 653,01</w:t>
            </w:r>
          </w:p>
        </w:tc>
        <w:tc>
          <w:tcPr>
            <w:tcW w:w="2080" w:type="dxa"/>
            <w:tcBorders>
              <w:top w:val="nil"/>
              <w:left w:val="single" w:sz="4" w:space="0" w:color="auto"/>
              <w:bottom w:val="single" w:sz="4" w:space="0" w:color="auto"/>
              <w:right w:val="nil"/>
            </w:tcBorders>
            <w:shd w:val="clear" w:color="auto" w:fill="auto"/>
            <w:vAlign w:val="center"/>
            <w:hideMark/>
          </w:tcPr>
          <w:p w14:paraId="04BF04BA" w14:textId="77777777" w:rsidR="00224E7F" w:rsidRPr="00CE3609" w:rsidRDefault="00224E7F">
            <w:pPr>
              <w:jc w:val="right"/>
              <w:rPr>
                <w:sz w:val="20"/>
                <w:szCs w:val="20"/>
              </w:rPr>
            </w:pPr>
            <w:r w:rsidRPr="00CE3609">
              <w:rPr>
                <w:sz w:val="20"/>
                <w:szCs w:val="20"/>
              </w:rPr>
              <w:t>64 120 163,10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24F37E" w14:textId="77777777" w:rsidR="00224E7F" w:rsidRPr="00CE3609" w:rsidRDefault="00224E7F">
            <w:pPr>
              <w:jc w:val="right"/>
              <w:rPr>
                <w:sz w:val="20"/>
                <w:szCs w:val="20"/>
              </w:rPr>
            </w:pPr>
            <w:r w:rsidRPr="00CE3609">
              <w:rPr>
                <w:sz w:val="20"/>
                <w:szCs w:val="20"/>
              </w:rPr>
              <w:t>44 120 163,10</w:t>
            </w:r>
          </w:p>
        </w:tc>
        <w:tc>
          <w:tcPr>
            <w:tcW w:w="86" w:type="dxa"/>
            <w:tcBorders>
              <w:top w:val="nil"/>
              <w:left w:val="nil"/>
              <w:bottom w:val="nil"/>
              <w:right w:val="nil"/>
            </w:tcBorders>
            <w:shd w:val="clear" w:color="auto" w:fill="auto"/>
            <w:noWrap/>
            <w:vAlign w:val="bottom"/>
            <w:hideMark/>
          </w:tcPr>
          <w:p w14:paraId="379DEAC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9C0A4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17DF9E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E95030" w14:textId="77777777" w:rsidR="00224E7F" w:rsidRPr="00CE3609" w:rsidRDefault="00224E7F">
            <w:pPr>
              <w:rPr>
                <w:sz w:val="20"/>
                <w:szCs w:val="20"/>
              </w:rPr>
            </w:pPr>
            <w:r w:rsidRPr="00CE3609">
              <w:rPr>
                <w:sz w:val="20"/>
                <w:szCs w:val="20"/>
              </w:rPr>
              <w:t>Муниципальная программа "Жилищно-коммунальное хозяйство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9B61489"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3E901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02B2877" w14:textId="77777777" w:rsidR="00224E7F" w:rsidRPr="00CE3609" w:rsidRDefault="00224E7F">
            <w:pPr>
              <w:jc w:val="center"/>
              <w:rPr>
                <w:sz w:val="20"/>
                <w:szCs w:val="20"/>
              </w:rPr>
            </w:pPr>
            <w:r w:rsidRPr="00CE3609">
              <w:rPr>
                <w:sz w:val="20"/>
                <w:szCs w:val="20"/>
              </w:rPr>
              <w:t>17.0.00.00000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BC09B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CE6D74" w14:textId="77777777" w:rsidR="00224E7F" w:rsidRPr="00CE3609" w:rsidRDefault="00224E7F">
            <w:pPr>
              <w:jc w:val="right"/>
              <w:rPr>
                <w:sz w:val="20"/>
                <w:szCs w:val="20"/>
              </w:rPr>
            </w:pPr>
            <w:r w:rsidRPr="00CE3609">
              <w:rPr>
                <w:sz w:val="20"/>
                <w:szCs w:val="20"/>
              </w:rPr>
              <w:t>58 208 620,35</w:t>
            </w:r>
          </w:p>
        </w:tc>
        <w:tc>
          <w:tcPr>
            <w:tcW w:w="2080" w:type="dxa"/>
            <w:tcBorders>
              <w:top w:val="nil"/>
              <w:left w:val="single" w:sz="4" w:space="0" w:color="auto"/>
              <w:bottom w:val="single" w:sz="4" w:space="0" w:color="auto"/>
              <w:right w:val="nil"/>
            </w:tcBorders>
            <w:shd w:val="clear" w:color="auto" w:fill="auto"/>
            <w:vAlign w:val="center"/>
            <w:hideMark/>
          </w:tcPr>
          <w:p w14:paraId="2449D428" w14:textId="77777777" w:rsidR="00224E7F" w:rsidRPr="00CE3609" w:rsidRDefault="00224E7F">
            <w:pPr>
              <w:jc w:val="right"/>
              <w:rPr>
                <w:sz w:val="20"/>
                <w:szCs w:val="20"/>
              </w:rPr>
            </w:pPr>
            <w:r w:rsidRPr="00CE3609">
              <w:rPr>
                <w:sz w:val="20"/>
                <w:szCs w:val="20"/>
              </w:rPr>
              <w:t>64 120 163,10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5CD447" w14:textId="77777777" w:rsidR="00224E7F" w:rsidRPr="00CE3609" w:rsidRDefault="00224E7F">
            <w:pPr>
              <w:jc w:val="right"/>
              <w:rPr>
                <w:sz w:val="20"/>
                <w:szCs w:val="20"/>
              </w:rPr>
            </w:pPr>
            <w:r w:rsidRPr="00CE3609">
              <w:rPr>
                <w:sz w:val="20"/>
                <w:szCs w:val="20"/>
              </w:rPr>
              <w:t>44 120 163,10</w:t>
            </w:r>
          </w:p>
        </w:tc>
        <w:tc>
          <w:tcPr>
            <w:tcW w:w="86" w:type="dxa"/>
            <w:tcBorders>
              <w:top w:val="nil"/>
              <w:left w:val="nil"/>
              <w:bottom w:val="nil"/>
              <w:right w:val="nil"/>
            </w:tcBorders>
            <w:shd w:val="clear" w:color="auto" w:fill="auto"/>
            <w:noWrap/>
            <w:vAlign w:val="bottom"/>
            <w:hideMark/>
          </w:tcPr>
          <w:p w14:paraId="6748882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E88E9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142EB8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539568" w14:textId="77777777" w:rsidR="00224E7F" w:rsidRPr="00CE3609" w:rsidRDefault="00224E7F">
            <w:pPr>
              <w:rPr>
                <w:sz w:val="20"/>
                <w:szCs w:val="20"/>
              </w:rPr>
            </w:pPr>
            <w:r w:rsidRPr="00CE3609">
              <w:rPr>
                <w:sz w:val="20"/>
                <w:szCs w:val="20"/>
              </w:rPr>
              <w:t>Подпрограмма "Чистая вода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497831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8BACD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0729E80" w14:textId="77777777" w:rsidR="00224E7F" w:rsidRPr="00CE3609" w:rsidRDefault="00224E7F">
            <w:pPr>
              <w:jc w:val="center"/>
              <w:rPr>
                <w:sz w:val="20"/>
                <w:szCs w:val="20"/>
              </w:rPr>
            </w:pPr>
            <w:r w:rsidRPr="00CE3609">
              <w:rPr>
                <w:sz w:val="20"/>
                <w:szCs w:val="20"/>
              </w:rPr>
              <w:t>17.1.00.00000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37920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E913CC" w14:textId="77777777" w:rsidR="00224E7F" w:rsidRPr="00CE3609" w:rsidRDefault="00224E7F">
            <w:pPr>
              <w:jc w:val="right"/>
              <w:rPr>
                <w:sz w:val="20"/>
                <w:szCs w:val="20"/>
              </w:rPr>
            </w:pPr>
            <w:r w:rsidRPr="00CE3609">
              <w:rPr>
                <w:sz w:val="20"/>
                <w:szCs w:val="20"/>
              </w:rPr>
              <w:t>1 980 000,00</w:t>
            </w:r>
          </w:p>
        </w:tc>
        <w:tc>
          <w:tcPr>
            <w:tcW w:w="2080" w:type="dxa"/>
            <w:tcBorders>
              <w:top w:val="nil"/>
              <w:left w:val="single" w:sz="4" w:space="0" w:color="auto"/>
              <w:bottom w:val="single" w:sz="4" w:space="0" w:color="auto"/>
              <w:right w:val="nil"/>
            </w:tcBorders>
            <w:shd w:val="clear" w:color="auto" w:fill="auto"/>
            <w:vAlign w:val="center"/>
            <w:hideMark/>
          </w:tcPr>
          <w:p w14:paraId="36A92E16" w14:textId="77777777" w:rsidR="00224E7F" w:rsidRPr="00CE3609" w:rsidRDefault="00224E7F">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59C59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5FD927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0FEE0F"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43B2E28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0A99E00" w14:textId="77777777" w:rsidR="00224E7F" w:rsidRPr="00CE3609" w:rsidRDefault="00224E7F">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61F45F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CCA22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D7652B8" w14:textId="77777777" w:rsidR="00224E7F" w:rsidRPr="00CE3609" w:rsidRDefault="00224E7F">
            <w:pPr>
              <w:jc w:val="center"/>
              <w:rPr>
                <w:sz w:val="20"/>
                <w:szCs w:val="20"/>
              </w:rPr>
            </w:pPr>
            <w:r w:rsidRPr="00CE3609">
              <w:rPr>
                <w:sz w:val="20"/>
                <w:szCs w:val="20"/>
              </w:rPr>
              <w:t>17.1.00.70640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50236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6BEA7C" w14:textId="77777777" w:rsidR="00224E7F" w:rsidRPr="00CE3609" w:rsidRDefault="00224E7F">
            <w:pPr>
              <w:jc w:val="right"/>
              <w:rPr>
                <w:sz w:val="20"/>
                <w:szCs w:val="20"/>
              </w:rPr>
            </w:pPr>
            <w:r w:rsidRPr="00CE3609">
              <w:rPr>
                <w:sz w:val="20"/>
                <w:szCs w:val="20"/>
              </w:rPr>
              <w:t>1 942 380,00</w:t>
            </w:r>
          </w:p>
        </w:tc>
        <w:tc>
          <w:tcPr>
            <w:tcW w:w="2080" w:type="dxa"/>
            <w:tcBorders>
              <w:top w:val="nil"/>
              <w:left w:val="single" w:sz="4" w:space="0" w:color="auto"/>
              <w:bottom w:val="single" w:sz="4" w:space="0" w:color="auto"/>
              <w:right w:val="nil"/>
            </w:tcBorders>
            <w:shd w:val="clear" w:color="auto" w:fill="auto"/>
            <w:vAlign w:val="center"/>
            <w:hideMark/>
          </w:tcPr>
          <w:p w14:paraId="670F616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1780E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4B926B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C049C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42CA7A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281185"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4C351E8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E089E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D16C4CC" w14:textId="77777777" w:rsidR="00224E7F" w:rsidRPr="00CE3609" w:rsidRDefault="00224E7F">
            <w:pPr>
              <w:jc w:val="center"/>
              <w:rPr>
                <w:sz w:val="20"/>
                <w:szCs w:val="20"/>
              </w:rPr>
            </w:pPr>
            <w:r w:rsidRPr="00CE3609">
              <w:rPr>
                <w:sz w:val="20"/>
                <w:szCs w:val="20"/>
              </w:rPr>
              <w:t>17.1.00.70640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889F33"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50403D" w14:textId="77777777" w:rsidR="00224E7F" w:rsidRPr="00CE3609" w:rsidRDefault="00224E7F">
            <w:pPr>
              <w:jc w:val="right"/>
              <w:rPr>
                <w:sz w:val="20"/>
                <w:szCs w:val="20"/>
              </w:rPr>
            </w:pPr>
            <w:r w:rsidRPr="00CE3609">
              <w:rPr>
                <w:sz w:val="20"/>
                <w:szCs w:val="20"/>
              </w:rPr>
              <w:t>1 942 380,00</w:t>
            </w:r>
          </w:p>
        </w:tc>
        <w:tc>
          <w:tcPr>
            <w:tcW w:w="2080" w:type="dxa"/>
            <w:tcBorders>
              <w:top w:val="nil"/>
              <w:left w:val="single" w:sz="4" w:space="0" w:color="auto"/>
              <w:bottom w:val="single" w:sz="4" w:space="0" w:color="auto"/>
              <w:right w:val="nil"/>
            </w:tcBorders>
            <w:shd w:val="clear" w:color="auto" w:fill="auto"/>
            <w:vAlign w:val="center"/>
            <w:hideMark/>
          </w:tcPr>
          <w:p w14:paraId="3ABD66C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1C116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2D41F4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8E479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1DBE5A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055F7A"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352CAD2D"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FC79B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9D6C15E" w14:textId="77777777" w:rsidR="00224E7F" w:rsidRPr="00CE3609" w:rsidRDefault="00224E7F">
            <w:pPr>
              <w:jc w:val="center"/>
              <w:rPr>
                <w:sz w:val="20"/>
                <w:szCs w:val="20"/>
              </w:rPr>
            </w:pPr>
            <w:r w:rsidRPr="00CE3609">
              <w:rPr>
                <w:sz w:val="20"/>
                <w:szCs w:val="20"/>
              </w:rPr>
              <w:t>17.1.00.70640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C50319"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14A8A7" w14:textId="77777777" w:rsidR="00224E7F" w:rsidRPr="00CE3609" w:rsidRDefault="00224E7F">
            <w:pPr>
              <w:jc w:val="right"/>
              <w:rPr>
                <w:sz w:val="20"/>
                <w:szCs w:val="20"/>
              </w:rPr>
            </w:pPr>
            <w:r w:rsidRPr="00CE3609">
              <w:rPr>
                <w:sz w:val="20"/>
                <w:szCs w:val="20"/>
              </w:rPr>
              <w:t>1 942 380,00</w:t>
            </w:r>
          </w:p>
        </w:tc>
        <w:tc>
          <w:tcPr>
            <w:tcW w:w="2080" w:type="dxa"/>
            <w:tcBorders>
              <w:top w:val="nil"/>
              <w:left w:val="single" w:sz="4" w:space="0" w:color="auto"/>
              <w:bottom w:val="single" w:sz="4" w:space="0" w:color="auto"/>
              <w:right w:val="nil"/>
            </w:tcBorders>
            <w:shd w:val="clear" w:color="auto" w:fill="auto"/>
            <w:vAlign w:val="center"/>
            <w:hideMark/>
          </w:tcPr>
          <w:p w14:paraId="4E96EEF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59C9C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9EA78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F50D06"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3C5CC89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873E50" w14:textId="77777777" w:rsidR="00224E7F" w:rsidRPr="00CE3609" w:rsidRDefault="00224E7F">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56E6286"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C671E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60C0F0B" w14:textId="77777777" w:rsidR="00224E7F" w:rsidRPr="00CE3609" w:rsidRDefault="00224E7F">
            <w:pPr>
              <w:jc w:val="center"/>
              <w:rPr>
                <w:sz w:val="20"/>
                <w:szCs w:val="20"/>
              </w:rPr>
            </w:pPr>
            <w:r w:rsidRPr="00CE3609">
              <w:rPr>
                <w:sz w:val="20"/>
                <w:szCs w:val="20"/>
              </w:rP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AA035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4E30F6"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2B934FE" w14:textId="77777777" w:rsidR="00224E7F" w:rsidRPr="00CE3609" w:rsidRDefault="00224E7F">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32D62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74D925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A40105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5014FB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5CADBF"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482591E"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A1C0D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36FFC5C" w14:textId="77777777" w:rsidR="00224E7F" w:rsidRPr="00CE3609" w:rsidRDefault="00224E7F">
            <w:pPr>
              <w:jc w:val="center"/>
              <w:rPr>
                <w:sz w:val="20"/>
                <w:szCs w:val="20"/>
              </w:rPr>
            </w:pPr>
            <w:r w:rsidRPr="00CE3609">
              <w:rPr>
                <w:sz w:val="20"/>
                <w:szCs w:val="20"/>
              </w:rP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30F962"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DC2BF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090B82A" w14:textId="77777777" w:rsidR="00224E7F" w:rsidRPr="00CE3609" w:rsidRDefault="00224E7F">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F61DF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EE9612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E019D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6BEF1C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4D5C64"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70DE5C0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7CF0A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D29F3FD" w14:textId="77777777" w:rsidR="00224E7F" w:rsidRPr="00CE3609" w:rsidRDefault="00224E7F">
            <w:pPr>
              <w:jc w:val="center"/>
              <w:rPr>
                <w:sz w:val="20"/>
                <w:szCs w:val="20"/>
              </w:rPr>
            </w:pPr>
            <w:r w:rsidRPr="00CE3609">
              <w:rPr>
                <w:sz w:val="20"/>
                <w:szCs w:val="20"/>
              </w:rPr>
              <w:t>17.1.00.71010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821444"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5048F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0D0D45BE" w14:textId="77777777" w:rsidR="00224E7F" w:rsidRPr="00CE3609" w:rsidRDefault="00224E7F">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393B1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B9D2D5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F77742"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6B4D689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B31865"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8BB8793"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4CE4A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9ED8541" w14:textId="77777777" w:rsidR="00224E7F" w:rsidRPr="00CE3609" w:rsidRDefault="00224E7F">
            <w:pPr>
              <w:jc w:val="center"/>
              <w:rPr>
                <w:sz w:val="20"/>
                <w:szCs w:val="20"/>
              </w:rPr>
            </w:pPr>
            <w:r w:rsidRPr="00CE3609">
              <w:rPr>
                <w:sz w:val="20"/>
                <w:szCs w:val="20"/>
              </w:rPr>
              <w:t>17.1.00.S0640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1E089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3CA455" w14:textId="77777777" w:rsidR="00224E7F" w:rsidRPr="00CE3609" w:rsidRDefault="00224E7F">
            <w:pPr>
              <w:jc w:val="right"/>
              <w:rPr>
                <w:sz w:val="20"/>
                <w:szCs w:val="20"/>
              </w:rPr>
            </w:pPr>
            <w:r w:rsidRPr="00CE3609">
              <w:rPr>
                <w:sz w:val="20"/>
                <w:szCs w:val="20"/>
              </w:rPr>
              <w:t>37 620,00</w:t>
            </w:r>
          </w:p>
        </w:tc>
        <w:tc>
          <w:tcPr>
            <w:tcW w:w="2080" w:type="dxa"/>
            <w:tcBorders>
              <w:top w:val="nil"/>
              <w:left w:val="single" w:sz="4" w:space="0" w:color="auto"/>
              <w:bottom w:val="single" w:sz="4" w:space="0" w:color="auto"/>
              <w:right w:val="nil"/>
            </w:tcBorders>
            <w:shd w:val="clear" w:color="auto" w:fill="auto"/>
            <w:vAlign w:val="center"/>
            <w:hideMark/>
          </w:tcPr>
          <w:p w14:paraId="6879270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DBCCD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D4EAAB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D606F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9A6FDD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64D2EE"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14FCECA6"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0F5D4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679E60C" w14:textId="77777777" w:rsidR="00224E7F" w:rsidRPr="00CE3609" w:rsidRDefault="00224E7F">
            <w:pPr>
              <w:jc w:val="center"/>
              <w:rPr>
                <w:sz w:val="20"/>
                <w:szCs w:val="20"/>
              </w:rPr>
            </w:pPr>
            <w:r w:rsidRPr="00CE3609">
              <w:rPr>
                <w:sz w:val="20"/>
                <w:szCs w:val="20"/>
              </w:rPr>
              <w:t>17.1.00.S0640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7B4D3A"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4E6F02" w14:textId="77777777" w:rsidR="00224E7F" w:rsidRPr="00CE3609" w:rsidRDefault="00224E7F">
            <w:pPr>
              <w:jc w:val="right"/>
              <w:rPr>
                <w:sz w:val="20"/>
                <w:szCs w:val="20"/>
              </w:rPr>
            </w:pPr>
            <w:r w:rsidRPr="00CE3609">
              <w:rPr>
                <w:sz w:val="20"/>
                <w:szCs w:val="20"/>
              </w:rPr>
              <w:t>37 620,00</w:t>
            </w:r>
          </w:p>
        </w:tc>
        <w:tc>
          <w:tcPr>
            <w:tcW w:w="2080" w:type="dxa"/>
            <w:tcBorders>
              <w:top w:val="nil"/>
              <w:left w:val="single" w:sz="4" w:space="0" w:color="auto"/>
              <w:bottom w:val="single" w:sz="4" w:space="0" w:color="auto"/>
              <w:right w:val="nil"/>
            </w:tcBorders>
            <w:shd w:val="clear" w:color="auto" w:fill="auto"/>
            <w:vAlign w:val="center"/>
            <w:hideMark/>
          </w:tcPr>
          <w:p w14:paraId="4205576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F6BC5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1A36E9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20B90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ED644D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D1ACEE7"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0880712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80A02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B8DF075" w14:textId="77777777" w:rsidR="00224E7F" w:rsidRPr="00CE3609" w:rsidRDefault="00224E7F">
            <w:pPr>
              <w:jc w:val="center"/>
              <w:rPr>
                <w:sz w:val="20"/>
                <w:szCs w:val="20"/>
              </w:rPr>
            </w:pPr>
            <w:r w:rsidRPr="00CE3609">
              <w:rPr>
                <w:sz w:val="20"/>
                <w:szCs w:val="20"/>
              </w:rPr>
              <w:t>17.1.00.S0640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4E99FC"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763E73" w14:textId="77777777" w:rsidR="00224E7F" w:rsidRPr="00CE3609" w:rsidRDefault="00224E7F">
            <w:pPr>
              <w:jc w:val="right"/>
              <w:rPr>
                <w:sz w:val="20"/>
                <w:szCs w:val="20"/>
              </w:rPr>
            </w:pPr>
            <w:r w:rsidRPr="00CE3609">
              <w:rPr>
                <w:sz w:val="20"/>
                <w:szCs w:val="20"/>
              </w:rPr>
              <w:t>37 620,00</w:t>
            </w:r>
          </w:p>
        </w:tc>
        <w:tc>
          <w:tcPr>
            <w:tcW w:w="2080" w:type="dxa"/>
            <w:tcBorders>
              <w:top w:val="nil"/>
              <w:left w:val="single" w:sz="4" w:space="0" w:color="auto"/>
              <w:bottom w:val="single" w:sz="4" w:space="0" w:color="auto"/>
              <w:right w:val="nil"/>
            </w:tcBorders>
            <w:shd w:val="clear" w:color="auto" w:fill="auto"/>
            <w:vAlign w:val="center"/>
            <w:hideMark/>
          </w:tcPr>
          <w:p w14:paraId="14469CD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FACC0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77100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A35C4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366428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13868B" w14:textId="77777777" w:rsidR="00224E7F" w:rsidRPr="00CE3609" w:rsidRDefault="00224E7F">
            <w:pPr>
              <w:rPr>
                <w:sz w:val="20"/>
                <w:szCs w:val="20"/>
              </w:rPr>
            </w:pPr>
            <w:r w:rsidRPr="00CE3609">
              <w:rPr>
                <w:sz w:val="20"/>
                <w:szCs w:val="20"/>
              </w:rPr>
              <w:t>Подпрограмма "Безопасность жилищно-коммунального хозяйства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91D573D"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A8A9B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28369D5" w14:textId="77777777" w:rsidR="00224E7F" w:rsidRPr="00CE3609" w:rsidRDefault="00224E7F">
            <w:pPr>
              <w:jc w:val="center"/>
              <w:rPr>
                <w:sz w:val="20"/>
                <w:szCs w:val="20"/>
              </w:rPr>
            </w:pPr>
            <w:r w:rsidRPr="00CE3609">
              <w:rPr>
                <w:sz w:val="20"/>
                <w:szCs w:val="20"/>
              </w:rPr>
              <w:t>17.3.00.00000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7FEB7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7A15D1" w14:textId="77777777" w:rsidR="00224E7F" w:rsidRPr="00CE3609" w:rsidRDefault="00224E7F">
            <w:pPr>
              <w:jc w:val="right"/>
              <w:rPr>
                <w:sz w:val="20"/>
                <w:szCs w:val="20"/>
              </w:rPr>
            </w:pPr>
            <w:r w:rsidRPr="00CE3609">
              <w:rPr>
                <w:sz w:val="20"/>
                <w:szCs w:val="20"/>
              </w:rPr>
              <w:t>56 228 620,35</w:t>
            </w:r>
          </w:p>
        </w:tc>
        <w:tc>
          <w:tcPr>
            <w:tcW w:w="2080" w:type="dxa"/>
            <w:tcBorders>
              <w:top w:val="nil"/>
              <w:left w:val="single" w:sz="4" w:space="0" w:color="auto"/>
              <w:bottom w:val="single" w:sz="4" w:space="0" w:color="auto"/>
              <w:right w:val="nil"/>
            </w:tcBorders>
            <w:shd w:val="clear" w:color="auto" w:fill="auto"/>
            <w:vAlign w:val="center"/>
            <w:hideMark/>
          </w:tcPr>
          <w:p w14:paraId="1AA3D2FD" w14:textId="77777777" w:rsidR="00224E7F" w:rsidRPr="00CE3609" w:rsidRDefault="00224E7F">
            <w:pPr>
              <w:jc w:val="right"/>
              <w:rPr>
                <w:sz w:val="20"/>
                <w:szCs w:val="20"/>
              </w:rPr>
            </w:pPr>
            <w:r w:rsidRPr="00CE3609">
              <w:rPr>
                <w:sz w:val="20"/>
                <w:szCs w:val="20"/>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E1E225" w14:textId="77777777" w:rsidR="00224E7F" w:rsidRPr="00CE3609" w:rsidRDefault="00224E7F">
            <w:pPr>
              <w:jc w:val="right"/>
              <w:rPr>
                <w:sz w:val="20"/>
                <w:szCs w:val="20"/>
              </w:rPr>
            </w:pPr>
            <w:r w:rsidRPr="00CE3609">
              <w:rPr>
                <w:sz w:val="20"/>
                <w:szCs w:val="20"/>
              </w:rPr>
              <w:t>44 120 163,10</w:t>
            </w:r>
          </w:p>
        </w:tc>
        <w:tc>
          <w:tcPr>
            <w:tcW w:w="86" w:type="dxa"/>
            <w:tcBorders>
              <w:top w:val="nil"/>
              <w:left w:val="nil"/>
              <w:bottom w:val="nil"/>
              <w:right w:val="nil"/>
            </w:tcBorders>
            <w:shd w:val="clear" w:color="auto" w:fill="auto"/>
            <w:noWrap/>
            <w:vAlign w:val="bottom"/>
            <w:hideMark/>
          </w:tcPr>
          <w:p w14:paraId="09AD5BB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54439A"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48172A5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C027B1" w14:textId="77777777" w:rsidR="00224E7F" w:rsidRPr="00CE3609" w:rsidRDefault="00224E7F">
            <w:pPr>
              <w:rPr>
                <w:sz w:val="20"/>
                <w:szCs w:val="20"/>
              </w:rPr>
            </w:pPr>
            <w:r w:rsidRPr="00CE3609">
              <w:rPr>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5BF9435"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A5861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6166CE9" w14:textId="77777777" w:rsidR="00224E7F" w:rsidRPr="00CE3609" w:rsidRDefault="00224E7F">
            <w:pPr>
              <w:jc w:val="center"/>
              <w:rPr>
                <w:sz w:val="20"/>
                <w:szCs w:val="20"/>
              </w:rPr>
            </w:pPr>
            <w:r w:rsidRPr="00CE3609">
              <w:rPr>
                <w:sz w:val="20"/>
                <w:szCs w:val="20"/>
              </w:rP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5CFBD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362EBD" w14:textId="77777777" w:rsidR="00224E7F" w:rsidRPr="00CE3609" w:rsidRDefault="00224E7F">
            <w:pPr>
              <w:jc w:val="right"/>
              <w:rPr>
                <w:sz w:val="20"/>
                <w:szCs w:val="20"/>
              </w:rPr>
            </w:pPr>
            <w:r w:rsidRPr="00CE3609">
              <w:rPr>
                <w:sz w:val="20"/>
                <w:szCs w:val="20"/>
              </w:rPr>
              <w:t>42 150 440,00</w:t>
            </w:r>
          </w:p>
        </w:tc>
        <w:tc>
          <w:tcPr>
            <w:tcW w:w="2080" w:type="dxa"/>
            <w:tcBorders>
              <w:top w:val="nil"/>
              <w:left w:val="single" w:sz="4" w:space="0" w:color="auto"/>
              <w:bottom w:val="single" w:sz="4" w:space="0" w:color="auto"/>
              <w:right w:val="nil"/>
            </w:tcBorders>
            <w:shd w:val="clear" w:color="auto" w:fill="auto"/>
            <w:vAlign w:val="center"/>
            <w:hideMark/>
          </w:tcPr>
          <w:p w14:paraId="58ABD503" w14:textId="77777777" w:rsidR="00224E7F" w:rsidRPr="00CE3609" w:rsidRDefault="00224E7F">
            <w:pPr>
              <w:jc w:val="right"/>
              <w:rPr>
                <w:sz w:val="20"/>
                <w:szCs w:val="20"/>
              </w:rPr>
            </w:pPr>
            <w:r w:rsidRPr="00CE3609">
              <w:rPr>
                <w:sz w:val="20"/>
                <w:szCs w:val="20"/>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17B173" w14:textId="77777777" w:rsidR="00224E7F" w:rsidRPr="00CE3609" w:rsidRDefault="00224E7F">
            <w:pPr>
              <w:jc w:val="right"/>
              <w:rPr>
                <w:sz w:val="20"/>
                <w:szCs w:val="20"/>
              </w:rPr>
            </w:pPr>
            <w:r w:rsidRPr="00CE3609">
              <w:rPr>
                <w:sz w:val="20"/>
                <w:szCs w:val="20"/>
              </w:rPr>
              <w:t>29 962 880,00</w:t>
            </w:r>
          </w:p>
        </w:tc>
        <w:tc>
          <w:tcPr>
            <w:tcW w:w="86" w:type="dxa"/>
            <w:tcBorders>
              <w:top w:val="nil"/>
              <w:left w:val="nil"/>
              <w:bottom w:val="nil"/>
              <w:right w:val="nil"/>
            </w:tcBorders>
            <w:shd w:val="clear" w:color="auto" w:fill="auto"/>
            <w:noWrap/>
            <w:vAlign w:val="bottom"/>
            <w:hideMark/>
          </w:tcPr>
          <w:p w14:paraId="4EFF6F0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BC6CF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3B24AC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EB9A59"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E8D0AF2"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E9ABC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66EA350" w14:textId="77777777" w:rsidR="00224E7F" w:rsidRPr="00CE3609" w:rsidRDefault="00224E7F">
            <w:pPr>
              <w:jc w:val="center"/>
              <w:rPr>
                <w:sz w:val="20"/>
                <w:szCs w:val="20"/>
              </w:rPr>
            </w:pPr>
            <w:r w:rsidRPr="00CE3609">
              <w:rPr>
                <w:sz w:val="20"/>
                <w:szCs w:val="20"/>
              </w:rP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7C2799"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081C3B" w14:textId="77777777" w:rsidR="00224E7F" w:rsidRPr="00CE3609" w:rsidRDefault="00224E7F">
            <w:pPr>
              <w:jc w:val="right"/>
              <w:rPr>
                <w:sz w:val="20"/>
                <w:szCs w:val="20"/>
              </w:rPr>
            </w:pPr>
            <w:r w:rsidRPr="00CE3609">
              <w:rPr>
                <w:sz w:val="20"/>
                <w:szCs w:val="20"/>
              </w:rPr>
              <w:t>22 187 560,00</w:t>
            </w:r>
          </w:p>
        </w:tc>
        <w:tc>
          <w:tcPr>
            <w:tcW w:w="2080" w:type="dxa"/>
            <w:tcBorders>
              <w:top w:val="nil"/>
              <w:left w:val="single" w:sz="4" w:space="0" w:color="auto"/>
              <w:bottom w:val="single" w:sz="4" w:space="0" w:color="auto"/>
              <w:right w:val="nil"/>
            </w:tcBorders>
            <w:shd w:val="clear" w:color="auto" w:fill="auto"/>
            <w:vAlign w:val="center"/>
            <w:hideMark/>
          </w:tcPr>
          <w:p w14:paraId="052FE2D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1D4E8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45A92B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4AC17D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4AD602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4E8DF5"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2A8EF61"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F4545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954BAB2" w14:textId="77777777" w:rsidR="00224E7F" w:rsidRPr="00CE3609" w:rsidRDefault="00224E7F">
            <w:pPr>
              <w:jc w:val="center"/>
              <w:rPr>
                <w:sz w:val="20"/>
                <w:szCs w:val="20"/>
              </w:rPr>
            </w:pPr>
            <w:r w:rsidRPr="00CE3609">
              <w:rPr>
                <w:sz w:val="20"/>
                <w:szCs w:val="20"/>
              </w:rP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8AE268"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1C7BE8" w14:textId="77777777" w:rsidR="00224E7F" w:rsidRPr="00CE3609" w:rsidRDefault="00224E7F">
            <w:pPr>
              <w:jc w:val="right"/>
              <w:rPr>
                <w:sz w:val="20"/>
                <w:szCs w:val="20"/>
              </w:rPr>
            </w:pPr>
            <w:r w:rsidRPr="00CE3609">
              <w:rPr>
                <w:sz w:val="20"/>
                <w:szCs w:val="20"/>
              </w:rPr>
              <w:t>22 187 560,00</w:t>
            </w:r>
          </w:p>
        </w:tc>
        <w:tc>
          <w:tcPr>
            <w:tcW w:w="2080" w:type="dxa"/>
            <w:tcBorders>
              <w:top w:val="nil"/>
              <w:left w:val="single" w:sz="4" w:space="0" w:color="auto"/>
              <w:bottom w:val="single" w:sz="4" w:space="0" w:color="auto"/>
              <w:right w:val="nil"/>
            </w:tcBorders>
            <w:shd w:val="clear" w:color="auto" w:fill="auto"/>
            <w:vAlign w:val="center"/>
            <w:hideMark/>
          </w:tcPr>
          <w:p w14:paraId="60CA621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224BC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1C2AE7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C885B1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91C9D9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D703C0"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8B79852"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5B44C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66A489C" w14:textId="77777777" w:rsidR="00224E7F" w:rsidRPr="00CE3609" w:rsidRDefault="00224E7F">
            <w:pPr>
              <w:jc w:val="center"/>
              <w:rPr>
                <w:sz w:val="20"/>
                <w:szCs w:val="20"/>
              </w:rPr>
            </w:pPr>
            <w:r w:rsidRPr="00CE3609">
              <w:rPr>
                <w:sz w:val="20"/>
                <w:szCs w:val="20"/>
              </w:rP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7032A2"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533FE8" w14:textId="77777777" w:rsidR="00224E7F" w:rsidRPr="00CE3609" w:rsidRDefault="00224E7F">
            <w:pPr>
              <w:jc w:val="right"/>
              <w:rPr>
                <w:sz w:val="20"/>
                <w:szCs w:val="20"/>
              </w:rPr>
            </w:pPr>
            <w:r w:rsidRPr="00CE3609">
              <w:rPr>
                <w:sz w:val="20"/>
                <w:szCs w:val="20"/>
              </w:rPr>
              <w:t>19 962 880,00</w:t>
            </w:r>
          </w:p>
        </w:tc>
        <w:tc>
          <w:tcPr>
            <w:tcW w:w="2080" w:type="dxa"/>
            <w:tcBorders>
              <w:top w:val="nil"/>
              <w:left w:val="single" w:sz="4" w:space="0" w:color="auto"/>
              <w:bottom w:val="single" w:sz="4" w:space="0" w:color="auto"/>
              <w:right w:val="nil"/>
            </w:tcBorders>
            <w:shd w:val="clear" w:color="auto" w:fill="auto"/>
            <w:vAlign w:val="center"/>
            <w:hideMark/>
          </w:tcPr>
          <w:p w14:paraId="59C74C98" w14:textId="77777777" w:rsidR="00224E7F" w:rsidRPr="00CE3609" w:rsidRDefault="00224E7F">
            <w:pPr>
              <w:jc w:val="right"/>
              <w:rPr>
                <w:sz w:val="20"/>
                <w:szCs w:val="20"/>
              </w:rPr>
            </w:pPr>
            <w:r w:rsidRPr="00CE3609">
              <w:rPr>
                <w:sz w:val="20"/>
                <w:szCs w:val="20"/>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D24E97" w14:textId="77777777" w:rsidR="00224E7F" w:rsidRPr="00CE3609" w:rsidRDefault="00224E7F">
            <w:pPr>
              <w:jc w:val="right"/>
              <w:rPr>
                <w:sz w:val="20"/>
                <w:szCs w:val="20"/>
              </w:rPr>
            </w:pPr>
            <w:r w:rsidRPr="00CE3609">
              <w:rPr>
                <w:sz w:val="20"/>
                <w:szCs w:val="20"/>
              </w:rPr>
              <w:t>29 962 880,00</w:t>
            </w:r>
          </w:p>
        </w:tc>
        <w:tc>
          <w:tcPr>
            <w:tcW w:w="86" w:type="dxa"/>
            <w:tcBorders>
              <w:top w:val="nil"/>
              <w:left w:val="nil"/>
              <w:bottom w:val="nil"/>
              <w:right w:val="nil"/>
            </w:tcBorders>
            <w:shd w:val="clear" w:color="auto" w:fill="auto"/>
            <w:noWrap/>
            <w:vAlign w:val="bottom"/>
            <w:hideMark/>
          </w:tcPr>
          <w:p w14:paraId="181DDBD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021F46D"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261A745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EE0D4A"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A80A80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B9D2D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7DAE0A5" w14:textId="77777777" w:rsidR="00224E7F" w:rsidRPr="00CE3609" w:rsidRDefault="00224E7F">
            <w:pPr>
              <w:jc w:val="center"/>
              <w:rPr>
                <w:sz w:val="20"/>
                <w:szCs w:val="20"/>
              </w:rPr>
            </w:pPr>
            <w:r w:rsidRPr="00CE3609">
              <w:rPr>
                <w:sz w:val="20"/>
                <w:szCs w:val="20"/>
              </w:rPr>
              <w:t>17.3.00.70490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E8DF8E"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D4F440" w14:textId="77777777" w:rsidR="00224E7F" w:rsidRPr="00CE3609" w:rsidRDefault="00224E7F">
            <w:pPr>
              <w:jc w:val="right"/>
              <w:rPr>
                <w:sz w:val="20"/>
                <w:szCs w:val="20"/>
              </w:rPr>
            </w:pPr>
            <w:r w:rsidRPr="00CE3609">
              <w:rPr>
                <w:sz w:val="20"/>
                <w:szCs w:val="20"/>
              </w:rPr>
              <w:t>19 962 880,00</w:t>
            </w:r>
          </w:p>
        </w:tc>
        <w:tc>
          <w:tcPr>
            <w:tcW w:w="2080" w:type="dxa"/>
            <w:tcBorders>
              <w:top w:val="nil"/>
              <w:left w:val="single" w:sz="4" w:space="0" w:color="auto"/>
              <w:bottom w:val="single" w:sz="4" w:space="0" w:color="auto"/>
              <w:right w:val="nil"/>
            </w:tcBorders>
            <w:shd w:val="clear" w:color="auto" w:fill="auto"/>
            <w:vAlign w:val="center"/>
            <w:hideMark/>
          </w:tcPr>
          <w:p w14:paraId="26AAEE6E" w14:textId="77777777" w:rsidR="00224E7F" w:rsidRPr="00CE3609" w:rsidRDefault="00224E7F">
            <w:pPr>
              <w:jc w:val="right"/>
              <w:rPr>
                <w:sz w:val="20"/>
                <w:szCs w:val="20"/>
              </w:rPr>
            </w:pPr>
            <w:r w:rsidRPr="00CE3609">
              <w:rPr>
                <w:sz w:val="20"/>
                <w:szCs w:val="20"/>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89A7C3" w14:textId="77777777" w:rsidR="00224E7F" w:rsidRPr="00CE3609" w:rsidRDefault="00224E7F">
            <w:pPr>
              <w:jc w:val="right"/>
              <w:rPr>
                <w:sz w:val="20"/>
                <w:szCs w:val="20"/>
              </w:rPr>
            </w:pPr>
            <w:r w:rsidRPr="00CE3609">
              <w:rPr>
                <w:sz w:val="20"/>
                <w:szCs w:val="20"/>
              </w:rPr>
              <w:t>29 962 880,00</w:t>
            </w:r>
          </w:p>
        </w:tc>
        <w:tc>
          <w:tcPr>
            <w:tcW w:w="86" w:type="dxa"/>
            <w:tcBorders>
              <w:top w:val="nil"/>
              <w:left w:val="nil"/>
              <w:bottom w:val="nil"/>
              <w:right w:val="nil"/>
            </w:tcBorders>
            <w:shd w:val="clear" w:color="auto" w:fill="auto"/>
            <w:noWrap/>
            <w:vAlign w:val="bottom"/>
            <w:hideMark/>
          </w:tcPr>
          <w:p w14:paraId="69F5A75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3573E1"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01AAAD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BE8394" w14:textId="77777777" w:rsidR="00224E7F" w:rsidRPr="00CE3609" w:rsidRDefault="00224E7F">
            <w:pPr>
              <w:rPr>
                <w:sz w:val="20"/>
                <w:szCs w:val="20"/>
              </w:rPr>
            </w:pPr>
            <w:r w:rsidRPr="00CE3609">
              <w:rPr>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CA77C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628BF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FA05C89" w14:textId="77777777" w:rsidR="00224E7F" w:rsidRPr="00CE3609" w:rsidRDefault="00224E7F">
            <w:pPr>
              <w:jc w:val="center"/>
              <w:rPr>
                <w:sz w:val="20"/>
                <w:szCs w:val="20"/>
              </w:rPr>
            </w:pPr>
            <w:r w:rsidRPr="00CE3609">
              <w:rPr>
                <w:sz w:val="20"/>
                <w:szCs w:val="20"/>
              </w:rP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0AAED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E1407F" w14:textId="77777777" w:rsidR="00224E7F" w:rsidRPr="00CE3609" w:rsidRDefault="00224E7F">
            <w:pPr>
              <w:jc w:val="right"/>
              <w:rPr>
                <w:sz w:val="20"/>
                <w:szCs w:val="20"/>
              </w:rPr>
            </w:pPr>
            <w:r w:rsidRPr="00CE3609">
              <w:rPr>
                <w:sz w:val="20"/>
                <w:szCs w:val="20"/>
              </w:rPr>
              <w:t>13 319 000,00</w:t>
            </w:r>
          </w:p>
        </w:tc>
        <w:tc>
          <w:tcPr>
            <w:tcW w:w="2080" w:type="dxa"/>
            <w:tcBorders>
              <w:top w:val="nil"/>
              <w:left w:val="single" w:sz="4" w:space="0" w:color="auto"/>
              <w:bottom w:val="single" w:sz="4" w:space="0" w:color="auto"/>
              <w:right w:val="nil"/>
            </w:tcBorders>
            <w:shd w:val="clear" w:color="auto" w:fill="auto"/>
            <w:vAlign w:val="center"/>
            <w:hideMark/>
          </w:tcPr>
          <w:p w14:paraId="5674274B" w14:textId="77777777" w:rsidR="00224E7F" w:rsidRPr="00CE3609" w:rsidRDefault="00224E7F">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145C4F" w14:textId="77777777" w:rsidR="00224E7F" w:rsidRPr="00CE3609" w:rsidRDefault="00224E7F">
            <w:pPr>
              <w:jc w:val="right"/>
              <w:rPr>
                <w:sz w:val="20"/>
                <w:szCs w:val="20"/>
              </w:rPr>
            </w:pPr>
            <w:r w:rsidRPr="00CE3609">
              <w:rPr>
                <w:sz w:val="20"/>
                <w:szCs w:val="20"/>
              </w:rPr>
              <w:t>13 319 000,00</w:t>
            </w:r>
          </w:p>
        </w:tc>
        <w:tc>
          <w:tcPr>
            <w:tcW w:w="86" w:type="dxa"/>
            <w:tcBorders>
              <w:top w:val="nil"/>
              <w:left w:val="nil"/>
              <w:bottom w:val="nil"/>
              <w:right w:val="nil"/>
            </w:tcBorders>
            <w:shd w:val="clear" w:color="auto" w:fill="auto"/>
            <w:noWrap/>
            <w:vAlign w:val="bottom"/>
            <w:hideMark/>
          </w:tcPr>
          <w:p w14:paraId="45262A6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1184B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1AB5CF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1B8FCE"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A68C4B3"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4EF25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FB33831" w14:textId="77777777" w:rsidR="00224E7F" w:rsidRPr="00CE3609" w:rsidRDefault="00224E7F">
            <w:pPr>
              <w:jc w:val="center"/>
              <w:rPr>
                <w:sz w:val="20"/>
                <w:szCs w:val="20"/>
              </w:rPr>
            </w:pPr>
            <w:r w:rsidRPr="00CE3609">
              <w:rPr>
                <w:sz w:val="20"/>
                <w:szCs w:val="20"/>
              </w:rP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7F61B3"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D40F2E" w14:textId="77777777" w:rsidR="00224E7F" w:rsidRPr="00CE3609" w:rsidRDefault="00224E7F">
            <w:pPr>
              <w:jc w:val="right"/>
              <w:rPr>
                <w:sz w:val="20"/>
                <w:szCs w:val="20"/>
              </w:rPr>
            </w:pPr>
            <w:r w:rsidRPr="00CE3609">
              <w:rPr>
                <w:sz w:val="20"/>
                <w:szCs w:val="20"/>
              </w:rPr>
              <w:t>4 084 200,00</w:t>
            </w:r>
          </w:p>
        </w:tc>
        <w:tc>
          <w:tcPr>
            <w:tcW w:w="2080" w:type="dxa"/>
            <w:tcBorders>
              <w:top w:val="nil"/>
              <w:left w:val="single" w:sz="4" w:space="0" w:color="auto"/>
              <w:bottom w:val="single" w:sz="4" w:space="0" w:color="auto"/>
              <w:right w:val="nil"/>
            </w:tcBorders>
            <w:shd w:val="clear" w:color="auto" w:fill="auto"/>
            <w:vAlign w:val="center"/>
            <w:hideMark/>
          </w:tcPr>
          <w:p w14:paraId="20573AE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C0FB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B7441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BBC9C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91CA6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3D0BD9"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5FFC4252"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89305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9111AD5" w14:textId="77777777" w:rsidR="00224E7F" w:rsidRPr="00CE3609" w:rsidRDefault="00224E7F">
            <w:pPr>
              <w:jc w:val="center"/>
              <w:rPr>
                <w:sz w:val="20"/>
                <w:szCs w:val="20"/>
              </w:rPr>
            </w:pPr>
            <w:r w:rsidRPr="00CE3609">
              <w:rPr>
                <w:sz w:val="20"/>
                <w:szCs w:val="20"/>
              </w:rP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3F15F2"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39EA70" w14:textId="77777777" w:rsidR="00224E7F" w:rsidRPr="00CE3609" w:rsidRDefault="00224E7F">
            <w:pPr>
              <w:jc w:val="right"/>
              <w:rPr>
                <w:sz w:val="20"/>
                <w:szCs w:val="20"/>
              </w:rPr>
            </w:pPr>
            <w:r w:rsidRPr="00CE3609">
              <w:rPr>
                <w:sz w:val="20"/>
                <w:szCs w:val="20"/>
              </w:rPr>
              <w:t>4 084 200,00</w:t>
            </w:r>
          </w:p>
        </w:tc>
        <w:tc>
          <w:tcPr>
            <w:tcW w:w="2080" w:type="dxa"/>
            <w:tcBorders>
              <w:top w:val="nil"/>
              <w:left w:val="single" w:sz="4" w:space="0" w:color="auto"/>
              <w:bottom w:val="single" w:sz="4" w:space="0" w:color="auto"/>
              <w:right w:val="nil"/>
            </w:tcBorders>
            <w:shd w:val="clear" w:color="auto" w:fill="auto"/>
            <w:vAlign w:val="center"/>
            <w:hideMark/>
          </w:tcPr>
          <w:p w14:paraId="2BE3988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5FB56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3BF375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25F81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43956D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C698F5"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BE6B0B8"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1641C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CE685AC" w14:textId="77777777" w:rsidR="00224E7F" w:rsidRPr="00CE3609" w:rsidRDefault="00224E7F">
            <w:pPr>
              <w:jc w:val="center"/>
              <w:rPr>
                <w:sz w:val="20"/>
                <w:szCs w:val="20"/>
              </w:rPr>
            </w:pPr>
            <w:r w:rsidRPr="00CE3609">
              <w:rPr>
                <w:sz w:val="20"/>
                <w:szCs w:val="20"/>
              </w:rP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A30687"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3E4A60" w14:textId="77777777" w:rsidR="00224E7F" w:rsidRPr="00CE3609" w:rsidRDefault="00224E7F">
            <w:pPr>
              <w:jc w:val="right"/>
              <w:rPr>
                <w:sz w:val="20"/>
                <w:szCs w:val="20"/>
              </w:rPr>
            </w:pPr>
            <w:r w:rsidRPr="00CE3609">
              <w:rPr>
                <w:sz w:val="20"/>
                <w:szCs w:val="20"/>
              </w:rPr>
              <w:t>9 234 800,00</w:t>
            </w:r>
          </w:p>
        </w:tc>
        <w:tc>
          <w:tcPr>
            <w:tcW w:w="2080" w:type="dxa"/>
            <w:tcBorders>
              <w:top w:val="nil"/>
              <w:left w:val="single" w:sz="4" w:space="0" w:color="auto"/>
              <w:bottom w:val="single" w:sz="4" w:space="0" w:color="auto"/>
              <w:right w:val="nil"/>
            </w:tcBorders>
            <w:shd w:val="clear" w:color="auto" w:fill="auto"/>
            <w:vAlign w:val="center"/>
            <w:hideMark/>
          </w:tcPr>
          <w:p w14:paraId="27B81CD8" w14:textId="77777777" w:rsidR="00224E7F" w:rsidRPr="00CE3609" w:rsidRDefault="00224E7F">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374762" w14:textId="77777777" w:rsidR="00224E7F" w:rsidRPr="00CE3609" w:rsidRDefault="00224E7F">
            <w:pPr>
              <w:jc w:val="right"/>
              <w:rPr>
                <w:sz w:val="20"/>
                <w:szCs w:val="20"/>
              </w:rPr>
            </w:pPr>
            <w:r w:rsidRPr="00CE3609">
              <w:rPr>
                <w:sz w:val="20"/>
                <w:szCs w:val="20"/>
              </w:rPr>
              <w:t>13 319 000,00</w:t>
            </w:r>
          </w:p>
        </w:tc>
        <w:tc>
          <w:tcPr>
            <w:tcW w:w="86" w:type="dxa"/>
            <w:tcBorders>
              <w:top w:val="nil"/>
              <w:left w:val="nil"/>
              <w:bottom w:val="nil"/>
              <w:right w:val="nil"/>
            </w:tcBorders>
            <w:shd w:val="clear" w:color="auto" w:fill="auto"/>
            <w:noWrap/>
            <w:vAlign w:val="bottom"/>
            <w:hideMark/>
          </w:tcPr>
          <w:p w14:paraId="2CBA6E4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1708B2"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56ABFAE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C43FC4"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9CEF441"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7D485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84D0C92" w14:textId="77777777" w:rsidR="00224E7F" w:rsidRPr="00CE3609" w:rsidRDefault="00224E7F">
            <w:pPr>
              <w:jc w:val="center"/>
              <w:rPr>
                <w:sz w:val="20"/>
                <w:szCs w:val="20"/>
              </w:rPr>
            </w:pPr>
            <w:r w:rsidRPr="00CE3609">
              <w:rPr>
                <w:sz w:val="20"/>
                <w:szCs w:val="20"/>
              </w:rPr>
              <w:t>17.3.00.70600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E80424"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F3E7BE" w14:textId="77777777" w:rsidR="00224E7F" w:rsidRPr="00CE3609" w:rsidRDefault="00224E7F">
            <w:pPr>
              <w:jc w:val="right"/>
              <w:rPr>
                <w:sz w:val="20"/>
                <w:szCs w:val="20"/>
              </w:rPr>
            </w:pPr>
            <w:r w:rsidRPr="00CE3609">
              <w:rPr>
                <w:sz w:val="20"/>
                <w:szCs w:val="20"/>
              </w:rPr>
              <w:t>9 234 800,00</w:t>
            </w:r>
          </w:p>
        </w:tc>
        <w:tc>
          <w:tcPr>
            <w:tcW w:w="2080" w:type="dxa"/>
            <w:tcBorders>
              <w:top w:val="nil"/>
              <w:left w:val="single" w:sz="4" w:space="0" w:color="auto"/>
              <w:bottom w:val="single" w:sz="4" w:space="0" w:color="auto"/>
              <w:right w:val="nil"/>
            </w:tcBorders>
            <w:shd w:val="clear" w:color="auto" w:fill="auto"/>
            <w:vAlign w:val="center"/>
            <w:hideMark/>
          </w:tcPr>
          <w:p w14:paraId="190E37DF" w14:textId="77777777" w:rsidR="00224E7F" w:rsidRPr="00CE3609" w:rsidRDefault="00224E7F">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82234D" w14:textId="77777777" w:rsidR="00224E7F" w:rsidRPr="00CE3609" w:rsidRDefault="00224E7F">
            <w:pPr>
              <w:jc w:val="right"/>
              <w:rPr>
                <w:sz w:val="20"/>
                <w:szCs w:val="20"/>
              </w:rPr>
            </w:pPr>
            <w:r w:rsidRPr="00CE3609">
              <w:rPr>
                <w:sz w:val="20"/>
                <w:szCs w:val="20"/>
              </w:rPr>
              <w:t>13 319 000,00</w:t>
            </w:r>
          </w:p>
        </w:tc>
        <w:tc>
          <w:tcPr>
            <w:tcW w:w="86" w:type="dxa"/>
            <w:tcBorders>
              <w:top w:val="nil"/>
              <w:left w:val="nil"/>
              <w:bottom w:val="nil"/>
              <w:right w:val="nil"/>
            </w:tcBorders>
            <w:shd w:val="clear" w:color="auto" w:fill="auto"/>
            <w:noWrap/>
            <w:vAlign w:val="bottom"/>
            <w:hideMark/>
          </w:tcPr>
          <w:p w14:paraId="089131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6E34E1"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1FB56D9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3A9E17"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9CF9678"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CC69B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BFF5496" w14:textId="77777777" w:rsidR="00224E7F" w:rsidRPr="00CE3609" w:rsidRDefault="00224E7F">
            <w:pPr>
              <w:jc w:val="center"/>
              <w:rPr>
                <w:sz w:val="20"/>
                <w:szCs w:val="20"/>
              </w:rPr>
            </w:pPr>
            <w:r w:rsidRPr="00CE3609">
              <w:rPr>
                <w:sz w:val="20"/>
                <w:szCs w:val="20"/>
              </w:rPr>
              <w:t>17.3.00.S0490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5CDB8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5FA0FE" w14:textId="77777777" w:rsidR="00224E7F" w:rsidRPr="00CE3609" w:rsidRDefault="00224E7F">
            <w:pPr>
              <w:jc w:val="right"/>
              <w:rPr>
                <w:sz w:val="20"/>
                <w:szCs w:val="20"/>
              </w:rPr>
            </w:pPr>
            <w:r w:rsidRPr="00CE3609">
              <w:rPr>
                <w:sz w:val="20"/>
                <w:szCs w:val="20"/>
              </w:rPr>
              <w:t>580 320,82</w:t>
            </w:r>
          </w:p>
        </w:tc>
        <w:tc>
          <w:tcPr>
            <w:tcW w:w="2080" w:type="dxa"/>
            <w:tcBorders>
              <w:top w:val="nil"/>
              <w:left w:val="single" w:sz="4" w:space="0" w:color="auto"/>
              <w:bottom w:val="single" w:sz="4" w:space="0" w:color="auto"/>
              <w:right w:val="nil"/>
            </w:tcBorders>
            <w:shd w:val="clear" w:color="auto" w:fill="auto"/>
            <w:vAlign w:val="center"/>
            <w:hideMark/>
          </w:tcPr>
          <w:p w14:paraId="55AFF1FC" w14:textId="77777777" w:rsidR="00224E7F" w:rsidRPr="00CE3609" w:rsidRDefault="00224E7F">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E335D9" w14:textId="77777777" w:rsidR="00224E7F" w:rsidRPr="00CE3609" w:rsidRDefault="00224E7F">
            <w:pPr>
              <w:jc w:val="right"/>
              <w:rPr>
                <w:sz w:val="20"/>
                <w:szCs w:val="20"/>
              </w:rPr>
            </w:pPr>
            <w:r w:rsidRPr="00CE3609">
              <w:rPr>
                <w:sz w:val="20"/>
                <w:szCs w:val="20"/>
              </w:rPr>
              <w:t>580 320,82</w:t>
            </w:r>
          </w:p>
        </w:tc>
        <w:tc>
          <w:tcPr>
            <w:tcW w:w="86" w:type="dxa"/>
            <w:tcBorders>
              <w:top w:val="nil"/>
              <w:left w:val="nil"/>
              <w:bottom w:val="nil"/>
              <w:right w:val="nil"/>
            </w:tcBorders>
            <w:shd w:val="clear" w:color="auto" w:fill="auto"/>
            <w:noWrap/>
            <w:vAlign w:val="bottom"/>
            <w:hideMark/>
          </w:tcPr>
          <w:p w14:paraId="7C95B5D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E457C1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CEF56B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DE35B9"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BBFB71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E113F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9C73C80" w14:textId="77777777" w:rsidR="00224E7F" w:rsidRPr="00CE3609" w:rsidRDefault="00224E7F">
            <w:pPr>
              <w:jc w:val="center"/>
              <w:rPr>
                <w:sz w:val="20"/>
                <w:szCs w:val="20"/>
              </w:rPr>
            </w:pPr>
            <w:r w:rsidRPr="00CE3609">
              <w:rPr>
                <w:sz w:val="20"/>
                <w:szCs w:val="20"/>
              </w:rPr>
              <w:t>17.3.00.S0490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68D190"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3C840F" w14:textId="77777777" w:rsidR="00224E7F" w:rsidRPr="00CE3609" w:rsidRDefault="00224E7F">
            <w:pPr>
              <w:jc w:val="right"/>
              <w:rPr>
                <w:sz w:val="20"/>
                <w:szCs w:val="20"/>
              </w:rPr>
            </w:pPr>
            <w:r w:rsidRPr="00CE3609">
              <w:rPr>
                <w:sz w:val="20"/>
                <w:szCs w:val="20"/>
              </w:rPr>
              <w:t>580 320,82</w:t>
            </w:r>
          </w:p>
        </w:tc>
        <w:tc>
          <w:tcPr>
            <w:tcW w:w="2080" w:type="dxa"/>
            <w:tcBorders>
              <w:top w:val="nil"/>
              <w:left w:val="single" w:sz="4" w:space="0" w:color="auto"/>
              <w:bottom w:val="single" w:sz="4" w:space="0" w:color="auto"/>
              <w:right w:val="nil"/>
            </w:tcBorders>
            <w:shd w:val="clear" w:color="auto" w:fill="auto"/>
            <w:vAlign w:val="center"/>
            <w:hideMark/>
          </w:tcPr>
          <w:p w14:paraId="4FA3324D" w14:textId="77777777" w:rsidR="00224E7F" w:rsidRPr="00CE3609" w:rsidRDefault="00224E7F">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CDA1BE" w14:textId="77777777" w:rsidR="00224E7F" w:rsidRPr="00CE3609" w:rsidRDefault="00224E7F">
            <w:pPr>
              <w:jc w:val="right"/>
              <w:rPr>
                <w:sz w:val="20"/>
                <w:szCs w:val="20"/>
              </w:rPr>
            </w:pPr>
            <w:r w:rsidRPr="00CE3609">
              <w:rPr>
                <w:sz w:val="20"/>
                <w:szCs w:val="20"/>
              </w:rPr>
              <w:t>580 320,82</w:t>
            </w:r>
          </w:p>
        </w:tc>
        <w:tc>
          <w:tcPr>
            <w:tcW w:w="86" w:type="dxa"/>
            <w:tcBorders>
              <w:top w:val="nil"/>
              <w:left w:val="nil"/>
              <w:bottom w:val="nil"/>
              <w:right w:val="nil"/>
            </w:tcBorders>
            <w:shd w:val="clear" w:color="auto" w:fill="auto"/>
            <w:noWrap/>
            <w:vAlign w:val="bottom"/>
            <w:hideMark/>
          </w:tcPr>
          <w:p w14:paraId="65C2D3D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317B255"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4AB6D69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538DD0"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1774436D"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4B5E6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0724D6C" w14:textId="77777777" w:rsidR="00224E7F" w:rsidRPr="00CE3609" w:rsidRDefault="00224E7F">
            <w:pPr>
              <w:jc w:val="center"/>
              <w:rPr>
                <w:sz w:val="20"/>
                <w:szCs w:val="20"/>
              </w:rPr>
            </w:pPr>
            <w:r w:rsidRPr="00CE3609">
              <w:rPr>
                <w:sz w:val="20"/>
                <w:szCs w:val="20"/>
              </w:rPr>
              <w:t>17.3.00.S0490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10E933"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CF0F82" w14:textId="77777777" w:rsidR="00224E7F" w:rsidRPr="00CE3609" w:rsidRDefault="00224E7F">
            <w:pPr>
              <w:jc w:val="right"/>
              <w:rPr>
                <w:sz w:val="20"/>
                <w:szCs w:val="20"/>
              </w:rPr>
            </w:pPr>
            <w:r w:rsidRPr="00CE3609">
              <w:rPr>
                <w:sz w:val="20"/>
                <w:szCs w:val="20"/>
              </w:rPr>
              <w:t>580 320,82</w:t>
            </w:r>
          </w:p>
        </w:tc>
        <w:tc>
          <w:tcPr>
            <w:tcW w:w="2080" w:type="dxa"/>
            <w:tcBorders>
              <w:top w:val="nil"/>
              <w:left w:val="single" w:sz="4" w:space="0" w:color="auto"/>
              <w:bottom w:val="single" w:sz="4" w:space="0" w:color="auto"/>
              <w:right w:val="nil"/>
            </w:tcBorders>
            <w:shd w:val="clear" w:color="auto" w:fill="auto"/>
            <w:vAlign w:val="center"/>
            <w:hideMark/>
          </w:tcPr>
          <w:p w14:paraId="7592EC8D" w14:textId="77777777" w:rsidR="00224E7F" w:rsidRPr="00CE3609" w:rsidRDefault="00224E7F">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89E705" w14:textId="77777777" w:rsidR="00224E7F" w:rsidRPr="00CE3609" w:rsidRDefault="00224E7F">
            <w:pPr>
              <w:jc w:val="right"/>
              <w:rPr>
                <w:sz w:val="20"/>
                <w:szCs w:val="20"/>
              </w:rPr>
            </w:pPr>
            <w:r w:rsidRPr="00CE3609">
              <w:rPr>
                <w:sz w:val="20"/>
                <w:szCs w:val="20"/>
              </w:rPr>
              <w:t>580 320,82</w:t>
            </w:r>
          </w:p>
        </w:tc>
        <w:tc>
          <w:tcPr>
            <w:tcW w:w="86" w:type="dxa"/>
            <w:tcBorders>
              <w:top w:val="nil"/>
              <w:left w:val="nil"/>
              <w:bottom w:val="nil"/>
              <w:right w:val="nil"/>
            </w:tcBorders>
            <w:shd w:val="clear" w:color="auto" w:fill="auto"/>
            <w:noWrap/>
            <w:vAlign w:val="bottom"/>
            <w:hideMark/>
          </w:tcPr>
          <w:p w14:paraId="65705FC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82FBCD"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5F213A9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D0EF1F"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2724A4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998E9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EFF30A9" w14:textId="77777777" w:rsidR="00224E7F" w:rsidRPr="00CE3609" w:rsidRDefault="00224E7F">
            <w:pPr>
              <w:jc w:val="center"/>
              <w:rPr>
                <w:sz w:val="20"/>
                <w:szCs w:val="20"/>
              </w:rPr>
            </w:pPr>
            <w:r w:rsidRPr="00CE3609">
              <w:rPr>
                <w:sz w:val="20"/>
                <w:szCs w:val="20"/>
              </w:rPr>
              <w:t>17.3.00.S0600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FA910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9A4D8C" w14:textId="77777777" w:rsidR="00224E7F" w:rsidRPr="00CE3609" w:rsidRDefault="00224E7F">
            <w:pPr>
              <w:jc w:val="right"/>
              <w:rPr>
                <w:sz w:val="20"/>
                <w:szCs w:val="20"/>
              </w:rPr>
            </w:pPr>
            <w:r w:rsidRPr="00CE3609">
              <w:rPr>
                <w:sz w:val="20"/>
                <w:szCs w:val="20"/>
              </w:rPr>
              <w:t>178 859,53</w:t>
            </w:r>
          </w:p>
        </w:tc>
        <w:tc>
          <w:tcPr>
            <w:tcW w:w="2080" w:type="dxa"/>
            <w:tcBorders>
              <w:top w:val="nil"/>
              <w:left w:val="single" w:sz="4" w:space="0" w:color="auto"/>
              <w:bottom w:val="single" w:sz="4" w:space="0" w:color="auto"/>
              <w:right w:val="nil"/>
            </w:tcBorders>
            <w:shd w:val="clear" w:color="auto" w:fill="auto"/>
            <w:vAlign w:val="center"/>
            <w:hideMark/>
          </w:tcPr>
          <w:p w14:paraId="339DE0CE" w14:textId="77777777" w:rsidR="00224E7F" w:rsidRPr="00CE3609" w:rsidRDefault="00224E7F">
            <w:pPr>
              <w:jc w:val="right"/>
              <w:rPr>
                <w:sz w:val="20"/>
                <w:szCs w:val="20"/>
              </w:rPr>
            </w:pPr>
            <w:r w:rsidRPr="00CE3609">
              <w:rPr>
                <w:sz w:val="20"/>
                <w:szCs w:val="20"/>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C61CB9" w14:textId="77777777" w:rsidR="00224E7F" w:rsidRPr="00CE3609" w:rsidRDefault="00224E7F">
            <w:pPr>
              <w:jc w:val="right"/>
              <w:rPr>
                <w:sz w:val="20"/>
                <w:szCs w:val="20"/>
              </w:rPr>
            </w:pPr>
            <w:r w:rsidRPr="00CE3609">
              <w:rPr>
                <w:sz w:val="20"/>
                <w:szCs w:val="20"/>
              </w:rPr>
              <w:t>257 962,28</w:t>
            </w:r>
          </w:p>
        </w:tc>
        <w:tc>
          <w:tcPr>
            <w:tcW w:w="86" w:type="dxa"/>
            <w:tcBorders>
              <w:top w:val="nil"/>
              <w:left w:val="nil"/>
              <w:bottom w:val="nil"/>
              <w:right w:val="nil"/>
            </w:tcBorders>
            <w:shd w:val="clear" w:color="auto" w:fill="auto"/>
            <w:noWrap/>
            <w:vAlign w:val="bottom"/>
            <w:hideMark/>
          </w:tcPr>
          <w:p w14:paraId="2D48AF8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7557B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402C9E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097CDC"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907F61E"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79897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E9C1071" w14:textId="77777777" w:rsidR="00224E7F" w:rsidRPr="00CE3609" w:rsidRDefault="00224E7F">
            <w:pPr>
              <w:jc w:val="center"/>
              <w:rPr>
                <w:sz w:val="20"/>
                <w:szCs w:val="20"/>
              </w:rPr>
            </w:pPr>
            <w:r w:rsidRPr="00CE3609">
              <w:rPr>
                <w:sz w:val="20"/>
                <w:szCs w:val="20"/>
              </w:rPr>
              <w:t>17.3.00.S0600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2FBA4F"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0B3AE5" w14:textId="77777777" w:rsidR="00224E7F" w:rsidRPr="00CE3609" w:rsidRDefault="00224E7F">
            <w:pPr>
              <w:jc w:val="right"/>
              <w:rPr>
                <w:sz w:val="20"/>
                <w:szCs w:val="20"/>
              </w:rPr>
            </w:pPr>
            <w:r w:rsidRPr="00CE3609">
              <w:rPr>
                <w:sz w:val="20"/>
                <w:szCs w:val="20"/>
              </w:rPr>
              <w:t>178 859,53</w:t>
            </w:r>
          </w:p>
        </w:tc>
        <w:tc>
          <w:tcPr>
            <w:tcW w:w="2080" w:type="dxa"/>
            <w:tcBorders>
              <w:top w:val="nil"/>
              <w:left w:val="single" w:sz="4" w:space="0" w:color="auto"/>
              <w:bottom w:val="single" w:sz="4" w:space="0" w:color="auto"/>
              <w:right w:val="nil"/>
            </w:tcBorders>
            <w:shd w:val="clear" w:color="auto" w:fill="auto"/>
            <w:vAlign w:val="center"/>
            <w:hideMark/>
          </w:tcPr>
          <w:p w14:paraId="27DF46FF" w14:textId="77777777" w:rsidR="00224E7F" w:rsidRPr="00CE3609" w:rsidRDefault="00224E7F">
            <w:pPr>
              <w:jc w:val="right"/>
              <w:rPr>
                <w:sz w:val="20"/>
                <w:szCs w:val="20"/>
              </w:rPr>
            </w:pPr>
            <w:r w:rsidRPr="00CE3609">
              <w:rPr>
                <w:sz w:val="20"/>
                <w:szCs w:val="20"/>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B37C61" w14:textId="77777777" w:rsidR="00224E7F" w:rsidRPr="00CE3609" w:rsidRDefault="00224E7F">
            <w:pPr>
              <w:jc w:val="right"/>
              <w:rPr>
                <w:sz w:val="20"/>
                <w:szCs w:val="20"/>
              </w:rPr>
            </w:pPr>
            <w:r w:rsidRPr="00CE3609">
              <w:rPr>
                <w:sz w:val="20"/>
                <w:szCs w:val="20"/>
              </w:rPr>
              <w:t>257 962,28</w:t>
            </w:r>
          </w:p>
        </w:tc>
        <w:tc>
          <w:tcPr>
            <w:tcW w:w="86" w:type="dxa"/>
            <w:tcBorders>
              <w:top w:val="nil"/>
              <w:left w:val="nil"/>
              <w:bottom w:val="nil"/>
              <w:right w:val="nil"/>
            </w:tcBorders>
            <w:shd w:val="clear" w:color="auto" w:fill="auto"/>
            <w:noWrap/>
            <w:vAlign w:val="bottom"/>
            <w:hideMark/>
          </w:tcPr>
          <w:p w14:paraId="6FB763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3D30E1"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55B33E6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6CF7D6"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76CBC75"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86CE0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B9B20F0" w14:textId="77777777" w:rsidR="00224E7F" w:rsidRPr="00CE3609" w:rsidRDefault="00224E7F">
            <w:pPr>
              <w:jc w:val="center"/>
              <w:rPr>
                <w:sz w:val="20"/>
                <w:szCs w:val="20"/>
              </w:rPr>
            </w:pPr>
            <w:r w:rsidRPr="00CE3609">
              <w:rPr>
                <w:sz w:val="20"/>
                <w:szCs w:val="20"/>
              </w:rPr>
              <w:t>17.3.00.S0600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94B5FB8"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A3E916" w14:textId="77777777" w:rsidR="00224E7F" w:rsidRPr="00CE3609" w:rsidRDefault="00224E7F">
            <w:pPr>
              <w:jc w:val="right"/>
              <w:rPr>
                <w:sz w:val="20"/>
                <w:szCs w:val="20"/>
              </w:rPr>
            </w:pPr>
            <w:r w:rsidRPr="00CE3609">
              <w:rPr>
                <w:sz w:val="20"/>
                <w:szCs w:val="20"/>
              </w:rPr>
              <w:t>178 859,53</w:t>
            </w:r>
          </w:p>
        </w:tc>
        <w:tc>
          <w:tcPr>
            <w:tcW w:w="2080" w:type="dxa"/>
            <w:tcBorders>
              <w:top w:val="nil"/>
              <w:left w:val="single" w:sz="4" w:space="0" w:color="auto"/>
              <w:bottom w:val="single" w:sz="4" w:space="0" w:color="auto"/>
              <w:right w:val="nil"/>
            </w:tcBorders>
            <w:shd w:val="clear" w:color="auto" w:fill="auto"/>
            <w:vAlign w:val="center"/>
            <w:hideMark/>
          </w:tcPr>
          <w:p w14:paraId="0A31E9A1" w14:textId="77777777" w:rsidR="00224E7F" w:rsidRPr="00CE3609" w:rsidRDefault="00224E7F">
            <w:pPr>
              <w:jc w:val="right"/>
              <w:rPr>
                <w:sz w:val="20"/>
                <w:szCs w:val="20"/>
              </w:rPr>
            </w:pPr>
            <w:r w:rsidRPr="00CE3609">
              <w:rPr>
                <w:sz w:val="20"/>
                <w:szCs w:val="20"/>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DC8A0C" w14:textId="77777777" w:rsidR="00224E7F" w:rsidRPr="00CE3609" w:rsidRDefault="00224E7F">
            <w:pPr>
              <w:jc w:val="right"/>
              <w:rPr>
                <w:sz w:val="20"/>
                <w:szCs w:val="20"/>
              </w:rPr>
            </w:pPr>
            <w:r w:rsidRPr="00CE3609">
              <w:rPr>
                <w:sz w:val="20"/>
                <w:szCs w:val="20"/>
              </w:rPr>
              <w:t>257 962,28</w:t>
            </w:r>
          </w:p>
        </w:tc>
        <w:tc>
          <w:tcPr>
            <w:tcW w:w="86" w:type="dxa"/>
            <w:tcBorders>
              <w:top w:val="nil"/>
              <w:left w:val="nil"/>
              <w:bottom w:val="nil"/>
              <w:right w:val="nil"/>
            </w:tcBorders>
            <w:shd w:val="clear" w:color="auto" w:fill="auto"/>
            <w:noWrap/>
            <w:vAlign w:val="bottom"/>
            <w:hideMark/>
          </w:tcPr>
          <w:p w14:paraId="22A8CFE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F61DD4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388FEA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9E417C"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742EC57"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71AB9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D05522"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5EE9A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3729AD" w14:textId="77777777" w:rsidR="00224E7F" w:rsidRPr="00CE3609" w:rsidRDefault="00224E7F">
            <w:pPr>
              <w:jc w:val="right"/>
              <w:rPr>
                <w:sz w:val="20"/>
                <w:szCs w:val="20"/>
              </w:rPr>
            </w:pPr>
            <w:r w:rsidRPr="00CE3609">
              <w:rPr>
                <w:sz w:val="20"/>
                <w:szCs w:val="20"/>
              </w:rPr>
              <w:t>3 867 032,66</w:t>
            </w:r>
          </w:p>
        </w:tc>
        <w:tc>
          <w:tcPr>
            <w:tcW w:w="2080" w:type="dxa"/>
            <w:tcBorders>
              <w:top w:val="nil"/>
              <w:left w:val="single" w:sz="4" w:space="0" w:color="auto"/>
              <w:bottom w:val="single" w:sz="4" w:space="0" w:color="auto"/>
              <w:right w:val="nil"/>
            </w:tcBorders>
            <w:shd w:val="clear" w:color="auto" w:fill="auto"/>
            <w:vAlign w:val="center"/>
            <w:hideMark/>
          </w:tcPr>
          <w:p w14:paraId="5A46A28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D6A06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ED3D36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3A821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873A65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C2446F" w14:textId="77777777" w:rsidR="00224E7F" w:rsidRPr="00CE3609" w:rsidRDefault="00224E7F">
            <w:pPr>
              <w:rPr>
                <w:sz w:val="20"/>
                <w:szCs w:val="20"/>
              </w:rPr>
            </w:pPr>
            <w:r w:rsidRPr="00CE3609">
              <w:rPr>
                <w:sz w:val="20"/>
                <w:szCs w:val="20"/>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32C81976"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85941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C900AFB" w14:textId="77777777" w:rsidR="00224E7F" w:rsidRPr="00CE3609" w:rsidRDefault="00224E7F">
            <w:pPr>
              <w:jc w:val="center"/>
              <w:rPr>
                <w:sz w:val="20"/>
                <w:szCs w:val="20"/>
              </w:rPr>
            </w:pPr>
            <w:r w:rsidRPr="00CE3609">
              <w:rPr>
                <w:sz w:val="20"/>
                <w:szCs w:val="20"/>
              </w:rPr>
              <w:t>99.0.00.05220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020EF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059E2E" w14:textId="77777777" w:rsidR="00224E7F" w:rsidRPr="00CE3609" w:rsidRDefault="00224E7F">
            <w:pPr>
              <w:jc w:val="right"/>
              <w:rPr>
                <w:sz w:val="20"/>
                <w:szCs w:val="20"/>
              </w:rPr>
            </w:pPr>
            <w:r w:rsidRPr="00CE3609">
              <w:rPr>
                <w:sz w:val="20"/>
                <w:szCs w:val="20"/>
              </w:rPr>
              <w:t>3 650 000,00</w:t>
            </w:r>
          </w:p>
        </w:tc>
        <w:tc>
          <w:tcPr>
            <w:tcW w:w="2080" w:type="dxa"/>
            <w:tcBorders>
              <w:top w:val="nil"/>
              <w:left w:val="single" w:sz="4" w:space="0" w:color="auto"/>
              <w:bottom w:val="single" w:sz="4" w:space="0" w:color="auto"/>
              <w:right w:val="nil"/>
            </w:tcBorders>
            <w:shd w:val="clear" w:color="auto" w:fill="auto"/>
            <w:vAlign w:val="center"/>
            <w:hideMark/>
          </w:tcPr>
          <w:p w14:paraId="1992333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C46D8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2AB6B2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AB112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09DC52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A0913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DEF486F"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BAD4B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D7F5D34" w14:textId="77777777" w:rsidR="00224E7F" w:rsidRPr="00CE3609" w:rsidRDefault="00224E7F">
            <w:pPr>
              <w:jc w:val="center"/>
              <w:rPr>
                <w:sz w:val="20"/>
                <w:szCs w:val="20"/>
              </w:rPr>
            </w:pPr>
            <w:r w:rsidRPr="00CE3609">
              <w:rPr>
                <w:sz w:val="20"/>
                <w:szCs w:val="20"/>
              </w:rPr>
              <w:t>99.0.00.05220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275CD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22ADB5" w14:textId="77777777" w:rsidR="00224E7F" w:rsidRPr="00CE3609" w:rsidRDefault="00224E7F">
            <w:pPr>
              <w:jc w:val="right"/>
              <w:rPr>
                <w:sz w:val="20"/>
                <w:szCs w:val="20"/>
              </w:rPr>
            </w:pPr>
            <w:r w:rsidRPr="00CE3609">
              <w:rPr>
                <w:sz w:val="20"/>
                <w:szCs w:val="20"/>
              </w:rPr>
              <w:t>150 000,00</w:t>
            </w:r>
          </w:p>
        </w:tc>
        <w:tc>
          <w:tcPr>
            <w:tcW w:w="2080" w:type="dxa"/>
            <w:tcBorders>
              <w:top w:val="nil"/>
              <w:left w:val="single" w:sz="4" w:space="0" w:color="auto"/>
              <w:bottom w:val="single" w:sz="4" w:space="0" w:color="auto"/>
              <w:right w:val="nil"/>
            </w:tcBorders>
            <w:shd w:val="clear" w:color="auto" w:fill="auto"/>
            <w:vAlign w:val="center"/>
            <w:hideMark/>
          </w:tcPr>
          <w:p w14:paraId="346EB24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BAFAA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12DD75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D0D93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BBECCC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C1E70D"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6C99685"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A03A0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3DE9328" w14:textId="77777777" w:rsidR="00224E7F" w:rsidRPr="00CE3609" w:rsidRDefault="00224E7F">
            <w:pPr>
              <w:jc w:val="center"/>
              <w:rPr>
                <w:sz w:val="20"/>
                <w:szCs w:val="20"/>
              </w:rPr>
            </w:pPr>
            <w:r w:rsidRPr="00CE3609">
              <w:rPr>
                <w:sz w:val="20"/>
                <w:szCs w:val="20"/>
              </w:rPr>
              <w:t>99.0.00.05220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C027FF"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CB1989" w14:textId="77777777" w:rsidR="00224E7F" w:rsidRPr="00CE3609" w:rsidRDefault="00224E7F">
            <w:pPr>
              <w:jc w:val="right"/>
              <w:rPr>
                <w:sz w:val="20"/>
                <w:szCs w:val="20"/>
              </w:rPr>
            </w:pPr>
            <w:r w:rsidRPr="00CE3609">
              <w:rPr>
                <w:sz w:val="20"/>
                <w:szCs w:val="20"/>
              </w:rPr>
              <w:t>150 000,00</w:t>
            </w:r>
          </w:p>
        </w:tc>
        <w:tc>
          <w:tcPr>
            <w:tcW w:w="2080" w:type="dxa"/>
            <w:tcBorders>
              <w:top w:val="nil"/>
              <w:left w:val="single" w:sz="4" w:space="0" w:color="auto"/>
              <w:bottom w:val="single" w:sz="4" w:space="0" w:color="auto"/>
              <w:right w:val="nil"/>
            </w:tcBorders>
            <w:shd w:val="clear" w:color="auto" w:fill="auto"/>
            <w:vAlign w:val="center"/>
            <w:hideMark/>
          </w:tcPr>
          <w:p w14:paraId="049F639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BBF13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220C92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0B97B6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D2A183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EF5B16"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386067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B2511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EDE3ECB" w14:textId="77777777" w:rsidR="00224E7F" w:rsidRPr="00CE3609" w:rsidRDefault="00224E7F">
            <w:pPr>
              <w:jc w:val="center"/>
              <w:rPr>
                <w:sz w:val="20"/>
                <w:szCs w:val="20"/>
              </w:rPr>
            </w:pPr>
            <w:r w:rsidRPr="00CE3609">
              <w:rPr>
                <w:sz w:val="20"/>
                <w:szCs w:val="20"/>
              </w:rPr>
              <w:t>99.0.00.05220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1BBE3F"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5E622E" w14:textId="77777777" w:rsidR="00224E7F" w:rsidRPr="00CE3609" w:rsidRDefault="00224E7F">
            <w:pPr>
              <w:jc w:val="right"/>
              <w:rPr>
                <w:sz w:val="20"/>
                <w:szCs w:val="20"/>
              </w:rPr>
            </w:pPr>
            <w:r w:rsidRPr="00CE3609">
              <w:rPr>
                <w:sz w:val="20"/>
                <w:szCs w:val="20"/>
              </w:rPr>
              <w:t>3 500 000,00</w:t>
            </w:r>
          </w:p>
        </w:tc>
        <w:tc>
          <w:tcPr>
            <w:tcW w:w="2080" w:type="dxa"/>
            <w:tcBorders>
              <w:top w:val="nil"/>
              <w:left w:val="single" w:sz="4" w:space="0" w:color="auto"/>
              <w:bottom w:val="single" w:sz="4" w:space="0" w:color="auto"/>
              <w:right w:val="nil"/>
            </w:tcBorders>
            <w:shd w:val="clear" w:color="auto" w:fill="auto"/>
            <w:vAlign w:val="center"/>
            <w:hideMark/>
          </w:tcPr>
          <w:p w14:paraId="1DE9831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57A18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6DBFE5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EDE81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6C07E9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C5C5C5" w14:textId="77777777" w:rsidR="00224E7F" w:rsidRPr="00CE3609" w:rsidRDefault="00224E7F">
            <w:pPr>
              <w:rPr>
                <w:sz w:val="20"/>
                <w:szCs w:val="20"/>
              </w:rPr>
            </w:pPr>
            <w:r w:rsidRPr="00CE3609">
              <w:rPr>
                <w:sz w:val="20"/>
                <w:szCs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6B40D8A7"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C4607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5B4F744" w14:textId="77777777" w:rsidR="00224E7F" w:rsidRPr="00CE3609" w:rsidRDefault="00224E7F">
            <w:pPr>
              <w:jc w:val="center"/>
              <w:rPr>
                <w:sz w:val="20"/>
                <w:szCs w:val="20"/>
              </w:rPr>
            </w:pPr>
            <w:r w:rsidRPr="00CE3609">
              <w:rPr>
                <w:sz w:val="20"/>
                <w:szCs w:val="20"/>
              </w:rPr>
              <w:t>99.0.00.05220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7EBD3A" w14:textId="77777777" w:rsidR="00224E7F" w:rsidRPr="00CE3609" w:rsidRDefault="00224E7F">
            <w:pPr>
              <w:jc w:val="center"/>
              <w:rPr>
                <w:sz w:val="20"/>
                <w:szCs w:val="20"/>
              </w:rPr>
            </w:pPr>
            <w:r w:rsidRPr="00CE3609">
              <w:rPr>
                <w:sz w:val="20"/>
                <w:szCs w:val="20"/>
              </w:rPr>
              <w:t>830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2E2587" w14:textId="77777777" w:rsidR="00224E7F" w:rsidRPr="00CE3609" w:rsidRDefault="00224E7F">
            <w:pPr>
              <w:jc w:val="right"/>
              <w:rPr>
                <w:sz w:val="20"/>
                <w:szCs w:val="20"/>
              </w:rPr>
            </w:pPr>
            <w:r w:rsidRPr="00CE3609">
              <w:rPr>
                <w:sz w:val="20"/>
                <w:szCs w:val="20"/>
              </w:rPr>
              <w:t>3 500 000,00</w:t>
            </w:r>
          </w:p>
        </w:tc>
        <w:tc>
          <w:tcPr>
            <w:tcW w:w="2080" w:type="dxa"/>
            <w:tcBorders>
              <w:top w:val="nil"/>
              <w:left w:val="single" w:sz="4" w:space="0" w:color="auto"/>
              <w:bottom w:val="single" w:sz="4" w:space="0" w:color="auto"/>
              <w:right w:val="nil"/>
            </w:tcBorders>
            <w:shd w:val="clear" w:color="auto" w:fill="auto"/>
            <w:vAlign w:val="center"/>
            <w:hideMark/>
          </w:tcPr>
          <w:p w14:paraId="04625C2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75E8C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271203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82E148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9ECF1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004C59" w14:textId="77777777" w:rsidR="00224E7F" w:rsidRPr="00CE3609" w:rsidRDefault="00224E7F">
            <w:pPr>
              <w:rPr>
                <w:sz w:val="20"/>
                <w:szCs w:val="20"/>
              </w:rPr>
            </w:pPr>
            <w:r w:rsidRPr="00CE3609">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720" w:type="dxa"/>
            <w:tcBorders>
              <w:top w:val="nil"/>
              <w:left w:val="single" w:sz="4" w:space="0" w:color="auto"/>
              <w:bottom w:val="single" w:sz="4" w:space="0" w:color="auto"/>
              <w:right w:val="nil"/>
            </w:tcBorders>
            <w:shd w:val="clear" w:color="auto" w:fill="auto"/>
            <w:noWrap/>
            <w:vAlign w:val="center"/>
            <w:hideMark/>
          </w:tcPr>
          <w:p w14:paraId="007DA54A"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3AA8C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869AA2B" w14:textId="77777777" w:rsidR="00224E7F" w:rsidRPr="00CE3609" w:rsidRDefault="00224E7F">
            <w:pPr>
              <w:jc w:val="center"/>
              <w:rPr>
                <w:sz w:val="20"/>
                <w:szCs w:val="20"/>
              </w:rPr>
            </w:pPr>
            <w:r w:rsidRPr="00CE3609">
              <w:rPr>
                <w:sz w:val="20"/>
                <w:szCs w:val="20"/>
              </w:rPr>
              <w:t>99.0.00.05240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B20AC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53BE31" w14:textId="77777777" w:rsidR="00224E7F" w:rsidRPr="00CE3609" w:rsidRDefault="00224E7F">
            <w:pPr>
              <w:jc w:val="right"/>
              <w:rPr>
                <w:sz w:val="20"/>
                <w:szCs w:val="20"/>
              </w:rPr>
            </w:pPr>
            <w:r w:rsidRPr="00CE3609">
              <w:rPr>
                <w:sz w:val="20"/>
                <w:szCs w:val="20"/>
              </w:rPr>
              <w:t>217 032,66</w:t>
            </w:r>
          </w:p>
        </w:tc>
        <w:tc>
          <w:tcPr>
            <w:tcW w:w="2080" w:type="dxa"/>
            <w:tcBorders>
              <w:top w:val="nil"/>
              <w:left w:val="single" w:sz="4" w:space="0" w:color="auto"/>
              <w:bottom w:val="single" w:sz="4" w:space="0" w:color="auto"/>
              <w:right w:val="nil"/>
            </w:tcBorders>
            <w:shd w:val="clear" w:color="auto" w:fill="auto"/>
            <w:vAlign w:val="center"/>
            <w:hideMark/>
          </w:tcPr>
          <w:p w14:paraId="34B4587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B267A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8405C9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FFB89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AD5836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1F3839"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34BCBDD2"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CAF65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058FAF0" w14:textId="77777777" w:rsidR="00224E7F" w:rsidRPr="00CE3609" w:rsidRDefault="00224E7F">
            <w:pPr>
              <w:jc w:val="center"/>
              <w:rPr>
                <w:sz w:val="20"/>
                <w:szCs w:val="20"/>
              </w:rPr>
            </w:pPr>
            <w:r w:rsidRPr="00CE3609">
              <w:rPr>
                <w:sz w:val="20"/>
                <w:szCs w:val="20"/>
              </w:rPr>
              <w:t>99.0.00.05240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9F9DC9"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74DE45" w14:textId="77777777" w:rsidR="00224E7F" w:rsidRPr="00CE3609" w:rsidRDefault="00224E7F">
            <w:pPr>
              <w:jc w:val="right"/>
              <w:rPr>
                <w:sz w:val="20"/>
                <w:szCs w:val="20"/>
              </w:rPr>
            </w:pPr>
            <w:r w:rsidRPr="00CE3609">
              <w:rPr>
                <w:sz w:val="20"/>
                <w:szCs w:val="20"/>
              </w:rPr>
              <w:t>217 032,66</w:t>
            </w:r>
          </w:p>
        </w:tc>
        <w:tc>
          <w:tcPr>
            <w:tcW w:w="2080" w:type="dxa"/>
            <w:tcBorders>
              <w:top w:val="nil"/>
              <w:left w:val="single" w:sz="4" w:space="0" w:color="auto"/>
              <w:bottom w:val="single" w:sz="4" w:space="0" w:color="auto"/>
              <w:right w:val="nil"/>
            </w:tcBorders>
            <w:shd w:val="clear" w:color="auto" w:fill="auto"/>
            <w:vAlign w:val="center"/>
            <w:hideMark/>
          </w:tcPr>
          <w:p w14:paraId="4C7FC40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90000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B5E62C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C0E13F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3596C5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9D5C1C"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67E35B3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300E6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6A62838" w14:textId="77777777" w:rsidR="00224E7F" w:rsidRPr="00CE3609" w:rsidRDefault="00224E7F">
            <w:pPr>
              <w:jc w:val="center"/>
              <w:rPr>
                <w:sz w:val="20"/>
                <w:szCs w:val="20"/>
              </w:rPr>
            </w:pPr>
            <w:r w:rsidRPr="00CE3609">
              <w:rPr>
                <w:sz w:val="20"/>
                <w:szCs w:val="20"/>
              </w:rPr>
              <w:t>99.0.00.05240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619DCC"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EF7074" w14:textId="77777777" w:rsidR="00224E7F" w:rsidRPr="00CE3609" w:rsidRDefault="00224E7F">
            <w:pPr>
              <w:jc w:val="right"/>
              <w:rPr>
                <w:sz w:val="20"/>
                <w:szCs w:val="20"/>
              </w:rPr>
            </w:pPr>
            <w:r w:rsidRPr="00CE3609">
              <w:rPr>
                <w:sz w:val="20"/>
                <w:szCs w:val="20"/>
              </w:rPr>
              <w:t>217 032,66</w:t>
            </w:r>
          </w:p>
        </w:tc>
        <w:tc>
          <w:tcPr>
            <w:tcW w:w="2080" w:type="dxa"/>
            <w:tcBorders>
              <w:top w:val="nil"/>
              <w:left w:val="single" w:sz="4" w:space="0" w:color="auto"/>
              <w:bottom w:val="single" w:sz="4" w:space="0" w:color="auto"/>
              <w:right w:val="nil"/>
            </w:tcBorders>
            <w:shd w:val="clear" w:color="auto" w:fill="auto"/>
            <w:vAlign w:val="center"/>
            <w:hideMark/>
          </w:tcPr>
          <w:p w14:paraId="52B9E7B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FAF53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69E90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0BF72F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31FFFA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D9FBA93" w14:textId="77777777" w:rsidR="00224E7F" w:rsidRPr="00CE3609" w:rsidRDefault="00224E7F">
            <w:pPr>
              <w:rPr>
                <w:sz w:val="20"/>
                <w:szCs w:val="20"/>
              </w:rPr>
            </w:pPr>
            <w:r w:rsidRPr="00CE3609">
              <w:rPr>
                <w:sz w:val="20"/>
                <w:szCs w:val="20"/>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73C5A4D8"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51E49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0BB1A8B"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F62E5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5CEB1D" w14:textId="77777777" w:rsidR="00224E7F" w:rsidRPr="00CE3609" w:rsidRDefault="00224E7F">
            <w:pPr>
              <w:jc w:val="right"/>
              <w:rPr>
                <w:sz w:val="20"/>
                <w:szCs w:val="20"/>
              </w:rPr>
            </w:pPr>
            <w:r w:rsidRPr="00CE3609">
              <w:rPr>
                <w:sz w:val="20"/>
                <w:szCs w:val="20"/>
              </w:rPr>
              <w:t>350 011,69</w:t>
            </w:r>
          </w:p>
        </w:tc>
        <w:tc>
          <w:tcPr>
            <w:tcW w:w="2080" w:type="dxa"/>
            <w:tcBorders>
              <w:top w:val="nil"/>
              <w:left w:val="single" w:sz="4" w:space="0" w:color="auto"/>
              <w:bottom w:val="single" w:sz="4" w:space="0" w:color="auto"/>
              <w:right w:val="nil"/>
            </w:tcBorders>
            <w:shd w:val="clear" w:color="auto" w:fill="auto"/>
            <w:vAlign w:val="center"/>
            <w:hideMark/>
          </w:tcPr>
          <w:p w14:paraId="4EB4AF1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AF0E3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AC0C7D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6DFEA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BAA9B9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1ECCBC" w14:textId="77777777" w:rsidR="00224E7F" w:rsidRPr="00CE3609" w:rsidRDefault="00224E7F">
            <w:pPr>
              <w:rPr>
                <w:sz w:val="20"/>
                <w:szCs w:val="20"/>
              </w:rPr>
            </w:pPr>
            <w:r w:rsidRPr="00CE3609">
              <w:rPr>
                <w:sz w:val="20"/>
                <w:szCs w:val="20"/>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7A137F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EBE4C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AB38F9D" w14:textId="77777777" w:rsidR="00224E7F" w:rsidRPr="00CE3609" w:rsidRDefault="00224E7F">
            <w:pPr>
              <w:jc w:val="center"/>
              <w:rPr>
                <w:sz w:val="20"/>
                <w:szCs w:val="20"/>
              </w:rPr>
            </w:pPr>
            <w:r w:rsidRPr="00CE3609">
              <w:rPr>
                <w:sz w:val="20"/>
                <w:szCs w:val="20"/>
              </w:rPr>
              <w:t>01.0.00.00000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99493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9B5C6A" w14:textId="77777777" w:rsidR="00224E7F" w:rsidRPr="00CE3609" w:rsidRDefault="00224E7F">
            <w:pPr>
              <w:jc w:val="right"/>
              <w:rPr>
                <w:sz w:val="20"/>
                <w:szCs w:val="20"/>
              </w:rPr>
            </w:pPr>
            <w:r w:rsidRPr="00CE3609">
              <w:rPr>
                <w:sz w:val="20"/>
                <w:szCs w:val="20"/>
              </w:rPr>
              <w:t>180 359,69</w:t>
            </w:r>
          </w:p>
        </w:tc>
        <w:tc>
          <w:tcPr>
            <w:tcW w:w="2080" w:type="dxa"/>
            <w:tcBorders>
              <w:top w:val="nil"/>
              <w:left w:val="single" w:sz="4" w:space="0" w:color="auto"/>
              <w:bottom w:val="single" w:sz="4" w:space="0" w:color="auto"/>
              <w:right w:val="nil"/>
            </w:tcBorders>
            <w:shd w:val="clear" w:color="auto" w:fill="auto"/>
            <w:vAlign w:val="center"/>
            <w:hideMark/>
          </w:tcPr>
          <w:p w14:paraId="47350B4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FE622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20972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DA8055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9CFA33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DB443B4" w14:textId="77777777" w:rsidR="00224E7F" w:rsidRPr="00CE3609" w:rsidRDefault="00224E7F">
            <w:pPr>
              <w:rPr>
                <w:sz w:val="20"/>
                <w:szCs w:val="20"/>
              </w:rPr>
            </w:pPr>
            <w:r w:rsidRPr="00CE3609">
              <w:rPr>
                <w:sz w:val="20"/>
                <w:szCs w:val="20"/>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7960D02"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7DDD8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1A8F2D6" w14:textId="77777777" w:rsidR="00224E7F" w:rsidRPr="00CE3609" w:rsidRDefault="00224E7F">
            <w:pPr>
              <w:jc w:val="center"/>
              <w:rPr>
                <w:sz w:val="20"/>
                <w:szCs w:val="20"/>
              </w:rPr>
            </w:pPr>
            <w:r w:rsidRPr="00CE3609">
              <w:rPr>
                <w:sz w:val="20"/>
                <w:szCs w:val="20"/>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78F7A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C26C1C" w14:textId="77777777" w:rsidR="00224E7F" w:rsidRPr="00CE3609" w:rsidRDefault="00224E7F">
            <w:pPr>
              <w:jc w:val="right"/>
              <w:rPr>
                <w:sz w:val="20"/>
                <w:szCs w:val="20"/>
              </w:rPr>
            </w:pPr>
            <w:r w:rsidRPr="00CE3609">
              <w:rPr>
                <w:sz w:val="20"/>
                <w:szCs w:val="20"/>
              </w:rPr>
              <w:t>180 359,69</w:t>
            </w:r>
          </w:p>
        </w:tc>
        <w:tc>
          <w:tcPr>
            <w:tcW w:w="2080" w:type="dxa"/>
            <w:tcBorders>
              <w:top w:val="nil"/>
              <w:left w:val="single" w:sz="4" w:space="0" w:color="auto"/>
              <w:bottom w:val="single" w:sz="4" w:space="0" w:color="auto"/>
              <w:right w:val="nil"/>
            </w:tcBorders>
            <w:shd w:val="clear" w:color="auto" w:fill="auto"/>
            <w:vAlign w:val="center"/>
            <w:hideMark/>
          </w:tcPr>
          <w:p w14:paraId="2DBA33E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670F6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BC7738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27A6C7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1E0D74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AEC8DB"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15C5724"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87FB4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1BF047E" w14:textId="77777777" w:rsidR="00224E7F" w:rsidRPr="00CE3609" w:rsidRDefault="00224E7F">
            <w:pPr>
              <w:jc w:val="center"/>
              <w:rPr>
                <w:sz w:val="20"/>
                <w:szCs w:val="20"/>
              </w:rPr>
            </w:pPr>
            <w:r w:rsidRPr="00CE3609">
              <w:rPr>
                <w:sz w:val="20"/>
                <w:szCs w:val="20"/>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1C36CE"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D6F5F4B" w14:textId="77777777" w:rsidR="00224E7F" w:rsidRPr="00CE3609" w:rsidRDefault="00224E7F">
            <w:pPr>
              <w:jc w:val="right"/>
              <w:rPr>
                <w:sz w:val="20"/>
                <w:szCs w:val="20"/>
              </w:rPr>
            </w:pPr>
            <w:r w:rsidRPr="00CE3609">
              <w:rPr>
                <w:sz w:val="20"/>
                <w:szCs w:val="20"/>
              </w:rPr>
              <w:t>180 359,69</w:t>
            </w:r>
          </w:p>
        </w:tc>
        <w:tc>
          <w:tcPr>
            <w:tcW w:w="2080" w:type="dxa"/>
            <w:tcBorders>
              <w:top w:val="nil"/>
              <w:left w:val="single" w:sz="4" w:space="0" w:color="auto"/>
              <w:bottom w:val="single" w:sz="4" w:space="0" w:color="auto"/>
              <w:right w:val="nil"/>
            </w:tcBorders>
            <w:shd w:val="clear" w:color="auto" w:fill="auto"/>
            <w:vAlign w:val="center"/>
            <w:hideMark/>
          </w:tcPr>
          <w:p w14:paraId="44A78DA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F1E52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CF01C4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B6C29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D9F2D4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98CACC"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6A8C1F5"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25C9A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BB57928" w14:textId="77777777" w:rsidR="00224E7F" w:rsidRPr="00CE3609" w:rsidRDefault="00224E7F">
            <w:pPr>
              <w:jc w:val="center"/>
              <w:rPr>
                <w:sz w:val="20"/>
                <w:szCs w:val="20"/>
              </w:rPr>
            </w:pPr>
            <w:r w:rsidRPr="00CE3609">
              <w:rPr>
                <w:sz w:val="20"/>
                <w:szCs w:val="20"/>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F5F8E6"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5A9C0C" w14:textId="77777777" w:rsidR="00224E7F" w:rsidRPr="00CE3609" w:rsidRDefault="00224E7F">
            <w:pPr>
              <w:jc w:val="right"/>
              <w:rPr>
                <w:sz w:val="20"/>
                <w:szCs w:val="20"/>
              </w:rPr>
            </w:pPr>
            <w:r w:rsidRPr="00CE3609">
              <w:rPr>
                <w:sz w:val="20"/>
                <w:szCs w:val="20"/>
              </w:rPr>
              <w:t>180 359,69</w:t>
            </w:r>
          </w:p>
        </w:tc>
        <w:tc>
          <w:tcPr>
            <w:tcW w:w="2080" w:type="dxa"/>
            <w:tcBorders>
              <w:top w:val="nil"/>
              <w:left w:val="single" w:sz="4" w:space="0" w:color="auto"/>
              <w:bottom w:val="single" w:sz="4" w:space="0" w:color="auto"/>
              <w:right w:val="nil"/>
            </w:tcBorders>
            <w:shd w:val="clear" w:color="auto" w:fill="auto"/>
            <w:vAlign w:val="center"/>
            <w:hideMark/>
          </w:tcPr>
          <w:p w14:paraId="7D21420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EE5C2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65165A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C00DAD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D54EB5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D5F898" w14:textId="77777777" w:rsidR="00224E7F" w:rsidRPr="00CE3609" w:rsidRDefault="00224E7F">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4AEC6B1"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096E9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4E434C1" w14:textId="77777777" w:rsidR="00224E7F" w:rsidRPr="00CE3609" w:rsidRDefault="00224E7F">
            <w:pPr>
              <w:jc w:val="center"/>
              <w:rPr>
                <w:sz w:val="20"/>
                <w:szCs w:val="20"/>
              </w:rPr>
            </w:pPr>
            <w:r w:rsidRPr="00CE3609">
              <w:rPr>
                <w:sz w:val="20"/>
                <w:szCs w:val="20"/>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C895D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2A69F8" w14:textId="77777777" w:rsidR="00224E7F" w:rsidRPr="00CE3609" w:rsidRDefault="00224E7F">
            <w:pPr>
              <w:jc w:val="right"/>
              <w:rPr>
                <w:sz w:val="20"/>
                <w:szCs w:val="20"/>
              </w:rPr>
            </w:pPr>
            <w:r w:rsidRPr="00CE3609">
              <w:rPr>
                <w:sz w:val="20"/>
                <w:szCs w:val="20"/>
              </w:rPr>
              <w:t>169 652,00</w:t>
            </w:r>
          </w:p>
        </w:tc>
        <w:tc>
          <w:tcPr>
            <w:tcW w:w="2080" w:type="dxa"/>
            <w:tcBorders>
              <w:top w:val="nil"/>
              <w:left w:val="single" w:sz="4" w:space="0" w:color="auto"/>
              <w:bottom w:val="single" w:sz="4" w:space="0" w:color="auto"/>
              <w:right w:val="nil"/>
            </w:tcBorders>
            <w:shd w:val="clear" w:color="auto" w:fill="auto"/>
            <w:vAlign w:val="center"/>
            <w:hideMark/>
          </w:tcPr>
          <w:p w14:paraId="313046C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17371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9A9A3E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6460D3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7D907E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103A8C" w14:textId="77777777" w:rsidR="00224E7F" w:rsidRPr="00CE3609" w:rsidRDefault="00224E7F">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5A2F7C7"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08953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C5125A3"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1DC31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D14FBF" w14:textId="77777777" w:rsidR="00224E7F" w:rsidRPr="00CE3609" w:rsidRDefault="00224E7F">
            <w:pPr>
              <w:jc w:val="right"/>
              <w:rPr>
                <w:sz w:val="20"/>
                <w:szCs w:val="20"/>
              </w:rPr>
            </w:pPr>
            <w:r w:rsidRPr="00CE3609">
              <w:rPr>
                <w:sz w:val="20"/>
                <w:szCs w:val="20"/>
              </w:rPr>
              <w:t>169 652,00</w:t>
            </w:r>
          </w:p>
        </w:tc>
        <w:tc>
          <w:tcPr>
            <w:tcW w:w="2080" w:type="dxa"/>
            <w:tcBorders>
              <w:top w:val="nil"/>
              <w:left w:val="single" w:sz="4" w:space="0" w:color="auto"/>
              <w:bottom w:val="single" w:sz="4" w:space="0" w:color="auto"/>
              <w:right w:val="nil"/>
            </w:tcBorders>
            <w:shd w:val="clear" w:color="auto" w:fill="auto"/>
            <w:vAlign w:val="center"/>
            <w:hideMark/>
          </w:tcPr>
          <w:p w14:paraId="28ED33C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E8D1A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4C0DF5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08CFFD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875B85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2CE440"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03D4983"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39ED6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B552E7B"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E50904"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979A3E" w14:textId="77777777" w:rsidR="00224E7F" w:rsidRPr="00CE3609" w:rsidRDefault="00224E7F">
            <w:pPr>
              <w:jc w:val="right"/>
              <w:rPr>
                <w:sz w:val="20"/>
                <w:szCs w:val="20"/>
              </w:rPr>
            </w:pPr>
            <w:r w:rsidRPr="00CE3609">
              <w:rPr>
                <w:sz w:val="20"/>
                <w:szCs w:val="20"/>
              </w:rPr>
              <w:t>169 652,00</w:t>
            </w:r>
          </w:p>
        </w:tc>
        <w:tc>
          <w:tcPr>
            <w:tcW w:w="2080" w:type="dxa"/>
            <w:tcBorders>
              <w:top w:val="nil"/>
              <w:left w:val="single" w:sz="4" w:space="0" w:color="auto"/>
              <w:bottom w:val="single" w:sz="4" w:space="0" w:color="auto"/>
              <w:right w:val="nil"/>
            </w:tcBorders>
            <w:shd w:val="clear" w:color="auto" w:fill="auto"/>
            <w:vAlign w:val="center"/>
            <w:hideMark/>
          </w:tcPr>
          <w:p w14:paraId="31053AC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ACC0A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E68ABA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3B3529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C40293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7AB0DF"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1E03F58"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EACEC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50AE6BC"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427040"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D90954" w14:textId="77777777" w:rsidR="00224E7F" w:rsidRPr="00CE3609" w:rsidRDefault="00224E7F">
            <w:pPr>
              <w:jc w:val="right"/>
              <w:rPr>
                <w:sz w:val="20"/>
                <w:szCs w:val="20"/>
              </w:rPr>
            </w:pPr>
            <w:r w:rsidRPr="00CE3609">
              <w:rPr>
                <w:sz w:val="20"/>
                <w:szCs w:val="20"/>
              </w:rPr>
              <w:t>169 652,00</w:t>
            </w:r>
          </w:p>
        </w:tc>
        <w:tc>
          <w:tcPr>
            <w:tcW w:w="2080" w:type="dxa"/>
            <w:tcBorders>
              <w:top w:val="nil"/>
              <w:left w:val="single" w:sz="4" w:space="0" w:color="auto"/>
              <w:bottom w:val="single" w:sz="4" w:space="0" w:color="auto"/>
              <w:right w:val="nil"/>
            </w:tcBorders>
            <w:shd w:val="clear" w:color="auto" w:fill="auto"/>
            <w:vAlign w:val="center"/>
            <w:hideMark/>
          </w:tcPr>
          <w:p w14:paraId="1247AE0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ECF25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719CBF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CCC69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173849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B1FE02" w14:textId="77777777" w:rsidR="00224E7F" w:rsidRPr="00CE3609" w:rsidRDefault="00224E7F">
            <w:pPr>
              <w:rPr>
                <w:sz w:val="20"/>
                <w:szCs w:val="20"/>
              </w:rPr>
            </w:pPr>
            <w:r w:rsidRPr="00CE3609">
              <w:rPr>
                <w:sz w:val="20"/>
                <w:szCs w:val="20"/>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526A36D7"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C6C513"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783441E"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D9010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0A1482" w14:textId="77777777" w:rsidR="00224E7F" w:rsidRPr="00CE3609" w:rsidRDefault="00224E7F">
            <w:pPr>
              <w:jc w:val="right"/>
              <w:rPr>
                <w:sz w:val="20"/>
                <w:szCs w:val="20"/>
              </w:rPr>
            </w:pPr>
            <w:r w:rsidRPr="00CE3609">
              <w:rPr>
                <w:sz w:val="20"/>
                <w:szCs w:val="20"/>
              </w:rPr>
              <w:t>55 220,09</w:t>
            </w:r>
          </w:p>
        </w:tc>
        <w:tc>
          <w:tcPr>
            <w:tcW w:w="2080" w:type="dxa"/>
            <w:tcBorders>
              <w:top w:val="nil"/>
              <w:left w:val="single" w:sz="4" w:space="0" w:color="auto"/>
              <w:bottom w:val="single" w:sz="4" w:space="0" w:color="auto"/>
              <w:right w:val="nil"/>
            </w:tcBorders>
            <w:shd w:val="clear" w:color="auto" w:fill="auto"/>
            <w:vAlign w:val="center"/>
            <w:hideMark/>
          </w:tcPr>
          <w:p w14:paraId="26C18F5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443A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AC4827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2CAC9F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DEABE9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9F2BE9"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26436D3"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982ACC"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DAEB9DE"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1D206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704C49" w14:textId="77777777" w:rsidR="00224E7F" w:rsidRPr="00CE3609" w:rsidRDefault="00224E7F">
            <w:pPr>
              <w:jc w:val="right"/>
              <w:rPr>
                <w:sz w:val="20"/>
                <w:szCs w:val="20"/>
              </w:rPr>
            </w:pPr>
            <w:r w:rsidRPr="00CE3609">
              <w:rPr>
                <w:sz w:val="20"/>
                <w:szCs w:val="20"/>
              </w:rPr>
              <w:t>55 220,09</w:t>
            </w:r>
          </w:p>
        </w:tc>
        <w:tc>
          <w:tcPr>
            <w:tcW w:w="2080" w:type="dxa"/>
            <w:tcBorders>
              <w:top w:val="nil"/>
              <w:left w:val="single" w:sz="4" w:space="0" w:color="auto"/>
              <w:bottom w:val="single" w:sz="4" w:space="0" w:color="auto"/>
              <w:right w:val="nil"/>
            </w:tcBorders>
            <w:shd w:val="clear" w:color="auto" w:fill="auto"/>
            <w:vAlign w:val="center"/>
            <w:hideMark/>
          </w:tcPr>
          <w:p w14:paraId="622B499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B2F1C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8F1796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925C42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8B3045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BB3262" w14:textId="77777777" w:rsidR="00224E7F" w:rsidRPr="00CE3609" w:rsidRDefault="00224E7F">
            <w:pPr>
              <w:rPr>
                <w:sz w:val="20"/>
                <w:szCs w:val="20"/>
              </w:rPr>
            </w:pPr>
            <w:r w:rsidRPr="00CE3609">
              <w:rPr>
                <w:sz w:val="20"/>
                <w:szCs w:val="20"/>
              </w:rPr>
              <w:t>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14:paraId="3688C832"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7503E6"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C23714F" w14:textId="77777777" w:rsidR="00224E7F" w:rsidRPr="00CE3609" w:rsidRDefault="00224E7F">
            <w:pPr>
              <w:jc w:val="center"/>
              <w:rPr>
                <w:sz w:val="20"/>
                <w:szCs w:val="20"/>
              </w:rPr>
            </w:pPr>
            <w:r w:rsidRPr="00CE3609">
              <w:rPr>
                <w:sz w:val="20"/>
                <w:szCs w:val="20"/>
              </w:rP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BECCF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CA4E3E" w14:textId="77777777" w:rsidR="00224E7F" w:rsidRPr="00CE3609" w:rsidRDefault="00224E7F">
            <w:pPr>
              <w:jc w:val="right"/>
              <w:rPr>
                <w:sz w:val="20"/>
                <w:szCs w:val="20"/>
              </w:rPr>
            </w:pPr>
            <w:r w:rsidRPr="00CE3609">
              <w:rPr>
                <w:sz w:val="20"/>
                <w:szCs w:val="20"/>
              </w:rPr>
              <w:t>55 220,09</w:t>
            </w:r>
          </w:p>
        </w:tc>
        <w:tc>
          <w:tcPr>
            <w:tcW w:w="2080" w:type="dxa"/>
            <w:tcBorders>
              <w:top w:val="nil"/>
              <w:left w:val="single" w:sz="4" w:space="0" w:color="auto"/>
              <w:bottom w:val="single" w:sz="4" w:space="0" w:color="auto"/>
              <w:right w:val="nil"/>
            </w:tcBorders>
            <w:shd w:val="clear" w:color="auto" w:fill="auto"/>
            <w:vAlign w:val="center"/>
            <w:hideMark/>
          </w:tcPr>
          <w:p w14:paraId="3C2855A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6A92D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D8F9A7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BA9F6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8E244C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74C2B5"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5E79B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71155D"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54D5232" w14:textId="77777777" w:rsidR="00224E7F" w:rsidRPr="00CE3609" w:rsidRDefault="00224E7F">
            <w:pPr>
              <w:jc w:val="center"/>
              <w:rPr>
                <w:sz w:val="20"/>
                <w:szCs w:val="20"/>
              </w:rPr>
            </w:pPr>
            <w:r w:rsidRPr="00CE3609">
              <w:rPr>
                <w:sz w:val="20"/>
                <w:szCs w:val="20"/>
              </w:rP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5737F5"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0A8C24" w14:textId="77777777" w:rsidR="00224E7F" w:rsidRPr="00CE3609" w:rsidRDefault="00224E7F">
            <w:pPr>
              <w:jc w:val="right"/>
              <w:rPr>
                <w:sz w:val="20"/>
                <w:szCs w:val="20"/>
              </w:rPr>
            </w:pPr>
            <w:r w:rsidRPr="00CE3609">
              <w:rPr>
                <w:sz w:val="20"/>
                <w:szCs w:val="20"/>
              </w:rPr>
              <w:t>55 200,00</w:t>
            </w:r>
          </w:p>
        </w:tc>
        <w:tc>
          <w:tcPr>
            <w:tcW w:w="2080" w:type="dxa"/>
            <w:tcBorders>
              <w:top w:val="nil"/>
              <w:left w:val="single" w:sz="4" w:space="0" w:color="auto"/>
              <w:bottom w:val="single" w:sz="4" w:space="0" w:color="auto"/>
              <w:right w:val="nil"/>
            </w:tcBorders>
            <w:shd w:val="clear" w:color="auto" w:fill="auto"/>
            <w:vAlign w:val="center"/>
            <w:hideMark/>
          </w:tcPr>
          <w:p w14:paraId="7AAF2E9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9C790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6DBF7B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6BB538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581817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518128"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D4D930"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9CD15D"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818CF34" w14:textId="77777777" w:rsidR="00224E7F" w:rsidRPr="00CE3609" w:rsidRDefault="00224E7F">
            <w:pPr>
              <w:jc w:val="center"/>
              <w:rPr>
                <w:sz w:val="20"/>
                <w:szCs w:val="20"/>
              </w:rPr>
            </w:pPr>
            <w:r w:rsidRPr="00CE3609">
              <w:rPr>
                <w:sz w:val="20"/>
                <w:szCs w:val="20"/>
              </w:rP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1BF7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AA9C82" w14:textId="77777777" w:rsidR="00224E7F" w:rsidRPr="00CE3609" w:rsidRDefault="00224E7F">
            <w:pPr>
              <w:jc w:val="right"/>
              <w:rPr>
                <w:sz w:val="20"/>
                <w:szCs w:val="20"/>
              </w:rPr>
            </w:pPr>
            <w:r w:rsidRPr="00CE3609">
              <w:rPr>
                <w:sz w:val="20"/>
                <w:szCs w:val="20"/>
              </w:rPr>
              <w:t>55 200,00</w:t>
            </w:r>
          </w:p>
        </w:tc>
        <w:tc>
          <w:tcPr>
            <w:tcW w:w="2080" w:type="dxa"/>
            <w:tcBorders>
              <w:top w:val="nil"/>
              <w:left w:val="single" w:sz="4" w:space="0" w:color="auto"/>
              <w:bottom w:val="single" w:sz="4" w:space="0" w:color="auto"/>
              <w:right w:val="nil"/>
            </w:tcBorders>
            <w:shd w:val="clear" w:color="auto" w:fill="auto"/>
            <w:vAlign w:val="center"/>
            <w:hideMark/>
          </w:tcPr>
          <w:p w14:paraId="1B42F92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5C088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CC117D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932C19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B7FB75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A9238D"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CC5B2BC"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66C051"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BECE487" w14:textId="77777777" w:rsidR="00224E7F" w:rsidRPr="00CE3609" w:rsidRDefault="00224E7F">
            <w:pPr>
              <w:jc w:val="center"/>
              <w:rPr>
                <w:sz w:val="20"/>
                <w:szCs w:val="20"/>
              </w:rPr>
            </w:pPr>
            <w:r w:rsidRPr="00CE3609">
              <w:rPr>
                <w:sz w:val="20"/>
                <w:szCs w:val="20"/>
              </w:rP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07E7B0"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4FF9D7" w14:textId="77777777" w:rsidR="00224E7F" w:rsidRPr="00CE3609" w:rsidRDefault="00224E7F">
            <w:pPr>
              <w:jc w:val="right"/>
              <w:rPr>
                <w:sz w:val="20"/>
                <w:szCs w:val="20"/>
              </w:rPr>
            </w:pPr>
            <w:r w:rsidRPr="00CE3609">
              <w:rPr>
                <w:sz w:val="20"/>
                <w:szCs w:val="20"/>
              </w:rPr>
              <w:t>20,09</w:t>
            </w:r>
          </w:p>
        </w:tc>
        <w:tc>
          <w:tcPr>
            <w:tcW w:w="2080" w:type="dxa"/>
            <w:tcBorders>
              <w:top w:val="nil"/>
              <w:left w:val="single" w:sz="4" w:space="0" w:color="auto"/>
              <w:bottom w:val="single" w:sz="4" w:space="0" w:color="auto"/>
              <w:right w:val="nil"/>
            </w:tcBorders>
            <w:shd w:val="clear" w:color="auto" w:fill="auto"/>
            <w:vAlign w:val="center"/>
            <w:hideMark/>
          </w:tcPr>
          <w:p w14:paraId="5330A21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C654D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2B1C72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D4680B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B3AB40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1A0E8C"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0ACD0C7" w14:textId="77777777" w:rsidR="00224E7F" w:rsidRPr="00CE3609" w:rsidRDefault="00224E7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D21373"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640DC40" w14:textId="77777777" w:rsidR="00224E7F" w:rsidRPr="00CE3609" w:rsidRDefault="00224E7F">
            <w:pPr>
              <w:jc w:val="center"/>
              <w:rPr>
                <w:sz w:val="20"/>
                <w:szCs w:val="20"/>
              </w:rPr>
            </w:pPr>
            <w:r w:rsidRPr="00CE3609">
              <w:rPr>
                <w:sz w:val="20"/>
                <w:szCs w:val="20"/>
              </w:rPr>
              <w:t>99.0.00.05110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4E4E70"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23FF4F" w14:textId="77777777" w:rsidR="00224E7F" w:rsidRPr="00CE3609" w:rsidRDefault="00224E7F">
            <w:pPr>
              <w:jc w:val="right"/>
              <w:rPr>
                <w:sz w:val="20"/>
                <w:szCs w:val="20"/>
              </w:rPr>
            </w:pPr>
            <w:r w:rsidRPr="00CE3609">
              <w:rPr>
                <w:sz w:val="20"/>
                <w:szCs w:val="20"/>
              </w:rPr>
              <w:t>20,09</w:t>
            </w:r>
          </w:p>
        </w:tc>
        <w:tc>
          <w:tcPr>
            <w:tcW w:w="2080" w:type="dxa"/>
            <w:tcBorders>
              <w:top w:val="nil"/>
              <w:left w:val="single" w:sz="4" w:space="0" w:color="auto"/>
              <w:bottom w:val="single" w:sz="4" w:space="0" w:color="auto"/>
              <w:right w:val="nil"/>
            </w:tcBorders>
            <w:shd w:val="clear" w:color="auto" w:fill="auto"/>
            <w:vAlign w:val="center"/>
            <w:hideMark/>
          </w:tcPr>
          <w:p w14:paraId="340648F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2A590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3A6B3A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72C00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4C4695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09C9F5" w14:textId="77777777" w:rsidR="00224E7F" w:rsidRPr="00CE3609" w:rsidRDefault="00224E7F">
            <w:pPr>
              <w:rPr>
                <w:sz w:val="20"/>
                <w:szCs w:val="20"/>
              </w:rPr>
            </w:pPr>
            <w:r w:rsidRPr="00CE3609">
              <w:rPr>
                <w:sz w:val="20"/>
                <w:szCs w:val="20"/>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78957AF1"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9A5F92"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52512CCB"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304FE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75F076" w14:textId="77777777" w:rsidR="00224E7F" w:rsidRPr="00CE3609" w:rsidRDefault="00224E7F">
            <w:pPr>
              <w:jc w:val="right"/>
              <w:rPr>
                <w:sz w:val="20"/>
                <w:szCs w:val="20"/>
              </w:rPr>
            </w:pPr>
            <w:r w:rsidRPr="00CE3609">
              <w:rPr>
                <w:sz w:val="20"/>
                <w:szCs w:val="20"/>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0696CAC5" w14:textId="77777777" w:rsidR="00224E7F" w:rsidRPr="00CE3609" w:rsidRDefault="00224E7F">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ED8A4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0DDE3A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20D39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C3CAD7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D7BCE5" w14:textId="77777777" w:rsidR="00224E7F" w:rsidRPr="00CE3609" w:rsidRDefault="00224E7F">
            <w:pPr>
              <w:rPr>
                <w:sz w:val="20"/>
                <w:szCs w:val="20"/>
              </w:rPr>
            </w:pPr>
            <w:r w:rsidRPr="00CE3609">
              <w:rPr>
                <w:sz w:val="20"/>
                <w:szCs w:val="20"/>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14:paraId="45767109"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DB49EC"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6AFD2E7"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3ABE9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AF4695" w14:textId="77777777" w:rsidR="00224E7F" w:rsidRPr="00CE3609" w:rsidRDefault="00224E7F">
            <w:pPr>
              <w:jc w:val="right"/>
              <w:rPr>
                <w:sz w:val="20"/>
                <w:szCs w:val="20"/>
              </w:rPr>
            </w:pPr>
            <w:r w:rsidRPr="00CE3609">
              <w:rPr>
                <w:sz w:val="20"/>
                <w:szCs w:val="20"/>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693388C9" w14:textId="77777777" w:rsidR="00224E7F" w:rsidRPr="00CE3609" w:rsidRDefault="00224E7F">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136BD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91E369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1A2FA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162EDA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43DB50" w14:textId="77777777" w:rsidR="00224E7F" w:rsidRPr="00CE3609" w:rsidRDefault="00224E7F">
            <w:pPr>
              <w:rPr>
                <w:sz w:val="20"/>
                <w:szCs w:val="20"/>
              </w:rPr>
            </w:pPr>
            <w:r w:rsidRPr="00CE3609">
              <w:rPr>
                <w:sz w:val="20"/>
                <w:szCs w:val="20"/>
              </w:rPr>
              <w:t>Муниципальная программа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5415604"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8DBC0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672696C" w14:textId="77777777" w:rsidR="00224E7F" w:rsidRPr="00CE3609" w:rsidRDefault="00224E7F">
            <w:pPr>
              <w:jc w:val="center"/>
              <w:rPr>
                <w:sz w:val="20"/>
                <w:szCs w:val="20"/>
              </w:rPr>
            </w:pPr>
            <w:r w:rsidRPr="00CE3609">
              <w:rPr>
                <w:sz w:val="20"/>
                <w:szCs w:val="20"/>
              </w:rPr>
              <w:t>12.0.00.00000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43461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E6170F" w14:textId="77777777" w:rsidR="00224E7F" w:rsidRPr="00CE3609" w:rsidRDefault="00224E7F">
            <w:pPr>
              <w:jc w:val="right"/>
              <w:rPr>
                <w:sz w:val="20"/>
                <w:szCs w:val="20"/>
              </w:rPr>
            </w:pPr>
            <w:r w:rsidRPr="00CE3609">
              <w:rPr>
                <w:sz w:val="20"/>
                <w:szCs w:val="20"/>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170F87C6" w14:textId="77777777" w:rsidR="00224E7F" w:rsidRPr="00CE3609" w:rsidRDefault="00224E7F">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D86B0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E8DE86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8DF270"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8A3114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D9C08E" w14:textId="77777777" w:rsidR="00224E7F" w:rsidRPr="00CE3609" w:rsidRDefault="00224E7F">
            <w:pPr>
              <w:rPr>
                <w:sz w:val="20"/>
                <w:szCs w:val="20"/>
              </w:rPr>
            </w:pPr>
            <w:r w:rsidRPr="00CE3609">
              <w:rPr>
                <w:sz w:val="20"/>
                <w:szCs w:val="20"/>
              </w:rPr>
              <w:t>Реализация мероприятий муниципальной программы "Охрана окружающей среды Куйбышевского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6BCEE8A"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17EDCA"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60A2710" w14:textId="77777777" w:rsidR="00224E7F" w:rsidRPr="00CE3609" w:rsidRDefault="00224E7F">
            <w:pPr>
              <w:jc w:val="center"/>
              <w:rPr>
                <w:sz w:val="20"/>
                <w:szCs w:val="20"/>
              </w:rPr>
            </w:pPr>
            <w:r w:rsidRPr="00CE3609">
              <w:rPr>
                <w:sz w:val="20"/>
                <w:szCs w:val="20"/>
              </w:rP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8971F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E70DAA" w14:textId="77777777" w:rsidR="00224E7F" w:rsidRPr="00CE3609" w:rsidRDefault="00224E7F">
            <w:pPr>
              <w:jc w:val="right"/>
              <w:rPr>
                <w:sz w:val="20"/>
                <w:szCs w:val="20"/>
              </w:rPr>
            </w:pPr>
            <w:r w:rsidRPr="00CE3609">
              <w:rPr>
                <w:sz w:val="20"/>
                <w:szCs w:val="20"/>
              </w:rPr>
              <w:t>9 762 600,00</w:t>
            </w:r>
          </w:p>
        </w:tc>
        <w:tc>
          <w:tcPr>
            <w:tcW w:w="2080" w:type="dxa"/>
            <w:tcBorders>
              <w:top w:val="nil"/>
              <w:left w:val="single" w:sz="4" w:space="0" w:color="auto"/>
              <w:bottom w:val="single" w:sz="4" w:space="0" w:color="auto"/>
              <w:right w:val="nil"/>
            </w:tcBorders>
            <w:shd w:val="clear" w:color="auto" w:fill="auto"/>
            <w:vAlign w:val="center"/>
            <w:hideMark/>
          </w:tcPr>
          <w:p w14:paraId="60041E47" w14:textId="77777777" w:rsidR="00224E7F" w:rsidRPr="00CE3609" w:rsidRDefault="00224E7F">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0A7CB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260043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48388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89AB1B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9FA8A4"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159796"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652091"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A9F5B08" w14:textId="77777777" w:rsidR="00224E7F" w:rsidRPr="00CE3609" w:rsidRDefault="00224E7F">
            <w:pPr>
              <w:jc w:val="center"/>
              <w:rPr>
                <w:sz w:val="20"/>
                <w:szCs w:val="20"/>
              </w:rPr>
            </w:pPr>
            <w:r w:rsidRPr="00CE3609">
              <w:rPr>
                <w:sz w:val="20"/>
                <w:szCs w:val="20"/>
              </w:rP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73FB27"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76D850" w14:textId="77777777" w:rsidR="00224E7F" w:rsidRPr="00CE3609" w:rsidRDefault="00224E7F">
            <w:pPr>
              <w:jc w:val="right"/>
              <w:rPr>
                <w:sz w:val="20"/>
                <w:szCs w:val="20"/>
              </w:rPr>
            </w:pPr>
            <w:r w:rsidRPr="00CE3609">
              <w:rPr>
                <w:sz w:val="20"/>
                <w:szCs w:val="20"/>
              </w:rPr>
              <w:t>2 243 864,00</w:t>
            </w:r>
          </w:p>
        </w:tc>
        <w:tc>
          <w:tcPr>
            <w:tcW w:w="2080" w:type="dxa"/>
            <w:tcBorders>
              <w:top w:val="nil"/>
              <w:left w:val="single" w:sz="4" w:space="0" w:color="auto"/>
              <w:bottom w:val="single" w:sz="4" w:space="0" w:color="auto"/>
              <w:right w:val="nil"/>
            </w:tcBorders>
            <w:shd w:val="clear" w:color="auto" w:fill="auto"/>
            <w:vAlign w:val="center"/>
            <w:hideMark/>
          </w:tcPr>
          <w:p w14:paraId="04556A67" w14:textId="77777777" w:rsidR="00224E7F" w:rsidRPr="00CE3609" w:rsidRDefault="00224E7F">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DFB62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05AD91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ADE2A0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AD6AB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E38F87"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D05E590"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44B60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5072565" w14:textId="77777777" w:rsidR="00224E7F" w:rsidRPr="00CE3609" w:rsidRDefault="00224E7F">
            <w:pPr>
              <w:jc w:val="center"/>
              <w:rPr>
                <w:sz w:val="20"/>
                <w:szCs w:val="20"/>
              </w:rPr>
            </w:pPr>
            <w:r w:rsidRPr="00CE3609">
              <w:rPr>
                <w:sz w:val="20"/>
                <w:szCs w:val="20"/>
              </w:rP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32762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EB5D34" w14:textId="77777777" w:rsidR="00224E7F" w:rsidRPr="00CE3609" w:rsidRDefault="00224E7F">
            <w:pPr>
              <w:jc w:val="right"/>
              <w:rPr>
                <w:sz w:val="20"/>
                <w:szCs w:val="20"/>
              </w:rPr>
            </w:pPr>
            <w:r w:rsidRPr="00CE3609">
              <w:rPr>
                <w:sz w:val="20"/>
                <w:szCs w:val="20"/>
              </w:rPr>
              <w:t>2 243 864,00</w:t>
            </w:r>
          </w:p>
        </w:tc>
        <w:tc>
          <w:tcPr>
            <w:tcW w:w="2080" w:type="dxa"/>
            <w:tcBorders>
              <w:top w:val="nil"/>
              <w:left w:val="single" w:sz="4" w:space="0" w:color="auto"/>
              <w:bottom w:val="single" w:sz="4" w:space="0" w:color="auto"/>
              <w:right w:val="nil"/>
            </w:tcBorders>
            <w:shd w:val="clear" w:color="auto" w:fill="auto"/>
            <w:vAlign w:val="center"/>
            <w:hideMark/>
          </w:tcPr>
          <w:p w14:paraId="70638614" w14:textId="77777777" w:rsidR="00224E7F" w:rsidRPr="00CE3609" w:rsidRDefault="00224E7F">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1BA69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0D2323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F23A9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7FEF62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372B6C"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E89B530"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F8BC18"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854AD66" w14:textId="77777777" w:rsidR="00224E7F" w:rsidRPr="00CE3609" w:rsidRDefault="00224E7F">
            <w:pPr>
              <w:jc w:val="center"/>
              <w:rPr>
                <w:sz w:val="20"/>
                <w:szCs w:val="20"/>
              </w:rPr>
            </w:pPr>
            <w:r w:rsidRPr="00CE3609">
              <w:rPr>
                <w:sz w:val="20"/>
                <w:szCs w:val="20"/>
              </w:rP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8D033D"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C20530" w14:textId="77777777" w:rsidR="00224E7F" w:rsidRPr="00CE3609" w:rsidRDefault="00224E7F">
            <w:pPr>
              <w:jc w:val="right"/>
              <w:rPr>
                <w:sz w:val="20"/>
                <w:szCs w:val="20"/>
              </w:rPr>
            </w:pPr>
            <w:r w:rsidRPr="00CE3609">
              <w:rPr>
                <w:sz w:val="20"/>
                <w:szCs w:val="20"/>
              </w:rPr>
              <w:t>7 518 736,00</w:t>
            </w:r>
          </w:p>
        </w:tc>
        <w:tc>
          <w:tcPr>
            <w:tcW w:w="2080" w:type="dxa"/>
            <w:tcBorders>
              <w:top w:val="nil"/>
              <w:left w:val="single" w:sz="4" w:space="0" w:color="auto"/>
              <w:bottom w:val="single" w:sz="4" w:space="0" w:color="auto"/>
              <w:right w:val="nil"/>
            </w:tcBorders>
            <w:shd w:val="clear" w:color="auto" w:fill="auto"/>
            <w:vAlign w:val="center"/>
            <w:hideMark/>
          </w:tcPr>
          <w:p w14:paraId="754DEDF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AEC30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07C69C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D474FC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ABEFAD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A9DC3A"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2E7279E8" w14:textId="77777777" w:rsidR="00224E7F" w:rsidRPr="00CE3609" w:rsidRDefault="00224E7F">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BB9524"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F557A71" w14:textId="77777777" w:rsidR="00224E7F" w:rsidRPr="00CE3609" w:rsidRDefault="00224E7F">
            <w:pPr>
              <w:jc w:val="center"/>
              <w:rPr>
                <w:sz w:val="20"/>
                <w:szCs w:val="20"/>
              </w:rPr>
            </w:pPr>
            <w:r w:rsidRPr="00CE3609">
              <w:rPr>
                <w:sz w:val="20"/>
                <w:szCs w:val="20"/>
              </w:rPr>
              <w:t>12.0.00.49500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471E57"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63A88D" w14:textId="77777777" w:rsidR="00224E7F" w:rsidRPr="00CE3609" w:rsidRDefault="00224E7F">
            <w:pPr>
              <w:jc w:val="right"/>
              <w:rPr>
                <w:sz w:val="20"/>
                <w:szCs w:val="20"/>
              </w:rPr>
            </w:pPr>
            <w:r w:rsidRPr="00CE3609">
              <w:rPr>
                <w:sz w:val="20"/>
                <w:szCs w:val="20"/>
              </w:rPr>
              <w:t>7 518 736,00</w:t>
            </w:r>
          </w:p>
        </w:tc>
        <w:tc>
          <w:tcPr>
            <w:tcW w:w="2080" w:type="dxa"/>
            <w:tcBorders>
              <w:top w:val="nil"/>
              <w:left w:val="single" w:sz="4" w:space="0" w:color="auto"/>
              <w:bottom w:val="single" w:sz="4" w:space="0" w:color="auto"/>
              <w:right w:val="nil"/>
            </w:tcBorders>
            <w:shd w:val="clear" w:color="auto" w:fill="auto"/>
            <w:vAlign w:val="center"/>
            <w:hideMark/>
          </w:tcPr>
          <w:p w14:paraId="264604D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354B6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99B1D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76CEF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3CC6F9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E2E794" w14:textId="77777777" w:rsidR="00224E7F" w:rsidRPr="00CE3609" w:rsidRDefault="00224E7F">
            <w:pPr>
              <w:rPr>
                <w:sz w:val="20"/>
                <w:szCs w:val="20"/>
              </w:rPr>
            </w:pPr>
            <w:r w:rsidRPr="00CE3609">
              <w:rPr>
                <w:sz w:val="20"/>
                <w:szCs w:val="20"/>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2FDAD0D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89904E"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5071EAE2"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4CC55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3B1091" w14:textId="77777777" w:rsidR="00224E7F" w:rsidRPr="00CE3609" w:rsidRDefault="00224E7F">
            <w:pPr>
              <w:jc w:val="right"/>
              <w:rPr>
                <w:sz w:val="20"/>
                <w:szCs w:val="20"/>
              </w:rPr>
            </w:pPr>
            <w:r w:rsidRPr="00CE3609">
              <w:rPr>
                <w:sz w:val="20"/>
                <w:szCs w:val="20"/>
              </w:rPr>
              <w:t>2 445 113 481,21</w:t>
            </w:r>
          </w:p>
        </w:tc>
        <w:tc>
          <w:tcPr>
            <w:tcW w:w="2080" w:type="dxa"/>
            <w:tcBorders>
              <w:top w:val="nil"/>
              <w:left w:val="single" w:sz="4" w:space="0" w:color="auto"/>
              <w:bottom w:val="single" w:sz="4" w:space="0" w:color="auto"/>
              <w:right w:val="nil"/>
            </w:tcBorders>
            <w:shd w:val="clear" w:color="auto" w:fill="auto"/>
            <w:vAlign w:val="center"/>
            <w:hideMark/>
          </w:tcPr>
          <w:p w14:paraId="05F7577B" w14:textId="77777777" w:rsidR="00224E7F" w:rsidRPr="00CE3609" w:rsidRDefault="00224E7F">
            <w:pPr>
              <w:jc w:val="right"/>
              <w:rPr>
                <w:sz w:val="20"/>
                <w:szCs w:val="20"/>
              </w:rPr>
            </w:pPr>
            <w:r w:rsidRPr="00CE3609">
              <w:rPr>
                <w:sz w:val="20"/>
                <w:szCs w:val="20"/>
              </w:rPr>
              <w:t>1 884 256 568,06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E3C420" w14:textId="77777777" w:rsidR="00224E7F" w:rsidRPr="00CE3609" w:rsidRDefault="00224E7F">
            <w:pPr>
              <w:jc w:val="right"/>
              <w:rPr>
                <w:sz w:val="20"/>
                <w:szCs w:val="20"/>
              </w:rPr>
            </w:pPr>
            <w:r w:rsidRPr="00CE3609">
              <w:rPr>
                <w:sz w:val="20"/>
                <w:szCs w:val="20"/>
              </w:rPr>
              <w:t>2 158 149 700,04</w:t>
            </w:r>
          </w:p>
        </w:tc>
        <w:tc>
          <w:tcPr>
            <w:tcW w:w="86" w:type="dxa"/>
            <w:tcBorders>
              <w:top w:val="nil"/>
              <w:left w:val="nil"/>
              <w:bottom w:val="nil"/>
              <w:right w:val="nil"/>
            </w:tcBorders>
            <w:shd w:val="clear" w:color="auto" w:fill="auto"/>
            <w:noWrap/>
            <w:vAlign w:val="bottom"/>
            <w:hideMark/>
          </w:tcPr>
          <w:p w14:paraId="48E7F38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D35A86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9EEF82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B1E361" w14:textId="77777777" w:rsidR="00224E7F" w:rsidRPr="00CE3609" w:rsidRDefault="00224E7F">
            <w:pPr>
              <w:rPr>
                <w:sz w:val="20"/>
                <w:szCs w:val="20"/>
              </w:rPr>
            </w:pPr>
            <w:r w:rsidRPr="00CE3609">
              <w:rPr>
                <w:sz w:val="20"/>
                <w:szCs w:val="20"/>
              </w:rPr>
              <w:t>Дошкольное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066CCE7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976F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2966D87"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F48E9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0DFED5" w14:textId="77777777" w:rsidR="00224E7F" w:rsidRPr="00CE3609" w:rsidRDefault="00224E7F">
            <w:pPr>
              <w:jc w:val="right"/>
              <w:rPr>
                <w:sz w:val="20"/>
                <w:szCs w:val="20"/>
              </w:rPr>
            </w:pPr>
            <w:r w:rsidRPr="00CE3609">
              <w:rPr>
                <w:sz w:val="20"/>
                <w:szCs w:val="20"/>
              </w:rPr>
              <w:t>444 002 571,73</w:t>
            </w:r>
          </w:p>
        </w:tc>
        <w:tc>
          <w:tcPr>
            <w:tcW w:w="2080" w:type="dxa"/>
            <w:tcBorders>
              <w:top w:val="nil"/>
              <w:left w:val="single" w:sz="4" w:space="0" w:color="auto"/>
              <w:bottom w:val="single" w:sz="4" w:space="0" w:color="auto"/>
              <w:right w:val="nil"/>
            </w:tcBorders>
            <w:shd w:val="clear" w:color="auto" w:fill="auto"/>
            <w:vAlign w:val="center"/>
            <w:hideMark/>
          </w:tcPr>
          <w:p w14:paraId="37F60706" w14:textId="77777777" w:rsidR="00224E7F" w:rsidRPr="00CE3609" w:rsidRDefault="00224E7F">
            <w:pPr>
              <w:jc w:val="right"/>
              <w:rPr>
                <w:sz w:val="20"/>
                <w:szCs w:val="20"/>
              </w:rPr>
            </w:pPr>
            <w:r w:rsidRPr="00CE3609">
              <w:rPr>
                <w:sz w:val="20"/>
                <w:szCs w:val="20"/>
              </w:rPr>
              <w:t>388 069 097,76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783C41" w14:textId="77777777" w:rsidR="00224E7F" w:rsidRPr="00CE3609" w:rsidRDefault="00224E7F">
            <w:pPr>
              <w:jc w:val="right"/>
              <w:rPr>
                <w:sz w:val="20"/>
                <w:szCs w:val="20"/>
              </w:rPr>
            </w:pPr>
            <w:r w:rsidRPr="00CE3609">
              <w:rPr>
                <w:sz w:val="20"/>
                <w:szCs w:val="20"/>
              </w:rPr>
              <w:t>414 304 735,76</w:t>
            </w:r>
          </w:p>
        </w:tc>
        <w:tc>
          <w:tcPr>
            <w:tcW w:w="86" w:type="dxa"/>
            <w:tcBorders>
              <w:top w:val="nil"/>
              <w:left w:val="nil"/>
              <w:bottom w:val="nil"/>
              <w:right w:val="nil"/>
            </w:tcBorders>
            <w:shd w:val="clear" w:color="auto" w:fill="auto"/>
            <w:noWrap/>
            <w:vAlign w:val="bottom"/>
            <w:hideMark/>
          </w:tcPr>
          <w:p w14:paraId="43AC89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294F3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E8AC2A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593EFA"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6D1E84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C864A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BCB10DF"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53148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484162" w14:textId="77777777" w:rsidR="00224E7F" w:rsidRPr="00CE3609" w:rsidRDefault="00224E7F">
            <w:pPr>
              <w:jc w:val="right"/>
              <w:rPr>
                <w:sz w:val="20"/>
                <w:szCs w:val="20"/>
              </w:rPr>
            </w:pPr>
            <w:r w:rsidRPr="00CE3609">
              <w:rPr>
                <w:sz w:val="20"/>
                <w:szCs w:val="20"/>
              </w:rPr>
              <w:t>443 555 892,96</w:t>
            </w:r>
          </w:p>
        </w:tc>
        <w:tc>
          <w:tcPr>
            <w:tcW w:w="2080" w:type="dxa"/>
            <w:tcBorders>
              <w:top w:val="nil"/>
              <w:left w:val="single" w:sz="4" w:space="0" w:color="auto"/>
              <w:bottom w:val="single" w:sz="4" w:space="0" w:color="auto"/>
              <w:right w:val="nil"/>
            </w:tcBorders>
            <w:shd w:val="clear" w:color="auto" w:fill="auto"/>
            <w:vAlign w:val="center"/>
            <w:hideMark/>
          </w:tcPr>
          <w:p w14:paraId="5D013679" w14:textId="77777777" w:rsidR="00224E7F" w:rsidRPr="00CE3609" w:rsidRDefault="00224E7F">
            <w:pPr>
              <w:jc w:val="right"/>
              <w:rPr>
                <w:sz w:val="20"/>
                <w:szCs w:val="20"/>
              </w:rPr>
            </w:pPr>
            <w:r w:rsidRPr="00CE3609">
              <w:rPr>
                <w:sz w:val="20"/>
                <w:szCs w:val="20"/>
              </w:rPr>
              <w:t>388 069 097,76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93B30D" w14:textId="77777777" w:rsidR="00224E7F" w:rsidRPr="00CE3609" w:rsidRDefault="00224E7F">
            <w:pPr>
              <w:jc w:val="right"/>
              <w:rPr>
                <w:sz w:val="20"/>
                <w:szCs w:val="20"/>
              </w:rPr>
            </w:pPr>
            <w:r w:rsidRPr="00CE3609">
              <w:rPr>
                <w:sz w:val="20"/>
                <w:szCs w:val="20"/>
              </w:rPr>
              <w:t>414 304 735,76</w:t>
            </w:r>
          </w:p>
        </w:tc>
        <w:tc>
          <w:tcPr>
            <w:tcW w:w="86" w:type="dxa"/>
            <w:tcBorders>
              <w:top w:val="nil"/>
              <w:left w:val="nil"/>
              <w:bottom w:val="nil"/>
              <w:right w:val="nil"/>
            </w:tcBorders>
            <w:shd w:val="clear" w:color="auto" w:fill="auto"/>
            <w:noWrap/>
            <w:vAlign w:val="bottom"/>
            <w:hideMark/>
          </w:tcPr>
          <w:p w14:paraId="4748AD3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90C822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DD030E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F17599" w14:textId="77777777" w:rsidR="00224E7F" w:rsidRPr="00CE3609" w:rsidRDefault="00224E7F">
            <w:pPr>
              <w:rPr>
                <w:sz w:val="20"/>
                <w:szCs w:val="20"/>
              </w:rPr>
            </w:pPr>
            <w:r w:rsidRPr="00CE3609">
              <w:rPr>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8393A5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7FC13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E24623A" w14:textId="77777777" w:rsidR="00224E7F" w:rsidRPr="00CE3609" w:rsidRDefault="00224E7F">
            <w:pPr>
              <w:jc w:val="center"/>
              <w:rPr>
                <w:sz w:val="20"/>
                <w:szCs w:val="20"/>
              </w:rPr>
            </w:pPr>
            <w:r w:rsidRPr="00CE3609">
              <w:rPr>
                <w:sz w:val="20"/>
                <w:szCs w:val="20"/>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D91F9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9DB97F" w14:textId="77777777" w:rsidR="00224E7F" w:rsidRPr="00CE3609" w:rsidRDefault="00224E7F">
            <w:pPr>
              <w:jc w:val="right"/>
              <w:rPr>
                <w:sz w:val="20"/>
                <w:szCs w:val="20"/>
              </w:rPr>
            </w:pPr>
            <w:r w:rsidRPr="00CE3609">
              <w:rPr>
                <w:sz w:val="20"/>
                <w:szCs w:val="20"/>
              </w:rPr>
              <w:t>443 555 892,96</w:t>
            </w:r>
          </w:p>
        </w:tc>
        <w:tc>
          <w:tcPr>
            <w:tcW w:w="2080" w:type="dxa"/>
            <w:tcBorders>
              <w:top w:val="nil"/>
              <w:left w:val="single" w:sz="4" w:space="0" w:color="auto"/>
              <w:bottom w:val="single" w:sz="4" w:space="0" w:color="auto"/>
              <w:right w:val="nil"/>
            </w:tcBorders>
            <w:shd w:val="clear" w:color="auto" w:fill="auto"/>
            <w:vAlign w:val="center"/>
            <w:hideMark/>
          </w:tcPr>
          <w:p w14:paraId="55E22E94" w14:textId="77777777" w:rsidR="00224E7F" w:rsidRPr="00CE3609" w:rsidRDefault="00224E7F">
            <w:pPr>
              <w:jc w:val="right"/>
              <w:rPr>
                <w:sz w:val="20"/>
                <w:szCs w:val="20"/>
              </w:rPr>
            </w:pPr>
            <w:r w:rsidRPr="00CE3609">
              <w:rPr>
                <w:sz w:val="20"/>
                <w:szCs w:val="20"/>
              </w:rPr>
              <w:t>388 069 097,76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21BDE7" w14:textId="77777777" w:rsidR="00224E7F" w:rsidRPr="00CE3609" w:rsidRDefault="00224E7F">
            <w:pPr>
              <w:jc w:val="right"/>
              <w:rPr>
                <w:sz w:val="20"/>
                <w:szCs w:val="20"/>
              </w:rPr>
            </w:pPr>
            <w:r w:rsidRPr="00CE3609">
              <w:rPr>
                <w:sz w:val="20"/>
                <w:szCs w:val="20"/>
              </w:rPr>
              <w:t>414 304 735,76</w:t>
            </w:r>
          </w:p>
        </w:tc>
        <w:tc>
          <w:tcPr>
            <w:tcW w:w="86" w:type="dxa"/>
            <w:tcBorders>
              <w:top w:val="nil"/>
              <w:left w:val="nil"/>
              <w:bottom w:val="nil"/>
              <w:right w:val="nil"/>
            </w:tcBorders>
            <w:shd w:val="clear" w:color="auto" w:fill="auto"/>
            <w:noWrap/>
            <w:vAlign w:val="bottom"/>
            <w:hideMark/>
          </w:tcPr>
          <w:p w14:paraId="667F347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E909530"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2FE9487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8CD4B8" w14:textId="77777777" w:rsidR="00224E7F" w:rsidRPr="00CE3609" w:rsidRDefault="00224E7F">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CC95D2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067D0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7F643E4"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9741F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CA8D26" w14:textId="77777777" w:rsidR="00224E7F" w:rsidRPr="00CE3609" w:rsidRDefault="00224E7F">
            <w:pPr>
              <w:jc w:val="right"/>
              <w:rPr>
                <w:sz w:val="20"/>
                <w:szCs w:val="20"/>
              </w:rPr>
            </w:pPr>
            <w:r w:rsidRPr="00CE3609">
              <w:rPr>
                <w:sz w:val="20"/>
                <w:szCs w:val="20"/>
              </w:rPr>
              <w:t>2 361 175,90</w:t>
            </w:r>
          </w:p>
        </w:tc>
        <w:tc>
          <w:tcPr>
            <w:tcW w:w="2080" w:type="dxa"/>
            <w:tcBorders>
              <w:top w:val="nil"/>
              <w:left w:val="single" w:sz="4" w:space="0" w:color="auto"/>
              <w:bottom w:val="single" w:sz="4" w:space="0" w:color="auto"/>
              <w:right w:val="nil"/>
            </w:tcBorders>
            <w:shd w:val="clear" w:color="auto" w:fill="auto"/>
            <w:vAlign w:val="center"/>
            <w:hideMark/>
          </w:tcPr>
          <w:p w14:paraId="3B95E4A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71288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02D227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27DBE1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BB822D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1EB1B2"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E93D27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FD8F5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5710FB0"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73C249"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F11B00" w14:textId="77777777" w:rsidR="00224E7F" w:rsidRPr="00CE3609" w:rsidRDefault="00224E7F">
            <w:pPr>
              <w:jc w:val="right"/>
              <w:rPr>
                <w:sz w:val="20"/>
                <w:szCs w:val="20"/>
              </w:rPr>
            </w:pPr>
            <w:r w:rsidRPr="00CE3609">
              <w:rPr>
                <w:sz w:val="20"/>
                <w:szCs w:val="20"/>
              </w:rPr>
              <w:t>2 361 175,90</w:t>
            </w:r>
          </w:p>
        </w:tc>
        <w:tc>
          <w:tcPr>
            <w:tcW w:w="2080" w:type="dxa"/>
            <w:tcBorders>
              <w:top w:val="nil"/>
              <w:left w:val="single" w:sz="4" w:space="0" w:color="auto"/>
              <w:bottom w:val="single" w:sz="4" w:space="0" w:color="auto"/>
              <w:right w:val="nil"/>
            </w:tcBorders>
            <w:shd w:val="clear" w:color="auto" w:fill="auto"/>
            <w:vAlign w:val="center"/>
            <w:hideMark/>
          </w:tcPr>
          <w:p w14:paraId="38A5967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AD17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F92817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EA710D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CF389D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FB202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E0C0F2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ADB5A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61F0F94"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56BEC"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29F754" w14:textId="77777777" w:rsidR="00224E7F" w:rsidRPr="00CE3609" w:rsidRDefault="00224E7F">
            <w:pPr>
              <w:jc w:val="right"/>
              <w:rPr>
                <w:sz w:val="20"/>
                <w:szCs w:val="20"/>
              </w:rPr>
            </w:pPr>
            <w:r w:rsidRPr="00CE3609">
              <w:rPr>
                <w:sz w:val="20"/>
                <w:szCs w:val="20"/>
              </w:rPr>
              <w:t>2 361 175,90</w:t>
            </w:r>
          </w:p>
        </w:tc>
        <w:tc>
          <w:tcPr>
            <w:tcW w:w="2080" w:type="dxa"/>
            <w:tcBorders>
              <w:top w:val="nil"/>
              <w:left w:val="single" w:sz="4" w:space="0" w:color="auto"/>
              <w:bottom w:val="single" w:sz="4" w:space="0" w:color="auto"/>
              <w:right w:val="nil"/>
            </w:tcBorders>
            <w:shd w:val="clear" w:color="auto" w:fill="auto"/>
            <w:vAlign w:val="center"/>
            <w:hideMark/>
          </w:tcPr>
          <w:p w14:paraId="46022D0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8550E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17CDFE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C34555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A3DD31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D8B7B2" w14:textId="77777777" w:rsidR="00224E7F" w:rsidRPr="00CE3609" w:rsidRDefault="00224E7F">
            <w:pPr>
              <w:rPr>
                <w:sz w:val="20"/>
                <w:szCs w:val="20"/>
              </w:rPr>
            </w:pPr>
            <w:r w:rsidRPr="00CE3609">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650BF3A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8EBB7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CBA7262"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C3159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20CCD3" w14:textId="77777777" w:rsidR="00224E7F" w:rsidRPr="00CE3609" w:rsidRDefault="00224E7F">
            <w:pPr>
              <w:jc w:val="right"/>
              <w:rPr>
                <w:sz w:val="20"/>
                <w:szCs w:val="20"/>
              </w:rPr>
            </w:pPr>
            <w:r w:rsidRPr="00CE3609">
              <w:rPr>
                <w:sz w:val="20"/>
                <w:szCs w:val="20"/>
              </w:rPr>
              <w:t>5 404 800,00</w:t>
            </w:r>
          </w:p>
        </w:tc>
        <w:tc>
          <w:tcPr>
            <w:tcW w:w="2080" w:type="dxa"/>
            <w:tcBorders>
              <w:top w:val="nil"/>
              <w:left w:val="single" w:sz="4" w:space="0" w:color="auto"/>
              <w:bottom w:val="single" w:sz="4" w:space="0" w:color="auto"/>
              <w:right w:val="nil"/>
            </w:tcBorders>
            <w:shd w:val="clear" w:color="auto" w:fill="auto"/>
            <w:vAlign w:val="center"/>
            <w:hideMark/>
          </w:tcPr>
          <w:p w14:paraId="2F5E9B9C" w14:textId="77777777" w:rsidR="00224E7F" w:rsidRPr="00CE3609" w:rsidRDefault="00224E7F">
            <w:pPr>
              <w:jc w:val="right"/>
              <w:rPr>
                <w:sz w:val="20"/>
                <w:szCs w:val="20"/>
              </w:rPr>
            </w:pPr>
            <w:r w:rsidRPr="00CE3609">
              <w:rPr>
                <w:sz w:val="20"/>
                <w:szCs w:val="20"/>
              </w:rP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848B28" w14:textId="77777777" w:rsidR="00224E7F" w:rsidRPr="00CE3609" w:rsidRDefault="00224E7F">
            <w:pPr>
              <w:jc w:val="right"/>
              <w:rPr>
                <w:sz w:val="20"/>
                <w:szCs w:val="20"/>
              </w:rPr>
            </w:pPr>
            <w:r w:rsidRPr="00CE3609">
              <w:rPr>
                <w:sz w:val="20"/>
                <w:szCs w:val="20"/>
              </w:rPr>
              <w:t>5 340 800,00</w:t>
            </w:r>
          </w:p>
        </w:tc>
        <w:tc>
          <w:tcPr>
            <w:tcW w:w="86" w:type="dxa"/>
            <w:tcBorders>
              <w:top w:val="nil"/>
              <w:left w:val="nil"/>
              <w:bottom w:val="nil"/>
              <w:right w:val="nil"/>
            </w:tcBorders>
            <w:shd w:val="clear" w:color="auto" w:fill="auto"/>
            <w:noWrap/>
            <w:vAlign w:val="bottom"/>
            <w:hideMark/>
          </w:tcPr>
          <w:p w14:paraId="06DB756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03F47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EBA279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8EC9C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DF374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59496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0610838"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85417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2CFBAB" w14:textId="77777777" w:rsidR="00224E7F" w:rsidRPr="00CE3609" w:rsidRDefault="00224E7F">
            <w:pPr>
              <w:jc w:val="right"/>
              <w:rPr>
                <w:sz w:val="20"/>
                <w:szCs w:val="20"/>
              </w:rPr>
            </w:pPr>
            <w:r w:rsidRPr="00CE3609">
              <w:rPr>
                <w:sz w:val="20"/>
                <w:szCs w:val="20"/>
              </w:rPr>
              <w:t>5 404 800,00</w:t>
            </w:r>
          </w:p>
        </w:tc>
        <w:tc>
          <w:tcPr>
            <w:tcW w:w="2080" w:type="dxa"/>
            <w:tcBorders>
              <w:top w:val="nil"/>
              <w:left w:val="single" w:sz="4" w:space="0" w:color="auto"/>
              <w:bottom w:val="single" w:sz="4" w:space="0" w:color="auto"/>
              <w:right w:val="nil"/>
            </w:tcBorders>
            <w:shd w:val="clear" w:color="auto" w:fill="auto"/>
            <w:vAlign w:val="center"/>
            <w:hideMark/>
          </w:tcPr>
          <w:p w14:paraId="2CBFCAFB" w14:textId="77777777" w:rsidR="00224E7F" w:rsidRPr="00CE3609" w:rsidRDefault="00224E7F">
            <w:pPr>
              <w:jc w:val="right"/>
              <w:rPr>
                <w:sz w:val="20"/>
                <w:szCs w:val="20"/>
              </w:rPr>
            </w:pPr>
            <w:r w:rsidRPr="00CE3609">
              <w:rPr>
                <w:sz w:val="20"/>
                <w:szCs w:val="20"/>
              </w:rP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DABC53" w14:textId="77777777" w:rsidR="00224E7F" w:rsidRPr="00CE3609" w:rsidRDefault="00224E7F">
            <w:pPr>
              <w:jc w:val="right"/>
              <w:rPr>
                <w:sz w:val="20"/>
                <w:szCs w:val="20"/>
              </w:rPr>
            </w:pPr>
            <w:r w:rsidRPr="00CE3609">
              <w:rPr>
                <w:sz w:val="20"/>
                <w:szCs w:val="20"/>
              </w:rPr>
              <w:t>5 340 800,00</w:t>
            </w:r>
          </w:p>
        </w:tc>
        <w:tc>
          <w:tcPr>
            <w:tcW w:w="86" w:type="dxa"/>
            <w:tcBorders>
              <w:top w:val="nil"/>
              <w:left w:val="nil"/>
              <w:bottom w:val="nil"/>
              <w:right w:val="nil"/>
            </w:tcBorders>
            <w:shd w:val="clear" w:color="auto" w:fill="auto"/>
            <w:noWrap/>
            <w:vAlign w:val="bottom"/>
            <w:hideMark/>
          </w:tcPr>
          <w:p w14:paraId="66779E6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A69C9F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0C62B0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6EB045"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6D2E6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999EA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5691F5A"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E484A1"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C0F286" w14:textId="77777777" w:rsidR="00224E7F" w:rsidRPr="00CE3609" w:rsidRDefault="00224E7F">
            <w:pPr>
              <w:jc w:val="right"/>
              <w:rPr>
                <w:sz w:val="20"/>
                <w:szCs w:val="20"/>
              </w:rPr>
            </w:pPr>
            <w:r w:rsidRPr="00CE3609">
              <w:rPr>
                <w:sz w:val="20"/>
                <w:szCs w:val="20"/>
              </w:rPr>
              <w:t>5 404 800,00</w:t>
            </w:r>
          </w:p>
        </w:tc>
        <w:tc>
          <w:tcPr>
            <w:tcW w:w="2080" w:type="dxa"/>
            <w:tcBorders>
              <w:top w:val="nil"/>
              <w:left w:val="single" w:sz="4" w:space="0" w:color="auto"/>
              <w:bottom w:val="single" w:sz="4" w:space="0" w:color="auto"/>
              <w:right w:val="nil"/>
            </w:tcBorders>
            <w:shd w:val="clear" w:color="auto" w:fill="auto"/>
            <w:vAlign w:val="center"/>
            <w:hideMark/>
          </w:tcPr>
          <w:p w14:paraId="6624D6F1" w14:textId="77777777" w:rsidR="00224E7F" w:rsidRPr="00CE3609" w:rsidRDefault="00224E7F">
            <w:pPr>
              <w:jc w:val="right"/>
              <w:rPr>
                <w:sz w:val="20"/>
                <w:szCs w:val="20"/>
              </w:rPr>
            </w:pPr>
            <w:r w:rsidRPr="00CE3609">
              <w:rPr>
                <w:sz w:val="20"/>
                <w:szCs w:val="20"/>
              </w:rP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56DAB5" w14:textId="77777777" w:rsidR="00224E7F" w:rsidRPr="00CE3609" w:rsidRDefault="00224E7F">
            <w:pPr>
              <w:jc w:val="right"/>
              <w:rPr>
                <w:sz w:val="20"/>
                <w:szCs w:val="20"/>
              </w:rPr>
            </w:pPr>
            <w:r w:rsidRPr="00CE3609">
              <w:rPr>
                <w:sz w:val="20"/>
                <w:szCs w:val="20"/>
              </w:rPr>
              <w:t>5 340 800,00</w:t>
            </w:r>
          </w:p>
        </w:tc>
        <w:tc>
          <w:tcPr>
            <w:tcW w:w="86" w:type="dxa"/>
            <w:tcBorders>
              <w:top w:val="nil"/>
              <w:left w:val="nil"/>
              <w:bottom w:val="nil"/>
              <w:right w:val="nil"/>
            </w:tcBorders>
            <w:shd w:val="clear" w:color="auto" w:fill="auto"/>
            <w:noWrap/>
            <w:vAlign w:val="bottom"/>
            <w:hideMark/>
          </w:tcPr>
          <w:p w14:paraId="55110E9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09C8D05"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1774EB8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7C9718" w14:textId="77777777" w:rsidR="00224E7F" w:rsidRPr="00CE3609" w:rsidRDefault="00224E7F">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5BD79F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DCBE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3854E64"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1D1F8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4E80A7"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2AA4E4D" w14:textId="77777777" w:rsidR="00224E7F" w:rsidRPr="00CE3609" w:rsidRDefault="00224E7F">
            <w:pPr>
              <w:jc w:val="right"/>
              <w:rPr>
                <w:sz w:val="20"/>
                <w:szCs w:val="20"/>
              </w:rPr>
            </w:pPr>
            <w:r w:rsidRPr="00CE3609">
              <w:rPr>
                <w:sz w:val="20"/>
                <w:szCs w:val="20"/>
              </w:rP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8AAC52" w14:textId="77777777" w:rsidR="00224E7F" w:rsidRPr="00CE3609" w:rsidRDefault="00224E7F">
            <w:pPr>
              <w:jc w:val="right"/>
              <w:rPr>
                <w:sz w:val="20"/>
                <w:szCs w:val="20"/>
              </w:rPr>
            </w:pPr>
            <w:r w:rsidRPr="00CE3609">
              <w:rPr>
                <w:sz w:val="20"/>
                <w:szCs w:val="20"/>
              </w:rPr>
              <w:t>6 000 000,00</w:t>
            </w:r>
          </w:p>
        </w:tc>
        <w:tc>
          <w:tcPr>
            <w:tcW w:w="86" w:type="dxa"/>
            <w:tcBorders>
              <w:top w:val="nil"/>
              <w:left w:val="nil"/>
              <w:bottom w:val="nil"/>
              <w:right w:val="nil"/>
            </w:tcBorders>
            <w:shd w:val="clear" w:color="auto" w:fill="auto"/>
            <w:noWrap/>
            <w:vAlign w:val="bottom"/>
            <w:hideMark/>
          </w:tcPr>
          <w:p w14:paraId="3501C98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D83CA4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0DAB7E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CE16DF"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A504FD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12C07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86F8B20"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390CF0"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B2238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20927A3" w14:textId="77777777" w:rsidR="00224E7F" w:rsidRPr="00CE3609" w:rsidRDefault="00224E7F">
            <w:pPr>
              <w:jc w:val="right"/>
              <w:rPr>
                <w:sz w:val="20"/>
                <w:szCs w:val="20"/>
              </w:rPr>
            </w:pPr>
            <w:r w:rsidRPr="00CE3609">
              <w:rPr>
                <w:sz w:val="20"/>
                <w:szCs w:val="20"/>
              </w:rP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428A41" w14:textId="77777777" w:rsidR="00224E7F" w:rsidRPr="00CE3609" w:rsidRDefault="00224E7F">
            <w:pPr>
              <w:jc w:val="right"/>
              <w:rPr>
                <w:sz w:val="20"/>
                <w:szCs w:val="20"/>
              </w:rPr>
            </w:pPr>
            <w:r w:rsidRPr="00CE3609">
              <w:rPr>
                <w:sz w:val="20"/>
                <w:szCs w:val="20"/>
              </w:rPr>
              <w:t>6 000 000,00</w:t>
            </w:r>
          </w:p>
        </w:tc>
        <w:tc>
          <w:tcPr>
            <w:tcW w:w="86" w:type="dxa"/>
            <w:tcBorders>
              <w:top w:val="nil"/>
              <w:left w:val="nil"/>
              <w:bottom w:val="nil"/>
              <w:right w:val="nil"/>
            </w:tcBorders>
            <w:shd w:val="clear" w:color="auto" w:fill="auto"/>
            <w:noWrap/>
            <w:vAlign w:val="bottom"/>
            <w:hideMark/>
          </w:tcPr>
          <w:p w14:paraId="67BECB2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C3AC0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3F46B2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BF6AB8"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46DED7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3C835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486892E"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49598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FBF27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0C90E2EC" w14:textId="77777777" w:rsidR="00224E7F" w:rsidRPr="00CE3609" w:rsidRDefault="00224E7F">
            <w:pPr>
              <w:jc w:val="right"/>
              <w:rPr>
                <w:sz w:val="20"/>
                <w:szCs w:val="20"/>
              </w:rPr>
            </w:pPr>
            <w:r w:rsidRPr="00CE3609">
              <w:rPr>
                <w:sz w:val="20"/>
                <w:szCs w:val="20"/>
              </w:rP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E339B" w14:textId="77777777" w:rsidR="00224E7F" w:rsidRPr="00CE3609" w:rsidRDefault="00224E7F">
            <w:pPr>
              <w:jc w:val="right"/>
              <w:rPr>
                <w:sz w:val="20"/>
                <w:szCs w:val="20"/>
              </w:rPr>
            </w:pPr>
            <w:r w:rsidRPr="00CE3609">
              <w:rPr>
                <w:sz w:val="20"/>
                <w:szCs w:val="20"/>
              </w:rPr>
              <w:t>6 000 000,00</w:t>
            </w:r>
          </w:p>
        </w:tc>
        <w:tc>
          <w:tcPr>
            <w:tcW w:w="86" w:type="dxa"/>
            <w:tcBorders>
              <w:top w:val="nil"/>
              <w:left w:val="nil"/>
              <w:bottom w:val="nil"/>
              <w:right w:val="nil"/>
            </w:tcBorders>
            <w:shd w:val="clear" w:color="auto" w:fill="auto"/>
            <w:noWrap/>
            <w:vAlign w:val="bottom"/>
            <w:hideMark/>
          </w:tcPr>
          <w:p w14:paraId="11EE79C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0B776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1AB5A5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B6891D"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дошкольного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6B6E38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4331D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9DB0A39"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240AB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BCF34A" w14:textId="77777777" w:rsidR="00224E7F" w:rsidRPr="00CE3609" w:rsidRDefault="00224E7F">
            <w:pPr>
              <w:jc w:val="right"/>
              <w:rPr>
                <w:sz w:val="20"/>
                <w:szCs w:val="20"/>
              </w:rPr>
            </w:pPr>
            <w:r w:rsidRPr="00CE3609">
              <w:rPr>
                <w:sz w:val="20"/>
                <w:szCs w:val="20"/>
              </w:rPr>
              <w:t>88 756 795,79</w:t>
            </w:r>
          </w:p>
        </w:tc>
        <w:tc>
          <w:tcPr>
            <w:tcW w:w="2080" w:type="dxa"/>
            <w:tcBorders>
              <w:top w:val="nil"/>
              <w:left w:val="single" w:sz="4" w:space="0" w:color="auto"/>
              <w:bottom w:val="single" w:sz="4" w:space="0" w:color="auto"/>
              <w:right w:val="nil"/>
            </w:tcBorders>
            <w:shd w:val="clear" w:color="auto" w:fill="auto"/>
            <w:vAlign w:val="center"/>
            <w:hideMark/>
          </w:tcPr>
          <w:p w14:paraId="43CE36AC" w14:textId="77777777" w:rsidR="00224E7F" w:rsidRPr="00CE3609" w:rsidRDefault="00224E7F">
            <w:pPr>
              <w:jc w:val="right"/>
              <w:rPr>
                <w:sz w:val="20"/>
                <w:szCs w:val="20"/>
              </w:rPr>
            </w:pPr>
            <w:r w:rsidRPr="00CE3609">
              <w:rPr>
                <w:sz w:val="20"/>
                <w:szCs w:val="20"/>
              </w:rPr>
              <w:t>105 823 031,00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1447B0" w14:textId="77777777" w:rsidR="00224E7F" w:rsidRPr="00CE3609" w:rsidRDefault="00224E7F">
            <w:pPr>
              <w:jc w:val="right"/>
              <w:rPr>
                <w:sz w:val="20"/>
                <w:szCs w:val="20"/>
              </w:rPr>
            </w:pPr>
            <w:r w:rsidRPr="00CE3609">
              <w:rPr>
                <w:sz w:val="20"/>
                <w:szCs w:val="20"/>
              </w:rPr>
              <w:t>107 133 869,00</w:t>
            </w:r>
          </w:p>
        </w:tc>
        <w:tc>
          <w:tcPr>
            <w:tcW w:w="86" w:type="dxa"/>
            <w:tcBorders>
              <w:top w:val="nil"/>
              <w:left w:val="nil"/>
              <w:bottom w:val="nil"/>
              <w:right w:val="nil"/>
            </w:tcBorders>
            <w:shd w:val="clear" w:color="auto" w:fill="auto"/>
            <w:noWrap/>
            <w:vAlign w:val="bottom"/>
            <w:hideMark/>
          </w:tcPr>
          <w:p w14:paraId="7A0F17A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2FDE93"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2EF74B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5D7E53"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8C41AE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A0223"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040E537"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A6230F"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9BB325" w14:textId="77777777" w:rsidR="00224E7F" w:rsidRPr="00CE3609" w:rsidRDefault="00224E7F">
            <w:pPr>
              <w:jc w:val="right"/>
              <w:rPr>
                <w:sz w:val="20"/>
                <w:szCs w:val="20"/>
              </w:rPr>
            </w:pPr>
            <w:r w:rsidRPr="00CE3609">
              <w:rPr>
                <w:sz w:val="20"/>
                <w:szCs w:val="20"/>
              </w:rPr>
              <w:t>2 454 931,54</w:t>
            </w:r>
          </w:p>
        </w:tc>
        <w:tc>
          <w:tcPr>
            <w:tcW w:w="2080" w:type="dxa"/>
            <w:tcBorders>
              <w:top w:val="nil"/>
              <w:left w:val="single" w:sz="4" w:space="0" w:color="auto"/>
              <w:bottom w:val="single" w:sz="4" w:space="0" w:color="auto"/>
              <w:right w:val="nil"/>
            </w:tcBorders>
            <w:shd w:val="clear" w:color="auto" w:fill="auto"/>
            <w:vAlign w:val="center"/>
            <w:hideMark/>
          </w:tcPr>
          <w:p w14:paraId="34344ADD" w14:textId="77777777" w:rsidR="00224E7F" w:rsidRPr="00CE3609" w:rsidRDefault="00224E7F">
            <w:pPr>
              <w:jc w:val="right"/>
              <w:rPr>
                <w:sz w:val="20"/>
                <w:szCs w:val="20"/>
              </w:rPr>
            </w:pPr>
            <w:r w:rsidRPr="00CE3609">
              <w:rPr>
                <w:sz w:val="20"/>
                <w:szCs w:val="20"/>
              </w:rPr>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28D182" w14:textId="77777777" w:rsidR="00224E7F" w:rsidRPr="00CE3609" w:rsidRDefault="00224E7F">
            <w:pPr>
              <w:jc w:val="right"/>
              <w:rPr>
                <w:sz w:val="20"/>
                <w:szCs w:val="20"/>
              </w:rPr>
            </w:pPr>
            <w:r w:rsidRPr="00CE3609">
              <w:rPr>
                <w:sz w:val="20"/>
                <w:szCs w:val="20"/>
              </w:rPr>
              <w:t>34 660 187,00</w:t>
            </w:r>
          </w:p>
        </w:tc>
        <w:tc>
          <w:tcPr>
            <w:tcW w:w="86" w:type="dxa"/>
            <w:tcBorders>
              <w:top w:val="nil"/>
              <w:left w:val="nil"/>
              <w:bottom w:val="nil"/>
              <w:right w:val="nil"/>
            </w:tcBorders>
            <w:shd w:val="clear" w:color="auto" w:fill="auto"/>
            <w:noWrap/>
            <w:vAlign w:val="bottom"/>
            <w:hideMark/>
          </w:tcPr>
          <w:p w14:paraId="19FA3E2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46A7ED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77A76E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308363"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02D566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5803A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99223BE"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7221B1"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834BD6" w14:textId="77777777" w:rsidR="00224E7F" w:rsidRPr="00CE3609" w:rsidRDefault="00224E7F">
            <w:pPr>
              <w:jc w:val="right"/>
              <w:rPr>
                <w:sz w:val="20"/>
                <w:szCs w:val="20"/>
              </w:rPr>
            </w:pPr>
            <w:r w:rsidRPr="00CE3609">
              <w:rPr>
                <w:sz w:val="20"/>
                <w:szCs w:val="20"/>
              </w:rPr>
              <w:t>2 454 931,54</w:t>
            </w:r>
          </w:p>
        </w:tc>
        <w:tc>
          <w:tcPr>
            <w:tcW w:w="2080" w:type="dxa"/>
            <w:tcBorders>
              <w:top w:val="nil"/>
              <w:left w:val="single" w:sz="4" w:space="0" w:color="auto"/>
              <w:bottom w:val="single" w:sz="4" w:space="0" w:color="auto"/>
              <w:right w:val="nil"/>
            </w:tcBorders>
            <w:shd w:val="clear" w:color="auto" w:fill="auto"/>
            <w:vAlign w:val="center"/>
            <w:hideMark/>
          </w:tcPr>
          <w:p w14:paraId="5F00FD9F" w14:textId="77777777" w:rsidR="00224E7F" w:rsidRPr="00CE3609" w:rsidRDefault="00224E7F">
            <w:pPr>
              <w:jc w:val="right"/>
              <w:rPr>
                <w:sz w:val="20"/>
                <w:szCs w:val="20"/>
              </w:rPr>
            </w:pPr>
            <w:r w:rsidRPr="00CE3609">
              <w:rPr>
                <w:sz w:val="20"/>
                <w:szCs w:val="20"/>
              </w:rPr>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0EB565" w14:textId="77777777" w:rsidR="00224E7F" w:rsidRPr="00CE3609" w:rsidRDefault="00224E7F">
            <w:pPr>
              <w:jc w:val="right"/>
              <w:rPr>
                <w:sz w:val="20"/>
                <w:szCs w:val="20"/>
              </w:rPr>
            </w:pPr>
            <w:r w:rsidRPr="00CE3609">
              <w:rPr>
                <w:sz w:val="20"/>
                <w:szCs w:val="20"/>
              </w:rPr>
              <w:t>34 660 187,00</w:t>
            </w:r>
          </w:p>
        </w:tc>
        <w:tc>
          <w:tcPr>
            <w:tcW w:w="86" w:type="dxa"/>
            <w:tcBorders>
              <w:top w:val="nil"/>
              <w:left w:val="nil"/>
              <w:bottom w:val="nil"/>
              <w:right w:val="nil"/>
            </w:tcBorders>
            <w:shd w:val="clear" w:color="auto" w:fill="auto"/>
            <w:noWrap/>
            <w:vAlign w:val="bottom"/>
            <w:hideMark/>
          </w:tcPr>
          <w:p w14:paraId="0351CE7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A7FE36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4913FF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4F1416"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C25C6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60593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D4ADBAF"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DAA09E"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509149" w14:textId="77777777" w:rsidR="00224E7F" w:rsidRPr="00CE3609" w:rsidRDefault="00224E7F">
            <w:pPr>
              <w:jc w:val="right"/>
              <w:rPr>
                <w:sz w:val="20"/>
                <w:szCs w:val="20"/>
              </w:rPr>
            </w:pPr>
            <w:r w:rsidRPr="00CE3609">
              <w:rPr>
                <w:sz w:val="20"/>
                <w:szCs w:val="20"/>
              </w:rPr>
              <w:t>85 336 416,01</w:t>
            </w:r>
          </w:p>
        </w:tc>
        <w:tc>
          <w:tcPr>
            <w:tcW w:w="2080" w:type="dxa"/>
            <w:tcBorders>
              <w:top w:val="nil"/>
              <w:left w:val="single" w:sz="4" w:space="0" w:color="auto"/>
              <w:bottom w:val="single" w:sz="4" w:space="0" w:color="auto"/>
              <w:right w:val="nil"/>
            </w:tcBorders>
            <w:shd w:val="clear" w:color="auto" w:fill="auto"/>
            <w:vAlign w:val="center"/>
            <w:hideMark/>
          </w:tcPr>
          <w:p w14:paraId="06E266BA" w14:textId="77777777" w:rsidR="00224E7F" w:rsidRPr="00CE3609" w:rsidRDefault="00224E7F">
            <w:pPr>
              <w:jc w:val="right"/>
              <w:rPr>
                <w:sz w:val="20"/>
                <w:szCs w:val="20"/>
              </w:rPr>
            </w:pPr>
            <w:r w:rsidRPr="00CE3609">
              <w:rPr>
                <w:sz w:val="20"/>
                <w:szCs w:val="20"/>
              </w:rPr>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8BB2CE" w14:textId="77777777" w:rsidR="00224E7F" w:rsidRPr="00CE3609" w:rsidRDefault="00224E7F">
            <w:pPr>
              <w:jc w:val="right"/>
              <w:rPr>
                <w:sz w:val="20"/>
                <w:szCs w:val="20"/>
              </w:rPr>
            </w:pPr>
            <w:r w:rsidRPr="00CE3609">
              <w:rPr>
                <w:sz w:val="20"/>
                <w:szCs w:val="20"/>
              </w:rPr>
              <w:t>72 473 682,00</w:t>
            </w:r>
          </w:p>
        </w:tc>
        <w:tc>
          <w:tcPr>
            <w:tcW w:w="86" w:type="dxa"/>
            <w:tcBorders>
              <w:top w:val="nil"/>
              <w:left w:val="nil"/>
              <w:bottom w:val="nil"/>
              <w:right w:val="nil"/>
            </w:tcBorders>
            <w:shd w:val="clear" w:color="auto" w:fill="auto"/>
            <w:noWrap/>
            <w:vAlign w:val="bottom"/>
            <w:hideMark/>
          </w:tcPr>
          <w:p w14:paraId="28575C6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FF528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74300E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085FFF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FB8CDF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C1670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99A2E50"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EFAAC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7837FE" w14:textId="77777777" w:rsidR="00224E7F" w:rsidRPr="00CE3609" w:rsidRDefault="00224E7F">
            <w:pPr>
              <w:jc w:val="right"/>
              <w:rPr>
                <w:sz w:val="20"/>
                <w:szCs w:val="20"/>
              </w:rPr>
            </w:pPr>
            <w:r w:rsidRPr="00CE3609">
              <w:rPr>
                <w:sz w:val="20"/>
                <w:szCs w:val="20"/>
              </w:rPr>
              <w:t>85 336 416,01</w:t>
            </w:r>
          </w:p>
        </w:tc>
        <w:tc>
          <w:tcPr>
            <w:tcW w:w="2080" w:type="dxa"/>
            <w:tcBorders>
              <w:top w:val="nil"/>
              <w:left w:val="single" w:sz="4" w:space="0" w:color="auto"/>
              <w:bottom w:val="single" w:sz="4" w:space="0" w:color="auto"/>
              <w:right w:val="nil"/>
            </w:tcBorders>
            <w:shd w:val="clear" w:color="auto" w:fill="auto"/>
            <w:vAlign w:val="center"/>
            <w:hideMark/>
          </w:tcPr>
          <w:p w14:paraId="4A08C39F" w14:textId="77777777" w:rsidR="00224E7F" w:rsidRPr="00CE3609" w:rsidRDefault="00224E7F">
            <w:pPr>
              <w:jc w:val="right"/>
              <w:rPr>
                <w:sz w:val="20"/>
                <w:szCs w:val="20"/>
              </w:rPr>
            </w:pPr>
            <w:r w:rsidRPr="00CE3609">
              <w:rPr>
                <w:sz w:val="20"/>
                <w:szCs w:val="20"/>
              </w:rPr>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457504" w14:textId="77777777" w:rsidR="00224E7F" w:rsidRPr="00CE3609" w:rsidRDefault="00224E7F">
            <w:pPr>
              <w:jc w:val="right"/>
              <w:rPr>
                <w:sz w:val="20"/>
                <w:szCs w:val="20"/>
              </w:rPr>
            </w:pPr>
            <w:r w:rsidRPr="00CE3609">
              <w:rPr>
                <w:sz w:val="20"/>
                <w:szCs w:val="20"/>
              </w:rPr>
              <w:t>72 473 682,00</w:t>
            </w:r>
          </w:p>
        </w:tc>
        <w:tc>
          <w:tcPr>
            <w:tcW w:w="86" w:type="dxa"/>
            <w:tcBorders>
              <w:top w:val="nil"/>
              <w:left w:val="nil"/>
              <w:bottom w:val="nil"/>
              <w:right w:val="nil"/>
            </w:tcBorders>
            <w:shd w:val="clear" w:color="auto" w:fill="auto"/>
            <w:noWrap/>
            <w:vAlign w:val="bottom"/>
            <w:hideMark/>
          </w:tcPr>
          <w:p w14:paraId="7CA6F48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63FDDB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D0DF88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03698C"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9F4DCE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CC4B5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573EB67"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1AA63B"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682123" w14:textId="77777777" w:rsidR="00224E7F" w:rsidRPr="00CE3609" w:rsidRDefault="00224E7F">
            <w:pPr>
              <w:jc w:val="right"/>
              <w:rPr>
                <w:sz w:val="20"/>
                <w:szCs w:val="20"/>
              </w:rPr>
            </w:pPr>
            <w:r w:rsidRPr="00CE3609">
              <w:rPr>
                <w:sz w:val="20"/>
                <w:szCs w:val="20"/>
              </w:rPr>
              <w:t>965 448,24</w:t>
            </w:r>
          </w:p>
        </w:tc>
        <w:tc>
          <w:tcPr>
            <w:tcW w:w="2080" w:type="dxa"/>
            <w:tcBorders>
              <w:top w:val="nil"/>
              <w:left w:val="single" w:sz="4" w:space="0" w:color="auto"/>
              <w:bottom w:val="single" w:sz="4" w:space="0" w:color="auto"/>
              <w:right w:val="nil"/>
            </w:tcBorders>
            <w:shd w:val="clear" w:color="auto" w:fill="auto"/>
            <w:vAlign w:val="center"/>
            <w:hideMark/>
          </w:tcPr>
          <w:p w14:paraId="4DCC37B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827F5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F5CCD6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B223F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B29FA1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6C362B"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6670C7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55894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E80E347" w14:textId="77777777" w:rsidR="00224E7F" w:rsidRPr="00CE3609" w:rsidRDefault="00224E7F">
            <w:pPr>
              <w:jc w:val="center"/>
              <w:rPr>
                <w:sz w:val="20"/>
                <w:szCs w:val="20"/>
              </w:rPr>
            </w:pPr>
            <w:r w:rsidRPr="00CE3609">
              <w:rPr>
                <w:sz w:val="20"/>
                <w:szCs w:val="20"/>
              </w:rPr>
              <w:t>07.1.00.07190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9BFD3F"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4F4DCD" w14:textId="77777777" w:rsidR="00224E7F" w:rsidRPr="00CE3609" w:rsidRDefault="00224E7F">
            <w:pPr>
              <w:jc w:val="right"/>
              <w:rPr>
                <w:sz w:val="20"/>
                <w:szCs w:val="20"/>
              </w:rPr>
            </w:pPr>
            <w:r w:rsidRPr="00CE3609">
              <w:rPr>
                <w:sz w:val="20"/>
                <w:szCs w:val="20"/>
              </w:rPr>
              <w:t>965 448,24</w:t>
            </w:r>
          </w:p>
        </w:tc>
        <w:tc>
          <w:tcPr>
            <w:tcW w:w="2080" w:type="dxa"/>
            <w:tcBorders>
              <w:top w:val="nil"/>
              <w:left w:val="single" w:sz="4" w:space="0" w:color="auto"/>
              <w:bottom w:val="single" w:sz="4" w:space="0" w:color="auto"/>
              <w:right w:val="nil"/>
            </w:tcBorders>
            <w:shd w:val="clear" w:color="auto" w:fill="auto"/>
            <w:vAlign w:val="center"/>
            <w:hideMark/>
          </w:tcPr>
          <w:p w14:paraId="55688B3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B26DD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62D94C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F9C451"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61A63A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6D6B29" w14:textId="77777777" w:rsidR="00224E7F" w:rsidRPr="00CE3609" w:rsidRDefault="00224E7F">
            <w:pPr>
              <w:rPr>
                <w:sz w:val="20"/>
                <w:szCs w:val="20"/>
              </w:rPr>
            </w:pPr>
            <w:r w:rsidRPr="00CE3609">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19B4E2F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747DF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F1245B3"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08C85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FB2D36" w14:textId="77777777" w:rsidR="00224E7F" w:rsidRPr="00CE3609" w:rsidRDefault="00224E7F">
            <w:pPr>
              <w:jc w:val="right"/>
              <w:rPr>
                <w:sz w:val="20"/>
                <w:szCs w:val="20"/>
              </w:rPr>
            </w:pPr>
            <w:r w:rsidRPr="00CE3609">
              <w:rPr>
                <w:sz w:val="20"/>
                <w:szCs w:val="20"/>
              </w:rPr>
              <w:t>262 090 673,39</w:t>
            </w:r>
          </w:p>
        </w:tc>
        <w:tc>
          <w:tcPr>
            <w:tcW w:w="2080" w:type="dxa"/>
            <w:tcBorders>
              <w:top w:val="nil"/>
              <w:left w:val="single" w:sz="4" w:space="0" w:color="auto"/>
              <w:bottom w:val="single" w:sz="4" w:space="0" w:color="auto"/>
              <w:right w:val="nil"/>
            </w:tcBorders>
            <w:shd w:val="clear" w:color="auto" w:fill="auto"/>
            <w:vAlign w:val="center"/>
            <w:hideMark/>
          </w:tcPr>
          <w:p w14:paraId="41026EDF" w14:textId="77777777" w:rsidR="00224E7F" w:rsidRPr="00CE3609" w:rsidRDefault="00224E7F">
            <w:pPr>
              <w:jc w:val="right"/>
              <w:rPr>
                <w:sz w:val="20"/>
                <w:szCs w:val="20"/>
              </w:rPr>
            </w:pPr>
            <w:r w:rsidRPr="00CE3609">
              <w:rPr>
                <w:sz w:val="20"/>
                <w:szCs w:val="20"/>
              </w:rPr>
              <w:t>270 789 058,81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643D67" w14:textId="77777777" w:rsidR="00224E7F" w:rsidRPr="00CE3609" w:rsidRDefault="00224E7F">
            <w:pPr>
              <w:jc w:val="right"/>
              <w:rPr>
                <w:sz w:val="20"/>
                <w:szCs w:val="20"/>
              </w:rPr>
            </w:pPr>
            <w:r w:rsidRPr="00CE3609">
              <w:rPr>
                <w:sz w:val="20"/>
                <w:szCs w:val="20"/>
              </w:rPr>
              <w:t>295 713 858,81</w:t>
            </w:r>
          </w:p>
        </w:tc>
        <w:tc>
          <w:tcPr>
            <w:tcW w:w="86" w:type="dxa"/>
            <w:tcBorders>
              <w:top w:val="nil"/>
              <w:left w:val="nil"/>
              <w:bottom w:val="nil"/>
              <w:right w:val="nil"/>
            </w:tcBorders>
            <w:shd w:val="clear" w:color="auto" w:fill="auto"/>
            <w:noWrap/>
            <w:vAlign w:val="bottom"/>
            <w:hideMark/>
          </w:tcPr>
          <w:p w14:paraId="41944A7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27BDEFE"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8ED58C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72AB60"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E252B6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FE409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EFFDF14"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1DEB65"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DC2F19" w14:textId="77777777" w:rsidR="00224E7F" w:rsidRPr="00CE3609" w:rsidRDefault="00224E7F">
            <w:pPr>
              <w:jc w:val="right"/>
              <w:rPr>
                <w:sz w:val="20"/>
                <w:szCs w:val="20"/>
              </w:rPr>
            </w:pPr>
            <w:r w:rsidRPr="00CE3609">
              <w:rPr>
                <w:sz w:val="20"/>
                <w:szCs w:val="20"/>
              </w:rPr>
              <w:t>260 241 773,39</w:t>
            </w:r>
          </w:p>
        </w:tc>
        <w:tc>
          <w:tcPr>
            <w:tcW w:w="2080" w:type="dxa"/>
            <w:tcBorders>
              <w:top w:val="nil"/>
              <w:left w:val="single" w:sz="4" w:space="0" w:color="auto"/>
              <w:bottom w:val="single" w:sz="4" w:space="0" w:color="auto"/>
              <w:right w:val="nil"/>
            </w:tcBorders>
            <w:shd w:val="clear" w:color="auto" w:fill="auto"/>
            <w:vAlign w:val="center"/>
            <w:hideMark/>
          </w:tcPr>
          <w:p w14:paraId="3907AEC5" w14:textId="77777777" w:rsidR="00224E7F" w:rsidRPr="00CE3609" w:rsidRDefault="00224E7F">
            <w:pPr>
              <w:jc w:val="right"/>
              <w:rPr>
                <w:sz w:val="20"/>
                <w:szCs w:val="20"/>
              </w:rPr>
            </w:pPr>
            <w:r w:rsidRPr="00CE3609">
              <w:rPr>
                <w:sz w:val="20"/>
                <w:szCs w:val="20"/>
              </w:rPr>
              <w:t>268 929 358,81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C8897D" w14:textId="77777777" w:rsidR="00224E7F" w:rsidRPr="00CE3609" w:rsidRDefault="00224E7F">
            <w:pPr>
              <w:jc w:val="right"/>
              <w:rPr>
                <w:sz w:val="20"/>
                <w:szCs w:val="20"/>
              </w:rPr>
            </w:pPr>
            <w:r w:rsidRPr="00CE3609">
              <w:rPr>
                <w:sz w:val="20"/>
                <w:szCs w:val="20"/>
              </w:rPr>
              <w:t>293 854 158,81</w:t>
            </w:r>
          </w:p>
        </w:tc>
        <w:tc>
          <w:tcPr>
            <w:tcW w:w="86" w:type="dxa"/>
            <w:tcBorders>
              <w:top w:val="nil"/>
              <w:left w:val="nil"/>
              <w:bottom w:val="nil"/>
              <w:right w:val="nil"/>
            </w:tcBorders>
            <w:shd w:val="clear" w:color="auto" w:fill="auto"/>
            <w:noWrap/>
            <w:vAlign w:val="bottom"/>
            <w:hideMark/>
          </w:tcPr>
          <w:p w14:paraId="064F7D0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8B648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526764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93C6D3"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33F685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939E3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4296313"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CA8121"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C8B5CA" w14:textId="77777777" w:rsidR="00224E7F" w:rsidRPr="00CE3609" w:rsidRDefault="00224E7F">
            <w:pPr>
              <w:jc w:val="right"/>
              <w:rPr>
                <w:sz w:val="20"/>
                <w:szCs w:val="20"/>
              </w:rPr>
            </w:pPr>
            <w:r w:rsidRPr="00CE3609">
              <w:rPr>
                <w:sz w:val="20"/>
                <w:szCs w:val="20"/>
              </w:rPr>
              <w:t>260 241 773,39</w:t>
            </w:r>
          </w:p>
        </w:tc>
        <w:tc>
          <w:tcPr>
            <w:tcW w:w="2080" w:type="dxa"/>
            <w:tcBorders>
              <w:top w:val="nil"/>
              <w:left w:val="single" w:sz="4" w:space="0" w:color="auto"/>
              <w:bottom w:val="single" w:sz="4" w:space="0" w:color="auto"/>
              <w:right w:val="nil"/>
            </w:tcBorders>
            <w:shd w:val="clear" w:color="auto" w:fill="auto"/>
            <w:vAlign w:val="center"/>
            <w:hideMark/>
          </w:tcPr>
          <w:p w14:paraId="47F2E850" w14:textId="77777777" w:rsidR="00224E7F" w:rsidRPr="00CE3609" w:rsidRDefault="00224E7F">
            <w:pPr>
              <w:jc w:val="right"/>
              <w:rPr>
                <w:sz w:val="20"/>
                <w:szCs w:val="20"/>
              </w:rPr>
            </w:pPr>
            <w:r w:rsidRPr="00CE3609">
              <w:rPr>
                <w:sz w:val="20"/>
                <w:szCs w:val="20"/>
              </w:rPr>
              <w:t>268 929 358,81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C72E7C" w14:textId="77777777" w:rsidR="00224E7F" w:rsidRPr="00CE3609" w:rsidRDefault="00224E7F">
            <w:pPr>
              <w:jc w:val="right"/>
              <w:rPr>
                <w:sz w:val="20"/>
                <w:szCs w:val="20"/>
              </w:rPr>
            </w:pPr>
            <w:r w:rsidRPr="00CE3609">
              <w:rPr>
                <w:sz w:val="20"/>
                <w:szCs w:val="20"/>
              </w:rPr>
              <w:t>293 854 158,81</w:t>
            </w:r>
          </w:p>
        </w:tc>
        <w:tc>
          <w:tcPr>
            <w:tcW w:w="86" w:type="dxa"/>
            <w:tcBorders>
              <w:top w:val="nil"/>
              <w:left w:val="nil"/>
              <w:bottom w:val="nil"/>
              <w:right w:val="nil"/>
            </w:tcBorders>
            <w:shd w:val="clear" w:color="auto" w:fill="auto"/>
            <w:noWrap/>
            <w:vAlign w:val="bottom"/>
            <w:hideMark/>
          </w:tcPr>
          <w:p w14:paraId="104F3AB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C1D8B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09B784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62770A"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77D916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3FDCE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80B7F5D"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21D1A7"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74B65A" w14:textId="77777777" w:rsidR="00224E7F" w:rsidRPr="00CE3609" w:rsidRDefault="00224E7F">
            <w:pPr>
              <w:jc w:val="right"/>
              <w:rPr>
                <w:sz w:val="20"/>
                <w:szCs w:val="20"/>
              </w:rPr>
            </w:pPr>
            <w:r w:rsidRPr="00CE3609">
              <w:rPr>
                <w:sz w:val="20"/>
                <w:szCs w:val="20"/>
              </w:rPr>
              <w:t>1 848 900,00</w:t>
            </w:r>
          </w:p>
        </w:tc>
        <w:tc>
          <w:tcPr>
            <w:tcW w:w="2080" w:type="dxa"/>
            <w:tcBorders>
              <w:top w:val="nil"/>
              <w:left w:val="single" w:sz="4" w:space="0" w:color="auto"/>
              <w:bottom w:val="single" w:sz="4" w:space="0" w:color="auto"/>
              <w:right w:val="nil"/>
            </w:tcBorders>
            <w:shd w:val="clear" w:color="auto" w:fill="auto"/>
            <w:vAlign w:val="center"/>
            <w:hideMark/>
          </w:tcPr>
          <w:p w14:paraId="30848DDD" w14:textId="77777777" w:rsidR="00224E7F" w:rsidRPr="00CE3609" w:rsidRDefault="00224E7F">
            <w:pPr>
              <w:jc w:val="right"/>
              <w:rPr>
                <w:sz w:val="20"/>
                <w:szCs w:val="20"/>
              </w:rPr>
            </w:pPr>
            <w:r w:rsidRPr="00CE3609">
              <w:rPr>
                <w:sz w:val="20"/>
                <w:szCs w:val="20"/>
              </w:rPr>
              <w:t>1 859 700,00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4311CD" w14:textId="77777777" w:rsidR="00224E7F" w:rsidRPr="00CE3609" w:rsidRDefault="00224E7F">
            <w:pPr>
              <w:jc w:val="right"/>
              <w:rPr>
                <w:sz w:val="20"/>
                <w:szCs w:val="20"/>
              </w:rPr>
            </w:pPr>
            <w:r w:rsidRPr="00CE3609">
              <w:rPr>
                <w:sz w:val="20"/>
                <w:szCs w:val="20"/>
              </w:rPr>
              <w:t>1 859 700,00</w:t>
            </w:r>
          </w:p>
        </w:tc>
        <w:tc>
          <w:tcPr>
            <w:tcW w:w="86" w:type="dxa"/>
            <w:tcBorders>
              <w:top w:val="nil"/>
              <w:left w:val="nil"/>
              <w:bottom w:val="nil"/>
              <w:right w:val="nil"/>
            </w:tcBorders>
            <w:shd w:val="clear" w:color="auto" w:fill="auto"/>
            <w:noWrap/>
            <w:vAlign w:val="bottom"/>
            <w:hideMark/>
          </w:tcPr>
          <w:p w14:paraId="700EE05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A14DB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8A33C8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568174"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6B11AC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5D23C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731667A"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35151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77B540" w14:textId="77777777" w:rsidR="00224E7F" w:rsidRPr="00CE3609" w:rsidRDefault="00224E7F">
            <w:pPr>
              <w:jc w:val="right"/>
              <w:rPr>
                <w:sz w:val="20"/>
                <w:szCs w:val="20"/>
              </w:rPr>
            </w:pPr>
            <w:r w:rsidRPr="00CE3609">
              <w:rPr>
                <w:sz w:val="20"/>
                <w:szCs w:val="20"/>
              </w:rPr>
              <w:t>1 848 900,00</w:t>
            </w:r>
          </w:p>
        </w:tc>
        <w:tc>
          <w:tcPr>
            <w:tcW w:w="2080" w:type="dxa"/>
            <w:tcBorders>
              <w:top w:val="nil"/>
              <w:left w:val="single" w:sz="4" w:space="0" w:color="auto"/>
              <w:bottom w:val="single" w:sz="4" w:space="0" w:color="auto"/>
              <w:right w:val="nil"/>
            </w:tcBorders>
            <w:shd w:val="clear" w:color="auto" w:fill="auto"/>
            <w:vAlign w:val="center"/>
            <w:hideMark/>
          </w:tcPr>
          <w:p w14:paraId="53714F89" w14:textId="77777777" w:rsidR="00224E7F" w:rsidRPr="00CE3609" w:rsidRDefault="00224E7F">
            <w:pPr>
              <w:jc w:val="right"/>
              <w:rPr>
                <w:sz w:val="20"/>
                <w:szCs w:val="20"/>
              </w:rPr>
            </w:pPr>
            <w:r w:rsidRPr="00CE3609">
              <w:rPr>
                <w:sz w:val="20"/>
                <w:szCs w:val="20"/>
              </w:rPr>
              <w:t>1 859 700,00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051B34" w14:textId="77777777" w:rsidR="00224E7F" w:rsidRPr="00CE3609" w:rsidRDefault="00224E7F">
            <w:pPr>
              <w:jc w:val="right"/>
              <w:rPr>
                <w:sz w:val="20"/>
                <w:szCs w:val="20"/>
              </w:rPr>
            </w:pPr>
            <w:r w:rsidRPr="00CE3609">
              <w:rPr>
                <w:sz w:val="20"/>
                <w:szCs w:val="20"/>
              </w:rPr>
              <w:t>1 859 700,00</w:t>
            </w:r>
          </w:p>
        </w:tc>
        <w:tc>
          <w:tcPr>
            <w:tcW w:w="86" w:type="dxa"/>
            <w:tcBorders>
              <w:top w:val="nil"/>
              <w:left w:val="nil"/>
              <w:bottom w:val="nil"/>
              <w:right w:val="nil"/>
            </w:tcBorders>
            <w:shd w:val="clear" w:color="auto" w:fill="auto"/>
            <w:noWrap/>
            <w:vAlign w:val="bottom"/>
            <w:hideMark/>
          </w:tcPr>
          <w:p w14:paraId="07F16A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5CF986"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E30147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8EEE87"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761994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41B8F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260DD53"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17A8F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B9260D" w14:textId="77777777" w:rsidR="00224E7F" w:rsidRPr="00CE3609" w:rsidRDefault="00224E7F">
            <w:pPr>
              <w:jc w:val="right"/>
              <w:rPr>
                <w:sz w:val="20"/>
                <w:szCs w:val="20"/>
              </w:rPr>
            </w:pPr>
            <w:r w:rsidRPr="00CE3609">
              <w:rPr>
                <w:sz w:val="20"/>
                <w:szCs w:val="20"/>
              </w:rPr>
              <w:t>84 896 716,65</w:t>
            </w:r>
          </w:p>
        </w:tc>
        <w:tc>
          <w:tcPr>
            <w:tcW w:w="2080" w:type="dxa"/>
            <w:tcBorders>
              <w:top w:val="nil"/>
              <w:left w:val="single" w:sz="4" w:space="0" w:color="auto"/>
              <w:bottom w:val="single" w:sz="4" w:space="0" w:color="auto"/>
              <w:right w:val="nil"/>
            </w:tcBorders>
            <w:shd w:val="clear" w:color="auto" w:fill="auto"/>
            <w:vAlign w:val="center"/>
            <w:hideMark/>
          </w:tcPr>
          <w:p w14:paraId="38F5AE4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2B561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D93C0E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B6D677"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1DD50B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6E3774"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9520EB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0C724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489FEAA"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FBA1E9"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7F65E6" w14:textId="77777777" w:rsidR="00224E7F" w:rsidRPr="00CE3609" w:rsidRDefault="00224E7F">
            <w:pPr>
              <w:jc w:val="right"/>
              <w:rPr>
                <w:sz w:val="20"/>
                <w:szCs w:val="20"/>
              </w:rPr>
            </w:pPr>
            <w:r w:rsidRPr="00CE3609">
              <w:rPr>
                <w:sz w:val="20"/>
                <w:szCs w:val="20"/>
              </w:rPr>
              <w:t>84 896 716,65</w:t>
            </w:r>
          </w:p>
        </w:tc>
        <w:tc>
          <w:tcPr>
            <w:tcW w:w="2080" w:type="dxa"/>
            <w:tcBorders>
              <w:top w:val="nil"/>
              <w:left w:val="single" w:sz="4" w:space="0" w:color="auto"/>
              <w:bottom w:val="single" w:sz="4" w:space="0" w:color="auto"/>
              <w:right w:val="nil"/>
            </w:tcBorders>
            <w:shd w:val="clear" w:color="auto" w:fill="auto"/>
            <w:vAlign w:val="center"/>
            <w:hideMark/>
          </w:tcPr>
          <w:p w14:paraId="1E7504F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4B69F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A2D0F7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74C10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A4E80B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AC3B67"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A6FB93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21EBF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F665346"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57787"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173A62" w14:textId="77777777" w:rsidR="00224E7F" w:rsidRPr="00CE3609" w:rsidRDefault="00224E7F">
            <w:pPr>
              <w:jc w:val="right"/>
              <w:rPr>
                <w:sz w:val="20"/>
                <w:szCs w:val="20"/>
              </w:rPr>
            </w:pPr>
            <w:r w:rsidRPr="00CE3609">
              <w:rPr>
                <w:sz w:val="20"/>
                <w:szCs w:val="20"/>
              </w:rPr>
              <w:t>84 896 716,65</w:t>
            </w:r>
          </w:p>
        </w:tc>
        <w:tc>
          <w:tcPr>
            <w:tcW w:w="2080" w:type="dxa"/>
            <w:tcBorders>
              <w:top w:val="nil"/>
              <w:left w:val="single" w:sz="4" w:space="0" w:color="auto"/>
              <w:bottom w:val="single" w:sz="4" w:space="0" w:color="auto"/>
              <w:right w:val="nil"/>
            </w:tcBorders>
            <w:shd w:val="clear" w:color="auto" w:fill="auto"/>
            <w:vAlign w:val="center"/>
            <w:hideMark/>
          </w:tcPr>
          <w:p w14:paraId="7E2767E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C968B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1C270F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0DA95E"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591EB30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C66923"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BBC1E8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EC37C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32578A1"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91AB6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6A6704" w14:textId="77777777" w:rsidR="00224E7F" w:rsidRPr="00CE3609" w:rsidRDefault="00224E7F">
            <w:pPr>
              <w:jc w:val="right"/>
              <w:rPr>
                <w:sz w:val="20"/>
                <w:szCs w:val="20"/>
              </w:rPr>
            </w:pPr>
            <w:r w:rsidRPr="00CE3609">
              <w:rPr>
                <w:sz w:val="20"/>
                <w:szCs w:val="20"/>
              </w:rPr>
              <w:t>45 731,23</w:t>
            </w:r>
          </w:p>
        </w:tc>
        <w:tc>
          <w:tcPr>
            <w:tcW w:w="2080" w:type="dxa"/>
            <w:tcBorders>
              <w:top w:val="nil"/>
              <w:left w:val="single" w:sz="4" w:space="0" w:color="auto"/>
              <w:bottom w:val="single" w:sz="4" w:space="0" w:color="auto"/>
              <w:right w:val="nil"/>
            </w:tcBorders>
            <w:shd w:val="clear" w:color="auto" w:fill="auto"/>
            <w:vAlign w:val="center"/>
            <w:hideMark/>
          </w:tcPr>
          <w:p w14:paraId="16FEC60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FF5ED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DE5702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23B5B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527636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1C26D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0A5B6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611D5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AB0535F"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7B549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688F59" w14:textId="77777777" w:rsidR="00224E7F" w:rsidRPr="00CE3609" w:rsidRDefault="00224E7F">
            <w:pPr>
              <w:jc w:val="right"/>
              <w:rPr>
                <w:sz w:val="20"/>
                <w:szCs w:val="20"/>
              </w:rPr>
            </w:pPr>
            <w:r w:rsidRPr="00CE3609">
              <w:rPr>
                <w:sz w:val="20"/>
                <w:szCs w:val="20"/>
              </w:rPr>
              <w:t>45 731,23</w:t>
            </w:r>
          </w:p>
        </w:tc>
        <w:tc>
          <w:tcPr>
            <w:tcW w:w="2080" w:type="dxa"/>
            <w:tcBorders>
              <w:top w:val="nil"/>
              <w:left w:val="single" w:sz="4" w:space="0" w:color="auto"/>
              <w:bottom w:val="single" w:sz="4" w:space="0" w:color="auto"/>
              <w:right w:val="nil"/>
            </w:tcBorders>
            <w:shd w:val="clear" w:color="auto" w:fill="auto"/>
            <w:vAlign w:val="center"/>
            <w:hideMark/>
          </w:tcPr>
          <w:p w14:paraId="2550448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61471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5F1B7C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CD5CB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FE18D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0B221B"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283C5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A01AA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92BE105"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6460E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E70AFC" w14:textId="77777777" w:rsidR="00224E7F" w:rsidRPr="00CE3609" w:rsidRDefault="00224E7F">
            <w:pPr>
              <w:jc w:val="right"/>
              <w:rPr>
                <w:sz w:val="20"/>
                <w:szCs w:val="20"/>
              </w:rPr>
            </w:pPr>
            <w:r w:rsidRPr="00CE3609">
              <w:rPr>
                <w:sz w:val="20"/>
                <w:szCs w:val="20"/>
              </w:rPr>
              <w:t>45 731,23</w:t>
            </w:r>
          </w:p>
        </w:tc>
        <w:tc>
          <w:tcPr>
            <w:tcW w:w="2080" w:type="dxa"/>
            <w:tcBorders>
              <w:top w:val="nil"/>
              <w:left w:val="single" w:sz="4" w:space="0" w:color="auto"/>
              <w:bottom w:val="single" w:sz="4" w:space="0" w:color="auto"/>
              <w:right w:val="nil"/>
            </w:tcBorders>
            <w:shd w:val="clear" w:color="auto" w:fill="auto"/>
            <w:vAlign w:val="center"/>
            <w:hideMark/>
          </w:tcPr>
          <w:p w14:paraId="069D49C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2518A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92FE76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D9A102" w14:textId="77777777" w:rsidTr="00224E7F">
        <w:trPr>
          <w:trHeight w:val="3150"/>
        </w:trPr>
        <w:tc>
          <w:tcPr>
            <w:tcW w:w="160" w:type="dxa"/>
            <w:tcBorders>
              <w:top w:val="nil"/>
              <w:left w:val="nil"/>
              <w:bottom w:val="nil"/>
              <w:right w:val="single" w:sz="4" w:space="0" w:color="auto"/>
            </w:tcBorders>
            <w:shd w:val="clear" w:color="auto" w:fill="auto"/>
            <w:noWrap/>
            <w:vAlign w:val="bottom"/>
            <w:hideMark/>
          </w:tcPr>
          <w:p w14:paraId="4A6AD3D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4CABCC"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B67BE2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F5A5C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BE54FBC"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30989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5BBD84"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0823BCF" w14:textId="77777777" w:rsidR="00224E7F" w:rsidRPr="00CE3609" w:rsidRDefault="00224E7F">
            <w:pPr>
              <w:jc w:val="right"/>
              <w:rPr>
                <w:sz w:val="20"/>
                <w:szCs w:val="20"/>
              </w:rPr>
            </w:pPr>
            <w:r w:rsidRPr="00CE3609">
              <w:rPr>
                <w:sz w:val="20"/>
                <w:szCs w:val="20"/>
              </w:rP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3D3948" w14:textId="77777777" w:rsidR="00224E7F" w:rsidRPr="00CE3609" w:rsidRDefault="00224E7F">
            <w:pPr>
              <w:jc w:val="right"/>
              <w:rPr>
                <w:sz w:val="20"/>
                <w:szCs w:val="20"/>
              </w:rPr>
            </w:pPr>
            <w:r w:rsidRPr="00CE3609">
              <w:rPr>
                <w:sz w:val="20"/>
                <w:szCs w:val="20"/>
              </w:rPr>
              <w:t>116 207,95</w:t>
            </w:r>
          </w:p>
        </w:tc>
        <w:tc>
          <w:tcPr>
            <w:tcW w:w="86" w:type="dxa"/>
            <w:tcBorders>
              <w:top w:val="nil"/>
              <w:left w:val="nil"/>
              <w:bottom w:val="nil"/>
              <w:right w:val="nil"/>
            </w:tcBorders>
            <w:shd w:val="clear" w:color="auto" w:fill="auto"/>
            <w:noWrap/>
            <w:vAlign w:val="bottom"/>
            <w:hideMark/>
          </w:tcPr>
          <w:p w14:paraId="4ACB6B2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874474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002C9A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FE01BA"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C95070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3C4655"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F62DEBA"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077A1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E362DA"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A541C43" w14:textId="77777777" w:rsidR="00224E7F" w:rsidRPr="00CE3609" w:rsidRDefault="00224E7F">
            <w:pPr>
              <w:jc w:val="right"/>
              <w:rPr>
                <w:sz w:val="20"/>
                <w:szCs w:val="20"/>
              </w:rPr>
            </w:pPr>
            <w:r w:rsidRPr="00CE3609">
              <w:rPr>
                <w:sz w:val="20"/>
                <w:szCs w:val="20"/>
              </w:rP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CD12B9" w14:textId="77777777" w:rsidR="00224E7F" w:rsidRPr="00CE3609" w:rsidRDefault="00224E7F">
            <w:pPr>
              <w:jc w:val="right"/>
              <w:rPr>
                <w:sz w:val="20"/>
                <w:szCs w:val="20"/>
              </w:rPr>
            </w:pPr>
            <w:r w:rsidRPr="00CE3609">
              <w:rPr>
                <w:sz w:val="20"/>
                <w:szCs w:val="20"/>
              </w:rPr>
              <w:t>116 207,95</w:t>
            </w:r>
          </w:p>
        </w:tc>
        <w:tc>
          <w:tcPr>
            <w:tcW w:w="86" w:type="dxa"/>
            <w:tcBorders>
              <w:top w:val="nil"/>
              <w:left w:val="nil"/>
              <w:bottom w:val="nil"/>
              <w:right w:val="nil"/>
            </w:tcBorders>
            <w:shd w:val="clear" w:color="auto" w:fill="auto"/>
            <w:noWrap/>
            <w:vAlign w:val="bottom"/>
            <w:hideMark/>
          </w:tcPr>
          <w:p w14:paraId="115441F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AA0F3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FDF236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5DA0C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8EE9A6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A681F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2D5AA90"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FD467B"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85B34D"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83C69E9" w14:textId="77777777" w:rsidR="00224E7F" w:rsidRPr="00CE3609" w:rsidRDefault="00224E7F">
            <w:pPr>
              <w:jc w:val="right"/>
              <w:rPr>
                <w:sz w:val="20"/>
                <w:szCs w:val="20"/>
              </w:rPr>
            </w:pPr>
            <w:r w:rsidRPr="00CE3609">
              <w:rPr>
                <w:sz w:val="20"/>
                <w:szCs w:val="20"/>
              </w:rP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B800CA" w14:textId="77777777" w:rsidR="00224E7F" w:rsidRPr="00CE3609" w:rsidRDefault="00224E7F">
            <w:pPr>
              <w:jc w:val="right"/>
              <w:rPr>
                <w:sz w:val="20"/>
                <w:szCs w:val="20"/>
              </w:rPr>
            </w:pPr>
            <w:r w:rsidRPr="00CE3609">
              <w:rPr>
                <w:sz w:val="20"/>
                <w:szCs w:val="20"/>
              </w:rPr>
              <w:t>116 207,95</w:t>
            </w:r>
          </w:p>
        </w:tc>
        <w:tc>
          <w:tcPr>
            <w:tcW w:w="86" w:type="dxa"/>
            <w:tcBorders>
              <w:top w:val="nil"/>
              <w:left w:val="nil"/>
              <w:bottom w:val="nil"/>
              <w:right w:val="nil"/>
            </w:tcBorders>
            <w:shd w:val="clear" w:color="auto" w:fill="auto"/>
            <w:noWrap/>
            <w:vAlign w:val="bottom"/>
            <w:hideMark/>
          </w:tcPr>
          <w:p w14:paraId="4E03037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5B7A9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B171A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5074B0"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99974D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24C53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0AE5F50"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8B70F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7A1CD5" w14:textId="77777777" w:rsidR="00224E7F" w:rsidRPr="00CE3609" w:rsidRDefault="00224E7F">
            <w:pPr>
              <w:jc w:val="right"/>
              <w:rPr>
                <w:sz w:val="20"/>
                <w:szCs w:val="20"/>
              </w:rPr>
            </w:pPr>
            <w:r w:rsidRPr="00CE3609">
              <w:rPr>
                <w:sz w:val="20"/>
                <w:szCs w:val="20"/>
              </w:rPr>
              <w:t>446 678,77</w:t>
            </w:r>
          </w:p>
        </w:tc>
        <w:tc>
          <w:tcPr>
            <w:tcW w:w="2080" w:type="dxa"/>
            <w:tcBorders>
              <w:top w:val="nil"/>
              <w:left w:val="single" w:sz="4" w:space="0" w:color="auto"/>
              <w:bottom w:val="single" w:sz="4" w:space="0" w:color="auto"/>
              <w:right w:val="nil"/>
            </w:tcBorders>
            <w:shd w:val="clear" w:color="auto" w:fill="auto"/>
            <w:vAlign w:val="center"/>
            <w:hideMark/>
          </w:tcPr>
          <w:p w14:paraId="33B0F48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A13D5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2BA7D0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29616D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B7BC9A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6F3E5BB" w14:textId="77777777" w:rsidR="00224E7F" w:rsidRPr="00CE3609" w:rsidRDefault="00224E7F">
            <w:pPr>
              <w:rPr>
                <w:sz w:val="20"/>
                <w:szCs w:val="20"/>
              </w:rPr>
            </w:pPr>
            <w:r w:rsidRPr="00CE3609">
              <w:rPr>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5C11D8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95F79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04937C0"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EC81F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41AF14" w14:textId="77777777" w:rsidR="00224E7F" w:rsidRPr="00CE3609" w:rsidRDefault="00224E7F">
            <w:pPr>
              <w:jc w:val="right"/>
              <w:rPr>
                <w:sz w:val="20"/>
                <w:szCs w:val="20"/>
              </w:rPr>
            </w:pPr>
            <w:r w:rsidRPr="00CE3609">
              <w:rPr>
                <w:sz w:val="20"/>
                <w:szCs w:val="20"/>
              </w:rPr>
              <w:t>446 678,77</w:t>
            </w:r>
          </w:p>
        </w:tc>
        <w:tc>
          <w:tcPr>
            <w:tcW w:w="2080" w:type="dxa"/>
            <w:tcBorders>
              <w:top w:val="nil"/>
              <w:left w:val="single" w:sz="4" w:space="0" w:color="auto"/>
              <w:bottom w:val="single" w:sz="4" w:space="0" w:color="auto"/>
              <w:right w:val="nil"/>
            </w:tcBorders>
            <w:shd w:val="clear" w:color="auto" w:fill="auto"/>
            <w:vAlign w:val="center"/>
            <w:hideMark/>
          </w:tcPr>
          <w:p w14:paraId="09E6526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F425D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85C939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A327E2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2F7F96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28759D"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34B63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3E4B7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6E11F7E"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81FEC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175E73" w14:textId="77777777" w:rsidR="00224E7F" w:rsidRPr="00CE3609" w:rsidRDefault="00224E7F">
            <w:pPr>
              <w:jc w:val="right"/>
              <w:rPr>
                <w:sz w:val="20"/>
                <w:szCs w:val="20"/>
              </w:rPr>
            </w:pPr>
            <w:r w:rsidRPr="00CE3609">
              <w:rPr>
                <w:sz w:val="20"/>
                <w:szCs w:val="20"/>
              </w:rPr>
              <w:t>446 678,77</w:t>
            </w:r>
          </w:p>
        </w:tc>
        <w:tc>
          <w:tcPr>
            <w:tcW w:w="2080" w:type="dxa"/>
            <w:tcBorders>
              <w:top w:val="nil"/>
              <w:left w:val="single" w:sz="4" w:space="0" w:color="auto"/>
              <w:bottom w:val="single" w:sz="4" w:space="0" w:color="auto"/>
              <w:right w:val="nil"/>
            </w:tcBorders>
            <w:shd w:val="clear" w:color="auto" w:fill="auto"/>
            <w:vAlign w:val="center"/>
            <w:hideMark/>
          </w:tcPr>
          <w:p w14:paraId="168F32E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A17D1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44806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EDDBE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E1EF5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CBDD2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EF28C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FB784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A42723E"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2599A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856F65" w14:textId="77777777" w:rsidR="00224E7F" w:rsidRPr="00CE3609" w:rsidRDefault="00224E7F">
            <w:pPr>
              <w:jc w:val="right"/>
              <w:rPr>
                <w:sz w:val="20"/>
                <w:szCs w:val="20"/>
              </w:rPr>
            </w:pPr>
            <w:r w:rsidRPr="00CE3609">
              <w:rPr>
                <w:sz w:val="20"/>
                <w:szCs w:val="20"/>
              </w:rPr>
              <w:t>446 678,77</w:t>
            </w:r>
          </w:p>
        </w:tc>
        <w:tc>
          <w:tcPr>
            <w:tcW w:w="2080" w:type="dxa"/>
            <w:tcBorders>
              <w:top w:val="nil"/>
              <w:left w:val="single" w:sz="4" w:space="0" w:color="auto"/>
              <w:bottom w:val="single" w:sz="4" w:space="0" w:color="auto"/>
              <w:right w:val="nil"/>
            </w:tcBorders>
            <w:shd w:val="clear" w:color="auto" w:fill="auto"/>
            <w:vAlign w:val="center"/>
            <w:hideMark/>
          </w:tcPr>
          <w:p w14:paraId="450F3EB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E7030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D6CBF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9A2B70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31A61F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2C54C2" w14:textId="77777777" w:rsidR="00224E7F" w:rsidRPr="00CE3609" w:rsidRDefault="00224E7F">
            <w:pPr>
              <w:rPr>
                <w:sz w:val="20"/>
                <w:szCs w:val="20"/>
              </w:rPr>
            </w:pPr>
            <w:r w:rsidRPr="00CE3609">
              <w:rPr>
                <w:sz w:val="20"/>
                <w:szCs w:val="20"/>
              </w:rPr>
              <w:t>Общее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14:paraId="5DBC7A2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A6342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D2BB926"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6ABFB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4ACD2B" w14:textId="77777777" w:rsidR="00224E7F" w:rsidRPr="00CE3609" w:rsidRDefault="00224E7F">
            <w:pPr>
              <w:jc w:val="right"/>
              <w:rPr>
                <w:sz w:val="20"/>
                <w:szCs w:val="20"/>
              </w:rPr>
            </w:pPr>
            <w:r w:rsidRPr="00CE3609">
              <w:rPr>
                <w:sz w:val="20"/>
                <w:szCs w:val="20"/>
              </w:rPr>
              <w:t>1 503 879 541,05</w:t>
            </w:r>
          </w:p>
        </w:tc>
        <w:tc>
          <w:tcPr>
            <w:tcW w:w="2080" w:type="dxa"/>
            <w:tcBorders>
              <w:top w:val="nil"/>
              <w:left w:val="single" w:sz="4" w:space="0" w:color="auto"/>
              <w:bottom w:val="single" w:sz="4" w:space="0" w:color="auto"/>
              <w:right w:val="nil"/>
            </w:tcBorders>
            <w:shd w:val="clear" w:color="auto" w:fill="auto"/>
            <w:vAlign w:val="center"/>
            <w:hideMark/>
          </w:tcPr>
          <w:p w14:paraId="7BADA8E2" w14:textId="77777777" w:rsidR="00224E7F" w:rsidRPr="00CE3609" w:rsidRDefault="00224E7F">
            <w:pPr>
              <w:jc w:val="right"/>
              <w:rPr>
                <w:sz w:val="20"/>
                <w:szCs w:val="20"/>
              </w:rPr>
            </w:pPr>
            <w:r w:rsidRPr="00CE3609">
              <w:rPr>
                <w:sz w:val="20"/>
                <w:szCs w:val="20"/>
              </w:rPr>
              <w:t>1 297 062 210,55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34E421" w14:textId="77777777" w:rsidR="00224E7F" w:rsidRPr="00CE3609" w:rsidRDefault="00224E7F">
            <w:pPr>
              <w:jc w:val="right"/>
              <w:rPr>
                <w:sz w:val="20"/>
                <w:szCs w:val="20"/>
              </w:rPr>
            </w:pPr>
            <w:r w:rsidRPr="00CE3609">
              <w:rPr>
                <w:sz w:val="20"/>
                <w:szCs w:val="20"/>
              </w:rPr>
              <w:t>1 555 333 299,63</w:t>
            </w:r>
          </w:p>
        </w:tc>
        <w:tc>
          <w:tcPr>
            <w:tcW w:w="86" w:type="dxa"/>
            <w:tcBorders>
              <w:top w:val="nil"/>
              <w:left w:val="nil"/>
              <w:bottom w:val="nil"/>
              <w:right w:val="nil"/>
            </w:tcBorders>
            <w:shd w:val="clear" w:color="auto" w:fill="auto"/>
            <w:noWrap/>
            <w:vAlign w:val="bottom"/>
            <w:hideMark/>
          </w:tcPr>
          <w:p w14:paraId="1820B3E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36465A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254690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4DF114"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8268DA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15A74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BBEED36"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9F271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AB0AC5" w14:textId="77777777" w:rsidR="00224E7F" w:rsidRPr="00CE3609" w:rsidRDefault="00224E7F">
            <w:pPr>
              <w:jc w:val="right"/>
              <w:rPr>
                <w:sz w:val="20"/>
                <w:szCs w:val="20"/>
              </w:rPr>
            </w:pPr>
            <w:r w:rsidRPr="00CE3609">
              <w:rPr>
                <w:sz w:val="20"/>
                <w:szCs w:val="20"/>
              </w:rPr>
              <w:t>1 493 080 941,05</w:t>
            </w:r>
          </w:p>
        </w:tc>
        <w:tc>
          <w:tcPr>
            <w:tcW w:w="2080" w:type="dxa"/>
            <w:tcBorders>
              <w:top w:val="nil"/>
              <w:left w:val="single" w:sz="4" w:space="0" w:color="auto"/>
              <w:bottom w:val="single" w:sz="4" w:space="0" w:color="auto"/>
              <w:right w:val="nil"/>
            </w:tcBorders>
            <w:shd w:val="clear" w:color="auto" w:fill="auto"/>
            <w:vAlign w:val="center"/>
            <w:hideMark/>
          </w:tcPr>
          <w:p w14:paraId="56C925F8" w14:textId="77777777" w:rsidR="00224E7F" w:rsidRPr="00CE3609" w:rsidRDefault="00224E7F">
            <w:pPr>
              <w:jc w:val="right"/>
              <w:rPr>
                <w:sz w:val="20"/>
                <w:szCs w:val="20"/>
              </w:rPr>
            </w:pPr>
            <w:r w:rsidRPr="00CE3609">
              <w:rPr>
                <w:sz w:val="20"/>
                <w:szCs w:val="20"/>
              </w:rPr>
              <w:t>1 297 062 210,55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28557" w14:textId="77777777" w:rsidR="00224E7F" w:rsidRPr="00CE3609" w:rsidRDefault="00224E7F">
            <w:pPr>
              <w:jc w:val="right"/>
              <w:rPr>
                <w:sz w:val="20"/>
                <w:szCs w:val="20"/>
              </w:rPr>
            </w:pPr>
            <w:r w:rsidRPr="00CE3609">
              <w:rPr>
                <w:sz w:val="20"/>
                <w:szCs w:val="20"/>
              </w:rPr>
              <w:t>1 555 333 299,63</w:t>
            </w:r>
          </w:p>
        </w:tc>
        <w:tc>
          <w:tcPr>
            <w:tcW w:w="86" w:type="dxa"/>
            <w:tcBorders>
              <w:top w:val="nil"/>
              <w:left w:val="nil"/>
              <w:bottom w:val="nil"/>
              <w:right w:val="nil"/>
            </w:tcBorders>
            <w:shd w:val="clear" w:color="auto" w:fill="auto"/>
            <w:noWrap/>
            <w:vAlign w:val="bottom"/>
            <w:hideMark/>
          </w:tcPr>
          <w:p w14:paraId="2A824A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1D5FA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D9CB8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609686" w14:textId="77777777" w:rsidR="00224E7F" w:rsidRPr="00CE3609" w:rsidRDefault="00224E7F">
            <w:pPr>
              <w:rPr>
                <w:sz w:val="20"/>
                <w:szCs w:val="20"/>
              </w:rPr>
            </w:pPr>
            <w:r w:rsidRPr="00CE3609">
              <w:rPr>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47B46F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5EDCC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A48B713" w14:textId="77777777" w:rsidR="00224E7F" w:rsidRPr="00CE3609" w:rsidRDefault="00224E7F">
            <w:pPr>
              <w:jc w:val="center"/>
              <w:rPr>
                <w:sz w:val="20"/>
                <w:szCs w:val="20"/>
              </w:rPr>
            </w:pPr>
            <w:r w:rsidRPr="00CE3609">
              <w:rPr>
                <w:sz w:val="20"/>
                <w:szCs w:val="20"/>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A44C9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1BEE69" w14:textId="77777777" w:rsidR="00224E7F" w:rsidRPr="00CE3609" w:rsidRDefault="00224E7F">
            <w:pPr>
              <w:jc w:val="right"/>
              <w:rPr>
                <w:sz w:val="20"/>
                <w:szCs w:val="20"/>
              </w:rPr>
            </w:pPr>
            <w:r w:rsidRPr="00CE3609">
              <w:rPr>
                <w:sz w:val="20"/>
                <w:szCs w:val="20"/>
              </w:rPr>
              <w:t>1 492 772 733,35</w:t>
            </w:r>
          </w:p>
        </w:tc>
        <w:tc>
          <w:tcPr>
            <w:tcW w:w="2080" w:type="dxa"/>
            <w:tcBorders>
              <w:top w:val="nil"/>
              <w:left w:val="single" w:sz="4" w:space="0" w:color="auto"/>
              <w:bottom w:val="single" w:sz="4" w:space="0" w:color="auto"/>
              <w:right w:val="nil"/>
            </w:tcBorders>
            <w:shd w:val="clear" w:color="auto" w:fill="auto"/>
            <w:vAlign w:val="center"/>
            <w:hideMark/>
          </w:tcPr>
          <w:p w14:paraId="6E962802" w14:textId="77777777" w:rsidR="00224E7F" w:rsidRPr="00CE3609" w:rsidRDefault="00224E7F">
            <w:pPr>
              <w:jc w:val="right"/>
              <w:rPr>
                <w:sz w:val="20"/>
                <w:szCs w:val="20"/>
              </w:rPr>
            </w:pPr>
            <w:r w:rsidRPr="00CE3609">
              <w:rPr>
                <w:sz w:val="20"/>
                <w:szCs w:val="20"/>
              </w:rPr>
              <w:t>1 296 662 210,55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89BADB" w14:textId="77777777" w:rsidR="00224E7F" w:rsidRPr="00CE3609" w:rsidRDefault="00224E7F">
            <w:pPr>
              <w:jc w:val="right"/>
              <w:rPr>
                <w:sz w:val="20"/>
                <w:szCs w:val="20"/>
              </w:rPr>
            </w:pPr>
            <w:r w:rsidRPr="00CE3609">
              <w:rPr>
                <w:sz w:val="20"/>
                <w:szCs w:val="20"/>
              </w:rPr>
              <w:t>1 555 333 299,63</w:t>
            </w:r>
          </w:p>
        </w:tc>
        <w:tc>
          <w:tcPr>
            <w:tcW w:w="86" w:type="dxa"/>
            <w:tcBorders>
              <w:top w:val="nil"/>
              <w:left w:val="nil"/>
              <w:bottom w:val="nil"/>
              <w:right w:val="nil"/>
            </w:tcBorders>
            <w:shd w:val="clear" w:color="auto" w:fill="auto"/>
            <w:noWrap/>
            <w:vAlign w:val="bottom"/>
            <w:hideMark/>
          </w:tcPr>
          <w:p w14:paraId="6BD22D3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5A87ECA"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76EBB7B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F4329C" w14:textId="77777777" w:rsidR="00224E7F" w:rsidRPr="00CE3609" w:rsidRDefault="00224E7F">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24674F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32AD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88E2ED3"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A7368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E2FB9B" w14:textId="77777777" w:rsidR="00224E7F" w:rsidRPr="00CE3609" w:rsidRDefault="00224E7F">
            <w:pPr>
              <w:jc w:val="right"/>
              <w:rPr>
                <w:sz w:val="20"/>
                <w:szCs w:val="20"/>
              </w:rPr>
            </w:pPr>
            <w:r w:rsidRPr="00CE3609">
              <w:rPr>
                <w:sz w:val="20"/>
                <w:szCs w:val="20"/>
              </w:rPr>
              <w:t>6 768 900,00</w:t>
            </w:r>
          </w:p>
        </w:tc>
        <w:tc>
          <w:tcPr>
            <w:tcW w:w="2080" w:type="dxa"/>
            <w:tcBorders>
              <w:top w:val="nil"/>
              <w:left w:val="single" w:sz="4" w:space="0" w:color="auto"/>
              <w:bottom w:val="single" w:sz="4" w:space="0" w:color="auto"/>
              <w:right w:val="nil"/>
            </w:tcBorders>
            <w:shd w:val="clear" w:color="auto" w:fill="auto"/>
            <w:vAlign w:val="center"/>
            <w:hideMark/>
          </w:tcPr>
          <w:p w14:paraId="2CDB561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8319C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17FFA0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BDCBFA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C1502D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D19FA4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8A3FE7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64FDC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B69AFFD"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9142D1"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BD37D3" w14:textId="77777777" w:rsidR="00224E7F" w:rsidRPr="00CE3609" w:rsidRDefault="00224E7F">
            <w:pPr>
              <w:jc w:val="right"/>
              <w:rPr>
                <w:sz w:val="20"/>
                <w:szCs w:val="20"/>
              </w:rPr>
            </w:pPr>
            <w:r w:rsidRPr="00CE3609">
              <w:rPr>
                <w:sz w:val="20"/>
                <w:szCs w:val="20"/>
              </w:rPr>
              <w:t>2 305 350,00</w:t>
            </w:r>
          </w:p>
        </w:tc>
        <w:tc>
          <w:tcPr>
            <w:tcW w:w="2080" w:type="dxa"/>
            <w:tcBorders>
              <w:top w:val="nil"/>
              <w:left w:val="single" w:sz="4" w:space="0" w:color="auto"/>
              <w:bottom w:val="single" w:sz="4" w:space="0" w:color="auto"/>
              <w:right w:val="nil"/>
            </w:tcBorders>
            <w:shd w:val="clear" w:color="auto" w:fill="auto"/>
            <w:vAlign w:val="center"/>
            <w:hideMark/>
          </w:tcPr>
          <w:p w14:paraId="591362B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BE976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5C3994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CC9268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EB0D7E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157DDAF"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E06CD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BBA3D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789F427"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68761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86A51E" w14:textId="77777777" w:rsidR="00224E7F" w:rsidRPr="00CE3609" w:rsidRDefault="00224E7F">
            <w:pPr>
              <w:jc w:val="right"/>
              <w:rPr>
                <w:sz w:val="20"/>
                <w:szCs w:val="20"/>
              </w:rPr>
            </w:pPr>
            <w:r w:rsidRPr="00CE3609">
              <w:rPr>
                <w:sz w:val="20"/>
                <w:szCs w:val="20"/>
              </w:rPr>
              <w:t>2 305 350,00</w:t>
            </w:r>
          </w:p>
        </w:tc>
        <w:tc>
          <w:tcPr>
            <w:tcW w:w="2080" w:type="dxa"/>
            <w:tcBorders>
              <w:top w:val="nil"/>
              <w:left w:val="single" w:sz="4" w:space="0" w:color="auto"/>
              <w:bottom w:val="single" w:sz="4" w:space="0" w:color="auto"/>
              <w:right w:val="nil"/>
            </w:tcBorders>
            <w:shd w:val="clear" w:color="auto" w:fill="auto"/>
            <w:vAlign w:val="center"/>
            <w:hideMark/>
          </w:tcPr>
          <w:p w14:paraId="5479778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EB116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F070EA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CDF30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BD711E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D6D29E"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05AA91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15282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3B2295F"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EA0D2E"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089E96" w14:textId="77777777" w:rsidR="00224E7F" w:rsidRPr="00CE3609" w:rsidRDefault="00224E7F">
            <w:pPr>
              <w:jc w:val="right"/>
              <w:rPr>
                <w:sz w:val="20"/>
                <w:szCs w:val="20"/>
              </w:rPr>
            </w:pPr>
            <w:r w:rsidRPr="00CE3609">
              <w:rPr>
                <w:sz w:val="20"/>
                <w:szCs w:val="20"/>
              </w:rPr>
              <w:t>4 463 550,00</w:t>
            </w:r>
          </w:p>
        </w:tc>
        <w:tc>
          <w:tcPr>
            <w:tcW w:w="2080" w:type="dxa"/>
            <w:tcBorders>
              <w:top w:val="nil"/>
              <w:left w:val="single" w:sz="4" w:space="0" w:color="auto"/>
              <w:bottom w:val="single" w:sz="4" w:space="0" w:color="auto"/>
              <w:right w:val="nil"/>
            </w:tcBorders>
            <w:shd w:val="clear" w:color="auto" w:fill="auto"/>
            <w:vAlign w:val="center"/>
            <w:hideMark/>
          </w:tcPr>
          <w:p w14:paraId="2FB8CA8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3E049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943F2F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8CF4D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DF258C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45559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FF04BD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9AE28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0F14A4E"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BC767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189A4E" w14:textId="77777777" w:rsidR="00224E7F" w:rsidRPr="00CE3609" w:rsidRDefault="00224E7F">
            <w:pPr>
              <w:jc w:val="right"/>
              <w:rPr>
                <w:sz w:val="20"/>
                <w:szCs w:val="20"/>
              </w:rPr>
            </w:pPr>
            <w:r w:rsidRPr="00CE3609">
              <w:rPr>
                <w:sz w:val="20"/>
                <w:szCs w:val="20"/>
              </w:rPr>
              <w:t>4 463 550,00</w:t>
            </w:r>
          </w:p>
        </w:tc>
        <w:tc>
          <w:tcPr>
            <w:tcW w:w="2080" w:type="dxa"/>
            <w:tcBorders>
              <w:top w:val="nil"/>
              <w:left w:val="single" w:sz="4" w:space="0" w:color="auto"/>
              <w:bottom w:val="single" w:sz="4" w:space="0" w:color="auto"/>
              <w:right w:val="nil"/>
            </w:tcBorders>
            <w:shd w:val="clear" w:color="auto" w:fill="auto"/>
            <w:vAlign w:val="center"/>
            <w:hideMark/>
          </w:tcPr>
          <w:p w14:paraId="1AE4603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4C6C4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CE1FBF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83AD4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E99FDE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AD5A6E" w14:textId="77777777" w:rsidR="00224E7F" w:rsidRPr="00CE3609" w:rsidRDefault="00224E7F">
            <w:pPr>
              <w:rPr>
                <w:sz w:val="20"/>
                <w:szCs w:val="20"/>
              </w:rPr>
            </w:pPr>
            <w:r w:rsidRPr="00CE3609">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697328E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F59BF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66DD981"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3E043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35182A" w14:textId="77777777" w:rsidR="00224E7F" w:rsidRPr="00CE3609" w:rsidRDefault="00224E7F">
            <w:pPr>
              <w:jc w:val="right"/>
              <w:rPr>
                <w:sz w:val="20"/>
                <w:szCs w:val="20"/>
              </w:rPr>
            </w:pPr>
            <w:r w:rsidRPr="00CE3609">
              <w:rPr>
                <w:sz w:val="20"/>
                <w:szCs w:val="20"/>
              </w:rPr>
              <w:t>35 300 400,00</w:t>
            </w:r>
          </w:p>
        </w:tc>
        <w:tc>
          <w:tcPr>
            <w:tcW w:w="2080" w:type="dxa"/>
            <w:tcBorders>
              <w:top w:val="nil"/>
              <w:left w:val="single" w:sz="4" w:space="0" w:color="auto"/>
              <w:bottom w:val="single" w:sz="4" w:space="0" w:color="auto"/>
              <w:right w:val="nil"/>
            </w:tcBorders>
            <w:shd w:val="clear" w:color="auto" w:fill="auto"/>
            <w:vAlign w:val="center"/>
            <w:hideMark/>
          </w:tcPr>
          <w:p w14:paraId="54ECB6BC" w14:textId="77777777" w:rsidR="00224E7F" w:rsidRPr="00CE3609" w:rsidRDefault="00224E7F">
            <w:pPr>
              <w:jc w:val="right"/>
              <w:rPr>
                <w:sz w:val="20"/>
                <w:szCs w:val="20"/>
              </w:rPr>
            </w:pPr>
            <w:r w:rsidRPr="00CE3609">
              <w:rPr>
                <w:sz w:val="20"/>
                <w:szCs w:val="20"/>
              </w:rPr>
              <w:t>35 364 400,00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B1BF9" w14:textId="77777777" w:rsidR="00224E7F" w:rsidRPr="00CE3609" w:rsidRDefault="00224E7F">
            <w:pPr>
              <w:jc w:val="right"/>
              <w:rPr>
                <w:sz w:val="20"/>
                <w:szCs w:val="20"/>
              </w:rPr>
            </w:pPr>
            <w:r w:rsidRPr="00CE3609">
              <w:rPr>
                <w:sz w:val="20"/>
                <w:szCs w:val="20"/>
              </w:rPr>
              <w:t>35 364 400,00</w:t>
            </w:r>
          </w:p>
        </w:tc>
        <w:tc>
          <w:tcPr>
            <w:tcW w:w="86" w:type="dxa"/>
            <w:tcBorders>
              <w:top w:val="nil"/>
              <w:left w:val="nil"/>
              <w:bottom w:val="nil"/>
              <w:right w:val="nil"/>
            </w:tcBorders>
            <w:shd w:val="clear" w:color="auto" w:fill="auto"/>
            <w:noWrap/>
            <w:vAlign w:val="bottom"/>
            <w:hideMark/>
          </w:tcPr>
          <w:p w14:paraId="48DCD27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8AAA02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89B223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7B310D"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B15A09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BF2ED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7450A8"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472E78"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CEB1F2" w14:textId="77777777" w:rsidR="00224E7F" w:rsidRPr="00CE3609" w:rsidRDefault="00224E7F">
            <w:pPr>
              <w:jc w:val="right"/>
              <w:rPr>
                <w:sz w:val="20"/>
                <w:szCs w:val="20"/>
              </w:rPr>
            </w:pPr>
            <w:r w:rsidRPr="00CE3609">
              <w:rPr>
                <w:sz w:val="20"/>
                <w:szCs w:val="20"/>
              </w:rPr>
              <w:t>19 891 040,00</w:t>
            </w:r>
          </w:p>
        </w:tc>
        <w:tc>
          <w:tcPr>
            <w:tcW w:w="2080" w:type="dxa"/>
            <w:tcBorders>
              <w:top w:val="nil"/>
              <w:left w:val="single" w:sz="4" w:space="0" w:color="auto"/>
              <w:bottom w:val="single" w:sz="4" w:space="0" w:color="auto"/>
              <w:right w:val="nil"/>
            </w:tcBorders>
            <w:shd w:val="clear" w:color="auto" w:fill="auto"/>
            <w:vAlign w:val="center"/>
            <w:hideMark/>
          </w:tcPr>
          <w:p w14:paraId="028D709A" w14:textId="77777777" w:rsidR="00224E7F" w:rsidRPr="00CE3609" w:rsidRDefault="00224E7F">
            <w:pPr>
              <w:jc w:val="right"/>
              <w:rPr>
                <w:sz w:val="20"/>
                <w:szCs w:val="20"/>
              </w:rPr>
            </w:pPr>
            <w:r w:rsidRPr="00CE3609">
              <w:rPr>
                <w:sz w:val="20"/>
                <w:szCs w:val="20"/>
              </w:rPr>
              <w:t>20 790 600,00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2575B4" w14:textId="77777777" w:rsidR="00224E7F" w:rsidRPr="00CE3609" w:rsidRDefault="00224E7F">
            <w:pPr>
              <w:jc w:val="right"/>
              <w:rPr>
                <w:sz w:val="20"/>
                <w:szCs w:val="20"/>
              </w:rPr>
            </w:pPr>
            <w:r w:rsidRPr="00CE3609">
              <w:rPr>
                <w:sz w:val="20"/>
                <w:szCs w:val="20"/>
              </w:rPr>
              <w:t>20 790 600,00</w:t>
            </w:r>
          </w:p>
        </w:tc>
        <w:tc>
          <w:tcPr>
            <w:tcW w:w="86" w:type="dxa"/>
            <w:tcBorders>
              <w:top w:val="nil"/>
              <w:left w:val="nil"/>
              <w:bottom w:val="nil"/>
              <w:right w:val="nil"/>
            </w:tcBorders>
            <w:shd w:val="clear" w:color="auto" w:fill="auto"/>
            <w:noWrap/>
            <w:vAlign w:val="bottom"/>
            <w:hideMark/>
          </w:tcPr>
          <w:p w14:paraId="43211EE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FAB6D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4CFD85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AB03A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FB70DB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969B6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8D45113"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37289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1CBE70" w14:textId="77777777" w:rsidR="00224E7F" w:rsidRPr="00CE3609" w:rsidRDefault="00224E7F">
            <w:pPr>
              <w:jc w:val="right"/>
              <w:rPr>
                <w:sz w:val="20"/>
                <w:szCs w:val="20"/>
              </w:rPr>
            </w:pPr>
            <w:r w:rsidRPr="00CE3609">
              <w:rPr>
                <w:sz w:val="20"/>
                <w:szCs w:val="20"/>
              </w:rPr>
              <w:t>19 891 040,00</w:t>
            </w:r>
          </w:p>
        </w:tc>
        <w:tc>
          <w:tcPr>
            <w:tcW w:w="2080" w:type="dxa"/>
            <w:tcBorders>
              <w:top w:val="nil"/>
              <w:left w:val="single" w:sz="4" w:space="0" w:color="auto"/>
              <w:bottom w:val="single" w:sz="4" w:space="0" w:color="auto"/>
              <w:right w:val="nil"/>
            </w:tcBorders>
            <w:shd w:val="clear" w:color="auto" w:fill="auto"/>
            <w:vAlign w:val="center"/>
            <w:hideMark/>
          </w:tcPr>
          <w:p w14:paraId="50C28E27" w14:textId="77777777" w:rsidR="00224E7F" w:rsidRPr="00CE3609" w:rsidRDefault="00224E7F">
            <w:pPr>
              <w:jc w:val="right"/>
              <w:rPr>
                <w:sz w:val="20"/>
                <w:szCs w:val="20"/>
              </w:rPr>
            </w:pPr>
            <w:r w:rsidRPr="00CE3609">
              <w:rPr>
                <w:sz w:val="20"/>
                <w:szCs w:val="20"/>
              </w:rPr>
              <w:t>20 790 600,00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D4423D" w14:textId="77777777" w:rsidR="00224E7F" w:rsidRPr="00CE3609" w:rsidRDefault="00224E7F">
            <w:pPr>
              <w:jc w:val="right"/>
              <w:rPr>
                <w:sz w:val="20"/>
                <w:szCs w:val="20"/>
              </w:rPr>
            </w:pPr>
            <w:r w:rsidRPr="00CE3609">
              <w:rPr>
                <w:sz w:val="20"/>
                <w:szCs w:val="20"/>
              </w:rPr>
              <w:t>20 790 600,00</w:t>
            </w:r>
          </w:p>
        </w:tc>
        <w:tc>
          <w:tcPr>
            <w:tcW w:w="86" w:type="dxa"/>
            <w:tcBorders>
              <w:top w:val="nil"/>
              <w:left w:val="nil"/>
              <w:bottom w:val="nil"/>
              <w:right w:val="nil"/>
            </w:tcBorders>
            <w:shd w:val="clear" w:color="auto" w:fill="auto"/>
            <w:noWrap/>
            <w:vAlign w:val="bottom"/>
            <w:hideMark/>
          </w:tcPr>
          <w:p w14:paraId="33FDF05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C501C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046140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7B1EEB"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D5DF71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DBE48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6DBB07D"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0E9F41"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002D0B" w14:textId="77777777" w:rsidR="00224E7F" w:rsidRPr="00CE3609" w:rsidRDefault="00224E7F">
            <w:pPr>
              <w:jc w:val="right"/>
              <w:rPr>
                <w:sz w:val="20"/>
                <w:szCs w:val="20"/>
              </w:rPr>
            </w:pPr>
            <w:r w:rsidRPr="00CE3609">
              <w:rPr>
                <w:sz w:val="20"/>
                <w:szCs w:val="20"/>
              </w:rPr>
              <w:t>472 963,88</w:t>
            </w:r>
          </w:p>
        </w:tc>
        <w:tc>
          <w:tcPr>
            <w:tcW w:w="2080" w:type="dxa"/>
            <w:tcBorders>
              <w:top w:val="nil"/>
              <w:left w:val="single" w:sz="4" w:space="0" w:color="auto"/>
              <w:bottom w:val="single" w:sz="4" w:space="0" w:color="auto"/>
              <w:right w:val="nil"/>
            </w:tcBorders>
            <w:shd w:val="clear" w:color="auto" w:fill="auto"/>
            <w:vAlign w:val="center"/>
            <w:hideMark/>
          </w:tcPr>
          <w:p w14:paraId="3ACCF42F" w14:textId="77777777" w:rsidR="00224E7F" w:rsidRPr="00CE3609" w:rsidRDefault="00224E7F">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C08C35" w14:textId="77777777" w:rsidR="00224E7F" w:rsidRPr="00CE3609" w:rsidRDefault="00224E7F">
            <w:pPr>
              <w:jc w:val="right"/>
              <w:rPr>
                <w:sz w:val="20"/>
                <w:szCs w:val="20"/>
              </w:rPr>
            </w:pPr>
            <w:r w:rsidRPr="00CE3609">
              <w:rPr>
                <w:sz w:val="20"/>
                <w:szCs w:val="20"/>
              </w:rPr>
              <w:t>500 000,00</w:t>
            </w:r>
          </w:p>
        </w:tc>
        <w:tc>
          <w:tcPr>
            <w:tcW w:w="86" w:type="dxa"/>
            <w:tcBorders>
              <w:top w:val="nil"/>
              <w:left w:val="nil"/>
              <w:bottom w:val="nil"/>
              <w:right w:val="nil"/>
            </w:tcBorders>
            <w:shd w:val="clear" w:color="auto" w:fill="auto"/>
            <w:noWrap/>
            <w:vAlign w:val="bottom"/>
            <w:hideMark/>
          </w:tcPr>
          <w:p w14:paraId="6CCFC4F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77D86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5E2812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821FEB"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740F574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9447F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29A7EDD"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01C8D8"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B82B0CE" w14:textId="77777777" w:rsidR="00224E7F" w:rsidRPr="00CE3609" w:rsidRDefault="00224E7F">
            <w:pPr>
              <w:jc w:val="right"/>
              <w:rPr>
                <w:sz w:val="20"/>
                <w:szCs w:val="20"/>
              </w:rPr>
            </w:pPr>
            <w:r w:rsidRPr="00CE3609">
              <w:rPr>
                <w:sz w:val="20"/>
                <w:szCs w:val="20"/>
              </w:rPr>
              <w:t>472 963,88</w:t>
            </w:r>
          </w:p>
        </w:tc>
        <w:tc>
          <w:tcPr>
            <w:tcW w:w="2080" w:type="dxa"/>
            <w:tcBorders>
              <w:top w:val="nil"/>
              <w:left w:val="single" w:sz="4" w:space="0" w:color="auto"/>
              <w:bottom w:val="single" w:sz="4" w:space="0" w:color="auto"/>
              <w:right w:val="nil"/>
            </w:tcBorders>
            <w:shd w:val="clear" w:color="auto" w:fill="auto"/>
            <w:vAlign w:val="center"/>
            <w:hideMark/>
          </w:tcPr>
          <w:p w14:paraId="1FC59A5E" w14:textId="77777777" w:rsidR="00224E7F" w:rsidRPr="00CE3609" w:rsidRDefault="00224E7F">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BFBF38" w14:textId="77777777" w:rsidR="00224E7F" w:rsidRPr="00CE3609" w:rsidRDefault="00224E7F">
            <w:pPr>
              <w:jc w:val="right"/>
              <w:rPr>
                <w:sz w:val="20"/>
                <w:szCs w:val="20"/>
              </w:rPr>
            </w:pPr>
            <w:r w:rsidRPr="00CE3609">
              <w:rPr>
                <w:sz w:val="20"/>
                <w:szCs w:val="20"/>
              </w:rPr>
              <w:t>500 000,00</w:t>
            </w:r>
          </w:p>
        </w:tc>
        <w:tc>
          <w:tcPr>
            <w:tcW w:w="86" w:type="dxa"/>
            <w:tcBorders>
              <w:top w:val="nil"/>
              <w:left w:val="nil"/>
              <w:bottom w:val="nil"/>
              <w:right w:val="nil"/>
            </w:tcBorders>
            <w:shd w:val="clear" w:color="auto" w:fill="auto"/>
            <w:noWrap/>
            <w:vAlign w:val="bottom"/>
            <w:hideMark/>
          </w:tcPr>
          <w:p w14:paraId="2917B49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7A6A6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9B5AF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0F11D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F2B540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44110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A4DE3A8"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235AA8"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59A278" w14:textId="77777777" w:rsidR="00224E7F" w:rsidRPr="00CE3609" w:rsidRDefault="00224E7F">
            <w:pPr>
              <w:jc w:val="right"/>
              <w:rPr>
                <w:sz w:val="20"/>
                <w:szCs w:val="20"/>
              </w:rPr>
            </w:pPr>
            <w:r w:rsidRPr="00CE3609">
              <w:rPr>
                <w:sz w:val="20"/>
                <w:szCs w:val="20"/>
              </w:rPr>
              <w:t>14 936 396,12</w:t>
            </w:r>
          </w:p>
        </w:tc>
        <w:tc>
          <w:tcPr>
            <w:tcW w:w="2080" w:type="dxa"/>
            <w:tcBorders>
              <w:top w:val="nil"/>
              <w:left w:val="single" w:sz="4" w:space="0" w:color="auto"/>
              <w:bottom w:val="single" w:sz="4" w:space="0" w:color="auto"/>
              <w:right w:val="nil"/>
            </w:tcBorders>
            <w:shd w:val="clear" w:color="auto" w:fill="auto"/>
            <w:vAlign w:val="center"/>
            <w:hideMark/>
          </w:tcPr>
          <w:p w14:paraId="05BA9B5B" w14:textId="77777777" w:rsidR="00224E7F" w:rsidRPr="00CE3609" w:rsidRDefault="00224E7F">
            <w:pPr>
              <w:jc w:val="right"/>
              <w:rPr>
                <w:sz w:val="20"/>
                <w:szCs w:val="20"/>
              </w:rPr>
            </w:pPr>
            <w:r w:rsidRPr="00CE3609">
              <w:rPr>
                <w:sz w:val="20"/>
                <w:szCs w:val="20"/>
              </w:rPr>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E6A9A7" w14:textId="77777777" w:rsidR="00224E7F" w:rsidRPr="00CE3609" w:rsidRDefault="00224E7F">
            <w:pPr>
              <w:jc w:val="right"/>
              <w:rPr>
                <w:sz w:val="20"/>
                <w:szCs w:val="20"/>
              </w:rPr>
            </w:pPr>
            <w:r w:rsidRPr="00CE3609">
              <w:rPr>
                <w:sz w:val="20"/>
                <w:szCs w:val="20"/>
              </w:rPr>
              <w:t>14 073 800,00</w:t>
            </w:r>
          </w:p>
        </w:tc>
        <w:tc>
          <w:tcPr>
            <w:tcW w:w="86" w:type="dxa"/>
            <w:tcBorders>
              <w:top w:val="nil"/>
              <w:left w:val="nil"/>
              <w:bottom w:val="nil"/>
              <w:right w:val="nil"/>
            </w:tcBorders>
            <w:shd w:val="clear" w:color="auto" w:fill="auto"/>
            <w:noWrap/>
            <w:vAlign w:val="bottom"/>
            <w:hideMark/>
          </w:tcPr>
          <w:p w14:paraId="4607635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065D4C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751BA6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69D7D7"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88A30B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7ACB1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9CF2F69" w14:textId="77777777" w:rsidR="00224E7F" w:rsidRPr="00CE3609" w:rsidRDefault="00224E7F">
            <w:pPr>
              <w:jc w:val="center"/>
              <w:rPr>
                <w:sz w:val="20"/>
                <w:szCs w:val="20"/>
              </w:rPr>
            </w:pPr>
            <w:r w:rsidRPr="00CE3609">
              <w:rPr>
                <w:sz w:val="20"/>
                <w:szCs w:val="20"/>
              </w:rPr>
              <w:t>07.1.00.03349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5AD678"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E26EDE" w14:textId="77777777" w:rsidR="00224E7F" w:rsidRPr="00CE3609" w:rsidRDefault="00224E7F">
            <w:pPr>
              <w:jc w:val="right"/>
              <w:rPr>
                <w:sz w:val="20"/>
                <w:szCs w:val="20"/>
              </w:rPr>
            </w:pPr>
            <w:r w:rsidRPr="00CE3609">
              <w:rPr>
                <w:sz w:val="20"/>
                <w:szCs w:val="20"/>
              </w:rPr>
              <w:t>14 936 396,12</w:t>
            </w:r>
          </w:p>
        </w:tc>
        <w:tc>
          <w:tcPr>
            <w:tcW w:w="2080" w:type="dxa"/>
            <w:tcBorders>
              <w:top w:val="nil"/>
              <w:left w:val="single" w:sz="4" w:space="0" w:color="auto"/>
              <w:bottom w:val="single" w:sz="4" w:space="0" w:color="auto"/>
              <w:right w:val="nil"/>
            </w:tcBorders>
            <w:shd w:val="clear" w:color="auto" w:fill="auto"/>
            <w:vAlign w:val="center"/>
            <w:hideMark/>
          </w:tcPr>
          <w:p w14:paraId="00C41A1C" w14:textId="77777777" w:rsidR="00224E7F" w:rsidRPr="00CE3609" w:rsidRDefault="00224E7F">
            <w:pPr>
              <w:jc w:val="right"/>
              <w:rPr>
                <w:sz w:val="20"/>
                <w:szCs w:val="20"/>
              </w:rPr>
            </w:pPr>
            <w:r w:rsidRPr="00CE3609">
              <w:rPr>
                <w:sz w:val="20"/>
                <w:szCs w:val="20"/>
              </w:rPr>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2A6761" w14:textId="77777777" w:rsidR="00224E7F" w:rsidRPr="00CE3609" w:rsidRDefault="00224E7F">
            <w:pPr>
              <w:jc w:val="right"/>
              <w:rPr>
                <w:sz w:val="20"/>
                <w:szCs w:val="20"/>
              </w:rPr>
            </w:pPr>
            <w:r w:rsidRPr="00CE3609">
              <w:rPr>
                <w:sz w:val="20"/>
                <w:szCs w:val="20"/>
              </w:rPr>
              <w:t>14 073 800,00</w:t>
            </w:r>
          </w:p>
        </w:tc>
        <w:tc>
          <w:tcPr>
            <w:tcW w:w="86" w:type="dxa"/>
            <w:tcBorders>
              <w:top w:val="nil"/>
              <w:left w:val="nil"/>
              <w:bottom w:val="nil"/>
              <w:right w:val="nil"/>
            </w:tcBorders>
            <w:shd w:val="clear" w:color="auto" w:fill="auto"/>
            <w:noWrap/>
            <w:vAlign w:val="bottom"/>
            <w:hideMark/>
          </w:tcPr>
          <w:p w14:paraId="3BCCF1D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9998A3B"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1DA1188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3605DF" w14:textId="77777777" w:rsidR="00224E7F" w:rsidRPr="00CE3609" w:rsidRDefault="00224E7F">
            <w:pPr>
              <w:rPr>
                <w:sz w:val="20"/>
                <w:szCs w:val="20"/>
              </w:rPr>
            </w:pPr>
            <w:r w:rsidRPr="00CE3609">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720" w:type="dxa"/>
            <w:tcBorders>
              <w:top w:val="nil"/>
              <w:left w:val="single" w:sz="4" w:space="0" w:color="auto"/>
              <w:bottom w:val="single" w:sz="4" w:space="0" w:color="auto"/>
              <w:right w:val="nil"/>
            </w:tcBorders>
            <w:shd w:val="clear" w:color="auto" w:fill="auto"/>
            <w:noWrap/>
            <w:vAlign w:val="center"/>
            <w:hideMark/>
          </w:tcPr>
          <w:p w14:paraId="5B8C234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31A6B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DD5B177" w14:textId="77777777" w:rsidR="00224E7F" w:rsidRPr="00CE3609" w:rsidRDefault="00224E7F">
            <w:pPr>
              <w:jc w:val="center"/>
              <w:rPr>
                <w:sz w:val="20"/>
                <w:szCs w:val="20"/>
              </w:rPr>
            </w:pPr>
            <w:r w:rsidRPr="00CE3609">
              <w:rPr>
                <w:sz w:val="20"/>
                <w:szCs w:val="20"/>
              </w:rP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060D2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3372B9" w14:textId="77777777" w:rsidR="00224E7F" w:rsidRPr="00CE3609" w:rsidRDefault="00224E7F">
            <w:pPr>
              <w:jc w:val="right"/>
              <w:rPr>
                <w:sz w:val="20"/>
                <w:szCs w:val="20"/>
              </w:rPr>
            </w:pPr>
            <w:r w:rsidRPr="00CE3609">
              <w:rPr>
                <w:sz w:val="20"/>
                <w:szCs w:val="20"/>
              </w:rPr>
              <w:t>2 696 400,00</w:t>
            </w:r>
          </w:p>
        </w:tc>
        <w:tc>
          <w:tcPr>
            <w:tcW w:w="2080" w:type="dxa"/>
            <w:tcBorders>
              <w:top w:val="nil"/>
              <w:left w:val="single" w:sz="4" w:space="0" w:color="auto"/>
              <w:bottom w:val="single" w:sz="4" w:space="0" w:color="auto"/>
              <w:right w:val="nil"/>
            </w:tcBorders>
            <w:shd w:val="clear" w:color="auto" w:fill="auto"/>
            <w:vAlign w:val="center"/>
            <w:hideMark/>
          </w:tcPr>
          <w:p w14:paraId="51C51014" w14:textId="77777777" w:rsidR="00224E7F" w:rsidRPr="00CE3609" w:rsidRDefault="00224E7F">
            <w:pPr>
              <w:jc w:val="right"/>
              <w:rPr>
                <w:sz w:val="20"/>
                <w:szCs w:val="20"/>
              </w:rPr>
            </w:pPr>
            <w:r w:rsidRPr="00CE3609">
              <w:rPr>
                <w:sz w:val="20"/>
                <w:szCs w:val="20"/>
              </w:rPr>
              <w:t>1 429 600,00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06A643" w14:textId="77777777" w:rsidR="00224E7F" w:rsidRPr="00CE3609" w:rsidRDefault="00224E7F">
            <w:pPr>
              <w:jc w:val="right"/>
              <w:rPr>
                <w:sz w:val="20"/>
                <w:szCs w:val="20"/>
              </w:rPr>
            </w:pPr>
            <w:r w:rsidRPr="00CE3609">
              <w:rPr>
                <w:sz w:val="20"/>
                <w:szCs w:val="20"/>
              </w:rPr>
              <w:t>1 429 600,00</w:t>
            </w:r>
          </w:p>
        </w:tc>
        <w:tc>
          <w:tcPr>
            <w:tcW w:w="86" w:type="dxa"/>
            <w:tcBorders>
              <w:top w:val="nil"/>
              <w:left w:val="nil"/>
              <w:bottom w:val="nil"/>
              <w:right w:val="nil"/>
            </w:tcBorders>
            <w:shd w:val="clear" w:color="auto" w:fill="auto"/>
            <w:noWrap/>
            <w:vAlign w:val="bottom"/>
            <w:hideMark/>
          </w:tcPr>
          <w:p w14:paraId="6A25076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C6D0D2"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258B96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CE42B9"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3E2688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20D0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84A2ED6" w14:textId="77777777" w:rsidR="00224E7F" w:rsidRPr="00CE3609" w:rsidRDefault="00224E7F">
            <w:pPr>
              <w:jc w:val="center"/>
              <w:rPr>
                <w:sz w:val="20"/>
                <w:szCs w:val="20"/>
              </w:rPr>
            </w:pPr>
            <w:r w:rsidRPr="00CE3609">
              <w:rPr>
                <w:sz w:val="20"/>
                <w:szCs w:val="20"/>
              </w:rP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F3C685"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13C30B" w14:textId="77777777" w:rsidR="00224E7F" w:rsidRPr="00CE3609" w:rsidRDefault="00224E7F">
            <w:pPr>
              <w:jc w:val="right"/>
              <w:rPr>
                <w:sz w:val="20"/>
                <w:szCs w:val="20"/>
              </w:rPr>
            </w:pPr>
            <w:r w:rsidRPr="00CE3609">
              <w:rPr>
                <w:sz w:val="20"/>
                <w:szCs w:val="20"/>
              </w:rPr>
              <w:t>1 425 787,00</w:t>
            </w:r>
          </w:p>
        </w:tc>
        <w:tc>
          <w:tcPr>
            <w:tcW w:w="2080" w:type="dxa"/>
            <w:tcBorders>
              <w:top w:val="nil"/>
              <w:left w:val="single" w:sz="4" w:space="0" w:color="auto"/>
              <w:bottom w:val="single" w:sz="4" w:space="0" w:color="auto"/>
              <w:right w:val="nil"/>
            </w:tcBorders>
            <w:shd w:val="clear" w:color="auto" w:fill="auto"/>
            <w:vAlign w:val="center"/>
            <w:hideMark/>
          </w:tcPr>
          <w:p w14:paraId="182E57F6" w14:textId="77777777" w:rsidR="00224E7F" w:rsidRPr="00CE3609" w:rsidRDefault="00224E7F">
            <w:pPr>
              <w:jc w:val="right"/>
              <w:rPr>
                <w:sz w:val="20"/>
                <w:szCs w:val="20"/>
              </w:rPr>
            </w:pPr>
            <w:r w:rsidRPr="00CE3609">
              <w:rPr>
                <w:sz w:val="20"/>
                <w:szCs w:val="20"/>
              </w:rPr>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F13F79" w14:textId="77777777" w:rsidR="00224E7F" w:rsidRPr="00CE3609" w:rsidRDefault="00224E7F">
            <w:pPr>
              <w:jc w:val="right"/>
              <w:rPr>
                <w:sz w:val="20"/>
                <w:szCs w:val="20"/>
              </w:rPr>
            </w:pPr>
            <w:r w:rsidRPr="00CE3609">
              <w:rPr>
                <w:sz w:val="20"/>
                <w:szCs w:val="20"/>
              </w:rPr>
              <w:t>757 764,00</w:t>
            </w:r>
          </w:p>
        </w:tc>
        <w:tc>
          <w:tcPr>
            <w:tcW w:w="86" w:type="dxa"/>
            <w:tcBorders>
              <w:top w:val="nil"/>
              <w:left w:val="nil"/>
              <w:bottom w:val="nil"/>
              <w:right w:val="nil"/>
            </w:tcBorders>
            <w:shd w:val="clear" w:color="auto" w:fill="auto"/>
            <w:noWrap/>
            <w:vAlign w:val="bottom"/>
            <w:hideMark/>
          </w:tcPr>
          <w:p w14:paraId="761CED4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C04425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C45EC0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7C4C96"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8930F5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C0C90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AEC3F59" w14:textId="77777777" w:rsidR="00224E7F" w:rsidRPr="00CE3609" w:rsidRDefault="00224E7F">
            <w:pPr>
              <w:jc w:val="center"/>
              <w:rPr>
                <w:sz w:val="20"/>
                <w:szCs w:val="20"/>
              </w:rPr>
            </w:pPr>
            <w:r w:rsidRPr="00CE3609">
              <w:rPr>
                <w:sz w:val="20"/>
                <w:szCs w:val="20"/>
              </w:rP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470934"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3901DC" w14:textId="77777777" w:rsidR="00224E7F" w:rsidRPr="00CE3609" w:rsidRDefault="00224E7F">
            <w:pPr>
              <w:jc w:val="right"/>
              <w:rPr>
                <w:sz w:val="20"/>
                <w:szCs w:val="20"/>
              </w:rPr>
            </w:pPr>
            <w:r w:rsidRPr="00CE3609">
              <w:rPr>
                <w:sz w:val="20"/>
                <w:szCs w:val="20"/>
              </w:rPr>
              <w:t>1 425 787,00</w:t>
            </w:r>
          </w:p>
        </w:tc>
        <w:tc>
          <w:tcPr>
            <w:tcW w:w="2080" w:type="dxa"/>
            <w:tcBorders>
              <w:top w:val="nil"/>
              <w:left w:val="single" w:sz="4" w:space="0" w:color="auto"/>
              <w:bottom w:val="single" w:sz="4" w:space="0" w:color="auto"/>
              <w:right w:val="nil"/>
            </w:tcBorders>
            <w:shd w:val="clear" w:color="auto" w:fill="auto"/>
            <w:vAlign w:val="center"/>
            <w:hideMark/>
          </w:tcPr>
          <w:p w14:paraId="6A0912F6" w14:textId="77777777" w:rsidR="00224E7F" w:rsidRPr="00CE3609" w:rsidRDefault="00224E7F">
            <w:pPr>
              <w:jc w:val="right"/>
              <w:rPr>
                <w:sz w:val="20"/>
                <w:szCs w:val="20"/>
              </w:rPr>
            </w:pPr>
            <w:r w:rsidRPr="00CE3609">
              <w:rPr>
                <w:sz w:val="20"/>
                <w:szCs w:val="20"/>
              </w:rPr>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29507D" w14:textId="77777777" w:rsidR="00224E7F" w:rsidRPr="00CE3609" w:rsidRDefault="00224E7F">
            <w:pPr>
              <w:jc w:val="right"/>
              <w:rPr>
                <w:sz w:val="20"/>
                <w:szCs w:val="20"/>
              </w:rPr>
            </w:pPr>
            <w:r w:rsidRPr="00CE3609">
              <w:rPr>
                <w:sz w:val="20"/>
                <w:szCs w:val="20"/>
              </w:rPr>
              <w:t>757 764,00</w:t>
            </w:r>
          </w:p>
        </w:tc>
        <w:tc>
          <w:tcPr>
            <w:tcW w:w="86" w:type="dxa"/>
            <w:tcBorders>
              <w:top w:val="nil"/>
              <w:left w:val="nil"/>
              <w:bottom w:val="nil"/>
              <w:right w:val="nil"/>
            </w:tcBorders>
            <w:shd w:val="clear" w:color="auto" w:fill="auto"/>
            <w:noWrap/>
            <w:vAlign w:val="bottom"/>
            <w:hideMark/>
          </w:tcPr>
          <w:p w14:paraId="4101C58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E270A0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A7192B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17512E"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391F02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B6187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4D4EB4B" w14:textId="77777777" w:rsidR="00224E7F" w:rsidRPr="00CE3609" w:rsidRDefault="00224E7F">
            <w:pPr>
              <w:jc w:val="center"/>
              <w:rPr>
                <w:sz w:val="20"/>
                <w:szCs w:val="20"/>
              </w:rPr>
            </w:pPr>
            <w:r w:rsidRPr="00CE3609">
              <w:rPr>
                <w:sz w:val="20"/>
                <w:szCs w:val="20"/>
              </w:rP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5344D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8570A1" w14:textId="77777777" w:rsidR="00224E7F" w:rsidRPr="00CE3609" w:rsidRDefault="00224E7F">
            <w:pPr>
              <w:jc w:val="right"/>
              <w:rPr>
                <w:sz w:val="20"/>
                <w:szCs w:val="20"/>
              </w:rPr>
            </w:pPr>
            <w:r w:rsidRPr="00CE3609">
              <w:rPr>
                <w:sz w:val="20"/>
                <w:szCs w:val="20"/>
              </w:rPr>
              <w:t>1 270 613,00</w:t>
            </w:r>
          </w:p>
        </w:tc>
        <w:tc>
          <w:tcPr>
            <w:tcW w:w="2080" w:type="dxa"/>
            <w:tcBorders>
              <w:top w:val="nil"/>
              <w:left w:val="single" w:sz="4" w:space="0" w:color="auto"/>
              <w:bottom w:val="single" w:sz="4" w:space="0" w:color="auto"/>
              <w:right w:val="nil"/>
            </w:tcBorders>
            <w:shd w:val="clear" w:color="auto" w:fill="auto"/>
            <w:vAlign w:val="center"/>
            <w:hideMark/>
          </w:tcPr>
          <w:p w14:paraId="2A3EC00F" w14:textId="77777777" w:rsidR="00224E7F" w:rsidRPr="00CE3609" w:rsidRDefault="00224E7F">
            <w:pPr>
              <w:jc w:val="right"/>
              <w:rPr>
                <w:sz w:val="20"/>
                <w:szCs w:val="20"/>
              </w:rPr>
            </w:pPr>
            <w:r w:rsidRPr="00CE3609">
              <w:rPr>
                <w:sz w:val="20"/>
                <w:szCs w:val="20"/>
              </w:rPr>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5AC4AF" w14:textId="77777777" w:rsidR="00224E7F" w:rsidRPr="00CE3609" w:rsidRDefault="00224E7F">
            <w:pPr>
              <w:jc w:val="right"/>
              <w:rPr>
                <w:sz w:val="20"/>
                <w:szCs w:val="20"/>
              </w:rPr>
            </w:pPr>
            <w:r w:rsidRPr="00CE3609">
              <w:rPr>
                <w:sz w:val="20"/>
                <w:szCs w:val="20"/>
              </w:rPr>
              <w:t>671 836,00</w:t>
            </w:r>
          </w:p>
        </w:tc>
        <w:tc>
          <w:tcPr>
            <w:tcW w:w="86" w:type="dxa"/>
            <w:tcBorders>
              <w:top w:val="nil"/>
              <w:left w:val="nil"/>
              <w:bottom w:val="nil"/>
              <w:right w:val="nil"/>
            </w:tcBorders>
            <w:shd w:val="clear" w:color="auto" w:fill="auto"/>
            <w:noWrap/>
            <w:vAlign w:val="bottom"/>
            <w:hideMark/>
          </w:tcPr>
          <w:p w14:paraId="6938411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9F7438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AB9224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651FA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17B973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65F5F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B9B149F" w14:textId="77777777" w:rsidR="00224E7F" w:rsidRPr="00CE3609" w:rsidRDefault="00224E7F">
            <w:pPr>
              <w:jc w:val="center"/>
              <w:rPr>
                <w:sz w:val="20"/>
                <w:szCs w:val="20"/>
              </w:rPr>
            </w:pPr>
            <w:r w:rsidRPr="00CE3609">
              <w:rPr>
                <w:sz w:val="20"/>
                <w:szCs w:val="20"/>
              </w:rPr>
              <w:t>07.1.00.03350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73018F"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0FB712" w14:textId="77777777" w:rsidR="00224E7F" w:rsidRPr="00CE3609" w:rsidRDefault="00224E7F">
            <w:pPr>
              <w:jc w:val="right"/>
              <w:rPr>
                <w:sz w:val="20"/>
                <w:szCs w:val="20"/>
              </w:rPr>
            </w:pPr>
            <w:r w:rsidRPr="00CE3609">
              <w:rPr>
                <w:sz w:val="20"/>
                <w:szCs w:val="20"/>
              </w:rPr>
              <w:t>1 270 613,00</w:t>
            </w:r>
          </w:p>
        </w:tc>
        <w:tc>
          <w:tcPr>
            <w:tcW w:w="2080" w:type="dxa"/>
            <w:tcBorders>
              <w:top w:val="nil"/>
              <w:left w:val="single" w:sz="4" w:space="0" w:color="auto"/>
              <w:bottom w:val="single" w:sz="4" w:space="0" w:color="auto"/>
              <w:right w:val="nil"/>
            </w:tcBorders>
            <w:shd w:val="clear" w:color="auto" w:fill="auto"/>
            <w:vAlign w:val="center"/>
            <w:hideMark/>
          </w:tcPr>
          <w:p w14:paraId="6FEF0B7F" w14:textId="77777777" w:rsidR="00224E7F" w:rsidRPr="00CE3609" w:rsidRDefault="00224E7F">
            <w:pPr>
              <w:jc w:val="right"/>
              <w:rPr>
                <w:sz w:val="20"/>
                <w:szCs w:val="20"/>
              </w:rPr>
            </w:pPr>
            <w:r w:rsidRPr="00CE3609">
              <w:rPr>
                <w:sz w:val="20"/>
                <w:szCs w:val="20"/>
              </w:rPr>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98FECC" w14:textId="77777777" w:rsidR="00224E7F" w:rsidRPr="00CE3609" w:rsidRDefault="00224E7F">
            <w:pPr>
              <w:jc w:val="right"/>
              <w:rPr>
                <w:sz w:val="20"/>
                <w:szCs w:val="20"/>
              </w:rPr>
            </w:pPr>
            <w:r w:rsidRPr="00CE3609">
              <w:rPr>
                <w:sz w:val="20"/>
                <w:szCs w:val="20"/>
              </w:rPr>
              <w:t>671 836,00</w:t>
            </w:r>
          </w:p>
        </w:tc>
        <w:tc>
          <w:tcPr>
            <w:tcW w:w="86" w:type="dxa"/>
            <w:tcBorders>
              <w:top w:val="nil"/>
              <w:left w:val="nil"/>
              <w:bottom w:val="nil"/>
              <w:right w:val="nil"/>
            </w:tcBorders>
            <w:shd w:val="clear" w:color="auto" w:fill="auto"/>
            <w:noWrap/>
            <w:vAlign w:val="bottom"/>
            <w:hideMark/>
          </w:tcPr>
          <w:p w14:paraId="4873B51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FE1F82"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3DE60B1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43B5DD" w14:textId="77777777" w:rsidR="00224E7F" w:rsidRPr="00CE3609" w:rsidRDefault="00224E7F">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9A4B09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17210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85B5F78"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6A223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AE49A0" w14:textId="77777777" w:rsidR="00224E7F" w:rsidRPr="00CE3609" w:rsidRDefault="00224E7F">
            <w:pPr>
              <w:jc w:val="right"/>
              <w:rPr>
                <w:sz w:val="20"/>
                <w:szCs w:val="20"/>
              </w:rPr>
            </w:pPr>
            <w:r w:rsidRPr="00CE3609">
              <w:rPr>
                <w:sz w:val="20"/>
                <w:szCs w:val="20"/>
              </w:rPr>
              <w:t>123 644 875,00</w:t>
            </w:r>
          </w:p>
        </w:tc>
        <w:tc>
          <w:tcPr>
            <w:tcW w:w="2080" w:type="dxa"/>
            <w:tcBorders>
              <w:top w:val="nil"/>
              <w:left w:val="single" w:sz="4" w:space="0" w:color="auto"/>
              <w:bottom w:val="single" w:sz="4" w:space="0" w:color="auto"/>
              <w:right w:val="nil"/>
            </w:tcBorders>
            <w:shd w:val="clear" w:color="auto" w:fill="auto"/>
            <w:vAlign w:val="center"/>
            <w:hideMark/>
          </w:tcPr>
          <w:p w14:paraId="474B7630" w14:textId="77777777" w:rsidR="00224E7F" w:rsidRPr="00CE3609" w:rsidRDefault="00224E7F">
            <w:pPr>
              <w:jc w:val="right"/>
              <w:rPr>
                <w:sz w:val="20"/>
                <w:szCs w:val="20"/>
              </w:rPr>
            </w:pPr>
            <w:r w:rsidRPr="00CE3609">
              <w:rPr>
                <w:sz w:val="20"/>
                <w:szCs w:val="20"/>
              </w:rP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01DAF7" w14:textId="77777777" w:rsidR="00224E7F" w:rsidRPr="00CE3609" w:rsidRDefault="00224E7F">
            <w:pPr>
              <w:jc w:val="right"/>
              <w:rPr>
                <w:sz w:val="20"/>
                <w:szCs w:val="20"/>
              </w:rPr>
            </w:pPr>
            <w:r w:rsidRPr="00CE3609">
              <w:rPr>
                <w:sz w:val="20"/>
                <w:szCs w:val="20"/>
              </w:rPr>
              <w:t>56 910 700,00</w:t>
            </w:r>
          </w:p>
        </w:tc>
        <w:tc>
          <w:tcPr>
            <w:tcW w:w="86" w:type="dxa"/>
            <w:tcBorders>
              <w:top w:val="nil"/>
              <w:left w:val="nil"/>
              <w:bottom w:val="nil"/>
              <w:right w:val="nil"/>
            </w:tcBorders>
            <w:shd w:val="clear" w:color="auto" w:fill="auto"/>
            <w:noWrap/>
            <w:vAlign w:val="bottom"/>
            <w:hideMark/>
          </w:tcPr>
          <w:p w14:paraId="233A132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3EB2C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10B6B4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1EA330"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867249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F42E2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D9C7107"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A8FCFA"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FDB7B8" w14:textId="77777777" w:rsidR="00224E7F" w:rsidRPr="00CE3609" w:rsidRDefault="00224E7F">
            <w:pPr>
              <w:jc w:val="right"/>
              <w:rPr>
                <w:sz w:val="20"/>
                <w:szCs w:val="20"/>
              </w:rPr>
            </w:pPr>
            <w:r w:rsidRPr="00CE3609">
              <w:rPr>
                <w:sz w:val="20"/>
                <w:szCs w:val="20"/>
              </w:rPr>
              <w:t>5 700 000,00</w:t>
            </w:r>
          </w:p>
        </w:tc>
        <w:tc>
          <w:tcPr>
            <w:tcW w:w="2080" w:type="dxa"/>
            <w:tcBorders>
              <w:top w:val="nil"/>
              <w:left w:val="single" w:sz="4" w:space="0" w:color="auto"/>
              <w:bottom w:val="single" w:sz="4" w:space="0" w:color="auto"/>
              <w:right w:val="nil"/>
            </w:tcBorders>
            <w:shd w:val="clear" w:color="auto" w:fill="auto"/>
            <w:vAlign w:val="center"/>
            <w:hideMark/>
          </w:tcPr>
          <w:p w14:paraId="267DF0D3" w14:textId="77777777" w:rsidR="00224E7F" w:rsidRPr="00CE3609" w:rsidRDefault="00224E7F">
            <w:pPr>
              <w:jc w:val="right"/>
              <w:rPr>
                <w:sz w:val="20"/>
                <w:szCs w:val="20"/>
              </w:rPr>
            </w:pPr>
            <w:r w:rsidRPr="00CE3609">
              <w:rPr>
                <w:sz w:val="20"/>
                <w:szCs w:val="20"/>
              </w:rP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8CA678" w14:textId="77777777" w:rsidR="00224E7F" w:rsidRPr="00CE3609" w:rsidRDefault="00224E7F">
            <w:pPr>
              <w:jc w:val="right"/>
              <w:rPr>
                <w:sz w:val="20"/>
                <w:szCs w:val="20"/>
              </w:rPr>
            </w:pPr>
            <w:r w:rsidRPr="00CE3609">
              <w:rPr>
                <w:sz w:val="20"/>
                <w:szCs w:val="20"/>
              </w:rPr>
              <w:t>56 910 700,00</w:t>
            </w:r>
          </w:p>
        </w:tc>
        <w:tc>
          <w:tcPr>
            <w:tcW w:w="86" w:type="dxa"/>
            <w:tcBorders>
              <w:top w:val="nil"/>
              <w:left w:val="nil"/>
              <w:bottom w:val="nil"/>
              <w:right w:val="nil"/>
            </w:tcBorders>
            <w:shd w:val="clear" w:color="auto" w:fill="auto"/>
            <w:noWrap/>
            <w:vAlign w:val="bottom"/>
            <w:hideMark/>
          </w:tcPr>
          <w:p w14:paraId="56DB1EF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11FBEA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35C809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BDD89A"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42B6B2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BB986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7D1A4D2"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ACCF21"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92E4D5" w14:textId="77777777" w:rsidR="00224E7F" w:rsidRPr="00CE3609" w:rsidRDefault="00224E7F">
            <w:pPr>
              <w:jc w:val="right"/>
              <w:rPr>
                <w:sz w:val="20"/>
                <w:szCs w:val="20"/>
              </w:rPr>
            </w:pPr>
            <w:r w:rsidRPr="00CE3609">
              <w:rPr>
                <w:sz w:val="20"/>
                <w:szCs w:val="20"/>
              </w:rPr>
              <w:t>5 700 000,00</w:t>
            </w:r>
          </w:p>
        </w:tc>
        <w:tc>
          <w:tcPr>
            <w:tcW w:w="2080" w:type="dxa"/>
            <w:tcBorders>
              <w:top w:val="nil"/>
              <w:left w:val="single" w:sz="4" w:space="0" w:color="auto"/>
              <w:bottom w:val="single" w:sz="4" w:space="0" w:color="auto"/>
              <w:right w:val="nil"/>
            </w:tcBorders>
            <w:shd w:val="clear" w:color="auto" w:fill="auto"/>
            <w:vAlign w:val="center"/>
            <w:hideMark/>
          </w:tcPr>
          <w:p w14:paraId="1E616991" w14:textId="77777777" w:rsidR="00224E7F" w:rsidRPr="00CE3609" w:rsidRDefault="00224E7F">
            <w:pPr>
              <w:jc w:val="right"/>
              <w:rPr>
                <w:sz w:val="20"/>
                <w:szCs w:val="20"/>
              </w:rPr>
            </w:pPr>
            <w:r w:rsidRPr="00CE3609">
              <w:rPr>
                <w:sz w:val="20"/>
                <w:szCs w:val="20"/>
              </w:rP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1BA8C5" w14:textId="77777777" w:rsidR="00224E7F" w:rsidRPr="00CE3609" w:rsidRDefault="00224E7F">
            <w:pPr>
              <w:jc w:val="right"/>
              <w:rPr>
                <w:sz w:val="20"/>
                <w:szCs w:val="20"/>
              </w:rPr>
            </w:pPr>
            <w:r w:rsidRPr="00CE3609">
              <w:rPr>
                <w:sz w:val="20"/>
                <w:szCs w:val="20"/>
              </w:rPr>
              <w:t>56 910 700,00</w:t>
            </w:r>
          </w:p>
        </w:tc>
        <w:tc>
          <w:tcPr>
            <w:tcW w:w="86" w:type="dxa"/>
            <w:tcBorders>
              <w:top w:val="nil"/>
              <w:left w:val="nil"/>
              <w:bottom w:val="nil"/>
              <w:right w:val="nil"/>
            </w:tcBorders>
            <w:shd w:val="clear" w:color="auto" w:fill="auto"/>
            <w:noWrap/>
            <w:vAlign w:val="bottom"/>
            <w:hideMark/>
          </w:tcPr>
          <w:p w14:paraId="3226448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921502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9E1F96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D2AAA3F"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8D1FFD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B50A37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F9CB7B8"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40E85C"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1ED516" w14:textId="77777777" w:rsidR="00224E7F" w:rsidRPr="00CE3609" w:rsidRDefault="00224E7F">
            <w:pPr>
              <w:jc w:val="right"/>
              <w:rPr>
                <w:sz w:val="20"/>
                <w:szCs w:val="20"/>
              </w:rPr>
            </w:pPr>
            <w:r w:rsidRPr="00CE3609">
              <w:rPr>
                <w:sz w:val="20"/>
                <w:szCs w:val="20"/>
              </w:rPr>
              <w:t>117 944 875,00</w:t>
            </w:r>
          </w:p>
        </w:tc>
        <w:tc>
          <w:tcPr>
            <w:tcW w:w="2080" w:type="dxa"/>
            <w:tcBorders>
              <w:top w:val="nil"/>
              <w:left w:val="single" w:sz="4" w:space="0" w:color="auto"/>
              <w:bottom w:val="single" w:sz="4" w:space="0" w:color="auto"/>
              <w:right w:val="nil"/>
            </w:tcBorders>
            <w:shd w:val="clear" w:color="auto" w:fill="auto"/>
            <w:vAlign w:val="center"/>
            <w:hideMark/>
          </w:tcPr>
          <w:p w14:paraId="14E1614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5E4BD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D906FE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5ACBC5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E0D99B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ACF441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C7335A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DE8D6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6E38FAB"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0B787F"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1A9720" w14:textId="77777777" w:rsidR="00224E7F" w:rsidRPr="00CE3609" w:rsidRDefault="00224E7F">
            <w:pPr>
              <w:jc w:val="right"/>
              <w:rPr>
                <w:sz w:val="20"/>
                <w:szCs w:val="20"/>
              </w:rPr>
            </w:pPr>
            <w:r w:rsidRPr="00CE3609">
              <w:rPr>
                <w:sz w:val="20"/>
                <w:szCs w:val="20"/>
              </w:rPr>
              <w:t>117 944 875,00</w:t>
            </w:r>
          </w:p>
        </w:tc>
        <w:tc>
          <w:tcPr>
            <w:tcW w:w="2080" w:type="dxa"/>
            <w:tcBorders>
              <w:top w:val="nil"/>
              <w:left w:val="single" w:sz="4" w:space="0" w:color="auto"/>
              <w:bottom w:val="single" w:sz="4" w:space="0" w:color="auto"/>
              <w:right w:val="nil"/>
            </w:tcBorders>
            <w:shd w:val="clear" w:color="auto" w:fill="auto"/>
            <w:vAlign w:val="center"/>
            <w:hideMark/>
          </w:tcPr>
          <w:p w14:paraId="09246B3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30CBA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C00CC5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87FD87" w14:textId="77777777" w:rsidTr="00224E7F">
        <w:trPr>
          <w:trHeight w:val="3465"/>
        </w:trPr>
        <w:tc>
          <w:tcPr>
            <w:tcW w:w="160" w:type="dxa"/>
            <w:tcBorders>
              <w:top w:val="nil"/>
              <w:left w:val="nil"/>
              <w:bottom w:val="nil"/>
              <w:right w:val="single" w:sz="4" w:space="0" w:color="auto"/>
            </w:tcBorders>
            <w:shd w:val="clear" w:color="auto" w:fill="auto"/>
            <w:noWrap/>
            <w:vAlign w:val="bottom"/>
            <w:hideMark/>
          </w:tcPr>
          <w:p w14:paraId="5EC2240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EE0DBE" w14:textId="77777777" w:rsidR="00224E7F" w:rsidRPr="00CE3609" w:rsidRDefault="00224E7F">
            <w:pPr>
              <w:rPr>
                <w:sz w:val="20"/>
                <w:szCs w:val="20"/>
              </w:rPr>
            </w:pPr>
            <w:r w:rsidRPr="00CE3609">
              <w:rPr>
                <w:sz w:val="20"/>
                <w:szCs w:val="20"/>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F92180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AF9A0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5B408AF" w14:textId="77777777" w:rsidR="00224E7F" w:rsidRPr="00CE3609" w:rsidRDefault="00224E7F">
            <w:pPr>
              <w:jc w:val="center"/>
              <w:rPr>
                <w:sz w:val="20"/>
                <w:szCs w:val="20"/>
              </w:rPr>
            </w:pPr>
            <w:r w:rsidRPr="00CE3609">
              <w:rPr>
                <w:sz w:val="20"/>
                <w:szCs w:val="20"/>
              </w:rP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BDDFC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3E32E7" w14:textId="77777777" w:rsidR="00224E7F" w:rsidRPr="00CE3609" w:rsidRDefault="00224E7F">
            <w:pPr>
              <w:jc w:val="right"/>
              <w:rPr>
                <w:sz w:val="20"/>
                <w:szCs w:val="20"/>
              </w:rPr>
            </w:pPr>
            <w:r w:rsidRPr="00CE3609">
              <w:rPr>
                <w:sz w:val="20"/>
                <w:szCs w:val="20"/>
              </w:rPr>
              <w:t>593 000,00</w:t>
            </w:r>
          </w:p>
        </w:tc>
        <w:tc>
          <w:tcPr>
            <w:tcW w:w="2080" w:type="dxa"/>
            <w:tcBorders>
              <w:top w:val="nil"/>
              <w:left w:val="single" w:sz="4" w:space="0" w:color="auto"/>
              <w:bottom w:val="single" w:sz="4" w:space="0" w:color="auto"/>
              <w:right w:val="nil"/>
            </w:tcBorders>
            <w:shd w:val="clear" w:color="auto" w:fill="auto"/>
            <w:vAlign w:val="center"/>
            <w:hideMark/>
          </w:tcPr>
          <w:p w14:paraId="7633937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AC59D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5FFC72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6FB9B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C1626A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D5527E"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CAA1B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AA993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DC47B24" w14:textId="77777777" w:rsidR="00224E7F" w:rsidRPr="00CE3609" w:rsidRDefault="00224E7F">
            <w:pPr>
              <w:jc w:val="center"/>
              <w:rPr>
                <w:sz w:val="20"/>
                <w:szCs w:val="20"/>
              </w:rPr>
            </w:pPr>
            <w:r w:rsidRPr="00CE3609">
              <w:rPr>
                <w:sz w:val="20"/>
                <w:szCs w:val="20"/>
              </w:rP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B4FBB5"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290A53" w14:textId="77777777" w:rsidR="00224E7F" w:rsidRPr="00CE3609" w:rsidRDefault="00224E7F">
            <w:pPr>
              <w:jc w:val="right"/>
              <w:rPr>
                <w:sz w:val="20"/>
                <w:szCs w:val="20"/>
              </w:rPr>
            </w:pPr>
            <w:r w:rsidRPr="00CE3609">
              <w:rPr>
                <w:sz w:val="20"/>
                <w:szCs w:val="20"/>
              </w:rPr>
              <w:t>78 349,33</w:t>
            </w:r>
          </w:p>
        </w:tc>
        <w:tc>
          <w:tcPr>
            <w:tcW w:w="2080" w:type="dxa"/>
            <w:tcBorders>
              <w:top w:val="nil"/>
              <w:left w:val="single" w:sz="4" w:space="0" w:color="auto"/>
              <w:bottom w:val="single" w:sz="4" w:space="0" w:color="auto"/>
              <w:right w:val="nil"/>
            </w:tcBorders>
            <w:shd w:val="clear" w:color="auto" w:fill="auto"/>
            <w:vAlign w:val="center"/>
            <w:hideMark/>
          </w:tcPr>
          <w:p w14:paraId="607DD52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66886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68B34A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20EE84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A34938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0C40B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71A850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DC59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14120B9" w14:textId="77777777" w:rsidR="00224E7F" w:rsidRPr="00CE3609" w:rsidRDefault="00224E7F">
            <w:pPr>
              <w:jc w:val="center"/>
              <w:rPr>
                <w:sz w:val="20"/>
                <w:szCs w:val="20"/>
              </w:rPr>
            </w:pPr>
            <w:r w:rsidRPr="00CE3609">
              <w:rPr>
                <w:sz w:val="20"/>
                <w:szCs w:val="20"/>
              </w:rP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9112E8"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8EFC82" w14:textId="77777777" w:rsidR="00224E7F" w:rsidRPr="00CE3609" w:rsidRDefault="00224E7F">
            <w:pPr>
              <w:jc w:val="right"/>
              <w:rPr>
                <w:sz w:val="20"/>
                <w:szCs w:val="20"/>
              </w:rPr>
            </w:pPr>
            <w:r w:rsidRPr="00CE3609">
              <w:rPr>
                <w:sz w:val="20"/>
                <w:szCs w:val="20"/>
              </w:rPr>
              <w:t>78 349,33</w:t>
            </w:r>
          </w:p>
        </w:tc>
        <w:tc>
          <w:tcPr>
            <w:tcW w:w="2080" w:type="dxa"/>
            <w:tcBorders>
              <w:top w:val="nil"/>
              <w:left w:val="single" w:sz="4" w:space="0" w:color="auto"/>
              <w:bottom w:val="single" w:sz="4" w:space="0" w:color="auto"/>
              <w:right w:val="nil"/>
            </w:tcBorders>
            <w:shd w:val="clear" w:color="auto" w:fill="auto"/>
            <w:vAlign w:val="center"/>
            <w:hideMark/>
          </w:tcPr>
          <w:p w14:paraId="5A7A0A3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E633D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85FE63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C51D6F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0F0C22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55496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5ECE7B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81C51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972B363" w14:textId="77777777" w:rsidR="00224E7F" w:rsidRPr="00CE3609" w:rsidRDefault="00224E7F">
            <w:pPr>
              <w:jc w:val="center"/>
              <w:rPr>
                <w:sz w:val="20"/>
                <w:szCs w:val="20"/>
              </w:rPr>
            </w:pPr>
            <w:r w:rsidRPr="00CE3609">
              <w:rPr>
                <w:sz w:val="20"/>
                <w:szCs w:val="20"/>
              </w:rP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8A101"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255424" w14:textId="77777777" w:rsidR="00224E7F" w:rsidRPr="00CE3609" w:rsidRDefault="00224E7F">
            <w:pPr>
              <w:jc w:val="right"/>
              <w:rPr>
                <w:sz w:val="20"/>
                <w:szCs w:val="20"/>
              </w:rPr>
            </w:pPr>
            <w:r w:rsidRPr="00CE3609">
              <w:rPr>
                <w:sz w:val="20"/>
                <w:szCs w:val="20"/>
              </w:rPr>
              <w:t>514 650,67</w:t>
            </w:r>
          </w:p>
        </w:tc>
        <w:tc>
          <w:tcPr>
            <w:tcW w:w="2080" w:type="dxa"/>
            <w:tcBorders>
              <w:top w:val="nil"/>
              <w:left w:val="single" w:sz="4" w:space="0" w:color="auto"/>
              <w:bottom w:val="single" w:sz="4" w:space="0" w:color="auto"/>
              <w:right w:val="nil"/>
            </w:tcBorders>
            <w:shd w:val="clear" w:color="auto" w:fill="auto"/>
            <w:vAlign w:val="center"/>
            <w:hideMark/>
          </w:tcPr>
          <w:p w14:paraId="2A19CC7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C4A10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46185A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DE13A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AAFFC5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70B487"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ACA82E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0D767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D85BDAB" w14:textId="77777777" w:rsidR="00224E7F" w:rsidRPr="00CE3609" w:rsidRDefault="00224E7F">
            <w:pPr>
              <w:jc w:val="center"/>
              <w:rPr>
                <w:sz w:val="20"/>
                <w:szCs w:val="20"/>
              </w:rPr>
            </w:pPr>
            <w:r w:rsidRPr="00CE3609">
              <w:rPr>
                <w:sz w:val="20"/>
                <w:szCs w:val="20"/>
              </w:rPr>
              <w:t>07.1.00.04849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CA232E"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B4A8A7" w14:textId="77777777" w:rsidR="00224E7F" w:rsidRPr="00CE3609" w:rsidRDefault="00224E7F">
            <w:pPr>
              <w:jc w:val="right"/>
              <w:rPr>
                <w:sz w:val="20"/>
                <w:szCs w:val="20"/>
              </w:rPr>
            </w:pPr>
            <w:r w:rsidRPr="00CE3609">
              <w:rPr>
                <w:sz w:val="20"/>
                <w:szCs w:val="20"/>
              </w:rPr>
              <w:t>514 650,67</w:t>
            </w:r>
          </w:p>
        </w:tc>
        <w:tc>
          <w:tcPr>
            <w:tcW w:w="2080" w:type="dxa"/>
            <w:tcBorders>
              <w:top w:val="nil"/>
              <w:left w:val="single" w:sz="4" w:space="0" w:color="auto"/>
              <w:bottom w:val="single" w:sz="4" w:space="0" w:color="auto"/>
              <w:right w:val="nil"/>
            </w:tcBorders>
            <w:shd w:val="clear" w:color="auto" w:fill="auto"/>
            <w:vAlign w:val="center"/>
            <w:hideMark/>
          </w:tcPr>
          <w:p w14:paraId="4CB6DBC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19EAE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354C38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7337CC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3A56A1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E43F43" w14:textId="77777777" w:rsidR="00224E7F" w:rsidRPr="00CE3609" w:rsidRDefault="00224E7F">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6E5BC2A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48892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6C214B3"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A1031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FFC6E5" w14:textId="77777777" w:rsidR="00224E7F" w:rsidRPr="00CE3609" w:rsidRDefault="00224E7F">
            <w:pPr>
              <w:jc w:val="right"/>
              <w:rPr>
                <w:sz w:val="20"/>
                <w:szCs w:val="20"/>
              </w:rPr>
            </w:pPr>
            <w:r w:rsidRPr="00CE3609">
              <w:rPr>
                <w:sz w:val="20"/>
                <w:szCs w:val="20"/>
              </w:rPr>
              <w:t>142 817 110,24</w:t>
            </w:r>
          </w:p>
        </w:tc>
        <w:tc>
          <w:tcPr>
            <w:tcW w:w="2080" w:type="dxa"/>
            <w:tcBorders>
              <w:top w:val="nil"/>
              <w:left w:val="single" w:sz="4" w:space="0" w:color="auto"/>
              <w:bottom w:val="single" w:sz="4" w:space="0" w:color="auto"/>
              <w:right w:val="nil"/>
            </w:tcBorders>
            <w:shd w:val="clear" w:color="auto" w:fill="auto"/>
            <w:vAlign w:val="center"/>
            <w:hideMark/>
          </w:tcPr>
          <w:p w14:paraId="0C7E149D" w14:textId="77777777" w:rsidR="00224E7F" w:rsidRPr="00CE3609" w:rsidRDefault="00224E7F">
            <w:pPr>
              <w:jc w:val="right"/>
              <w:rPr>
                <w:sz w:val="20"/>
                <w:szCs w:val="20"/>
              </w:rPr>
            </w:pPr>
            <w:r w:rsidRPr="00CE3609">
              <w:rPr>
                <w:sz w:val="20"/>
                <w:szCs w:val="20"/>
              </w:rPr>
              <w:t>166 952 572,00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E98135" w14:textId="77777777" w:rsidR="00224E7F" w:rsidRPr="00CE3609" w:rsidRDefault="00224E7F">
            <w:pPr>
              <w:jc w:val="right"/>
              <w:rPr>
                <w:sz w:val="20"/>
                <w:szCs w:val="20"/>
              </w:rPr>
            </w:pPr>
            <w:r w:rsidRPr="00CE3609">
              <w:rPr>
                <w:sz w:val="20"/>
                <w:szCs w:val="20"/>
              </w:rPr>
              <w:t>195 481 977,00</w:t>
            </w:r>
          </w:p>
        </w:tc>
        <w:tc>
          <w:tcPr>
            <w:tcW w:w="86" w:type="dxa"/>
            <w:tcBorders>
              <w:top w:val="nil"/>
              <w:left w:val="nil"/>
              <w:bottom w:val="nil"/>
              <w:right w:val="nil"/>
            </w:tcBorders>
            <w:shd w:val="clear" w:color="auto" w:fill="auto"/>
            <w:noWrap/>
            <w:vAlign w:val="bottom"/>
            <w:hideMark/>
          </w:tcPr>
          <w:p w14:paraId="280EB4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C5BA4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D47537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5995EE"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BD9B0F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67B87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B1CB647"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897DBD"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A97B20" w14:textId="77777777" w:rsidR="00224E7F" w:rsidRPr="00CE3609" w:rsidRDefault="00224E7F">
            <w:pPr>
              <w:jc w:val="right"/>
              <w:rPr>
                <w:sz w:val="20"/>
                <w:szCs w:val="20"/>
              </w:rPr>
            </w:pPr>
            <w:r w:rsidRPr="00CE3609">
              <w:rPr>
                <w:sz w:val="20"/>
                <w:szCs w:val="20"/>
              </w:rPr>
              <w:t>43 156,23</w:t>
            </w:r>
          </w:p>
        </w:tc>
        <w:tc>
          <w:tcPr>
            <w:tcW w:w="2080" w:type="dxa"/>
            <w:tcBorders>
              <w:top w:val="nil"/>
              <w:left w:val="single" w:sz="4" w:space="0" w:color="auto"/>
              <w:bottom w:val="single" w:sz="4" w:space="0" w:color="auto"/>
              <w:right w:val="nil"/>
            </w:tcBorders>
            <w:shd w:val="clear" w:color="auto" w:fill="auto"/>
            <w:vAlign w:val="center"/>
            <w:hideMark/>
          </w:tcPr>
          <w:p w14:paraId="40E54EB2" w14:textId="77777777" w:rsidR="00224E7F" w:rsidRPr="00CE3609" w:rsidRDefault="00224E7F">
            <w:pPr>
              <w:jc w:val="right"/>
              <w:rPr>
                <w:sz w:val="20"/>
                <w:szCs w:val="20"/>
              </w:rPr>
            </w:pPr>
            <w:r w:rsidRPr="00CE3609">
              <w:rPr>
                <w:sz w:val="20"/>
                <w:szCs w:val="20"/>
              </w:rPr>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08D4DC" w14:textId="77777777" w:rsidR="00224E7F" w:rsidRPr="00CE3609" w:rsidRDefault="00224E7F">
            <w:pPr>
              <w:jc w:val="right"/>
              <w:rPr>
                <w:sz w:val="20"/>
                <w:szCs w:val="20"/>
              </w:rPr>
            </w:pPr>
            <w:r w:rsidRPr="00CE3609">
              <w:rPr>
                <w:sz w:val="20"/>
                <w:szCs w:val="20"/>
              </w:rPr>
              <w:t>65 101 539,00</w:t>
            </w:r>
          </w:p>
        </w:tc>
        <w:tc>
          <w:tcPr>
            <w:tcW w:w="86" w:type="dxa"/>
            <w:tcBorders>
              <w:top w:val="nil"/>
              <w:left w:val="nil"/>
              <w:bottom w:val="nil"/>
              <w:right w:val="nil"/>
            </w:tcBorders>
            <w:shd w:val="clear" w:color="auto" w:fill="auto"/>
            <w:noWrap/>
            <w:vAlign w:val="bottom"/>
            <w:hideMark/>
          </w:tcPr>
          <w:p w14:paraId="45DADFB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C1FD9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4895D7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D26B87"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773EBB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6A4E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68FCD3D"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C168EA"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E2A4FD" w14:textId="77777777" w:rsidR="00224E7F" w:rsidRPr="00CE3609" w:rsidRDefault="00224E7F">
            <w:pPr>
              <w:jc w:val="right"/>
              <w:rPr>
                <w:sz w:val="20"/>
                <w:szCs w:val="20"/>
              </w:rPr>
            </w:pPr>
            <w:r w:rsidRPr="00CE3609">
              <w:rPr>
                <w:sz w:val="20"/>
                <w:szCs w:val="20"/>
              </w:rPr>
              <w:t>43 156,23</w:t>
            </w:r>
          </w:p>
        </w:tc>
        <w:tc>
          <w:tcPr>
            <w:tcW w:w="2080" w:type="dxa"/>
            <w:tcBorders>
              <w:top w:val="nil"/>
              <w:left w:val="single" w:sz="4" w:space="0" w:color="auto"/>
              <w:bottom w:val="single" w:sz="4" w:space="0" w:color="auto"/>
              <w:right w:val="nil"/>
            </w:tcBorders>
            <w:shd w:val="clear" w:color="auto" w:fill="auto"/>
            <w:vAlign w:val="center"/>
            <w:hideMark/>
          </w:tcPr>
          <w:p w14:paraId="3CE0386E" w14:textId="77777777" w:rsidR="00224E7F" w:rsidRPr="00CE3609" w:rsidRDefault="00224E7F">
            <w:pPr>
              <w:jc w:val="right"/>
              <w:rPr>
                <w:sz w:val="20"/>
                <w:szCs w:val="20"/>
              </w:rPr>
            </w:pPr>
            <w:r w:rsidRPr="00CE3609">
              <w:rPr>
                <w:sz w:val="20"/>
                <w:szCs w:val="20"/>
              </w:rPr>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E1A87C" w14:textId="77777777" w:rsidR="00224E7F" w:rsidRPr="00CE3609" w:rsidRDefault="00224E7F">
            <w:pPr>
              <w:jc w:val="right"/>
              <w:rPr>
                <w:sz w:val="20"/>
                <w:szCs w:val="20"/>
              </w:rPr>
            </w:pPr>
            <w:r w:rsidRPr="00CE3609">
              <w:rPr>
                <w:sz w:val="20"/>
                <w:szCs w:val="20"/>
              </w:rPr>
              <w:t>65 101 539,00</w:t>
            </w:r>
          </w:p>
        </w:tc>
        <w:tc>
          <w:tcPr>
            <w:tcW w:w="86" w:type="dxa"/>
            <w:tcBorders>
              <w:top w:val="nil"/>
              <w:left w:val="nil"/>
              <w:bottom w:val="nil"/>
              <w:right w:val="nil"/>
            </w:tcBorders>
            <w:shd w:val="clear" w:color="auto" w:fill="auto"/>
            <w:noWrap/>
            <w:vAlign w:val="bottom"/>
            <w:hideMark/>
          </w:tcPr>
          <w:p w14:paraId="6C094C5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E823A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C2A95C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BF9EF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A418C9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BB858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7FE4B81"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A38E4B"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96CBF5" w14:textId="77777777" w:rsidR="00224E7F" w:rsidRPr="00CE3609" w:rsidRDefault="00224E7F">
            <w:pPr>
              <w:jc w:val="right"/>
              <w:rPr>
                <w:sz w:val="20"/>
                <w:szCs w:val="20"/>
              </w:rPr>
            </w:pPr>
            <w:r w:rsidRPr="00CE3609">
              <w:rPr>
                <w:sz w:val="20"/>
                <w:szCs w:val="20"/>
              </w:rPr>
              <w:t>99 795 389,62</w:t>
            </w:r>
          </w:p>
        </w:tc>
        <w:tc>
          <w:tcPr>
            <w:tcW w:w="2080" w:type="dxa"/>
            <w:tcBorders>
              <w:top w:val="nil"/>
              <w:left w:val="single" w:sz="4" w:space="0" w:color="auto"/>
              <w:bottom w:val="single" w:sz="4" w:space="0" w:color="auto"/>
              <w:right w:val="nil"/>
            </w:tcBorders>
            <w:shd w:val="clear" w:color="auto" w:fill="auto"/>
            <w:vAlign w:val="center"/>
            <w:hideMark/>
          </w:tcPr>
          <w:p w14:paraId="761B4174" w14:textId="77777777" w:rsidR="00224E7F" w:rsidRPr="00CE3609" w:rsidRDefault="00224E7F">
            <w:pPr>
              <w:jc w:val="right"/>
              <w:rPr>
                <w:sz w:val="20"/>
                <w:szCs w:val="20"/>
              </w:rPr>
            </w:pPr>
            <w:r w:rsidRPr="00CE3609">
              <w:rPr>
                <w:sz w:val="20"/>
                <w:szCs w:val="20"/>
              </w:rPr>
              <w:t>44 901 019,00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AAFBF9" w14:textId="77777777" w:rsidR="00224E7F" w:rsidRPr="00CE3609" w:rsidRDefault="00224E7F">
            <w:pPr>
              <w:jc w:val="right"/>
              <w:rPr>
                <w:sz w:val="20"/>
                <w:szCs w:val="20"/>
              </w:rPr>
            </w:pPr>
            <w:r w:rsidRPr="00CE3609">
              <w:rPr>
                <w:sz w:val="20"/>
                <w:szCs w:val="20"/>
              </w:rPr>
              <w:t>43 402 738,00</w:t>
            </w:r>
          </w:p>
        </w:tc>
        <w:tc>
          <w:tcPr>
            <w:tcW w:w="86" w:type="dxa"/>
            <w:tcBorders>
              <w:top w:val="nil"/>
              <w:left w:val="nil"/>
              <w:bottom w:val="nil"/>
              <w:right w:val="nil"/>
            </w:tcBorders>
            <w:shd w:val="clear" w:color="auto" w:fill="auto"/>
            <w:noWrap/>
            <w:vAlign w:val="bottom"/>
            <w:hideMark/>
          </w:tcPr>
          <w:p w14:paraId="50914A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8734E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4ABB2F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FDF26B"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E49C54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22A09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E77B298"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0B671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7E5FC1" w14:textId="77777777" w:rsidR="00224E7F" w:rsidRPr="00CE3609" w:rsidRDefault="00224E7F">
            <w:pPr>
              <w:jc w:val="right"/>
              <w:rPr>
                <w:sz w:val="20"/>
                <w:szCs w:val="20"/>
              </w:rPr>
            </w:pPr>
            <w:r w:rsidRPr="00CE3609">
              <w:rPr>
                <w:sz w:val="20"/>
                <w:szCs w:val="20"/>
              </w:rPr>
              <w:t>99 795 389,62</w:t>
            </w:r>
          </w:p>
        </w:tc>
        <w:tc>
          <w:tcPr>
            <w:tcW w:w="2080" w:type="dxa"/>
            <w:tcBorders>
              <w:top w:val="nil"/>
              <w:left w:val="single" w:sz="4" w:space="0" w:color="auto"/>
              <w:bottom w:val="single" w:sz="4" w:space="0" w:color="auto"/>
              <w:right w:val="nil"/>
            </w:tcBorders>
            <w:shd w:val="clear" w:color="auto" w:fill="auto"/>
            <w:vAlign w:val="center"/>
            <w:hideMark/>
          </w:tcPr>
          <w:p w14:paraId="142C41C3" w14:textId="77777777" w:rsidR="00224E7F" w:rsidRPr="00CE3609" w:rsidRDefault="00224E7F">
            <w:pPr>
              <w:jc w:val="right"/>
              <w:rPr>
                <w:sz w:val="20"/>
                <w:szCs w:val="20"/>
              </w:rPr>
            </w:pPr>
            <w:r w:rsidRPr="00CE3609">
              <w:rPr>
                <w:sz w:val="20"/>
                <w:szCs w:val="20"/>
              </w:rPr>
              <w:t>44 901 019,00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E396BB" w14:textId="77777777" w:rsidR="00224E7F" w:rsidRPr="00CE3609" w:rsidRDefault="00224E7F">
            <w:pPr>
              <w:jc w:val="right"/>
              <w:rPr>
                <w:sz w:val="20"/>
                <w:szCs w:val="20"/>
              </w:rPr>
            </w:pPr>
            <w:r w:rsidRPr="00CE3609">
              <w:rPr>
                <w:sz w:val="20"/>
                <w:szCs w:val="20"/>
              </w:rPr>
              <w:t>43 402 738,00</w:t>
            </w:r>
          </w:p>
        </w:tc>
        <w:tc>
          <w:tcPr>
            <w:tcW w:w="86" w:type="dxa"/>
            <w:tcBorders>
              <w:top w:val="nil"/>
              <w:left w:val="nil"/>
              <w:bottom w:val="nil"/>
              <w:right w:val="nil"/>
            </w:tcBorders>
            <w:shd w:val="clear" w:color="auto" w:fill="auto"/>
            <w:noWrap/>
            <w:vAlign w:val="bottom"/>
            <w:hideMark/>
          </w:tcPr>
          <w:p w14:paraId="361A42F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FDA13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60551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256416"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67DA28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D08BF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796D07C"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C8F6A5"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AAEA5D" w14:textId="77777777" w:rsidR="00224E7F" w:rsidRPr="00CE3609" w:rsidRDefault="00224E7F">
            <w:pPr>
              <w:jc w:val="right"/>
              <w:rPr>
                <w:sz w:val="20"/>
                <w:szCs w:val="20"/>
              </w:rPr>
            </w:pPr>
            <w:r w:rsidRPr="00CE3609">
              <w:rPr>
                <w:sz w:val="20"/>
                <w:szCs w:val="20"/>
              </w:rPr>
              <w:t>41 929 676,89</w:t>
            </w:r>
          </w:p>
        </w:tc>
        <w:tc>
          <w:tcPr>
            <w:tcW w:w="2080" w:type="dxa"/>
            <w:tcBorders>
              <w:top w:val="nil"/>
              <w:left w:val="single" w:sz="4" w:space="0" w:color="auto"/>
              <w:bottom w:val="single" w:sz="4" w:space="0" w:color="auto"/>
              <w:right w:val="nil"/>
            </w:tcBorders>
            <w:shd w:val="clear" w:color="auto" w:fill="auto"/>
            <w:vAlign w:val="center"/>
            <w:hideMark/>
          </w:tcPr>
          <w:p w14:paraId="76EDC421" w14:textId="77777777" w:rsidR="00224E7F" w:rsidRPr="00CE3609" w:rsidRDefault="00224E7F">
            <w:pPr>
              <w:jc w:val="right"/>
              <w:rPr>
                <w:sz w:val="20"/>
                <w:szCs w:val="20"/>
              </w:rPr>
            </w:pPr>
            <w:r w:rsidRPr="00CE3609">
              <w:rPr>
                <w:sz w:val="20"/>
                <w:szCs w:val="20"/>
              </w:rPr>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A17BB" w14:textId="77777777" w:rsidR="00224E7F" w:rsidRPr="00CE3609" w:rsidRDefault="00224E7F">
            <w:pPr>
              <w:jc w:val="right"/>
              <w:rPr>
                <w:sz w:val="20"/>
                <w:szCs w:val="20"/>
              </w:rPr>
            </w:pPr>
            <w:r w:rsidRPr="00CE3609">
              <w:rPr>
                <w:sz w:val="20"/>
                <w:szCs w:val="20"/>
              </w:rPr>
              <w:t>86 977 700,00</w:t>
            </w:r>
          </w:p>
        </w:tc>
        <w:tc>
          <w:tcPr>
            <w:tcW w:w="86" w:type="dxa"/>
            <w:tcBorders>
              <w:top w:val="nil"/>
              <w:left w:val="nil"/>
              <w:bottom w:val="nil"/>
              <w:right w:val="nil"/>
            </w:tcBorders>
            <w:shd w:val="clear" w:color="auto" w:fill="auto"/>
            <w:noWrap/>
            <w:vAlign w:val="bottom"/>
            <w:hideMark/>
          </w:tcPr>
          <w:p w14:paraId="3EBD309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81E59D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F1D9F3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7175F7"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1C76A1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3E84C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B794AAB"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3263AE"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26D0DE" w14:textId="77777777" w:rsidR="00224E7F" w:rsidRPr="00CE3609" w:rsidRDefault="00224E7F">
            <w:pPr>
              <w:jc w:val="right"/>
              <w:rPr>
                <w:sz w:val="20"/>
                <w:szCs w:val="20"/>
              </w:rPr>
            </w:pPr>
            <w:r w:rsidRPr="00CE3609">
              <w:rPr>
                <w:sz w:val="20"/>
                <w:szCs w:val="20"/>
              </w:rPr>
              <w:t>41 929 676,89</w:t>
            </w:r>
          </w:p>
        </w:tc>
        <w:tc>
          <w:tcPr>
            <w:tcW w:w="2080" w:type="dxa"/>
            <w:tcBorders>
              <w:top w:val="nil"/>
              <w:left w:val="single" w:sz="4" w:space="0" w:color="auto"/>
              <w:bottom w:val="single" w:sz="4" w:space="0" w:color="auto"/>
              <w:right w:val="nil"/>
            </w:tcBorders>
            <w:shd w:val="clear" w:color="auto" w:fill="auto"/>
            <w:vAlign w:val="center"/>
            <w:hideMark/>
          </w:tcPr>
          <w:p w14:paraId="1327B981" w14:textId="77777777" w:rsidR="00224E7F" w:rsidRPr="00CE3609" w:rsidRDefault="00224E7F">
            <w:pPr>
              <w:jc w:val="right"/>
              <w:rPr>
                <w:sz w:val="20"/>
                <w:szCs w:val="20"/>
              </w:rPr>
            </w:pPr>
            <w:r w:rsidRPr="00CE3609">
              <w:rPr>
                <w:sz w:val="20"/>
                <w:szCs w:val="20"/>
              </w:rPr>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045011" w14:textId="77777777" w:rsidR="00224E7F" w:rsidRPr="00CE3609" w:rsidRDefault="00224E7F">
            <w:pPr>
              <w:jc w:val="right"/>
              <w:rPr>
                <w:sz w:val="20"/>
                <w:szCs w:val="20"/>
              </w:rPr>
            </w:pPr>
            <w:r w:rsidRPr="00CE3609">
              <w:rPr>
                <w:sz w:val="20"/>
                <w:szCs w:val="20"/>
              </w:rPr>
              <w:t>86 977 700,00</w:t>
            </w:r>
          </w:p>
        </w:tc>
        <w:tc>
          <w:tcPr>
            <w:tcW w:w="86" w:type="dxa"/>
            <w:tcBorders>
              <w:top w:val="nil"/>
              <w:left w:val="nil"/>
              <w:bottom w:val="nil"/>
              <w:right w:val="nil"/>
            </w:tcBorders>
            <w:shd w:val="clear" w:color="auto" w:fill="auto"/>
            <w:noWrap/>
            <w:vAlign w:val="bottom"/>
            <w:hideMark/>
          </w:tcPr>
          <w:p w14:paraId="1E80A3F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E7EFD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F69B8F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EAB5FA"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853F92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8A5C5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F05ED52"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6E2998"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3E9F02" w14:textId="77777777" w:rsidR="00224E7F" w:rsidRPr="00CE3609" w:rsidRDefault="00224E7F">
            <w:pPr>
              <w:jc w:val="right"/>
              <w:rPr>
                <w:sz w:val="20"/>
                <w:szCs w:val="20"/>
              </w:rPr>
            </w:pPr>
            <w:r w:rsidRPr="00CE3609">
              <w:rPr>
                <w:sz w:val="20"/>
                <w:szCs w:val="20"/>
              </w:rPr>
              <w:t>1 048 887,50</w:t>
            </w:r>
          </w:p>
        </w:tc>
        <w:tc>
          <w:tcPr>
            <w:tcW w:w="2080" w:type="dxa"/>
            <w:tcBorders>
              <w:top w:val="nil"/>
              <w:left w:val="single" w:sz="4" w:space="0" w:color="auto"/>
              <w:bottom w:val="single" w:sz="4" w:space="0" w:color="auto"/>
              <w:right w:val="nil"/>
            </w:tcBorders>
            <w:shd w:val="clear" w:color="auto" w:fill="auto"/>
            <w:vAlign w:val="center"/>
            <w:hideMark/>
          </w:tcPr>
          <w:p w14:paraId="2F66F40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AD9F3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EC2E56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03603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DE81CB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A34324" w14:textId="77777777" w:rsidR="00224E7F" w:rsidRPr="00CE3609" w:rsidRDefault="00224E7F">
            <w:pPr>
              <w:rPr>
                <w:sz w:val="20"/>
                <w:szCs w:val="20"/>
              </w:rPr>
            </w:pPr>
            <w:r w:rsidRPr="00CE3609">
              <w:rPr>
                <w:sz w:val="20"/>
                <w:szCs w:val="20"/>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14:paraId="1E53BD2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8D665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49C5FF8"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1A5554" w14:textId="77777777" w:rsidR="00224E7F" w:rsidRPr="00CE3609" w:rsidRDefault="00224E7F">
            <w:pPr>
              <w:jc w:val="center"/>
              <w:rPr>
                <w:sz w:val="20"/>
                <w:szCs w:val="20"/>
              </w:rPr>
            </w:pPr>
            <w:r w:rsidRPr="00CE3609">
              <w:rPr>
                <w:sz w:val="20"/>
                <w:szCs w:val="20"/>
              </w:rPr>
              <w:t>830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48661C" w14:textId="77777777" w:rsidR="00224E7F" w:rsidRPr="00CE3609" w:rsidRDefault="00224E7F">
            <w:pPr>
              <w:jc w:val="right"/>
              <w:rPr>
                <w:sz w:val="20"/>
                <w:szCs w:val="20"/>
              </w:rPr>
            </w:pPr>
            <w:r w:rsidRPr="00CE3609">
              <w:rPr>
                <w:sz w:val="20"/>
                <w:szCs w:val="20"/>
              </w:rPr>
              <w:t>30 553,00</w:t>
            </w:r>
          </w:p>
        </w:tc>
        <w:tc>
          <w:tcPr>
            <w:tcW w:w="2080" w:type="dxa"/>
            <w:tcBorders>
              <w:top w:val="nil"/>
              <w:left w:val="single" w:sz="4" w:space="0" w:color="auto"/>
              <w:bottom w:val="single" w:sz="4" w:space="0" w:color="auto"/>
              <w:right w:val="nil"/>
            </w:tcBorders>
            <w:shd w:val="clear" w:color="auto" w:fill="auto"/>
            <w:vAlign w:val="center"/>
            <w:hideMark/>
          </w:tcPr>
          <w:p w14:paraId="1B821DE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C2300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9B9B28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3AB176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08E7F5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B7D4EC"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8700A9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525CA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BB955CC" w14:textId="77777777" w:rsidR="00224E7F" w:rsidRPr="00CE3609" w:rsidRDefault="00224E7F">
            <w:pPr>
              <w:jc w:val="center"/>
              <w:rPr>
                <w:sz w:val="20"/>
                <w:szCs w:val="20"/>
              </w:rPr>
            </w:pPr>
            <w:r w:rsidRPr="00CE3609">
              <w:rPr>
                <w:sz w:val="20"/>
                <w:szCs w:val="20"/>
              </w:rPr>
              <w:t>07.1.00.07290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1D58EF"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E9C342" w14:textId="77777777" w:rsidR="00224E7F" w:rsidRPr="00CE3609" w:rsidRDefault="00224E7F">
            <w:pPr>
              <w:jc w:val="right"/>
              <w:rPr>
                <w:sz w:val="20"/>
                <w:szCs w:val="20"/>
              </w:rPr>
            </w:pPr>
            <w:r w:rsidRPr="00CE3609">
              <w:rPr>
                <w:sz w:val="20"/>
                <w:szCs w:val="20"/>
              </w:rPr>
              <w:t>1 018 334,50</w:t>
            </w:r>
          </w:p>
        </w:tc>
        <w:tc>
          <w:tcPr>
            <w:tcW w:w="2080" w:type="dxa"/>
            <w:tcBorders>
              <w:top w:val="nil"/>
              <w:left w:val="single" w:sz="4" w:space="0" w:color="auto"/>
              <w:bottom w:val="single" w:sz="4" w:space="0" w:color="auto"/>
              <w:right w:val="nil"/>
            </w:tcBorders>
            <w:shd w:val="clear" w:color="auto" w:fill="auto"/>
            <w:vAlign w:val="center"/>
            <w:hideMark/>
          </w:tcPr>
          <w:p w14:paraId="12F48D5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DE748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32954E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6218C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5ADC36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2F13EC" w14:textId="77777777" w:rsidR="00224E7F" w:rsidRPr="00CE3609" w:rsidRDefault="00224E7F">
            <w:pPr>
              <w:rPr>
                <w:sz w:val="20"/>
                <w:szCs w:val="20"/>
              </w:rPr>
            </w:pPr>
            <w:r w:rsidRPr="00CE3609">
              <w:rPr>
                <w:sz w:val="20"/>
                <w:szCs w:val="20"/>
              </w:rPr>
              <w:t>Расходы на обеспечение деятельности (оказание услуг) школ-интернатов</w:t>
            </w:r>
          </w:p>
        </w:tc>
        <w:tc>
          <w:tcPr>
            <w:tcW w:w="720" w:type="dxa"/>
            <w:tcBorders>
              <w:top w:val="nil"/>
              <w:left w:val="single" w:sz="4" w:space="0" w:color="auto"/>
              <w:bottom w:val="single" w:sz="4" w:space="0" w:color="auto"/>
              <w:right w:val="nil"/>
            </w:tcBorders>
            <w:shd w:val="clear" w:color="auto" w:fill="auto"/>
            <w:noWrap/>
            <w:vAlign w:val="center"/>
            <w:hideMark/>
          </w:tcPr>
          <w:p w14:paraId="071C311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3BF4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21E0007"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F3E25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3ED643" w14:textId="77777777" w:rsidR="00224E7F" w:rsidRPr="00CE3609" w:rsidRDefault="00224E7F">
            <w:pPr>
              <w:jc w:val="right"/>
              <w:rPr>
                <w:sz w:val="20"/>
                <w:szCs w:val="20"/>
              </w:rPr>
            </w:pPr>
            <w:r w:rsidRPr="00CE3609">
              <w:rPr>
                <w:sz w:val="20"/>
                <w:szCs w:val="20"/>
              </w:rPr>
              <w:t>8 949 594,45</w:t>
            </w:r>
          </w:p>
        </w:tc>
        <w:tc>
          <w:tcPr>
            <w:tcW w:w="2080" w:type="dxa"/>
            <w:tcBorders>
              <w:top w:val="nil"/>
              <w:left w:val="single" w:sz="4" w:space="0" w:color="auto"/>
              <w:bottom w:val="single" w:sz="4" w:space="0" w:color="auto"/>
              <w:right w:val="nil"/>
            </w:tcBorders>
            <w:shd w:val="clear" w:color="auto" w:fill="auto"/>
            <w:vAlign w:val="center"/>
            <w:hideMark/>
          </w:tcPr>
          <w:p w14:paraId="1BAE73BA" w14:textId="77777777" w:rsidR="00224E7F" w:rsidRPr="00CE3609" w:rsidRDefault="00224E7F">
            <w:pPr>
              <w:jc w:val="right"/>
              <w:rPr>
                <w:sz w:val="20"/>
                <w:szCs w:val="20"/>
              </w:rPr>
            </w:pPr>
            <w:r w:rsidRPr="00CE3609">
              <w:rPr>
                <w:sz w:val="20"/>
                <w:szCs w:val="20"/>
              </w:rPr>
              <w:t>26 395 542,00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9A6091" w14:textId="77777777" w:rsidR="00224E7F" w:rsidRPr="00CE3609" w:rsidRDefault="00224E7F">
            <w:pPr>
              <w:jc w:val="right"/>
              <w:rPr>
                <w:sz w:val="20"/>
                <w:szCs w:val="20"/>
              </w:rPr>
            </w:pPr>
            <w:r w:rsidRPr="00CE3609">
              <w:rPr>
                <w:sz w:val="20"/>
                <w:szCs w:val="20"/>
              </w:rPr>
              <w:t>22 324 737,00</w:t>
            </w:r>
          </w:p>
        </w:tc>
        <w:tc>
          <w:tcPr>
            <w:tcW w:w="86" w:type="dxa"/>
            <w:tcBorders>
              <w:top w:val="nil"/>
              <w:left w:val="nil"/>
              <w:bottom w:val="nil"/>
              <w:right w:val="nil"/>
            </w:tcBorders>
            <w:shd w:val="clear" w:color="auto" w:fill="auto"/>
            <w:noWrap/>
            <w:vAlign w:val="bottom"/>
            <w:hideMark/>
          </w:tcPr>
          <w:p w14:paraId="537764C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E08FFA6"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1C5D9F7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BBD799"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74ADEF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58E0D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2B708B4"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D59E61"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29E9E6" w14:textId="77777777" w:rsidR="00224E7F" w:rsidRPr="00CE3609" w:rsidRDefault="00224E7F">
            <w:pPr>
              <w:jc w:val="right"/>
              <w:rPr>
                <w:sz w:val="20"/>
                <w:szCs w:val="20"/>
              </w:rPr>
            </w:pPr>
            <w:r w:rsidRPr="00CE3609">
              <w:rPr>
                <w:sz w:val="20"/>
                <w:szCs w:val="20"/>
              </w:rPr>
              <w:t>9 457,86</w:t>
            </w:r>
          </w:p>
        </w:tc>
        <w:tc>
          <w:tcPr>
            <w:tcW w:w="2080" w:type="dxa"/>
            <w:tcBorders>
              <w:top w:val="nil"/>
              <w:left w:val="single" w:sz="4" w:space="0" w:color="auto"/>
              <w:bottom w:val="single" w:sz="4" w:space="0" w:color="auto"/>
              <w:right w:val="nil"/>
            </w:tcBorders>
            <w:shd w:val="clear" w:color="auto" w:fill="auto"/>
            <w:vAlign w:val="center"/>
            <w:hideMark/>
          </w:tcPr>
          <w:p w14:paraId="3AFEDD4B" w14:textId="77777777" w:rsidR="00224E7F" w:rsidRPr="00CE3609" w:rsidRDefault="00224E7F">
            <w:pPr>
              <w:jc w:val="right"/>
              <w:rPr>
                <w:sz w:val="20"/>
                <w:szCs w:val="20"/>
              </w:rPr>
            </w:pPr>
            <w:r w:rsidRPr="00CE3609">
              <w:rPr>
                <w:sz w:val="20"/>
                <w:szCs w:val="20"/>
              </w:rPr>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7C5DB0" w14:textId="77777777" w:rsidR="00224E7F" w:rsidRPr="00CE3609" w:rsidRDefault="00224E7F">
            <w:pPr>
              <w:jc w:val="right"/>
              <w:rPr>
                <w:sz w:val="20"/>
                <w:szCs w:val="20"/>
              </w:rPr>
            </w:pPr>
            <w:r w:rsidRPr="00CE3609">
              <w:rPr>
                <w:sz w:val="20"/>
                <w:szCs w:val="20"/>
              </w:rPr>
              <w:t>15 458 055,00</w:t>
            </w:r>
          </w:p>
        </w:tc>
        <w:tc>
          <w:tcPr>
            <w:tcW w:w="86" w:type="dxa"/>
            <w:tcBorders>
              <w:top w:val="nil"/>
              <w:left w:val="nil"/>
              <w:bottom w:val="nil"/>
              <w:right w:val="nil"/>
            </w:tcBorders>
            <w:shd w:val="clear" w:color="auto" w:fill="auto"/>
            <w:noWrap/>
            <w:vAlign w:val="bottom"/>
            <w:hideMark/>
          </w:tcPr>
          <w:p w14:paraId="642301C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E1191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A44458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2CAEDB"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53CB45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E0457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AD53BAC"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5F08BB"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DEC034" w14:textId="77777777" w:rsidR="00224E7F" w:rsidRPr="00CE3609" w:rsidRDefault="00224E7F">
            <w:pPr>
              <w:jc w:val="right"/>
              <w:rPr>
                <w:sz w:val="20"/>
                <w:szCs w:val="20"/>
              </w:rPr>
            </w:pPr>
            <w:r w:rsidRPr="00CE3609">
              <w:rPr>
                <w:sz w:val="20"/>
                <w:szCs w:val="20"/>
              </w:rPr>
              <w:t>9 457,86</w:t>
            </w:r>
          </w:p>
        </w:tc>
        <w:tc>
          <w:tcPr>
            <w:tcW w:w="2080" w:type="dxa"/>
            <w:tcBorders>
              <w:top w:val="nil"/>
              <w:left w:val="single" w:sz="4" w:space="0" w:color="auto"/>
              <w:bottom w:val="single" w:sz="4" w:space="0" w:color="auto"/>
              <w:right w:val="nil"/>
            </w:tcBorders>
            <w:shd w:val="clear" w:color="auto" w:fill="auto"/>
            <w:vAlign w:val="center"/>
            <w:hideMark/>
          </w:tcPr>
          <w:p w14:paraId="0D8075AB" w14:textId="77777777" w:rsidR="00224E7F" w:rsidRPr="00CE3609" w:rsidRDefault="00224E7F">
            <w:pPr>
              <w:jc w:val="right"/>
              <w:rPr>
                <w:sz w:val="20"/>
                <w:szCs w:val="20"/>
              </w:rPr>
            </w:pPr>
            <w:r w:rsidRPr="00CE3609">
              <w:rPr>
                <w:sz w:val="20"/>
                <w:szCs w:val="20"/>
              </w:rPr>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2ECE61" w14:textId="77777777" w:rsidR="00224E7F" w:rsidRPr="00CE3609" w:rsidRDefault="00224E7F">
            <w:pPr>
              <w:jc w:val="right"/>
              <w:rPr>
                <w:sz w:val="20"/>
                <w:szCs w:val="20"/>
              </w:rPr>
            </w:pPr>
            <w:r w:rsidRPr="00CE3609">
              <w:rPr>
                <w:sz w:val="20"/>
                <w:szCs w:val="20"/>
              </w:rPr>
              <w:t>15 458 055,00</w:t>
            </w:r>
          </w:p>
        </w:tc>
        <w:tc>
          <w:tcPr>
            <w:tcW w:w="86" w:type="dxa"/>
            <w:tcBorders>
              <w:top w:val="nil"/>
              <w:left w:val="nil"/>
              <w:bottom w:val="nil"/>
              <w:right w:val="nil"/>
            </w:tcBorders>
            <w:shd w:val="clear" w:color="auto" w:fill="auto"/>
            <w:noWrap/>
            <w:vAlign w:val="bottom"/>
            <w:hideMark/>
          </w:tcPr>
          <w:p w14:paraId="62B02DF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744A6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58BE9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939AF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0AD716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E4CE5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CCDC456"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F20F6E"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46AFEC" w14:textId="77777777" w:rsidR="00224E7F" w:rsidRPr="00CE3609" w:rsidRDefault="00224E7F">
            <w:pPr>
              <w:jc w:val="right"/>
              <w:rPr>
                <w:sz w:val="20"/>
                <w:szCs w:val="20"/>
              </w:rPr>
            </w:pPr>
            <w:r w:rsidRPr="00CE3609">
              <w:rPr>
                <w:sz w:val="20"/>
                <w:szCs w:val="20"/>
              </w:rPr>
              <w:t>8 676 331,91</w:t>
            </w:r>
          </w:p>
        </w:tc>
        <w:tc>
          <w:tcPr>
            <w:tcW w:w="2080" w:type="dxa"/>
            <w:tcBorders>
              <w:top w:val="nil"/>
              <w:left w:val="single" w:sz="4" w:space="0" w:color="auto"/>
              <w:bottom w:val="single" w:sz="4" w:space="0" w:color="auto"/>
              <w:right w:val="nil"/>
            </w:tcBorders>
            <w:shd w:val="clear" w:color="auto" w:fill="auto"/>
            <w:vAlign w:val="center"/>
            <w:hideMark/>
          </w:tcPr>
          <w:p w14:paraId="7BD7DD14" w14:textId="77777777" w:rsidR="00224E7F" w:rsidRPr="00CE3609" w:rsidRDefault="00224E7F">
            <w:pPr>
              <w:jc w:val="right"/>
              <w:rPr>
                <w:sz w:val="20"/>
                <w:szCs w:val="20"/>
              </w:rPr>
            </w:pPr>
            <w:r w:rsidRPr="00CE3609">
              <w:rPr>
                <w:sz w:val="20"/>
                <w:szCs w:val="20"/>
              </w:rPr>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493B22" w14:textId="77777777" w:rsidR="00224E7F" w:rsidRPr="00CE3609" w:rsidRDefault="00224E7F">
            <w:pPr>
              <w:jc w:val="right"/>
              <w:rPr>
                <w:sz w:val="20"/>
                <w:szCs w:val="20"/>
              </w:rPr>
            </w:pPr>
            <w:r w:rsidRPr="00CE3609">
              <w:rPr>
                <w:sz w:val="20"/>
                <w:szCs w:val="20"/>
              </w:rPr>
              <w:t>6 866 682,00</w:t>
            </w:r>
          </w:p>
        </w:tc>
        <w:tc>
          <w:tcPr>
            <w:tcW w:w="86" w:type="dxa"/>
            <w:tcBorders>
              <w:top w:val="nil"/>
              <w:left w:val="nil"/>
              <w:bottom w:val="nil"/>
              <w:right w:val="nil"/>
            </w:tcBorders>
            <w:shd w:val="clear" w:color="auto" w:fill="auto"/>
            <w:noWrap/>
            <w:vAlign w:val="bottom"/>
            <w:hideMark/>
          </w:tcPr>
          <w:p w14:paraId="4B6E4C5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D91554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5580BB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C7513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2827E1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2D436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A7EAB18"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767CCE"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9EB072" w14:textId="77777777" w:rsidR="00224E7F" w:rsidRPr="00CE3609" w:rsidRDefault="00224E7F">
            <w:pPr>
              <w:jc w:val="right"/>
              <w:rPr>
                <w:sz w:val="20"/>
                <w:szCs w:val="20"/>
              </w:rPr>
            </w:pPr>
            <w:r w:rsidRPr="00CE3609">
              <w:rPr>
                <w:sz w:val="20"/>
                <w:szCs w:val="20"/>
              </w:rPr>
              <w:t>8 676 331,91</w:t>
            </w:r>
          </w:p>
        </w:tc>
        <w:tc>
          <w:tcPr>
            <w:tcW w:w="2080" w:type="dxa"/>
            <w:tcBorders>
              <w:top w:val="nil"/>
              <w:left w:val="single" w:sz="4" w:space="0" w:color="auto"/>
              <w:bottom w:val="single" w:sz="4" w:space="0" w:color="auto"/>
              <w:right w:val="nil"/>
            </w:tcBorders>
            <w:shd w:val="clear" w:color="auto" w:fill="auto"/>
            <w:vAlign w:val="center"/>
            <w:hideMark/>
          </w:tcPr>
          <w:p w14:paraId="16E3D571" w14:textId="77777777" w:rsidR="00224E7F" w:rsidRPr="00CE3609" w:rsidRDefault="00224E7F">
            <w:pPr>
              <w:jc w:val="right"/>
              <w:rPr>
                <w:sz w:val="20"/>
                <w:szCs w:val="20"/>
              </w:rPr>
            </w:pPr>
            <w:r w:rsidRPr="00CE3609">
              <w:rPr>
                <w:sz w:val="20"/>
                <w:szCs w:val="20"/>
              </w:rPr>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80033A" w14:textId="77777777" w:rsidR="00224E7F" w:rsidRPr="00CE3609" w:rsidRDefault="00224E7F">
            <w:pPr>
              <w:jc w:val="right"/>
              <w:rPr>
                <w:sz w:val="20"/>
                <w:szCs w:val="20"/>
              </w:rPr>
            </w:pPr>
            <w:r w:rsidRPr="00CE3609">
              <w:rPr>
                <w:sz w:val="20"/>
                <w:szCs w:val="20"/>
              </w:rPr>
              <w:t>6 866 682,00</w:t>
            </w:r>
          </w:p>
        </w:tc>
        <w:tc>
          <w:tcPr>
            <w:tcW w:w="86" w:type="dxa"/>
            <w:tcBorders>
              <w:top w:val="nil"/>
              <w:left w:val="nil"/>
              <w:bottom w:val="nil"/>
              <w:right w:val="nil"/>
            </w:tcBorders>
            <w:shd w:val="clear" w:color="auto" w:fill="auto"/>
            <w:noWrap/>
            <w:vAlign w:val="bottom"/>
            <w:hideMark/>
          </w:tcPr>
          <w:p w14:paraId="7308A43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CED4F2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B82848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22034F"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8E5BB4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4D600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3694429"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68900B"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6AC3D8" w14:textId="77777777" w:rsidR="00224E7F" w:rsidRPr="00CE3609" w:rsidRDefault="00224E7F">
            <w:pPr>
              <w:jc w:val="right"/>
              <w:rPr>
                <w:sz w:val="20"/>
                <w:szCs w:val="20"/>
              </w:rPr>
            </w:pPr>
            <w:r w:rsidRPr="00CE3609">
              <w:rPr>
                <w:sz w:val="20"/>
                <w:szCs w:val="20"/>
              </w:rPr>
              <w:t>263 804,68</w:t>
            </w:r>
          </w:p>
        </w:tc>
        <w:tc>
          <w:tcPr>
            <w:tcW w:w="2080" w:type="dxa"/>
            <w:tcBorders>
              <w:top w:val="nil"/>
              <w:left w:val="single" w:sz="4" w:space="0" w:color="auto"/>
              <w:bottom w:val="single" w:sz="4" w:space="0" w:color="auto"/>
              <w:right w:val="nil"/>
            </w:tcBorders>
            <w:shd w:val="clear" w:color="auto" w:fill="auto"/>
            <w:vAlign w:val="center"/>
            <w:hideMark/>
          </w:tcPr>
          <w:p w14:paraId="60E82B1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CA8B8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6581A1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B75D6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702557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96CA2B"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06D6B61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13EAD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5242DB0" w14:textId="77777777" w:rsidR="00224E7F" w:rsidRPr="00CE3609" w:rsidRDefault="00224E7F">
            <w:pPr>
              <w:jc w:val="center"/>
              <w:rPr>
                <w:sz w:val="20"/>
                <w:szCs w:val="20"/>
              </w:rPr>
            </w:pPr>
            <w:r w:rsidRPr="00CE3609">
              <w:rPr>
                <w:sz w:val="20"/>
                <w:szCs w:val="20"/>
              </w:rPr>
              <w:t>07.1.00.07390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F9AA28"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0185B1" w14:textId="77777777" w:rsidR="00224E7F" w:rsidRPr="00CE3609" w:rsidRDefault="00224E7F">
            <w:pPr>
              <w:jc w:val="right"/>
              <w:rPr>
                <w:sz w:val="20"/>
                <w:szCs w:val="20"/>
              </w:rPr>
            </w:pPr>
            <w:r w:rsidRPr="00CE3609">
              <w:rPr>
                <w:sz w:val="20"/>
                <w:szCs w:val="20"/>
              </w:rPr>
              <w:t>263 804,68</w:t>
            </w:r>
          </w:p>
        </w:tc>
        <w:tc>
          <w:tcPr>
            <w:tcW w:w="2080" w:type="dxa"/>
            <w:tcBorders>
              <w:top w:val="nil"/>
              <w:left w:val="single" w:sz="4" w:space="0" w:color="auto"/>
              <w:bottom w:val="single" w:sz="4" w:space="0" w:color="auto"/>
              <w:right w:val="nil"/>
            </w:tcBorders>
            <w:shd w:val="clear" w:color="auto" w:fill="auto"/>
            <w:vAlign w:val="center"/>
            <w:hideMark/>
          </w:tcPr>
          <w:p w14:paraId="2572A3E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05BAA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8D5FF7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D6841F8"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598780C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6420E5" w14:textId="77777777" w:rsidR="00224E7F" w:rsidRPr="00CE3609" w:rsidRDefault="00224E7F">
            <w:pPr>
              <w:rPr>
                <w:sz w:val="20"/>
                <w:szCs w:val="20"/>
              </w:rPr>
            </w:pPr>
            <w:r w:rsidRPr="00CE3609">
              <w:rPr>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224EB96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2C41F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9EBA9D9" w14:textId="77777777" w:rsidR="00224E7F" w:rsidRPr="00CE3609" w:rsidRDefault="00224E7F">
            <w:pPr>
              <w:jc w:val="center"/>
              <w:rPr>
                <w:sz w:val="20"/>
                <w:szCs w:val="20"/>
              </w:rPr>
            </w:pPr>
            <w:r w:rsidRPr="00CE3609">
              <w:rPr>
                <w:sz w:val="20"/>
                <w:szCs w:val="20"/>
              </w:rP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DFD31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B29483" w14:textId="77777777" w:rsidR="00224E7F" w:rsidRPr="00CE3609" w:rsidRDefault="00224E7F">
            <w:pPr>
              <w:jc w:val="right"/>
              <w:rPr>
                <w:sz w:val="20"/>
                <w:szCs w:val="20"/>
              </w:rPr>
            </w:pPr>
            <w:r w:rsidRPr="00CE3609">
              <w:rPr>
                <w:sz w:val="20"/>
                <w:szCs w:val="20"/>
              </w:rPr>
              <w:t>44 685 072,29</w:t>
            </w:r>
          </w:p>
        </w:tc>
        <w:tc>
          <w:tcPr>
            <w:tcW w:w="2080" w:type="dxa"/>
            <w:tcBorders>
              <w:top w:val="nil"/>
              <w:left w:val="single" w:sz="4" w:space="0" w:color="auto"/>
              <w:bottom w:val="single" w:sz="4" w:space="0" w:color="auto"/>
              <w:right w:val="nil"/>
            </w:tcBorders>
            <w:shd w:val="clear" w:color="auto" w:fill="auto"/>
            <w:vAlign w:val="center"/>
            <w:hideMark/>
          </w:tcPr>
          <w:p w14:paraId="0EF86067" w14:textId="77777777" w:rsidR="00224E7F" w:rsidRPr="00CE3609" w:rsidRDefault="00224E7F">
            <w:pPr>
              <w:jc w:val="right"/>
              <w:rPr>
                <w:sz w:val="20"/>
                <w:szCs w:val="20"/>
              </w:rPr>
            </w:pPr>
            <w:r w:rsidRPr="00CE3609">
              <w:rPr>
                <w:sz w:val="20"/>
                <w:szCs w:val="20"/>
              </w:rPr>
              <w:t>34 310 300,00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96F7BA" w14:textId="77777777" w:rsidR="00224E7F" w:rsidRPr="00CE3609" w:rsidRDefault="00224E7F">
            <w:pPr>
              <w:jc w:val="right"/>
              <w:rPr>
                <w:sz w:val="20"/>
                <w:szCs w:val="20"/>
              </w:rPr>
            </w:pPr>
            <w:r w:rsidRPr="00CE3609">
              <w:rPr>
                <w:sz w:val="20"/>
                <w:szCs w:val="20"/>
              </w:rPr>
              <w:t>34 310 300,00</w:t>
            </w:r>
          </w:p>
        </w:tc>
        <w:tc>
          <w:tcPr>
            <w:tcW w:w="86" w:type="dxa"/>
            <w:tcBorders>
              <w:top w:val="nil"/>
              <w:left w:val="nil"/>
              <w:bottom w:val="nil"/>
              <w:right w:val="nil"/>
            </w:tcBorders>
            <w:shd w:val="clear" w:color="auto" w:fill="auto"/>
            <w:noWrap/>
            <w:vAlign w:val="bottom"/>
            <w:hideMark/>
          </w:tcPr>
          <w:p w14:paraId="5FAA902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C3730E"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13B783D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4A74AE"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D6ADDF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D1899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C9886BB" w14:textId="77777777" w:rsidR="00224E7F" w:rsidRPr="00CE3609" w:rsidRDefault="00224E7F">
            <w:pPr>
              <w:jc w:val="center"/>
              <w:rPr>
                <w:sz w:val="20"/>
                <w:szCs w:val="20"/>
              </w:rPr>
            </w:pPr>
            <w:r w:rsidRPr="00CE3609">
              <w:rPr>
                <w:sz w:val="20"/>
                <w:szCs w:val="20"/>
              </w:rP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7566BC"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F319FA" w14:textId="77777777" w:rsidR="00224E7F" w:rsidRPr="00CE3609" w:rsidRDefault="00224E7F">
            <w:pPr>
              <w:jc w:val="right"/>
              <w:rPr>
                <w:sz w:val="20"/>
                <w:szCs w:val="20"/>
              </w:rPr>
            </w:pPr>
            <w:r w:rsidRPr="00CE3609">
              <w:rPr>
                <w:sz w:val="20"/>
                <w:szCs w:val="20"/>
              </w:rPr>
              <w:t>28 546 609,52</w:t>
            </w:r>
          </w:p>
        </w:tc>
        <w:tc>
          <w:tcPr>
            <w:tcW w:w="2080" w:type="dxa"/>
            <w:tcBorders>
              <w:top w:val="nil"/>
              <w:left w:val="single" w:sz="4" w:space="0" w:color="auto"/>
              <w:bottom w:val="single" w:sz="4" w:space="0" w:color="auto"/>
              <w:right w:val="nil"/>
            </w:tcBorders>
            <w:shd w:val="clear" w:color="auto" w:fill="auto"/>
            <w:vAlign w:val="center"/>
            <w:hideMark/>
          </w:tcPr>
          <w:p w14:paraId="15388A4D" w14:textId="77777777" w:rsidR="00224E7F" w:rsidRPr="00CE3609" w:rsidRDefault="00224E7F">
            <w:pPr>
              <w:jc w:val="right"/>
              <w:rPr>
                <w:sz w:val="20"/>
                <w:szCs w:val="20"/>
              </w:rPr>
            </w:pPr>
            <w:r w:rsidRPr="00CE3609">
              <w:rPr>
                <w:sz w:val="20"/>
                <w:szCs w:val="20"/>
              </w:rPr>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1E76D4" w14:textId="77777777" w:rsidR="00224E7F" w:rsidRPr="00CE3609" w:rsidRDefault="00224E7F">
            <w:pPr>
              <w:jc w:val="right"/>
              <w:rPr>
                <w:sz w:val="20"/>
                <w:szCs w:val="20"/>
              </w:rPr>
            </w:pPr>
            <w:r w:rsidRPr="00CE3609">
              <w:rPr>
                <w:sz w:val="20"/>
                <w:szCs w:val="20"/>
              </w:rPr>
              <w:t>18 186 336,00</w:t>
            </w:r>
          </w:p>
        </w:tc>
        <w:tc>
          <w:tcPr>
            <w:tcW w:w="86" w:type="dxa"/>
            <w:tcBorders>
              <w:top w:val="nil"/>
              <w:left w:val="nil"/>
              <w:bottom w:val="nil"/>
              <w:right w:val="nil"/>
            </w:tcBorders>
            <w:shd w:val="clear" w:color="auto" w:fill="auto"/>
            <w:noWrap/>
            <w:vAlign w:val="bottom"/>
            <w:hideMark/>
          </w:tcPr>
          <w:p w14:paraId="6CC1681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C9C313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F21B03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70DB95"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6A4BB2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AD4AD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B1E1638" w14:textId="77777777" w:rsidR="00224E7F" w:rsidRPr="00CE3609" w:rsidRDefault="00224E7F">
            <w:pPr>
              <w:jc w:val="center"/>
              <w:rPr>
                <w:sz w:val="20"/>
                <w:szCs w:val="20"/>
              </w:rPr>
            </w:pPr>
            <w:r w:rsidRPr="00CE3609">
              <w:rPr>
                <w:sz w:val="20"/>
                <w:szCs w:val="20"/>
              </w:rP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472795"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C62C50" w14:textId="77777777" w:rsidR="00224E7F" w:rsidRPr="00CE3609" w:rsidRDefault="00224E7F">
            <w:pPr>
              <w:jc w:val="right"/>
              <w:rPr>
                <w:sz w:val="20"/>
                <w:szCs w:val="20"/>
              </w:rPr>
            </w:pPr>
            <w:r w:rsidRPr="00CE3609">
              <w:rPr>
                <w:sz w:val="20"/>
                <w:szCs w:val="20"/>
              </w:rPr>
              <w:t>28 546 609,52</w:t>
            </w:r>
          </w:p>
        </w:tc>
        <w:tc>
          <w:tcPr>
            <w:tcW w:w="2080" w:type="dxa"/>
            <w:tcBorders>
              <w:top w:val="nil"/>
              <w:left w:val="single" w:sz="4" w:space="0" w:color="auto"/>
              <w:bottom w:val="single" w:sz="4" w:space="0" w:color="auto"/>
              <w:right w:val="nil"/>
            </w:tcBorders>
            <w:shd w:val="clear" w:color="auto" w:fill="auto"/>
            <w:vAlign w:val="center"/>
            <w:hideMark/>
          </w:tcPr>
          <w:p w14:paraId="6D9EC0D7" w14:textId="77777777" w:rsidR="00224E7F" w:rsidRPr="00CE3609" w:rsidRDefault="00224E7F">
            <w:pPr>
              <w:jc w:val="right"/>
              <w:rPr>
                <w:sz w:val="20"/>
                <w:szCs w:val="20"/>
              </w:rPr>
            </w:pPr>
            <w:r w:rsidRPr="00CE3609">
              <w:rPr>
                <w:sz w:val="20"/>
                <w:szCs w:val="20"/>
              </w:rPr>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58F8C1" w14:textId="77777777" w:rsidR="00224E7F" w:rsidRPr="00CE3609" w:rsidRDefault="00224E7F">
            <w:pPr>
              <w:jc w:val="right"/>
              <w:rPr>
                <w:sz w:val="20"/>
                <w:szCs w:val="20"/>
              </w:rPr>
            </w:pPr>
            <w:r w:rsidRPr="00CE3609">
              <w:rPr>
                <w:sz w:val="20"/>
                <w:szCs w:val="20"/>
              </w:rPr>
              <w:t>18 186 336,00</w:t>
            </w:r>
          </w:p>
        </w:tc>
        <w:tc>
          <w:tcPr>
            <w:tcW w:w="86" w:type="dxa"/>
            <w:tcBorders>
              <w:top w:val="nil"/>
              <w:left w:val="nil"/>
              <w:bottom w:val="nil"/>
              <w:right w:val="nil"/>
            </w:tcBorders>
            <w:shd w:val="clear" w:color="auto" w:fill="auto"/>
            <w:noWrap/>
            <w:vAlign w:val="bottom"/>
            <w:hideMark/>
          </w:tcPr>
          <w:p w14:paraId="364BFFA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9FB96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F17F81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96968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D18932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D2132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035FD7D" w14:textId="77777777" w:rsidR="00224E7F" w:rsidRPr="00CE3609" w:rsidRDefault="00224E7F">
            <w:pPr>
              <w:jc w:val="center"/>
              <w:rPr>
                <w:sz w:val="20"/>
                <w:szCs w:val="20"/>
              </w:rPr>
            </w:pPr>
            <w:r w:rsidRPr="00CE3609">
              <w:rPr>
                <w:sz w:val="20"/>
                <w:szCs w:val="20"/>
              </w:rP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4A65F9"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36D8D3" w14:textId="77777777" w:rsidR="00224E7F" w:rsidRPr="00CE3609" w:rsidRDefault="00224E7F">
            <w:pPr>
              <w:jc w:val="right"/>
              <w:rPr>
                <w:sz w:val="20"/>
                <w:szCs w:val="20"/>
              </w:rPr>
            </w:pPr>
            <w:r w:rsidRPr="00CE3609">
              <w:rPr>
                <w:sz w:val="20"/>
                <w:szCs w:val="20"/>
              </w:rPr>
              <w:t>16 138 462,77</w:t>
            </w:r>
          </w:p>
        </w:tc>
        <w:tc>
          <w:tcPr>
            <w:tcW w:w="2080" w:type="dxa"/>
            <w:tcBorders>
              <w:top w:val="nil"/>
              <w:left w:val="single" w:sz="4" w:space="0" w:color="auto"/>
              <w:bottom w:val="single" w:sz="4" w:space="0" w:color="auto"/>
              <w:right w:val="nil"/>
            </w:tcBorders>
            <w:shd w:val="clear" w:color="auto" w:fill="auto"/>
            <w:vAlign w:val="center"/>
            <w:hideMark/>
          </w:tcPr>
          <w:p w14:paraId="3228F6F0" w14:textId="77777777" w:rsidR="00224E7F" w:rsidRPr="00CE3609" w:rsidRDefault="00224E7F">
            <w:pPr>
              <w:jc w:val="right"/>
              <w:rPr>
                <w:sz w:val="20"/>
                <w:szCs w:val="20"/>
              </w:rPr>
            </w:pPr>
            <w:r w:rsidRPr="00CE3609">
              <w:rPr>
                <w:sz w:val="20"/>
                <w:szCs w:val="20"/>
              </w:rPr>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961865" w14:textId="77777777" w:rsidR="00224E7F" w:rsidRPr="00CE3609" w:rsidRDefault="00224E7F">
            <w:pPr>
              <w:jc w:val="right"/>
              <w:rPr>
                <w:sz w:val="20"/>
                <w:szCs w:val="20"/>
              </w:rPr>
            </w:pPr>
            <w:r w:rsidRPr="00CE3609">
              <w:rPr>
                <w:sz w:val="20"/>
                <w:szCs w:val="20"/>
              </w:rPr>
              <w:t>16 123 964,00</w:t>
            </w:r>
          </w:p>
        </w:tc>
        <w:tc>
          <w:tcPr>
            <w:tcW w:w="86" w:type="dxa"/>
            <w:tcBorders>
              <w:top w:val="nil"/>
              <w:left w:val="nil"/>
              <w:bottom w:val="nil"/>
              <w:right w:val="nil"/>
            </w:tcBorders>
            <w:shd w:val="clear" w:color="auto" w:fill="auto"/>
            <w:noWrap/>
            <w:vAlign w:val="bottom"/>
            <w:hideMark/>
          </w:tcPr>
          <w:p w14:paraId="6132D84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197CFC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898018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7E732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013747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68751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35FD39B" w14:textId="77777777" w:rsidR="00224E7F" w:rsidRPr="00CE3609" w:rsidRDefault="00224E7F">
            <w:pPr>
              <w:jc w:val="center"/>
              <w:rPr>
                <w:sz w:val="20"/>
                <w:szCs w:val="20"/>
              </w:rPr>
            </w:pPr>
            <w:r w:rsidRPr="00CE3609">
              <w:rPr>
                <w:sz w:val="20"/>
                <w:szCs w:val="20"/>
              </w:rPr>
              <w:t>07.1.00.53030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45D79E"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6DC156" w14:textId="77777777" w:rsidR="00224E7F" w:rsidRPr="00CE3609" w:rsidRDefault="00224E7F">
            <w:pPr>
              <w:jc w:val="right"/>
              <w:rPr>
                <w:sz w:val="20"/>
                <w:szCs w:val="20"/>
              </w:rPr>
            </w:pPr>
            <w:r w:rsidRPr="00CE3609">
              <w:rPr>
                <w:sz w:val="20"/>
                <w:szCs w:val="20"/>
              </w:rPr>
              <w:t>16 138 462,77</w:t>
            </w:r>
          </w:p>
        </w:tc>
        <w:tc>
          <w:tcPr>
            <w:tcW w:w="2080" w:type="dxa"/>
            <w:tcBorders>
              <w:top w:val="nil"/>
              <w:left w:val="single" w:sz="4" w:space="0" w:color="auto"/>
              <w:bottom w:val="single" w:sz="4" w:space="0" w:color="auto"/>
              <w:right w:val="nil"/>
            </w:tcBorders>
            <w:shd w:val="clear" w:color="auto" w:fill="auto"/>
            <w:vAlign w:val="center"/>
            <w:hideMark/>
          </w:tcPr>
          <w:p w14:paraId="759EBA4F" w14:textId="77777777" w:rsidR="00224E7F" w:rsidRPr="00CE3609" w:rsidRDefault="00224E7F">
            <w:pPr>
              <w:jc w:val="right"/>
              <w:rPr>
                <w:sz w:val="20"/>
                <w:szCs w:val="20"/>
              </w:rPr>
            </w:pPr>
            <w:r w:rsidRPr="00CE3609">
              <w:rPr>
                <w:sz w:val="20"/>
                <w:szCs w:val="20"/>
              </w:rPr>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5E6022" w14:textId="77777777" w:rsidR="00224E7F" w:rsidRPr="00CE3609" w:rsidRDefault="00224E7F">
            <w:pPr>
              <w:jc w:val="right"/>
              <w:rPr>
                <w:sz w:val="20"/>
                <w:szCs w:val="20"/>
              </w:rPr>
            </w:pPr>
            <w:r w:rsidRPr="00CE3609">
              <w:rPr>
                <w:sz w:val="20"/>
                <w:szCs w:val="20"/>
              </w:rPr>
              <w:t>16 123 964,00</w:t>
            </w:r>
          </w:p>
        </w:tc>
        <w:tc>
          <w:tcPr>
            <w:tcW w:w="86" w:type="dxa"/>
            <w:tcBorders>
              <w:top w:val="nil"/>
              <w:left w:val="nil"/>
              <w:bottom w:val="nil"/>
              <w:right w:val="nil"/>
            </w:tcBorders>
            <w:shd w:val="clear" w:color="auto" w:fill="auto"/>
            <w:noWrap/>
            <w:vAlign w:val="bottom"/>
            <w:hideMark/>
          </w:tcPr>
          <w:p w14:paraId="709AE6D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E89DED"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80AEC5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18D644" w14:textId="77777777" w:rsidR="00224E7F" w:rsidRPr="00CE3609" w:rsidRDefault="00224E7F">
            <w:pPr>
              <w:rPr>
                <w:sz w:val="20"/>
                <w:szCs w:val="20"/>
              </w:rPr>
            </w:pPr>
            <w:r w:rsidRPr="00CE3609">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51E0B0C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EB172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E481AB"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4F6E0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3D4536" w14:textId="77777777" w:rsidR="00224E7F" w:rsidRPr="00CE3609" w:rsidRDefault="00224E7F">
            <w:pPr>
              <w:jc w:val="right"/>
              <w:rPr>
                <w:sz w:val="20"/>
                <w:szCs w:val="20"/>
              </w:rPr>
            </w:pPr>
            <w:r w:rsidRPr="00CE3609">
              <w:rPr>
                <w:sz w:val="20"/>
                <w:szCs w:val="20"/>
              </w:rPr>
              <w:t>34 256 326,61</w:t>
            </w:r>
          </w:p>
        </w:tc>
        <w:tc>
          <w:tcPr>
            <w:tcW w:w="2080" w:type="dxa"/>
            <w:tcBorders>
              <w:top w:val="nil"/>
              <w:left w:val="single" w:sz="4" w:space="0" w:color="auto"/>
              <w:bottom w:val="single" w:sz="4" w:space="0" w:color="auto"/>
              <w:right w:val="nil"/>
            </w:tcBorders>
            <w:shd w:val="clear" w:color="auto" w:fill="auto"/>
            <w:vAlign w:val="center"/>
            <w:hideMark/>
          </w:tcPr>
          <w:p w14:paraId="3094D859" w14:textId="77777777" w:rsidR="00224E7F" w:rsidRPr="00CE3609" w:rsidRDefault="00224E7F">
            <w:pPr>
              <w:jc w:val="right"/>
              <w:rPr>
                <w:sz w:val="20"/>
                <w:szCs w:val="20"/>
              </w:rPr>
            </w:pPr>
            <w:r w:rsidRPr="00CE3609">
              <w:rPr>
                <w:sz w:val="20"/>
                <w:szCs w:val="20"/>
              </w:rPr>
              <w:t>39 968 041,19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C9CDB" w14:textId="77777777" w:rsidR="00224E7F" w:rsidRPr="00CE3609" w:rsidRDefault="00224E7F">
            <w:pPr>
              <w:jc w:val="right"/>
              <w:rPr>
                <w:sz w:val="20"/>
                <w:szCs w:val="20"/>
              </w:rPr>
            </w:pPr>
            <w:r w:rsidRPr="00CE3609">
              <w:rPr>
                <w:sz w:val="20"/>
                <w:szCs w:val="20"/>
              </w:rPr>
              <w:t>43 814 741,19</w:t>
            </w:r>
          </w:p>
        </w:tc>
        <w:tc>
          <w:tcPr>
            <w:tcW w:w="86" w:type="dxa"/>
            <w:tcBorders>
              <w:top w:val="nil"/>
              <w:left w:val="nil"/>
              <w:bottom w:val="nil"/>
              <w:right w:val="nil"/>
            </w:tcBorders>
            <w:shd w:val="clear" w:color="auto" w:fill="auto"/>
            <w:noWrap/>
            <w:vAlign w:val="bottom"/>
            <w:hideMark/>
          </w:tcPr>
          <w:p w14:paraId="055A653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D24B6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1FF95D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2445FA"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B9D5EB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48471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2DCDDD4"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36F425"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40F906" w14:textId="77777777" w:rsidR="00224E7F" w:rsidRPr="00CE3609" w:rsidRDefault="00224E7F">
            <w:pPr>
              <w:jc w:val="right"/>
              <w:rPr>
                <w:sz w:val="20"/>
                <w:szCs w:val="20"/>
              </w:rPr>
            </w:pPr>
            <w:r w:rsidRPr="00CE3609">
              <w:rPr>
                <w:sz w:val="20"/>
                <w:szCs w:val="20"/>
              </w:rPr>
              <w:t>33 987 826,61</w:t>
            </w:r>
          </w:p>
        </w:tc>
        <w:tc>
          <w:tcPr>
            <w:tcW w:w="2080" w:type="dxa"/>
            <w:tcBorders>
              <w:top w:val="nil"/>
              <w:left w:val="single" w:sz="4" w:space="0" w:color="auto"/>
              <w:bottom w:val="single" w:sz="4" w:space="0" w:color="auto"/>
              <w:right w:val="nil"/>
            </w:tcBorders>
            <w:shd w:val="clear" w:color="auto" w:fill="auto"/>
            <w:vAlign w:val="center"/>
            <w:hideMark/>
          </w:tcPr>
          <w:p w14:paraId="109E1CE5" w14:textId="77777777" w:rsidR="00224E7F" w:rsidRPr="00CE3609" w:rsidRDefault="00224E7F">
            <w:pPr>
              <w:jc w:val="right"/>
              <w:rPr>
                <w:sz w:val="20"/>
                <w:szCs w:val="20"/>
              </w:rPr>
            </w:pPr>
            <w:r w:rsidRPr="00CE3609">
              <w:rPr>
                <w:sz w:val="20"/>
                <w:szCs w:val="20"/>
              </w:rPr>
              <w:t>39 694 041,19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C73C22" w14:textId="77777777" w:rsidR="00224E7F" w:rsidRPr="00CE3609" w:rsidRDefault="00224E7F">
            <w:pPr>
              <w:jc w:val="right"/>
              <w:rPr>
                <w:sz w:val="20"/>
                <w:szCs w:val="20"/>
              </w:rPr>
            </w:pPr>
            <w:r w:rsidRPr="00CE3609">
              <w:rPr>
                <w:sz w:val="20"/>
                <w:szCs w:val="20"/>
              </w:rPr>
              <w:t>43 540 741,19</w:t>
            </w:r>
          </w:p>
        </w:tc>
        <w:tc>
          <w:tcPr>
            <w:tcW w:w="86" w:type="dxa"/>
            <w:tcBorders>
              <w:top w:val="nil"/>
              <w:left w:val="nil"/>
              <w:bottom w:val="nil"/>
              <w:right w:val="nil"/>
            </w:tcBorders>
            <w:shd w:val="clear" w:color="auto" w:fill="auto"/>
            <w:noWrap/>
            <w:vAlign w:val="bottom"/>
            <w:hideMark/>
          </w:tcPr>
          <w:p w14:paraId="225AAE0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FD2CA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DA3B5F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888EC3"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DD9940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0F909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32A49AB"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58FF1C"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3FB4C8" w14:textId="77777777" w:rsidR="00224E7F" w:rsidRPr="00CE3609" w:rsidRDefault="00224E7F">
            <w:pPr>
              <w:jc w:val="right"/>
              <w:rPr>
                <w:sz w:val="20"/>
                <w:szCs w:val="20"/>
              </w:rPr>
            </w:pPr>
            <w:r w:rsidRPr="00CE3609">
              <w:rPr>
                <w:sz w:val="20"/>
                <w:szCs w:val="20"/>
              </w:rPr>
              <w:t>33 987 826,61</w:t>
            </w:r>
          </w:p>
        </w:tc>
        <w:tc>
          <w:tcPr>
            <w:tcW w:w="2080" w:type="dxa"/>
            <w:tcBorders>
              <w:top w:val="nil"/>
              <w:left w:val="single" w:sz="4" w:space="0" w:color="auto"/>
              <w:bottom w:val="single" w:sz="4" w:space="0" w:color="auto"/>
              <w:right w:val="nil"/>
            </w:tcBorders>
            <w:shd w:val="clear" w:color="auto" w:fill="auto"/>
            <w:vAlign w:val="center"/>
            <w:hideMark/>
          </w:tcPr>
          <w:p w14:paraId="3C072DCE" w14:textId="77777777" w:rsidR="00224E7F" w:rsidRPr="00CE3609" w:rsidRDefault="00224E7F">
            <w:pPr>
              <w:jc w:val="right"/>
              <w:rPr>
                <w:sz w:val="20"/>
                <w:szCs w:val="20"/>
              </w:rPr>
            </w:pPr>
            <w:r w:rsidRPr="00CE3609">
              <w:rPr>
                <w:sz w:val="20"/>
                <w:szCs w:val="20"/>
              </w:rPr>
              <w:t>39 694 041,19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7506CF" w14:textId="77777777" w:rsidR="00224E7F" w:rsidRPr="00CE3609" w:rsidRDefault="00224E7F">
            <w:pPr>
              <w:jc w:val="right"/>
              <w:rPr>
                <w:sz w:val="20"/>
                <w:szCs w:val="20"/>
              </w:rPr>
            </w:pPr>
            <w:r w:rsidRPr="00CE3609">
              <w:rPr>
                <w:sz w:val="20"/>
                <w:szCs w:val="20"/>
              </w:rPr>
              <w:t>43 540 741,19</w:t>
            </w:r>
          </w:p>
        </w:tc>
        <w:tc>
          <w:tcPr>
            <w:tcW w:w="86" w:type="dxa"/>
            <w:tcBorders>
              <w:top w:val="nil"/>
              <w:left w:val="nil"/>
              <w:bottom w:val="nil"/>
              <w:right w:val="nil"/>
            </w:tcBorders>
            <w:shd w:val="clear" w:color="auto" w:fill="auto"/>
            <w:noWrap/>
            <w:vAlign w:val="bottom"/>
            <w:hideMark/>
          </w:tcPr>
          <w:p w14:paraId="76931E4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362A5D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FA62E8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53A532"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4F532D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ABA35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A52C05"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96B49A"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9B4A4A" w14:textId="77777777" w:rsidR="00224E7F" w:rsidRPr="00CE3609" w:rsidRDefault="00224E7F">
            <w:pPr>
              <w:jc w:val="right"/>
              <w:rPr>
                <w:sz w:val="20"/>
                <w:szCs w:val="20"/>
              </w:rPr>
            </w:pPr>
            <w:r w:rsidRPr="00CE3609">
              <w:rPr>
                <w:sz w:val="20"/>
                <w:szCs w:val="20"/>
              </w:rPr>
              <w:t>268 500,00</w:t>
            </w:r>
          </w:p>
        </w:tc>
        <w:tc>
          <w:tcPr>
            <w:tcW w:w="2080" w:type="dxa"/>
            <w:tcBorders>
              <w:top w:val="nil"/>
              <w:left w:val="single" w:sz="4" w:space="0" w:color="auto"/>
              <w:bottom w:val="single" w:sz="4" w:space="0" w:color="auto"/>
              <w:right w:val="nil"/>
            </w:tcBorders>
            <w:shd w:val="clear" w:color="auto" w:fill="auto"/>
            <w:vAlign w:val="center"/>
            <w:hideMark/>
          </w:tcPr>
          <w:p w14:paraId="0F7DEAA1" w14:textId="77777777" w:rsidR="00224E7F" w:rsidRPr="00CE3609" w:rsidRDefault="00224E7F">
            <w:pPr>
              <w:jc w:val="right"/>
              <w:rPr>
                <w:sz w:val="20"/>
                <w:szCs w:val="20"/>
              </w:rPr>
            </w:pPr>
            <w:r w:rsidRPr="00CE3609">
              <w:rPr>
                <w:sz w:val="20"/>
                <w:szCs w:val="20"/>
              </w:rPr>
              <w:t>274 000,00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ECBC5" w14:textId="77777777" w:rsidR="00224E7F" w:rsidRPr="00CE3609" w:rsidRDefault="00224E7F">
            <w:pPr>
              <w:jc w:val="right"/>
              <w:rPr>
                <w:sz w:val="20"/>
                <w:szCs w:val="20"/>
              </w:rPr>
            </w:pPr>
            <w:r w:rsidRPr="00CE3609">
              <w:rPr>
                <w:sz w:val="20"/>
                <w:szCs w:val="20"/>
              </w:rPr>
              <w:t>274 000,00</w:t>
            </w:r>
          </w:p>
        </w:tc>
        <w:tc>
          <w:tcPr>
            <w:tcW w:w="86" w:type="dxa"/>
            <w:tcBorders>
              <w:top w:val="nil"/>
              <w:left w:val="nil"/>
              <w:bottom w:val="nil"/>
              <w:right w:val="nil"/>
            </w:tcBorders>
            <w:shd w:val="clear" w:color="auto" w:fill="auto"/>
            <w:noWrap/>
            <w:vAlign w:val="bottom"/>
            <w:hideMark/>
          </w:tcPr>
          <w:p w14:paraId="22FC47F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5C93EE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A80859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91C7F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6B083C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BD371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1F79BF1" w14:textId="77777777" w:rsidR="00224E7F" w:rsidRPr="00CE3609" w:rsidRDefault="00224E7F">
            <w:pPr>
              <w:jc w:val="center"/>
              <w:rPr>
                <w:sz w:val="20"/>
                <w:szCs w:val="20"/>
              </w:rPr>
            </w:pPr>
            <w:r w:rsidRPr="00CE3609">
              <w:rPr>
                <w:sz w:val="20"/>
                <w:szCs w:val="20"/>
              </w:rPr>
              <w:t>07.1.00.70110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2628B9"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F4EF37" w14:textId="77777777" w:rsidR="00224E7F" w:rsidRPr="00CE3609" w:rsidRDefault="00224E7F">
            <w:pPr>
              <w:jc w:val="right"/>
              <w:rPr>
                <w:sz w:val="20"/>
                <w:szCs w:val="20"/>
              </w:rPr>
            </w:pPr>
            <w:r w:rsidRPr="00CE3609">
              <w:rPr>
                <w:sz w:val="20"/>
                <w:szCs w:val="20"/>
              </w:rPr>
              <w:t>268 500,00</w:t>
            </w:r>
          </w:p>
        </w:tc>
        <w:tc>
          <w:tcPr>
            <w:tcW w:w="2080" w:type="dxa"/>
            <w:tcBorders>
              <w:top w:val="nil"/>
              <w:left w:val="single" w:sz="4" w:space="0" w:color="auto"/>
              <w:bottom w:val="single" w:sz="4" w:space="0" w:color="auto"/>
              <w:right w:val="nil"/>
            </w:tcBorders>
            <w:shd w:val="clear" w:color="auto" w:fill="auto"/>
            <w:vAlign w:val="center"/>
            <w:hideMark/>
          </w:tcPr>
          <w:p w14:paraId="0489EFB2" w14:textId="77777777" w:rsidR="00224E7F" w:rsidRPr="00CE3609" w:rsidRDefault="00224E7F">
            <w:pPr>
              <w:jc w:val="right"/>
              <w:rPr>
                <w:sz w:val="20"/>
                <w:szCs w:val="20"/>
              </w:rPr>
            </w:pPr>
            <w:r w:rsidRPr="00CE3609">
              <w:rPr>
                <w:sz w:val="20"/>
                <w:szCs w:val="20"/>
              </w:rPr>
              <w:t>274 000,00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BD238E" w14:textId="77777777" w:rsidR="00224E7F" w:rsidRPr="00CE3609" w:rsidRDefault="00224E7F">
            <w:pPr>
              <w:jc w:val="right"/>
              <w:rPr>
                <w:sz w:val="20"/>
                <w:szCs w:val="20"/>
              </w:rPr>
            </w:pPr>
            <w:r w:rsidRPr="00CE3609">
              <w:rPr>
                <w:sz w:val="20"/>
                <w:szCs w:val="20"/>
              </w:rPr>
              <w:t>274 000,00</w:t>
            </w:r>
          </w:p>
        </w:tc>
        <w:tc>
          <w:tcPr>
            <w:tcW w:w="86" w:type="dxa"/>
            <w:tcBorders>
              <w:top w:val="nil"/>
              <w:left w:val="nil"/>
              <w:bottom w:val="nil"/>
              <w:right w:val="nil"/>
            </w:tcBorders>
            <w:shd w:val="clear" w:color="auto" w:fill="auto"/>
            <w:noWrap/>
            <w:vAlign w:val="bottom"/>
            <w:hideMark/>
          </w:tcPr>
          <w:p w14:paraId="0509D8A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5EE76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47E312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2F8E57" w14:textId="77777777" w:rsidR="00224E7F" w:rsidRPr="00CE3609" w:rsidRDefault="00224E7F">
            <w:pPr>
              <w:rPr>
                <w:sz w:val="20"/>
                <w:szCs w:val="20"/>
              </w:rPr>
            </w:pPr>
            <w:r w:rsidRPr="00CE3609">
              <w:rPr>
                <w:sz w:val="20"/>
                <w:szCs w:val="20"/>
              </w:rPr>
              <w:t>Реализация основных общеобразовательных программ в муниципальных общеобразовательных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14:paraId="437460D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B5068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5C7653E"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83E85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7461BD" w14:textId="77777777" w:rsidR="00224E7F" w:rsidRPr="00CE3609" w:rsidRDefault="00224E7F">
            <w:pPr>
              <w:jc w:val="right"/>
              <w:rPr>
                <w:sz w:val="20"/>
                <w:szCs w:val="20"/>
              </w:rPr>
            </w:pPr>
            <w:r w:rsidRPr="00CE3609">
              <w:rPr>
                <w:sz w:val="20"/>
                <w:szCs w:val="20"/>
              </w:rPr>
              <w:t>559 791 200,00</w:t>
            </w:r>
          </w:p>
        </w:tc>
        <w:tc>
          <w:tcPr>
            <w:tcW w:w="2080" w:type="dxa"/>
            <w:tcBorders>
              <w:top w:val="nil"/>
              <w:left w:val="single" w:sz="4" w:space="0" w:color="auto"/>
              <w:bottom w:val="single" w:sz="4" w:space="0" w:color="auto"/>
              <w:right w:val="nil"/>
            </w:tcBorders>
            <w:shd w:val="clear" w:color="auto" w:fill="auto"/>
            <w:vAlign w:val="center"/>
            <w:hideMark/>
          </w:tcPr>
          <w:p w14:paraId="13D6623C" w14:textId="77777777" w:rsidR="00224E7F" w:rsidRPr="00CE3609" w:rsidRDefault="00224E7F">
            <w:pPr>
              <w:jc w:val="right"/>
              <w:rPr>
                <w:sz w:val="20"/>
                <w:szCs w:val="20"/>
              </w:rPr>
            </w:pPr>
            <w:r w:rsidRPr="00CE3609">
              <w:rPr>
                <w:sz w:val="20"/>
                <w:szCs w:val="20"/>
              </w:rPr>
              <w:t>567 796 400,00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8351B8" w14:textId="77777777" w:rsidR="00224E7F" w:rsidRPr="00CE3609" w:rsidRDefault="00224E7F">
            <w:pPr>
              <w:jc w:val="right"/>
              <w:rPr>
                <w:sz w:val="20"/>
                <w:szCs w:val="20"/>
              </w:rPr>
            </w:pPr>
            <w:r w:rsidRPr="00CE3609">
              <w:rPr>
                <w:sz w:val="20"/>
                <w:szCs w:val="20"/>
              </w:rPr>
              <w:t>606 413 600,00</w:t>
            </w:r>
          </w:p>
        </w:tc>
        <w:tc>
          <w:tcPr>
            <w:tcW w:w="86" w:type="dxa"/>
            <w:tcBorders>
              <w:top w:val="nil"/>
              <w:left w:val="nil"/>
              <w:bottom w:val="nil"/>
              <w:right w:val="nil"/>
            </w:tcBorders>
            <w:shd w:val="clear" w:color="auto" w:fill="auto"/>
            <w:noWrap/>
            <w:vAlign w:val="bottom"/>
            <w:hideMark/>
          </w:tcPr>
          <w:p w14:paraId="22E2C2F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55C58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3E1556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9646BA"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E24468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B1A34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9D26BC2"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7CC074"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EFE6D9" w14:textId="77777777" w:rsidR="00224E7F" w:rsidRPr="00CE3609" w:rsidRDefault="00224E7F">
            <w:pPr>
              <w:jc w:val="right"/>
              <w:rPr>
                <w:sz w:val="20"/>
                <w:szCs w:val="20"/>
              </w:rPr>
            </w:pPr>
            <w:r w:rsidRPr="00CE3609">
              <w:rPr>
                <w:sz w:val="20"/>
                <w:szCs w:val="20"/>
              </w:rPr>
              <w:t>260 818 627,49</w:t>
            </w:r>
          </w:p>
        </w:tc>
        <w:tc>
          <w:tcPr>
            <w:tcW w:w="2080" w:type="dxa"/>
            <w:tcBorders>
              <w:top w:val="nil"/>
              <w:left w:val="single" w:sz="4" w:space="0" w:color="auto"/>
              <w:bottom w:val="single" w:sz="4" w:space="0" w:color="auto"/>
              <w:right w:val="nil"/>
            </w:tcBorders>
            <w:shd w:val="clear" w:color="auto" w:fill="auto"/>
            <w:vAlign w:val="center"/>
            <w:hideMark/>
          </w:tcPr>
          <w:p w14:paraId="12780254" w14:textId="77777777" w:rsidR="00224E7F" w:rsidRPr="00CE3609" w:rsidRDefault="00224E7F">
            <w:pPr>
              <w:jc w:val="right"/>
              <w:rPr>
                <w:sz w:val="20"/>
                <w:szCs w:val="20"/>
              </w:rPr>
            </w:pPr>
            <w:r w:rsidRPr="00CE3609">
              <w:rPr>
                <w:sz w:val="20"/>
                <w:szCs w:val="20"/>
              </w:rPr>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FE0EC9" w14:textId="77777777" w:rsidR="00224E7F" w:rsidRPr="00CE3609" w:rsidRDefault="00224E7F">
            <w:pPr>
              <w:jc w:val="right"/>
              <w:rPr>
                <w:sz w:val="20"/>
                <w:szCs w:val="20"/>
              </w:rPr>
            </w:pPr>
            <w:r w:rsidRPr="00CE3609">
              <w:rPr>
                <w:sz w:val="20"/>
                <w:szCs w:val="20"/>
              </w:rPr>
              <w:t>248 532 246,70</w:t>
            </w:r>
          </w:p>
        </w:tc>
        <w:tc>
          <w:tcPr>
            <w:tcW w:w="86" w:type="dxa"/>
            <w:tcBorders>
              <w:top w:val="nil"/>
              <w:left w:val="nil"/>
              <w:bottom w:val="nil"/>
              <w:right w:val="nil"/>
            </w:tcBorders>
            <w:shd w:val="clear" w:color="auto" w:fill="auto"/>
            <w:noWrap/>
            <w:vAlign w:val="bottom"/>
            <w:hideMark/>
          </w:tcPr>
          <w:p w14:paraId="4D89E65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9E089C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B88DCC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89E833"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19DD1C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84C22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619920F"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052A54"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35D367" w14:textId="77777777" w:rsidR="00224E7F" w:rsidRPr="00CE3609" w:rsidRDefault="00224E7F">
            <w:pPr>
              <w:jc w:val="right"/>
              <w:rPr>
                <w:sz w:val="20"/>
                <w:szCs w:val="20"/>
              </w:rPr>
            </w:pPr>
            <w:r w:rsidRPr="00CE3609">
              <w:rPr>
                <w:sz w:val="20"/>
                <w:szCs w:val="20"/>
              </w:rPr>
              <w:t>260 818 627,49</w:t>
            </w:r>
          </w:p>
        </w:tc>
        <w:tc>
          <w:tcPr>
            <w:tcW w:w="2080" w:type="dxa"/>
            <w:tcBorders>
              <w:top w:val="nil"/>
              <w:left w:val="single" w:sz="4" w:space="0" w:color="auto"/>
              <w:bottom w:val="single" w:sz="4" w:space="0" w:color="auto"/>
              <w:right w:val="nil"/>
            </w:tcBorders>
            <w:shd w:val="clear" w:color="auto" w:fill="auto"/>
            <w:vAlign w:val="center"/>
            <w:hideMark/>
          </w:tcPr>
          <w:p w14:paraId="36FBC5B3" w14:textId="77777777" w:rsidR="00224E7F" w:rsidRPr="00CE3609" w:rsidRDefault="00224E7F">
            <w:pPr>
              <w:jc w:val="right"/>
              <w:rPr>
                <w:sz w:val="20"/>
                <w:szCs w:val="20"/>
              </w:rPr>
            </w:pPr>
            <w:r w:rsidRPr="00CE3609">
              <w:rPr>
                <w:sz w:val="20"/>
                <w:szCs w:val="20"/>
              </w:rPr>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DC2F1A" w14:textId="77777777" w:rsidR="00224E7F" w:rsidRPr="00CE3609" w:rsidRDefault="00224E7F">
            <w:pPr>
              <w:jc w:val="right"/>
              <w:rPr>
                <w:sz w:val="20"/>
                <w:szCs w:val="20"/>
              </w:rPr>
            </w:pPr>
            <w:r w:rsidRPr="00CE3609">
              <w:rPr>
                <w:sz w:val="20"/>
                <w:szCs w:val="20"/>
              </w:rPr>
              <w:t>248 532 246,70</w:t>
            </w:r>
          </w:p>
        </w:tc>
        <w:tc>
          <w:tcPr>
            <w:tcW w:w="86" w:type="dxa"/>
            <w:tcBorders>
              <w:top w:val="nil"/>
              <w:left w:val="nil"/>
              <w:bottom w:val="nil"/>
              <w:right w:val="nil"/>
            </w:tcBorders>
            <w:shd w:val="clear" w:color="auto" w:fill="auto"/>
            <w:noWrap/>
            <w:vAlign w:val="bottom"/>
            <w:hideMark/>
          </w:tcPr>
          <w:p w14:paraId="6107F8C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AF2054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61308D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47D124"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52F172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986BD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46EF3AC"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86E70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59AD58" w14:textId="77777777" w:rsidR="00224E7F" w:rsidRPr="00CE3609" w:rsidRDefault="00224E7F">
            <w:pPr>
              <w:jc w:val="right"/>
              <w:rPr>
                <w:sz w:val="20"/>
                <w:szCs w:val="20"/>
              </w:rPr>
            </w:pPr>
            <w:r w:rsidRPr="00CE3609">
              <w:rPr>
                <w:sz w:val="20"/>
                <w:szCs w:val="20"/>
              </w:rPr>
              <w:t>4 017 400,00</w:t>
            </w:r>
          </w:p>
        </w:tc>
        <w:tc>
          <w:tcPr>
            <w:tcW w:w="2080" w:type="dxa"/>
            <w:tcBorders>
              <w:top w:val="nil"/>
              <w:left w:val="single" w:sz="4" w:space="0" w:color="auto"/>
              <w:bottom w:val="single" w:sz="4" w:space="0" w:color="auto"/>
              <w:right w:val="nil"/>
            </w:tcBorders>
            <w:shd w:val="clear" w:color="auto" w:fill="auto"/>
            <w:vAlign w:val="center"/>
            <w:hideMark/>
          </w:tcPr>
          <w:p w14:paraId="4C5BCC7B" w14:textId="77777777" w:rsidR="00224E7F" w:rsidRPr="00CE3609" w:rsidRDefault="00224E7F">
            <w:pPr>
              <w:jc w:val="right"/>
              <w:rPr>
                <w:sz w:val="20"/>
                <w:szCs w:val="20"/>
              </w:rPr>
            </w:pPr>
            <w:r w:rsidRPr="00CE3609">
              <w:rPr>
                <w:sz w:val="20"/>
                <w:szCs w:val="20"/>
              </w:rPr>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C05768" w14:textId="77777777" w:rsidR="00224E7F" w:rsidRPr="00CE3609" w:rsidRDefault="00224E7F">
            <w:pPr>
              <w:jc w:val="right"/>
              <w:rPr>
                <w:sz w:val="20"/>
                <w:szCs w:val="20"/>
              </w:rPr>
            </w:pPr>
            <w:r w:rsidRPr="00CE3609">
              <w:rPr>
                <w:sz w:val="20"/>
                <w:szCs w:val="20"/>
              </w:rPr>
              <w:t>4 094 500,00</w:t>
            </w:r>
          </w:p>
        </w:tc>
        <w:tc>
          <w:tcPr>
            <w:tcW w:w="86" w:type="dxa"/>
            <w:tcBorders>
              <w:top w:val="nil"/>
              <w:left w:val="nil"/>
              <w:bottom w:val="nil"/>
              <w:right w:val="nil"/>
            </w:tcBorders>
            <w:shd w:val="clear" w:color="auto" w:fill="auto"/>
            <w:noWrap/>
            <w:vAlign w:val="bottom"/>
            <w:hideMark/>
          </w:tcPr>
          <w:p w14:paraId="05E630F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5B3365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1C1EE9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EB7A8F"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FC9C06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E6097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905742A"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4664F8"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9C65A5" w14:textId="77777777" w:rsidR="00224E7F" w:rsidRPr="00CE3609" w:rsidRDefault="00224E7F">
            <w:pPr>
              <w:jc w:val="right"/>
              <w:rPr>
                <w:sz w:val="20"/>
                <w:szCs w:val="20"/>
              </w:rPr>
            </w:pPr>
            <w:r w:rsidRPr="00CE3609">
              <w:rPr>
                <w:sz w:val="20"/>
                <w:szCs w:val="20"/>
              </w:rPr>
              <w:t>4 017 400,00</w:t>
            </w:r>
          </w:p>
        </w:tc>
        <w:tc>
          <w:tcPr>
            <w:tcW w:w="2080" w:type="dxa"/>
            <w:tcBorders>
              <w:top w:val="nil"/>
              <w:left w:val="single" w:sz="4" w:space="0" w:color="auto"/>
              <w:bottom w:val="single" w:sz="4" w:space="0" w:color="auto"/>
              <w:right w:val="nil"/>
            </w:tcBorders>
            <w:shd w:val="clear" w:color="auto" w:fill="auto"/>
            <w:vAlign w:val="center"/>
            <w:hideMark/>
          </w:tcPr>
          <w:p w14:paraId="3EF445D4" w14:textId="77777777" w:rsidR="00224E7F" w:rsidRPr="00CE3609" w:rsidRDefault="00224E7F">
            <w:pPr>
              <w:jc w:val="right"/>
              <w:rPr>
                <w:sz w:val="20"/>
                <w:szCs w:val="20"/>
              </w:rPr>
            </w:pPr>
            <w:r w:rsidRPr="00CE3609">
              <w:rPr>
                <w:sz w:val="20"/>
                <w:szCs w:val="20"/>
              </w:rPr>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27BC85" w14:textId="77777777" w:rsidR="00224E7F" w:rsidRPr="00CE3609" w:rsidRDefault="00224E7F">
            <w:pPr>
              <w:jc w:val="right"/>
              <w:rPr>
                <w:sz w:val="20"/>
                <w:szCs w:val="20"/>
              </w:rPr>
            </w:pPr>
            <w:r w:rsidRPr="00CE3609">
              <w:rPr>
                <w:sz w:val="20"/>
                <w:szCs w:val="20"/>
              </w:rPr>
              <w:t>4 094 500,00</w:t>
            </w:r>
          </w:p>
        </w:tc>
        <w:tc>
          <w:tcPr>
            <w:tcW w:w="86" w:type="dxa"/>
            <w:tcBorders>
              <w:top w:val="nil"/>
              <w:left w:val="nil"/>
              <w:bottom w:val="nil"/>
              <w:right w:val="nil"/>
            </w:tcBorders>
            <w:shd w:val="clear" w:color="auto" w:fill="auto"/>
            <w:noWrap/>
            <w:vAlign w:val="bottom"/>
            <w:hideMark/>
          </w:tcPr>
          <w:p w14:paraId="5B78005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750B8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738B52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8A2ADB"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09AC1F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0EFEB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64F5761"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D7D90F"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AF16D2" w14:textId="77777777" w:rsidR="00224E7F" w:rsidRPr="00CE3609" w:rsidRDefault="00224E7F">
            <w:pPr>
              <w:jc w:val="right"/>
              <w:rPr>
                <w:sz w:val="20"/>
                <w:szCs w:val="20"/>
              </w:rPr>
            </w:pPr>
            <w:r w:rsidRPr="00CE3609">
              <w:rPr>
                <w:sz w:val="20"/>
                <w:szCs w:val="20"/>
              </w:rPr>
              <w:t>294 955 172,51</w:t>
            </w:r>
          </w:p>
        </w:tc>
        <w:tc>
          <w:tcPr>
            <w:tcW w:w="2080" w:type="dxa"/>
            <w:tcBorders>
              <w:top w:val="nil"/>
              <w:left w:val="single" w:sz="4" w:space="0" w:color="auto"/>
              <w:bottom w:val="single" w:sz="4" w:space="0" w:color="auto"/>
              <w:right w:val="nil"/>
            </w:tcBorders>
            <w:shd w:val="clear" w:color="auto" w:fill="auto"/>
            <w:vAlign w:val="center"/>
            <w:hideMark/>
          </w:tcPr>
          <w:p w14:paraId="7B0B7896" w14:textId="77777777" w:rsidR="00224E7F" w:rsidRPr="00CE3609" w:rsidRDefault="00224E7F">
            <w:pPr>
              <w:jc w:val="right"/>
              <w:rPr>
                <w:sz w:val="20"/>
                <w:szCs w:val="20"/>
              </w:rPr>
            </w:pPr>
            <w:r w:rsidRPr="00CE3609">
              <w:rPr>
                <w:sz w:val="20"/>
                <w:szCs w:val="20"/>
              </w:rPr>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1E0DE7" w14:textId="77777777" w:rsidR="00224E7F" w:rsidRPr="00CE3609" w:rsidRDefault="00224E7F">
            <w:pPr>
              <w:jc w:val="right"/>
              <w:rPr>
                <w:sz w:val="20"/>
                <w:szCs w:val="20"/>
              </w:rPr>
            </w:pPr>
            <w:r w:rsidRPr="00CE3609">
              <w:rPr>
                <w:sz w:val="20"/>
                <w:szCs w:val="20"/>
              </w:rPr>
              <w:t>353 786 853,30</w:t>
            </w:r>
          </w:p>
        </w:tc>
        <w:tc>
          <w:tcPr>
            <w:tcW w:w="86" w:type="dxa"/>
            <w:tcBorders>
              <w:top w:val="nil"/>
              <w:left w:val="nil"/>
              <w:bottom w:val="nil"/>
              <w:right w:val="nil"/>
            </w:tcBorders>
            <w:shd w:val="clear" w:color="auto" w:fill="auto"/>
            <w:noWrap/>
            <w:vAlign w:val="bottom"/>
            <w:hideMark/>
          </w:tcPr>
          <w:p w14:paraId="560810B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73FD5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B471CF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3020E7"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B6B159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27E2E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3386F70" w14:textId="77777777" w:rsidR="00224E7F" w:rsidRPr="00CE3609" w:rsidRDefault="00224E7F">
            <w:pPr>
              <w:jc w:val="center"/>
              <w:rPr>
                <w:sz w:val="20"/>
                <w:szCs w:val="20"/>
              </w:rPr>
            </w:pPr>
            <w:r w:rsidRPr="00CE3609">
              <w:rPr>
                <w:sz w:val="20"/>
                <w:szCs w:val="20"/>
              </w:rPr>
              <w:t>07.1.00.70120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180C6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9FC646" w14:textId="77777777" w:rsidR="00224E7F" w:rsidRPr="00CE3609" w:rsidRDefault="00224E7F">
            <w:pPr>
              <w:jc w:val="right"/>
              <w:rPr>
                <w:sz w:val="20"/>
                <w:szCs w:val="20"/>
              </w:rPr>
            </w:pPr>
            <w:r w:rsidRPr="00CE3609">
              <w:rPr>
                <w:sz w:val="20"/>
                <w:szCs w:val="20"/>
              </w:rPr>
              <w:t>294 955 172,51</w:t>
            </w:r>
          </w:p>
        </w:tc>
        <w:tc>
          <w:tcPr>
            <w:tcW w:w="2080" w:type="dxa"/>
            <w:tcBorders>
              <w:top w:val="nil"/>
              <w:left w:val="single" w:sz="4" w:space="0" w:color="auto"/>
              <w:bottom w:val="single" w:sz="4" w:space="0" w:color="auto"/>
              <w:right w:val="nil"/>
            </w:tcBorders>
            <w:shd w:val="clear" w:color="auto" w:fill="auto"/>
            <w:vAlign w:val="center"/>
            <w:hideMark/>
          </w:tcPr>
          <w:p w14:paraId="7C862785" w14:textId="77777777" w:rsidR="00224E7F" w:rsidRPr="00CE3609" w:rsidRDefault="00224E7F">
            <w:pPr>
              <w:jc w:val="right"/>
              <w:rPr>
                <w:sz w:val="20"/>
                <w:szCs w:val="20"/>
              </w:rPr>
            </w:pPr>
            <w:r w:rsidRPr="00CE3609">
              <w:rPr>
                <w:sz w:val="20"/>
                <w:szCs w:val="20"/>
              </w:rPr>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A70D15" w14:textId="77777777" w:rsidR="00224E7F" w:rsidRPr="00CE3609" w:rsidRDefault="00224E7F">
            <w:pPr>
              <w:jc w:val="right"/>
              <w:rPr>
                <w:sz w:val="20"/>
                <w:szCs w:val="20"/>
              </w:rPr>
            </w:pPr>
            <w:r w:rsidRPr="00CE3609">
              <w:rPr>
                <w:sz w:val="20"/>
                <w:szCs w:val="20"/>
              </w:rPr>
              <w:t>353 786 853,30</w:t>
            </w:r>
          </w:p>
        </w:tc>
        <w:tc>
          <w:tcPr>
            <w:tcW w:w="86" w:type="dxa"/>
            <w:tcBorders>
              <w:top w:val="nil"/>
              <w:left w:val="nil"/>
              <w:bottom w:val="nil"/>
              <w:right w:val="nil"/>
            </w:tcBorders>
            <w:shd w:val="clear" w:color="auto" w:fill="auto"/>
            <w:noWrap/>
            <w:vAlign w:val="bottom"/>
            <w:hideMark/>
          </w:tcPr>
          <w:p w14:paraId="40ADAA8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E1BBC5"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39CA0B6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25503B" w14:textId="77777777" w:rsidR="00224E7F" w:rsidRPr="00CE3609" w:rsidRDefault="00224E7F">
            <w:pPr>
              <w:rPr>
                <w:sz w:val="20"/>
                <w:szCs w:val="20"/>
              </w:rPr>
            </w:pPr>
            <w:r w:rsidRPr="00CE3609">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20" w:type="dxa"/>
            <w:tcBorders>
              <w:top w:val="nil"/>
              <w:left w:val="single" w:sz="4" w:space="0" w:color="auto"/>
              <w:bottom w:val="single" w:sz="4" w:space="0" w:color="auto"/>
              <w:right w:val="nil"/>
            </w:tcBorders>
            <w:shd w:val="clear" w:color="auto" w:fill="auto"/>
            <w:noWrap/>
            <w:vAlign w:val="center"/>
            <w:hideMark/>
          </w:tcPr>
          <w:p w14:paraId="0D83B60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EB3F8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BEFEF3D"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B9B38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2A1180" w14:textId="77777777" w:rsidR="00224E7F" w:rsidRPr="00CE3609" w:rsidRDefault="00224E7F">
            <w:pPr>
              <w:jc w:val="right"/>
              <w:rPr>
                <w:sz w:val="20"/>
                <w:szCs w:val="20"/>
              </w:rPr>
            </w:pPr>
            <w:r w:rsidRPr="00CE3609">
              <w:rPr>
                <w:sz w:val="20"/>
                <w:szCs w:val="20"/>
              </w:rPr>
              <w:t>115 621 700,00</w:t>
            </w:r>
          </w:p>
        </w:tc>
        <w:tc>
          <w:tcPr>
            <w:tcW w:w="2080" w:type="dxa"/>
            <w:tcBorders>
              <w:top w:val="nil"/>
              <w:left w:val="single" w:sz="4" w:space="0" w:color="auto"/>
              <w:bottom w:val="single" w:sz="4" w:space="0" w:color="auto"/>
              <w:right w:val="nil"/>
            </w:tcBorders>
            <w:shd w:val="clear" w:color="auto" w:fill="auto"/>
            <w:vAlign w:val="center"/>
            <w:hideMark/>
          </w:tcPr>
          <w:p w14:paraId="59EE16D8" w14:textId="77777777" w:rsidR="00224E7F" w:rsidRPr="00CE3609" w:rsidRDefault="00224E7F">
            <w:pPr>
              <w:jc w:val="right"/>
              <w:rPr>
                <w:sz w:val="20"/>
                <w:szCs w:val="20"/>
              </w:rPr>
            </w:pPr>
            <w:r w:rsidRPr="00CE3609">
              <w:rPr>
                <w:sz w:val="20"/>
                <w:szCs w:val="20"/>
              </w:rPr>
              <w:t>117 692 700,00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EF30EA" w14:textId="77777777" w:rsidR="00224E7F" w:rsidRPr="00CE3609" w:rsidRDefault="00224E7F">
            <w:pPr>
              <w:jc w:val="right"/>
              <w:rPr>
                <w:sz w:val="20"/>
                <w:szCs w:val="20"/>
              </w:rPr>
            </w:pPr>
            <w:r w:rsidRPr="00CE3609">
              <w:rPr>
                <w:sz w:val="20"/>
                <w:szCs w:val="20"/>
              </w:rPr>
              <w:t>125 613 500,00</w:t>
            </w:r>
          </w:p>
        </w:tc>
        <w:tc>
          <w:tcPr>
            <w:tcW w:w="86" w:type="dxa"/>
            <w:tcBorders>
              <w:top w:val="nil"/>
              <w:left w:val="nil"/>
              <w:bottom w:val="nil"/>
              <w:right w:val="nil"/>
            </w:tcBorders>
            <w:shd w:val="clear" w:color="auto" w:fill="auto"/>
            <w:noWrap/>
            <w:vAlign w:val="bottom"/>
            <w:hideMark/>
          </w:tcPr>
          <w:p w14:paraId="7C344FA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7B16F51"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7ED749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9FBB92"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9EBB8A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1734E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5687FE"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AC0D16"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7F01D3" w14:textId="77777777" w:rsidR="00224E7F" w:rsidRPr="00CE3609" w:rsidRDefault="00224E7F">
            <w:pPr>
              <w:jc w:val="right"/>
              <w:rPr>
                <w:sz w:val="20"/>
                <w:szCs w:val="20"/>
              </w:rPr>
            </w:pPr>
            <w:r w:rsidRPr="00CE3609">
              <w:rPr>
                <w:sz w:val="20"/>
                <w:szCs w:val="20"/>
              </w:rPr>
              <w:t>99 221 700,00</w:t>
            </w:r>
          </w:p>
        </w:tc>
        <w:tc>
          <w:tcPr>
            <w:tcW w:w="2080" w:type="dxa"/>
            <w:tcBorders>
              <w:top w:val="nil"/>
              <w:left w:val="single" w:sz="4" w:space="0" w:color="auto"/>
              <w:bottom w:val="single" w:sz="4" w:space="0" w:color="auto"/>
              <w:right w:val="nil"/>
            </w:tcBorders>
            <w:shd w:val="clear" w:color="auto" w:fill="auto"/>
            <w:vAlign w:val="center"/>
            <w:hideMark/>
          </w:tcPr>
          <w:p w14:paraId="0875C6CF" w14:textId="77777777" w:rsidR="00224E7F" w:rsidRPr="00CE3609" w:rsidRDefault="00224E7F">
            <w:pPr>
              <w:jc w:val="right"/>
              <w:rPr>
                <w:sz w:val="20"/>
                <w:szCs w:val="20"/>
              </w:rPr>
            </w:pPr>
            <w:r w:rsidRPr="00CE3609">
              <w:rPr>
                <w:sz w:val="20"/>
                <w:szCs w:val="20"/>
              </w:rPr>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58ADCB" w14:textId="77777777" w:rsidR="00224E7F" w:rsidRPr="00CE3609" w:rsidRDefault="00224E7F">
            <w:pPr>
              <w:jc w:val="right"/>
              <w:rPr>
                <w:sz w:val="20"/>
                <w:szCs w:val="20"/>
              </w:rPr>
            </w:pPr>
            <w:r w:rsidRPr="00CE3609">
              <w:rPr>
                <w:sz w:val="20"/>
                <w:szCs w:val="20"/>
              </w:rPr>
              <w:t>110 563 500,00</w:t>
            </w:r>
          </w:p>
        </w:tc>
        <w:tc>
          <w:tcPr>
            <w:tcW w:w="86" w:type="dxa"/>
            <w:tcBorders>
              <w:top w:val="nil"/>
              <w:left w:val="nil"/>
              <w:bottom w:val="nil"/>
              <w:right w:val="nil"/>
            </w:tcBorders>
            <w:shd w:val="clear" w:color="auto" w:fill="auto"/>
            <w:noWrap/>
            <w:vAlign w:val="bottom"/>
            <w:hideMark/>
          </w:tcPr>
          <w:p w14:paraId="4A10203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359A9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D08683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93E8FD"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35E234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7C2DD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FF6684A"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0BD605"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1E5077" w14:textId="77777777" w:rsidR="00224E7F" w:rsidRPr="00CE3609" w:rsidRDefault="00224E7F">
            <w:pPr>
              <w:jc w:val="right"/>
              <w:rPr>
                <w:sz w:val="20"/>
                <w:szCs w:val="20"/>
              </w:rPr>
            </w:pPr>
            <w:r w:rsidRPr="00CE3609">
              <w:rPr>
                <w:sz w:val="20"/>
                <w:szCs w:val="20"/>
              </w:rPr>
              <w:t>99 221 700,00</w:t>
            </w:r>
          </w:p>
        </w:tc>
        <w:tc>
          <w:tcPr>
            <w:tcW w:w="2080" w:type="dxa"/>
            <w:tcBorders>
              <w:top w:val="nil"/>
              <w:left w:val="single" w:sz="4" w:space="0" w:color="auto"/>
              <w:bottom w:val="single" w:sz="4" w:space="0" w:color="auto"/>
              <w:right w:val="nil"/>
            </w:tcBorders>
            <w:shd w:val="clear" w:color="auto" w:fill="auto"/>
            <w:vAlign w:val="center"/>
            <w:hideMark/>
          </w:tcPr>
          <w:p w14:paraId="2601A61F" w14:textId="77777777" w:rsidR="00224E7F" w:rsidRPr="00CE3609" w:rsidRDefault="00224E7F">
            <w:pPr>
              <w:jc w:val="right"/>
              <w:rPr>
                <w:sz w:val="20"/>
                <w:szCs w:val="20"/>
              </w:rPr>
            </w:pPr>
            <w:r w:rsidRPr="00CE3609">
              <w:rPr>
                <w:sz w:val="20"/>
                <w:szCs w:val="20"/>
              </w:rPr>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4EB248" w14:textId="77777777" w:rsidR="00224E7F" w:rsidRPr="00CE3609" w:rsidRDefault="00224E7F">
            <w:pPr>
              <w:jc w:val="right"/>
              <w:rPr>
                <w:sz w:val="20"/>
                <w:szCs w:val="20"/>
              </w:rPr>
            </w:pPr>
            <w:r w:rsidRPr="00CE3609">
              <w:rPr>
                <w:sz w:val="20"/>
                <w:szCs w:val="20"/>
              </w:rPr>
              <w:t>110 563 500,00</w:t>
            </w:r>
          </w:p>
        </w:tc>
        <w:tc>
          <w:tcPr>
            <w:tcW w:w="86" w:type="dxa"/>
            <w:tcBorders>
              <w:top w:val="nil"/>
              <w:left w:val="nil"/>
              <w:bottom w:val="nil"/>
              <w:right w:val="nil"/>
            </w:tcBorders>
            <w:shd w:val="clear" w:color="auto" w:fill="auto"/>
            <w:noWrap/>
            <w:vAlign w:val="bottom"/>
            <w:hideMark/>
          </w:tcPr>
          <w:p w14:paraId="6E1A2CC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3C9FC5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C78CF9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C10FB4"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842E2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EC609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243794C"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9121AA"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C5546A" w14:textId="77777777" w:rsidR="00224E7F" w:rsidRPr="00CE3609" w:rsidRDefault="00224E7F">
            <w:pPr>
              <w:jc w:val="right"/>
              <w:rPr>
                <w:sz w:val="20"/>
                <w:szCs w:val="20"/>
              </w:rPr>
            </w:pPr>
            <w:r w:rsidRPr="00CE3609">
              <w:rPr>
                <w:sz w:val="20"/>
                <w:szCs w:val="20"/>
              </w:rPr>
              <w:t>14 640 000,00</w:t>
            </w:r>
          </w:p>
        </w:tc>
        <w:tc>
          <w:tcPr>
            <w:tcW w:w="2080" w:type="dxa"/>
            <w:tcBorders>
              <w:top w:val="nil"/>
              <w:left w:val="single" w:sz="4" w:space="0" w:color="auto"/>
              <w:bottom w:val="single" w:sz="4" w:space="0" w:color="auto"/>
              <w:right w:val="nil"/>
            </w:tcBorders>
            <w:shd w:val="clear" w:color="auto" w:fill="auto"/>
            <w:vAlign w:val="center"/>
            <w:hideMark/>
          </w:tcPr>
          <w:p w14:paraId="684468A8" w14:textId="77777777" w:rsidR="00224E7F" w:rsidRPr="00CE3609" w:rsidRDefault="00224E7F">
            <w:pPr>
              <w:jc w:val="right"/>
              <w:rPr>
                <w:sz w:val="20"/>
                <w:szCs w:val="20"/>
              </w:rPr>
            </w:pPr>
            <w:r w:rsidRPr="00CE3609">
              <w:rPr>
                <w:sz w:val="20"/>
                <w:szCs w:val="20"/>
              </w:rPr>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6FE281" w14:textId="77777777" w:rsidR="00224E7F" w:rsidRPr="00CE3609" w:rsidRDefault="00224E7F">
            <w:pPr>
              <w:jc w:val="right"/>
              <w:rPr>
                <w:sz w:val="20"/>
                <w:szCs w:val="20"/>
              </w:rPr>
            </w:pPr>
            <w:r w:rsidRPr="00CE3609">
              <w:rPr>
                <w:sz w:val="20"/>
                <w:szCs w:val="20"/>
              </w:rPr>
              <w:t>13 290 000,00</w:t>
            </w:r>
          </w:p>
        </w:tc>
        <w:tc>
          <w:tcPr>
            <w:tcW w:w="86" w:type="dxa"/>
            <w:tcBorders>
              <w:top w:val="nil"/>
              <w:left w:val="nil"/>
              <w:bottom w:val="nil"/>
              <w:right w:val="nil"/>
            </w:tcBorders>
            <w:shd w:val="clear" w:color="auto" w:fill="auto"/>
            <w:noWrap/>
            <w:vAlign w:val="bottom"/>
            <w:hideMark/>
          </w:tcPr>
          <w:p w14:paraId="165130C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016AF8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6E1931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D4567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B04B6F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EB147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B7DF08D"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8235B3"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53041F" w14:textId="77777777" w:rsidR="00224E7F" w:rsidRPr="00CE3609" w:rsidRDefault="00224E7F">
            <w:pPr>
              <w:jc w:val="right"/>
              <w:rPr>
                <w:sz w:val="20"/>
                <w:szCs w:val="20"/>
              </w:rPr>
            </w:pPr>
            <w:r w:rsidRPr="00CE3609">
              <w:rPr>
                <w:sz w:val="20"/>
                <w:szCs w:val="20"/>
              </w:rPr>
              <w:t>14 640 000,00</w:t>
            </w:r>
          </w:p>
        </w:tc>
        <w:tc>
          <w:tcPr>
            <w:tcW w:w="2080" w:type="dxa"/>
            <w:tcBorders>
              <w:top w:val="nil"/>
              <w:left w:val="single" w:sz="4" w:space="0" w:color="auto"/>
              <w:bottom w:val="single" w:sz="4" w:space="0" w:color="auto"/>
              <w:right w:val="nil"/>
            </w:tcBorders>
            <w:shd w:val="clear" w:color="auto" w:fill="auto"/>
            <w:vAlign w:val="center"/>
            <w:hideMark/>
          </w:tcPr>
          <w:p w14:paraId="62D1E8E9" w14:textId="77777777" w:rsidR="00224E7F" w:rsidRPr="00CE3609" w:rsidRDefault="00224E7F">
            <w:pPr>
              <w:jc w:val="right"/>
              <w:rPr>
                <w:sz w:val="20"/>
                <w:szCs w:val="20"/>
              </w:rPr>
            </w:pPr>
            <w:r w:rsidRPr="00CE3609">
              <w:rPr>
                <w:sz w:val="20"/>
                <w:szCs w:val="20"/>
              </w:rPr>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E10FB5" w14:textId="77777777" w:rsidR="00224E7F" w:rsidRPr="00CE3609" w:rsidRDefault="00224E7F">
            <w:pPr>
              <w:jc w:val="right"/>
              <w:rPr>
                <w:sz w:val="20"/>
                <w:szCs w:val="20"/>
              </w:rPr>
            </w:pPr>
            <w:r w:rsidRPr="00CE3609">
              <w:rPr>
                <w:sz w:val="20"/>
                <w:szCs w:val="20"/>
              </w:rPr>
              <w:t>13 290 000,00</w:t>
            </w:r>
          </w:p>
        </w:tc>
        <w:tc>
          <w:tcPr>
            <w:tcW w:w="86" w:type="dxa"/>
            <w:tcBorders>
              <w:top w:val="nil"/>
              <w:left w:val="nil"/>
              <w:bottom w:val="nil"/>
              <w:right w:val="nil"/>
            </w:tcBorders>
            <w:shd w:val="clear" w:color="auto" w:fill="auto"/>
            <w:noWrap/>
            <w:vAlign w:val="bottom"/>
            <w:hideMark/>
          </w:tcPr>
          <w:p w14:paraId="3A245D2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1883AC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158D2B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79990CC"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954D0C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DA470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1E28345"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D2D7B8"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AA65D1" w14:textId="77777777" w:rsidR="00224E7F" w:rsidRPr="00CE3609" w:rsidRDefault="00224E7F">
            <w:pPr>
              <w:jc w:val="right"/>
              <w:rPr>
                <w:sz w:val="20"/>
                <w:szCs w:val="20"/>
              </w:rPr>
            </w:pPr>
            <w:r w:rsidRPr="00CE3609">
              <w:rPr>
                <w:sz w:val="20"/>
                <w:szCs w:val="20"/>
              </w:rPr>
              <w:t>1 760 000,00</w:t>
            </w:r>
          </w:p>
        </w:tc>
        <w:tc>
          <w:tcPr>
            <w:tcW w:w="2080" w:type="dxa"/>
            <w:tcBorders>
              <w:top w:val="nil"/>
              <w:left w:val="single" w:sz="4" w:space="0" w:color="auto"/>
              <w:bottom w:val="single" w:sz="4" w:space="0" w:color="auto"/>
              <w:right w:val="nil"/>
            </w:tcBorders>
            <w:shd w:val="clear" w:color="auto" w:fill="auto"/>
            <w:vAlign w:val="center"/>
            <w:hideMark/>
          </w:tcPr>
          <w:p w14:paraId="4C10D0B3" w14:textId="77777777" w:rsidR="00224E7F" w:rsidRPr="00CE3609" w:rsidRDefault="00224E7F">
            <w:pPr>
              <w:jc w:val="right"/>
              <w:rPr>
                <w:sz w:val="20"/>
                <w:szCs w:val="20"/>
              </w:rPr>
            </w:pPr>
            <w:r w:rsidRPr="00CE3609">
              <w:rPr>
                <w:sz w:val="20"/>
                <w:szCs w:val="20"/>
              </w:rPr>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2351B2" w14:textId="77777777" w:rsidR="00224E7F" w:rsidRPr="00CE3609" w:rsidRDefault="00224E7F">
            <w:pPr>
              <w:jc w:val="right"/>
              <w:rPr>
                <w:sz w:val="20"/>
                <w:szCs w:val="20"/>
              </w:rPr>
            </w:pPr>
            <w:r w:rsidRPr="00CE3609">
              <w:rPr>
                <w:sz w:val="20"/>
                <w:szCs w:val="20"/>
              </w:rPr>
              <w:t>1 760 000,00</w:t>
            </w:r>
          </w:p>
        </w:tc>
        <w:tc>
          <w:tcPr>
            <w:tcW w:w="86" w:type="dxa"/>
            <w:tcBorders>
              <w:top w:val="nil"/>
              <w:left w:val="nil"/>
              <w:bottom w:val="nil"/>
              <w:right w:val="nil"/>
            </w:tcBorders>
            <w:shd w:val="clear" w:color="auto" w:fill="auto"/>
            <w:noWrap/>
            <w:vAlign w:val="bottom"/>
            <w:hideMark/>
          </w:tcPr>
          <w:p w14:paraId="3201FE5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1AEC3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243F44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003285"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69EFE8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9704D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8A2763E" w14:textId="77777777" w:rsidR="00224E7F" w:rsidRPr="00CE3609" w:rsidRDefault="00224E7F">
            <w:pPr>
              <w:jc w:val="center"/>
              <w:rPr>
                <w:sz w:val="20"/>
                <w:szCs w:val="20"/>
              </w:rPr>
            </w:pPr>
            <w:r w:rsidRPr="00CE3609">
              <w:rPr>
                <w:sz w:val="20"/>
                <w:szCs w:val="20"/>
              </w:rPr>
              <w:t>07.1.00.70140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9EE7D6"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30E93E" w14:textId="77777777" w:rsidR="00224E7F" w:rsidRPr="00CE3609" w:rsidRDefault="00224E7F">
            <w:pPr>
              <w:jc w:val="right"/>
              <w:rPr>
                <w:sz w:val="20"/>
                <w:szCs w:val="20"/>
              </w:rPr>
            </w:pPr>
            <w:r w:rsidRPr="00CE3609">
              <w:rPr>
                <w:sz w:val="20"/>
                <w:szCs w:val="20"/>
              </w:rPr>
              <w:t>1 760 000,00</w:t>
            </w:r>
          </w:p>
        </w:tc>
        <w:tc>
          <w:tcPr>
            <w:tcW w:w="2080" w:type="dxa"/>
            <w:tcBorders>
              <w:top w:val="nil"/>
              <w:left w:val="single" w:sz="4" w:space="0" w:color="auto"/>
              <w:bottom w:val="single" w:sz="4" w:space="0" w:color="auto"/>
              <w:right w:val="nil"/>
            </w:tcBorders>
            <w:shd w:val="clear" w:color="auto" w:fill="auto"/>
            <w:vAlign w:val="center"/>
            <w:hideMark/>
          </w:tcPr>
          <w:p w14:paraId="6170A399" w14:textId="77777777" w:rsidR="00224E7F" w:rsidRPr="00CE3609" w:rsidRDefault="00224E7F">
            <w:pPr>
              <w:jc w:val="right"/>
              <w:rPr>
                <w:sz w:val="20"/>
                <w:szCs w:val="20"/>
              </w:rPr>
            </w:pPr>
            <w:r w:rsidRPr="00CE3609">
              <w:rPr>
                <w:sz w:val="20"/>
                <w:szCs w:val="20"/>
              </w:rPr>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4107A3" w14:textId="77777777" w:rsidR="00224E7F" w:rsidRPr="00CE3609" w:rsidRDefault="00224E7F">
            <w:pPr>
              <w:jc w:val="right"/>
              <w:rPr>
                <w:sz w:val="20"/>
                <w:szCs w:val="20"/>
              </w:rPr>
            </w:pPr>
            <w:r w:rsidRPr="00CE3609">
              <w:rPr>
                <w:sz w:val="20"/>
                <w:szCs w:val="20"/>
              </w:rPr>
              <w:t>1 760 000,00</w:t>
            </w:r>
          </w:p>
        </w:tc>
        <w:tc>
          <w:tcPr>
            <w:tcW w:w="86" w:type="dxa"/>
            <w:tcBorders>
              <w:top w:val="nil"/>
              <w:left w:val="nil"/>
              <w:bottom w:val="nil"/>
              <w:right w:val="nil"/>
            </w:tcBorders>
            <w:shd w:val="clear" w:color="auto" w:fill="auto"/>
            <w:noWrap/>
            <w:vAlign w:val="bottom"/>
            <w:hideMark/>
          </w:tcPr>
          <w:p w14:paraId="0ECED70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B0BB347"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13E51CA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88F341"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BE8F47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F7F3C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D5075CF"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C44F8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2CCDC2" w14:textId="77777777" w:rsidR="00224E7F" w:rsidRPr="00CE3609" w:rsidRDefault="00224E7F">
            <w:pPr>
              <w:jc w:val="right"/>
              <w:rPr>
                <w:sz w:val="20"/>
                <w:szCs w:val="20"/>
              </w:rPr>
            </w:pPr>
            <w:r w:rsidRPr="00CE3609">
              <w:rPr>
                <w:sz w:val="20"/>
                <w:szCs w:val="20"/>
              </w:rPr>
              <w:t>239 295 343,90</w:t>
            </w:r>
          </w:p>
        </w:tc>
        <w:tc>
          <w:tcPr>
            <w:tcW w:w="2080" w:type="dxa"/>
            <w:tcBorders>
              <w:top w:val="nil"/>
              <w:left w:val="single" w:sz="4" w:space="0" w:color="auto"/>
              <w:bottom w:val="single" w:sz="4" w:space="0" w:color="auto"/>
              <w:right w:val="nil"/>
            </w:tcBorders>
            <w:shd w:val="clear" w:color="auto" w:fill="auto"/>
            <w:vAlign w:val="center"/>
            <w:hideMark/>
          </w:tcPr>
          <w:p w14:paraId="11DE56C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B4163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CC41FF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1A1B1BE"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AE9957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18CF6D"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8DA5B7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F3E06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5F40EFA"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EF84EE"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CB7ED2" w14:textId="77777777" w:rsidR="00224E7F" w:rsidRPr="00CE3609" w:rsidRDefault="00224E7F">
            <w:pPr>
              <w:jc w:val="right"/>
              <w:rPr>
                <w:sz w:val="20"/>
                <w:szCs w:val="20"/>
              </w:rPr>
            </w:pPr>
            <w:r w:rsidRPr="00CE3609">
              <w:rPr>
                <w:sz w:val="20"/>
                <w:szCs w:val="20"/>
              </w:rPr>
              <w:t>169 568 343,90</w:t>
            </w:r>
          </w:p>
        </w:tc>
        <w:tc>
          <w:tcPr>
            <w:tcW w:w="2080" w:type="dxa"/>
            <w:tcBorders>
              <w:top w:val="nil"/>
              <w:left w:val="single" w:sz="4" w:space="0" w:color="auto"/>
              <w:bottom w:val="single" w:sz="4" w:space="0" w:color="auto"/>
              <w:right w:val="nil"/>
            </w:tcBorders>
            <w:shd w:val="clear" w:color="auto" w:fill="auto"/>
            <w:vAlign w:val="center"/>
            <w:hideMark/>
          </w:tcPr>
          <w:p w14:paraId="0ACD086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C7D6D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B88FEB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E15C1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32C7D1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C7EEF7"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D2758A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7FE10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9E85010"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544817"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5E3867" w14:textId="77777777" w:rsidR="00224E7F" w:rsidRPr="00CE3609" w:rsidRDefault="00224E7F">
            <w:pPr>
              <w:jc w:val="right"/>
              <w:rPr>
                <w:sz w:val="20"/>
                <w:szCs w:val="20"/>
              </w:rPr>
            </w:pPr>
            <w:r w:rsidRPr="00CE3609">
              <w:rPr>
                <w:sz w:val="20"/>
                <w:szCs w:val="20"/>
              </w:rPr>
              <w:t>169 568 343,90</w:t>
            </w:r>
          </w:p>
        </w:tc>
        <w:tc>
          <w:tcPr>
            <w:tcW w:w="2080" w:type="dxa"/>
            <w:tcBorders>
              <w:top w:val="nil"/>
              <w:left w:val="single" w:sz="4" w:space="0" w:color="auto"/>
              <w:bottom w:val="single" w:sz="4" w:space="0" w:color="auto"/>
              <w:right w:val="nil"/>
            </w:tcBorders>
            <w:shd w:val="clear" w:color="auto" w:fill="auto"/>
            <w:vAlign w:val="center"/>
            <w:hideMark/>
          </w:tcPr>
          <w:p w14:paraId="05A69B0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96ABC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64875F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231DB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495D6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618CB8"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06048E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D9D2D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77B0EF4"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F94FA1"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7094AC" w14:textId="77777777" w:rsidR="00224E7F" w:rsidRPr="00CE3609" w:rsidRDefault="00224E7F">
            <w:pPr>
              <w:jc w:val="right"/>
              <w:rPr>
                <w:sz w:val="20"/>
                <w:szCs w:val="20"/>
              </w:rPr>
            </w:pPr>
            <w:r w:rsidRPr="00CE3609">
              <w:rPr>
                <w:sz w:val="20"/>
                <w:szCs w:val="20"/>
              </w:rPr>
              <w:t>69 727 000,00</w:t>
            </w:r>
          </w:p>
        </w:tc>
        <w:tc>
          <w:tcPr>
            <w:tcW w:w="2080" w:type="dxa"/>
            <w:tcBorders>
              <w:top w:val="nil"/>
              <w:left w:val="single" w:sz="4" w:space="0" w:color="auto"/>
              <w:bottom w:val="single" w:sz="4" w:space="0" w:color="auto"/>
              <w:right w:val="nil"/>
            </w:tcBorders>
            <w:shd w:val="clear" w:color="auto" w:fill="auto"/>
            <w:vAlign w:val="center"/>
            <w:hideMark/>
          </w:tcPr>
          <w:p w14:paraId="7B048BB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7191D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7F60B7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009C06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F37B98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D4D417"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AD9801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132D5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BBF7E03"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51E1ED"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551AB5" w14:textId="77777777" w:rsidR="00224E7F" w:rsidRPr="00CE3609" w:rsidRDefault="00224E7F">
            <w:pPr>
              <w:jc w:val="right"/>
              <w:rPr>
                <w:sz w:val="20"/>
                <w:szCs w:val="20"/>
              </w:rPr>
            </w:pPr>
            <w:r w:rsidRPr="00CE3609">
              <w:rPr>
                <w:sz w:val="20"/>
                <w:szCs w:val="20"/>
              </w:rPr>
              <w:t>69 727 000,00</w:t>
            </w:r>
          </w:p>
        </w:tc>
        <w:tc>
          <w:tcPr>
            <w:tcW w:w="2080" w:type="dxa"/>
            <w:tcBorders>
              <w:top w:val="nil"/>
              <w:left w:val="single" w:sz="4" w:space="0" w:color="auto"/>
              <w:bottom w:val="single" w:sz="4" w:space="0" w:color="auto"/>
              <w:right w:val="nil"/>
            </w:tcBorders>
            <w:shd w:val="clear" w:color="auto" w:fill="auto"/>
            <w:vAlign w:val="center"/>
            <w:hideMark/>
          </w:tcPr>
          <w:p w14:paraId="67EE9B3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C6A5B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AD0318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15074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127AC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184097" w14:textId="77777777" w:rsidR="00224E7F" w:rsidRPr="00CE3609" w:rsidRDefault="00224E7F">
            <w:pPr>
              <w:rPr>
                <w:sz w:val="20"/>
                <w:szCs w:val="20"/>
              </w:rPr>
            </w:pPr>
            <w:r w:rsidRPr="00CE3609">
              <w:rPr>
                <w:sz w:val="20"/>
                <w:szCs w:val="20"/>
              </w:rPr>
              <w:t xml:space="preserve">Реализация мероприятий в рамках </w:t>
            </w:r>
            <w:proofErr w:type="spellStart"/>
            <w:r w:rsidRPr="00CE3609">
              <w:rPr>
                <w:sz w:val="20"/>
                <w:szCs w:val="20"/>
              </w:rPr>
              <w:t>подпрограммы"Развитие</w:t>
            </w:r>
            <w:proofErr w:type="spellEnd"/>
            <w:r w:rsidRPr="00CE3609">
              <w:rPr>
                <w:sz w:val="20"/>
                <w:szCs w:val="20"/>
              </w:rPr>
              <w:t xml:space="preserve">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1F72AF3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B9442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777435D" w14:textId="77777777" w:rsidR="00224E7F" w:rsidRPr="00CE3609" w:rsidRDefault="00224E7F">
            <w:pPr>
              <w:jc w:val="center"/>
              <w:rPr>
                <w:sz w:val="20"/>
                <w:szCs w:val="20"/>
              </w:rPr>
            </w:pPr>
            <w:r w:rsidRPr="00CE3609">
              <w:rPr>
                <w:sz w:val="20"/>
                <w:szCs w:val="20"/>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60020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3BA08F" w14:textId="77777777" w:rsidR="00224E7F" w:rsidRPr="00CE3609" w:rsidRDefault="00224E7F">
            <w:pPr>
              <w:jc w:val="right"/>
              <w:rPr>
                <w:sz w:val="20"/>
                <w:szCs w:val="20"/>
              </w:rPr>
            </w:pPr>
            <w:r w:rsidRPr="00CE3609">
              <w:rPr>
                <w:sz w:val="20"/>
                <w:szCs w:val="20"/>
              </w:rPr>
              <w:t>1 391 000,00</w:t>
            </w:r>
          </w:p>
        </w:tc>
        <w:tc>
          <w:tcPr>
            <w:tcW w:w="2080" w:type="dxa"/>
            <w:tcBorders>
              <w:top w:val="nil"/>
              <w:left w:val="single" w:sz="4" w:space="0" w:color="auto"/>
              <w:bottom w:val="single" w:sz="4" w:space="0" w:color="auto"/>
              <w:right w:val="nil"/>
            </w:tcBorders>
            <w:shd w:val="clear" w:color="auto" w:fill="auto"/>
            <w:vAlign w:val="center"/>
            <w:hideMark/>
          </w:tcPr>
          <w:p w14:paraId="0D8B871D" w14:textId="77777777" w:rsidR="00224E7F" w:rsidRPr="00CE3609" w:rsidRDefault="00224E7F">
            <w:pPr>
              <w:jc w:val="right"/>
              <w:rPr>
                <w:sz w:val="20"/>
                <w:szCs w:val="20"/>
              </w:rPr>
            </w:pPr>
            <w:r w:rsidRPr="00CE3609">
              <w:rPr>
                <w:sz w:val="20"/>
                <w:szCs w:val="20"/>
              </w:rP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CB0BF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49812C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5E244F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6C5F8D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E8A1E7"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E980B8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FF60D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532B1F4" w14:textId="77777777" w:rsidR="00224E7F" w:rsidRPr="00CE3609" w:rsidRDefault="00224E7F">
            <w:pPr>
              <w:jc w:val="center"/>
              <w:rPr>
                <w:sz w:val="20"/>
                <w:szCs w:val="20"/>
              </w:rPr>
            </w:pPr>
            <w:r w:rsidRPr="00CE3609">
              <w:rPr>
                <w:sz w:val="20"/>
                <w:szCs w:val="20"/>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E1D107"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1CEF41" w14:textId="77777777" w:rsidR="00224E7F" w:rsidRPr="00CE3609" w:rsidRDefault="00224E7F">
            <w:pPr>
              <w:jc w:val="right"/>
              <w:rPr>
                <w:sz w:val="20"/>
                <w:szCs w:val="20"/>
              </w:rPr>
            </w:pPr>
            <w:r w:rsidRPr="00CE3609">
              <w:rPr>
                <w:sz w:val="20"/>
                <w:szCs w:val="20"/>
              </w:rPr>
              <w:t>1 391 000,00</w:t>
            </w:r>
          </w:p>
        </w:tc>
        <w:tc>
          <w:tcPr>
            <w:tcW w:w="2080" w:type="dxa"/>
            <w:tcBorders>
              <w:top w:val="nil"/>
              <w:left w:val="single" w:sz="4" w:space="0" w:color="auto"/>
              <w:bottom w:val="single" w:sz="4" w:space="0" w:color="auto"/>
              <w:right w:val="nil"/>
            </w:tcBorders>
            <w:shd w:val="clear" w:color="auto" w:fill="auto"/>
            <w:vAlign w:val="center"/>
            <w:hideMark/>
          </w:tcPr>
          <w:p w14:paraId="5F13782A" w14:textId="77777777" w:rsidR="00224E7F" w:rsidRPr="00CE3609" w:rsidRDefault="00224E7F">
            <w:pPr>
              <w:jc w:val="right"/>
              <w:rPr>
                <w:sz w:val="20"/>
                <w:szCs w:val="20"/>
              </w:rPr>
            </w:pPr>
            <w:r w:rsidRPr="00CE3609">
              <w:rPr>
                <w:sz w:val="20"/>
                <w:szCs w:val="20"/>
              </w:rP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F5BE2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68C77F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75CB1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47CD7E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748646"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55009D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9651D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3CEDC75" w14:textId="77777777" w:rsidR="00224E7F" w:rsidRPr="00CE3609" w:rsidRDefault="00224E7F">
            <w:pPr>
              <w:jc w:val="center"/>
              <w:rPr>
                <w:sz w:val="20"/>
                <w:szCs w:val="20"/>
              </w:rPr>
            </w:pPr>
            <w:r w:rsidRPr="00CE3609">
              <w:rPr>
                <w:sz w:val="20"/>
                <w:szCs w:val="20"/>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EC3A3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811A6D" w14:textId="77777777" w:rsidR="00224E7F" w:rsidRPr="00CE3609" w:rsidRDefault="00224E7F">
            <w:pPr>
              <w:jc w:val="right"/>
              <w:rPr>
                <w:sz w:val="20"/>
                <w:szCs w:val="20"/>
              </w:rPr>
            </w:pPr>
            <w:r w:rsidRPr="00CE3609">
              <w:rPr>
                <w:sz w:val="20"/>
                <w:szCs w:val="20"/>
              </w:rPr>
              <w:t>1 391 000,00</w:t>
            </w:r>
          </w:p>
        </w:tc>
        <w:tc>
          <w:tcPr>
            <w:tcW w:w="2080" w:type="dxa"/>
            <w:tcBorders>
              <w:top w:val="nil"/>
              <w:left w:val="single" w:sz="4" w:space="0" w:color="auto"/>
              <w:bottom w:val="single" w:sz="4" w:space="0" w:color="auto"/>
              <w:right w:val="nil"/>
            </w:tcBorders>
            <w:shd w:val="clear" w:color="auto" w:fill="auto"/>
            <w:vAlign w:val="center"/>
            <w:hideMark/>
          </w:tcPr>
          <w:p w14:paraId="19DFC362" w14:textId="77777777" w:rsidR="00224E7F" w:rsidRPr="00CE3609" w:rsidRDefault="00224E7F">
            <w:pPr>
              <w:jc w:val="right"/>
              <w:rPr>
                <w:sz w:val="20"/>
                <w:szCs w:val="20"/>
              </w:rPr>
            </w:pPr>
            <w:r w:rsidRPr="00CE3609">
              <w:rPr>
                <w:sz w:val="20"/>
                <w:szCs w:val="20"/>
              </w:rP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5753C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935D69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A17064"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4EFC738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E954AB" w14:textId="77777777" w:rsidR="00224E7F" w:rsidRPr="00CE3609" w:rsidRDefault="00224E7F">
            <w:pPr>
              <w:rPr>
                <w:sz w:val="20"/>
                <w:szCs w:val="20"/>
              </w:rPr>
            </w:pPr>
            <w:r w:rsidRPr="00CE360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361EE4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FFD31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7511DE0" w14:textId="77777777" w:rsidR="00224E7F" w:rsidRPr="00CE3609" w:rsidRDefault="00224E7F">
            <w:pPr>
              <w:jc w:val="center"/>
              <w:rPr>
                <w:sz w:val="20"/>
                <w:szCs w:val="20"/>
              </w:rPr>
            </w:pPr>
            <w:r w:rsidRPr="00CE3609">
              <w:rPr>
                <w:sz w:val="20"/>
                <w:szCs w:val="20"/>
              </w:rP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F3E70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F2CA6A" w14:textId="77777777" w:rsidR="00224E7F" w:rsidRPr="00CE3609" w:rsidRDefault="00224E7F">
            <w:pPr>
              <w:jc w:val="right"/>
              <w:rPr>
                <w:sz w:val="20"/>
                <w:szCs w:val="20"/>
              </w:rPr>
            </w:pPr>
            <w:r w:rsidRPr="00CE3609">
              <w:rPr>
                <w:sz w:val="20"/>
                <w:szCs w:val="20"/>
              </w:rPr>
              <w:t>33 820 998,98</w:t>
            </w:r>
          </w:p>
        </w:tc>
        <w:tc>
          <w:tcPr>
            <w:tcW w:w="2080" w:type="dxa"/>
            <w:tcBorders>
              <w:top w:val="nil"/>
              <w:left w:val="single" w:sz="4" w:space="0" w:color="auto"/>
              <w:bottom w:val="single" w:sz="4" w:space="0" w:color="auto"/>
              <w:right w:val="nil"/>
            </w:tcBorders>
            <w:shd w:val="clear" w:color="auto" w:fill="auto"/>
            <w:vAlign w:val="center"/>
            <w:hideMark/>
          </w:tcPr>
          <w:p w14:paraId="0D4C1A4E" w14:textId="77777777" w:rsidR="00224E7F" w:rsidRPr="00CE3609" w:rsidRDefault="00224E7F">
            <w:pPr>
              <w:jc w:val="right"/>
              <w:rPr>
                <w:sz w:val="20"/>
                <w:szCs w:val="20"/>
              </w:rPr>
            </w:pPr>
            <w:r w:rsidRPr="00CE3609">
              <w:rPr>
                <w:sz w:val="20"/>
                <w:szCs w:val="20"/>
              </w:rPr>
              <w:t>35 173 088,69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99D4FD" w14:textId="77777777" w:rsidR="00224E7F" w:rsidRPr="00CE3609" w:rsidRDefault="00224E7F">
            <w:pPr>
              <w:jc w:val="right"/>
              <w:rPr>
                <w:sz w:val="20"/>
                <w:szCs w:val="20"/>
              </w:rPr>
            </w:pPr>
            <w:r w:rsidRPr="00CE3609">
              <w:rPr>
                <w:sz w:val="20"/>
                <w:szCs w:val="20"/>
              </w:rPr>
              <w:t>36 583 792,05</w:t>
            </w:r>
          </w:p>
        </w:tc>
        <w:tc>
          <w:tcPr>
            <w:tcW w:w="86" w:type="dxa"/>
            <w:tcBorders>
              <w:top w:val="nil"/>
              <w:left w:val="nil"/>
              <w:bottom w:val="nil"/>
              <w:right w:val="nil"/>
            </w:tcBorders>
            <w:shd w:val="clear" w:color="auto" w:fill="auto"/>
            <w:noWrap/>
            <w:vAlign w:val="bottom"/>
            <w:hideMark/>
          </w:tcPr>
          <w:p w14:paraId="178CBFA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F3F41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561767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094C75"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AC6C69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BDA7D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4DD7951" w14:textId="77777777" w:rsidR="00224E7F" w:rsidRPr="00CE3609" w:rsidRDefault="00224E7F">
            <w:pPr>
              <w:jc w:val="center"/>
              <w:rPr>
                <w:sz w:val="20"/>
                <w:szCs w:val="20"/>
              </w:rPr>
            </w:pPr>
            <w:r w:rsidRPr="00CE3609">
              <w:rPr>
                <w:sz w:val="20"/>
                <w:szCs w:val="20"/>
              </w:rP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83DC7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AD7202" w14:textId="77777777" w:rsidR="00224E7F" w:rsidRPr="00CE3609" w:rsidRDefault="00224E7F">
            <w:pPr>
              <w:jc w:val="right"/>
              <w:rPr>
                <w:sz w:val="20"/>
                <w:szCs w:val="20"/>
              </w:rPr>
            </w:pPr>
            <w:r w:rsidRPr="00CE3609">
              <w:rPr>
                <w:sz w:val="20"/>
                <w:szCs w:val="20"/>
              </w:rPr>
              <w:t>8 466 356,55</w:t>
            </w:r>
          </w:p>
        </w:tc>
        <w:tc>
          <w:tcPr>
            <w:tcW w:w="2080" w:type="dxa"/>
            <w:tcBorders>
              <w:top w:val="nil"/>
              <w:left w:val="single" w:sz="4" w:space="0" w:color="auto"/>
              <w:bottom w:val="single" w:sz="4" w:space="0" w:color="auto"/>
              <w:right w:val="nil"/>
            </w:tcBorders>
            <w:shd w:val="clear" w:color="auto" w:fill="auto"/>
            <w:vAlign w:val="center"/>
            <w:hideMark/>
          </w:tcPr>
          <w:p w14:paraId="48FB9A15" w14:textId="77777777" w:rsidR="00224E7F" w:rsidRPr="00CE3609" w:rsidRDefault="00224E7F">
            <w:pPr>
              <w:jc w:val="right"/>
              <w:rPr>
                <w:sz w:val="20"/>
                <w:szCs w:val="20"/>
              </w:rPr>
            </w:pPr>
            <w:r w:rsidRPr="00CE3609">
              <w:rPr>
                <w:sz w:val="20"/>
                <w:szCs w:val="20"/>
              </w:rPr>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52EC12" w14:textId="77777777" w:rsidR="00224E7F" w:rsidRPr="00CE3609" w:rsidRDefault="00224E7F">
            <w:pPr>
              <w:jc w:val="right"/>
              <w:rPr>
                <w:sz w:val="20"/>
                <w:szCs w:val="20"/>
              </w:rPr>
            </w:pPr>
            <w:r w:rsidRPr="00CE3609">
              <w:rPr>
                <w:sz w:val="20"/>
                <w:szCs w:val="20"/>
              </w:rPr>
              <w:t>9 282 976,55</w:t>
            </w:r>
          </w:p>
        </w:tc>
        <w:tc>
          <w:tcPr>
            <w:tcW w:w="86" w:type="dxa"/>
            <w:tcBorders>
              <w:top w:val="nil"/>
              <w:left w:val="nil"/>
              <w:bottom w:val="nil"/>
              <w:right w:val="nil"/>
            </w:tcBorders>
            <w:shd w:val="clear" w:color="auto" w:fill="auto"/>
            <w:noWrap/>
            <w:vAlign w:val="bottom"/>
            <w:hideMark/>
          </w:tcPr>
          <w:p w14:paraId="4337639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69B87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FE8E41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482FAE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FDF703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E1C09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4A5E7AD" w14:textId="77777777" w:rsidR="00224E7F" w:rsidRPr="00CE3609" w:rsidRDefault="00224E7F">
            <w:pPr>
              <w:jc w:val="center"/>
              <w:rPr>
                <w:sz w:val="20"/>
                <w:szCs w:val="20"/>
              </w:rPr>
            </w:pPr>
            <w:r w:rsidRPr="00CE3609">
              <w:rPr>
                <w:sz w:val="20"/>
                <w:szCs w:val="20"/>
              </w:rP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B59FA2"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B9BDC7" w14:textId="77777777" w:rsidR="00224E7F" w:rsidRPr="00CE3609" w:rsidRDefault="00224E7F">
            <w:pPr>
              <w:jc w:val="right"/>
              <w:rPr>
                <w:sz w:val="20"/>
                <w:szCs w:val="20"/>
              </w:rPr>
            </w:pPr>
            <w:r w:rsidRPr="00CE3609">
              <w:rPr>
                <w:sz w:val="20"/>
                <w:szCs w:val="20"/>
              </w:rPr>
              <w:t>8 466 356,55</w:t>
            </w:r>
          </w:p>
        </w:tc>
        <w:tc>
          <w:tcPr>
            <w:tcW w:w="2080" w:type="dxa"/>
            <w:tcBorders>
              <w:top w:val="nil"/>
              <w:left w:val="single" w:sz="4" w:space="0" w:color="auto"/>
              <w:bottom w:val="single" w:sz="4" w:space="0" w:color="auto"/>
              <w:right w:val="nil"/>
            </w:tcBorders>
            <w:shd w:val="clear" w:color="auto" w:fill="auto"/>
            <w:vAlign w:val="center"/>
            <w:hideMark/>
          </w:tcPr>
          <w:p w14:paraId="5DB25069" w14:textId="77777777" w:rsidR="00224E7F" w:rsidRPr="00CE3609" w:rsidRDefault="00224E7F">
            <w:pPr>
              <w:jc w:val="right"/>
              <w:rPr>
                <w:sz w:val="20"/>
                <w:szCs w:val="20"/>
              </w:rPr>
            </w:pPr>
            <w:r w:rsidRPr="00CE3609">
              <w:rPr>
                <w:sz w:val="20"/>
                <w:szCs w:val="20"/>
              </w:rPr>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C3B32C" w14:textId="77777777" w:rsidR="00224E7F" w:rsidRPr="00CE3609" w:rsidRDefault="00224E7F">
            <w:pPr>
              <w:jc w:val="right"/>
              <w:rPr>
                <w:sz w:val="20"/>
                <w:szCs w:val="20"/>
              </w:rPr>
            </w:pPr>
            <w:r w:rsidRPr="00CE3609">
              <w:rPr>
                <w:sz w:val="20"/>
                <w:szCs w:val="20"/>
              </w:rPr>
              <w:t>9 282 976,55</w:t>
            </w:r>
          </w:p>
        </w:tc>
        <w:tc>
          <w:tcPr>
            <w:tcW w:w="86" w:type="dxa"/>
            <w:tcBorders>
              <w:top w:val="nil"/>
              <w:left w:val="nil"/>
              <w:bottom w:val="nil"/>
              <w:right w:val="nil"/>
            </w:tcBorders>
            <w:shd w:val="clear" w:color="auto" w:fill="auto"/>
            <w:noWrap/>
            <w:vAlign w:val="bottom"/>
            <w:hideMark/>
          </w:tcPr>
          <w:p w14:paraId="1ABD6F7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F6BE86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2D77D3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EB466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FF7AED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B190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AFC718C" w14:textId="77777777" w:rsidR="00224E7F" w:rsidRPr="00CE3609" w:rsidRDefault="00224E7F">
            <w:pPr>
              <w:jc w:val="center"/>
              <w:rPr>
                <w:sz w:val="20"/>
                <w:szCs w:val="20"/>
              </w:rPr>
            </w:pPr>
            <w:r w:rsidRPr="00CE3609">
              <w:rPr>
                <w:sz w:val="20"/>
                <w:szCs w:val="20"/>
              </w:rP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9CC454"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249465" w14:textId="77777777" w:rsidR="00224E7F" w:rsidRPr="00CE3609" w:rsidRDefault="00224E7F">
            <w:pPr>
              <w:jc w:val="right"/>
              <w:rPr>
                <w:sz w:val="20"/>
                <w:szCs w:val="20"/>
              </w:rPr>
            </w:pPr>
            <w:r w:rsidRPr="00CE3609">
              <w:rPr>
                <w:sz w:val="20"/>
                <w:szCs w:val="20"/>
              </w:rPr>
              <w:t>25 354 642,43</w:t>
            </w:r>
          </w:p>
        </w:tc>
        <w:tc>
          <w:tcPr>
            <w:tcW w:w="2080" w:type="dxa"/>
            <w:tcBorders>
              <w:top w:val="nil"/>
              <w:left w:val="single" w:sz="4" w:space="0" w:color="auto"/>
              <w:bottom w:val="single" w:sz="4" w:space="0" w:color="auto"/>
              <w:right w:val="nil"/>
            </w:tcBorders>
            <w:shd w:val="clear" w:color="auto" w:fill="auto"/>
            <w:vAlign w:val="center"/>
            <w:hideMark/>
          </w:tcPr>
          <w:p w14:paraId="045DC448" w14:textId="77777777" w:rsidR="00224E7F" w:rsidRPr="00CE3609" w:rsidRDefault="00224E7F">
            <w:pPr>
              <w:jc w:val="right"/>
              <w:rPr>
                <w:sz w:val="20"/>
                <w:szCs w:val="20"/>
              </w:rPr>
            </w:pPr>
            <w:r w:rsidRPr="00CE3609">
              <w:rPr>
                <w:sz w:val="20"/>
                <w:szCs w:val="20"/>
              </w:rPr>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FAC9D" w14:textId="77777777" w:rsidR="00224E7F" w:rsidRPr="00CE3609" w:rsidRDefault="00224E7F">
            <w:pPr>
              <w:jc w:val="right"/>
              <w:rPr>
                <w:sz w:val="20"/>
                <w:szCs w:val="20"/>
              </w:rPr>
            </w:pPr>
            <w:r w:rsidRPr="00CE3609">
              <w:rPr>
                <w:sz w:val="20"/>
                <w:szCs w:val="20"/>
              </w:rPr>
              <w:t>27 300 815,50</w:t>
            </w:r>
          </w:p>
        </w:tc>
        <w:tc>
          <w:tcPr>
            <w:tcW w:w="86" w:type="dxa"/>
            <w:tcBorders>
              <w:top w:val="nil"/>
              <w:left w:val="nil"/>
              <w:bottom w:val="nil"/>
              <w:right w:val="nil"/>
            </w:tcBorders>
            <w:shd w:val="clear" w:color="auto" w:fill="auto"/>
            <w:noWrap/>
            <w:vAlign w:val="bottom"/>
            <w:hideMark/>
          </w:tcPr>
          <w:p w14:paraId="51CDCE3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49F34B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9BF462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F4243C"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61EDD4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1AB6B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0E07BD8" w14:textId="77777777" w:rsidR="00224E7F" w:rsidRPr="00CE3609" w:rsidRDefault="00224E7F">
            <w:pPr>
              <w:jc w:val="center"/>
              <w:rPr>
                <w:sz w:val="20"/>
                <w:szCs w:val="20"/>
              </w:rPr>
            </w:pPr>
            <w:r w:rsidRPr="00CE3609">
              <w:rPr>
                <w:sz w:val="20"/>
                <w:szCs w:val="20"/>
              </w:rPr>
              <w:t>07.1.00.L3040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FC06DA"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9FBCED" w14:textId="77777777" w:rsidR="00224E7F" w:rsidRPr="00CE3609" w:rsidRDefault="00224E7F">
            <w:pPr>
              <w:jc w:val="right"/>
              <w:rPr>
                <w:sz w:val="20"/>
                <w:szCs w:val="20"/>
              </w:rPr>
            </w:pPr>
            <w:r w:rsidRPr="00CE3609">
              <w:rPr>
                <w:sz w:val="20"/>
                <w:szCs w:val="20"/>
              </w:rPr>
              <w:t>25 354 642,43</w:t>
            </w:r>
          </w:p>
        </w:tc>
        <w:tc>
          <w:tcPr>
            <w:tcW w:w="2080" w:type="dxa"/>
            <w:tcBorders>
              <w:top w:val="nil"/>
              <w:left w:val="single" w:sz="4" w:space="0" w:color="auto"/>
              <w:bottom w:val="single" w:sz="4" w:space="0" w:color="auto"/>
              <w:right w:val="nil"/>
            </w:tcBorders>
            <w:shd w:val="clear" w:color="auto" w:fill="auto"/>
            <w:vAlign w:val="center"/>
            <w:hideMark/>
          </w:tcPr>
          <w:p w14:paraId="6C1FA0F1" w14:textId="77777777" w:rsidR="00224E7F" w:rsidRPr="00CE3609" w:rsidRDefault="00224E7F">
            <w:pPr>
              <w:jc w:val="right"/>
              <w:rPr>
                <w:sz w:val="20"/>
                <w:szCs w:val="20"/>
              </w:rPr>
            </w:pPr>
            <w:r w:rsidRPr="00CE3609">
              <w:rPr>
                <w:sz w:val="20"/>
                <w:szCs w:val="20"/>
              </w:rPr>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6E3D62" w14:textId="77777777" w:rsidR="00224E7F" w:rsidRPr="00CE3609" w:rsidRDefault="00224E7F">
            <w:pPr>
              <w:jc w:val="right"/>
              <w:rPr>
                <w:sz w:val="20"/>
                <w:szCs w:val="20"/>
              </w:rPr>
            </w:pPr>
            <w:r w:rsidRPr="00CE3609">
              <w:rPr>
                <w:sz w:val="20"/>
                <w:szCs w:val="20"/>
              </w:rPr>
              <w:t>27 300 815,50</w:t>
            </w:r>
          </w:p>
        </w:tc>
        <w:tc>
          <w:tcPr>
            <w:tcW w:w="86" w:type="dxa"/>
            <w:tcBorders>
              <w:top w:val="nil"/>
              <w:left w:val="nil"/>
              <w:bottom w:val="nil"/>
              <w:right w:val="nil"/>
            </w:tcBorders>
            <w:shd w:val="clear" w:color="auto" w:fill="auto"/>
            <w:noWrap/>
            <w:vAlign w:val="bottom"/>
            <w:hideMark/>
          </w:tcPr>
          <w:p w14:paraId="6435879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1F7F97"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1AB57B2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41CBE6" w14:textId="77777777" w:rsidR="00224E7F" w:rsidRPr="00CE3609" w:rsidRDefault="00224E7F">
            <w:pPr>
              <w:rPr>
                <w:sz w:val="20"/>
                <w:szCs w:val="20"/>
              </w:rPr>
            </w:pPr>
            <w:r w:rsidRPr="00CE3609">
              <w:rPr>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A381CC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B40F0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7B13D22" w14:textId="77777777" w:rsidR="00224E7F" w:rsidRPr="00CE3609" w:rsidRDefault="00224E7F">
            <w:pPr>
              <w:jc w:val="center"/>
              <w:rPr>
                <w:sz w:val="20"/>
                <w:szCs w:val="20"/>
              </w:rPr>
            </w:pPr>
            <w:r w:rsidRPr="00CE3609">
              <w:rPr>
                <w:sz w:val="20"/>
                <w:szCs w:val="20"/>
              </w:rP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83270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7D240A" w14:textId="77777777" w:rsidR="00224E7F" w:rsidRPr="00CE3609" w:rsidRDefault="00224E7F">
            <w:pPr>
              <w:jc w:val="right"/>
              <w:rPr>
                <w:sz w:val="20"/>
                <w:szCs w:val="20"/>
              </w:rPr>
            </w:pPr>
            <w:r w:rsidRPr="00CE3609">
              <w:rPr>
                <w:sz w:val="20"/>
                <w:szCs w:val="20"/>
              </w:rPr>
              <w:t>124 706 011,32</w:t>
            </w:r>
          </w:p>
        </w:tc>
        <w:tc>
          <w:tcPr>
            <w:tcW w:w="2080" w:type="dxa"/>
            <w:tcBorders>
              <w:top w:val="nil"/>
              <w:left w:val="single" w:sz="4" w:space="0" w:color="auto"/>
              <w:bottom w:val="single" w:sz="4" w:space="0" w:color="auto"/>
              <w:right w:val="nil"/>
            </w:tcBorders>
            <w:shd w:val="clear" w:color="auto" w:fill="auto"/>
            <w:vAlign w:val="center"/>
            <w:hideMark/>
          </w:tcPr>
          <w:p w14:paraId="02DC6E13" w14:textId="77777777" w:rsidR="00224E7F" w:rsidRPr="00CE3609" w:rsidRDefault="00224E7F">
            <w:pPr>
              <w:jc w:val="right"/>
              <w:rPr>
                <w:sz w:val="20"/>
                <w:szCs w:val="20"/>
              </w:rPr>
            </w:pPr>
            <w:r w:rsidRPr="00CE3609">
              <w:rPr>
                <w:sz w:val="20"/>
                <w:szCs w:val="20"/>
              </w:rPr>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778B98" w14:textId="77777777" w:rsidR="00224E7F" w:rsidRPr="00CE3609" w:rsidRDefault="00224E7F">
            <w:pPr>
              <w:jc w:val="right"/>
              <w:rPr>
                <w:sz w:val="20"/>
                <w:szCs w:val="20"/>
              </w:rPr>
            </w:pPr>
            <w:r w:rsidRPr="00CE3609">
              <w:rPr>
                <w:sz w:val="20"/>
                <w:szCs w:val="20"/>
              </w:rPr>
              <w:t>379 731 498,47</w:t>
            </w:r>
          </w:p>
        </w:tc>
        <w:tc>
          <w:tcPr>
            <w:tcW w:w="86" w:type="dxa"/>
            <w:tcBorders>
              <w:top w:val="nil"/>
              <w:left w:val="nil"/>
              <w:bottom w:val="nil"/>
              <w:right w:val="nil"/>
            </w:tcBorders>
            <w:shd w:val="clear" w:color="auto" w:fill="auto"/>
            <w:noWrap/>
            <w:vAlign w:val="bottom"/>
            <w:hideMark/>
          </w:tcPr>
          <w:p w14:paraId="4E33250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739F35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26E90B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B33DB7"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53388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AD2D0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2A42030" w14:textId="77777777" w:rsidR="00224E7F" w:rsidRPr="00CE3609" w:rsidRDefault="00224E7F">
            <w:pPr>
              <w:jc w:val="center"/>
              <w:rPr>
                <w:sz w:val="20"/>
                <w:szCs w:val="20"/>
              </w:rPr>
            </w:pPr>
            <w:r w:rsidRPr="00CE3609">
              <w:rPr>
                <w:sz w:val="20"/>
                <w:szCs w:val="20"/>
              </w:rP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7373FA"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3533EA" w14:textId="77777777" w:rsidR="00224E7F" w:rsidRPr="00CE3609" w:rsidRDefault="00224E7F">
            <w:pPr>
              <w:jc w:val="right"/>
              <w:rPr>
                <w:sz w:val="20"/>
                <w:szCs w:val="20"/>
              </w:rPr>
            </w:pPr>
            <w:r w:rsidRPr="00CE3609">
              <w:rPr>
                <w:sz w:val="20"/>
                <w:szCs w:val="20"/>
              </w:rPr>
              <w:t>124 706 011,32</w:t>
            </w:r>
          </w:p>
        </w:tc>
        <w:tc>
          <w:tcPr>
            <w:tcW w:w="2080" w:type="dxa"/>
            <w:tcBorders>
              <w:top w:val="nil"/>
              <w:left w:val="single" w:sz="4" w:space="0" w:color="auto"/>
              <w:bottom w:val="single" w:sz="4" w:space="0" w:color="auto"/>
              <w:right w:val="nil"/>
            </w:tcBorders>
            <w:shd w:val="clear" w:color="auto" w:fill="auto"/>
            <w:vAlign w:val="center"/>
            <w:hideMark/>
          </w:tcPr>
          <w:p w14:paraId="71154663" w14:textId="77777777" w:rsidR="00224E7F" w:rsidRPr="00CE3609" w:rsidRDefault="00224E7F">
            <w:pPr>
              <w:jc w:val="right"/>
              <w:rPr>
                <w:sz w:val="20"/>
                <w:szCs w:val="20"/>
              </w:rPr>
            </w:pPr>
            <w:r w:rsidRPr="00CE3609">
              <w:rPr>
                <w:sz w:val="20"/>
                <w:szCs w:val="20"/>
              </w:rPr>
              <w:t>124 706 030,36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3A2E83" w14:textId="77777777" w:rsidR="00224E7F" w:rsidRPr="00CE3609" w:rsidRDefault="00224E7F">
            <w:pPr>
              <w:jc w:val="right"/>
              <w:rPr>
                <w:sz w:val="20"/>
                <w:szCs w:val="20"/>
              </w:rPr>
            </w:pPr>
            <w:r w:rsidRPr="00CE3609">
              <w:rPr>
                <w:sz w:val="20"/>
                <w:szCs w:val="20"/>
              </w:rPr>
              <w:t>379 731 498,47</w:t>
            </w:r>
          </w:p>
        </w:tc>
        <w:tc>
          <w:tcPr>
            <w:tcW w:w="86" w:type="dxa"/>
            <w:tcBorders>
              <w:top w:val="nil"/>
              <w:left w:val="nil"/>
              <w:bottom w:val="nil"/>
              <w:right w:val="nil"/>
            </w:tcBorders>
            <w:shd w:val="clear" w:color="auto" w:fill="auto"/>
            <w:noWrap/>
            <w:vAlign w:val="bottom"/>
            <w:hideMark/>
          </w:tcPr>
          <w:p w14:paraId="4B17483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FCF1C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538510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886064"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6E6ABA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54F36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80A6AF1" w14:textId="77777777" w:rsidR="00224E7F" w:rsidRPr="00CE3609" w:rsidRDefault="00224E7F">
            <w:pPr>
              <w:jc w:val="center"/>
              <w:rPr>
                <w:sz w:val="20"/>
                <w:szCs w:val="20"/>
              </w:rPr>
            </w:pPr>
            <w:r w:rsidRPr="00CE3609">
              <w:rPr>
                <w:sz w:val="20"/>
                <w:szCs w:val="20"/>
              </w:rP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B5860E"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E48D25" w14:textId="77777777" w:rsidR="00224E7F" w:rsidRPr="00CE3609" w:rsidRDefault="00224E7F">
            <w:pPr>
              <w:jc w:val="right"/>
              <w:rPr>
                <w:sz w:val="20"/>
                <w:szCs w:val="20"/>
              </w:rPr>
            </w:pPr>
            <w:r w:rsidRPr="00CE3609">
              <w:rPr>
                <w:sz w:val="20"/>
                <w:szCs w:val="20"/>
              </w:rPr>
              <w:t>124 706 011,32</w:t>
            </w:r>
          </w:p>
        </w:tc>
        <w:tc>
          <w:tcPr>
            <w:tcW w:w="2080" w:type="dxa"/>
            <w:tcBorders>
              <w:top w:val="nil"/>
              <w:left w:val="single" w:sz="4" w:space="0" w:color="auto"/>
              <w:bottom w:val="single" w:sz="4" w:space="0" w:color="auto"/>
              <w:right w:val="nil"/>
            </w:tcBorders>
            <w:shd w:val="clear" w:color="auto" w:fill="auto"/>
            <w:vAlign w:val="center"/>
            <w:hideMark/>
          </w:tcPr>
          <w:p w14:paraId="630797E9" w14:textId="77777777" w:rsidR="00224E7F" w:rsidRPr="00CE3609" w:rsidRDefault="00224E7F">
            <w:pPr>
              <w:jc w:val="right"/>
              <w:rPr>
                <w:sz w:val="20"/>
                <w:szCs w:val="20"/>
              </w:rPr>
            </w:pPr>
            <w:r w:rsidRPr="00CE3609">
              <w:rPr>
                <w:sz w:val="20"/>
                <w:szCs w:val="20"/>
              </w:rPr>
              <w:t>124 706 030,36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5BACD2" w14:textId="77777777" w:rsidR="00224E7F" w:rsidRPr="00CE3609" w:rsidRDefault="00224E7F">
            <w:pPr>
              <w:jc w:val="right"/>
              <w:rPr>
                <w:sz w:val="20"/>
                <w:szCs w:val="20"/>
              </w:rPr>
            </w:pPr>
            <w:r w:rsidRPr="00CE3609">
              <w:rPr>
                <w:sz w:val="20"/>
                <w:szCs w:val="20"/>
              </w:rPr>
              <w:t>379 731 498,47</w:t>
            </w:r>
          </w:p>
        </w:tc>
        <w:tc>
          <w:tcPr>
            <w:tcW w:w="86" w:type="dxa"/>
            <w:tcBorders>
              <w:top w:val="nil"/>
              <w:left w:val="nil"/>
              <w:bottom w:val="nil"/>
              <w:right w:val="nil"/>
            </w:tcBorders>
            <w:shd w:val="clear" w:color="auto" w:fill="auto"/>
            <w:noWrap/>
            <w:vAlign w:val="bottom"/>
            <w:hideMark/>
          </w:tcPr>
          <w:p w14:paraId="1901D2B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13FA7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3D3FD1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A226C3"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5B5EFE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C0CAC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2302309" w14:textId="77777777" w:rsidR="00224E7F" w:rsidRPr="00CE3609" w:rsidRDefault="00224E7F">
            <w:pPr>
              <w:jc w:val="center"/>
              <w:rPr>
                <w:sz w:val="20"/>
                <w:szCs w:val="20"/>
              </w:rPr>
            </w:pPr>
            <w:r w:rsidRPr="00CE3609">
              <w:rPr>
                <w:sz w:val="20"/>
                <w:szCs w:val="20"/>
              </w:rP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BCFC18"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1FE6CE"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EE64E9E" w14:textId="77777777" w:rsidR="00224E7F" w:rsidRPr="00CE3609" w:rsidRDefault="00224E7F">
            <w:pPr>
              <w:jc w:val="right"/>
              <w:rPr>
                <w:sz w:val="20"/>
                <w:szCs w:val="20"/>
              </w:rPr>
            </w:pPr>
            <w:r w:rsidRPr="00CE3609">
              <w:rPr>
                <w:sz w:val="20"/>
                <w:szCs w:val="20"/>
              </w:rPr>
              <w:t>116 678 067,50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62DEC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00A9C1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64E35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37CCA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65E2FD"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0C1E34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3996D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15D0488" w14:textId="77777777" w:rsidR="00224E7F" w:rsidRPr="00CE3609" w:rsidRDefault="00224E7F">
            <w:pPr>
              <w:jc w:val="center"/>
              <w:rPr>
                <w:sz w:val="20"/>
                <w:szCs w:val="20"/>
              </w:rPr>
            </w:pPr>
            <w:r w:rsidRPr="00CE3609">
              <w:rPr>
                <w:sz w:val="20"/>
                <w:szCs w:val="20"/>
              </w:rPr>
              <w:t>07.1.00.L7500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83BF5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50D9C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15BE96D6" w14:textId="77777777" w:rsidR="00224E7F" w:rsidRPr="00CE3609" w:rsidRDefault="00224E7F">
            <w:pPr>
              <w:jc w:val="right"/>
              <w:rPr>
                <w:sz w:val="20"/>
                <w:szCs w:val="20"/>
              </w:rPr>
            </w:pPr>
            <w:r w:rsidRPr="00CE3609">
              <w:rPr>
                <w:sz w:val="20"/>
                <w:szCs w:val="20"/>
              </w:rPr>
              <w:t>116 678 067,50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AD3B6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FCDA5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2BD341"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7C71C4E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9B1B39"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0701CC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0C7AD9"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1D1A309"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685FB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2BF7D1" w14:textId="77777777" w:rsidR="00224E7F" w:rsidRPr="00CE3609" w:rsidRDefault="00224E7F">
            <w:pPr>
              <w:jc w:val="right"/>
              <w:rPr>
                <w:sz w:val="20"/>
                <w:szCs w:val="20"/>
              </w:rPr>
            </w:pPr>
            <w:r w:rsidRPr="00CE3609">
              <w:rPr>
                <w:sz w:val="20"/>
                <w:szCs w:val="20"/>
              </w:rPr>
              <w:t>131 100,00</w:t>
            </w:r>
          </w:p>
        </w:tc>
        <w:tc>
          <w:tcPr>
            <w:tcW w:w="2080" w:type="dxa"/>
            <w:tcBorders>
              <w:top w:val="nil"/>
              <w:left w:val="single" w:sz="4" w:space="0" w:color="auto"/>
              <w:bottom w:val="single" w:sz="4" w:space="0" w:color="auto"/>
              <w:right w:val="nil"/>
            </w:tcBorders>
            <w:shd w:val="clear" w:color="auto" w:fill="auto"/>
            <w:vAlign w:val="center"/>
            <w:hideMark/>
          </w:tcPr>
          <w:p w14:paraId="26CF0A0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C1B90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5E49B6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31155B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2544E0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429EEB"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D7433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3A3E0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76AF428"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2552F0"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EB81B4" w14:textId="77777777" w:rsidR="00224E7F" w:rsidRPr="00CE3609" w:rsidRDefault="00224E7F">
            <w:pPr>
              <w:jc w:val="right"/>
              <w:rPr>
                <w:sz w:val="20"/>
                <w:szCs w:val="20"/>
              </w:rPr>
            </w:pPr>
            <w:r w:rsidRPr="00CE3609">
              <w:rPr>
                <w:sz w:val="20"/>
                <w:szCs w:val="20"/>
              </w:rPr>
              <w:t>44 650,00</w:t>
            </w:r>
          </w:p>
        </w:tc>
        <w:tc>
          <w:tcPr>
            <w:tcW w:w="2080" w:type="dxa"/>
            <w:tcBorders>
              <w:top w:val="nil"/>
              <w:left w:val="single" w:sz="4" w:space="0" w:color="auto"/>
              <w:bottom w:val="single" w:sz="4" w:space="0" w:color="auto"/>
              <w:right w:val="nil"/>
            </w:tcBorders>
            <w:shd w:val="clear" w:color="auto" w:fill="auto"/>
            <w:vAlign w:val="center"/>
            <w:hideMark/>
          </w:tcPr>
          <w:p w14:paraId="64DB98E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86A15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2E7D63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7D3DC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B11481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0827B9"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0E8BE0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CFA40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7D4A04B"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1651D6"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4E4A7E" w14:textId="77777777" w:rsidR="00224E7F" w:rsidRPr="00CE3609" w:rsidRDefault="00224E7F">
            <w:pPr>
              <w:jc w:val="right"/>
              <w:rPr>
                <w:sz w:val="20"/>
                <w:szCs w:val="20"/>
              </w:rPr>
            </w:pPr>
            <w:r w:rsidRPr="00CE3609">
              <w:rPr>
                <w:sz w:val="20"/>
                <w:szCs w:val="20"/>
              </w:rPr>
              <w:t>44 650,00</w:t>
            </w:r>
          </w:p>
        </w:tc>
        <w:tc>
          <w:tcPr>
            <w:tcW w:w="2080" w:type="dxa"/>
            <w:tcBorders>
              <w:top w:val="nil"/>
              <w:left w:val="single" w:sz="4" w:space="0" w:color="auto"/>
              <w:bottom w:val="single" w:sz="4" w:space="0" w:color="auto"/>
              <w:right w:val="nil"/>
            </w:tcBorders>
            <w:shd w:val="clear" w:color="auto" w:fill="auto"/>
            <w:vAlign w:val="center"/>
            <w:hideMark/>
          </w:tcPr>
          <w:p w14:paraId="288CB61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33579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1B3382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D711AB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6B6E0F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E0678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BEF6D3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3CECE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B586C27"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39C3AC"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147D77" w14:textId="77777777" w:rsidR="00224E7F" w:rsidRPr="00CE3609" w:rsidRDefault="00224E7F">
            <w:pPr>
              <w:jc w:val="right"/>
              <w:rPr>
                <w:sz w:val="20"/>
                <w:szCs w:val="20"/>
              </w:rPr>
            </w:pPr>
            <w:r w:rsidRPr="00CE3609">
              <w:rPr>
                <w:sz w:val="20"/>
                <w:szCs w:val="20"/>
              </w:rPr>
              <w:t>86 450,00</w:t>
            </w:r>
          </w:p>
        </w:tc>
        <w:tc>
          <w:tcPr>
            <w:tcW w:w="2080" w:type="dxa"/>
            <w:tcBorders>
              <w:top w:val="nil"/>
              <w:left w:val="single" w:sz="4" w:space="0" w:color="auto"/>
              <w:bottom w:val="single" w:sz="4" w:space="0" w:color="auto"/>
              <w:right w:val="nil"/>
            </w:tcBorders>
            <w:shd w:val="clear" w:color="auto" w:fill="auto"/>
            <w:vAlign w:val="center"/>
            <w:hideMark/>
          </w:tcPr>
          <w:p w14:paraId="2E1E323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796F1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8A718D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4B22F3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71ACF2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8AAC0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4F5F7E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34730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62E5F31"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068763"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84975C" w14:textId="77777777" w:rsidR="00224E7F" w:rsidRPr="00CE3609" w:rsidRDefault="00224E7F">
            <w:pPr>
              <w:jc w:val="right"/>
              <w:rPr>
                <w:sz w:val="20"/>
                <w:szCs w:val="20"/>
              </w:rPr>
            </w:pPr>
            <w:r w:rsidRPr="00CE3609">
              <w:rPr>
                <w:sz w:val="20"/>
                <w:szCs w:val="20"/>
              </w:rPr>
              <w:t>86 450,00</w:t>
            </w:r>
          </w:p>
        </w:tc>
        <w:tc>
          <w:tcPr>
            <w:tcW w:w="2080" w:type="dxa"/>
            <w:tcBorders>
              <w:top w:val="nil"/>
              <w:left w:val="single" w:sz="4" w:space="0" w:color="auto"/>
              <w:bottom w:val="single" w:sz="4" w:space="0" w:color="auto"/>
              <w:right w:val="nil"/>
            </w:tcBorders>
            <w:shd w:val="clear" w:color="auto" w:fill="auto"/>
            <w:vAlign w:val="center"/>
            <w:hideMark/>
          </w:tcPr>
          <w:p w14:paraId="06AF9FA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DA86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782819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1D23A80" w14:textId="77777777" w:rsidTr="00224E7F">
        <w:trPr>
          <w:trHeight w:val="3150"/>
        </w:trPr>
        <w:tc>
          <w:tcPr>
            <w:tcW w:w="160" w:type="dxa"/>
            <w:tcBorders>
              <w:top w:val="nil"/>
              <w:left w:val="nil"/>
              <w:bottom w:val="nil"/>
              <w:right w:val="single" w:sz="4" w:space="0" w:color="auto"/>
            </w:tcBorders>
            <w:shd w:val="clear" w:color="auto" w:fill="auto"/>
            <w:noWrap/>
            <w:vAlign w:val="bottom"/>
            <w:hideMark/>
          </w:tcPr>
          <w:p w14:paraId="72CADF2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E074D2"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CEE946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BFED7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906A57B"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074E0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4A37EB" w14:textId="77777777" w:rsidR="00224E7F" w:rsidRPr="00CE3609" w:rsidRDefault="00224E7F">
            <w:pPr>
              <w:jc w:val="right"/>
              <w:rPr>
                <w:sz w:val="20"/>
                <w:szCs w:val="20"/>
              </w:rPr>
            </w:pPr>
            <w:r w:rsidRPr="00CE3609">
              <w:rPr>
                <w:sz w:val="20"/>
                <w:szCs w:val="20"/>
              </w:rPr>
              <w:t>2 520 792,56</w:t>
            </w:r>
          </w:p>
        </w:tc>
        <w:tc>
          <w:tcPr>
            <w:tcW w:w="2080" w:type="dxa"/>
            <w:tcBorders>
              <w:top w:val="nil"/>
              <w:left w:val="single" w:sz="4" w:space="0" w:color="auto"/>
              <w:bottom w:val="single" w:sz="4" w:space="0" w:color="auto"/>
              <w:right w:val="nil"/>
            </w:tcBorders>
            <w:shd w:val="clear" w:color="auto" w:fill="auto"/>
            <w:vAlign w:val="center"/>
            <w:hideMark/>
          </w:tcPr>
          <w:p w14:paraId="384FFB21" w14:textId="77777777" w:rsidR="00224E7F" w:rsidRPr="00CE3609" w:rsidRDefault="00224E7F">
            <w:pPr>
              <w:jc w:val="right"/>
              <w:rPr>
                <w:sz w:val="20"/>
                <w:szCs w:val="20"/>
              </w:rPr>
            </w:pPr>
            <w:r w:rsidRPr="00CE3609">
              <w:rPr>
                <w:sz w:val="20"/>
                <w:szCs w:val="20"/>
              </w:rP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61E2C6" w14:textId="77777777" w:rsidR="00224E7F" w:rsidRPr="00CE3609" w:rsidRDefault="00224E7F">
            <w:pPr>
              <w:jc w:val="right"/>
              <w:rPr>
                <w:sz w:val="20"/>
                <w:szCs w:val="20"/>
              </w:rPr>
            </w:pPr>
            <w:r w:rsidRPr="00CE3609">
              <w:rPr>
                <w:sz w:val="20"/>
                <w:szCs w:val="20"/>
              </w:rPr>
              <w:t>1 102 245,97</w:t>
            </w:r>
          </w:p>
        </w:tc>
        <w:tc>
          <w:tcPr>
            <w:tcW w:w="86" w:type="dxa"/>
            <w:tcBorders>
              <w:top w:val="nil"/>
              <w:left w:val="nil"/>
              <w:bottom w:val="nil"/>
              <w:right w:val="nil"/>
            </w:tcBorders>
            <w:shd w:val="clear" w:color="auto" w:fill="auto"/>
            <w:noWrap/>
            <w:vAlign w:val="bottom"/>
            <w:hideMark/>
          </w:tcPr>
          <w:p w14:paraId="1945B23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89F1D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91B108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55BE38"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A6F468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F0ACB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11F9B76"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9BDEAC"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BA6067" w14:textId="77777777" w:rsidR="00224E7F" w:rsidRPr="00CE3609" w:rsidRDefault="00224E7F">
            <w:pPr>
              <w:jc w:val="right"/>
              <w:rPr>
                <w:sz w:val="20"/>
                <w:szCs w:val="20"/>
              </w:rPr>
            </w:pPr>
            <w:r w:rsidRPr="00CE3609">
              <w:rPr>
                <w:sz w:val="20"/>
                <w:szCs w:val="20"/>
              </w:rPr>
              <w:t>116 207,95</w:t>
            </w:r>
          </w:p>
        </w:tc>
        <w:tc>
          <w:tcPr>
            <w:tcW w:w="2080" w:type="dxa"/>
            <w:tcBorders>
              <w:top w:val="nil"/>
              <w:left w:val="single" w:sz="4" w:space="0" w:color="auto"/>
              <w:bottom w:val="single" w:sz="4" w:space="0" w:color="auto"/>
              <w:right w:val="nil"/>
            </w:tcBorders>
            <w:shd w:val="clear" w:color="auto" w:fill="auto"/>
            <w:vAlign w:val="center"/>
            <w:hideMark/>
          </w:tcPr>
          <w:p w14:paraId="7B1102E4" w14:textId="77777777" w:rsidR="00224E7F" w:rsidRPr="00CE3609" w:rsidRDefault="00224E7F">
            <w:pPr>
              <w:jc w:val="right"/>
              <w:rPr>
                <w:sz w:val="20"/>
                <w:szCs w:val="20"/>
              </w:rPr>
            </w:pPr>
            <w:r w:rsidRPr="00CE3609">
              <w:rPr>
                <w:sz w:val="20"/>
                <w:szCs w:val="20"/>
              </w:rP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A8DCDD" w14:textId="77777777" w:rsidR="00224E7F" w:rsidRPr="00CE3609" w:rsidRDefault="00224E7F">
            <w:pPr>
              <w:jc w:val="right"/>
              <w:rPr>
                <w:sz w:val="20"/>
                <w:szCs w:val="20"/>
              </w:rPr>
            </w:pPr>
            <w:r w:rsidRPr="00CE3609">
              <w:rPr>
                <w:sz w:val="20"/>
                <w:szCs w:val="20"/>
              </w:rPr>
              <w:t>1 102 245,97</w:t>
            </w:r>
          </w:p>
        </w:tc>
        <w:tc>
          <w:tcPr>
            <w:tcW w:w="86" w:type="dxa"/>
            <w:tcBorders>
              <w:top w:val="nil"/>
              <w:left w:val="nil"/>
              <w:bottom w:val="nil"/>
              <w:right w:val="nil"/>
            </w:tcBorders>
            <w:shd w:val="clear" w:color="auto" w:fill="auto"/>
            <w:noWrap/>
            <w:vAlign w:val="bottom"/>
            <w:hideMark/>
          </w:tcPr>
          <w:p w14:paraId="272DE3D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2B9306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50EA27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7A6F69"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110F5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869B1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0F82E9F"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217A3B"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5AF590" w14:textId="77777777" w:rsidR="00224E7F" w:rsidRPr="00CE3609" w:rsidRDefault="00224E7F">
            <w:pPr>
              <w:jc w:val="right"/>
              <w:rPr>
                <w:sz w:val="20"/>
                <w:szCs w:val="20"/>
              </w:rPr>
            </w:pPr>
            <w:r w:rsidRPr="00CE3609">
              <w:rPr>
                <w:sz w:val="20"/>
                <w:szCs w:val="20"/>
              </w:rPr>
              <w:t>116 207,95</w:t>
            </w:r>
          </w:p>
        </w:tc>
        <w:tc>
          <w:tcPr>
            <w:tcW w:w="2080" w:type="dxa"/>
            <w:tcBorders>
              <w:top w:val="nil"/>
              <w:left w:val="single" w:sz="4" w:space="0" w:color="auto"/>
              <w:bottom w:val="single" w:sz="4" w:space="0" w:color="auto"/>
              <w:right w:val="nil"/>
            </w:tcBorders>
            <w:shd w:val="clear" w:color="auto" w:fill="auto"/>
            <w:vAlign w:val="center"/>
            <w:hideMark/>
          </w:tcPr>
          <w:p w14:paraId="0B8B5DC6" w14:textId="77777777" w:rsidR="00224E7F" w:rsidRPr="00CE3609" w:rsidRDefault="00224E7F">
            <w:pPr>
              <w:jc w:val="right"/>
              <w:rPr>
                <w:sz w:val="20"/>
                <w:szCs w:val="20"/>
              </w:rPr>
            </w:pPr>
            <w:r w:rsidRPr="00CE3609">
              <w:rPr>
                <w:sz w:val="20"/>
                <w:szCs w:val="20"/>
              </w:rP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991AD7" w14:textId="77777777" w:rsidR="00224E7F" w:rsidRPr="00CE3609" w:rsidRDefault="00224E7F">
            <w:pPr>
              <w:jc w:val="right"/>
              <w:rPr>
                <w:sz w:val="20"/>
                <w:szCs w:val="20"/>
              </w:rPr>
            </w:pPr>
            <w:r w:rsidRPr="00CE3609">
              <w:rPr>
                <w:sz w:val="20"/>
                <w:szCs w:val="20"/>
              </w:rPr>
              <w:t>1 102 245,97</w:t>
            </w:r>
          </w:p>
        </w:tc>
        <w:tc>
          <w:tcPr>
            <w:tcW w:w="86" w:type="dxa"/>
            <w:tcBorders>
              <w:top w:val="nil"/>
              <w:left w:val="nil"/>
              <w:bottom w:val="nil"/>
              <w:right w:val="nil"/>
            </w:tcBorders>
            <w:shd w:val="clear" w:color="auto" w:fill="auto"/>
            <w:noWrap/>
            <w:vAlign w:val="bottom"/>
            <w:hideMark/>
          </w:tcPr>
          <w:p w14:paraId="18A7A6D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F55B7F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58270C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2E47B5"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281BF6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9975D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84995C2"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033493"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04EA55" w14:textId="77777777" w:rsidR="00224E7F" w:rsidRPr="00CE3609" w:rsidRDefault="00224E7F">
            <w:pPr>
              <w:jc w:val="right"/>
              <w:rPr>
                <w:sz w:val="20"/>
                <w:szCs w:val="20"/>
              </w:rPr>
            </w:pPr>
            <w:r w:rsidRPr="00CE3609">
              <w:rPr>
                <w:sz w:val="20"/>
                <w:szCs w:val="20"/>
              </w:rPr>
              <w:t>2 404 584,61</w:t>
            </w:r>
          </w:p>
        </w:tc>
        <w:tc>
          <w:tcPr>
            <w:tcW w:w="2080" w:type="dxa"/>
            <w:tcBorders>
              <w:top w:val="nil"/>
              <w:left w:val="single" w:sz="4" w:space="0" w:color="auto"/>
              <w:bottom w:val="single" w:sz="4" w:space="0" w:color="auto"/>
              <w:right w:val="nil"/>
            </w:tcBorders>
            <w:shd w:val="clear" w:color="auto" w:fill="auto"/>
            <w:vAlign w:val="center"/>
            <w:hideMark/>
          </w:tcPr>
          <w:p w14:paraId="0F9E8D2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9AF06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3069A2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1E01A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67F761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E237C2"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B81DA6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A5765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9B9D36D" w14:textId="77777777" w:rsidR="00224E7F" w:rsidRPr="00CE3609" w:rsidRDefault="00224E7F">
            <w:pPr>
              <w:jc w:val="center"/>
              <w:rPr>
                <w:sz w:val="20"/>
                <w:szCs w:val="20"/>
              </w:rPr>
            </w:pPr>
            <w:r w:rsidRPr="00CE3609">
              <w:rPr>
                <w:sz w:val="20"/>
                <w:szCs w:val="20"/>
              </w:rPr>
              <w:t>07.1.00.S3470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F0E50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8FDF24" w14:textId="77777777" w:rsidR="00224E7F" w:rsidRPr="00CE3609" w:rsidRDefault="00224E7F">
            <w:pPr>
              <w:jc w:val="right"/>
              <w:rPr>
                <w:sz w:val="20"/>
                <w:szCs w:val="20"/>
              </w:rPr>
            </w:pPr>
            <w:r w:rsidRPr="00CE3609">
              <w:rPr>
                <w:sz w:val="20"/>
                <w:szCs w:val="20"/>
              </w:rPr>
              <w:t>2 404 584,61</w:t>
            </w:r>
          </w:p>
        </w:tc>
        <w:tc>
          <w:tcPr>
            <w:tcW w:w="2080" w:type="dxa"/>
            <w:tcBorders>
              <w:top w:val="nil"/>
              <w:left w:val="single" w:sz="4" w:space="0" w:color="auto"/>
              <w:bottom w:val="single" w:sz="4" w:space="0" w:color="auto"/>
              <w:right w:val="nil"/>
            </w:tcBorders>
            <w:shd w:val="clear" w:color="auto" w:fill="auto"/>
            <w:vAlign w:val="center"/>
            <w:hideMark/>
          </w:tcPr>
          <w:p w14:paraId="4670439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DCE33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404E6F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1CF3E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9322E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354F82" w14:textId="77777777" w:rsidR="00224E7F" w:rsidRPr="00CE3609" w:rsidRDefault="00224E7F">
            <w:pPr>
              <w:rPr>
                <w:sz w:val="20"/>
                <w:szCs w:val="20"/>
              </w:rPr>
            </w:pPr>
            <w:r w:rsidRPr="00CE3609">
              <w:rPr>
                <w:sz w:val="20"/>
                <w:szCs w:val="20"/>
              </w:rPr>
              <w:t>Региональный проект "Современная школа"</w:t>
            </w:r>
          </w:p>
        </w:tc>
        <w:tc>
          <w:tcPr>
            <w:tcW w:w="720" w:type="dxa"/>
            <w:tcBorders>
              <w:top w:val="nil"/>
              <w:left w:val="single" w:sz="4" w:space="0" w:color="auto"/>
              <w:bottom w:val="single" w:sz="4" w:space="0" w:color="auto"/>
              <w:right w:val="nil"/>
            </w:tcBorders>
            <w:shd w:val="clear" w:color="auto" w:fill="auto"/>
            <w:noWrap/>
            <w:vAlign w:val="center"/>
            <w:hideMark/>
          </w:tcPr>
          <w:p w14:paraId="5937EB9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55F6F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9F140C4" w14:textId="77777777" w:rsidR="00224E7F" w:rsidRPr="00CE3609" w:rsidRDefault="00224E7F">
            <w:pPr>
              <w:jc w:val="center"/>
              <w:rPr>
                <w:sz w:val="20"/>
                <w:szCs w:val="20"/>
              </w:rPr>
            </w:pPr>
            <w:r w:rsidRPr="00CE3609">
              <w:rPr>
                <w:sz w:val="20"/>
                <w:szCs w:val="20"/>
              </w:rPr>
              <w:t>07.1.E1.00000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4E9EE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320B5C" w14:textId="77777777" w:rsidR="00224E7F" w:rsidRPr="00CE3609" w:rsidRDefault="00224E7F">
            <w:pPr>
              <w:jc w:val="right"/>
              <w:rPr>
                <w:sz w:val="20"/>
                <w:szCs w:val="20"/>
              </w:rPr>
            </w:pPr>
            <w:r w:rsidRPr="00CE3609">
              <w:rPr>
                <w:sz w:val="20"/>
                <w:szCs w:val="20"/>
              </w:rPr>
              <w:t>6 116 208,00</w:t>
            </w:r>
          </w:p>
        </w:tc>
        <w:tc>
          <w:tcPr>
            <w:tcW w:w="2080" w:type="dxa"/>
            <w:tcBorders>
              <w:top w:val="nil"/>
              <w:left w:val="single" w:sz="4" w:space="0" w:color="auto"/>
              <w:bottom w:val="single" w:sz="4" w:space="0" w:color="auto"/>
              <w:right w:val="nil"/>
            </w:tcBorders>
            <w:shd w:val="clear" w:color="auto" w:fill="auto"/>
            <w:vAlign w:val="center"/>
            <w:hideMark/>
          </w:tcPr>
          <w:p w14:paraId="70EA984B" w14:textId="77777777" w:rsidR="00224E7F" w:rsidRPr="00CE3609" w:rsidRDefault="00224E7F">
            <w:pPr>
              <w:jc w:val="right"/>
              <w:rPr>
                <w:sz w:val="20"/>
                <w:szCs w:val="20"/>
              </w:rPr>
            </w:pPr>
            <w:r w:rsidRPr="00CE3609">
              <w:rPr>
                <w:sz w:val="20"/>
                <w:szCs w:val="20"/>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E16736" w14:textId="77777777" w:rsidR="00224E7F" w:rsidRPr="00CE3609" w:rsidRDefault="00224E7F">
            <w:pPr>
              <w:jc w:val="right"/>
              <w:rPr>
                <w:sz w:val="20"/>
                <w:szCs w:val="20"/>
              </w:rPr>
            </w:pPr>
            <w:r w:rsidRPr="00CE3609">
              <w:rPr>
                <w:sz w:val="20"/>
                <w:szCs w:val="20"/>
              </w:rPr>
              <w:t>6 116 207,95</w:t>
            </w:r>
          </w:p>
        </w:tc>
        <w:tc>
          <w:tcPr>
            <w:tcW w:w="86" w:type="dxa"/>
            <w:tcBorders>
              <w:top w:val="nil"/>
              <w:left w:val="nil"/>
              <w:bottom w:val="nil"/>
              <w:right w:val="nil"/>
            </w:tcBorders>
            <w:shd w:val="clear" w:color="auto" w:fill="auto"/>
            <w:noWrap/>
            <w:vAlign w:val="bottom"/>
            <w:hideMark/>
          </w:tcPr>
          <w:p w14:paraId="4C41671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F98AE91"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65C522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B95891" w14:textId="77777777" w:rsidR="00224E7F" w:rsidRPr="00CE3609" w:rsidRDefault="00224E7F">
            <w:pPr>
              <w:rPr>
                <w:sz w:val="20"/>
                <w:szCs w:val="20"/>
              </w:rPr>
            </w:pPr>
            <w:r w:rsidRPr="00CE3609">
              <w:rPr>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720" w:type="dxa"/>
            <w:tcBorders>
              <w:top w:val="nil"/>
              <w:left w:val="single" w:sz="4" w:space="0" w:color="auto"/>
              <w:bottom w:val="single" w:sz="4" w:space="0" w:color="auto"/>
              <w:right w:val="nil"/>
            </w:tcBorders>
            <w:shd w:val="clear" w:color="auto" w:fill="auto"/>
            <w:noWrap/>
            <w:vAlign w:val="center"/>
            <w:hideMark/>
          </w:tcPr>
          <w:p w14:paraId="1F87A3D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A46D6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C05F884" w14:textId="77777777" w:rsidR="00224E7F" w:rsidRPr="00CE3609" w:rsidRDefault="00224E7F">
            <w:pPr>
              <w:jc w:val="center"/>
              <w:rPr>
                <w:sz w:val="20"/>
                <w:szCs w:val="20"/>
              </w:rPr>
            </w:pPr>
            <w:r w:rsidRPr="00CE3609">
              <w:rPr>
                <w:sz w:val="20"/>
                <w:szCs w:val="20"/>
              </w:rP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1B893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6CC639" w14:textId="77777777" w:rsidR="00224E7F" w:rsidRPr="00CE3609" w:rsidRDefault="00224E7F">
            <w:pPr>
              <w:jc w:val="right"/>
              <w:rPr>
                <w:sz w:val="20"/>
                <w:szCs w:val="20"/>
              </w:rPr>
            </w:pPr>
            <w:r w:rsidRPr="00CE3609">
              <w:rPr>
                <w:sz w:val="20"/>
                <w:szCs w:val="20"/>
              </w:rPr>
              <w:t>6 116 208,00</w:t>
            </w:r>
          </w:p>
        </w:tc>
        <w:tc>
          <w:tcPr>
            <w:tcW w:w="2080" w:type="dxa"/>
            <w:tcBorders>
              <w:top w:val="nil"/>
              <w:left w:val="single" w:sz="4" w:space="0" w:color="auto"/>
              <w:bottom w:val="single" w:sz="4" w:space="0" w:color="auto"/>
              <w:right w:val="nil"/>
            </w:tcBorders>
            <w:shd w:val="clear" w:color="auto" w:fill="auto"/>
            <w:vAlign w:val="center"/>
            <w:hideMark/>
          </w:tcPr>
          <w:p w14:paraId="12FD431D" w14:textId="77777777" w:rsidR="00224E7F" w:rsidRPr="00CE3609" w:rsidRDefault="00224E7F">
            <w:pPr>
              <w:jc w:val="right"/>
              <w:rPr>
                <w:sz w:val="20"/>
                <w:szCs w:val="20"/>
              </w:rPr>
            </w:pPr>
            <w:r w:rsidRPr="00CE3609">
              <w:rPr>
                <w:sz w:val="20"/>
                <w:szCs w:val="20"/>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04712D" w14:textId="77777777" w:rsidR="00224E7F" w:rsidRPr="00CE3609" w:rsidRDefault="00224E7F">
            <w:pPr>
              <w:jc w:val="right"/>
              <w:rPr>
                <w:sz w:val="20"/>
                <w:szCs w:val="20"/>
              </w:rPr>
            </w:pPr>
            <w:r w:rsidRPr="00CE3609">
              <w:rPr>
                <w:sz w:val="20"/>
                <w:szCs w:val="20"/>
              </w:rPr>
              <w:t>6 116 207,95</w:t>
            </w:r>
          </w:p>
        </w:tc>
        <w:tc>
          <w:tcPr>
            <w:tcW w:w="86" w:type="dxa"/>
            <w:tcBorders>
              <w:top w:val="nil"/>
              <w:left w:val="nil"/>
              <w:bottom w:val="nil"/>
              <w:right w:val="nil"/>
            </w:tcBorders>
            <w:shd w:val="clear" w:color="auto" w:fill="auto"/>
            <w:noWrap/>
            <w:vAlign w:val="bottom"/>
            <w:hideMark/>
          </w:tcPr>
          <w:p w14:paraId="5A76835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574B8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F6DB8F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5E59E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1AB381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9400B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8ECE41F" w14:textId="77777777" w:rsidR="00224E7F" w:rsidRPr="00CE3609" w:rsidRDefault="00224E7F">
            <w:pPr>
              <w:jc w:val="center"/>
              <w:rPr>
                <w:sz w:val="20"/>
                <w:szCs w:val="20"/>
              </w:rPr>
            </w:pPr>
            <w:r w:rsidRPr="00CE3609">
              <w:rPr>
                <w:sz w:val="20"/>
                <w:szCs w:val="20"/>
              </w:rP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F8391A"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B36AFF" w14:textId="77777777" w:rsidR="00224E7F" w:rsidRPr="00CE3609" w:rsidRDefault="00224E7F">
            <w:pPr>
              <w:jc w:val="right"/>
              <w:rPr>
                <w:sz w:val="20"/>
                <w:szCs w:val="20"/>
              </w:rPr>
            </w:pPr>
            <w:r w:rsidRPr="00CE3609">
              <w:rPr>
                <w:sz w:val="20"/>
                <w:szCs w:val="20"/>
              </w:rPr>
              <w:t>3 996 648,32</w:t>
            </w:r>
          </w:p>
        </w:tc>
        <w:tc>
          <w:tcPr>
            <w:tcW w:w="2080" w:type="dxa"/>
            <w:tcBorders>
              <w:top w:val="nil"/>
              <w:left w:val="single" w:sz="4" w:space="0" w:color="auto"/>
              <w:bottom w:val="single" w:sz="4" w:space="0" w:color="auto"/>
              <w:right w:val="nil"/>
            </w:tcBorders>
            <w:shd w:val="clear" w:color="auto" w:fill="auto"/>
            <w:vAlign w:val="center"/>
            <w:hideMark/>
          </w:tcPr>
          <w:p w14:paraId="291C763B" w14:textId="77777777" w:rsidR="00224E7F" w:rsidRPr="00CE3609" w:rsidRDefault="00224E7F">
            <w:pPr>
              <w:jc w:val="right"/>
              <w:rPr>
                <w:sz w:val="20"/>
                <w:szCs w:val="20"/>
              </w:rPr>
            </w:pPr>
            <w:r w:rsidRPr="00CE3609">
              <w:rPr>
                <w:sz w:val="20"/>
                <w:szCs w:val="20"/>
              </w:rPr>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F074C0" w14:textId="77777777" w:rsidR="00224E7F" w:rsidRPr="00CE3609" w:rsidRDefault="00224E7F">
            <w:pPr>
              <w:jc w:val="right"/>
              <w:rPr>
                <w:sz w:val="20"/>
                <w:szCs w:val="20"/>
              </w:rPr>
            </w:pPr>
            <w:r w:rsidRPr="00CE3609">
              <w:rPr>
                <w:sz w:val="20"/>
                <w:szCs w:val="20"/>
              </w:rPr>
              <w:t>77 471,96</w:t>
            </w:r>
          </w:p>
        </w:tc>
        <w:tc>
          <w:tcPr>
            <w:tcW w:w="86" w:type="dxa"/>
            <w:tcBorders>
              <w:top w:val="nil"/>
              <w:left w:val="nil"/>
              <w:bottom w:val="nil"/>
              <w:right w:val="nil"/>
            </w:tcBorders>
            <w:shd w:val="clear" w:color="auto" w:fill="auto"/>
            <w:noWrap/>
            <w:vAlign w:val="bottom"/>
            <w:hideMark/>
          </w:tcPr>
          <w:p w14:paraId="7ABBAFE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1C5B2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8F9D04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B78017"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4B9E5D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B27F9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CD640BD" w14:textId="77777777" w:rsidR="00224E7F" w:rsidRPr="00CE3609" w:rsidRDefault="00224E7F">
            <w:pPr>
              <w:jc w:val="center"/>
              <w:rPr>
                <w:sz w:val="20"/>
                <w:szCs w:val="20"/>
              </w:rPr>
            </w:pPr>
            <w:r w:rsidRPr="00CE3609">
              <w:rPr>
                <w:sz w:val="20"/>
                <w:szCs w:val="20"/>
              </w:rP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7E6DE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4BD9B7" w14:textId="77777777" w:rsidR="00224E7F" w:rsidRPr="00CE3609" w:rsidRDefault="00224E7F">
            <w:pPr>
              <w:jc w:val="right"/>
              <w:rPr>
                <w:sz w:val="20"/>
                <w:szCs w:val="20"/>
              </w:rPr>
            </w:pPr>
            <w:r w:rsidRPr="00CE3609">
              <w:rPr>
                <w:sz w:val="20"/>
                <w:szCs w:val="20"/>
              </w:rPr>
              <w:t>3 996 648,32</w:t>
            </w:r>
          </w:p>
        </w:tc>
        <w:tc>
          <w:tcPr>
            <w:tcW w:w="2080" w:type="dxa"/>
            <w:tcBorders>
              <w:top w:val="nil"/>
              <w:left w:val="single" w:sz="4" w:space="0" w:color="auto"/>
              <w:bottom w:val="single" w:sz="4" w:space="0" w:color="auto"/>
              <w:right w:val="nil"/>
            </w:tcBorders>
            <w:shd w:val="clear" w:color="auto" w:fill="auto"/>
            <w:vAlign w:val="center"/>
            <w:hideMark/>
          </w:tcPr>
          <w:p w14:paraId="43EC194D" w14:textId="77777777" w:rsidR="00224E7F" w:rsidRPr="00CE3609" w:rsidRDefault="00224E7F">
            <w:pPr>
              <w:jc w:val="right"/>
              <w:rPr>
                <w:sz w:val="20"/>
                <w:szCs w:val="20"/>
              </w:rPr>
            </w:pPr>
            <w:r w:rsidRPr="00CE3609">
              <w:rPr>
                <w:sz w:val="20"/>
                <w:szCs w:val="20"/>
              </w:rPr>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9364F4" w14:textId="77777777" w:rsidR="00224E7F" w:rsidRPr="00CE3609" w:rsidRDefault="00224E7F">
            <w:pPr>
              <w:jc w:val="right"/>
              <w:rPr>
                <w:sz w:val="20"/>
                <w:szCs w:val="20"/>
              </w:rPr>
            </w:pPr>
            <w:r w:rsidRPr="00CE3609">
              <w:rPr>
                <w:sz w:val="20"/>
                <w:szCs w:val="20"/>
              </w:rPr>
              <w:t>77 471,96</w:t>
            </w:r>
          </w:p>
        </w:tc>
        <w:tc>
          <w:tcPr>
            <w:tcW w:w="86" w:type="dxa"/>
            <w:tcBorders>
              <w:top w:val="nil"/>
              <w:left w:val="nil"/>
              <w:bottom w:val="nil"/>
              <w:right w:val="nil"/>
            </w:tcBorders>
            <w:shd w:val="clear" w:color="auto" w:fill="auto"/>
            <w:noWrap/>
            <w:vAlign w:val="bottom"/>
            <w:hideMark/>
          </w:tcPr>
          <w:p w14:paraId="5894D78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42B92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7E211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D6AFBA"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5204B5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F7EBA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C1745D9" w14:textId="77777777" w:rsidR="00224E7F" w:rsidRPr="00CE3609" w:rsidRDefault="00224E7F">
            <w:pPr>
              <w:jc w:val="center"/>
              <w:rPr>
                <w:sz w:val="20"/>
                <w:szCs w:val="20"/>
              </w:rPr>
            </w:pPr>
            <w:r w:rsidRPr="00CE3609">
              <w:rPr>
                <w:sz w:val="20"/>
                <w:szCs w:val="20"/>
              </w:rP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DF5ECF"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452842" w14:textId="77777777" w:rsidR="00224E7F" w:rsidRPr="00CE3609" w:rsidRDefault="00224E7F">
            <w:pPr>
              <w:jc w:val="right"/>
              <w:rPr>
                <w:sz w:val="20"/>
                <w:szCs w:val="20"/>
              </w:rPr>
            </w:pPr>
            <w:r w:rsidRPr="00CE3609">
              <w:rPr>
                <w:sz w:val="20"/>
                <w:szCs w:val="20"/>
              </w:rPr>
              <w:t>2 119 559,68</w:t>
            </w:r>
          </w:p>
        </w:tc>
        <w:tc>
          <w:tcPr>
            <w:tcW w:w="2080" w:type="dxa"/>
            <w:tcBorders>
              <w:top w:val="nil"/>
              <w:left w:val="single" w:sz="4" w:space="0" w:color="auto"/>
              <w:bottom w:val="single" w:sz="4" w:space="0" w:color="auto"/>
              <w:right w:val="nil"/>
            </w:tcBorders>
            <w:shd w:val="clear" w:color="auto" w:fill="auto"/>
            <w:vAlign w:val="center"/>
            <w:hideMark/>
          </w:tcPr>
          <w:p w14:paraId="77262585" w14:textId="77777777" w:rsidR="00224E7F" w:rsidRPr="00CE3609" w:rsidRDefault="00224E7F">
            <w:pPr>
              <w:jc w:val="right"/>
              <w:rPr>
                <w:sz w:val="20"/>
                <w:szCs w:val="20"/>
              </w:rPr>
            </w:pPr>
            <w:r w:rsidRPr="00CE3609">
              <w:rPr>
                <w:sz w:val="20"/>
                <w:szCs w:val="20"/>
              </w:rPr>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7A4C57" w14:textId="77777777" w:rsidR="00224E7F" w:rsidRPr="00CE3609" w:rsidRDefault="00224E7F">
            <w:pPr>
              <w:jc w:val="right"/>
              <w:rPr>
                <w:sz w:val="20"/>
                <w:szCs w:val="20"/>
              </w:rPr>
            </w:pPr>
            <w:r w:rsidRPr="00CE3609">
              <w:rPr>
                <w:sz w:val="20"/>
                <w:szCs w:val="20"/>
              </w:rPr>
              <w:t>6 038 735,99</w:t>
            </w:r>
          </w:p>
        </w:tc>
        <w:tc>
          <w:tcPr>
            <w:tcW w:w="86" w:type="dxa"/>
            <w:tcBorders>
              <w:top w:val="nil"/>
              <w:left w:val="nil"/>
              <w:bottom w:val="nil"/>
              <w:right w:val="nil"/>
            </w:tcBorders>
            <w:shd w:val="clear" w:color="auto" w:fill="auto"/>
            <w:noWrap/>
            <w:vAlign w:val="bottom"/>
            <w:hideMark/>
          </w:tcPr>
          <w:p w14:paraId="27CF642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F3A22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CC6372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3FBF0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78FFE7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2187A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35EC207" w14:textId="77777777" w:rsidR="00224E7F" w:rsidRPr="00CE3609" w:rsidRDefault="00224E7F">
            <w:pPr>
              <w:jc w:val="center"/>
              <w:rPr>
                <w:sz w:val="20"/>
                <w:szCs w:val="20"/>
              </w:rPr>
            </w:pPr>
            <w:r w:rsidRPr="00CE3609">
              <w:rPr>
                <w:sz w:val="20"/>
                <w:szCs w:val="20"/>
              </w:rPr>
              <w:t>07.1.E1.51722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4659A3"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E9ACEB" w14:textId="77777777" w:rsidR="00224E7F" w:rsidRPr="00CE3609" w:rsidRDefault="00224E7F">
            <w:pPr>
              <w:jc w:val="right"/>
              <w:rPr>
                <w:sz w:val="20"/>
                <w:szCs w:val="20"/>
              </w:rPr>
            </w:pPr>
            <w:r w:rsidRPr="00CE3609">
              <w:rPr>
                <w:sz w:val="20"/>
                <w:szCs w:val="20"/>
              </w:rPr>
              <w:t>2 119 559,68</w:t>
            </w:r>
          </w:p>
        </w:tc>
        <w:tc>
          <w:tcPr>
            <w:tcW w:w="2080" w:type="dxa"/>
            <w:tcBorders>
              <w:top w:val="nil"/>
              <w:left w:val="single" w:sz="4" w:space="0" w:color="auto"/>
              <w:bottom w:val="single" w:sz="4" w:space="0" w:color="auto"/>
              <w:right w:val="nil"/>
            </w:tcBorders>
            <w:shd w:val="clear" w:color="auto" w:fill="auto"/>
            <w:vAlign w:val="center"/>
            <w:hideMark/>
          </w:tcPr>
          <w:p w14:paraId="4D9B59A9" w14:textId="77777777" w:rsidR="00224E7F" w:rsidRPr="00CE3609" w:rsidRDefault="00224E7F">
            <w:pPr>
              <w:jc w:val="right"/>
              <w:rPr>
                <w:sz w:val="20"/>
                <w:szCs w:val="20"/>
              </w:rPr>
            </w:pPr>
            <w:r w:rsidRPr="00CE3609">
              <w:rPr>
                <w:sz w:val="20"/>
                <w:szCs w:val="20"/>
              </w:rPr>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CB7B44" w14:textId="77777777" w:rsidR="00224E7F" w:rsidRPr="00CE3609" w:rsidRDefault="00224E7F">
            <w:pPr>
              <w:jc w:val="right"/>
              <w:rPr>
                <w:sz w:val="20"/>
                <w:szCs w:val="20"/>
              </w:rPr>
            </w:pPr>
            <w:r w:rsidRPr="00CE3609">
              <w:rPr>
                <w:sz w:val="20"/>
                <w:szCs w:val="20"/>
              </w:rPr>
              <w:t>6 038 735,99</w:t>
            </w:r>
          </w:p>
        </w:tc>
        <w:tc>
          <w:tcPr>
            <w:tcW w:w="86" w:type="dxa"/>
            <w:tcBorders>
              <w:top w:val="nil"/>
              <w:left w:val="nil"/>
              <w:bottom w:val="nil"/>
              <w:right w:val="nil"/>
            </w:tcBorders>
            <w:shd w:val="clear" w:color="auto" w:fill="auto"/>
            <w:noWrap/>
            <w:vAlign w:val="bottom"/>
            <w:hideMark/>
          </w:tcPr>
          <w:p w14:paraId="2844B57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C4DD7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3A083E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FF18872" w14:textId="77777777" w:rsidR="00224E7F" w:rsidRPr="00CE3609" w:rsidRDefault="00224E7F">
            <w:pPr>
              <w:rPr>
                <w:sz w:val="20"/>
                <w:szCs w:val="20"/>
              </w:rPr>
            </w:pPr>
            <w:r w:rsidRPr="00CE3609">
              <w:rPr>
                <w:sz w:val="20"/>
                <w:szCs w:val="20"/>
              </w:rPr>
              <w:t>Региональный проект "Патриотическое воспитание граждан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400C282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6C1BA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76CDEAF" w14:textId="77777777" w:rsidR="00224E7F" w:rsidRPr="00CE3609" w:rsidRDefault="00224E7F">
            <w:pPr>
              <w:jc w:val="center"/>
              <w:rPr>
                <w:sz w:val="20"/>
                <w:szCs w:val="20"/>
              </w:rPr>
            </w:pPr>
            <w:r w:rsidRPr="00CE3609">
              <w:rPr>
                <w:sz w:val="20"/>
                <w:szCs w:val="20"/>
              </w:rPr>
              <w:t>07.1.EВ.00000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A7A85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F186AB" w14:textId="77777777" w:rsidR="00224E7F" w:rsidRPr="00CE3609" w:rsidRDefault="00224E7F">
            <w:pPr>
              <w:jc w:val="right"/>
              <w:rPr>
                <w:sz w:val="20"/>
                <w:szCs w:val="20"/>
              </w:rPr>
            </w:pPr>
            <w:r w:rsidRPr="00CE3609">
              <w:rPr>
                <w:sz w:val="20"/>
                <w:szCs w:val="20"/>
              </w:rPr>
              <w:t>9 631 474,50</w:t>
            </w:r>
          </w:p>
        </w:tc>
        <w:tc>
          <w:tcPr>
            <w:tcW w:w="2080" w:type="dxa"/>
            <w:tcBorders>
              <w:top w:val="nil"/>
              <w:left w:val="single" w:sz="4" w:space="0" w:color="auto"/>
              <w:bottom w:val="single" w:sz="4" w:space="0" w:color="auto"/>
              <w:right w:val="nil"/>
            </w:tcBorders>
            <w:shd w:val="clear" w:color="auto" w:fill="auto"/>
            <w:vAlign w:val="center"/>
            <w:hideMark/>
          </w:tcPr>
          <w:p w14:paraId="24C81408" w14:textId="77777777" w:rsidR="00224E7F" w:rsidRPr="00CE3609" w:rsidRDefault="00224E7F">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B53C71" w14:textId="77777777" w:rsidR="00224E7F" w:rsidRPr="00CE3609" w:rsidRDefault="00224E7F">
            <w:pPr>
              <w:jc w:val="right"/>
              <w:rPr>
                <w:sz w:val="20"/>
                <w:szCs w:val="20"/>
              </w:rPr>
            </w:pPr>
            <w:r w:rsidRPr="00CE3609">
              <w:rPr>
                <w:sz w:val="20"/>
                <w:szCs w:val="20"/>
              </w:rPr>
              <w:t>10 136 000,00</w:t>
            </w:r>
          </w:p>
        </w:tc>
        <w:tc>
          <w:tcPr>
            <w:tcW w:w="86" w:type="dxa"/>
            <w:tcBorders>
              <w:top w:val="nil"/>
              <w:left w:val="nil"/>
              <w:bottom w:val="nil"/>
              <w:right w:val="nil"/>
            </w:tcBorders>
            <w:shd w:val="clear" w:color="auto" w:fill="auto"/>
            <w:noWrap/>
            <w:vAlign w:val="bottom"/>
            <w:hideMark/>
          </w:tcPr>
          <w:p w14:paraId="05DC841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B37FD0"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5671206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F416B5" w14:textId="77777777" w:rsidR="00224E7F" w:rsidRPr="00CE3609" w:rsidRDefault="00224E7F">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14:paraId="4B18060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AD1AE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2EF001D" w14:textId="77777777" w:rsidR="00224E7F" w:rsidRPr="00CE3609" w:rsidRDefault="00224E7F">
            <w:pPr>
              <w:jc w:val="center"/>
              <w:rPr>
                <w:sz w:val="20"/>
                <w:szCs w:val="20"/>
              </w:rPr>
            </w:pPr>
            <w:r w:rsidRPr="00CE3609">
              <w:rPr>
                <w:sz w:val="20"/>
                <w:szCs w:val="20"/>
              </w:rP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E448D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CBB7C1" w14:textId="77777777" w:rsidR="00224E7F" w:rsidRPr="00CE3609" w:rsidRDefault="00224E7F">
            <w:pPr>
              <w:jc w:val="right"/>
              <w:rPr>
                <w:sz w:val="20"/>
                <w:szCs w:val="20"/>
              </w:rPr>
            </w:pPr>
            <w:r w:rsidRPr="00CE3609">
              <w:rPr>
                <w:sz w:val="20"/>
                <w:szCs w:val="20"/>
              </w:rPr>
              <w:t>9 631 474,50</w:t>
            </w:r>
          </w:p>
        </w:tc>
        <w:tc>
          <w:tcPr>
            <w:tcW w:w="2080" w:type="dxa"/>
            <w:tcBorders>
              <w:top w:val="nil"/>
              <w:left w:val="single" w:sz="4" w:space="0" w:color="auto"/>
              <w:bottom w:val="single" w:sz="4" w:space="0" w:color="auto"/>
              <w:right w:val="nil"/>
            </w:tcBorders>
            <w:shd w:val="clear" w:color="auto" w:fill="auto"/>
            <w:vAlign w:val="center"/>
            <w:hideMark/>
          </w:tcPr>
          <w:p w14:paraId="4F551172" w14:textId="77777777" w:rsidR="00224E7F" w:rsidRPr="00CE3609" w:rsidRDefault="00224E7F">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8B344F" w14:textId="77777777" w:rsidR="00224E7F" w:rsidRPr="00CE3609" w:rsidRDefault="00224E7F">
            <w:pPr>
              <w:jc w:val="right"/>
              <w:rPr>
                <w:sz w:val="20"/>
                <w:szCs w:val="20"/>
              </w:rPr>
            </w:pPr>
            <w:r w:rsidRPr="00CE3609">
              <w:rPr>
                <w:sz w:val="20"/>
                <w:szCs w:val="20"/>
              </w:rPr>
              <w:t>10 136 000,00</w:t>
            </w:r>
          </w:p>
        </w:tc>
        <w:tc>
          <w:tcPr>
            <w:tcW w:w="86" w:type="dxa"/>
            <w:tcBorders>
              <w:top w:val="nil"/>
              <w:left w:val="nil"/>
              <w:bottom w:val="nil"/>
              <w:right w:val="nil"/>
            </w:tcBorders>
            <w:shd w:val="clear" w:color="auto" w:fill="auto"/>
            <w:noWrap/>
            <w:vAlign w:val="bottom"/>
            <w:hideMark/>
          </w:tcPr>
          <w:p w14:paraId="306271C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28BB8E"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03B21F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929436"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D4CBE2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278C2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C39620F" w14:textId="77777777" w:rsidR="00224E7F" w:rsidRPr="00CE3609" w:rsidRDefault="00224E7F">
            <w:pPr>
              <w:jc w:val="center"/>
              <w:rPr>
                <w:sz w:val="20"/>
                <w:szCs w:val="20"/>
              </w:rPr>
            </w:pPr>
            <w:r w:rsidRPr="00CE3609">
              <w:rPr>
                <w:sz w:val="20"/>
                <w:szCs w:val="20"/>
              </w:rP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738669"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F81D05" w14:textId="77777777" w:rsidR="00224E7F" w:rsidRPr="00CE3609" w:rsidRDefault="00224E7F">
            <w:pPr>
              <w:jc w:val="right"/>
              <w:rPr>
                <w:sz w:val="20"/>
                <w:szCs w:val="20"/>
              </w:rPr>
            </w:pPr>
            <w:r w:rsidRPr="00CE3609">
              <w:rPr>
                <w:sz w:val="20"/>
                <w:szCs w:val="20"/>
              </w:rPr>
              <w:t>5 780 586,34</w:t>
            </w:r>
          </w:p>
        </w:tc>
        <w:tc>
          <w:tcPr>
            <w:tcW w:w="2080" w:type="dxa"/>
            <w:tcBorders>
              <w:top w:val="nil"/>
              <w:left w:val="single" w:sz="4" w:space="0" w:color="auto"/>
              <w:bottom w:val="single" w:sz="4" w:space="0" w:color="auto"/>
              <w:right w:val="nil"/>
            </w:tcBorders>
            <w:shd w:val="clear" w:color="auto" w:fill="auto"/>
            <w:vAlign w:val="center"/>
            <w:hideMark/>
          </w:tcPr>
          <w:p w14:paraId="5B7E2F78" w14:textId="77777777" w:rsidR="00224E7F" w:rsidRPr="00CE3609" w:rsidRDefault="00224E7F">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EFE297" w14:textId="77777777" w:rsidR="00224E7F" w:rsidRPr="00CE3609" w:rsidRDefault="00224E7F">
            <w:pPr>
              <w:jc w:val="right"/>
              <w:rPr>
                <w:sz w:val="20"/>
                <w:szCs w:val="20"/>
              </w:rPr>
            </w:pPr>
            <w:r w:rsidRPr="00CE3609">
              <w:rPr>
                <w:sz w:val="20"/>
                <w:szCs w:val="20"/>
              </w:rPr>
              <w:t>10 136 000,00</w:t>
            </w:r>
          </w:p>
        </w:tc>
        <w:tc>
          <w:tcPr>
            <w:tcW w:w="86" w:type="dxa"/>
            <w:tcBorders>
              <w:top w:val="nil"/>
              <w:left w:val="nil"/>
              <w:bottom w:val="nil"/>
              <w:right w:val="nil"/>
            </w:tcBorders>
            <w:shd w:val="clear" w:color="auto" w:fill="auto"/>
            <w:noWrap/>
            <w:vAlign w:val="bottom"/>
            <w:hideMark/>
          </w:tcPr>
          <w:p w14:paraId="17D4861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D16F3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8B00DF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141B8A"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2F71451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735F0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011CF83" w14:textId="77777777" w:rsidR="00224E7F" w:rsidRPr="00CE3609" w:rsidRDefault="00224E7F">
            <w:pPr>
              <w:jc w:val="center"/>
              <w:rPr>
                <w:sz w:val="20"/>
                <w:szCs w:val="20"/>
              </w:rPr>
            </w:pPr>
            <w:r w:rsidRPr="00CE3609">
              <w:rPr>
                <w:sz w:val="20"/>
                <w:szCs w:val="20"/>
              </w:rP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529601"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516DCA" w14:textId="77777777" w:rsidR="00224E7F" w:rsidRPr="00CE3609" w:rsidRDefault="00224E7F">
            <w:pPr>
              <w:jc w:val="right"/>
              <w:rPr>
                <w:sz w:val="20"/>
                <w:szCs w:val="20"/>
              </w:rPr>
            </w:pPr>
            <w:r w:rsidRPr="00CE3609">
              <w:rPr>
                <w:sz w:val="20"/>
                <w:szCs w:val="20"/>
              </w:rPr>
              <w:t>5 780 586,34</w:t>
            </w:r>
          </w:p>
        </w:tc>
        <w:tc>
          <w:tcPr>
            <w:tcW w:w="2080" w:type="dxa"/>
            <w:tcBorders>
              <w:top w:val="nil"/>
              <w:left w:val="single" w:sz="4" w:space="0" w:color="auto"/>
              <w:bottom w:val="single" w:sz="4" w:space="0" w:color="auto"/>
              <w:right w:val="nil"/>
            </w:tcBorders>
            <w:shd w:val="clear" w:color="auto" w:fill="auto"/>
            <w:vAlign w:val="center"/>
            <w:hideMark/>
          </w:tcPr>
          <w:p w14:paraId="43EDDEE3" w14:textId="77777777" w:rsidR="00224E7F" w:rsidRPr="00CE3609" w:rsidRDefault="00224E7F">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8C71B9" w14:textId="77777777" w:rsidR="00224E7F" w:rsidRPr="00CE3609" w:rsidRDefault="00224E7F">
            <w:pPr>
              <w:jc w:val="right"/>
              <w:rPr>
                <w:sz w:val="20"/>
                <w:szCs w:val="20"/>
              </w:rPr>
            </w:pPr>
            <w:r w:rsidRPr="00CE3609">
              <w:rPr>
                <w:sz w:val="20"/>
                <w:szCs w:val="20"/>
              </w:rPr>
              <w:t>10 136 000,00</w:t>
            </w:r>
          </w:p>
        </w:tc>
        <w:tc>
          <w:tcPr>
            <w:tcW w:w="86" w:type="dxa"/>
            <w:tcBorders>
              <w:top w:val="nil"/>
              <w:left w:val="nil"/>
              <w:bottom w:val="nil"/>
              <w:right w:val="nil"/>
            </w:tcBorders>
            <w:shd w:val="clear" w:color="auto" w:fill="auto"/>
            <w:noWrap/>
            <w:vAlign w:val="bottom"/>
            <w:hideMark/>
          </w:tcPr>
          <w:p w14:paraId="01F3961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FDD832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5A50ED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3727F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704409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2E940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AF1D326" w14:textId="77777777" w:rsidR="00224E7F" w:rsidRPr="00CE3609" w:rsidRDefault="00224E7F">
            <w:pPr>
              <w:jc w:val="center"/>
              <w:rPr>
                <w:sz w:val="20"/>
                <w:szCs w:val="20"/>
              </w:rPr>
            </w:pPr>
            <w:r w:rsidRPr="00CE3609">
              <w:rPr>
                <w:sz w:val="20"/>
                <w:szCs w:val="20"/>
              </w:rP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3DFCFE"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1F9236" w14:textId="77777777" w:rsidR="00224E7F" w:rsidRPr="00CE3609" w:rsidRDefault="00224E7F">
            <w:pPr>
              <w:jc w:val="right"/>
              <w:rPr>
                <w:sz w:val="20"/>
                <w:szCs w:val="20"/>
              </w:rPr>
            </w:pPr>
            <w:r w:rsidRPr="00CE3609">
              <w:rPr>
                <w:sz w:val="20"/>
                <w:szCs w:val="20"/>
              </w:rPr>
              <w:t>3 850 888,16</w:t>
            </w:r>
          </w:p>
        </w:tc>
        <w:tc>
          <w:tcPr>
            <w:tcW w:w="2080" w:type="dxa"/>
            <w:tcBorders>
              <w:top w:val="nil"/>
              <w:left w:val="single" w:sz="4" w:space="0" w:color="auto"/>
              <w:bottom w:val="single" w:sz="4" w:space="0" w:color="auto"/>
              <w:right w:val="nil"/>
            </w:tcBorders>
            <w:shd w:val="clear" w:color="auto" w:fill="auto"/>
            <w:vAlign w:val="center"/>
            <w:hideMark/>
          </w:tcPr>
          <w:p w14:paraId="5138F7D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898F6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54E81F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A15C3B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FFD4A8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2020C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2979F4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C57CC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C506A95" w14:textId="77777777" w:rsidR="00224E7F" w:rsidRPr="00CE3609" w:rsidRDefault="00224E7F">
            <w:pPr>
              <w:jc w:val="center"/>
              <w:rPr>
                <w:sz w:val="20"/>
                <w:szCs w:val="20"/>
              </w:rPr>
            </w:pPr>
            <w:r w:rsidRPr="00CE3609">
              <w:rPr>
                <w:sz w:val="20"/>
                <w:szCs w:val="20"/>
              </w:rPr>
              <w:t>07.1.EВ.51790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15A7E0"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D61CBB" w14:textId="77777777" w:rsidR="00224E7F" w:rsidRPr="00CE3609" w:rsidRDefault="00224E7F">
            <w:pPr>
              <w:jc w:val="right"/>
              <w:rPr>
                <w:sz w:val="20"/>
                <w:szCs w:val="20"/>
              </w:rPr>
            </w:pPr>
            <w:r w:rsidRPr="00CE3609">
              <w:rPr>
                <w:sz w:val="20"/>
                <w:szCs w:val="20"/>
              </w:rPr>
              <w:t>3 850 888,16</w:t>
            </w:r>
          </w:p>
        </w:tc>
        <w:tc>
          <w:tcPr>
            <w:tcW w:w="2080" w:type="dxa"/>
            <w:tcBorders>
              <w:top w:val="nil"/>
              <w:left w:val="single" w:sz="4" w:space="0" w:color="auto"/>
              <w:bottom w:val="single" w:sz="4" w:space="0" w:color="auto"/>
              <w:right w:val="nil"/>
            </w:tcBorders>
            <w:shd w:val="clear" w:color="auto" w:fill="auto"/>
            <w:vAlign w:val="center"/>
            <w:hideMark/>
          </w:tcPr>
          <w:p w14:paraId="7A19226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49958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EFAE45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72E894"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2001A6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6DF0CB" w14:textId="77777777" w:rsidR="00224E7F" w:rsidRPr="00CE3609" w:rsidRDefault="00224E7F">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6BB910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B6DDE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66BE180" w14:textId="77777777" w:rsidR="00224E7F" w:rsidRPr="00CE3609" w:rsidRDefault="00224E7F">
            <w:pPr>
              <w:jc w:val="center"/>
              <w:rPr>
                <w:sz w:val="20"/>
                <w:szCs w:val="20"/>
              </w:rPr>
            </w:pPr>
            <w:r w:rsidRPr="00CE3609">
              <w:rPr>
                <w:sz w:val="20"/>
                <w:szCs w:val="20"/>
              </w:rPr>
              <w:t>07.1.ЕВ.00000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B6CBA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6AEE169" w14:textId="77777777" w:rsidR="00224E7F" w:rsidRPr="00CE3609" w:rsidRDefault="00224E7F">
            <w:pPr>
              <w:jc w:val="right"/>
              <w:rPr>
                <w:sz w:val="20"/>
                <w:szCs w:val="20"/>
              </w:rPr>
            </w:pPr>
            <w:r w:rsidRPr="00CE3609">
              <w:rPr>
                <w:sz w:val="20"/>
                <w:szCs w:val="20"/>
              </w:rPr>
              <w:t>35 225,50</w:t>
            </w:r>
          </w:p>
        </w:tc>
        <w:tc>
          <w:tcPr>
            <w:tcW w:w="2080" w:type="dxa"/>
            <w:tcBorders>
              <w:top w:val="nil"/>
              <w:left w:val="single" w:sz="4" w:space="0" w:color="auto"/>
              <w:bottom w:val="single" w:sz="4" w:space="0" w:color="auto"/>
              <w:right w:val="nil"/>
            </w:tcBorders>
            <w:shd w:val="clear" w:color="auto" w:fill="auto"/>
            <w:vAlign w:val="center"/>
            <w:hideMark/>
          </w:tcPr>
          <w:p w14:paraId="2E0A780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AA5F6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D1AF69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43B88E"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29515AE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19CB74" w14:textId="77777777" w:rsidR="00224E7F" w:rsidRPr="00CE3609" w:rsidRDefault="00224E7F">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59EF21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B9303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47CB1F6" w14:textId="77777777" w:rsidR="00224E7F" w:rsidRPr="00CE3609" w:rsidRDefault="00224E7F">
            <w:pPr>
              <w:jc w:val="center"/>
              <w:rPr>
                <w:sz w:val="20"/>
                <w:szCs w:val="20"/>
              </w:rPr>
            </w:pPr>
            <w:r w:rsidRPr="00CE3609">
              <w:rPr>
                <w:sz w:val="20"/>
                <w:szCs w:val="20"/>
              </w:rPr>
              <w:t>07.1.ЕВ.51790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C3F28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3BD572" w14:textId="77777777" w:rsidR="00224E7F" w:rsidRPr="00CE3609" w:rsidRDefault="00224E7F">
            <w:pPr>
              <w:jc w:val="right"/>
              <w:rPr>
                <w:sz w:val="20"/>
                <w:szCs w:val="20"/>
              </w:rPr>
            </w:pPr>
            <w:r w:rsidRPr="00CE3609">
              <w:rPr>
                <w:sz w:val="20"/>
                <w:szCs w:val="20"/>
              </w:rPr>
              <w:t>35 225,50</w:t>
            </w:r>
          </w:p>
        </w:tc>
        <w:tc>
          <w:tcPr>
            <w:tcW w:w="2080" w:type="dxa"/>
            <w:tcBorders>
              <w:top w:val="nil"/>
              <w:left w:val="single" w:sz="4" w:space="0" w:color="auto"/>
              <w:bottom w:val="single" w:sz="4" w:space="0" w:color="auto"/>
              <w:right w:val="nil"/>
            </w:tcBorders>
            <w:shd w:val="clear" w:color="auto" w:fill="auto"/>
            <w:vAlign w:val="center"/>
            <w:hideMark/>
          </w:tcPr>
          <w:p w14:paraId="18785D7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A5888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57359A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FAC4EA"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20C0BB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29FCB7"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CD0C9C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D9B43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AE311B8" w14:textId="77777777" w:rsidR="00224E7F" w:rsidRPr="00CE3609" w:rsidRDefault="00224E7F">
            <w:pPr>
              <w:jc w:val="center"/>
              <w:rPr>
                <w:sz w:val="20"/>
                <w:szCs w:val="20"/>
              </w:rPr>
            </w:pPr>
            <w:r w:rsidRPr="00CE3609">
              <w:rPr>
                <w:sz w:val="20"/>
                <w:szCs w:val="20"/>
              </w:rPr>
              <w:t>07.1.ЕВ.51790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2BB016"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0F1994" w14:textId="77777777" w:rsidR="00224E7F" w:rsidRPr="00CE3609" w:rsidRDefault="00224E7F">
            <w:pPr>
              <w:jc w:val="right"/>
              <w:rPr>
                <w:sz w:val="20"/>
                <w:szCs w:val="20"/>
              </w:rPr>
            </w:pPr>
            <w:r w:rsidRPr="00CE3609">
              <w:rPr>
                <w:sz w:val="20"/>
                <w:szCs w:val="20"/>
              </w:rPr>
              <w:t>35 225,50</w:t>
            </w:r>
          </w:p>
        </w:tc>
        <w:tc>
          <w:tcPr>
            <w:tcW w:w="2080" w:type="dxa"/>
            <w:tcBorders>
              <w:top w:val="nil"/>
              <w:left w:val="single" w:sz="4" w:space="0" w:color="auto"/>
              <w:bottom w:val="single" w:sz="4" w:space="0" w:color="auto"/>
              <w:right w:val="nil"/>
            </w:tcBorders>
            <w:shd w:val="clear" w:color="auto" w:fill="auto"/>
            <w:vAlign w:val="center"/>
            <w:hideMark/>
          </w:tcPr>
          <w:p w14:paraId="7D55179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76A0A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5FDBAF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54D35D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C61126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0C11F9"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11A506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8B5C2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25C259A" w14:textId="77777777" w:rsidR="00224E7F" w:rsidRPr="00CE3609" w:rsidRDefault="00224E7F">
            <w:pPr>
              <w:jc w:val="center"/>
              <w:rPr>
                <w:sz w:val="20"/>
                <w:szCs w:val="20"/>
              </w:rPr>
            </w:pPr>
            <w:r w:rsidRPr="00CE3609">
              <w:rPr>
                <w:sz w:val="20"/>
                <w:szCs w:val="20"/>
              </w:rPr>
              <w:t>07.1.ЕВ.51790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1B7D6F"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A7C1CC" w14:textId="77777777" w:rsidR="00224E7F" w:rsidRPr="00CE3609" w:rsidRDefault="00224E7F">
            <w:pPr>
              <w:jc w:val="right"/>
              <w:rPr>
                <w:sz w:val="20"/>
                <w:szCs w:val="20"/>
              </w:rPr>
            </w:pPr>
            <w:r w:rsidRPr="00CE3609">
              <w:rPr>
                <w:sz w:val="20"/>
                <w:szCs w:val="20"/>
              </w:rPr>
              <w:t>35 225,50</w:t>
            </w:r>
          </w:p>
        </w:tc>
        <w:tc>
          <w:tcPr>
            <w:tcW w:w="2080" w:type="dxa"/>
            <w:tcBorders>
              <w:top w:val="nil"/>
              <w:left w:val="single" w:sz="4" w:space="0" w:color="auto"/>
              <w:bottom w:val="single" w:sz="4" w:space="0" w:color="auto"/>
              <w:right w:val="nil"/>
            </w:tcBorders>
            <w:shd w:val="clear" w:color="auto" w:fill="auto"/>
            <w:vAlign w:val="center"/>
            <w:hideMark/>
          </w:tcPr>
          <w:p w14:paraId="17C28AF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5A407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A67A5B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B44D7B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E16990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FA4072" w14:textId="77777777" w:rsidR="00224E7F" w:rsidRPr="00CE3609" w:rsidRDefault="00224E7F">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52871C2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4FA34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E3729CB" w14:textId="77777777" w:rsidR="00224E7F" w:rsidRPr="00CE3609" w:rsidRDefault="00224E7F">
            <w:pPr>
              <w:jc w:val="center"/>
              <w:rPr>
                <w:sz w:val="20"/>
                <w:szCs w:val="20"/>
              </w:rPr>
            </w:pPr>
            <w:r w:rsidRPr="00CE3609">
              <w:rPr>
                <w:sz w:val="20"/>
                <w:szCs w:val="20"/>
              </w:rPr>
              <w:t>07.3.00.00000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4B0C2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1E82AB" w14:textId="77777777" w:rsidR="00224E7F" w:rsidRPr="00CE3609" w:rsidRDefault="00224E7F">
            <w:pPr>
              <w:jc w:val="right"/>
              <w:rPr>
                <w:sz w:val="20"/>
                <w:szCs w:val="20"/>
              </w:rPr>
            </w:pPr>
            <w:r w:rsidRPr="00CE3609">
              <w:rPr>
                <w:sz w:val="20"/>
                <w:szCs w:val="20"/>
              </w:rPr>
              <w:t>308 207,70</w:t>
            </w:r>
          </w:p>
        </w:tc>
        <w:tc>
          <w:tcPr>
            <w:tcW w:w="2080" w:type="dxa"/>
            <w:tcBorders>
              <w:top w:val="nil"/>
              <w:left w:val="single" w:sz="4" w:space="0" w:color="auto"/>
              <w:bottom w:val="single" w:sz="4" w:space="0" w:color="auto"/>
              <w:right w:val="nil"/>
            </w:tcBorders>
            <w:shd w:val="clear" w:color="auto" w:fill="auto"/>
            <w:vAlign w:val="center"/>
            <w:hideMark/>
          </w:tcPr>
          <w:p w14:paraId="0C87CB0B" w14:textId="77777777" w:rsidR="00224E7F" w:rsidRPr="00CE3609" w:rsidRDefault="00224E7F">
            <w:pPr>
              <w:jc w:val="right"/>
              <w:rPr>
                <w:sz w:val="20"/>
                <w:szCs w:val="20"/>
              </w:rPr>
            </w:pPr>
            <w:r w:rsidRPr="00CE3609">
              <w:rPr>
                <w:sz w:val="20"/>
                <w:szCs w:val="20"/>
              </w:rPr>
              <w:t>300 000,00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850E4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B81BD3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E4C037E"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B15A26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038E4E" w14:textId="77777777" w:rsidR="00224E7F" w:rsidRPr="00CE3609" w:rsidRDefault="00224E7F">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B76EDD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8E86E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2DB12AE"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687C4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753657" w14:textId="77777777" w:rsidR="00224E7F" w:rsidRPr="00CE3609" w:rsidRDefault="00224E7F">
            <w:pPr>
              <w:jc w:val="right"/>
              <w:rPr>
                <w:sz w:val="20"/>
                <w:szCs w:val="20"/>
              </w:rPr>
            </w:pPr>
            <w:r w:rsidRPr="00CE3609">
              <w:rPr>
                <w:sz w:val="20"/>
                <w:szCs w:val="20"/>
              </w:rPr>
              <w:t>308 207,70</w:t>
            </w:r>
          </w:p>
        </w:tc>
        <w:tc>
          <w:tcPr>
            <w:tcW w:w="2080" w:type="dxa"/>
            <w:tcBorders>
              <w:top w:val="nil"/>
              <w:left w:val="single" w:sz="4" w:space="0" w:color="auto"/>
              <w:bottom w:val="single" w:sz="4" w:space="0" w:color="auto"/>
              <w:right w:val="nil"/>
            </w:tcBorders>
            <w:shd w:val="clear" w:color="auto" w:fill="auto"/>
            <w:vAlign w:val="center"/>
            <w:hideMark/>
          </w:tcPr>
          <w:p w14:paraId="23B2936E" w14:textId="77777777" w:rsidR="00224E7F" w:rsidRPr="00CE3609" w:rsidRDefault="00224E7F">
            <w:pPr>
              <w:jc w:val="right"/>
              <w:rPr>
                <w:sz w:val="20"/>
                <w:szCs w:val="20"/>
              </w:rPr>
            </w:pPr>
            <w:r w:rsidRPr="00CE3609">
              <w:rPr>
                <w:sz w:val="20"/>
                <w:szCs w:val="20"/>
              </w:rPr>
              <w:t>300 000,00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CEA50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69E9F2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0FC6FA"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52EC35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083D17"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D1C717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39174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43FCC9A"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98EB70"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8D0A12" w14:textId="77777777" w:rsidR="00224E7F" w:rsidRPr="00CE3609" w:rsidRDefault="00224E7F">
            <w:pPr>
              <w:jc w:val="right"/>
              <w:rPr>
                <w:sz w:val="20"/>
                <w:szCs w:val="20"/>
              </w:rPr>
            </w:pPr>
            <w:r w:rsidRPr="00CE3609">
              <w:rPr>
                <w:sz w:val="20"/>
                <w:szCs w:val="20"/>
              </w:rPr>
              <w:t>162 000,00</w:t>
            </w:r>
          </w:p>
        </w:tc>
        <w:tc>
          <w:tcPr>
            <w:tcW w:w="2080" w:type="dxa"/>
            <w:tcBorders>
              <w:top w:val="nil"/>
              <w:left w:val="single" w:sz="4" w:space="0" w:color="auto"/>
              <w:bottom w:val="single" w:sz="4" w:space="0" w:color="auto"/>
              <w:right w:val="nil"/>
            </w:tcBorders>
            <w:shd w:val="clear" w:color="auto" w:fill="auto"/>
            <w:vAlign w:val="center"/>
            <w:hideMark/>
          </w:tcPr>
          <w:p w14:paraId="3CC81AF9" w14:textId="77777777" w:rsidR="00224E7F" w:rsidRPr="00CE3609" w:rsidRDefault="00224E7F">
            <w:pPr>
              <w:jc w:val="right"/>
              <w:rPr>
                <w:sz w:val="20"/>
                <w:szCs w:val="20"/>
              </w:rPr>
            </w:pPr>
            <w:r w:rsidRPr="00CE3609">
              <w:rPr>
                <w:sz w:val="20"/>
                <w:szCs w:val="20"/>
              </w:rPr>
              <w:t>162 000,00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BF926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760725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B4136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A514E5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36700A"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F74F7B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4FF74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7CE49CA"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F1B2E8"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695709" w14:textId="77777777" w:rsidR="00224E7F" w:rsidRPr="00CE3609" w:rsidRDefault="00224E7F">
            <w:pPr>
              <w:jc w:val="right"/>
              <w:rPr>
                <w:sz w:val="20"/>
                <w:szCs w:val="20"/>
              </w:rPr>
            </w:pPr>
            <w:r w:rsidRPr="00CE3609">
              <w:rPr>
                <w:sz w:val="20"/>
                <w:szCs w:val="20"/>
              </w:rPr>
              <w:t>162 000,00</w:t>
            </w:r>
          </w:p>
        </w:tc>
        <w:tc>
          <w:tcPr>
            <w:tcW w:w="2080" w:type="dxa"/>
            <w:tcBorders>
              <w:top w:val="nil"/>
              <w:left w:val="single" w:sz="4" w:space="0" w:color="auto"/>
              <w:bottom w:val="single" w:sz="4" w:space="0" w:color="auto"/>
              <w:right w:val="nil"/>
            </w:tcBorders>
            <w:shd w:val="clear" w:color="auto" w:fill="auto"/>
            <w:vAlign w:val="center"/>
            <w:hideMark/>
          </w:tcPr>
          <w:p w14:paraId="123CA533" w14:textId="77777777" w:rsidR="00224E7F" w:rsidRPr="00CE3609" w:rsidRDefault="00224E7F">
            <w:pPr>
              <w:jc w:val="right"/>
              <w:rPr>
                <w:sz w:val="20"/>
                <w:szCs w:val="20"/>
              </w:rPr>
            </w:pPr>
            <w:r w:rsidRPr="00CE3609">
              <w:rPr>
                <w:sz w:val="20"/>
                <w:szCs w:val="20"/>
              </w:rPr>
              <w:t>162 000,00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9A607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C73348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33096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95A801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FF0A20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D8414A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18E9B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9C9E66B"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997CC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5492F7" w14:textId="77777777" w:rsidR="00224E7F" w:rsidRPr="00CE3609" w:rsidRDefault="00224E7F">
            <w:pPr>
              <w:jc w:val="right"/>
              <w:rPr>
                <w:sz w:val="20"/>
                <w:szCs w:val="20"/>
              </w:rPr>
            </w:pPr>
            <w:r w:rsidRPr="00CE3609">
              <w:rPr>
                <w:sz w:val="20"/>
                <w:szCs w:val="20"/>
              </w:rPr>
              <w:t>138 000,00</w:t>
            </w:r>
          </w:p>
        </w:tc>
        <w:tc>
          <w:tcPr>
            <w:tcW w:w="2080" w:type="dxa"/>
            <w:tcBorders>
              <w:top w:val="nil"/>
              <w:left w:val="single" w:sz="4" w:space="0" w:color="auto"/>
              <w:bottom w:val="single" w:sz="4" w:space="0" w:color="auto"/>
              <w:right w:val="nil"/>
            </w:tcBorders>
            <w:shd w:val="clear" w:color="auto" w:fill="auto"/>
            <w:vAlign w:val="center"/>
            <w:hideMark/>
          </w:tcPr>
          <w:p w14:paraId="3F97022B" w14:textId="77777777" w:rsidR="00224E7F" w:rsidRPr="00CE3609" w:rsidRDefault="00224E7F">
            <w:pPr>
              <w:jc w:val="right"/>
              <w:rPr>
                <w:sz w:val="20"/>
                <w:szCs w:val="20"/>
              </w:rPr>
            </w:pPr>
            <w:r w:rsidRPr="00CE3609">
              <w:rPr>
                <w:sz w:val="20"/>
                <w:szCs w:val="20"/>
              </w:rPr>
              <w:t>138 000,00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3B0FC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7D9FFB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A521F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DFDC2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2A56F4"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56BC5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840615"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7EA4179"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DEA3BD"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3C48E6" w14:textId="77777777" w:rsidR="00224E7F" w:rsidRPr="00CE3609" w:rsidRDefault="00224E7F">
            <w:pPr>
              <w:jc w:val="right"/>
              <w:rPr>
                <w:sz w:val="20"/>
                <w:szCs w:val="20"/>
              </w:rPr>
            </w:pPr>
            <w:r w:rsidRPr="00CE3609">
              <w:rPr>
                <w:sz w:val="20"/>
                <w:szCs w:val="20"/>
              </w:rPr>
              <w:t>138 000,00</w:t>
            </w:r>
          </w:p>
        </w:tc>
        <w:tc>
          <w:tcPr>
            <w:tcW w:w="2080" w:type="dxa"/>
            <w:tcBorders>
              <w:top w:val="nil"/>
              <w:left w:val="single" w:sz="4" w:space="0" w:color="auto"/>
              <w:bottom w:val="single" w:sz="4" w:space="0" w:color="auto"/>
              <w:right w:val="nil"/>
            </w:tcBorders>
            <w:shd w:val="clear" w:color="auto" w:fill="auto"/>
            <w:vAlign w:val="center"/>
            <w:hideMark/>
          </w:tcPr>
          <w:p w14:paraId="6BC58515" w14:textId="77777777" w:rsidR="00224E7F" w:rsidRPr="00CE3609" w:rsidRDefault="00224E7F">
            <w:pPr>
              <w:jc w:val="right"/>
              <w:rPr>
                <w:sz w:val="20"/>
                <w:szCs w:val="20"/>
              </w:rPr>
            </w:pPr>
            <w:r w:rsidRPr="00CE3609">
              <w:rPr>
                <w:sz w:val="20"/>
                <w:szCs w:val="20"/>
              </w:rPr>
              <w:t>138 000,00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8F553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CC3F54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35D383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E141EA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E8A90F"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CAA8DB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0BD3F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ED06C53"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D876B5"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4ECD54" w14:textId="77777777" w:rsidR="00224E7F" w:rsidRPr="00CE3609" w:rsidRDefault="00224E7F">
            <w:pPr>
              <w:jc w:val="right"/>
              <w:rPr>
                <w:sz w:val="20"/>
                <w:szCs w:val="20"/>
              </w:rPr>
            </w:pPr>
            <w:r w:rsidRPr="00CE3609">
              <w:rPr>
                <w:sz w:val="20"/>
                <w:szCs w:val="20"/>
              </w:rPr>
              <w:t>8 207,70</w:t>
            </w:r>
          </w:p>
        </w:tc>
        <w:tc>
          <w:tcPr>
            <w:tcW w:w="2080" w:type="dxa"/>
            <w:tcBorders>
              <w:top w:val="nil"/>
              <w:left w:val="single" w:sz="4" w:space="0" w:color="auto"/>
              <w:bottom w:val="single" w:sz="4" w:space="0" w:color="auto"/>
              <w:right w:val="nil"/>
            </w:tcBorders>
            <w:shd w:val="clear" w:color="auto" w:fill="auto"/>
            <w:vAlign w:val="center"/>
            <w:hideMark/>
          </w:tcPr>
          <w:p w14:paraId="0527E59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A0603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19745C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C1338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A435E8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8EC0E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08C3A6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A9A0B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C876CC4"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645E57"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83FFDA" w14:textId="77777777" w:rsidR="00224E7F" w:rsidRPr="00CE3609" w:rsidRDefault="00224E7F">
            <w:pPr>
              <w:jc w:val="right"/>
              <w:rPr>
                <w:sz w:val="20"/>
                <w:szCs w:val="20"/>
              </w:rPr>
            </w:pPr>
            <w:r w:rsidRPr="00CE3609">
              <w:rPr>
                <w:sz w:val="20"/>
                <w:szCs w:val="20"/>
              </w:rPr>
              <w:t>8 207,70</w:t>
            </w:r>
          </w:p>
        </w:tc>
        <w:tc>
          <w:tcPr>
            <w:tcW w:w="2080" w:type="dxa"/>
            <w:tcBorders>
              <w:top w:val="nil"/>
              <w:left w:val="single" w:sz="4" w:space="0" w:color="auto"/>
              <w:bottom w:val="single" w:sz="4" w:space="0" w:color="auto"/>
              <w:right w:val="nil"/>
            </w:tcBorders>
            <w:shd w:val="clear" w:color="auto" w:fill="auto"/>
            <w:vAlign w:val="center"/>
            <w:hideMark/>
          </w:tcPr>
          <w:p w14:paraId="15FB3CA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522F6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5F060E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E1E9D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BE2F78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3E80C1" w14:textId="77777777" w:rsidR="00224E7F" w:rsidRPr="00CE3609" w:rsidRDefault="00224E7F">
            <w:pPr>
              <w:rPr>
                <w:sz w:val="20"/>
                <w:szCs w:val="20"/>
              </w:rPr>
            </w:pPr>
            <w:r w:rsidRPr="00CE3609">
              <w:rPr>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11DE6B5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C8D2E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F50C4A2" w14:textId="77777777" w:rsidR="00224E7F" w:rsidRPr="00CE3609" w:rsidRDefault="00224E7F">
            <w:pPr>
              <w:jc w:val="center"/>
              <w:rPr>
                <w:sz w:val="20"/>
                <w:szCs w:val="20"/>
              </w:rPr>
            </w:pPr>
            <w:r w:rsidRPr="00CE3609">
              <w:rPr>
                <w:sz w:val="20"/>
                <w:szCs w:val="20"/>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94625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8D0470"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FF000F2"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612FF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C79C75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1D8D13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3D4B9A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E2AEEE" w14:textId="77777777" w:rsidR="00224E7F" w:rsidRPr="00CE3609" w:rsidRDefault="00224E7F">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5D5DBEF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7325A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C77518E"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8073C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E56B4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6529861"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ACA38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F0AF15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C9F782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DF49E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2306BA"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4C5D60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B096D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596CCAE"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37199D"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DE4CC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435AAEB"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EACDD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FE6999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235C41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CD0FD0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88E538"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6CE54B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957D6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5F8885F"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9487F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3003C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00F258A"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201D6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B143B5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C7751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3B14CE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DFEE85"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0CE2B6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64B68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2BB799D"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355FC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3A7B2FB" w14:textId="77777777" w:rsidR="00224E7F" w:rsidRPr="00CE3609" w:rsidRDefault="00224E7F">
            <w:pPr>
              <w:jc w:val="right"/>
              <w:rPr>
                <w:sz w:val="20"/>
                <w:szCs w:val="20"/>
              </w:rPr>
            </w:pPr>
            <w:r w:rsidRPr="00CE3609">
              <w:rPr>
                <w:sz w:val="20"/>
                <w:szCs w:val="20"/>
              </w:rPr>
              <w:t>10 798 600,00</w:t>
            </w:r>
          </w:p>
        </w:tc>
        <w:tc>
          <w:tcPr>
            <w:tcW w:w="2080" w:type="dxa"/>
            <w:tcBorders>
              <w:top w:val="nil"/>
              <w:left w:val="single" w:sz="4" w:space="0" w:color="auto"/>
              <w:bottom w:val="single" w:sz="4" w:space="0" w:color="auto"/>
              <w:right w:val="nil"/>
            </w:tcBorders>
            <w:shd w:val="clear" w:color="auto" w:fill="auto"/>
            <w:vAlign w:val="center"/>
            <w:hideMark/>
          </w:tcPr>
          <w:p w14:paraId="2389F35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4843B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55B974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0E1FD1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FE45F6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2BEC86" w14:textId="77777777" w:rsidR="00224E7F" w:rsidRPr="00CE3609" w:rsidRDefault="00224E7F">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720" w:type="dxa"/>
            <w:tcBorders>
              <w:top w:val="nil"/>
              <w:left w:val="single" w:sz="4" w:space="0" w:color="auto"/>
              <w:bottom w:val="single" w:sz="4" w:space="0" w:color="auto"/>
              <w:right w:val="nil"/>
            </w:tcBorders>
            <w:shd w:val="clear" w:color="auto" w:fill="auto"/>
            <w:noWrap/>
            <w:vAlign w:val="center"/>
            <w:hideMark/>
          </w:tcPr>
          <w:p w14:paraId="0B1D93D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BC892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3E74B6E" w14:textId="77777777" w:rsidR="00224E7F" w:rsidRPr="00CE3609" w:rsidRDefault="00224E7F">
            <w:pPr>
              <w:jc w:val="center"/>
              <w:rPr>
                <w:sz w:val="20"/>
                <w:szCs w:val="20"/>
              </w:rPr>
            </w:pPr>
            <w:r w:rsidRPr="00CE3609">
              <w:rPr>
                <w:sz w:val="20"/>
                <w:szCs w:val="20"/>
              </w:rPr>
              <w:t>99.0.00.07290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458AC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E91F79" w14:textId="77777777" w:rsidR="00224E7F" w:rsidRPr="00CE3609" w:rsidRDefault="00224E7F">
            <w:pPr>
              <w:jc w:val="right"/>
              <w:rPr>
                <w:sz w:val="20"/>
                <w:szCs w:val="20"/>
              </w:rPr>
            </w:pPr>
            <w:r w:rsidRPr="00CE3609">
              <w:rPr>
                <w:sz w:val="20"/>
                <w:szCs w:val="20"/>
              </w:rPr>
              <w:t>8 955 100,00</w:t>
            </w:r>
          </w:p>
        </w:tc>
        <w:tc>
          <w:tcPr>
            <w:tcW w:w="2080" w:type="dxa"/>
            <w:tcBorders>
              <w:top w:val="nil"/>
              <w:left w:val="single" w:sz="4" w:space="0" w:color="auto"/>
              <w:bottom w:val="single" w:sz="4" w:space="0" w:color="auto"/>
              <w:right w:val="nil"/>
            </w:tcBorders>
            <w:shd w:val="clear" w:color="auto" w:fill="auto"/>
            <w:vAlign w:val="center"/>
            <w:hideMark/>
          </w:tcPr>
          <w:p w14:paraId="6B694D7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CE506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2F089C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C6687A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8B65F5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74C1F0"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540C2B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7ADEF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4C88691" w14:textId="77777777" w:rsidR="00224E7F" w:rsidRPr="00CE3609" w:rsidRDefault="00224E7F">
            <w:pPr>
              <w:jc w:val="center"/>
              <w:rPr>
                <w:sz w:val="20"/>
                <w:szCs w:val="20"/>
              </w:rPr>
            </w:pPr>
            <w:r w:rsidRPr="00CE3609">
              <w:rPr>
                <w:sz w:val="20"/>
                <w:szCs w:val="20"/>
              </w:rPr>
              <w:t>99.0.00.07290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DF4489"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553023" w14:textId="77777777" w:rsidR="00224E7F" w:rsidRPr="00CE3609" w:rsidRDefault="00224E7F">
            <w:pPr>
              <w:jc w:val="right"/>
              <w:rPr>
                <w:sz w:val="20"/>
                <w:szCs w:val="20"/>
              </w:rPr>
            </w:pPr>
            <w:r w:rsidRPr="00CE3609">
              <w:rPr>
                <w:sz w:val="20"/>
                <w:szCs w:val="20"/>
              </w:rPr>
              <w:t>8 955 100,00</w:t>
            </w:r>
          </w:p>
        </w:tc>
        <w:tc>
          <w:tcPr>
            <w:tcW w:w="2080" w:type="dxa"/>
            <w:tcBorders>
              <w:top w:val="nil"/>
              <w:left w:val="single" w:sz="4" w:space="0" w:color="auto"/>
              <w:bottom w:val="single" w:sz="4" w:space="0" w:color="auto"/>
              <w:right w:val="nil"/>
            </w:tcBorders>
            <w:shd w:val="clear" w:color="auto" w:fill="auto"/>
            <w:vAlign w:val="center"/>
            <w:hideMark/>
          </w:tcPr>
          <w:p w14:paraId="2224659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591DA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AD36F6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AEC70F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4700B4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6E9B29"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34335F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7ABFF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4234224" w14:textId="77777777" w:rsidR="00224E7F" w:rsidRPr="00CE3609" w:rsidRDefault="00224E7F">
            <w:pPr>
              <w:jc w:val="center"/>
              <w:rPr>
                <w:sz w:val="20"/>
                <w:szCs w:val="20"/>
              </w:rPr>
            </w:pPr>
            <w:r w:rsidRPr="00CE3609">
              <w:rPr>
                <w:sz w:val="20"/>
                <w:szCs w:val="20"/>
              </w:rPr>
              <w:t>99.0.00.07290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AD5000"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E2B94A" w14:textId="77777777" w:rsidR="00224E7F" w:rsidRPr="00CE3609" w:rsidRDefault="00224E7F">
            <w:pPr>
              <w:jc w:val="right"/>
              <w:rPr>
                <w:sz w:val="20"/>
                <w:szCs w:val="20"/>
              </w:rPr>
            </w:pPr>
            <w:r w:rsidRPr="00CE3609">
              <w:rPr>
                <w:sz w:val="20"/>
                <w:szCs w:val="20"/>
              </w:rPr>
              <w:t>8 955 100,00</w:t>
            </w:r>
          </w:p>
        </w:tc>
        <w:tc>
          <w:tcPr>
            <w:tcW w:w="2080" w:type="dxa"/>
            <w:tcBorders>
              <w:top w:val="nil"/>
              <w:left w:val="single" w:sz="4" w:space="0" w:color="auto"/>
              <w:bottom w:val="single" w:sz="4" w:space="0" w:color="auto"/>
              <w:right w:val="nil"/>
            </w:tcBorders>
            <w:shd w:val="clear" w:color="auto" w:fill="auto"/>
            <w:vAlign w:val="center"/>
            <w:hideMark/>
          </w:tcPr>
          <w:p w14:paraId="7AEB029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CED88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E55C17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8F41E55"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BB7639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737A5B"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A29D63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0CD28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0F656C0"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6AA9F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0734A2" w14:textId="77777777" w:rsidR="00224E7F" w:rsidRPr="00CE3609" w:rsidRDefault="00224E7F">
            <w:pPr>
              <w:jc w:val="right"/>
              <w:rPr>
                <w:sz w:val="20"/>
                <w:szCs w:val="20"/>
              </w:rPr>
            </w:pPr>
            <w:r w:rsidRPr="00CE3609">
              <w:rPr>
                <w:sz w:val="20"/>
                <w:szCs w:val="20"/>
              </w:rPr>
              <w:t>1 843 500,00</w:t>
            </w:r>
          </w:p>
        </w:tc>
        <w:tc>
          <w:tcPr>
            <w:tcW w:w="2080" w:type="dxa"/>
            <w:tcBorders>
              <w:top w:val="nil"/>
              <w:left w:val="single" w:sz="4" w:space="0" w:color="auto"/>
              <w:bottom w:val="single" w:sz="4" w:space="0" w:color="auto"/>
              <w:right w:val="nil"/>
            </w:tcBorders>
            <w:shd w:val="clear" w:color="auto" w:fill="auto"/>
            <w:vAlign w:val="center"/>
            <w:hideMark/>
          </w:tcPr>
          <w:p w14:paraId="777B104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2BBA0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38C505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DE97B01"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83C8A3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8ED93D"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430C5D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218F6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8886B1E"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8236EB"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8180C2" w14:textId="77777777" w:rsidR="00224E7F" w:rsidRPr="00CE3609" w:rsidRDefault="00224E7F">
            <w:pPr>
              <w:jc w:val="right"/>
              <w:rPr>
                <w:sz w:val="20"/>
                <w:szCs w:val="20"/>
              </w:rPr>
            </w:pPr>
            <w:r w:rsidRPr="00CE3609">
              <w:rPr>
                <w:sz w:val="20"/>
                <w:szCs w:val="20"/>
              </w:rPr>
              <w:t>1 843 500,00</w:t>
            </w:r>
          </w:p>
        </w:tc>
        <w:tc>
          <w:tcPr>
            <w:tcW w:w="2080" w:type="dxa"/>
            <w:tcBorders>
              <w:top w:val="nil"/>
              <w:left w:val="single" w:sz="4" w:space="0" w:color="auto"/>
              <w:bottom w:val="single" w:sz="4" w:space="0" w:color="auto"/>
              <w:right w:val="nil"/>
            </w:tcBorders>
            <w:shd w:val="clear" w:color="auto" w:fill="auto"/>
            <w:vAlign w:val="center"/>
            <w:hideMark/>
          </w:tcPr>
          <w:p w14:paraId="0D354C7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C3880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84799F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6ACBDA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120C8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A884B3"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8F7B44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CBB4D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EE4E2DC"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DFF475"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B1DA82" w14:textId="77777777" w:rsidR="00224E7F" w:rsidRPr="00CE3609" w:rsidRDefault="00224E7F">
            <w:pPr>
              <w:jc w:val="right"/>
              <w:rPr>
                <w:sz w:val="20"/>
                <w:szCs w:val="20"/>
              </w:rPr>
            </w:pPr>
            <w:r w:rsidRPr="00CE3609">
              <w:rPr>
                <w:sz w:val="20"/>
                <w:szCs w:val="20"/>
              </w:rPr>
              <w:t>1 843 500,00</w:t>
            </w:r>
          </w:p>
        </w:tc>
        <w:tc>
          <w:tcPr>
            <w:tcW w:w="2080" w:type="dxa"/>
            <w:tcBorders>
              <w:top w:val="nil"/>
              <w:left w:val="single" w:sz="4" w:space="0" w:color="auto"/>
              <w:bottom w:val="single" w:sz="4" w:space="0" w:color="auto"/>
              <w:right w:val="nil"/>
            </w:tcBorders>
            <w:shd w:val="clear" w:color="auto" w:fill="auto"/>
            <w:vAlign w:val="center"/>
            <w:hideMark/>
          </w:tcPr>
          <w:p w14:paraId="39189B4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0A85E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EC0D4B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A2048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BF59DD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B534F2" w14:textId="77777777" w:rsidR="00224E7F" w:rsidRPr="00CE3609" w:rsidRDefault="00224E7F">
            <w:pPr>
              <w:rPr>
                <w:sz w:val="20"/>
                <w:szCs w:val="20"/>
              </w:rPr>
            </w:pPr>
            <w:r w:rsidRPr="00CE3609">
              <w:rPr>
                <w:sz w:val="20"/>
                <w:szCs w:val="20"/>
              </w:rPr>
              <w:t>Дополнительное образование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ABCFAB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EAE6F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4AA88AF"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4A994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E84FBB" w14:textId="77777777" w:rsidR="00224E7F" w:rsidRPr="00CE3609" w:rsidRDefault="00224E7F">
            <w:pPr>
              <w:jc w:val="right"/>
              <w:rPr>
                <w:sz w:val="20"/>
                <w:szCs w:val="20"/>
              </w:rPr>
            </w:pPr>
            <w:r w:rsidRPr="00CE3609">
              <w:rPr>
                <w:sz w:val="20"/>
                <w:szCs w:val="20"/>
              </w:rPr>
              <w:t>254 726 331,04</w:t>
            </w:r>
          </w:p>
        </w:tc>
        <w:tc>
          <w:tcPr>
            <w:tcW w:w="2080" w:type="dxa"/>
            <w:tcBorders>
              <w:top w:val="nil"/>
              <w:left w:val="single" w:sz="4" w:space="0" w:color="auto"/>
              <w:bottom w:val="single" w:sz="4" w:space="0" w:color="auto"/>
              <w:right w:val="nil"/>
            </w:tcBorders>
            <w:shd w:val="clear" w:color="auto" w:fill="auto"/>
            <w:vAlign w:val="center"/>
            <w:hideMark/>
          </w:tcPr>
          <w:p w14:paraId="08477F38" w14:textId="77777777" w:rsidR="00224E7F" w:rsidRPr="00CE3609" w:rsidRDefault="00224E7F">
            <w:pPr>
              <w:jc w:val="right"/>
              <w:rPr>
                <w:sz w:val="20"/>
                <w:szCs w:val="20"/>
              </w:rPr>
            </w:pPr>
            <w:r w:rsidRPr="00CE3609">
              <w:rPr>
                <w:sz w:val="20"/>
                <w:szCs w:val="20"/>
              </w:rPr>
              <w:t>87 305 761,47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E8495B" w14:textId="77777777" w:rsidR="00224E7F" w:rsidRPr="00CE3609" w:rsidRDefault="00224E7F">
            <w:pPr>
              <w:jc w:val="right"/>
              <w:rPr>
                <w:sz w:val="20"/>
                <w:szCs w:val="20"/>
              </w:rPr>
            </w:pPr>
            <w:r w:rsidRPr="00CE3609">
              <w:rPr>
                <w:sz w:val="20"/>
                <w:szCs w:val="20"/>
              </w:rPr>
              <w:t>86 513 761,47</w:t>
            </w:r>
          </w:p>
        </w:tc>
        <w:tc>
          <w:tcPr>
            <w:tcW w:w="86" w:type="dxa"/>
            <w:tcBorders>
              <w:top w:val="nil"/>
              <w:left w:val="nil"/>
              <w:bottom w:val="nil"/>
              <w:right w:val="nil"/>
            </w:tcBorders>
            <w:shd w:val="clear" w:color="auto" w:fill="auto"/>
            <w:noWrap/>
            <w:vAlign w:val="bottom"/>
            <w:hideMark/>
          </w:tcPr>
          <w:p w14:paraId="1F5302E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3C5AF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895390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BA07BA" w14:textId="77777777" w:rsidR="00224E7F" w:rsidRPr="00CE3609" w:rsidRDefault="00224E7F">
            <w:pPr>
              <w:rPr>
                <w:sz w:val="20"/>
                <w:szCs w:val="20"/>
              </w:rPr>
            </w:pPr>
            <w:r w:rsidRPr="00CE3609">
              <w:rPr>
                <w:sz w:val="20"/>
                <w:szCs w:val="20"/>
              </w:rPr>
              <w:t>Муниципальная программа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EC7554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F04B8"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104D9B7" w14:textId="77777777" w:rsidR="00224E7F" w:rsidRPr="00CE3609" w:rsidRDefault="00224E7F">
            <w:pPr>
              <w:jc w:val="center"/>
              <w:rPr>
                <w:sz w:val="20"/>
                <w:szCs w:val="20"/>
              </w:rPr>
            </w:pPr>
            <w:r w:rsidRPr="00CE3609">
              <w:rPr>
                <w:sz w:val="20"/>
                <w:szCs w:val="20"/>
              </w:rPr>
              <w:t>03.0.00.00000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21174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86B171"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4C523429"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A7E94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CAC2CB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07A64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A7ACAE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C73F49" w14:textId="77777777" w:rsidR="00224E7F" w:rsidRPr="00CE3609" w:rsidRDefault="00224E7F">
            <w:pPr>
              <w:rPr>
                <w:sz w:val="20"/>
                <w:szCs w:val="20"/>
              </w:rPr>
            </w:pPr>
            <w:r w:rsidRPr="00CE3609">
              <w:rPr>
                <w:sz w:val="20"/>
                <w:szCs w:val="20"/>
              </w:rPr>
              <w:t>Реализация мероприятий в рамках МП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DD3AA1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2FF9C8"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78E62EB"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75B57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BFD691"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2C97835F"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978F6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0645B1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9B5F8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1829D4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D78793"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978FEC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D1D84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A61FA8D"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D5AAE6"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09EB76"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5A9AC04B"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FE07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AE2888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7E7ADA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6ADA84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1C54AD"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CE937E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1941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F6A4E81"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528E25"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23EEC4"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6B8BC06C"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61ECA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6C1124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34F0D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DFE84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3EC2C7"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AC3332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8EE18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D6E908B"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AC0D8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9080A9" w14:textId="77777777" w:rsidR="00224E7F" w:rsidRPr="00CE3609" w:rsidRDefault="00224E7F">
            <w:pPr>
              <w:jc w:val="right"/>
              <w:rPr>
                <w:sz w:val="20"/>
                <w:szCs w:val="20"/>
              </w:rPr>
            </w:pPr>
            <w:r w:rsidRPr="00CE3609">
              <w:rPr>
                <w:sz w:val="20"/>
                <w:szCs w:val="20"/>
              </w:rPr>
              <w:t>237 406 131,04</w:t>
            </w:r>
          </w:p>
        </w:tc>
        <w:tc>
          <w:tcPr>
            <w:tcW w:w="2080" w:type="dxa"/>
            <w:tcBorders>
              <w:top w:val="nil"/>
              <w:left w:val="single" w:sz="4" w:space="0" w:color="auto"/>
              <w:bottom w:val="single" w:sz="4" w:space="0" w:color="auto"/>
              <w:right w:val="nil"/>
            </w:tcBorders>
            <w:shd w:val="clear" w:color="auto" w:fill="auto"/>
            <w:vAlign w:val="center"/>
            <w:hideMark/>
          </w:tcPr>
          <w:p w14:paraId="16A4B448" w14:textId="77777777" w:rsidR="00224E7F" w:rsidRPr="00CE3609" w:rsidRDefault="00224E7F">
            <w:pPr>
              <w:jc w:val="right"/>
              <w:rPr>
                <w:sz w:val="20"/>
                <w:szCs w:val="20"/>
              </w:rPr>
            </w:pPr>
            <w:r w:rsidRPr="00CE3609">
              <w:rPr>
                <w:sz w:val="20"/>
                <w:szCs w:val="20"/>
              </w:rPr>
              <w:t>87 190 761,47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A4DC50" w14:textId="77777777" w:rsidR="00224E7F" w:rsidRPr="00CE3609" w:rsidRDefault="00224E7F">
            <w:pPr>
              <w:jc w:val="right"/>
              <w:rPr>
                <w:sz w:val="20"/>
                <w:szCs w:val="20"/>
              </w:rPr>
            </w:pPr>
            <w:r w:rsidRPr="00CE3609">
              <w:rPr>
                <w:sz w:val="20"/>
                <w:szCs w:val="20"/>
              </w:rPr>
              <w:t>86 513 761,47</w:t>
            </w:r>
          </w:p>
        </w:tc>
        <w:tc>
          <w:tcPr>
            <w:tcW w:w="86" w:type="dxa"/>
            <w:tcBorders>
              <w:top w:val="nil"/>
              <w:left w:val="nil"/>
              <w:bottom w:val="nil"/>
              <w:right w:val="nil"/>
            </w:tcBorders>
            <w:shd w:val="clear" w:color="auto" w:fill="auto"/>
            <w:noWrap/>
            <w:vAlign w:val="bottom"/>
            <w:hideMark/>
          </w:tcPr>
          <w:p w14:paraId="1AA4BEB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851B8D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307F55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5CF6C2" w14:textId="77777777" w:rsidR="00224E7F" w:rsidRPr="00CE3609" w:rsidRDefault="00224E7F">
            <w:pPr>
              <w:rPr>
                <w:sz w:val="20"/>
                <w:szCs w:val="20"/>
              </w:rPr>
            </w:pPr>
            <w:r w:rsidRPr="00CE3609">
              <w:rPr>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07341A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A96619"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DBEB828" w14:textId="77777777" w:rsidR="00224E7F" w:rsidRPr="00CE3609" w:rsidRDefault="00224E7F">
            <w:pPr>
              <w:jc w:val="center"/>
              <w:rPr>
                <w:sz w:val="20"/>
                <w:szCs w:val="20"/>
              </w:rPr>
            </w:pPr>
            <w:r w:rsidRPr="00CE3609">
              <w:rPr>
                <w:sz w:val="20"/>
                <w:szCs w:val="20"/>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AB9FA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18FB07" w14:textId="77777777" w:rsidR="00224E7F" w:rsidRPr="00CE3609" w:rsidRDefault="00224E7F">
            <w:pPr>
              <w:jc w:val="right"/>
              <w:rPr>
                <w:sz w:val="20"/>
                <w:szCs w:val="20"/>
              </w:rPr>
            </w:pPr>
            <w:r w:rsidRPr="00CE3609">
              <w:rPr>
                <w:sz w:val="20"/>
                <w:szCs w:val="20"/>
              </w:rPr>
              <w:t>236 802 511,04</w:t>
            </w:r>
          </w:p>
        </w:tc>
        <w:tc>
          <w:tcPr>
            <w:tcW w:w="2080" w:type="dxa"/>
            <w:tcBorders>
              <w:top w:val="nil"/>
              <w:left w:val="single" w:sz="4" w:space="0" w:color="auto"/>
              <w:bottom w:val="single" w:sz="4" w:space="0" w:color="auto"/>
              <w:right w:val="nil"/>
            </w:tcBorders>
            <w:shd w:val="clear" w:color="auto" w:fill="auto"/>
            <w:vAlign w:val="center"/>
            <w:hideMark/>
          </w:tcPr>
          <w:p w14:paraId="2862ECD9" w14:textId="77777777" w:rsidR="00224E7F" w:rsidRPr="00CE3609" w:rsidRDefault="00224E7F">
            <w:pPr>
              <w:jc w:val="right"/>
              <w:rPr>
                <w:sz w:val="20"/>
                <w:szCs w:val="20"/>
              </w:rPr>
            </w:pPr>
            <w:r w:rsidRPr="00CE3609">
              <w:rPr>
                <w:sz w:val="20"/>
                <w:szCs w:val="20"/>
              </w:rPr>
              <w:t>86 613 761,47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25083C" w14:textId="77777777" w:rsidR="00224E7F" w:rsidRPr="00CE3609" w:rsidRDefault="00224E7F">
            <w:pPr>
              <w:jc w:val="right"/>
              <w:rPr>
                <w:sz w:val="20"/>
                <w:szCs w:val="20"/>
              </w:rPr>
            </w:pPr>
            <w:r w:rsidRPr="00CE3609">
              <w:rPr>
                <w:sz w:val="20"/>
                <w:szCs w:val="20"/>
              </w:rPr>
              <w:t>86 513 761,47</w:t>
            </w:r>
          </w:p>
        </w:tc>
        <w:tc>
          <w:tcPr>
            <w:tcW w:w="86" w:type="dxa"/>
            <w:tcBorders>
              <w:top w:val="nil"/>
              <w:left w:val="nil"/>
              <w:bottom w:val="nil"/>
              <w:right w:val="nil"/>
            </w:tcBorders>
            <w:shd w:val="clear" w:color="auto" w:fill="auto"/>
            <w:noWrap/>
            <w:vAlign w:val="bottom"/>
            <w:hideMark/>
          </w:tcPr>
          <w:p w14:paraId="05B9E9F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EA25ED"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022C0F1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4B5458" w14:textId="77777777" w:rsidR="00224E7F" w:rsidRPr="00CE3609" w:rsidRDefault="00224E7F">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7EFAB4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89D42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29B9E99"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203EA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1087A0" w14:textId="77777777" w:rsidR="00224E7F" w:rsidRPr="00CE3609" w:rsidRDefault="00224E7F">
            <w:pPr>
              <w:jc w:val="right"/>
              <w:rPr>
                <w:sz w:val="20"/>
                <w:szCs w:val="20"/>
              </w:rPr>
            </w:pPr>
            <w:r w:rsidRPr="00CE3609">
              <w:rPr>
                <w:sz w:val="20"/>
                <w:szCs w:val="20"/>
              </w:rPr>
              <w:t>6 259 924,10</w:t>
            </w:r>
          </w:p>
        </w:tc>
        <w:tc>
          <w:tcPr>
            <w:tcW w:w="2080" w:type="dxa"/>
            <w:tcBorders>
              <w:top w:val="nil"/>
              <w:left w:val="single" w:sz="4" w:space="0" w:color="auto"/>
              <w:bottom w:val="single" w:sz="4" w:space="0" w:color="auto"/>
              <w:right w:val="nil"/>
            </w:tcBorders>
            <w:shd w:val="clear" w:color="auto" w:fill="auto"/>
            <w:vAlign w:val="center"/>
            <w:hideMark/>
          </w:tcPr>
          <w:p w14:paraId="242FE1BD" w14:textId="77777777" w:rsidR="00224E7F" w:rsidRPr="00CE3609" w:rsidRDefault="00224E7F">
            <w:pPr>
              <w:jc w:val="right"/>
              <w:rPr>
                <w:sz w:val="20"/>
                <w:szCs w:val="20"/>
              </w:rPr>
            </w:pPr>
            <w:r w:rsidRPr="00CE3609">
              <w:rPr>
                <w:sz w:val="20"/>
                <w:szCs w:val="20"/>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F3D69E" w14:textId="77777777" w:rsidR="00224E7F" w:rsidRPr="00CE3609" w:rsidRDefault="00224E7F">
            <w:pPr>
              <w:jc w:val="right"/>
              <w:rPr>
                <w:sz w:val="20"/>
                <w:szCs w:val="20"/>
              </w:rPr>
            </w:pPr>
            <w:r w:rsidRPr="00CE3609">
              <w:rPr>
                <w:sz w:val="20"/>
                <w:szCs w:val="20"/>
              </w:rPr>
              <w:t>16 200 000,00</w:t>
            </w:r>
          </w:p>
        </w:tc>
        <w:tc>
          <w:tcPr>
            <w:tcW w:w="86" w:type="dxa"/>
            <w:tcBorders>
              <w:top w:val="nil"/>
              <w:left w:val="nil"/>
              <w:bottom w:val="nil"/>
              <w:right w:val="nil"/>
            </w:tcBorders>
            <w:shd w:val="clear" w:color="auto" w:fill="auto"/>
            <w:noWrap/>
            <w:vAlign w:val="bottom"/>
            <w:hideMark/>
          </w:tcPr>
          <w:p w14:paraId="347D45C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B00D0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5BDD80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146F36"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DFB441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6FAED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6929C4A"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8268DF"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FE105F" w14:textId="77777777" w:rsidR="00224E7F" w:rsidRPr="00CE3609" w:rsidRDefault="00224E7F">
            <w:pPr>
              <w:jc w:val="right"/>
              <w:rPr>
                <w:sz w:val="20"/>
                <w:szCs w:val="20"/>
              </w:rPr>
            </w:pPr>
            <w:r w:rsidRPr="00CE3609">
              <w:rPr>
                <w:sz w:val="20"/>
                <w:szCs w:val="20"/>
              </w:rPr>
              <w:t>6 259 924,10</w:t>
            </w:r>
          </w:p>
        </w:tc>
        <w:tc>
          <w:tcPr>
            <w:tcW w:w="2080" w:type="dxa"/>
            <w:tcBorders>
              <w:top w:val="nil"/>
              <w:left w:val="single" w:sz="4" w:space="0" w:color="auto"/>
              <w:bottom w:val="single" w:sz="4" w:space="0" w:color="auto"/>
              <w:right w:val="nil"/>
            </w:tcBorders>
            <w:shd w:val="clear" w:color="auto" w:fill="auto"/>
            <w:vAlign w:val="center"/>
            <w:hideMark/>
          </w:tcPr>
          <w:p w14:paraId="27C6F2CA" w14:textId="77777777" w:rsidR="00224E7F" w:rsidRPr="00CE3609" w:rsidRDefault="00224E7F">
            <w:pPr>
              <w:jc w:val="right"/>
              <w:rPr>
                <w:sz w:val="20"/>
                <w:szCs w:val="20"/>
              </w:rPr>
            </w:pPr>
            <w:r w:rsidRPr="00CE3609">
              <w:rPr>
                <w:sz w:val="20"/>
                <w:szCs w:val="20"/>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5D06E7" w14:textId="77777777" w:rsidR="00224E7F" w:rsidRPr="00CE3609" w:rsidRDefault="00224E7F">
            <w:pPr>
              <w:jc w:val="right"/>
              <w:rPr>
                <w:sz w:val="20"/>
                <w:szCs w:val="20"/>
              </w:rPr>
            </w:pPr>
            <w:r w:rsidRPr="00CE3609">
              <w:rPr>
                <w:sz w:val="20"/>
                <w:szCs w:val="20"/>
              </w:rPr>
              <w:t>16 200 000,00</w:t>
            </w:r>
          </w:p>
        </w:tc>
        <w:tc>
          <w:tcPr>
            <w:tcW w:w="86" w:type="dxa"/>
            <w:tcBorders>
              <w:top w:val="nil"/>
              <w:left w:val="nil"/>
              <w:bottom w:val="nil"/>
              <w:right w:val="nil"/>
            </w:tcBorders>
            <w:shd w:val="clear" w:color="auto" w:fill="auto"/>
            <w:noWrap/>
            <w:vAlign w:val="bottom"/>
            <w:hideMark/>
          </w:tcPr>
          <w:p w14:paraId="09DE856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6F4AE0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4F03B6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24B0CC"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D9F40A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80FA0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C049578" w14:textId="77777777" w:rsidR="00224E7F" w:rsidRPr="00CE3609" w:rsidRDefault="00224E7F">
            <w:pPr>
              <w:jc w:val="center"/>
              <w:rPr>
                <w:sz w:val="20"/>
                <w:szCs w:val="20"/>
              </w:rPr>
            </w:pPr>
            <w:r w:rsidRPr="00CE3609">
              <w:rPr>
                <w:sz w:val="20"/>
                <w:szCs w:val="20"/>
              </w:rPr>
              <w:t>07.1.00.02590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E6D58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9AEAC6" w14:textId="77777777" w:rsidR="00224E7F" w:rsidRPr="00CE3609" w:rsidRDefault="00224E7F">
            <w:pPr>
              <w:jc w:val="right"/>
              <w:rPr>
                <w:sz w:val="20"/>
                <w:szCs w:val="20"/>
              </w:rPr>
            </w:pPr>
            <w:r w:rsidRPr="00CE3609">
              <w:rPr>
                <w:sz w:val="20"/>
                <w:szCs w:val="20"/>
              </w:rPr>
              <w:t>6 259 924,10</w:t>
            </w:r>
          </w:p>
        </w:tc>
        <w:tc>
          <w:tcPr>
            <w:tcW w:w="2080" w:type="dxa"/>
            <w:tcBorders>
              <w:top w:val="nil"/>
              <w:left w:val="single" w:sz="4" w:space="0" w:color="auto"/>
              <w:bottom w:val="single" w:sz="4" w:space="0" w:color="auto"/>
              <w:right w:val="nil"/>
            </w:tcBorders>
            <w:shd w:val="clear" w:color="auto" w:fill="auto"/>
            <w:vAlign w:val="center"/>
            <w:hideMark/>
          </w:tcPr>
          <w:p w14:paraId="522D6706" w14:textId="77777777" w:rsidR="00224E7F" w:rsidRPr="00CE3609" w:rsidRDefault="00224E7F">
            <w:pPr>
              <w:jc w:val="right"/>
              <w:rPr>
                <w:sz w:val="20"/>
                <w:szCs w:val="20"/>
              </w:rPr>
            </w:pPr>
            <w:r w:rsidRPr="00CE3609">
              <w:rPr>
                <w:sz w:val="20"/>
                <w:szCs w:val="20"/>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D63AC2" w14:textId="77777777" w:rsidR="00224E7F" w:rsidRPr="00CE3609" w:rsidRDefault="00224E7F">
            <w:pPr>
              <w:jc w:val="right"/>
              <w:rPr>
                <w:sz w:val="20"/>
                <w:szCs w:val="20"/>
              </w:rPr>
            </w:pPr>
            <w:r w:rsidRPr="00CE3609">
              <w:rPr>
                <w:sz w:val="20"/>
                <w:szCs w:val="20"/>
              </w:rPr>
              <w:t>16 200 000,00</w:t>
            </w:r>
          </w:p>
        </w:tc>
        <w:tc>
          <w:tcPr>
            <w:tcW w:w="86" w:type="dxa"/>
            <w:tcBorders>
              <w:top w:val="nil"/>
              <w:left w:val="nil"/>
              <w:bottom w:val="nil"/>
              <w:right w:val="nil"/>
            </w:tcBorders>
            <w:shd w:val="clear" w:color="auto" w:fill="auto"/>
            <w:noWrap/>
            <w:vAlign w:val="bottom"/>
            <w:hideMark/>
          </w:tcPr>
          <w:p w14:paraId="5F98E0C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27484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3C60E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290B4C"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1A30E9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73A899"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B17C514"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F085C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480FC2" w14:textId="77777777" w:rsidR="00224E7F" w:rsidRPr="00CE3609" w:rsidRDefault="00224E7F">
            <w:pPr>
              <w:jc w:val="right"/>
              <w:rPr>
                <w:sz w:val="20"/>
                <w:szCs w:val="20"/>
              </w:rPr>
            </w:pPr>
            <w:r w:rsidRPr="00CE3609">
              <w:rPr>
                <w:sz w:val="20"/>
                <w:szCs w:val="20"/>
              </w:rPr>
              <w:t>66 349 031,48</w:t>
            </w:r>
          </w:p>
        </w:tc>
        <w:tc>
          <w:tcPr>
            <w:tcW w:w="2080" w:type="dxa"/>
            <w:tcBorders>
              <w:top w:val="nil"/>
              <w:left w:val="single" w:sz="4" w:space="0" w:color="auto"/>
              <w:bottom w:val="single" w:sz="4" w:space="0" w:color="auto"/>
              <w:right w:val="nil"/>
            </w:tcBorders>
            <w:shd w:val="clear" w:color="auto" w:fill="auto"/>
            <w:vAlign w:val="center"/>
            <w:hideMark/>
          </w:tcPr>
          <w:p w14:paraId="46916CBA" w14:textId="77777777" w:rsidR="00224E7F" w:rsidRPr="00CE3609" w:rsidRDefault="00224E7F">
            <w:pPr>
              <w:jc w:val="right"/>
              <w:rPr>
                <w:sz w:val="20"/>
                <w:szCs w:val="20"/>
              </w:rPr>
            </w:pPr>
            <w:r w:rsidRPr="00CE3609">
              <w:rPr>
                <w:sz w:val="20"/>
                <w:szCs w:val="20"/>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50119" w14:textId="77777777" w:rsidR="00224E7F" w:rsidRPr="00CE3609" w:rsidRDefault="00224E7F">
            <w:pPr>
              <w:jc w:val="right"/>
              <w:rPr>
                <w:sz w:val="20"/>
                <w:szCs w:val="20"/>
              </w:rPr>
            </w:pPr>
            <w:r w:rsidRPr="00CE3609">
              <w:rPr>
                <w:sz w:val="20"/>
                <w:szCs w:val="20"/>
              </w:rPr>
              <w:t>70 000 000,00</w:t>
            </w:r>
          </w:p>
        </w:tc>
        <w:tc>
          <w:tcPr>
            <w:tcW w:w="86" w:type="dxa"/>
            <w:tcBorders>
              <w:top w:val="nil"/>
              <w:left w:val="nil"/>
              <w:bottom w:val="nil"/>
              <w:right w:val="nil"/>
            </w:tcBorders>
            <w:shd w:val="clear" w:color="auto" w:fill="auto"/>
            <w:noWrap/>
            <w:vAlign w:val="bottom"/>
            <w:hideMark/>
          </w:tcPr>
          <w:p w14:paraId="5F07FAA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CFE0C66"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E0BEE4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C125FB"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EDB089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E667B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926D5C5"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E38FB4"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0CBB85" w14:textId="77777777" w:rsidR="00224E7F" w:rsidRPr="00CE3609" w:rsidRDefault="00224E7F">
            <w:pPr>
              <w:jc w:val="right"/>
              <w:rPr>
                <w:sz w:val="20"/>
                <w:szCs w:val="20"/>
              </w:rPr>
            </w:pPr>
            <w:r w:rsidRPr="00CE3609">
              <w:rPr>
                <w:sz w:val="20"/>
                <w:szCs w:val="20"/>
              </w:rPr>
              <w:t>6 215 046,75</w:t>
            </w:r>
          </w:p>
        </w:tc>
        <w:tc>
          <w:tcPr>
            <w:tcW w:w="2080" w:type="dxa"/>
            <w:tcBorders>
              <w:top w:val="nil"/>
              <w:left w:val="single" w:sz="4" w:space="0" w:color="auto"/>
              <w:bottom w:val="single" w:sz="4" w:space="0" w:color="auto"/>
              <w:right w:val="nil"/>
            </w:tcBorders>
            <w:shd w:val="clear" w:color="auto" w:fill="auto"/>
            <w:vAlign w:val="center"/>
            <w:hideMark/>
          </w:tcPr>
          <w:p w14:paraId="3D82899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E599D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A4B7CC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05ECB2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92E6A7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B62C2B"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BC9538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9616B8"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9F25EEC"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30418D"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4F9272" w14:textId="77777777" w:rsidR="00224E7F" w:rsidRPr="00CE3609" w:rsidRDefault="00224E7F">
            <w:pPr>
              <w:jc w:val="right"/>
              <w:rPr>
                <w:sz w:val="20"/>
                <w:szCs w:val="20"/>
              </w:rPr>
            </w:pPr>
            <w:r w:rsidRPr="00CE3609">
              <w:rPr>
                <w:sz w:val="20"/>
                <w:szCs w:val="20"/>
              </w:rPr>
              <w:t>6 215 046,75</w:t>
            </w:r>
          </w:p>
        </w:tc>
        <w:tc>
          <w:tcPr>
            <w:tcW w:w="2080" w:type="dxa"/>
            <w:tcBorders>
              <w:top w:val="nil"/>
              <w:left w:val="single" w:sz="4" w:space="0" w:color="auto"/>
              <w:bottom w:val="single" w:sz="4" w:space="0" w:color="auto"/>
              <w:right w:val="nil"/>
            </w:tcBorders>
            <w:shd w:val="clear" w:color="auto" w:fill="auto"/>
            <w:vAlign w:val="center"/>
            <w:hideMark/>
          </w:tcPr>
          <w:p w14:paraId="27B1D93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E5BBA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45C34B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8ECE41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FA4C1B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A8001E"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E193DC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634AE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13CD9A2"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75D64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AAEF29" w14:textId="77777777" w:rsidR="00224E7F" w:rsidRPr="00CE3609" w:rsidRDefault="00224E7F">
            <w:pPr>
              <w:jc w:val="right"/>
              <w:rPr>
                <w:sz w:val="20"/>
                <w:szCs w:val="20"/>
              </w:rPr>
            </w:pPr>
            <w:r w:rsidRPr="00CE3609">
              <w:rPr>
                <w:sz w:val="20"/>
                <w:szCs w:val="20"/>
              </w:rPr>
              <w:t>60 035 284,73</w:t>
            </w:r>
          </w:p>
        </w:tc>
        <w:tc>
          <w:tcPr>
            <w:tcW w:w="2080" w:type="dxa"/>
            <w:tcBorders>
              <w:top w:val="nil"/>
              <w:left w:val="single" w:sz="4" w:space="0" w:color="auto"/>
              <w:bottom w:val="single" w:sz="4" w:space="0" w:color="auto"/>
              <w:right w:val="nil"/>
            </w:tcBorders>
            <w:shd w:val="clear" w:color="auto" w:fill="auto"/>
            <w:vAlign w:val="center"/>
            <w:hideMark/>
          </w:tcPr>
          <w:p w14:paraId="25A5D1A9" w14:textId="77777777" w:rsidR="00224E7F" w:rsidRPr="00CE3609" w:rsidRDefault="00224E7F">
            <w:pPr>
              <w:jc w:val="right"/>
              <w:rPr>
                <w:sz w:val="20"/>
                <w:szCs w:val="20"/>
              </w:rPr>
            </w:pPr>
            <w:r w:rsidRPr="00CE3609">
              <w:rPr>
                <w:sz w:val="20"/>
                <w:szCs w:val="20"/>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690B19" w14:textId="77777777" w:rsidR="00224E7F" w:rsidRPr="00CE3609" w:rsidRDefault="00224E7F">
            <w:pPr>
              <w:jc w:val="right"/>
              <w:rPr>
                <w:sz w:val="20"/>
                <w:szCs w:val="20"/>
              </w:rPr>
            </w:pPr>
            <w:r w:rsidRPr="00CE3609">
              <w:rPr>
                <w:sz w:val="20"/>
                <w:szCs w:val="20"/>
              </w:rPr>
              <w:t>70 000 000,00</w:t>
            </w:r>
          </w:p>
        </w:tc>
        <w:tc>
          <w:tcPr>
            <w:tcW w:w="86" w:type="dxa"/>
            <w:tcBorders>
              <w:top w:val="nil"/>
              <w:left w:val="nil"/>
              <w:bottom w:val="nil"/>
              <w:right w:val="nil"/>
            </w:tcBorders>
            <w:shd w:val="clear" w:color="auto" w:fill="auto"/>
            <w:noWrap/>
            <w:vAlign w:val="bottom"/>
            <w:hideMark/>
          </w:tcPr>
          <w:p w14:paraId="09DB9B9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8C349A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2F655D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46ED2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F04837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33B8E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A4965DD"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D59100"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8286BF0" w14:textId="77777777" w:rsidR="00224E7F" w:rsidRPr="00CE3609" w:rsidRDefault="00224E7F">
            <w:pPr>
              <w:jc w:val="right"/>
              <w:rPr>
                <w:sz w:val="20"/>
                <w:szCs w:val="20"/>
              </w:rPr>
            </w:pPr>
            <w:r w:rsidRPr="00CE3609">
              <w:rPr>
                <w:sz w:val="20"/>
                <w:szCs w:val="20"/>
              </w:rPr>
              <w:t>59 837 884,73</w:t>
            </w:r>
          </w:p>
        </w:tc>
        <w:tc>
          <w:tcPr>
            <w:tcW w:w="2080" w:type="dxa"/>
            <w:tcBorders>
              <w:top w:val="nil"/>
              <w:left w:val="single" w:sz="4" w:space="0" w:color="auto"/>
              <w:bottom w:val="single" w:sz="4" w:space="0" w:color="auto"/>
              <w:right w:val="nil"/>
            </w:tcBorders>
            <w:shd w:val="clear" w:color="auto" w:fill="auto"/>
            <w:vAlign w:val="center"/>
            <w:hideMark/>
          </w:tcPr>
          <w:p w14:paraId="41C1C635" w14:textId="77777777" w:rsidR="00224E7F" w:rsidRPr="00CE3609" w:rsidRDefault="00224E7F">
            <w:pPr>
              <w:jc w:val="right"/>
              <w:rPr>
                <w:sz w:val="20"/>
                <w:szCs w:val="20"/>
              </w:rPr>
            </w:pPr>
            <w:r w:rsidRPr="00CE3609">
              <w:rPr>
                <w:sz w:val="20"/>
                <w:szCs w:val="20"/>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DA802" w14:textId="77777777" w:rsidR="00224E7F" w:rsidRPr="00CE3609" w:rsidRDefault="00224E7F">
            <w:pPr>
              <w:jc w:val="right"/>
              <w:rPr>
                <w:sz w:val="20"/>
                <w:szCs w:val="20"/>
              </w:rPr>
            </w:pPr>
            <w:r w:rsidRPr="00CE3609">
              <w:rPr>
                <w:sz w:val="20"/>
                <w:szCs w:val="20"/>
              </w:rPr>
              <w:t>70 000 000,00</w:t>
            </w:r>
          </w:p>
        </w:tc>
        <w:tc>
          <w:tcPr>
            <w:tcW w:w="86" w:type="dxa"/>
            <w:tcBorders>
              <w:top w:val="nil"/>
              <w:left w:val="nil"/>
              <w:bottom w:val="nil"/>
              <w:right w:val="nil"/>
            </w:tcBorders>
            <w:shd w:val="clear" w:color="auto" w:fill="auto"/>
            <w:noWrap/>
            <w:vAlign w:val="bottom"/>
            <w:hideMark/>
          </w:tcPr>
          <w:p w14:paraId="6F833CE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18B34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6ED2AE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942309" w14:textId="77777777" w:rsidR="00224E7F" w:rsidRPr="00CE3609" w:rsidRDefault="00224E7F">
            <w:pPr>
              <w:rPr>
                <w:sz w:val="20"/>
                <w:szCs w:val="20"/>
              </w:rPr>
            </w:pPr>
            <w:r w:rsidRPr="00CE3609">
              <w:rPr>
                <w:sz w:val="20"/>
                <w:szCs w:val="20"/>
              </w:rP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510C37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26C89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DE99947"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AA0598" w14:textId="77777777" w:rsidR="00224E7F" w:rsidRPr="00CE3609" w:rsidRDefault="00224E7F">
            <w:pPr>
              <w:jc w:val="center"/>
              <w:rPr>
                <w:sz w:val="20"/>
                <w:szCs w:val="20"/>
              </w:rPr>
            </w:pPr>
            <w:r w:rsidRPr="00CE3609">
              <w:rPr>
                <w:sz w:val="20"/>
                <w:szCs w:val="20"/>
              </w:rPr>
              <w:t>620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A57907" w14:textId="77777777" w:rsidR="00224E7F" w:rsidRPr="00CE3609" w:rsidRDefault="00224E7F">
            <w:pPr>
              <w:jc w:val="right"/>
              <w:rPr>
                <w:sz w:val="20"/>
                <w:szCs w:val="20"/>
              </w:rPr>
            </w:pPr>
            <w:r w:rsidRPr="00CE3609">
              <w:rPr>
                <w:sz w:val="20"/>
                <w:szCs w:val="20"/>
              </w:rPr>
              <w:t>98 700,00</w:t>
            </w:r>
          </w:p>
        </w:tc>
        <w:tc>
          <w:tcPr>
            <w:tcW w:w="2080" w:type="dxa"/>
            <w:tcBorders>
              <w:top w:val="nil"/>
              <w:left w:val="single" w:sz="4" w:space="0" w:color="auto"/>
              <w:bottom w:val="single" w:sz="4" w:space="0" w:color="auto"/>
              <w:right w:val="nil"/>
            </w:tcBorders>
            <w:shd w:val="clear" w:color="auto" w:fill="auto"/>
            <w:vAlign w:val="center"/>
            <w:hideMark/>
          </w:tcPr>
          <w:p w14:paraId="3520CF1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B5A57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19A50C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FCE19E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6A1DF3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FC2A13" w14:textId="77777777" w:rsidR="00224E7F" w:rsidRPr="00CE3609" w:rsidRDefault="00224E7F">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6E6FB7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4AA30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85E3637"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52A58F" w14:textId="77777777" w:rsidR="00224E7F" w:rsidRPr="00CE3609" w:rsidRDefault="00224E7F">
            <w:pPr>
              <w:jc w:val="center"/>
              <w:rPr>
                <w:sz w:val="20"/>
                <w:szCs w:val="20"/>
              </w:rPr>
            </w:pPr>
            <w:r w:rsidRPr="00CE3609">
              <w:rPr>
                <w:sz w:val="20"/>
                <w:szCs w:val="20"/>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A64707" w14:textId="77777777" w:rsidR="00224E7F" w:rsidRPr="00CE3609" w:rsidRDefault="00224E7F">
            <w:pPr>
              <w:jc w:val="right"/>
              <w:rPr>
                <w:sz w:val="20"/>
                <w:szCs w:val="20"/>
              </w:rPr>
            </w:pPr>
            <w:r w:rsidRPr="00CE3609">
              <w:rPr>
                <w:sz w:val="20"/>
                <w:szCs w:val="20"/>
              </w:rPr>
              <w:t>98 700,00</w:t>
            </w:r>
          </w:p>
        </w:tc>
        <w:tc>
          <w:tcPr>
            <w:tcW w:w="2080" w:type="dxa"/>
            <w:tcBorders>
              <w:top w:val="nil"/>
              <w:left w:val="single" w:sz="4" w:space="0" w:color="auto"/>
              <w:bottom w:val="single" w:sz="4" w:space="0" w:color="auto"/>
              <w:right w:val="nil"/>
            </w:tcBorders>
            <w:shd w:val="clear" w:color="auto" w:fill="auto"/>
            <w:vAlign w:val="center"/>
            <w:hideMark/>
          </w:tcPr>
          <w:p w14:paraId="27FF968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3FBC9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F3217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094EF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0C55F9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F19439"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4D0438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BB25F9"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AACA795"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A5EF25"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D44D7C" w14:textId="77777777" w:rsidR="00224E7F" w:rsidRPr="00CE3609" w:rsidRDefault="00224E7F">
            <w:pPr>
              <w:jc w:val="right"/>
              <w:rPr>
                <w:sz w:val="20"/>
                <w:szCs w:val="20"/>
              </w:rPr>
            </w:pPr>
            <w:r w:rsidRPr="00CE3609">
              <w:rPr>
                <w:sz w:val="20"/>
                <w:szCs w:val="20"/>
              </w:rPr>
              <w:t>98 700,00</w:t>
            </w:r>
          </w:p>
        </w:tc>
        <w:tc>
          <w:tcPr>
            <w:tcW w:w="2080" w:type="dxa"/>
            <w:tcBorders>
              <w:top w:val="nil"/>
              <w:left w:val="single" w:sz="4" w:space="0" w:color="auto"/>
              <w:bottom w:val="single" w:sz="4" w:space="0" w:color="auto"/>
              <w:right w:val="nil"/>
            </w:tcBorders>
            <w:shd w:val="clear" w:color="auto" w:fill="auto"/>
            <w:vAlign w:val="center"/>
            <w:hideMark/>
          </w:tcPr>
          <w:p w14:paraId="3FAD6F3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90F47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FF3E6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611F4AE"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2127C60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E5F3E3" w14:textId="77777777" w:rsidR="00224E7F" w:rsidRPr="00CE3609" w:rsidRDefault="00224E7F">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49C9F50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CAC64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5260B87" w14:textId="77777777" w:rsidR="00224E7F" w:rsidRPr="00CE3609" w:rsidRDefault="00224E7F">
            <w:pPr>
              <w:jc w:val="center"/>
              <w:rPr>
                <w:sz w:val="20"/>
                <w:szCs w:val="20"/>
              </w:rPr>
            </w:pPr>
            <w:r w:rsidRPr="00CE3609">
              <w:rPr>
                <w:sz w:val="20"/>
                <w:szCs w:val="20"/>
              </w:rPr>
              <w:t>07.1.00.07490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95238B" w14:textId="77777777" w:rsidR="00224E7F" w:rsidRPr="00CE3609" w:rsidRDefault="00224E7F">
            <w:pPr>
              <w:jc w:val="center"/>
              <w:rPr>
                <w:sz w:val="20"/>
                <w:szCs w:val="20"/>
              </w:rPr>
            </w:pPr>
            <w:r w:rsidRPr="00CE3609">
              <w:rPr>
                <w:sz w:val="20"/>
                <w:szCs w:val="20"/>
              </w:rPr>
              <w:t>810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815BBF" w14:textId="77777777" w:rsidR="00224E7F" w:rsidRPr="00CE3609" w:rsidRDefault="00224E7F">
            <w:pPr>
              <w:jc w:val="right"/>
              <w:rPr>
                <w:sz w:val="20"/>
                <w:szCs w:val="20"/>
              </w:rPr>
            </w:pPr>
            <w:r w:rsidRPr="00CE3609">
              <w:rPr>
                <w:sz w:val="20"/>
                <w:szCs w:val="20"/>
              </w:rPr>
              <w:t>98 700,00</w:t>
            </w:r>
          </w:p>
        </w:tc>
        <w:tc>
          <w:tcPr>
            <w:tcW w:w="2080" w:type="dxa"/>
            <w:tcBorders>
              <w:top w:val="nil"/>
              <w:left w:val="single" w:sz="4" w:space="0" w:color="auto"/>
              <w:bottom w:val="single" w:sz="4" w:space="0" w:color="auto"/>
              <w:right w:val="nil"/>
            </w:tcBorders>
            <w:shd w:val="clear" w:color="auto" w:fill="auto"/>
            <w:vAlign w:val="center"/>
            <w:hideMark/>
          </w:tcPr>
          <w:p w14:paraId="28A9767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32A96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A994C5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AB91A1"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9E4799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19B9DF"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EFC916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62094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E0A0CB5"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964C8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02A98B" w14:textId="77777777" w:rsidR="00224E7F" w:rsidRPr="00CE3609" w:rsidRDefault="00224E7F">
            <w:pPr>
              <w:jc w:val="right"/>
              <w:rPr>
                <w:sz w:val="20"/>
                <w:szCs w:val="20"/>
              </w:rPr>
            </w:pPr>
            <w:r w:rsidRPr="00CE3609">
              <w:rPr>
                <w:sz w:val="20"/>
                <w:szCs w:val="20"/>
              </w:rPr>
              <w:t>163 983 245,22</w:t>
            </w:r>
          </w:p>
        </w:tc>
        <w:tc>
          <w:tcPr>
            <w:tcW w:w="2080" w:type="dxa"/>
            <w:tcBorders>
              <w:top w:val="nil"/>
              <w:left w:val="single" w:sz="4" w:space="0" w:color="auto"/>
              <w:bottom w:val="single" w:sz="4" w:space="0" w:color="auto"/>
              <w:right w:val="nil"/>
            </w:tcBorders>
            <w:shd w:val="clear" w:color="auto" w:fill="auto"/>
            <w:vAlign w:val="center"/>
            <w:hideMark/>
          </w:tcPr>
          <w:p w14:paraId="002EEC8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349EE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4C0F60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2EFE748"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5FECF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7C0D18"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10F229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ADEE2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795B06B"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9DF4E0"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C826D0" w14:textId="77777777" w:rsidR="00224E7F" w:rsidRPr="00CE3609" w:rsidRDefault="00224E7F">
            <w:pPr>
              <w:jc w:val="right"/>
              <w:rPr>
                <w:sz w:val="20"/>
                <w:szCs w:val="20"/>
              </w:rPr>
            </w:pPr>
            <w:r w:rsidRPr="00CE3609">
              <w:rPr>
                <w:sz w:val="20"/>
                <w:szCs w:val="20"/>
              </w:rPr>
              <w:t>593 450,00</w:t>
            </w:r>
          </w:p>
        </w:tc>
        <w:tc>
          <w:tcPr>
            <w:tcW w:w="2080" w:type="dxa"/>
            <w:tcBorders>
              <w:top w:val="nil"/>
              <w:left w:val="single" w:sz="4" w:space="0" w:color="auto"/>
              <w:bottom w:val="single" w:sz="4" w:space="0" w:color="auto"/>
              <w:right w:val="nil"/>
            </w:tcBorders>
            <w:shd w:val="clear" w:color="auto" w:fill="auto"/>
            <w:vAlign w:val="center"/>
            <w:hideMark/>
          </w:tcPr>
          <w:p w14:paraId="1B85FA1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D7256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1C3E33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019924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888812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7CED63C"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4FD905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E96491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67E029F"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374189"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DA1251" w14:textId="77777777" w:rsidR="00224E7F" w:rsidRPr="00CE3609" w:rsidRDefault="00224E7F">
            <w:pPr>
              <w:jc w:val="right"/>
              <w:rPr>
                <w:sz w:val="20"/>
                <w:szCs w:val="20"/>
              </w:rPr>
            </w:pPr>
            <w:r w:rsidRPr="00CE3609">
              <w:rPr>
                <w:sz w:val="20"/>
                <w:szCs w:val="20"/>
              </w:rPr>
              <w:t>593 450,00</w:t>
            </w:r>
          </w:p>
        </w:tc>
        <w:tc>
          <w:tcPr>
            <w:tcW w:w="2080" w:type="dxa"/>
            <w:tcBorders>
              <w:top w:val="nil"/>
              <w:left w:val="single" w:sz="4" w:space="0" w:color="auto"/>
              <w:bottom w:val="single" w:sz="4" w:space="0" w:color="auto"/>
              <w:right w:val="nil"/>
            </w:tcBorders>
            <w:shd w:val="clear" w:color="auto" w:fill="auto"/>
            <w:vAlign w:val="center"/>
            <w:hideMark/>
          </w:tcPr>
          <w:p w14:paraId="75FD767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B72A5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8E04DE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04B695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00C7A5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9BE3453"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0EA17D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A0613A"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6BEBFAB"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CBE10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8543F3" w14:textId="77777777" w:rsidR="00224E7F" w:rsidRPr="00CE3609" w:rsidRDefault="00224E7F">
            <w:pPr>
              <w:jc w:val="right"/>
              <w:rPr>
                <w:sz w:val="20"/>
                <w:szCs w:val="20"/>
              </w:rPr>
            </w:pPr>
            <w:r w:rsidRPr="00CE3609">
              <w:rPr>
                <w:sz w:val="20"/>
                <w:szCs w:val="20"/>
              </w:rPr>
              <w:t>163 389 795,22</w:t>
            </w:r>
          </w:p>
        </w:tc>
        <w:tc>
          <w:tcPr>
            <w:tcW w:w="2080" w:type="dxa"/>
            <w:tcBorders>
              <w:top w:val="nil"/>
              <w:left w:val="single" w:sz="4" w:space="0" w:color="auto"/>
              <w:bottom w:val="single" w:sz="4" w:space="0" w:color="auto"/>
              <w:right w:val="nil"/>
            </w:tcBorders>
            <w:shd w:val="clear" w:color="auto" w:fill="auto"/>
            <w:vAlign w:val="center"/>
            <w:hideMark/>
          </w:tcPr>
          <w:p w14:paraId="598CC32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269A9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C053E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2B43B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815936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C5FF3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CDBB1F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46852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36E1243"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BF74EC"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F577BE" w14:textId="77777777" w:rsidR="00224E7F" w:rsidRPr="00CE3609" w:rsidRDefault="00224E7F">
            <w:pPr>
              <w:jc w:val="right"/>
              <w:rPr>
                <w:sz w:val="20"/>
                <w:szCs w:val="20"/>
              </w:rPr>
            </w:pPr>
            <w:r w:rsidRPr="00CE3609">
              <w:rPr>
                <w:sz w:val="20"/>
                <w:szCs w:val="20"/>
              </w:rPr>
              <w:t>163 389 795,22</w:t>
            </w:r>
          </w:p>
        </w:tc>
        <w:tc>
          <w:tcPr>
            <w:tcW w:w="2080" w:type="dxa"/>
            <w:tcBorders>
              <w:top w:val="nil"/>
              <w:left w:val="single" w:sz="4" w:space="0" w:color="auto"/>
              <w:bottom w:val="single" w:sz="4" w:space="0" w:color="auto"/>
              <w:right w:val="nil"/>
            </w:tcBorders>
            <w:shd w:val="clear" w:color="auto" w:fill="auto"/>
            <w:vAlign w:val="center"/>
            <w:hideMark/>
          </w:tcPr>
          <w:p w14:paraId="12FFB78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30612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60AF37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CC46E6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FD0DC3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9D91BC" w14:textId="77777777" w:rsidR="00224E7F" w:rsidRPr="00CE3609" w:rsidRDefault="00224E7F">
            <w:pPr>
              <w:rPr>
                <w:sz w:val="20"/>
                <w:szCs w:val="20"/>
              </w:rPr>
            </w:pPr>
            <w:r w:rsidRPr="00CE3609">
              <w:rPr>
                <w:sz w:val="20"/>
                <w:szCs w:val="20"/>
              </w:rPr>
              <w:t xml:space="preserve">Реализация мероприятий в рамках </w:t>
            </w:r>
            <w:proofErr w:type="spellStart"/>
            <w:r w:rsidRPr="00CE3609">
              <w:rPr>
                <w:sz w:val="20"/>
                <w:szCs w:val="20"/>
              </w:rPr>
              <w:t>подпрограммы"Развитие</w:t>
            </w:r>
            <w:proofErr w:type="spellEnd"/>
            <w:r w:rsidRPr="00CE3609">
              <w:rPr>
                <w:sz w:val="20"/>
                <w:szCs w:val="20"/>
              </w:rPr>
              <w:t xml:space="preserve"> дошкольного, общего и дополнительного образования детей "</w:t>
            </w:r>
          </w:p>
        </w:tc>
        <w:tc>
          <w:tcPr>
            <w:tcW w:w="720" w:type="dxa"/>
            <w:tcBorders>
              <w:top w:val="nil"/>
              <w:left w:val="single" w:sz="4" w:space="0" w:color="auto"/>
              <w:bottom w:val="single" w:sz="4" w:space="0" w:color="auto"/>
              <w:right w:val="nil"/>
            </w:tcBorders>
            <w:shd w:val="clear" w:color="auto" w:fill="auto"/>
            <w:noWrap/>
            <w:vAlign w:val="center"/>
            <w:hideMark/>
          </w:tcPr>
          <w:p w14:paraId="19ECAC0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9003AD"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AE9BEBD" w14:textId="77777777" w:rsidR="00224E7F" w:rsidRPr="00CE3609" w:rsidRDefault="00224E7F">
            <w:pPr>
              <w:jc w:val="center"/>
              <w:rPr>
                <w:sz w:val="20"/>
                <w:szCs w:val="20"/>
              </w:rPr>
            </w:pPr>
            <w:r w:rsidRPr="00CE3609">
              <w:rPr>
                <w:sz w:val="20"/>
                <w:szCs w:val="20"/>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47500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D5B738" w14:textId="77777777" w:rsidR="00224E7F" w:rsidRPr="00CE3609" w:rsidRDefault="00224E7F">
            <w:pPr>
              <w:jc w:val="right"/>
              <w:rPr>
                <w:sz w:val="20"/>
                <w:szCs w:val="20"/>
              </w:rPr>
            </w:pPr>
            <w:r w:rsidRPr="00CE3609">
              <w:rPr>
                <w:sz w:val="20"/>
                <w:szCs w:val="20"/>
              </w:rPr>
              <w:t>73 380,00</w:t>
            </w:r>
          </w:p>
        </w:tc>
        <w:tc>
          <w:tcPr>
            <w:tcW w:w="2080" w:type="dxa"/>
            <w:tcBorders>
              <w:top w:val="nil"/>
              <w:left w:val="single" w:sz="4" w:space="0" w:color="auto"/>
              <w:bottom w:val="single" w:sz="4" w:space="0" w:color="auto"/>
              <w:right w:val="nil"/>
            </w:tcBorders>
            <w:shd w:val="clear" w:color="auto" w:fill="auto"/>
            <w:vAlign w:val="center"/>
            <w:hideMark/>
          </w:tcPr>
          <w:p w14:paraId="77E2AC4B"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F8A7F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75180B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8FE43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6CB876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159618"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C2BC1E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B9A03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D434E44" w14:textId="77777777" w:rsidR="00224E7F" w:rsidRPr="00CE3609" w:rsidRDefault="00224E7F">
            <w:pPr>
              <w:jc w:val="center"/>
              <w:rPr>
                <w:sz w:val="20"/>
                <w:szCs w:val="20"/>
              </w:rPr>
            </w:pPr>
            <w:r w:rsidRPr="00CE3609">
              <w:rPr>
                <w:sz w:val="20"/>
                <w:szCs w:val="20"/>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1E7812"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F11D8F" w14:textId="77777777" w:rsidR="00224E7F" w:rsidRPr="00CE3609" w:rsidRDefault="00224E7F">
            <w:pPr>
              <w:jc w:val="right"/>
              <w:rPr>
                <w:sz w:val="20"/>
                <w:szCs w:val="20"/>
              </w:rPr>
            </w:pPr>
            <w:r w:rsidRPr="00CE3609">
              <w:rPr>
                <w:sz w:val="20"/>
                <w:szCs w:val="20"/>
              </w:rPr>
              <w:t>73 380,00</w:t>
            </w:r>
          </w:p>
        </w:tc>
        <w:tc>
          <w:tcPr>
            <w:tcW w:w="2080" w:type="dxa"/>
            <w:tcBorders>
              <w:top w:val="nil"/>
              <w:left w:val="single" w:sz="4" w:space="0" w:color="auto"/>
              <w:bottom w:val="single" w:sz="4" w:space="0" w:color="auto"/>
              <w:right w:val="nil"/>
            </w:tcBorders>
            <w:shd w:val="clear" w:color="auto" w:fill="auto"/>
            <w:vAlign w:val="center"/>
            <w:hideMark/>
          </w:tcPr>
          <w:p w14:paraId="5607DAAE"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5D161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C2416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D3747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E32668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93EF08"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C45E34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2C8DF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84FADB4" w14:textId="77777777" w:rsidR="00224E7F" w:rsidRPr="00CE3609" w:rsidRDefault="00224E7F">
            <w:pPr>
              <w:jc w:val="center"/>
              <w:rPr>
                <w:sz w:val="20"/>
                <w:szCs w:val="20"/>
              </w:rPr>
            </w:pPr>
            <w:r w:rsidRPr="00CE3609">
              <w:rPr>
                <w:sz w:val="20"/>
                <w:szCs w:val="20"/>
              </w:rPr>
              <w:t>07.1.00.79500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C78BDC"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4D5CF9" w14:textId="77777777" w:rsidR="00224E7F" w:rsidRPr="00CE3609" w:rsidRDefault="00224E7F">
            <w:pPr>
              <w:jc w:val="right"/>
              <w:rPr>
                <w:sz w:val="20"/>
                <w:szCs w:val="20"/>
              </w:rPr>
            </w:pPr>
            <w:r w:rsidRPr="00CE3609">
              <w:rPr>
                <w:sz w:val="20"/>
                <w:szCs w:val="20"/>
              </w:rPr>
              <w:t>73 380,00</w:t>
            </w:r>
          </w:p>
        </w:tc>
        <w:tc>
          <w:tcPr>
            <w:tcW w:w="2080" w:type="dxa"/>
            <w:tcBorders>
              <w:top w:val="nil"/>
              <w:left w:val="single" w:sz="4" w:space="0" w:color="auto"/>
              <w:bottom w:val="single" w:sz="4" w:space="0" w:color="auto"/>
              <w:right w:val="nil"/>
            </w:tcBorders>
            <w:shd w:val="clear" w:color="auto" w:fill="auto"/>
            <w:vAlign w:val="center"/>
            <w:hideMark/>
          </w:tcPr>
          <w:p w14:paraId="37F4A595"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8118E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6A50C3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8A9E358"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0F27360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503A47"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6D8952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DFC208"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C2368D9"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7A32A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F65177" w14:textId="77777777" w:rsidR="00224E7F" w:rsidRPr="00CE3609" w:rsidRDefault="00224E7F">
            <w:pPr>
              <w:jc w:val="right"/>
              <w:rPr>
                <w:sz w:val="20"/>
                <w:szCs w:val="20"/>
              </w:rPr>
            </w:pPr>
            <w:r w:rsidRPr="00CE3609">
              <w:rPr>
                <w:sz w:val="20"/>
                <w:szCs w:val="20"/>
              </w:rPr>
              <w:t>136 930,24</w:t>
            </w:r>
          </w:p>
        </w:tc>
        <w:tc>
          <w:tcPr>
            <w:tcW w:w="2080" w:type="dxa"/>
            <w:tcBorders>
              <w:top w:val="nil"/>
              <w:left w:val="single" w:sz="4" w:space="0" w:color="auto"/>
              <w:bottom w:val="single" w:sz="4" w:space="0" w:color="auto"/>
              <w:right w:val="nil"/>
            </w:tcBorders>
            <w:shd w:val="clear" w:color="auto" w:fill="auto"/>
            <w:vAlign w:val="center"/>
            <w:hideMark/>
          </w:tcPr>
          <w:p w14:paraId="43A0146D" w14:textId="77777777" w:rsidR="00224E7F" w:rsidRPr="00CE3609" w:rsidRDefault="00224E7F">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3C7D66" w14:textId="77777777" w:rsidR="00224E7F" w:rsidRPr="00CE3609" w:rsidRDefault="00224E7F">
            <w:pPr>
              <w:jc w:val="right"/>
              <w:rPr>
                <w:sz w:val="20"/>
                <w:szCs w:val="20"/>
              </w:rPr>
            </w:pPr>
            <w:r w:rsidRPr="00CE3609">
              <w:rPr>
                <w:sz w:val="20"/>
                <w:szCs w:val="20"/>
              </w:rPr>
              <w:t>313 761,47</w:t>
            </w:r>
          </w:p>
        </w:tc>
        <w:tc>
          <w:tcPr>
            <w:tcW w:w="86" w:type="dxa"/>
            <w:tcBorders>
              <w:top w:val="nil"/>
              <w:left w:val="nil"/>
              <w:bottom w:val="nil"/>
              <w:right w:val="nil"/>
            </w:tcBorders>
            <w:shd w:val="clear" w:color="auto" w:fill="auto"/>
            <w:noWrap/>
            <w:vAlign w:val="bottom"/>
            <w:hideMark/>
          </w:tcPr>
          <w:p w14:paraId="7EA3B02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A495B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88387B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F9CAF9"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1EC905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6A4A4C"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7B126A5"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24440A"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52DAAC" w14:textId="77777777" w:rsidR="00224E7F" w:rsidRPr="00CE3609" w:rsidRDefault="00224E7F">
            <w:pPr>
              <w:jc w:val="right"/>
              <w:rPr>
                <w:sz w:val="20"/>
                <w:szCs w:val="20"/>
              </w:rPr>
            </w:pPr>
            <w:r w:rsidRPr="00CE3609">
              <w:rPr>
                <w:sz w:val="20"/>
                <w:szCs w:val="20"/>
              </w:rPr>
              <w:t>136 930,24</w:t>
            </w:r>
          </w:p>
        </w:tc>
        <w:tc>
          <w:tcPr>
            <w:tcW w:w="2080" w:type="dxa"/>
            <w:tcBorders>
              <w:top w:val="nil"/>
              <w:left w:val="single" w:sz="4" w:space="0" w:color="auto"/>
              <w:bottom w:val="single" w:sz="4" w:space="0" w:color="auto"/>
              <w:right w:val="nil"/>
            </w:tcBorders>
            <w:shd w:val="clear" w:color="auto" w:fill="auto"/>
            <w:vAlign w:val="center"/>
            <w:hideMark/>
          </w:tcPr>
          <w:p w14:paraId="399BC451" w14:textId="77777777" w:rsidR="00224E7F" w:rsidRPr="00CE3609" w:rsidRDefault="00224E7F">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C71B03" w14:textId="77777777" w:rsidR="00224E7F" w:rsidRPr="00CE3609" w:rsidRDefault="00224E7F">
            <w:pPr>
              <w:jc w:val="right"/>
              <w:rPr>
                <w:sz w:val="20"/>
                <w:szCs w:val="20"/>
              </w:rPr>
            </w:pPr>
            <w:r w:rsidRPr="00CE3609">
              <w:rPr>
                <w:sz w:val="20"/>
                <w:szCs w:val="20"/>
              </w:rPr>
              <w:t>313 761,47</w:t>
            </w:r>
          </w:p>
        </w:tc>
        <w:tc>
          <w:tcPr>
            <w:tcW w:w="86" w:type="dxa"/>
            <w:tcBorders>
              <w:top w:val="nil"/>
              <w:left w:val="nil"/>
              <w:bottom w:val="nil"/>
              <w:right w:val="nil"/>
            </w:tcBorders>
            <w:shd w:val="clear" w:color="auto" w:fill="auto"/>
            <w:noWrap/>
            <w:vAlign w:val="bottom"/>
            <w:hideMark/>
          </w:tcPr>
          <w:p w14:paraId="1C6415C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706BB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31145B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AC069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A86E1B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8F2A0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64B95D3" w14:textId="77777777" w:rsidR="00224E7F" w:rsidRPr="00CE3609" w:rsidRDefault="00224E7F">
            <w:pPr>
              <w:jc w:val="center"/>
              <w:rPr>
                <w:sz w:val="20"/>
                <w:szCs w:val="20"/>
              </w:rPr>
            </w:pPr>
            <w:r w:rsidRPr="00CE3609">
              <w:rPr>
                <w:sz w:val="20"/>
                <w:szCs w:val="20"/>
              </w:rPr>
              <w:t>07.1.00.S2590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BF863D"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8D89AE" w14:textId="77777777" w:rsidR="00224E7F" w:rsidRPr="00CE3609" w:rsidRDefault="00224E7F">
            <w:pPr>
              <w:jc w:val="right"/>
              <w:rPr>
                <w:sz w:val="20"/>
                <w:szCs w:val="20"/>
              </w:rPr>
            </w:pPr>
            <w:r w:rsidRPr="00CE3609">
              <w:rPr>
                <w:sz w:val="20"/>
                <w:szCs w:val="20"/>
              </w:rPr>
              <w:t>136 930,24</w:t>
            </w:r>
          </w:p>
        </w:tc>
        <w:tc>
          <w:tcPr>
            <w:tcW w:w="2080" w:type="dxa"/>
            <w:tcBorders>
              <w:top w:val="nil"/>
              <w:left w:val="single" w:sz="4" w:space="0" w:color="auto"/>
              <w:bottom w:val="single" w:sz="4" w:space="0" w:color="auto"/>
              <w:right w:val="nil"/>
            </w:tcBorders>
            <w:shd w:val="clear" w:color="auto" w:fill="auto"/>
            <w:vAlign w:val="center"/>
            <w:hideMark/>
          </w:tcPr>
          <w:p w14:paraId="22E7C8E8" w14:textId="77777777" w:rsidR="00224E7F" w:rsidRPr="00CE3609" w:rsidRDefault="00224E7F">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326F4" w14:textId="77777777" w:rsidR="00224E7F" w:rsidRPr="00CE3609" w:rsidRDefault="00224E7F">
            <w:pPr>
              <w:jc w:val="right"/>
              <w:rPr>
                <w:sz w:val="20"/>
                <w:szCs w:val="20"/>
              </w:rPr>
            </w:pPr>
            <w:r w:rsidRPr="00CE3609">
              <w:rPr>
                <w:sz w:val="20"/>
                <w:szCs w:val="20"/>
              </w:rPr>
              <w:t>313 761,47</w:t>
            </w:r>
          </w:p>
        </w:tc>
        <w:tc>
          <w:tcPr>
            <w:tcW w:w="86" w:type="dxa"/>
            <w:tcBorders>
              <w:top w:val="nil"/>
              <w:left w:val="nil"/>
              <w:bottom w:val="nil"/>
              <w:right w:val="nil"/>
            </w:tcBorders>
            <w:shd w:val="clear" w:color="auto" w:fill="auto"/>
            <w:noWrap/>
            <w:vAlign w:val="bottom"/>
            <w:hideMark/>
          </w:tcPr>
          <w:p w14:paraId="46CA1AB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CE5EB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DE07DD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490D81" w14:textId="77777777" w:rsidR="00224E7F" w:rsidRPr="00CE3609" w:rsidRDefault="00224E7F">
            <w:pPr>
              <w:rPr>
                <w:sz w:val="20"/>
                <w:szCs w:val="20"/>
              </w:rPr>
            </w:pPr>
            <w:r w:rsidRPr="00CE3609">
              <w:rPr>
                <w:sz w:val="20"/>
                <w:szCs w:val="20"/>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597EAA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10D10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02F7EF0" w14:textId="77777777" w:rsidR="00224E7F" w:rsidRPr="00CE3609" w:rsidRDefault="00224E7F">
            <w:pPr>
              <w:jc w:val="center"/>
              <w:rPr>
                <w:sz w:val="20"/>
                <w:szCs w:val="20"/>
              </w:rPr>
            </w:pPr>
            <w:r w:rsidRPr="00CE3609">
              <w:rPr>
                <w:sz w:val="20"/>
                <w:szCs w:val="20"/>
              </w:rPr>
              <w:t>07.2.00.00000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259A0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92B40A" w14:textId="77777777" w:rsidR="00224E7F" w:rsidRPr="00CE3609" w:rsidRDefault="00224E7F">
            <w:pPr>
              <w:jc w:val="right"/>
              <w:rPr>
                <w:sz w:val="20"/>
                <w:szCs w:val="20"/>
              </w:rPr>
            </w:pPr>
            <w:r w:rsidRPr="00CE3609">
              <w:rPr>
                <w:sz w:val="20"/>
                <w:szCs w:val="20"/>
              </w:rPr>
              <w:t>565 329,20</w:t>
            </w:r>
          </w:p>
        </w:tc>
        <w:tc>
          <w:tcPr>
            <w:tcW w:w="2080" w:type="dxa"/>
            <w:tcBorders>
              <w:top w:val="nil"/>
              <w:left w:val="single" w:sz="4" w:space="0" w:color="auto"/>
              <w:bottom w:val="single" w:sz="4" w:space="0" w:color="auto"/>
              <w:right w:val="nil"/>
            </w:tcBorders>
            <w:shd w:val="clear" w:color="auto" w:fill="auto"/>
            <w:vAlign w:val="center"/>
            <w:hideMark/>
          </w:tcPr>
          <w:p w14:paraId="6111D7FF" w14:textId="77777777" w:rsidR="00224E7F" w:rsidRPr="00CE3609" w:rsidRDefault="00224E7F">
            <w:pPr>
              <w:jc w:val="right"/>
              <w:rPr>
                <w:sz w:val="20"/>
                <w:szCs w:val="20"/>
              </w:rPr>
            </w:pPr>
            <w:r w:rsidRPr="00CE3609">
              <w:rPr>
                <w:sz w:val="20"/>
                <w:szCs w:val="20"/>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982ED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D4A132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5F2FD63"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1157E1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93BEFA" w14:textId="77777777" w:rsidR="00224E7F" w:rsidRPr="00CE3609" w:rsidRDefault="00224E7F">
            <w:pPr>
              <w:rPr>
                <w:sz w:val="20"/>
                <w:szCs w:val="20"/>
              </w:rPr>
            </w:pPr>
            <w:r w:rsidRPr="00CE3609">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F126FB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5377E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A2A840D"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18989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A40AEB" w14:textId="77777777" w:rsidR="00224E7F" w:rsidRPr="00CE3609" w:rsidRDefault="00224E7F">
            <w:pPr>
              <w:jc w:val="right"/>
              <w:rPr>
                <w:sz w:val="20"/>
                <w:szCs w:val="20"/>
              </w:rPr>
            </w:pPr>
            <w:r w:rsidRPr="00CE3609">
              <w:rPr>
                <w:sz w:val="20"/>
                <w:szCs w:val="20"/>
              </w:rPr>
              <w:t>565 329,20</w:t>
            </w:r>
          </w:p>
        </w:tc>
        <w:tc>
          <w:tcPr>
            <w:tcW w:w="2080" w:type="dxa"/>
            <w:tcBorders>
              <w:top w:val="nil"/>
              <w:left w:val="single" w:sz="4" w:space="0" w:color="auto"/>
              <w:bottom w:val="single" w:sz="4" w:space="0" w:color="auto"/>
              <w:right w:val="nil"/>
            </w:tcBorders>
            <w:shd w:val="clear" w:color="auto" w:fill="auto"/>
            <w:vAlign w:val="center"/>
            <w:hideMark/>
          </w:tcPr>
          <w:p w14:paraId="5E439649" w14:textId="77777777" w:rsidR="00224E7F" w:rsidRPr="00CE3609" w:rsidRDefault="00224E7F">
            <w:pPr>
              <w:jc w:val="right"/>
              <w:rPr>
                <w:sz w:val="20"/>
                <w:szCs w:val="20"/>
              </w:rPr>
            </w:pPr>
            <w:r w:rsidRPr="00CE3609">
              <w:rPr>
                <w:sz w:val="20"/>
                <w:szCs w:val="20"/>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E9623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169767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1CDD2C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5EF9B5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27A41D"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FCFACE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28CE8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1878B92"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025646"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B4AD8D" w14:textId="77777777" w:rsidR="00224E7F" w:rsidRPr="00CE3609" w:rsidRDefault="00224E7F">
            <w:pPr>
              <w:jc w:val="right"/>
              <w:rPr>
                <w:sz w:val="20"/>
                <w:szCs w:val="20"/>
              </w:rPr>
            </w:pPr>
            <w:r w:rsidRPr="00CE3609">
              <w:rPr>
                <w:sz w:val="20"/>
                <w:szCs w:val="20"/>
              </w:rPr>
              <w:t>565 329,20</w:t>
            </w:r>
          </w:p>
        </w:tc>
        <w:tc>
          <w:tcPr>
            <w:tcW w:w="2080" w:type="dxa"/>
            <w:tcBorders>
              <w:top w:val="nil"/>
              <w:left w:val="single" w:sz="4" w:space="0" w:color="auto"/>
              <w:bottom w:val="single" w:sz="4" w:space="0" w:color="auto"/>
              <w:right w:val="nil"/>
            </w:tcBorders>
            <w:shd w:val="clear" w:color="auto" w:fill="auto"/>
            <w:vAlign w:val="center"/>
            <w:hideMark/>
          </w:tcPr>
          <w:p w14:paraId="0A729FEA" w14:textId="77777777" w:rsidR="00224E7F" w:rsidRPr="00CE3609" w:rsidRDefault="00224E7F">
            <w:pPr>
              <w:jc w:val="right"/>
              <w:rPr>
                <w:sz w:val="20"/>
                <w:szCs w:val="20"/>
              </w:rPr>
            </w:pPr>
            <w:r w:rsidRPr="00CE3609">
              <w:rPr>
                <w:sz w:val="20"/>
                <w:szCs w:val="20"/>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6D957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90CF98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C12B8B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01C56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A4020E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93C524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2E603D"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02EDF33"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35759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ED791F" w14:textId="77777777" w:rsidR="00224E7F" w:rsidRPr="00CE3609" w:rsidRDefault="00224E7F">
            <w:pPr>
              <w:jc w:val="right"/>
              <w:rPr>
                <w:sz w:val="20"/>
                <w:szCs w:val="20"/>
              </w:rPr>
            </w:pPr>
            <w:r w:rsidRPr="00CE3609">
              <w:rPr>
                <w:sz w:val="20"/>
                <w:szCs w:val="20"/>
              </w:rPr>
              <w:t>565 329,20</w:t>
            </w:r>
          </w:p>
        </w:tc>
        <w:tc>
          <w:tcPr>
            <w:tcW w:w="2080" w:type="dxa"/>
            <w:tcBorders>
              <w:top w:val="nil"/>
              <w:left w:val="single" w:sz="4" w:space="0" w:color="auto"/>
              <w:bottom w:val="single" w:sz="4" w:space="0" w:color="auto"/>
              <w:right w:val="nil"/>
            </w:tcBorders>
            <w:shd w:val="clear" w:color="auto" w:fill="auto"/>
            <w:vAlign w:val="center"/>
            <w:hideMark/>
          </w:tcPr>
          <w:p w14:paraId="334C94D8" w14:textId="77777777" w:rsidR="00224E7F" w:rsidRPr="00CE3609" w:rsidRDefault="00224E7F">
            <w:pPr>
              <w:jc w:val="right"/>
              <w:rPr>
                <w:sz w:val="20"/>
                <w:szCs w:val="20"/>
              </w:rPr>
            </w:pPr>
            <w:r w:rsidRPr="00CE3609">
              <w:rPr>
                <w:sz w:val="20"/>
                <w:szCs w:val="20"/>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F7029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E2BA98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49F2C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545324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A59F10" w14:textId="77777777" w:rsidR="00224E7F" w:rsidRPr="00CE3609" w:rsidRDefault="00224E7F">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5ED3EC2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18392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354D5CC" w14:textId="77777777" w:rsidR="00224E7F" w:rsidRPr="00CE3609" w:rsidRDefault="00224E7F">
            <w:pPr>
              <w:jc w:val="center"/>
              <w:rPr>
                <w:sz w:val="20"/>
                <w:szCs w:val="20"/>
              </w:rPr>
            </w:pPr>
            <w:r w:rsidRPr="00CE3609">
              <w:rPr>
                <w:sz w:val="20"/>
                <w:szCs w:val="20"/>
              </w:rPr>
              <w:t>07.3.00.00000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9AC40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5F5E57" w14:textId="77777777" w:rsidR="00224E7F" w:rsidRPr="00CE3609" w:rsidRDefault="00224E7F">
            <w:pPr>
              <w:jc w:val="right"/>
              <w:rPr>
                <w:sz w:val="20"/>
                <w:szCs w:val="20"/>
              </w:rPr>
            </w:pPr>
            <w:r w:rsidRPr="00CE3609">
              <w:rPr>
                <w:sz w:val="20"/>
                <w:szCs w:val="20"/>
              </w:rPr>
              <w:t>38 290,80</w:t>
            </w:r>
          </w:p>
        </w:tc>
        <w:tc>
          <w:tcPr>
            <w:tcW w:w="2080" w:type="dxa"/>
            <w:tcBorders>
              <w:top w:val="nil"/>
              <w:left w:val="single" w:sz="4" w:space="0" w:color="auto"/>
              <w:bottom w:val="single" w:sz="4" w:space="0" w:color="auto"/>
              <w:right w:val="nil"/>
            </w:tcBorders>
            <w:shd w:val="clear" w:color="auto" w:fill="auto"/>
            <w:vAlign w:val="center"/>
            <w:hideMark/>
          </w:tcPr>
          <w:p w14:paraId="39B31E20" w14:textId="77777777" w:rsidR="00224E7F" w:rsidRPr="00CE3609" w:rsidRDefault="00224E7F">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97886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B584B3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2CD6C4"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0F4149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C78DB9" w14:textId="77777777" w:rsidR="00224E7F" w:rsidRPr="00CE3609" w:rsidRDefault="00224E7F">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894BF0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709C09"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41EE16F"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BB22D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343878" w14:textId="77777777" w:rsidR="00224E7F" w:rsidRPr="00CE3609" w:rsidRDefault="00224E7F">
            <w:pPr>
              <w:jc w:val="right"/>
              <w:rPr>
                <w:sz w:val="20"/>
                <w:szCs w:val="20"/>
              </w:rPr>
            </w:pPr>
            <w:r w:rsidRPr="00CE3609">
              <w:rPr>
                <w:sz w:val="20"/>
                <w:szCs w:val="20"/>
              </w:rPr>
              <w:t>38 290,80</w:t>
            </w:r>
          </w:p>
        </w:tc>
        <w:tc>
          <w:tcPr>
            <w:tcW w:w="2080" w:type="dxa"/>
            <w:tcBorders>
              <w:top w:val="nil"/>
              <w:left w:val="single" w:sz="4" w:space="0" w:color="auto"/>
              <w:bottom w:val="single" w:sz="4" w:space="0" w:color="auto"/>
              <w:right w:val="nil"/>
            </w:tcBorders>
            <w:shd w:val="clear" w:color="auto" w:fill="auto"/>
            <w:vAlign w:val="center"/>
            <w:hideMark/>
          </w:tcPr>
          <w:p w14:paraId="43672D6F" w14:textId="77777777" w:rsidR="00224E7F" w:rsidRPr="00CE3609" w:rsidRDefault="00224E7F">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46CCF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F332C0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5580F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8380F5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9B088C5"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47BA83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F1E84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967D303"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170C48"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3EF91A" w14:textId="77777777" w:rsidR="00224E7F" w:rsidRPr="00CE3609" w:rsidRDefault="00224E7F">
            <w:pPr>
              <w:jc w:val="right"/>
              <w:rPr>
                <w:sz w:val="20"/>
                <w:szCs w:val="20"/>
              </w:rPr>
            </w:pPr>
            <w:r w:rsidRPr="00CE3609">
              <w:rPr>
                <w:sz w:val="20"/>
                <w:szCs w:val="20"/>
              </w:rPr>
              <w:t>38 290,80</w:t>
            </w:r>
          </w:p>
        </w:tc>
        <w:tc>
          <w:tcPr>
            <w:tcW w:w="2080" w:type="dxa"/>
            <w:tcBorders>
              <w:top w:val="nil"/>
              <w:left w:val="single" w:sz="4" w:space="0" w:color="auto"/>
              <w:bottom w:val="single" w:sz="4" w:space="0" w:color="auto"/>
              <w:right w:val="nil"/>
            </w:tcBorders>
            <w:shd w:val="clear" w:color="auto" w:fill="auto"/>
            <w:vAlign w:val="center"/>
            <w:hideMark/>
          </w:tcPr>
          <w:p w14:paraId="54E73735" w14:textId="77777777" w:rsidR="00224E7F" w:rsidRPr="00CE3609" w:rsidRDefault="00224E7F">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3DC12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D27A0E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21F33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F402CC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C0209C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53F237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3F665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545EB9B"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6C3E3F"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9CE5C7" w14:textId="77777777" w:rsidR="00224E7F" w:rsidRPr="00CE3609" w:rsidRDefault="00224E7F">
            <w:pPr>
              <w:jc w:val="right"/>
              <w:rPr>
                <w:sz w:val="20"/>
                <w:szCs w:val="20"/>
              </w:rPr>
            </w:pPr>
            <w:r w:rsidRPr="00CE3609">
              <w:rPr>
                <w:sz w:val="20"/>
                <w:szCs w:val="20"/>
              </w:rPr>
              <w:t>38 290,80</w:t>
            </w:r>
          </w:p>
        </w:tc>
        <w:tc>
          <w:tcPr>
            <w:tcW w:w="2080" w:type="dxa"/>
            <w:tcBorders>
              <w:top w:val="nil"/>
              <w:left w:val="single" w:sz="4" w:space="0" w:color="auto"/>
              <w:bottom w:val="single" w:sz="4" w:space="0" w:color="auto"/>
              <w:right w:val="nil"/>
            </w:tcBorders>
            <w:shd w:val="clear" w:color="auto" w:fill="auto"/>
            <w:vAlign w:val="center"/>
            <w:hideMark/>
          </w:tcPr>
          <w:p w14:paraId="5B27FCE6" w14:textId="77777777" w:rsidR="00224E7F" w:rsidRPr="00CE3609" w:rsidRDefault="00224E7F">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1DFC3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160A83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CF4316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7D39E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2375CF" w14:textId="77777777" w:rsidR="00224E7F" w:rsidRPr="00CE3609" w:rsidRDefault="00224E7F">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B6B823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6EF65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9ECF4DF" w14:textId="77777777" w:rsidR="00224E7F" w:rsidRPr="00CE3609" w:rsidRDefault="00224E7F">
            <w:pPr>
              <w:jc w:val="center"/>
              <w:rPr>
                <w:sz w:val="20"/>
                <w:szCs w:val="20"/>
              </w:rPr>
            </w:pPr>
            <w:r w:rsidRPr="00CE3609">
              <w:rPr>
                <w:sz w:val="20"/>
                <w:szCs w:val="20"/>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7AC85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643CFF" w14:textId="77777777" w:rsidR="00224E7F" w:rsidRPr="00CE3609" w:rsidRDefault="00224E7F">
            <w:pPr>
              <w:jc w:val="right"/>
              <w:rPr>
                <w:sz w:val="20"/>
                <w:szCs w:val="20"/>
              </w:rPr>
            </w:pPr>
            <w:r w:rsidRPr="00CE3609">
              <w:rPr>
                <w:sz w:val="20"/>
                <w:szCs w:val="20"/>
              </w:rPr>
              <w:t>15 000,00</w:t>
            </w:r>
          </w:p>
        </w:tc>
        <w:tc>
          <w:tcPr>
            <w:tcW w:w="2080" w:type="dxa"/>
            <w:tcBorders>
              <w:top w:val="nil"/>
              <w:left w:val="single" w:sz="4" w:space="0" w:color="auto"/>
              <w:bottom w:val="single" w:sz="4" w:space="0" w:color="auto"/>
              <w:right w:val="nil"/>
            </w:tcBorders>
            <w:shd w:val="clear" w:color="auto" w:fill="auto"/>
            <w:vAlign w:val="center"/>
            <w:hideMark/>
          </w:tcPr>
          <w:p w14:paraId="3F84CD7E" w14:textId="77777777" w:rsidR="00224E7F" w:rsidRPr="00CE3609" w:rsidRDefault="00224E7F">
            <w:pPr>
              <w:jc w:val="right"/>
              <w:rPr>
                <w:sz w:val="20"/>
                <w:szCs w:val="20"/>
              </w:rPr>
            </w:pPr>
            <w:r w:rsidRPr="00CE3609">
              <w:rPr>
                <w:sz w:val="20"/>
                <w:szCs w:val="20"/>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C1FD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5EF008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96BF1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F19227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4D64AA" w14:textId="77777777" w:rsidR="00224E7F" w:rsidRPr="00CE3609" w:rsidRDefault="00224E7F">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E1B916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A6908A"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B03C072"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FAA5B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B512B6" w14:textId="77777777" w:rsidR="00224E7F" w:rsidRPr="00CE3609" w:rsidRDefault="00224E7F">
            <w:pPr>
              <w:jc w:val="right"/>
              <w:rPr>
                <w:sz w:val="20"/>
                <w:szCs w:val="20"/>
              </w:rPr>
            </w:pPr>
            <w:r w:rsidRPr="00CE3609">
              <w:rPr>
                <w:sz w:val="20"/>
                <w:szCs w:val="20"/>
              </w:rPr>
              <w:t>15 000,00</w:t>
            </w:r>
          </w:p>
        </w:tc>
        <w:tc>
          <w:tcPr>
            <w:tcW w:w="2080" w:type="dxa"/>
            <w:tcBorders>
              <w:top w:val="nil"/>
              <w:left w:val="single" w:sz="4" w:space="0" w:color="auto"/>
              <w:bottom w:val="single" w:sz="4" w:space="0" w:color="auto"/>
              <w:right w:val="nil"/>
            </w:tcBorders>
            <w:shd w:val="clear" w:color="auto" w:fill="auto"/>
            <w:vAlign w:val="center"/>
            <w:hideMark/>
          </w:tcPr>
          <w:p w14:paraId="209B9BCC" w14:textId="77777777" w:rsidR="00224E7F" w:rsidRPr="00CE3609" w:rsidRDefault="00224E7F">
            <w:pPr>
              <w:jc w:val="right"/>
              <w:rPr>
                <w:sz w:val="20"/>
                <w:szCs w:val="20"/>
              </w:rPr>
            </w:pPr>
            <w:r w:rsidRPr="00CE3609">
              <w:rPr>
                <w:sz w:val="20"/>
                <w:szCs w:val="20"/>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B4A61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955B1E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C5259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D2CA1F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4ED38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F14D3F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150F09"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0BEEB7CC"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0DB352"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A5430F" w14:textId="77777777" w:rsidR="00224E7F" w:rsidRPr="00CE3609" w:rsidRDefault="00224E7F">
            <w:pPr>
              <w:jc w:val="right"/>
              <w:rPr>
                <w:sz w:val="20"/>
                <w:szCs w:val="20"/>
              </w:rPr>
            </w:pPr>
            <w:r w:rsidRPr="00CE3609">
              <w:rPr>
                <w:sz w:val="20"/>
                <w:szCs w:val="20"/>
              </w:rPr>
              <w:t>15 000,00</w:t>
            </w:r>
          </w:p>
        </w:tc>
        <w:tc>
          <w:tcPr>
            <w:tcW w:w="2080" w:type="dxa"/>
            <w:tcBorders>
              <w:top w:val="nil"/>
              <w:left w:val="single" w:sz="4" w:space="0" w:color="auto"/>
              <w:bottom w:val="single" w:sz="4" w:space="0" w:color="auto"/>
              <w:right w:val="nil"/>
            </w:tcBorders>
            <w:shd w:val="clear" w:color="auto" w:fill="auto"/>
            <w:vAlign w:val="center"/>
            <w:hideMark/>
          </w:tcPr>
          <w:p w14:paraId="470A4A00" w14:textId="77777777" w:rsidR="00224E7F" w:rsidRPr="00CE3609" w:rsidRDefault="00224E7F">
            <w:pPr>
              <w:jc w:val="right"/>
              <w:rPr>
                <w:sz w:val="20"/>
                <w:szCs w:val="20"/>
              </w:rPr>
            </w:pPr>
            <w:r w:rsidRPr="00CE3609">
              <w:rPr>
                <w:sz w:val="20"/>
                <w:szCs w:val="20"/>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C5BAA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C95FAD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40366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63F9B5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13867F9"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BF99AD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B60CB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0127D74"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63B517"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27070D" w14:textId="77777777" w:rsidR="00224E7F" w:rsidRPr="00CE3609" w:rsidRDefault="00224E7F">
            <w:pPr>
              <w:jc w:val="right"/>
              <w:rPr>
                <w:sz w:val="20"/>
                <w:szCs w:val="20"/>
              </w:rPr>
            </w:pPr>
            <w:r w:rsidRPr="00CE3609">
              <w:rPr>
                <w:sz w:val="20"/>
                <w:szCs w:val="20"/>
              </w:rPr>
              <w:t>15 000,00</w:t>
            </w:r>
          </w:p>
        </w:tc>
        <w:tc>
          <w:tcPr>
            <w:tcW w:w="2080" w:type="dxa"/>
            <w:tcBorders>
              <w:top w:val="nil"/>
              <w:left w:val="single" w:sz="4" w:space="0" w:color="auto"/>
              <w:bottom w:val="single" w:sz="4" w:space="0" w:color="auto"/>
              <w:right w:val="nil"/>
            </w:tcBorders>
            <w:shd w:val="clear" w:color="auto" w:fill="auto"/>
            <w:vAlign w:val="center"/>
            <w:hideMark/>
          </w:tcPr>
          <w:p w14:paraId="10465372" w14:textId="77777777" w:rsidR="00224E7F" w:rsidRPr="00CE3609" w:rsidRDefault="00224E7F">
            <w:pPr>
              <w:jc w:val="right"/>
              <w:rPr>
                <w:sz w:val="20"/>
                <w:szCs w:val="20"/>
              </w:rPr>
            </w:pPr>
            <w:r w:rsidRPr="00CE3609">
              <w:rPr>
                <w:sz w:val="20"/>
                <w:szCs w:val="20"/>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FBE81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F03DCF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24D65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47435C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40191D"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B10571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EAA477"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0B43429"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41D4F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932FC3" w14:textId="77777777" w:rsidR="00224E7F" w:rsidRPr="00CE3609" w:rsidRDefault="00224E7F">
            <w:pPr>
              <w:jc w:val="right"/>
              <w:rPr>
                <w:sz w:val="20"/>
                <w:szCs w:val="20"/>
              </w:rPr>
            </w:pPr>
            <w:r w:rsidRPr="00CE3609">
              <w:rPr>
                <w:sz w:val="20"/>
                <w:szCs w:val="20"/>
              </w:rPr>
              <w:t>17 205 200,00</w:t>
            </w:r>
          </w:p>
        </w:tc>
        <w:tc>
          <w:tcPr>
            <w:tcW w:w="2080" w:type="dxa"/>
            <w:tcBorders>
              <w:top w:val="nil"/>
              <w:left w:val="single" w:sz="4" w:space="0" w:color="auto"/>
              <w:bottom w:val="single" w:sz="4" w:space="0" w:color="auto"/>
              <w:right w:val="nil"/>
            </w:tcBorders>
            <w:shd w:val="clear" w:color="auto" w:fill="auto"/>
            <w:vAlign w:val="center"/>
            <w:hideMark/>
          </w:tcPr>
          <w:p w14:paraId="7D9C429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B3E3F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63D424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418BE2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B3FB00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51EB05"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2B1E1C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305E2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398A820" w14:textId="77777777" w:rsidR="00224E7F" w:rsidRPr="00CE3609" w:rsidRDefault="00224E7F">
            <w:pPr>
              <w:jc w:val="center"/>
              <w:rPr>
                <w:sz w:val="20"/>
                <w:szCs w:val="20"/>
              </w:rPr>
            </w:pPr>
            <w:r w:rsidRPr="00CE3609">
              <w:rPr>
                <w:sz w:val="20"/>
                <w:szCs w:val="20"/>
              </w:rPr>
              <w:t>99.0.00.07490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76C90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0B504F" w14:textId="77777777" w:rsidR="00224E7F" w:rsidRPr="00CE3609" w:rsidRDefault="00224E7F">
            <w:pPr>
              <w:jc w:val="right"/>
              <w:rPr>
                <w:sz w:val="20"/>
                <w:szCs w:val="20"/>
              </w:rPr>
            </w:pPr>
            <w:r w:rsidRPr="00CE3609">
              <w:rPr>
                <w:sz w:val="20"/>
                <w:szCs w:val="20"/>
              </w:rPr>
              <w:t>8 372 200,00</w:t>
            </w:r>
          </w:p>
        </w:tc>
        <w:tc>
          <w:tcPr>
            <w:tcW w:w="2080" w:type="dxa"/>
            <w:tcBorders>
              <w:top w:val="nil"/>
              <w:left w:val="single" w:sz="4" w:space="0" w:color="auto"/>
              <w:bottom w:val="single" w:sz="4" w:space="0" w:color="auto"/>
              <w:right w:val="nil"/>
            </w:tcBorders>
            <w:shd w:val="clear" w:color="auto" w:fill="auto"/>
            <w:vAlign w:val="center"/>
            <w:hideMark/>
          </w:tcPr>
          <w:p w14:paraId="1714D23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D1A14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925396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5C166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443907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093AAF"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01D1A2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81F89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02A2381" w14:textId="77777777" w:rsidR="00224E7F" w:rsidRPr="00CE3609" w:rsidRDefault="00224E7F">
            <w:pPr>
              <w:jc w:val="center"/>
              <w:rPr>
                <w:sz w:val="20"/>
                <w:szCs w:val="20"/>
              </w:rPr>
            </w:pPr>
            <w:r w:rsidRPr="00CE3609">
              <w:rPr>
                <w:sz w:val="20"/>
                <w:szCs w:val="20"/>
              </w:rPr>
              <w:t>99.0.00.07490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A0C842"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2F4EE4" w14:textId="77777777" w:rsidR="00224E7F" w:rsidRPr="00CE3609" w:rsidRDefault="00224E7F">
            <w:pPr>
              <w:jc w:val="right"/>
              <w:rPr>
                <w:sz w:val="20"/>
                <w:szCs w:val="20"/>
              </w:rPr>
            </w:pPr>
            <w:r w:rsidRPr="00CE3609">
              <w:rPr>
                <w:sz w:val="20"/>
                <w:szCs w:val="20"/>
              </w:rPr>
              <w:t>8 372 200,00</w:t>
            </w:r>
          </w:p>
        </w:tc>
        <w:tc>
          <w:tcPr>
            <w:tcW w:w="2080" w:type="dxa"/>
            <w:tcBorders>
              <w:top w:val="nil"/>
              <w:left w:val="single" w:sz="4" w:space="0" w:color="auto"/>
              <w:bottom w:val="single" w:sz="4" w:space="0" w:color="auto"/>
              <w:right w:val="nil"/>
            </w:tcBorders>
            <w:shd w:val="clear" w:color="auto" w:fill="auto"/>
            <w:vAlign w:val="center"/>
            <w:hideMark/>
          </w:tcPr>
          <w:p w14:paraId="0BF23C2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FB386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EB0A2A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DA784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CD4BA2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F51A64"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102541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076BC"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CB7BA53" w14:textId="77777777" w:rsidR="00224E7F" w:rsidRPr="00CE3609" w:rsidRDefault="00224E7F">
            <w:pPr>
              <w:jc w:val="center"/>
              <w:rPr>
                <w:sz w:val="20"/>
                <w:szCs w:val="20"/>
              </w:rPr>
            </w:pPr>
            <w:r w:rsidRPr="00CE3609">
              <w:rPr>
                <w:sz w:val="20"/>
                <w:szCs w:val="20"/>
              </w:rPr>
              <w:t>99.0.00.07490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73EC8D"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46BFE6" w14:textId="77777777" w:rsidR="00224E7F" w:rsidRPr="00CE3609" w:rsidRDefault="00224E7F">
            <w:pPr>
              <w:jc w:val="right"/>
              <w:rPr>
                <w:sz w:val="20"/>
                <w:szCs w:val="20"/>
              </w:rPr>
            </w:pPr>
            <w:r w:rsidRPr="00CE3609">
              <w:rPr>
                <w:sz w:val="20"/>
                <w:szCs w:val="20"/>
              </w:rPr>
              <w:t>8 372 200,00</w:t>
            </w:r>
          </w:p>
        </w:tc>
        <w:tc>
          <w:tcPr>
            <w:tcW w:w="2080" w:type="dxa"/>
            <w:tcBorders>
              <w:top w:val="nil"/>
              <w:left w:val="single" w:sz="4" w:space="0" w:color="auto"/>
              <w:bottom w:val="single" w:sz="4" w:space="0" w:color="auto"/>
              <w:right w:val="nil"/>
            </w:tcBorders>
            <w:shd w:val="clear" w:color="auto" w:fill="auto"/>
            <w:vAlign w:val="center"/>
            <w:hideMark/>
          </w:tcPr>
          <w:p w14:paraId="1E3CE33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E5E78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EF046D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F104DA"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224605C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587B08"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474D6A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5B51C8"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75D3755"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206AE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B21481" w14:textId="77777777" w:rsidR="00224E7F" w:rsidRPr="00CE3609" w:rsidRDefault="00224E7F">
            <w:pPr>
              <w:jc w:val="right"/>
              <w:rPr>
                <w:sz w:val="20"/>
                <w:szCs w:val="20"/>
              </w:rPr>
            </w:pPr>
            <w:r w:rsidRPr="00CE3609">
              <w:rPr>
                <w:sz w:val="20"/>
                <w:szCs w:val="20"/>
              </w:rPr>
              <w:t>8 833 000,00</w:t>
            </w:r>
          </w:p>
        </w:tc>
        <w:tc>
          <w:tcPr>
            <w:tcW w:w="2080" w:type="dxa"/>
            <w:tcBorders>
              <w:top w:val="nil"/>
              <w:left w:val="single" w:sz="4" w:space="0" w:color="auto"/>
              <w:bottom w:val="single" w:sz="4" w:space="0" w:color="auto"/>
              <w:right w:val="nil"/>
            </w:tcBorders>
            <w:shd w:val="clear" w:color="auto" w:fill="auto"/>
            <w:vAlign w:val="center"/>
            <w:hideMark/>
          </w:tcPr>
          <w:p w14:paraId="06C98AF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E58B3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D1B64A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9B834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2F54032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09AEA2"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1F7D50E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963FE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01F7145"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491572"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BC884CB" w14:textId="77777777" w:rsidR="00224E7F" w:rsidRPr="00CE3609" w:rsidRDefault="00224E7F">
            <w:pPr>
              <w:jc w:val="right"/>
              <w:rPr>
                <w:sz w:val="20"/>
                <w:szCs w:val="20"/>
              </w:rPr>
            </w:pPr>
            <w:r w:rsidRPr="00CE3609">
              <w:rPr>
                <w:sz w:val="20"/>
                <w:szCs w:val="20"/>
              </w:rPr>
              <w:t>8 833 000,00</w:t>
            </w:r>
          </w:p>
        </w:tc>
        <w:tc>
          <w:tcPr>
            <w:tcW w:w="2080" w:type="dxa"/>
            <w:tcBorders>
              <w:top w:val="nil"/>
              <w:left w:val="single" w:sz="4" w:space="0" w:color="auto"/>
              <w:bottom w:val="single" w:sz="4" w:space="0" w:color="auto"/>
              <w:right w:val="nil"/>
            </w:tcBorders>
            <w:shd w:val="clear" w:color="auto" w:fill="auto"/>
            <w:vAlign w:val="center"/>
            <w:hideMark/>
          </w:tcPr>
          <w:p w14:paraId="269B131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3783A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AC1E5D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41F764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809407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FC16F5"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6309B88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F7FE5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2E4078B"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026073"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3AE67B" w14:textId="77777777" w:rsidR="00224E7F" w:rsidRPr="00CE3609" w:rsidRDefault="00224E7F">
            <w:pPr>
              <w:jc w:val="right"/>
              <w:rPr>
                <w:sz w:val="20"/>
                <w:szCs w:val="20"/>
              </w:rPr>
            </w:pPr>
            <w:r w:rsidRPr="00CE3609">
              <w:rPr>
                <w:sz w:val="20"/>
                <w:szCs w:val="20"/>
              </w:rPr>
              <w:t>8 833 000,00</w:t>
            </w:r>
          </w:p>
        </w:tc>
        <w:tc>
          <w:tcPr>
            <w:tcW w:w="2080" w:type="dxa"/>
            <w:tcBorders>
              <w:top w:val="nil"/>
              <w:left w:val="single" w:sz="4" w:space="0" w:color="auto"/>
              <w:bottom w:val="single" w:sz="4" w:space="0" w:color="auto"/>
              <w:right w:val="nil"/>
            </w:tcBorders>
            <w:shd w:val="clear" w:color="auto" w:fill="auto"/>
            <w:vAlign w:val="center"/>
            <w:hideMark/>
          </w:tcPr>
          <w:p w14:paraId="45A8DA3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C77E0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53A2EB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BC74D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60A54F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6B7920" w14:textId="77777777" w:rsidR="00224E7F" w:rsidRPr="00CE3609" w:rsidRDefault="00224E7F">
            <w:pPr>
              <w:rPr>
                <w:sz w:val="20"/>
                <w:szCs w:val="20"/>
              </w:rPr>
            </w:pPr>
            <w:r w:rsidRPr="00CE3609">
              <w:rPr>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nil"/>
            </w:tcBorders>
            <w:shd w:val="clear" w:color="auto" w:fill="auto"/>
            <w:noWrap/>
            <w:vAlign w:val="center"/>
            <w:hideMark/>
          </w:tcPr>
          <w:p w14:paraId="6712AD3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8B389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20617F9"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D28A9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1C9D19" w14:textId="77777777" w:rsidR="00224E7F" w:rsidRPr="00CE3609" w:rsidRDefault="00224E7F">
            <w:pPr>
              <w:jc w:val="right"/>
              <w:rPr>
                <w:sz w:val="20"/>
                <w:szCs w:val="20"/>
              </w:rPr>
            </w:pPr>
            <w:r w:rsidRPr="00CE3609">
              <w:rPr>
                <w:sz w:val="20"/>
                <w:szCs w:val="20"/>
              </w:rPr>
              <w:t>9 044 084,82</w:t>
            </w:r>
          </w:p>
        </w:tc>
        <w:tc>
          <w:tcPr>
            <w:tcW w:w="2080" w:type="dxa"/>
            <w:tcBorders>
              <w:top w:val="nil"/>
              <w:left w:val="single" w:sz="4" w:space="0" w:color="auto"/>
              <w:bottom w:val="single" w:sz="4" w:space="0" w:color="auto"/>
              <w:right w:val="nil"/>
            </w:tcBorders>
            <w:shd w:val="clear" w:color="auto" w:fill="auto"/>
            <w:vAlign w:val="center"/>
            <w:hideMark/>
          </w:tcPr>
          <w:p w14:paraId="5AC3AFDB" w14:textId="77777777" w:rsidR="00224E7F" w:rsidRPr="00CE3609" w:rsidRDefault="00224E7F">
            <w:pPr>
              <w:jc w:val="right"/>
              <w:rPr>
                <w:sz w:val="20"/>
                <w:szCs w:val="20"/>
              </w:rPr>
            </w:pPr>
            <w:r w:rsidRPr="00CE3609">
              <w:rPr>
                <w:sz w:val="20"/>
                <w:szCs w:val="20"/>
              </w:rPr>
              <w:t>6 376 240,00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3E546E" w14:textId="77777777" w:rsidR="00224E7F" w:rsidRPr="00CE3609" w:rsidRDefault="00224E7F">
            <w:pPr>
              <w:jc w:val="right"/>
              <w:rPr>
                <w:sz w:val="20"/>
                <w:szCs w:val="20"/>
              </w:rPr>
            </w:pPr>
            <w:r w:rsidRPr="00CE3609">
              <w:rPr>
                <w:sz w:val="20"/>
                <w:szCs w:val="20"/>
              </w:rPr>
              <w:t>5 544 240,00</w:t>
            </w:r>
          </w:p>
        </w:tc>
        <w:tc>
          <w:tcPr>
            <w:tcW w:w="86" w:type="dxa"/>
            <w:tcBorders>
              <w:top w:val="nil"/>
              <w:left w:val="nil"/>
              <w:bottom w:val="nil"/>
              <w:right w:val="nil"/>
            </w:tcBorders>
            <w:shd w:val="clear" w:color="auto" w:fill="auto"/>
            <w:noWrap/>
            <w:vAlign w:val="bottom"/>
            <w:hideMark/>
          </w:tcPr>
          <w:p w14:paraId="1239BAB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5E950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7DA3F3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B7A075"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19377E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6CAD9D"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14D5D2A"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FBFB4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E3F011" w14:textId="77777777" w:rsidR="00224E7F" w:rsidRPr="00CE3609" w:rsidRDefault="00224E7F">
            <w:pPr>
              <w:jc w:val="right"/>
              <w:rPr>
                <w:sz w:val="20"/>
                <w:szCs w:val="20"/>
              </w:rPr>
            </w:pPr>
            <w:r w:rsidRPr="00CE3609">
              <w:rPr>
                <w:sz w:val="20"/>
                <w:szCs w:val="20"/>
              </w:rPr>
              <w:t>9 044 084,82</w:t>
            </w:r>
          </w:p>
        </w:tc>
        <w:tc>
          <w:tcPr>
            <w:tcW w:w="2080" w:type="dxa"/>
            <w:tcBorders>
              <w:top w:val="nil"/>
              <w:left w:val="single" w:sz="4" w:space="0" w:color="auto"/>
              <w:bottom w:val="single" w:sz="4" w:space="0" w:color="auto"/>
              <w:right w:val="nil"/>
            </w:tcBorders>
            <w:shd w:val="clear" w:color="auto" w:fill="auto"/>
            <w:vAlign w:val="center"/>
            <w:hideMark/>
          </w:tcPr>
          <w:p w14:paraId="037DA022" w14:textId="77777777" w:rsidR="00224E7F" w:rsidRPr="00CE3609" w:rsidRDefault="00224E7F">
            <w:pPr>
              <w:jc w:val="right"/>
              <w:rPr>
                <w:sz w:val="20"/>
                <w:szCs w:val="20"/>
              </w:rPr>
            </w:pPr>
            <w:r w:rsidRPr="00CE3609">
              <w:rPr>
                <w:sz w:val="20"/>
                <w:szCs w:val="20"/>
              </w:rPr>
              <w:t>6 376 240,00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74F7AB" w14:textId="77777777" w:rsidR="00224E7F" w:rsidRPr="00CE3609" w:rsidRDefault="00224E7F">
            <w:pPr>
              <w:jc w:val="right"/>
              <w:rPr>
                <w:sz w:val="20"/>
                <w:szCs w:val="20"/>
              </w:rPr>
            </w:pPr>
            <w:r w:rsidRPr="00CE3609">
              <w:rPr>
                <w:sz w:val="20"/>
                <w:szCs w:val="20"/>
              </w:rPr>
              <w:t>5 544 240,00</w:t>
            </w:r>
          </w:p>
        </w:tc>
        <w:tc>
          <w:tcPr>
            <w:tcW w:w="86" w:type="dxa"/>
            <w:tcBorders>
              <w:top w:val="nil"/>
              <w:left w:val="nil"/>
              <w:bottom w:val="nil"/>
              <w:right w:val="nil"/>
            </w:tcBorders>
            <w:shd w:val="clear" w:color="auto" w:fill="auto"/>
            <w:noWrap/>
            <w:vAlign w:val="bottom"/>
            <w:hideMark/>
          </w:tcPr>
          <w:p w14:paraId="734E214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A9C11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288F6D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72EEF2" w14:textId="77777777" w:rsidR="00224E7F" w:rsidRPr="00CE3609" w:rsidRDefault="00224E7F">
            <w:pPr>
              <w:rPr>
                <w:sz w:val="20"/>
                <w:szCs w:val="20"/>
              </w:rPr>
            </w:pPr>
            <w:r w:rsidRPr="00CE3609">
              <w:rPr>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0345AD6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1938A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99E62E4" w14:textId="77777777" w:rsidR="00224E7F" w:rsidRPr="00CE3609" w:rsidRDefault="00224E7F">
            <w:pPr>
              <w:jc w:val="center"/>
              <w:rPr>
                <w:sz w:val="20"/>
                <w:szCs w:val="20"/>
              </w:rPr>
            </w:pPr>
            <w:r w:rsidRPr="00CE3609">
              <w:rPr>
                <w:sz w:val="20"/>
                <w:szCs w:val="20"/>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448C9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D316F7" w14:textId="77777777" w:rsidR="00224E7F" w:rsidRPr="00CE3609" w:rsidRDefault="00224E7F">
            <w:pPr>
              <w:jc w:val="right"/>
              <w:rPr>
                <w:sz w:val="20"/>
                <w:szCs w:val="20"/>
              </w:rPr>
            </w:pPr>
            <w:r w:rsidRPr="00CE3609">
              <w:rPr>
                <w:sz w:val="20"/>
                <w:szCs w:val="20"/>
              </w:rPr>
              <w:t>8 040 292,52</w:t>
            </w:r>
          </w:p>
        </w:tc>
        <w:tc>
          <w:tcPr>
            <w:tcW w:w="2080" w:type="dxa"/>
            <w:tcBorders>
              <w:top w:val="nil"/>
              <w:left w:val="single" w:sz="4" w:space="0" w:color="auto"/>
              <w:bottom w:val="single" w:sz="4" w:space="0" w:color="auto"/>
              <w:right w:val="nil"/>
            </w:tcBorders>
            <w:shd w:val="clear" w:color="auto" w:fill="auto"/>
            <w:vAlign w:val="center"/>
            <w:hideMark/>
          </w:tcPr>
          <w:p w14:paraId="6924B08F" w14:textId="77777777" w:rsidR="00224E7F" w:rsidRPr="00CE3609" w:rsidRDefault="00224E7F">
            <w:pPr>
              <w:jc w:val="right"/>
              <w:rPr>
                <w:sz w:val="20"/>
                <w:szCs w:val="20"/>
              </w:rPr>
            </w:pPr>
            <w:r w:rsidRPr="00CE3609">
              <w:rPr>
                <w:sz w:val="20"/>
                <w:szCs w:val="20"/>
              </w:rPr>
              <w:t>5 544 240,00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964BF2" w14:textId="77777777" w:rsidR="00224E7F" w:rsidRPr="00CE3609" w:rsidRDefault="00224E7F">
            <w:pPr>
              <w:jc w:val="right"/>
              <w:rPr>
                <w:sz w:val="20"/>
                <w:szCs w:val="20"/>
              </w:rPr>
            </w:pPr>
            <w:r w:rsidRPr="00CE3609">
              <w:rPr>
                <w:sz w:val="20"/>
                <w:szCs w:val="20"/>
              </w:rPr>
              <w:t>5 544 240,00</w:t>
            </w:r>
          </w:p>
        </w:tc>
        <w:tc>
          <w:tcPr>
            <w:tcW w:w="86" w:type="dxa"/>
            <w:tcBorders>
              <w:top w:val="nil"/>
              <w:left w:val="nil"/>
              <w:bottom w:val="nil"/>
              <w:right w:val="nil"/>
            </w:tcBorders>
            <w:shd w:val="clear" w:color="auto" w:fill="auto"/>
            <w:noWrap/>
            <w:vAlign w:val="bottom"/>
            <w:hideMark/>
          </w:tcPr>
          <w:p w14:paraId="03EC4F4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58F875A"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5A60691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AC6EDF"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52640D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928486"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AF2CB4B" w14:textId="77777777" w:rsidR="00224E7F" w:rsidRPr="00CE3609" w:rsidRDefault="00224E7F">
            <w:pPr>
              <w:jc w:val="center"/>
              <w:rPr>
                <w:sz w:val="20"/>
                <w:szCs w:val="20"/>
              </w:rPr>
            </w:pPr>
            <w:r w:rsidRPr="00CE3609">
              <w:rPr>
                <w:sz w:val="20"/>
                <w:szCs w:val="20"/>
              </w:rP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6DC21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BB5E31" w14:textId="77777777" w:rsidR="00224E7F" w:rsidRPr="00CE3609" w:rsidRDefault="00224E7F">
            <w:pPr>
              <w:jc w:val="right"/>
              <w:rPr>
                <w:sz w:val="20"/>
                <w:szCs w:val="20"/>
              </w:rPr>
            </w:pPr>
            <w:r w:rsidRPr="00CE3609">
              <w:rPr>
                <w:sz w:val="20"/>
                <w:szCs w:val="20"/>
              </w:rPr>
              <w:t>8 040 292,52</w:t>
            </w:r>
          </w:p>
        </w:tc>
        <w:tc>
          <w:tcPr>
            <w:tcW w:w="2080" w:type="dxa"/>
            <w:tcBorders>
              <w:top w:val="nil"/>
              <w:left w:val="single" w:sz="4" w:space="0" w:color="auto"/>
              <w:bottom w:val="single" w:sz="4" w:space="0" w:color="auto"/>
              <w:right w:val="nil"/>
            </w:tcBorders>
            <w:shd w:val="clear" w:color="auto" w:fill="auto"/>
            <w:vAlign w:val="center"/>
            <w:hideMark/>
          </w:tcPr>
          <w:p w14:paraId="3F197157" w14:textId="77777777" w:rsidR="00224E7F" w:rsidRPr="00CE3609" w:rsidRDefault="00224E7F">
            <w:pPr>
              <w:jc w:val="right"/>
              <w:rPr>
                <w:sz w:val="20"/>
                <w:szCs w:val="20"/>
              </w:rPr>
            </w:pPr>
            <w:r w:rsidRPr="00CE3609">
              <w:rPr>
                <w:sz w:val="20"/>
                <w:szCs w:val="20"/>
              </w:rPr>
              <w:t>5 544 240,00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1DF3E4" w14:textId="77777777" w:rsidR="00224E7F" w:rsidRPr="00CE3609" w:rsidRDefault="00224E7F">
            <w:pPr>
              <w:jc w:val="right"/>
              <w:rPr>
                <w:sz w:val="20"/>
                <w:szCs w:val="20"/>
              </w:rPr>
            </w:pPr>
            <w:r w:rsidRPr="00CE3609">
              <w:rPr>
                <w:sz w:val="20"/>
                <w:szCs w:val="20"/>
              </w:rPr>
              <w:t>5 544 240,00</w:t>
            </w:r>
          </w:p>
        </w:tc>
        <w:tc>
          <w:tcPr>
            <w:tcW w:w="86" w:type="dxa"/>
            <w:tcBorders>
              <w:top w:val="nil"/>
              <w:left w:val="nil"/>
              <w:bottom w:val="nil"/>
              <w:right w:val="nil"/>
            </w:tcBorders>
            <w:shd w:val="clear" w:color="auto" w:fill="auto"/>
            <w:noWrap/>
            <w:vAlign w:val="bottom"/>
            <w:hideMark/>
          </w:tcPr>
          <w:p w14:paraId="6E22512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C0723C"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E48673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AD0C9D"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BC9B62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5CFAB1"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E09FE96" w14:textId="77777777" w:rsidR="00224E7F" w:rsidRPr="00CE3609" w:rsidRDefault="00224E7F">
            <w:pPr>
              <w:jc w:val="center"/>
              <w:rPr>
                <w:sz w:val="20"/>
                <w:szCs w:val="20"/>
              </w:rPr>
            </w:pPr>
            <w:r w:rsidRPr="00CE3609">
              <w:rPr>
                <w:sz w:val="20"/>
                <w:szCs w:val="20"/>
              </w:rP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78B9B9"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79EA84" w14:textId="77777777" w:rsidR="00224E7F" w:rsidRPr="00CE3609" w:rsidRDefault="00224E7F">
            <w:pPr>
              <w:jc w:val="right"/>
              <w:rPr>
                <w:sz w:val="20"/>
                <w:szCs w:val="20"/>
              </w:rPr>
            </w:pPr>
            <w:r w:rsidRPr="00CE3609">
              <w:rPr>
                <w:sz w:val="20"/>
                <w:szCs w:val="20"/>
              </w:rPr>
              <w:t>7 487 877,52</w:t>
            </w:r>
          </w:p>
        </w:tc>
        <w:tc>
          <w:tcPr>
            <w:tcW w:w="2080" w:type="dxa"/>
            <w:tcBorders>
              <w:top w:val="nil"/>
              <w:left w:val="single" w:sz="4" w:space="0" w:color="auto"/>
              <w:bottom w:val="single" w:sz="4" w:space="0" w:color="auto"/>
              <w:right w:val="nil"/>
            </w:tcBorders>
            <w:shd w:val="clear" w:color="auto" w:fill="auto"/>
            <w:vAlign w:val="center"/>
            <w:hideMark/>
          </w:tcPr>
          <w:p w14:paraId="6A268A8A" w14:textId="77777777" w:rsidR="00224E7F" w:rsidRPr="00CE3609" w:rsidRDefault="00224E7F">
            <w:pPr>
              <w:jc w:val="right"/>
              <w:rPr>
                <w:sz w:val="20"/>
                <w:szCs w:val="20"/>
              </w:rPr>
            </w:pPr>
            <w:r w:rsidRPr="00CE3609">
              <w:rPr>
                <w:sz w:val="20"/>
                <w:szCs w:val="20"/>
              </w:rPr>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9DC000" w14:textId="77777777" w:rsidR="00224E7F" w:rsidRPr="00CE3609" w:rsidRDefault="00224E7F">
            <w:pPr>
              <w:jc w:val="right"/>
              <w:rPr>
                <w:sz w:val="20"/>
                <w:szCs w:val="20"/>
              </w:rPr>
            </w:pPr>
            <w:r w:rsidRPr="00CE3609">
              <w:rPr>
                <w:sz w:val="20"/>
                <w:szCs w:val="20"/>
              </w:rPr>
              <w:t>5 208 000,00</w:t>
            </w:r>
          </w:p>
        </w:tc>
        <w:tc>
          <w:tcPr>
            <w:tcW w:w="86" w:type="dxa"/>
            <w:tcBorders>
              <w:top w:val="nil"/>
              <w:left w:val="nil"/>
              <w:bottom w:val="nil"/>
              <w:right w:val="nil"/>
            </w:tcBorders>
            <w:shd w:val="clear" w:color="auto" w:fill="auto"/>
            <w:noWrap/>
            <w:vAlign w:val="bottom"/>
            <w:hideMark/>
          </w:tcPr>
          <w:p w14:paraId="35DBA11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8AF78B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2EB311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3C69879"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44D4030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84B5FA"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2460585" w14:textId="77777777" w:rsidR="00224E7F" w:rsidRPr="00CE3609" w:rsidRDefault="00224E7F">
            <w:pPr>
              <w:jc w:val="center"/>
              <w:rPr>
                <w:sz w:val="20"/>
                <w:szCs w:val="20"/>
              </w:rPr>
            </w:pPr>
            <w:r w:rsidRPr="00CE3609">
              <w:rPr>
                <w:sz w:val="20"/>
                <w:szCs w:val="20"/>
              </w:rP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4EA705"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6A2D47" w14:textId="77777777" w:rsidR="00224E7F" w:rsidRPr="00CE3609" w:rsidRDefault="00224E7F">
            <w:pPr>
              <w:jc w:val="right"/>
              <w:rPr>
                <w:sz w:val="20"/>
                <w:szCs w:val="20"/>
              </w:rPr>
            </w:pPr>
            <w:r w:rsidRPr="00CE3609">
              <w:rPr>
                <w:sz w:val="20"/>
                <w:szCs w:val="20"/>
              </w:rPr>
              <w:t>7 487 877,52</w:t>
            </w:r>
          </w:p>
        </w:tc>
        <w:tc>
          <w:tcPr>
            <w:tcW w:w="2080" w:type="dxa"/>
            <w:tcBorders>
              <w:top w:val="nil"/>
              <w:left w:val="single" w:sz="4" w:space="0" w:color="auto"/>
              <w:bottom w:val="single" w:sz="4" w:space="0" w:color="auto"/>
              <w:right w:val="nil"/>
            </w:tcBorders>
            <w:shd w:val="clear" w:color="auto" w:fill="auto"/>
            <w:vAlign w:val="center"/>
            <w:hideMark/>
          </w:tcPr>
          <w:p w14:paraId="4357DB0E" w14:textId="77777777" w:rsidR="00224E7F" w:rsidRPr="00CE3609" w:rsidRDefault="00224E7F">
            <w:pPr>
              <w:jc w:val="right"/>
              <w:rPr>
                <w:sz w:val="20"/>
                <w:szCs w:val="20"/>
              </w:rPr>
            </w:pPr>
            <w:r w:rsidRPr="00CE3609">
              <w:rPr>
                <w:sz w:val="20"/>
                <w:szCs w:val="20"/>
              </w:rPr>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7B6EE5" w14:textId="77777777" w:rsidR="00224E7F" w:rsidRPr="00CE3609" w:rsidRDefault="00224E7F">
            <w:pPr>
              <w:jc w:val="right"/>
              <w:rPr>
                <w:sz w:val="20"/>
                <w:szCs w:val="20"/>
              </w:rPr>
            </w:pPr>
            <w:r w:rsidRPr="00CE3609">
              <w:rPr>
                <w:sz w:val="20"/>
                <w:szCs w:val="20"/>
              </w:rPr>
              <w:t>5 208 000,00</w:t>
            </w:r>
          </w:p>
        </w:tc>
        <w:tc>
          <w:tcPr>
            <w:tcW w:w="86" w:type="dxa"/>
            <w:tcBorders>
              <w:top w:val="nil"/>
              <w:left w:val="nil"/>
              <w:bottom w:val="nil"/>
              <w:right w:val="nil"/>
            </w:tcBorders>
            <w:shd w:val="clear" w:color="auto" w:fill="auto"/>
            <w:noWrap/>
            <w:vAlign w:val="bottom"/>
            <w:hideMark/>
          </w:tcPr>
          <w:p w14:paraId="465A139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CBBB15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EB759B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FA0C75"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5BCE72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FDA129"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F1C6661" w14:textId="77777777" w:rsidR="00224E7F" w:rsidRPr="00CE3609" w:rsidRDefault="00224E7F">
            <w:pPr>
              <w:jc w:val="center"/>
              <w:rPr>
                <w:sz w:val="20"/>
                <w:szCs w:val="20"/>
              </w:rPr>
            </w:pPr>
            <w:r w:rsidRPr="00CE3609">
              <w:rPr>
                <w:sz w:val="20"/>
                <w:szCs w:val="20"/>
              </w:rP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9071D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6B9CA5" w14:textId="77777777" w:rsidR="00224E7F" w:rsidRPr="00CE3609" w:rsidRDefault="00224E7F">
            <w:pPr>
              <w:jc w:val="right"/>
              <w:rPr>
                <w:sz w:val="20"/>
                <w:szCs w:val="20"/>
              </w:rPr>
            </w:pPr>
            <w:r w:rsidRPr="00CE3609">
              <w:rPr>
                <w:sz w:val="20"/>
                <w:szCs w:val="20"/>
              </w:rPr>
              <w:t>552 415,00</w:t>
            </w:r>
          </w:p>
        </w:tc>
        <w:tc>
          <w:tcPr>
            <w:tcW w:w="2080" w:type="dxa"/>
            <w:tcBorders>
              <w:top w:val="nil"/>
              <w:left w:val="single" w:sz="4" w:space="0" w:color="auto"/>
              <w:bottom w:val="single" w:sz="4" w:space="0" w:color="auto"/>
              <w:right w:val="nil"/>
            </w:tcBorders>
            <w:shd w:val="clear" w:color="auto" w:fill="auto"/>
            <w:vAlign w:val="center"/>
            <w:hideMark/>
          </w:tcPr>
          <w:p w14:paraId="72653C7B" w14:textId="77777777" w:rsidR="00224E7F" w:rsidRPr="00CE3609" w:rsidRDefault="00224E7F">
            <w:pPr>
              <w:jc w:val="right"/>
              <w:rPr>
                <w:sz w:val="20"/>
                <w:szCs w:val="20"/>
              </w:rPr>
            </w:pPr>
            <w:r w:rsidRPr="00CE3609">
              <w:rPr>
                <w:sz w:val="20"/>
                <w:szCs w:val="20"/>
              </w:rPr>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CE3305" w14:textId="77777777" w:rsidR="00224E7F" w:rsidRPr="00CE3609" w:rsidRDefault="00224E7F">
            <w:pPr>
              <w:jc w:val="right"/>
              <w:rPr>
                <w:sz w:val="20"/>
                <w:szCs w:val="20"/>
              </w:rPr>
            </w:pPr>
            <w:r w:rsidRPr="00CE3609">
              <w:rPr>
                <w:sz w:val="20"/>
                <w:szCs w:val="20"/>
              </w:rPr>
              <w:t>336 240,00</w:t>
            </w:r>
          </w:p>
        </w:tc>
        <w:tc>
          <w:tcPr>
            <w:tcW w:w="86" w:type="dxa"/>
            <w:tcBorders>
              <w:top w:val="nil"/>
              <w:left w:val="nil"/>
              <w:bottom w:val="nil"/>
              <w:right w:val="nil"/>
            </w:tcBorders>
            <w:shd w:val="clear" w:color="auto" w:fill="auto"/>
            <w:noWrap/>
            <w:vAlign w:val="bottom"/>
            <w:hideMark/>
          </w:tcPr>
          <w:p w14:paraId="718815D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98607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78EA8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E9C16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0AE3E8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A08E6B"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5845127" w14:textId="77777777" w:rsidR="00224E7F" w:rsidRPr="00CE3609" w:rsidRDefault="00224E7F">
            <w:pPr>
              <w:jc w:val="center"/>
              <w:rPr>
                <w:sz w:val="20"/>
                <w:szCs w:val="20"/>
              </w:rPr>
            </w:pPr>
            <w:r w:rsidRPr="00CE3609">
              <w:rPr>
                <w:sz w:val="20"/>
                <w:szCs w:val="20"/>
              </w:rPr>
              <w:t>07.1.00.07790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9F413"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854B81" w14:textId="77777777" w:rsidR="00224E7F" w:rsidRPr="00CE3609" w:rsidRDefault="00224E7F">
            <w:pPr>
              <w:jc w:val="right"/>
              <w:rPr>
                <w:sz w:val="20"/>
                <w:szCs w:val="20"/>
              </w:rPr>
            </w:pPr>
            <w:r w:rsidRPr="00CE3609">
              <w:rPr>
                <w:sz w:val="20"/>
                <w:szCs w:val="20"/>
              </w:rPr>
              <w:t>552 415,00</w:t>
            </w:r>
          </w:p>
        </w:tc>
        <w:tc>
          <w:tcPr>
            <w:tcW w:w="2080" w:type="dxa"/>
            <w:tcBorders>
              <w:top w:val="nil"/>
              <w:left w:val="single" w:sz="4" w:space="0" w:color="auto"/>
              <w:bottom w:val="single" w:sz="4" w:space="0" w:color="auto"/>
              <w:right w:val="nil"/>
            </w:tcBorders>
            <w:shd w:val="clear" w:color="auto" w:fill="auto"/>
            <w:vAlign w:val="center"/>
            <w:hideMark/>
          </w:tcPr>
          <w:p w14:paraId="28AE5C19" w14:textId="77777777" w:rsidR="00224E7F" w:rsidRPr="00CE3609" w:rsidRDefault="00224E7F">
            <w:pPr>
              <w:jc w:val="right"/>
              <w:rPr>
                <w:sz w:val="20"/>
                <w:szCs w:val="20"/>
              </w:rPr>
            </w:pPr>
            <w:r w:rsidRPr="00CE3609">
              <w:rPr>
                <w:sz w:val="20"/>
                <w:szCs w:val="20"/>
              </w:rPr>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0FE274" w14:textId="77777777" w:rsidR="00224E7F" w:rsidRPr="00CE3609" w:rsidRDefault="00224E7F">
            <w:pPr>
              <w:jc w:val="right"/>
              <w:rPr>
                <w:sz w:val="20"/>
                <w:szCs w:val="20"/>
              </w:rPr>
            </w:pPr>
            <w:r w:rsidRPr="00CE3609">
              <w:rPr>
                <w:sz w:val="20"/>
                <w:szCs w:val="20"/>
              </w:rPr>
              <w:t>336 240,00</w:t>
            </w:r>
          </w:p>
        </w:tc>
        <w:tc>
          <w:tcPr>
            <w:tcW w:w="86" w:type="dxa"/>
            <w:tcBorders>
              <w:top w:val="nil"/>
              <w:left w:val="nil"/>
              <w:bottom w:val="nil"/>
              <w:right w:val="nil"/>
            </w:tcBorders>
            <w:shd w:val="clear" w:color="auto" w:fill="auto"/>
            <w:noWrap/>
            <w:vAlign w:val="bottom"/>
            <w:hideMark/>
          </w:tcPr>
          <w:p w14:paraId="306F5EE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B2549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FB996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E049A1" w14:textId="77777777" w:rsidR="00224E7F" w:rsidRPr="00CE3609" w:rsidRDefault="00224E7F">
            <w:pPr>
              <w:rPr>
                <w:sz w:val="20"/>
                <w:szCs w:val="20"/>
              </w:rPr>
            </w:pPr>
            <w:r w:rsidRPr="00CE3609">
              <w:rPr>
                <w:sz w:val="20"/>
                <w:szCs w:val="20"/>
              </w:rPr>
              <w:t>Подпрограмма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0759A8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B5FC64"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42A06FE1" w14:textId="77777777" w:rsidR="00224E7F" w:rsidRPr="00CE3609" w:rsidRDefault="00224E7F">
            <w:pPr>
              <w:jc w:val="center"/>
              <w:rPr>
                <w:sz w:val="20"/>
                <w:szCs w:val="20"/>
              </w:rPr>
            </w:pPr>
            <w:r w:rsidRPr="00CE3609">
              <w:rPr>
                <w:sz w:val="20"/>
                <w:szCs w:val="20"/>
              </w:rPr>
              <w:t>07.2.00.00000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F0E5A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A611A0" w14:textId="77777777" w:rsidR="00224E7F" w:rsidRPr="00CE3609" w:rsidRDefault="00224E7F">
            <w:pPr>
              <w:jc w:val="right"/>
              <w:rPr>
                <w:sz w:val="20"/>
                <w:szCs w:val="20"/>
              </w:rPr>
            </w:pPr>
            <w:r w:rsidRPr="00CE3609">
              <w:rPr>
                <w:sz w:val="20"/>
                <w:szCs w:val="20"/>
              </w:rPr>
              <w:t>341 217,00</w:t>
            </w:r>
          </w:p>
        </w:tc>
        <w:tc>
          <w:tcPr>
            <w:tcW w:w="2080" w:type="dxa"/>
            <w:tcBorders>
              <w:top w:val="nil"/>
              <w:left w:val="single" w:sz="4" w:space="0" w:color="auto"/>
              <w:bottom w:val="single" w:sz="4" w:space="0" w:color="auto"/>
              <w:right w:val="nil"/>
            </w:tcBorders>
            <w:shd w:val="clear" w:color="auto" w:fill="auto"/>
            <w:vAlign w:val="center"/>
            <w:hideMark/>
          </w:tcPr>
          <w:p w14:paraId="38FF138C" w14:textId="77777777" w:rsidR="00224E7F" w:rsidRPr="00CE3609" w:rsidRDefault="00224E7F">
            <w:pPr>
              <w:jc w:val="right"/>
              <w:rPr>
                <w:sz w:val="20"/>
                <w:szCs w:val="20"/>
              </w:rPr>
            </w:pPr>
            <w:r w:rsidRPr="00CE3609">
              <w:rPr>
                <w:sz w:val="20"/>
                <w:szCs w:val="20"/>
              </w:rPr>
              <w:t>430 000,00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9DB56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9451E9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1AE31BB"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3646D1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B8E5D6" w14:textId="77777777" w:rsidR="00224E7F" w:rsidRPr="00CE3609" w:rsidRDefault="00224E7F">
            <w:pPr>
              <w:rPr>
                <w:sz w:val="20"/>
                <w:szCs w:val="20"/>
              </w:rPr>
            </w:pPr>
            <w:r w:rsidRPr="00CE3609">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65639A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EE9FB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1715C50"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EF2B3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5A1276" w14:textId="77777777" w:rsidR="00224E7F" w:rsidRPr="00CE3609" w:rsidRDefault="00224E7F">
            <w:pPr>
              <w:jc w:val="right"/>
              <w:rPr>
                <w:sz w:val="20"/>
                <w:szCs w:val="20"/>
              </w:rPr>
            </w:pPr>
            <w:r w:rsidRPr="00CE3609">
              <w:rPr>
                <w:sz w:val="20"/>
                <w:szCs w:val="20"/>
              </w:rPr>
              <w:t>341 217,00</w:t>
            </w:r>
          </w:p>
        </w:tc>
        <w:tc>
          <w:tcPr>
            <w:tcW w:w="2080" w:type="dxa"/>
            <w:tcBorders>
              <w:top w:val="nil"/>
              <w:left w:val="single" w:sz="4" w:space="0" w:color="auto"/>
              <w:bottom w:val="single" w:sz="4" w:space="0" w:color="auto"/>
              <w:right w:val="nil"/>
            </w:tcBorders>
            <w:shd w:val="clear" w:color="auto" w:fill="auto"/>
            <w:vAlign w:val="center"/>
            <w:hideMark/>
          </w:tcPr>
          <w:p w14:paraId="1882F556" w14:textId="77777777" w:rsidR="00224E7F" w:rsidRPr="00CE3609" w:rsidRDefault="00224E7F">
            <w:pPr>
              <w:jc w:val="right"/>
              <w:rPr>
                <w:sz w:val="20"/>
                <w:szCs w:val="20"/>
              </w:rPr>
            </w:pPr>
            <w:r w:rsidRPr="00CE3609">
              <w:rPr>
                <w:sz w:val="20"/>
                <w:szCs w:val="20"/>
              </w:rPr>
              <w:t>430 000,00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0AAE1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BC6B8D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B4DAAE"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2B67EC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2A0903"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DA8697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E2EEF8"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CF679EE"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B0977E"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B0BC86"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A3D5557" w14:textId="77777777" w:rsidR="00224E7F" w:rsidRPr="00CE3609" w:rsidRDefault="00224E7F">
            <w:pPr>
              <w:jc w:val="right"/>
              <w:rPr>
                <w:sz w:val="20"/>
                <w:szCs w:val="20"/>
              </w:rPr>
            </w:pPr>
            <w:r w:rsidRPr="00CE3609">
              <w:rPr>
                <w:sz w:val="20"/>
                <w:szCs w:val="20"/>
              </w:rPr>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FFE3C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CD1A50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6C92EB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23616A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1015E2"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424335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1E824"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3EC3B7A4"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68DB14"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A97990"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AA96759" w14:textId="77777777" w:rsidR="00224E7F" w:rsidRPr="00CE3609" w:rsidRDefault="00224E7F">
            <w:pPr>
              <w:jc w:val="right"/>
              <w:rPr>
                <w:sz w:val="20"/>
                <w:szCs w:val="20"/>
              </w:rPr>
            </w:pPr>
            <w:r w:rsidRPr="00CE3609">
              <w:rPr>
                <w:sz w:val="20"/>
                <w:szCs w:val="20"/>
              </w:rPr>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EE999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F875B5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70315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F120F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DE06E0"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ABA6FB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5C2C4C"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541C63A2"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2719C9"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152F5A" w14:textId="77777777" w:rsidR="00224E7F" w:rsidRPr="00CE3609" w:rsidRDefault="00224E7F">
            <w:pPr>
              <w:jc w:val="right"/>
              <w:rPr>
                <w:sz w:val="20"/>
                <w:szCs w:val="20"/>
              </w:rPr>
            </w:pPr>
            <w:r w:rsidRPr="00CE3609">
              <w:rPr>
                <w:sz w:val="20"/>
                <w:szCs w:val="20"/>
              </w:rPr>
              <w:t>341 217,00</w:t>
            </w:r>
          </w:p>
        </w:tc>
        <w:tc>
          <w:tcPr>
            <w:tcW w:w="2080" w:type="dxa"/>
            <w:tcBorders>
              <w:top w:val="nil"/>
              <w:left w:val="single" w:sz="4" w:space="0" w:color="auto"/>
              <w:bottom w:val="single" w:sz="4" w:space="0" w:color="auto"/>
              <w:right w:val="nil"/>
            </w:tcBorders>
            <w:shd w:val="clear" w:color="auto" w:fill="auto"/>
            <w:vAlign w:val="center"/>
            <w:hideMark/>
          </w:tcPr>
          <w:p w14:paraId="62C668C9" w14:textId="77777777" w:rsidR="00224E7F" w:rsidRPr="00CE3609" w:rsidRDefault="00224E7F">
            <w:pPr>
              <w:jc w:val="right"/>
              <w:rPr>
                <w:sz w:val="20"/>
                <w:szCs w:val="20"/>
              </w:rPr>
            </w:pPr>
            <w:r w:rsidRPr="00CE3609">
              <w:rPr>
                <w:sz w:val="20"/>
                <w:szCs w:val="20"/>
              </w:rPr>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AEBFB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AFE6B8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F7CD1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4210CC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F4F189"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E2DF2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882FB"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8E5DBE2" w14:textId="77777777" w:rsidR="00224E7F" w:rsidRPr="00CE3609" w:rsidRDefault="00224E7F">
            <w:pPr>
              <w:jc w:val="center"/>
              <w:rPr>
                <w:sz w:val="20"/>
                <w:szCs w:val="20"/>
              </w:rPr>
            </w:pPr>
            <w:r w:rsidRPr="00CE3609">
              <w:rPr>
                <w:sz w:val="20"/>
                <w:szCs w:val="20"/>
              </w:rPr>
              <w:t>07.2.00.79500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313AF4"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AF71EB" w14:textId="77777777" w:rsidR="00224E7F" w:rsidRPr="00CE3609" w:rsidRDefault="00224E7F">
            <w:pPr>
              <w:jc w:val="right"/>
              <w:rPr>
                <w:sz w:val="20"/>
                <w:szCs w:val="20"/>
              </w:rPr>
            </w:pPr>
            <w:r w:rsidRPr="00CE3609">
              <w:rPr>
                <w:sz w:val="20"/>
                <w:szCs w:val="20"/>
              </w:rPr>
              <w:t>341 217,00</w:t>
            </w:r>
          </w:p>
        </w:tc>
        <w:tc>
          <w:tcPr>
            <w:tcW w:w="2080" w:type="dxa"/>
            <w:tcBorders>
              <w:top w:val="nil"/>
              <w:left w:val="single" w:sz="4" w:space="0" w:color="auto"/>
              <w:bottom w:val="single" w:sz="4" w:space="0" w:color="auto"/>
              <w:right w:val="nil"/>
            </w:tcBorders>
            <w:shd w:val="clear" w:color="auto" w:fill="auto"/>
            <w:vAlign w:val="center"/>
            <w:hideMark/>
          </w:tcPr>
          <w:p w14:paraId="41B1FE97" w14:textId="77777777" w:rsidR="00224E7F" w:rsidRPr="00CE3609" w:rsidRDefault="00224E7F">
            <w:pPr>
              <w:jc w:val="right"/>
              <w:rPr>
                <w:sz w:val="20"/>
                <w:szCs w:val="20"/>
              </w:rPr>
            </w:pPr>
            <w:r w:rsidRPr="00CE3609">
              <w:rPr>
                <w:sz w:val="20"/>
                <w:szCs w:val="20"/>
              </w:rPr>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80C5D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B33956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F7AE5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183AD1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934A7A" w14:textId="77777777" w:rsidR="00224E7F" w:rsidRPr="00CE3609" w:rsidRDefault="00224E7F">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249D1A5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084449"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A3085B3" w14:textId="77777777" w:rsidR="00224E7F" w:rsidRPr="00CE3609" w:rsidRDefault="00224E7F">
            <w:pPr>
              <w:jc w:val="center"/>
              <w:rPr>
                <w:sz w:val="20"/>
                <w:szCs w:val="20"/>
              </w:rPr>
            </w:pPr>
            <w:r w:rsidRPr="00CE3609">
              <w:rPr>
                <w:sz w:val="20"/>
                <w:szCs w:val="20"/>
              </w:rPr>
              <w:t>07.3.00.00000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86146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CA3865" w14:textId="77777777" w:rsidR="00224E7F" w:rsidRPr="00CE3609" w:rsidRDefault="00224E7F">
            <w:pPr>
              <w:jc w:val="right"/>
              <w:rPr>
                <w:sz w:val="20"/>
                <w:szCs w:val="20"/>
              </w:rPr>
            </w:pPr>
            <w:r w:rsidRPr="00CE3609">
              <w:rPr>
                <w:sz w:val="20"/>
                <w:szCs w:val="20"/>
              </w:rPr>
              <w:t>662 575,30</w:t>
            </w:r>
          </w:p>
        </w:tc>
        <w:tc>
          <w:tcPr>
            <w:tcW w:w="2080" w:type="dxa"/>
            <w:tcBorders>
              <w:top w:val="nil"/>
              <w:left w:val="single" w:sz="4" w:space="0" w:color="auto"/>
              <w:bottom w:val="single" w:sz="4" w:space="0" w:color="auto"/>
              <w:right w:val="nil"/>
            </w:tcBorders>
            <w:shd w:val="clear" w:color="auto" w:fill="auto"/>
            <w:vAlign w:val="center"/>
            <w:hideMark/>
          </w:tcPr>
          <w:p w14:paraId="04E24746" w14:textId="77777777" w:rsidR="00224E7F" w:rsidRPr="00CE3609" w:rsidRDefault="00224E7F">
            <w:pPr>
              <w:jc w:val="right"/>
              <w:rPr>
                <w:sz w:val="20"/>
                <w:szCs w:val="20"/>
              </w:rPr>
            </w:pPr>
            <w:r w:rsidRPr="00CE3609">
              <w:rPr>
                <w:sz w:val="20"/>
                <w:szCs w:val="20"/>
              </w:rPr>
              <w:t>402 000,00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D4EDF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EBA1D0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6AE711A"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2CE9216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B3D47A" w14:textId="77777777" w:rsidR="00224E7F" w:rsidRPr="00CE3609" w:rsidRDefault="00224E7F">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3BEAEE3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C0852C"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7AC1CBBD"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B1FAE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F4849C" w14:textId="77777777" w:rsidR="00224E7F" w:rsidRPr="00CE3609" w:rsidRDefault="00224E7F">
            <w:pPr>
              <w:jc w:val="right"/>
              <w:rPr>
                <w:sz w:val="20"/>
                <w:szCs w:val="20"/>
              </w:rPr>
            </w:pPr>
            <w:r w:rsidRPr="00CE3609">
              <w:rPr>
                <w:sz w:val="20"/>
                <w:szCs w:val="20"/>
              </w:rPr>
              <w:t>662 575,30</w:t>
            </w:r>
          </w:p>
        </w:tc>
        <w:tc>
          <w:tcPr>
            <w:tcW w:w="2080" w:type="dxa"/>
            <w:tcBorders>
              <w:top w:val="nil"/>
              <w:left w:val="single" w:sz="4" w:space="0" w:color="auto"/>
              <w:bottom w:val="single" w:sz="4" w:space="0" w:color="auto"/>
              <w:right w:val="nil"/>
            </w:tcBorders>
            <w:shd w:val="clear" w:color="auto" w:fill="auto"/>
            <w:vAlign w:val="center"/>
            <w:hideMark/>
          </w:tcPr>
          <w:p w14:paraId="1C9009CC" w14:textId="77777777" w:rsidR="00224E7F" w:rsidRPr="00CE3609" w:rsidRDefault="00224E7F">
            <w:pPr>
              <w:jc w:val="right"/>
              <w:rPr>
                <w:sz w:val="20"/>
                <w:szCs w:val="20"/>
              </w:rPr>
            </w:pPr>
            <w:r w:rsidRPr="00CE3609">
              <w:rPr>
                <w:sz w:val="20"/>
                <w:szCs w:val="20"/>
              </w:rPr>
              <w:t>402 000,00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D4A8A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556314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92B57A"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D35BE4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D1565F"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6EB7DA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3FAB43"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C99E30A"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A7A4DE"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6C8EE5" w14:textId="77777777" w:rsidR="00224E7F" w:rsidRPr="00CE3609" w:rsidRDefault="00224E7F">
            <w:pPr>
              <w:jc w:val="right"/>
              <w:rPr>
                <w:sz w:val="20"/>
                <w:szCs w:val="20"/>
              </w:rPr>
            </w:pPr>
            <w:r w:rsidRPr="00CE3609">
              <w:rPr>
                <w:sz w:val="20"/>
                <w:szCs w:val="20"/>
              </w:rPr>
              <w:t>70 818,20</w:t>
            </w:r>
          </w:p>
        </w:tc>
        <w:tc>
          <w:tcPr>
            <w:tcW w:w="2080" w:type="dxa"/>
            <w:tcBorders>
              <w:top w:val="nil"/>
              <w:left w:val="single" w:sz="4" w:space="0" w:color="auto"/>
              <w:bottom w:val="single" w:sz="4" w:space="0" w:color="auto"/>
              <w:right w:val="nil"/>
            </w:tcBorders>
            <w:shd w:val="clear" w:color="auto" w:fill="auto"/>
            <w:vAlign w:val="center"/>
            <w:hideMark/>
          </w:tcPr>
          <w:p w14:paraId="27B2D483" w14:textId="77777777" w:rsidR="00224E7F" w:rsidRPr="00CE3609" w:rsidRDefault="00224E7F">
            <w:pPr>
              <w:jc w:val="right"/>
              <w:rPr>
                <w:sz w:val="20"/>
                <w:szCs w:val="20"/>
              </w:rPr>
            </w:pPr>
            <w:r w:rsidRPr="00CE3609">
              <w:rPr>
                <w:sz w:val="20"/>
                <w:szCs w:val="20"/>
              </w:rPr>
              <w:t>101 800,00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8F7FF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62C8FB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801630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548DA2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E67D16"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3598A2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171B12"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0A764DE5"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970130"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1574B6" w14:textId="77777777" w:rsidR="00224E7F" w:rsidRPr="00CE3609" w:rsidRDefault="00224E7F">
            <w:pPr>
              <w:jc w:val="right"/>
              <w:rPr>
                <w:sz w:val="20"/>
                <w:szCs w:val="20"/>
              </w:rPr>
            </w:pPr>
            <w:r w:rsidRPr="00CE3609">
              <w:rPr>
                <w:sz w:val="20"/>
                <w:szCs w:val="20"/>
              </w:rPr>
              <w:t>70 818,20</w:t>
            </w:r>
          </w:p>
        </w:tc>
        <w:tc>
          <w:tcPr>
            <w:tcW w:w="2080" w:type="dxa"/>
            <w:tcBorders>
              <w:top w:val="nil"/>
              <w:left w:val="single" w:sz="4" w:space="0" w:color="auto"/>
              <w:bottom w:val="single" w:sz="4" w:space="0" w:color="auto"/>
              <w:right w:val="nil"/>
            </w:tcBorders>
            <w:shd w:val="clear" w:color="auto" w:fill="auto"/>
            <w:vAlign w:val="center"/>
            <w:hideMark/>
          </w:tcPr>
          <w:p w14:paraId="0D2B6813" w14:textId="77777777" w:rsidR="00224E7F" w:rsidRPr="00CE3609" w:rsidRDefault="00224E7F">
            <w:pPr>
              <w:jc w:val="right"/>
              <w:rPr>
                <w:sz w:val="20"/>
                <w:szCs w:val="20"/>
              </w:rPr>
            </w:pPr>
            <w:r w:rsidRPr="00CE3609">
              <w:rPr>
                <w:sz w:val="20"/>
                <w:szCs w:val="20"/>
              </w:rPr>
              <w:t>101 800,00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44616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B5A086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CFA28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8402CC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029B19"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04C88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8DB098"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CBC90FC"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12DE40"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E51AC3" w14:textId="77777777" w:rsidR="00224E7F" w:rsidRPr="00CE3609" w:rsidRDefault="00224E7F">
            <w:pPr>
              <w:jc w:val="right"/>
              <w:rPr>
                <w:sz w:val="20"/>
                <w:szCs w:val="20"/>
              </w:rPr>
            </w:pPr>
            <w:r w:rsidRPr="00CE3609">
              <w:rPr>
                <w:sz w:val="20"/>
                <w:szCs w:val="20"/>
              </w:rPr>
              <w:t>341 757,10</w:t>
            </w:r>
          </w:p>
        </w:tc>
        <w:tc>
          <w:tcPr>
            <w:tcW w:w="2080" w:type="dxa"/>
            <w:tcBorders>
              <w:top w:val="nil"/>
              <w:left w:val="single" w:sz="4" w:space="0" w:color="auto"/>
              <w:bottom w:val="single" w:sz="4" w:space="0" w:color="auto"/>
              <w:right w:val="nil"/>
            </w:tcBorders>
            <w:shd w:val="clear" w:color="auto" w:fill="auto"/>
            <w:vAlign w:val="center"/>
            <w:hideMark/>
          </w:tcPr>
          <w:p w14:paraId="474078B1" w14:textId="77777777" w:rsidR="00224E7F" w:rsidRPr="00CE3609" w:rsidRDefault="00224E7F">
            <w:pPr>
              <w:jc w:val="right"/>
              <w:rPr>
                <w:sz w:val="20"/>
                <w:szCs w:val="20"/>
              </w:rPr>
            </w:pPr>
            <w:r w:rsidRPr="00CE3609">
              <w:rPr>
                <w:sz w:val="20"/>
                <w:szCs w:val="20"/>
              </w:rPr>
              <w:t>230 200,00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62ED9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14100F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DE2E68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99C07B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E0C10F"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65B448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60ADFB"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25FF6634"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00A192"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433F38" w14:textId="77777777" w:rsidR="00224E7F" w:rsidRPr="00CE3609" w:rsidRDefault="00224E7F">
            <w:pPr>
              <w:jc w:val="right"/>
              <w:rPr>
                <w:sz w:val="20"/>
                <w:szCs w:val="20"/>
              </w:rPr>
            </w:pPr>
            <w:r w:rsidRPr="00CE3609">
              <w:rPr>
                <w:sz w:val="20"/>
                <w:szCs w:val="20"/>
              </w:rPr>
              <w:t>341 757,10</w:t>
            </w:r>
          </w:p>
        </w:tc>
        <w:tc>
          <w:tcPr>
            <w:tcW w:w="2080" w:type="dxa"/>
            <w:tcBorders>
              <w:top w:val="nil"/>
              <w:left w:val="single" w:sz="4" w:space="0" w:color="auto"/>
              <w:bottom w:val="single" w:sz="4" w:space="0" w:color="auto"/>
              <w:right w:val="nil"/>
            </w:tcBorders>
            <w:shd w:val="clear" w:color="auto" w:fill="auto"/>
            <w:vAlign w:val="center"/>
            <w:hideMark/>
          </w:tcPr>
          <w:p w14:paraId="17DD37BD" w14:textId="77777777" w:rsidR="00224E7F" w:rsidRPr="00CE3609" w:rsidRDefault="00224E7F">
            <w:pPr>
              <w:jc w:val="right"/>
              <w:rPr>
                <w:sz w:val="20"/>
                <w:szCs w:val="20"/>
              </w:rPr>
            </w:pPr>
            <w:r w:rsidRPr="00CE3609">
              <w:rPr>
                <w:sz w:val="20"/>
                <w:szCs w:val="20"/>
              </w:rPr>
              <w:t>230 200,00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B012D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9CECED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9E1D53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4B3892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A0DC5A"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1432645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3FB943"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63B33BDE"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0CAFA7"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BB8B1B" w14:textId="77777777" w:rsidR="00224E7F" w:rsidRPr="00CE3609" w:rsidRDefault="00224E7F">
            <w:pPr>
              <w:jc w:val="right"/>
              <w:rPr>
                <w:sz w:val="20"/>
                <w:szCs w:val="20"/>
              </w:rPr>
            </w:pPr>
            <w:r w:rsidRPr="00CE3609">
              <w:rPr>
                <w:sz w:val="20"/>
                <w:szCs w:val="20"/>
              </w:rPr>
              <w:t>250 000,00</w:t>
            </w:r>
          </w:p>
        </w:tc>
        <w:tc>
          <w:tcPr>
            <w:tcW w:w="2080" w:type="dxa"/>
            <w:tcBorders>
              <w:top w:val="nil"/>
              <w:left w:val="single" w:sz="4" w:space="0" w:color="auto"/>
              <w:bottom w:val="single" w:sz="4" w:space="0" w:color="auto"/>
              <w:right w:val="nil"/>
            </w:tcBorders>
            <w:shd w:val="clear" w:color="auto" w:fill="auto"/>
            <w:vAlign w:val="center"/>
            <w:hideMark/>
          </w:tcPr>
          <w:p w14:paraId="70D48B4F" w14:textId="77777777" w:rsidR="00224E7F" w:rsidRPr="00CE3609" w:rsidRDefault="00224E7F">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F1435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6B070B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4DF5D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7BE18B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C70DFB" w14:textId="77777777" w:rsidR="00224E7F" w:rsidRPr="00CE3609" w:rsidRDefault="00224E7F">
            <w:pPr>
              <w:rPr>
                <w:sz w:val="20"/>
                <w:szCs w:val="20"/>
              </w:rPr>
            </w:pPr>
            <w:r w:rsidRPr="00CE3609">
              <w:rPr>
                <w:sz w:val="20"/>
                <w:szCs w:val="20"/>
              </w:rPr>
              <w:t>Стипендии</w:t>
            </w:r>
          </w:p>
        </w:tc>
        <w:tc>
          <w:tcPr>
            <w:tcW w:w="720" w:type="dxa"/>
            <w:tcBorders>
              <w:top w:val="nil"/>
              <w:left w:val="single" w:sz="4" w:space="0" w:color="auto"/>
              <w:bottom w:val="single" w:sz="4" w:space="0" w:color="auto"/>
              <w:right w:val="nil"/>
            </w:tcBorders>
            <w:shd w:val="clear" w:color="auto" w:fill="auto"/>
            <w:noWrap/>
            <w:vAlign w:val="center"/>
            <w:hideMark/>
          </w:tcPr>
          <w:p w14:paraId="3970266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7F3868"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1A3BD95"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ACC1C3" w14:textId="77777777" w:rsidR="00224E7F" w:rsidRPr="00CE3609" w:rsidRDefault="00224E7F">
            <w:pPr>
              <w:jc w:val="center"/>
              <w:rPr>
                <w:sz w:val="20"/>
                <w:szCs w:val="20"/>
              </w:rPr>
            </w:pPr>
            <w:r w:rsidRPr="00CE3609">
              <w:rPr>
                <w:sz w:val="20"/>
                <w:szCs w:val="20"/>
              </w:rPr>
              <w:t>340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923E5D" w14:textId="77777777" w:rsidR="00224E7F" w:rsidRPr="00CE3609" w:rsidRDefault="00224E7F">
            <w:pPr>
              <w:jc w:val="right"/>
              <w:rPr>
                <w:sz w:val="20"/>
                <w:szCs w:val="20"/>
              </w:rPr>
            </w:pPr>
            <w:r w:rsidRPr="00CE3609">
              <w:rPr>
                <w:sz w:val="20"/>
                <w:szCs w:val="20"/>
              </w:rPr>
              <w:t>180 000,00</w:t>
            </w:r>
          </w:p>
        </w:tc>
        <w:tc>
          <w:tcPr>
            <w:tcW w:w="2080" w:type="dxa"/>
            <w:tcBorders>
              <w:top w:val="nil"/>
              <w:left w:val="single" w:sz="4" w:space="0" w:color="auto"/>
              <w:bottom w:val="single" w:sz="4" w:space="0" w:color="auto"/>
              <w:right w:val="nil"/>
            </w:tcBorders>
            <w:shd w:val="clear" w:color="auto" w:fill="auto"/>
            <w:vAlign w:val="center"/>
            <w:hideMark/>
          </w:tcPr>
          <w:p w14:paraId="646F5E8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8A853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025417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4750E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9DDBB2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61DD40" w14:textId="77777777" w:rsidR="00224E7F" w:rsidRPr="00CE3609" w:rsidRDefault="00224E7F">
            <w:pPr>
              <w:rPr>
                <w:sz w:val="20"/>
                <w:szCs w:val="20"/>
              </w:rPr>
            </w:pPr>
            <w:r w:rsidRPr="00CE3609">
              <w:rPr>
                <w:sz w:val="20"/>
                <w:szCs w:val="20"/>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14:paraId="0771B36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FD018A" w14:textId="77777777" w:rsidR="00224E7F" w:rsidRPr="00CE3609" w:rsidRDefault="00224E7F">
            <w:pPr>
              <w:jc w:val="center"/>
              <w:rPr>
                <w:sz w:val="20"/>
                <w:szCs w:val="20"/>
              </w:rPr>
            </w:pPr>
            <w:r w:rsidRPr="00CE3609">
              <w:rPr>
                <w:sz w:val="20"/>
                <w:szCs w:val="20"/>
              </w:rPr>
              <w:t>05</w:t>
            </w:r>
          </w:p>
        </w:tc>
        <w:tc>
          <w:tcPr>
            <w:tcW w:w="1940" w:type="dxa"/>
            <w:tcBorders>
              <w:top w:val="nil"/>
              <w:left w:val="single" w:sz="4" w:space="0" w:color="auto"/>
              <w:bottom w:val="single" w:sz="4" w:space="0" w:color="auto"/>
              <w:right w:val="nil"/>
            </w:tcBorders>
            <w:shd w:val="clear" w:color="auto" w:fill="auto"/>
            <w:noWrap/>
            <w:vAlign w:val="center"/>
            <w:hideMark/>
          </w:tcPr>
          <w:p w14:paraId="1830D3AB" w14:textId="77777777" w:rsidR="00224E7F" w:rsidRPr="00CE3609" w:rsidRDefault="00224E7F">
            <w:pPr>
              <w:jc w:val="center"/>
              <w:rPr>
                <w:sz w:val="20"/>
                <w:szCs w:val="20"/>
              </w:rPr>
            </w:pPr>
            <w:r w:rsidRPr="00CE3609">
              <w:rPr>
                <w:sz w:val="20"/>
                <w:szCs w:val="20"/>
              </w:rPr>
              <w:t>07.3.00.79500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34F401" w14:textId="77777777" w:rsidR="00224E7F" w:rsidRPr="00CE3609" w:rsidRDefault="00224E7F">
            <w:pPr>
              <w:jc w:val="center"/>
              <w:rPr>
                <w:sz w:val="20"/>
                <w:szCs w:val="20"/>
              </w:rPr>
            </w:pPr>
            <w:r w:rsidRPr="00CE3609">
              <w:rPr>
                <w:sz w:val="20"/>
                <w:szCs w:val="20"/>
              </w:rPr>
              <w:t>350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819CA3" w14:textId="77777777" w:rsidR="00224E7F" w:rsidRPr="00CE3609" w:rsidRDefault="00224E7F">
            <w:pPr>
              <w:jc w:val="right"/>
              <w:rPr>
                <w:sz w:val="20"/>
                <w:szCs w:val="20"/>
              </w:rPr>
            </w:pPr>
            <w:r w:rsidRPr="00CE3609">
              <w:rPr>
                <w:sz w:val="20"/>
                <w:szCs w:val="20"/>
              </w:rPr>
              <w:t>70 000,00</w:t>
            </w:r>
          </w:p>
        </w:tc>
        <w:tc>
          <w:tcPr>
            <w:tcW w:w="2080" w:type="dxa"/>
            <w:tcBorders>
              <w:top w:val="nil"/>
              <w:left w:val="single" w:sz="4" w:space="0" w:color="auto"/>
              <w:bottom w:val="single" w:sz="4" w:space="0" w:color="auto"/>
              <w:right w:val="nil"/>
            </w:tcBorders>
            <w:shd w:val="clear" w:color="auto" w:fill="auto"/>
            <w:vAlign w:val="center"/>
            <w:hideMark/>
          </w:tcPr>
          <w:p w14:paraId="6D62DD9F" w14:textId="77777777" w:rsidR="00224E7F" w:rsidRPr="00CE3609" w:rsidRDefault="00224E7F">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DD16C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0BE6C2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C1AE55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EF6C39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BA81BA" w14:textId="77777777" w:rsidR="00224E7F" w:rsidRPr="00CE3609" w:rsidRDefault="00224E7F">
            <w:pPr>
              <w:rPr>
                <w:sz w:val="20"/>
                <w:szCs w:val="20"/>
              </w:rPr>
            </w:pPr>
            <w:r w:rsidRPr="00CE3609">
              <w:rPr>
                <w:sz w:val="20"/>
                <w:szCs w:val="20"/>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2D0F787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8C3F8C"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06EB60D"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4AE28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E1D5D3" w14:textId="77777777" w:rsidR="00224E7F" w:rsidRPr="00CE3609" w:rsidRDefault="00224E7F">
            <w:pPr>
              <w:jc w:val="right"/>
              <w:rPr>
                <w:sz w:val="20"/>
                <w:szCs w:val="20"/>
              </w:rPr>
            </w:pPr>
            <w:r w:rsidRPr="00CE3609">
              <w:rPr>
                <w:sz w:val="20"/>
                <w:szCs w:val="20"/>
              </w:rPr>
              <w:t>51 581 135,82</w:t>
            </w:r>
          </w:p>
        </w:tc>
        <w:tc>
          <w:tcPr>
            <w:tcW w:w="2080" w:type="dxa"/>
            <w:tcBorders>
              <w:top w:val="nil"/>
              <w:left w:val="single" w:sz="4" w:space="0" w:color="auto"/>
              <w:bottom w:val="single" w:sz="4" w:space="0" w:color="auto"/>
              <w:right w:val="nil"/>
            </w:tcBorders>
            <w:shd w:val="clear" w:color="auto" w:fill="auto"/>
            <w:vAlign w:val="center"/>
            <w:hideMark/>
          </w:tcPr>
          <w:p w14:paraId="4BD4C5A3" w14:textId="77777777" w:rsidR="00224E7F" w:rsidRPr="00CE3609" w:rsidRDefault="00224E7F">
            <w:pPr>
              <w:jc w:val="right"/>
              <w:rPr>
                <w:sz w:val="20"/>
                <w:szCs w:val="20"/>
              </w:rPr>
            </w:pPr>
            <w:r w:rsidRPr="00CE3609">
              <w:rPr>
                <w:sz w:val="20"/>
                <w:szCs w:val="20"/>
              </w:rPr>
              <w:t>28 553 700,00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AECAB8" w14:textId="77777777" w:rsidR="00224E7F" w:rsidRPr="00CE3609" w:rsidRDefault="00224E7F">
            <w:pPr>
              <w:jc w:val="right"/>
              <w:rPr>
                <w:sz w:val="20"/>
                <w:szCs w:val="20"/>
              </w:rPr>
            </w:pPr>
            <w:r w:rsidRPr="00CE3609">
              <w:rPr>
                <w:sz w:val="20"/>
                <w:szCs w:val="20"/>
              </w:rPr>
              <w:t>16 500 000,00</w:t>
            </w:r>
          </w:p>
        </w:tc>
        <w:tc>
          <w:tcPr>
            <w:tcW w:w="86" w:type="dxa"/>
            <w:tcBorders>
              <w:top w:val="nil"/>
              <w:left w:val="nil"/>
              <w:bottom w:val="nil"/>
              <w:right w:val="nil"/>
            </w:tcBorders>
            <w:shd w:val="clear" w:color="auto" w:fill="auto"/>
            <w:noWrap/>
            <w:vAlign w:val="bottom"/>
            <w:hideMark/>
          </w:tcPr>
          <w:p w14:paraId="18A3B9C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12ACBF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EDC9FC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0EA9472" w14:textId="77777777" w:rsidR="00224E7F" w:rsidRPr="00CE3609" w:rsidRDefault="00224E7F">
            <w:pPr>
              <w:rPr>
                <w:sz w:val="20"/>
                <w:szCs w:val="20"/>
              </w:rPr>
            </w:pPr>
            <w:r w:rsidRPr="00CE3609">
              <w:rPr>
                <w:sz w:val="20"/>
                <w:szCs w:val="20"/>
              </w:rPr>
              <w:t>Муниципальная программа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24DBCA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49E61E"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D0DFC3E" w14:textId="77777777" w:rsidR="00224E7F" w:rsidRPr="00CE3609" w:rsidRDefault="00224E7F">
            <w:pPr>
              <w:jc w:val="center"/>
              <w:rPr>
                <w:sz w:val="20"/>
                <w:szCs w:val="20"/>
              </w:rPr>
            </w:pPr>
            <w:r w:rsidRPr="00CE3609">
              <w:rPr>
                <w:sz w:val="20"/>
                <w:szCs w:val="20"/>
              </w:rPr>
              <w:t>01.0.00.00000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92C44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814F0F" w14:textId="77777777" w:rsidR="00224E7F" w:rsidRPr="00CE3609" w:rsidRDefault="00224E7F">
            <w:pPr>
              <w:jc w:val="right"/>
              <w:rPr>
                <w:sz w:val="20"/>
                <w:szCs w:val="20"/>
              </w:rPr>
            </w:pPr>
            <w:r w:rsidRPr="00CE3609">
              <w:rPr>
                <w:sz w:val="20"/>
                <w:szCs w:val="20"/>
              </w:rPr>
              <w:t>6 059 315,62</w:t>
            </w:r>
          </w:p>
        </w:tc>
        <w:tc>
          <w:tcPr>
            <w:tcW w:w="2080" w:type="dxa"/>
            <w:tcBorders>
              <w:top w:val="nil"/>
              <w:left w:val="single" w:sz="4" w:space="0" w:color="auto"/>
              <w:bottom w:val="single" w:sz="4" w:space="0" w:color="auto"/>
              <w:right w:val="nil"/>
            </w:tcBorders>
            <w:shd w:val="clear" w:color="auto" w:fill="auto"/>
            <w:vAlign w:val="center"/>
            <w:hideMark/>
          </w:tcPr>
          <w:p w14:paraId="6CC2B5CF" w14:textId="77777777" w:rsidR="00224E7F" w:rsidRPr="00CE3609" w:rsidRDefault="00224E7F">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C5AB5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E4B7DE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22CEB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1DF4E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C7A5FC" w14:textId="77777777" w:rsidR="00224E7F" w:rsidRPr="00CE3609" w:rsidRDefault="00224E7F">
            <w:pPr>
              <w:rPr>
                <w:sz w:val="20"/>
                <w:szCs w:val="20"/>
              </w:rPr>
            </w:pPr>
            <w:r w:rsidRPr="00CE3609">
              <w:rPr>
                <w:sz w:val="20"/>
                <w:szCs w:val="20"/>
              </w:rPr>
              <w:t>Реализация мероприятий в рамках МП "Содействие занятости населения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C379BD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63BD5C"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9645C4C" w14:textId="77777777" w:rsidR="00224E7F" w:rsidRPr="00CE3609" w:rsidRDefault="00224E7F">
            <w:pPr>
              <w:jc w:val="center"/>
              <w:rPr>
                <w:sz w:val="20"/>
                <w:szCs w:val="20"/>
              </w:rPr>
            </w:pPr>
            <w:r w:rsidRPr="00CE3609">
              <w:rPr>
                <w:sz w:val="20"/>
                <w:szCs w:val="20"/>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359C6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BE48F4" w14:textId="77777777" w:rsidR="00224E7F" w:rsidRPr="00CE3609" w:rsidRDefault="00224E7F">
            <w:pPr>
              <w:jc w:val="right"/>
              <w:rPr>
                <w:sz w:val="20"/>
                <w:szCs w:val="20"/>
              </w:rPr>
            </w:pPr>
            <w:r w:rsidRPr="00CE3609">
              <w:rPr>
                <w:sz w:val="20"/>
                <w:szCs w:val="20"/>
              </w:rPr>
              <w:t>6 059 315,62</w:t>
            </w:r>
          </w:p>
        </w:tc>
        <w:tc>
          <w:tcPr>
            <w:tcW w:w="2080" w:type="dxa"/>
            <w:tcBorders>
              <w:top w:val="nil"/>
              <w:left w:val="single" w:sz="4" w:space="0" w:color="auto"/>
              <w:bottom w:val="single" w:sz="4" w:space="0" w:color="auto"/>
              <w:right w:val="nil"/>
            </w:tcBorders>
            <w:shd w:val="clear" w:color="auto" w:fill="auto"/>
            <w:vAlign w:val="center"/>
            <w:hideMark/>
          </w:tcPr>
          <w:p w14:paraId="60018631" w14:textId="77777777" w:rsidR="00224E7F" w:rsidRPr="00CE3609" w:rsidRDefault="00224E7F">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85DF9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BDE88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EE056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962699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7A0838"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79A2D1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C01EDA"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56C48B8" w14:textId="77777777" w:rsidR="00224E7F" w:rsidRPr="00CE3609" w:rsidRDefault="00224E7F">
            <w:pPr>
              <w:jc w:val="center"/>
              <w:rPr>
                <w:sz w:val="20"/>
                <w:szCs w:val="20"/>
              </w:rPr>
            </w:pPr>
            <w:r w:rsidRPr="00CE3609">
              <w:rPr>
                <w:sz w:val="20"/>
                <w:szCs w:val="20"/>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2E852D"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B7CA05" w14:textId="77777777" w:rsidR="00224E7F" w:rsidRPr="00CE3609" w:rsidRDefault="00224E7F">
            <w:pPr>
              <w:jc w:val="right"/>
              <w:rPr>
                <w:sz w:val="20"/>
                <w:szCs w:val="20"/>
              </w:rPr>
            </w:pPr>
            <w:r w:rsidRPr="00CE3609">
              <w:rPr>
                <w:sz w:val="20"/>
                <w:szCs w:val="20"/>
              </w:rPr>
              <w:t>6 059 315,62</w:t>
            </w:r>
          </w:p>
        </w:tc>
        <w:tc>
          <w:tcPr>
            <w:tcW w:w="2080" w:type="dxa"/>
            <w:tcBorders>
              <w:top w:val="nil"/>
              <w:left w:val="single" w:sz="4" w:space="0" w:color="auto"/>
              <w:bottom w:val="single" w:sz="4" w:space="0" w:color="auto"/>
              <w:right w:val="nil"/>
            </w:tcBorders>
            <w:shd w:val="clear" w:color="auto" w:fill="auto"/>
            <w:vAlign w:val="center"/>
            <w:hideMark/>
          </w:tcPr>
          <w:p w14:paraId="52CDDDE8" w14:textId="77777777" w:rsidR="00224E7F" w:rsidRPr="00CE3609" w:rsidRDefault="00224E7F">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C7010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37FF52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CF88E6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C515D7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7A6D8D"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BC9883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7BCFEC"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1E442B6" w14:textId="77777777" w:rsidR="00224E7F" w:rsidRPr="00CE3609" w:rsidRDefault="00224E7F">
            <w:pPr>
              <w:jc w:val="center"/>
              <w:rPr>
                <w:sz w:val="20"/>
                <w:szCs w:val="20"/>
              </w:rPr>
            </w:pPr>
            <w:r w:rsidRPr="00CE3609">
              <w:rPr>
                <w:sz w:val="20"/>
                <w:szCs w:val="20"/>
              </w:rPr>
              <w:t>01.0.00.79500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E01FE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33B376" w14:textId="77777777" w:rsidR="00224E7F" w:rsidRPr="00CE3609" w:rsidRDefault="00224E7F">
            <w:pPr>
              <w:jc w:val="right"/>
              <w:rPr>
                <w:sz w:val="20"/>
                <w:szCs w:val="20"/>
              </w:rPr>
            </w:pPr>
            <w:r w:rsidRPr="00CE3609">
              <w:rPr>
                <w:sz w:val="20"/>
                <w:szCs w:val="20"/>
              </w:rPr>
              <w:t>6 059 315,62</w:t>
            </w:r>
          </w:p>
        </w:tc>
        <w:tc>
          <w:tcPr>
            <w:tcW w:w="2080" w:type="dxa"/>
            <w:tcBorders>
              <w:top w:val="nil"/>
              <w:left w:val="single" w:sz="4" w:space="0" w:color="auto"/>
              <w:bottom w:val="single" w:sz="4" w:space="0" w:color="auto"/>
              <w:right w:val="nil"/>
            </w:tcBorders>
            <w:shd w:val="clear" w:color="auto" w:fill="auto"/>
            <w:vAlign w:val="center"/>
            <w:hideMark/>
          </w:tcPr>
          <w:p w14:paraId="13787C9A" w14:textId="77777777" w:rsidR="00224E7F" w:rsidRPr="00CE3609" w:rsidRDefault="00224E7F">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50E56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A7D88D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4D2421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67CED6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1AB466D" w14:textId="77777777" w:rsidR="00224E7F" w:rsidRPr="00CE3609" w:rsidRDefault="00224E7F">
            <w:pPr>
              <w:rPr>
                <w:sz w:val="20"/>
                <w:szCs w:val="20"/>
              </w:rPr>
            </w:pPr>
            <w:r w:rsidRPr="00CE3609">
              <w:rPr>
                <w:sz w:val="20"/>
                <w:szCs w:val="20"/>
              </w:rPr>
              <w:t>Муниципальная программа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2B9B98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0F9303"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287B68E" w14:textId="77777777" w:rsidR="00224E7F" w:rsidRPr="00CE3609" w:rsidRDefault="00224E7F">
            <w:pPr>
              <w:jc w:val="center"/>
              <w:rPr>
                <w:sz w:val="20"/>
                <w:szCs w:val="20"/>
              </w:rPr>
            </w:pPr>
            <w:r w:rsidRPr="00CE3609">
              <w:rPr>
                <w:sz w:val="20"/>
                <w:szCs w:val="20"/>
              </w:rPr>
              <w:t>03.0.00.00000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731E9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6A02EA" w14:textId="77777777" w:rsidR="00224E7F" w:rsidRPr="00CE3609" w:rsidRDefault="00224E7F">
            <w:pPr>
              <w:jc w:val="right"/>
              <w:rPr>
                <w:sz w:val="20"/>
                <w:szCs w:val="20"/>
              </w:rPr>
            </w:pPr>
            <w:r w:rsidRPr="00CE3609">
              <w:rPr>
                <w:sz w:val="20"/>
                <w:szCs w:val="20"/>
              </w:rPr>
              <w:t>950 000,00</w:t>
            </w:r>
          </w:p>
        </w:tc>
        <w:tc>
          <w:tcPr>
            <w:tcW w:w="2080" w:type="dxa"/>
            <w:tcBorders>
              <w:top w:val="nil"/>
              <w:left w:val="single" w:sz="4" w:space="0" w:color="auto"/>
              <w:bottom w:val="single" w:sz="4" w:space="0" w:color="auto"/>
              <w:right w:val="nil"/>
            </w:tcBorders>
            <w:shd w:val="clear" w:color="auto" w:fill="auto"/>
            <w:vAlign w:val="center"/>
            <w:hideMark/>
          </w:tcPr>
          <w:p w14:paraId="4FFEBD59" w14:textId="77777777" w:rsidR="00224E7F" w:rsidRPr="00CE3609" w:rsidRDefault="00224E7F">
            <w:pPr>
              <w:jc w:val="right"/>
              <w:rPr>
                <w:sz w:val="20"/>
                <w:szCs w:val="20"/>
              </w:rPr>
            </w:pPr>
            <w:r w:rsidRPr="00CE3609">
              <w:rPr>
                <w:sz w:val="20"/>
                <w:szCs w:val="20"/>
              </w:rPr>
              <w:t>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B2E05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B56323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C875B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13DACA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15E6F9" w14:textId="77777777" w:rsidR="00224E7F" w:rsidRPr="00CE3609" w:rsidRDefault="00224E7F">
            <w:pPr>
              <w:rPr>
                <w:sz w:val="20"/>
                <w:szCs w:val="20"/>
              </w:rPr>
            </w:pPr>
            <w:r w:rsidRPr="00CE3609">
              <w:rPr>
                <w:sz w:val="20"/>
                <w:szCs w:val="20"/>
              </w:rPr>
              <w:t>Реализация мероприятий в рамках МП "Патриотическое воспитание граждан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14AC9E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308F09"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7AEC5097"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DCA8A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3F6CAE" w14:textId="77777777" w:rsidR="00224E7F" w:rsidRPr="00CE3609" w:rsidRDefault="00224E7F">
            <w:pPr>
              <w:jc w:val="right"/>
              <w:rPr>
                <w:sz w:val="20"/>
                <w:szCs w:val="20"/>
              </w:rPr>
            </w:pPr>
            <w:r w:rsidRPr="00CE3609">
              <w:rPr>
                <w:sz w:val="20"/>
                <w:szCs w:val="20"/>
              </w:rPr>
              <w:t>950 000,00</w:t>
            </w:r>
          </w:p>
        </w:tc>
        <w:tc>
          <w:tcPr>
            <w:tcW w:w="2080" w:type="dxa"/>
            <w:tcBorders>
              <w:top w:val="nil"/>
              <w:left w:val="single" w:sz="4" w:space="0" w:color="auto"/>
              <w:bottom w:val="single" w:sz="4" w:space="0" w:color="auto"/>
              <w:right w:val="nil"/>
            </w:tcBorders>
            <w:shd w:val="clear" w:color="auto" w:fill="auto"/>
            <w:vAlign w:val="center"/>
            <w:hideMark/>
          </w:tcPr>
          <w:p w14:paraId="1E3930C5" w14:textId="77777777" w:rsidR="00224E7F" w:rsidRPr="00CE3609" w:rsidRDefault="00224E7F">
            <w:pPr>
              <w:jc w:val="right"/>
              <w:rPr>
                <w:sz w:val="20"/>
                <w:szCs w:val="20"/>
              </w:rPr>
            </w:pPr>
            <w:r w:rsidRPr="00CE3609">
              <w:rPr>
                <w:sz w:val="20"/>
                <w:szCs w:val="20"/>
              </w:rPr>
              <w:t>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10BC1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40BFBD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A301C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759B45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676D68"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DCEA6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1A218D"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08602C7"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55CFE"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46D47CC"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1F6860E9"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5A919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7909B4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500DC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58875E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20F33D"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E206BC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D4DFC2"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2D98DD1C"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674786"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2FBD0B"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1F740EEA" w14:textId="77777777" w:rsidR="00224E7F" w:rsidRPr="00CE3609" w:rsidRDefault="00224E7F">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6CD82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4AD883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763F6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A2E97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85C9A3"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F955AD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C9CD47"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BD51653"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C65FD2"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56C3D3"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54A3228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70B40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BB7CE6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0D3A1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46B212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E444C9"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C2FCEE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204AF5"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EE85BD7"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1821D7"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D73408"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7DF40BB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72729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FA25E6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8632B9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D7A4A9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8B57B9"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7B10CC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440D74"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3C4E8D7"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2567CE"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0C32A9" w14:textId="77777777" w:rsidR="00224E7F" w:rsidRPr="00CE3609" w:rsidRDefault="00224E7F">
            <w:pPr>
              <w:jc w:val="right"/>
              <w:rPr>
                <w:sz w:val="20"/>
                <w:szCs w:val="20"/>
              </w:rPr>
            </w:pPr>
            <w:r w:rsidRPr="00CE3609">
              <w:rPr>
                <w:sz w:val="20"/>
                <w:szCs w:val="20"/>
              </w:rPr>
              <w:t>850 000,00</w:t>
            </w:r>
          </w:p>
        </w:tc>
        <w:tc>
          <w:tcPr>
            <w:tcW w:w="2080" w:type="dxa"/>
            <w:tcBorders>
              <w:top w:val="nil"/>
              <w:left w:val="single" w:sz="4" w:space="0" w:color="auto"/>
              <w:bottom w:val="single" w:sz="4" w:space="0" w:color="auto"/>
              <w:right w:val="nil"/>
            </w:tcBorders>
            <w:shd w:val="clear" w:color="auto" w:fill="auto"/>
            <w:vAlign w:val="center"/>
            <w:hideMark/>
          </w:tcPr>
          <w:p w14:paraId="71005BA7" w14:textId="77777777" w:rsidR="00224E7F" w:rsidRPr="00CE3609" w:rsidRDefault="00224E7F">
            <w:pPr>
              <w:jc w:val="right"/>
              <w:rPr>
                <w:sz w:val="20"/>
                <w:szCs w:val="20"/>
              </w:rPr>
            </w:pPr>
            <w:r w:rsidRPr="00CE3609">
              <w:rPr>
                <w:sz w:val="20"/>
                <w:szCs w:val="20"/>
              </w:rPr>
              <w:t>800 000,00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C902D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B7EBE9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69BCE9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F8CB75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62833B"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516D9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E5F6C7"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7938D741" w14:textId="77777777" w:rsidR="00224E7F" w:rsidRPr="00CE3609" w:rsidRDefault="00224E7F">
            <w:pPr>
              <w:jc w:val="center"/>
              <w:rPr>
                <w:sz w:val="20"/>
                <w:szCs w:val="20"/>
              </w:rPr>
            </w:pPr>
            <w:r w:rsidRPr="00CE3609">
              <w:rPr>
                <w:sz w:val="20"/>
                <w:szCs w:val="20"/>
              </w:rPr>
              <w:t>03.0.00.79500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A6DAD5"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25DC3E" w14:textId="77777777" w:rsidR="00224E7F" w:rsidRPr="00CE3609" w:rsidRDefault="00224E7F">
            <w:pPr>
              <w:jc w:val="right"/>
              <w:rPr>
                <w:sz w:val="20"/>
                <w:szCs w:val="20"/>
              </w:rPr>
            </w:pPr>
            <w:r w:rsidRPr="00CE3609">
              <w:rPr>
                <w:sz w:val="20"/>
                <w:szCs w:val="20"/>
              </w:rPr>
              <w:t>850 000,00</w:t>
            </w:r>
          </w:p>
        </w:tc>
        <w:tc>
          <w:tcPr>
            <w:tcW w:w="2080" w:type="dxa"/>
            <w:tcBorders>
              <w:top w:val="nil"/>
              <w:left w:val="single" w:sz="4" w:space="0" w:color="auto"/>
              <w:bottom w:val="single" w:sz="4" w:space="0" w:color="auto"/>
              <w:right w:val="nil"/>
            </w:tcBorders>
            <w:shd w:val="clear" w:color="auto" w:fill="auto"/>
            <w:vAlign w:val="center"/>
            <w:hideMark/>
          </w:tcPr>
          <w:p w14:paraId="277F1F93" w14:textId="77777777" w:rsidR="00224E7F" w:rsidRPr="00CE3609" w:rsidRDefault="00224E7F">
            <w:pPr>
              <w:jc w:val="right"/>
              <w:rPr>
                <w:sz w:val="20"/>
                <w:szCs w:val="20"/>
              </w:rPr>
            </w:pPr>
            <w:r w:rsidRPr="00CE3609">
              <w:rPr>
                <w:sz w:val="20"/>
                <w:szCs w:val="20"/>
              </w:rPr>
              <w:t>800 000,00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EB173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FE606B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11B78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250DD8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4F751C" w14:textId="77777777" w:rsidR="00224E7F" w:rsidRPr="00CE3609" w:rsidRDefault="00224E7F">
            <w:pPr>
              <w:rPr>
                <w:sz w:val="20"/>
                <w:szCs w:val="20"/>
              </w:rPr>
            </w:pPr>
            <w:r w:rsidRPr="00CE3609">
              <w:rPr>
                <w:sz w:val="20"/>
                <w:szCs w:val="20"/>
              </w:rPr>
              <w:t>Муниципальная программа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A4C90A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57576C"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FC1BFF2" w14:textId="77777777" w:rsidR="00224E7F" w:rsidRPr="00CE3609" w:rsidRDefault="00224E7F">
            <w:pPr>
              <w:jc w:val="center"/>
              <w:rPr>
                <w:sz w:val="20"/>
                <w:szCs w:val="20"/>
              </w:rPr>
            </w:pPr>
            <w:r w:rsidRPr="00CE3609">
              <w:rPr>
                <w:sz w:val="20"/>
                <w:szCs w:val="20"/>
              </w:rPr>
              <w:t>04.0.00.00000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ED8E7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7F461E" w14:textId="77777777" w:rsidR="00224E7F" w:rsidRPr="00CE3609" w:rsidRDefault="00224E7F">
            <w:pPr>
              <w:jc w:val="right"/>
              <w:rPr>
                <w:sz w:val="20"/>
                <w:szCs w:val="20"/>
              </w:rPr>
            </w:pPr>
            <w:r w:rsidRPr="00CE3609">
              <w:rPr>
                <w:sz w:val="20"/>
                <w:szCs w:val="20"/>
              </w:rPr>
              <w:t>33 156 137,18</w:t>
            </w:r>
          </w:p>
        </w:tc>
        <w:tc>
          <w:tcPr>
            <w:tcW w:w="2080" w:type="dxa"/>
            <w:tcBorders>
              <w:top w:val="nil"/>
              <w:left w:val="single" w:sz="4" w:space="0" w:color="auto"/>
              <w:bottom w:val="single" w:sz="4" w:space="0" w:color="auto"/>
              <w:right w:val="nil"/>
            </w:tcBorders>
            <w:shd w:val="clear" w:color="auto" w:fill="auto"/>
            <w:vAlign w:val="center"/>
            <w:hideMark/>
          </w:tcPr>
          <w:p w14:paraId="47B1D366" w14:textId="77777777" w:rsidR="00224E7F" w:rsidRPr="00CE3609" w:rsidRDefault="00224E7F">
            <w:pPr>
              <w:jc w:val="right"/>
              <w:rPr>
                <w:sz w:val="20"/>
                <w:szCs w:val="20"/>
              </w:rPr>
            </w:pPr>
            <w:r w:rsidRPr="00CE3609">
              <w:rPr>
                <w:sz w:val="20"/>
                <w:szCs w:val="20"/>
              </w:rPr>
              <w:t>17 250 000,00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07DC7B" w14:textId="77777777" w:rsidR="00224E7F" w:rsidRPr="00CE3609" w:rsidRDefault="00224E7F">
            <w:pPr>
              <w:jc w:val="right"/>
              <w:rPr>
                <w:sz w:val="20"/>
                <w:szCs w:val="20"/>
              </w:rPr>
            </w:pPr>
            <w:r w:rsidRPr="00CE3609">
              <w:rPr>
                <w:sz w:val="20"/>
                <w:szCs w:val="20"/>
              </w:rPr>
              <w:t>15 000 000,00</w:t>
            </w:r>
          </w:p>
        </w:tc>
        <w:tc>
          <w:tcPr>
            <w:tcW w:w="86" w:type="dxa"/>
            <w:tcBorders>
              <w:top w:val="nil"/>
              <w:left w:val="nil"/>
              <w:bottom w:val="nil"/>
              <w:right w:val="nil"/>
            </w:tcBorders>
            <w:shd w:val="clear" w:color="auto" w:fill="auto"/>
            <w:noWrap/>
            <w:vAlign w:val="bottom"/>
            <w:hideMark/>
          </w:tcPr>
          <w:p w14:paraId="24A207C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A99371D"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DBBC75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DBE92B"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720" w:type="dxa"/>
            <w:tcBorders>
              <w:top w:val="nil"/>
              <w:left w:val="single" w:sz="4" w:space="0" w:color="auto"/>
              <w:bottom w:val="single" w:sz="4" w:space="0" w:color="auto"/>
              <w:right w:val="nil"/>
            </w:tcBorders>
            <w:shd w:val="clear" w:color="auto" w:fill="auto"/>
            <w:noWrap/>
            <w:vAlign w:val="center"/>
            <w:hideMark/>
          </w:tcPr>
          <w:p w14:paraId="3A8CDAE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B5D5C9"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2D75704" w14:textId="77777777" w:rsidR="00224E7F" w:rsidRPr="00CE3609" w:rsidRDefault="00224E7F">
            <w:pPr>
              <w:jc w:val="center"/>
              <w:rPr>
                <w:sz w:val="20"/>
                <w:szCs w:val="20"/>
              </w:rPr>
            </w:pPr>
            <w:r w:rsidRPr="00CE3609">
              <w:rPr>
                <w:sz w:val="20"/>
                <w:szCs w:val="20"/>
              </w:rPr>
              <w:t>04.0.00.07590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31E38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F1CEC5" w14:textId="77777777" w:rsidR="00224E7F" w:rsidRPr="00CE3609" w:rsidRDefault="00224E7F">
            <w:pPr>
              <w:jc w:val="right"/>
              <w:rPr>
                <w:sz w:val="20"/>
                <w:szCs w:val="20"/>
              </w:rPr>
            </w:pPr>
            <w:r w:rsidRPr="00CE3609">
              <w:rPr>
                <w:sz w:val="20"/>
                <w:szCs w:val="20"/>
              </w:rPr>
              <w:t>25 240 706,83</w:t>
            </w:r>
          </w:p>
        </w:tc>
        <w:tc>
          <w:tcPr>
            <w:tcW w:w="2080" w:type="dxa"/>
            <w:tcBorders>
              <w:top w:val="nil"/>
              <w:left w:val="single" w:sz="4" w:space="0" w:color="auto"/>
              <w:bottom w:val="single" w:sz="4" w:space="0" w:color="auto"/>
              <w:right w:val="nil"/>
            </w:tcBorders>
            <w:shd w:val="clear" w:color="auto" w:fill="auto"/>
            <w:vAlign w:val="center"/>
            <w:hideMark/>
          </w:tcPr>
          <w:p w14:paraId="05960C33" w14:textId="77777777" w:rsidR="00224E7F" w:rsidRPr="00CE3609" w:rsidRDefault="00224E7F">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5EAF95" w14:textId="77777777" w:rsidR="00224E7F" w:rsidRPr="00CE3609" w:rsidRDefault="00224E7F">
            <w:pPr>
              <w:jc w:val="right"/>
              <w:rPr>
                <w:sz w:val="20"/>
                <w:szCs w:val="20"/>
              </w:rPr>
            </w:pPr>
            <w:r w:rsidRPr="00CE3609">
              <w:rPr>
                <w:sz w:val="20"/>
                <w:szCs w:val="20"/>
              </w:rPr>
              <w:t>15 000 000,00</w:t>
            </w:r>
          </w:p>
        </w:tc>
        <w:tc>
          <w:tcPr>
            <w:tcW w:w="86" w:type="dxa"/>
            <w:tcBorders>
              <w:top w:val="nil"/>
              <w:left w:val="nil"/>
              <w:bottom w:val="nil"/>
              <w:right w:val="nil"/>
            </w:tcBorders>
            <w:shd w:val="clear" w:color="auto" w:fill="auto"/>
            <w:noWrap/>
            <w:vAlign w:val="bottom"/>
            <w:hideMark/>
          </w:tcPr>
          <w:p w14:paraId="1382C3A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CAA3B6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2E40BA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A007BF"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355EA7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103A3A"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396A4DB" w14:textId="77777777" w:rsidR="00224E7F" w:rsidRPr="00CE3609" w:rsidRDefault="00224E7F">
            <w:pPr>
              <w:jc w:val="center"/>
              <w:rPr>
                <w:sz w:val="20"/>
                <w:szCs w:val="20"/>
              </w:rPr>
            </w:pPr>
            <w:r w:rsidRPr="00CE3609">
              <w:rPr>
                <w:sz w:val="20"/>
                <w:szCs w:val="20"/>
              </w:rPr>
              <w:t>04.0.00.07590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3F1A9C"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EC9D3A" w14:textId="77777777" w:rsidR="00224E7F" w:rsidRPr="00CE3609" w:rsidRDefault="00224E7F">
            <w:pPr>
              <w:jc w:val="right"/>
              <w:rPr>
                <w:sz w:val="20"/>
                <w:szCs w:val="20"/>
              </w:rPr>
            </w:pPr>
            <w:r w:rsidRPr="00CE3609">
              <w:rPr>
                <w:sz w:val="20"/>
                <w:szCs w:val="20"/>
              </w:rPr>
              <w:t>25 240 706,83</w:t>
            </w:r>
          </w:p>
        </w:tc>
        <w:tc>
          <w:tcPr>
            <w:tcW w:w="2080" w:type="dxa"/>
            <w:tcBorders>
              <w:top w:val="nil"/>
              <w:left w:val="single" w:sz="4" w:space="0" w:color="auto"/>
              <w:bottom w:val="single" w:sz="4" w:space="0" w:color="auto"/>
              <w:right w:val="nil"/>
            </w:tcBorders>
            <w:shd w:val="clear" w:color="auto" w:fill="auto"/>
            <w:vAlign w:val="center"/>
            <w:hideMark/>
          </w:tcPr>
          <w:p w14:paraId="305889A5" w14:textId="77777777" w:rsidR="00224E7F" w:rsidRPr="00CE3609" w:rsidRDefault="00224E7F">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A55509" w14:textId="77777777" w:rsidR="00224E7F" w:rsidRPr="00CE3609" w:rsidRDefault="00224E7F">
            <w:pPr>
              <w:jc w:val="right"/>
              <w:rPr>
                <w:sz w:val="20"/>
                <w:szCs w:val="20"/>
              </w:rPr>
            </w:pPr>
            <w:r w:rsidRPr="00CE3609">
              <w:rPr>
                <w:sz w:val="20"/>
                <w:szCs w:val="20"/>
              </w:rPr>
              <w:t>15 000 000,00</w:t>
            </w:r>
          </w:p>
        </w:tc>
        <w:tc>
          <w:tcPr>
            <w:tcW w:w="86" w:type="dxa"/>
            <w:tcBorders>
              <w:top w:val="nil"/>
              <w:left w:val="nil"/>
              <w:bottom w:val="nil"/>
              <w:right w:val="nil"/>
            </w:tcBorders>
            <w:shd w:val="clear" w:color="auto" w:fill="auto"/>
            <w:noWrap/>
            <w:vAlign w:val="bottom"/>
            <w:hideMark/>
          </w:tcPr>
          <w:p w14:paraId="14BC08C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327C07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9B48D5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A03188"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298F4E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F88BED"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A1CD18D" w14:textId="77777777" w:rsidR="00224E7F" w:rsidRPr="00CE3609" w:rsidRDefault="00224E7F">
            <w:pPr>
              <w:jc w:val="center"/>
              <w:rPr>
                <w:sz w:val="20"/>
                <w:szCs w:val="20"/>
              </w:rPr>
            </w:pPr>
            <w:r w:rsidRPr="00CE3609">
              <w:rPr>
                <w:sz w:val="20"/>
                <w:szCs w:val="20"/>
              </w:rPr>
              <w:t>04.0.00.07590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9FDF85"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4ECE3A" w14:textId="77777777" w:rsidR="00224E7F" w:rsidRPr="00CE3609" w:rsidRDefault="00224E7F">
            <w:pPr>
              <w:jc w:val="right"/>
              <w:rPr>
                <w:sz w:val="20"/>
                <w:szCs w:val="20"/>
              </w:rPr>
            </w:pPr>
            <w:r w:rsidRPr="00CE3609">
              <w:rPr>
                <w:sz w:val="20"/>
                <w:szCs w:val="20"/>
              </w:rPr>
              <w:t>25 240 706,83</w:t>
            </w:r>
          </w:p>
        </w:tc>
        <w:tc>
          <w:tcPr>
            <w:tcW w:w="2080" w:type="dxa"/>
            <w:tcBorders>
              <w:top w:val="nil"/>
              <w:left w:val="single" w:sz="4" w:space="0" w:color="auto"/>
              <w:bottom w:val="single" w:sz="4" w:space="0" w:color="auto"/>
              <w:right w:val="nil"/>
            </w:tcBorders>
            <w:shd w:val="clear" w:color="auto" w:fill="auto"/>
            <w:vAlign w:val="center"/>
            <w:hideMark/>
          </w:tcPr>
          <w:p w14:paraId="084A69E8" w14:textId="77777777" w:rsidR="00224E7F" w:rsidRPr="00CE3609" w:rsidRDefault="00224E7F">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CD8CCD" w14:textId="77777777" w:rsidR="00224E7F" w:rsidRPr="00CE3609" w:rsidRDefault="00224E7F">
            <w:pPr>
              <w:jc w:val="right"/>
              <w:rPr>
                <w:sz w:val="20"/>
                <w:szCs w:val="20"/>
              </w:rPr>
            </w:pPr>
            <w:r w:rsidRPr="00CE3609">
              <w:rPr>
                <w:sz w:val="20"/>
                <w:szCs w:val="20"/>
              </w:rPr>
              <w:t>15 000 000,00</w:t>
            </w:r>
          </w:p>
        </w:tc>
        <w:tc>
          <w:tcPr>
            <w:tcW w:w="86" w:type="dxa"/>
            <w:tcBorders>
              <w:top w:val="nil"/>
              <w:left w:val="nil"/>
              <w:bottom w:val="nil"/>
              <w:right w:val="nil"/>
            </w:tcBorders>
            <w:shd w:val="clear" w:color="auto" w:fill="auto"/>
            <w:noWrap/>
            <w:vAlign w:val="bottom"/>
            <w:hideMark/>
          </w:tcPr>
          <w:p w14:paraId="4D9F4BB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B4469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571020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B02590"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09DC16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11802E"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D6F56E7" w14:textId="77777777" w:rsidR="00224E7F" w:rsidRPr="00CE3609" w:rsidRDefault="00224E7F">
            <w:pPr>
              <w:jc w:val="center"/>
              <w:rPr>
                <w:sz w:val="20"/>
                <w:szCs w:val="20"/>
              </w:rPr>
            </w:pPr>
            <w:r w:rsidRPr="00CE3609">
              <w:rPr>
                <w:sz w:val="20"/>
                <w:szCs w:val="20"/>
              </w:rPr>
              <w:t>04.0.00.70510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65AED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F2310C" w14:textId="77777777" w:rsidR="00224E7F" w:rsidRPr="00CE3609" w:rsidRDefault="00224E7F">
            <w:pPr>
              <w:jc w:val="right"/>
              <w:rPr>
                <w:sz w:val="20"/>
                <w:szCs w:val="20"/>
              </w:rPr>
            </w:pPr>
            <w:r w:rsidRPr="00CE3609">
              <w:rPr>
                <w:sz w:val="20"/>
                <w:szCs w:val="20"/>
              </w:rPr>
              <w:t>5 155 430,35</w:t>
            </w:r>
          </w:p>
        </w:tc>
        <w:tc>
          <w:tcPr>
            <w:tcW w:w="2080" w:type="dxa"/>
            <w:tcBorders>
              <w:top w:val="nil"/>
              <w:left w:val="single" w:sz="4" w:space="0" w:color="auto"/>
              <w:bottom w:val="single" w:sz="4" w:space="0" w:color="auto"/>
              <w:right w:val="nil"/>
            </w:tcBorders>
            <w:shd w:val="clear" w:color="auto" w:fill="auto"/>
            <w:vAlign w:val="center"/>
            <w:hideMark/>
          </w:tcPr>
          <w:p w14:paraId="4C506E6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A8457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67E2DE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5C3BF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C0608B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895535"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596AE7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B0E240"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4CE4A038" w14:textId="77777777" w:rsidR="00224E7F" w:rsidRPr="00CE3609" w:rsidRDefault="00224E7F">
            <w:pPr>
              <w:jc w:val="center"/>
              <w:rPr>
                <w:sz w:val="20"/>
                <w:szCs w:val="20"/>
              </w:rPr>
            </w:pPr>
            <w:r w:rsidRPr="00CE3609">
              <w:rPr>
                <w:sz w:val="20"/>
                <w:szCs w:val="20"/>
              </w:rPr>
              <w:t>04.0.00.70510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E35EA1"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B241F9" w14:textId="77777777" w:rsidR="00224E7F" w:rsidRPr="00CE3609" w:rsidRDefault="00224E7F">
            <w:pPr>
              <w:jc w:val="right"/>
              <w:rPr>
                <w:sz w:val="20"/>
                <w:szCs w:val="20"/>
              </w:rPr>
            </w:pPr>
            <w:r w:rsidRPr="00CE3609">
              <w:rPr>
                <w:sz w:val="20"/>
                <w:szCs w:val="20"/>
              </w:rPr>
              <w:t>5 155 430,35</w:t>
            </w:r>
          </w:p>
        </w:tc>
        <w:tc>
          <w:tcPr>
            <w:tcW w:w="2080" w:type="dxa"/>
            <w:tcBorders>
              <w:top w:val="nil"/>
              <w:left w:val="single" w:sz="4" w:space="0" w:color="auto"/>
              <w:bottom w:val="single" w:sz="4" w:space="0" w:color="auto"/>
              <w:right w:val="nil"/>
            </w:tcBorders>
            <w:shd w:val="clear" w:color="auto" w:fill="auto"/>
            <w:vAlign w:val="center"/>
            <w:hideMark/>
          </w:tcPr>
          <w:p w14:paraId="2B99AE1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B9ABB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AFE284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F914C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474EBC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8575CC"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F050AC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7B047B"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D679F27" w14:textId="77777777" w:rsidR="00224E7F" w:rsidRPr="00CE3609" w:rsidRDefault="00224E7F">
            <w:pPr>
              <w:jc w:val="center"/>
              <w:rPr>
                <w:sz w:val="20"/>
                <w:szCs w:val="20"/>
              </w:rPr>
            </w:pPr>
            <w:r w:rsidRPr="00CE3609">
              <w:rPr>
                <w:sz w:val="20"/>
                <w:szCs w:val="20"/>
              </w:rPr>
              <w:t>04.0.00.70510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51650D"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9E5AF1" w14:textId="77777777" w:rsidR="00224E7F" w:rsidRPr="00CE3609" w:rsidRDefault="00224E7F">
            <w:pPr>
              <w:jc w:val="right"/>
              <w:rPr>
                <w:sz w:val="20"/>
                <w:szCs w:val="20"/>
              </w:rPr>
            </w:pPr>
            <w:r w:rsidRPr="00CE3609">
              <w:rPr>
                <w:sz w:val="20"/>
                <w:szCs w:val="20"/>
              </w:rPr>
              <w:t>5 155 430,35</w:t>
            </w:r>
          </w:p>
        </w:tc>
        <w:tc>
          <w:tcPr>
            <w:tcW w:w="2080" w:type="dxa"/>
            <w:tcBorders>
              <w:top w:val="nil"/>
              <w:left w:val="single" w:sz="4" w:space="0" w:color="auto"/>
              <w:bottom w:val="single" w:sz="4" w:space="0" w:color="auto"/>
              <w:right w:val="nil"/>
            </w:tcBorders>
            <w:shd w:val="clear" w:color="auto" w:fill="auto"/>
            <w:vAlign w:val="center"/>
            <w:hideMark/>
          </w:tcPr>
          <w:p w14:paraId="1213CAB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55597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15571B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147D63"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F9F348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AF83F2" w14:textId="77777777" w:rsidR="00224E7F" w:rsidRPr="00CE3609" w:rsidRDefault="00224E7F">
            <w:pPr>
              <w:rPr>
                <w:sz w:val="20"/>
                <w:szCs w:val="20"/>
              </w:rPr>
            </w:pPr>
            <w:r w:rsidRPr="00CE3609">
              <w:rPr>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D65D7B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128565"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C942059"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A9DA1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1F6896" w14:textId="77777777" w:rsidR="00224E7F" w:rsidRPr="00CE3609" w:rsidRDefault="00224E7F">
            <w:pPr>
              <w:jc w:val="right"/>
              <w:rPr>
                <w:sz w:val="20"/>
                <w:szCs w:val="20"/>
              </w:rPr>
            </w:pPr>
            <w:r w:rsidRPr="00CE3609">
              <w:rPr>
                <w:sz w:val="20"/>
                <w:szCs w:val="20"/>
              </w:rPr>
              <w:t>2 760 000,00</w:t>
            </w:r>
          </w:p>
        </w:tc>
        <w:tc>
          <w:tcPr>
            <w:tcW w:w="2080" w:type="dxa"/>
            <w:tcBorders>
              <w:top w:val="nil"/>
              <w:left w:val="single" w:sz="4" w:space="0" w:color="auto"/>
              <w:bottom w:val="single" w:sz="4" w:space="0" w:color="auto"/>
              <w:right w:val="nil"/>
            </w:tcBorders>
            <w:shd w:val="clear" w:color="auto" w:fill="auto"/>
            <w:vAlign w:val="center"/>
            <w:hideMark/>
          </w:tcPr>
          <w:p w14:paraId="63FC14FD" w14:textId="77777777" w:rsidR="00224E7F" w:rsidRPr="00CE3609" w:rsidRDefault="00224E7F">
            <w:pPr>
              <w:jc w:val="right"/>
              <w:rPr>
                <w:sz w:val="20"/>
                <w:szCs w:val="20"/>
              </w:rPr>
            </w:pPr>
            <w:r w:rsidRPr="00CE3609">
              <w:rPr>
                <w:sz w:val="20"/>
                <w:szCs w:val="20"/>
              </w:rPr>
              <w:t>2 250 000,00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BE073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D28035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F34D52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41B30E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230FEDE"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AE4D6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DC88EA"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87D55B1"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4D5B97"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BF8619"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B88498B" w14:textId="77777777" w:rsidR="00224E7F" w:rsidRPr="00CE3609" w:rsidRDefault="00224E7F">
            <w:pPr>
              <w:jc w:val="right"/>
              <w:rPr>
                <w:sz w:val="20"/>
                <w:szCs w:val="20"/>
              </w:rPr>
            </w:pPr>
            <w:r w:rsidRPr="00CE3609">
              <w:rPr>
                <w:sz w:val="20"/>
                <w:szCs w:val="20"/>
              </w:rPr>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7A38E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9E4F26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DBB08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8E3052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84A636C"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8D4D21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8BB9FC"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66AA9ED"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05B77A"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5C76A6"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140820A" w14:textId="77777777" w:rsidR="00224E7F" w:rsidRPr="00CE3609" w:rsidRDefault="00224E7F">
            <w:pPr>
              <w:jc w:val="right"/>
              <w:rPr>
                <w:sz w:val="20"/>
                <w:szCs w:val="20"/>
              </w:rPr>
            </w:pPr>
            <w:r w:rsidRPr="00CE3609">
              <w:rPr>
                <w:sz w:val="20"/>
                <w:szCs w:val="20"/>
              </w:rPr>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C99B4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B564D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AB41D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F0F3A2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35C1BA"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755F02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EC1F53"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B7AB4B4"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73397B"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70E03A" w14:textId="77777777" w:rsidR="00224E7F" w:rsidRPr="00CE3609" w:rsidRDefault="00224E7F">
            <w:pPr>
              <w:jc w:val="right"/>
              <w:rPr>
                <w:sz w:val="20"/>
                <w:szCs w:val="20"/>
              </w:rPr>
            </w:pPr>
            <w:r w:rsidRPr="00CE3609">
              <w:rPr>
                <w:sz w:val="20"/>
                <w:szCs w:val="20"/>
              </w:rPr>
              <w:t>1 270 155,00</w:t>
            </w:r>
          </w:p>
        </w:tc>
        <w:tc>
          <w:tcPr>
            <w:tcW w:w="2080" w:type="dxa"/>
            <w:tcBorders>
              <w:top w:val="nil"/>
              <w:left w:val="single" w:sz="4" w:space="0" w:color="auto"/>
              <w:bottom w:val="single" w:sz="4" w:space="0" w:color="auto"/>
              <w:right w:val="nil"/>
            </w:tcBorders>
            <w:shd w:val="clear" w:color="auto" w:fill="auto"/>
            <w:vAlign w:val="center"/>
            <w:hideMark/>
          </w:tcPr>
          <w:p w14:paraId="3D56E1EB" w14:textId="77777777" w:rsidR="00224E7F" w:rsidRPr="00CE3609" w:rsidRDefault="00224E7F">
            <w:pPr>
              <w:jc w:val="right"/>
              <w:rPr>
                <w:sz w:val="20"/>
                <w:szCs w:val="20"/>
              </w:rPr>
            </w:pPr>
            <w:r w:rsidRPr="00CE3609">
              <w:rPr>
                <w:sz w:val="20"/>
                <w:szCs w:val="20"/>
              </w:rPr>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25CDD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A565FE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2E95F1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B08E1A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C52E03" w14:textId="77777777" w:rsidR="00224E7F" w:rsidRPr="00CE3609" w:rsidRDefault="00224E7F">
            <w:pPr>
              <w:rPr>
                <w:sz w:val="20"/>
                <w:szCs w:val="20"/>
              </w:rPr>
            </w:pPr>
            <w:r w:rsidRPr="00CE3609">
              <w:rPr>
                <w:sz w:val="20"/>
                <w:szCs w:val="20"/>
              </w:rPr>
              <w:t>Стипендии</w:t>
            </w:r>
          </w:p>
        </w:tc>
        <w:tc>
          <w:tcPr>
            <w:tcW w:w="720" w:type="dxa"/>
            <w:tcBorders>
              <w:top w:val="nil"/>
              <w:left w:val="single" w:sz="4" w:space="0" w:color="auto"/>
              <w:bottom w:val="single" w:sz="4" w:space="0" w:color="auto"/>
              <w:right w:val="nil"/>
            </w:tcBorders>
            <w:shd w:val="clear" w:color="auto" w:fill="auto"/>
            <w:noWrap/>
            <w:vAlign w:val="center"/>
            <w:hideMark/>
          </w:tcPr>
          <w:p w14:paraId="4D83165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FCB4A3"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1AAB16C"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655EC4" w14:textId="77777777" w:rsidR="00224E7F" w:rsidRPr="00CE3609" w:rsidRDefault="00224E7F">
            <w:pPr>
              <w:jc w:val="center"/>
              <w:rPr>
                <w:sz w:val="20"/>
                <w:szCs w:val="20"/>
              </w:rPr>
            </w:pPr>
            <w:r w:rsidRPr="00CE3609">
              <w:rPr>
                <w:sz w:val="20"/>
                <w:szCs w:val="20"/>
              </w:rPr>
              <w:t>340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F15992" w14:textId="77777777" w:rsidR="00224E7F" w:rsidRPr="00CE3609" w:rsidRDefault="00224E7F">
            <w:pPr>
              <w:jc w:val="right"/>
              <w:rPr>
                <w:sz w:val="20"/>
                <w:szCs w:val="20"/>
              </w:rPr>
            </w:pPr>
            <w:r w:rsidRPr="00CE3609">
              <w:rPr>
                <w:sz w:val="20"/>
                <w:szCs w:val="20"/>
              </w:rPr>
              <w:t>1 270 155,00</w:t>
            </w:r>
          </w:p>
        </w:tc>
        <w:tc>
          <w:tcPr>
            <w:tcW w:w="2080" w:type="dxa"/>
            <w:tcBorders>
              <w:top w:val="nil"/>
              <w:left w:val="single" w:sz="4" w:space="0" w:color="auto"/>
              <w:bottom w:val="single" w:sz="4" w:space="0" w:color="auto"/>
              <w:right w:val="nil"/>
            </w:tcBorders>
            <w:shd w:val="clear" w:color="auto" w:fill="auto"/>
            <w:vAlign w:val="center"/>
            <w:hideMark/>
          </w:tcPr>
          <w:p w14:paraId="0106241D" w14:textId="77777777" w:rsidR="00224E7F" w:rsidRPr="00CE3609" w:rsidRDefault="00224E7F">
            <w:pPr>
              <w:jc w:val="right"/>
              <w:rPr>
                <w:sz w:val="20"/>
                <w:szCs w:val="20"/>
              </w:rPr>
            </w:pPr>
            <w:r w:rsidRPr="00CE3609">
              <w:rPr>
                <w:sz w:val="20"/>
                <w:szCs w:val="20"/>
              </w:rPr>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A4199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975AFE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40A60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DF20E6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2095AF"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F1B410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998287"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331539B"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611DA0"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BA656F" w14:textId="77777777" w:rsidR="00224E7F" w:rsidRPr="00CE3609" w:rsidRDefault="00224E7F">
            <w:pPr>
              <w:jc w:val="right"/>
              <w:rPr>
                <w:sz w:val="20"/>
                <w:szCs w:val="20"/>
              </w:rPr>
            </w:pPr>
            <w:r w:rsidRPr="00CE3609">
              <w:rPr>
                <w:sz w:val="20"/>
                <w:szCs w:val="20"/>
              </w:rPr>
              <w:t>30 000,00</w:t>
            </w:r>
          </w:p>
        </w:tc>
        <w:tc>
          <w:tcPr>
            <w:tcW w:w="2080" w:type="dxa"/>
            <w:tcBorders>
              <w:top w:val="nil"/>
              <w:left w:val="single" w:sz="4" w:space="0" w:color="auto"/>
              <w:bottom w:val="single" w:sz="4" w:space="0" w:color="auto"/>
              <w:right w:val="nil"/>
            </w:tcBorders>
            <w:shd w:val="clear" w:color="auto" w:fill="auto"/>
            <w:vAlign w:val="center"/>
            <w:hideMark/>
          </w:tcPr>
          <w:p w14:paraId="27D212C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27A37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8B66B5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21A335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02EF21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0A9DE5"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6583AD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D67CD0"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C7EF335"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450236"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72A6CF" w14:textId="77777777" w:rsidR="00224E7F" w:rsidRPr="00CE3609" w:rsidRDefault="00224E7F">
            <w:pPr>
              <w:jc w:val="right"/>
              <w:rPr>
                <w:sz w:val="20"/>
                <w:szCs w:val="20"/>
              </w:rPr>
            </w:pPr>
            <w:r w:rsidRPr="00CE3609">
              <w:rPr>
                <w:sz w:val="20"/>
                <w:szCs w:val="20"/>
              </w:rPr>
              <w:t>30 000,00</w:t>
            </w:r>
          </w:p>
        </w:tc>
        <w:tc>
          <w:tcPr>
            <w:tcW w:w="2080" w:type="dxa"/>
            <w:tcBorders>
              <w:top w:val="nil"/>
              <w:left w:val="single" w:sz="4" w:space="0" w:color="auto"/>
              <w:bottom w:val="single" w:sz="4" w:space="0" w:color="auto"/>
              <w:right w:val="nil"/>
            </w:tcBorders>
            <w:shd w:val="clear" w:color="auto" w:fill="auto"/>
            <w:vAlign w:val="center"/>
            <w:hideMark/>
          </w:tcPr>
          <w:p w14:paraId="2876413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AFE78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651905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16BD63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230681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174D19"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6F58EC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7321D7"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4CE5FBC3"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F84CB2"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A30EE0" w14:textId="77777777" w:rsidR="00224E7F" w:rsidRPr="00CE3609" w:rsidRDefault="00224E7F">
            <w:pPr>
              <w:jc w:val="right"/>
              <w:rPr>
                <w:sz w:val="20"/>
                <w:szCs w:val="20"/>
              </w:rPr>
            </w:pPr>
            <w:r w:rsidRPr="00CE3609">
              <w:rPr>
                <w:sz w:val="20"/>
                <w:szCs w:val="20"/>
              </w:rPr>
              <w:t>1 459 845,00</w:t>
            </w:r>
          </w:p>
        </w:tc>
        <w:tc>
          <w:tcPr>
            <w:tcW w:w="2080" w:type="dxa"/>
            <w:tcBorders>
              <w:top w:val="nil"/>
              <w:left w:val="single" w:sz="4" w:space="0" w:color="auto"/>
              <w:bottom w:val="single" w:sz="4" w:space="0" w:color="auto"/>
              <w:right w:val="nil"/>
            </w:tcBorders>
            <w:shd w:val="clear" w:color="auto" w:fill="auto"/>
            <w:vAlign w:val="center"/>
            <w:hideMark/>
          </w:tcPr>
          <w:p w14:paraId="6F7E626A" w14:textId="77777777" w:rsidR="00224E7F" w:rsidRPr="00CE3609" w:rsidRDefault="00224E7F">
            <w:pPr>
              <w:jc w:val="right"/>
              <w:rPr>
                <w:sz w:val="20"/>
                <w:szCs w:val="20"/>
              </w:rPr>
            </w:pPr>
            <w:r w:rsidRPr="00CE3609">
              <w:rPr>
                <w:sz w:val="20"/>
                <w:szCs w:val="20"/>
              </w:rPr>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9281C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58A9B1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F5D807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10592D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DDEDE95"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A0DAE8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EC636E"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CAF4143" w14:textId="77777777" w:rsidR="00224E7F" w:rsidRPr="00CE3609" w:rsidRDefault="00224E7F">
            <w:pPr>
              <w:jc w:val="center"/>
              <w:rPr>
                <w:sz w:val="20"/>
                <w:szCs w:val="20"/>
              </w:rPr>
            </w:pPr>
            <w:r w:rsidRPr="00CE3609">
              <w:rPr>
                <w:sz w:val="20"/>
                <w:szCs w:val="20"/>
              </w:rPr>
              <w:t>04.0.00.79500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677A10"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C27FAB" w14:textId="77777777" w:rsidR="00224E7F" w:rsidRPr="00CE3609" w:rsidRDefault="00224E7F">
            <w:pPr>
              <w:jc w:val="right"/>
              <w:rPr>
                <w:sz w:val="20"/>
                <w:szCs w:val="20"/>
              </w:rPr>
            </w:pPr>
            <w:r w:rsidRPr="00CE3609">
              <w:rPr>
                <w:sz w:val="20"/>
                <w:szCs w:val="20"/>
              </w:rPr>
              <w:t>1 459 845,00</w:t>
            </w:r>
          </w:p>
        </w:tc>
        <w:tc>
          <w:tcPr>
            <w:tcW w:w="2080" w:type="dxa"/>
            <w:tcBorders>
              <w:top w:val="nil"/>
              <w:left w:val="single" w:sz="4" w:space="0" w:color="auto"/>
              <w:bottom w:val="single" w:sz="4" w:space="0" w:color="auto"/>
              <w:right w:val="nil"/>
            </w:tcBorders>
            <w:shd w:val="clear" w:color="auto" w:fill="auto"/>
            <w:vAlign w:val="center"/>
            <w:hideMark/>
          </w:tcPr>
          <w:p w14:paraId="66A8A460" w14:textId="77777777" w:rsidR="00224E7F" w:rsidRPr="00CE3609" w:rsidRDefault="00224E7F">
            <w:pPr>
              <w:jc w:val="right"/>
              <w:rPr>
                <w:sz w:val="20"/>
                <w:szCs w:val="20"/>
              </w:rPr>
            </w:pPr>
            <w:r w:rsidRPr="00CE3609">
              <w:rPr>
                <w:sz w:val="20"/>
                <w:szCs w:val="20"/>
              </w:rPr>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B6EE3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ADE5B3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EB86BAF"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116B72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7CAC5B"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CECF57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9132A4"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2508CB5"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32A80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654886" w14:textId="77777777" w:rsidR="00224E7F" w:rsidRPr="00CE3609" w:rsidRDefault="00224E7F">
            <w:pPr>
              <w:jc w:val="right"/>
              <w:rPr>
                <w:sz w:val="20"/>
                <w:szCs w:val="20"/>
              </w:rPr>
            </w:pPr>
            <w:r w:rsidRPr="00CE3609">
              <w:rPr>
                <w:sz w:val="20"/>
                <w:szCs w:val="20"/>
              </w:rPr>
              <w:t>11 100 335,02</w:t>
            </w:r>
          </w:p>
        </w:tc>
        <w:tc>
          <w:tcPr>
            <w:tcW w:w="2080" w:type="dxa"/>
            <w:tcBorders>
              <w:top w:val="nil"/>
              <w:left w:val="single" w:sz="4" w:space="0" w:color="auto"/>
              <w:bottom w:val="single" w:sz="4" w:space="0" w:color="auto"/>
              <w:right w:val="nil"/>
            </w:tcBorders>
            <w:shd w:val="clear" w:color="auto" w:fill="auto"/>
            <w:vAlign w:val="center"/>
            <w:hideMark/>
          </w:tcPr>
          <w:p w14:paraId="219BFBB2" w14:textId="77777777" w:rsidR="00224E7F" w:rsidRPr="00CE3609" w:rsidRDefault="00224E7F">
            <w:pPr>
              <w:jc w:val="right"/>
              <w:rPr>
                <w:sz w:val="20"/>
                <w:szCs w:val="20"/>
              </w:rPr>
            </w:pPr>
            <w:r w:rsidRPr="00CE3609">
              <w:rPr>
                <w:sz w:val="20"/>
                <w:szCs w:val="20"/>
              </w:rPr>
              <w:t>5 010 000,00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13AC49" w14:textId="77777777" w:rsidR="00224E7F" w:rsidRPr="00CE3609" w:rsidRDefault="00224E7F">
            <w:pPr>
              <w:jc w:val="right"/>
              <w:rPr>
                <w:sz w:val="20"/>
                <w:szCs w:val="20"/>
              </w:rPr>
            </w:pPr>
            <w:r w:rsidRPr="00CE3609">
              <w:rPr>
                <w:sz w:val="20"/>
                <w:szCs w:val="20"/>
              </w:rPr>
              <w:t>1 500 000,00</w:t>
            </w:r>
          </w:p>
        </w:tc>
        <w:tc>
          <w:tcPr>
            <w:tcW w:w="86" w:type="dxa"/>
            <w:tcBorders>
              <w:top w:val="nil"/>
              <w:left w:val="nil"/>
              <w:bottom w:val="nil"/>
              <w:right w:val="nil"/>
            </w:tcBorders>
            <w:shd w:val="clear" w:color="auto" w:fill="auto"/>
            <w:noWrap/>
            <w:vAlign w:val="bottom"/>
            <w:hideMark/>
          </w:tcPr>
          <w:p w14:paraId="25C5577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D7F84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407E60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115384" w14:textId="77777777" w:rsidR="00224E7F" w:rsidRPr="00CE3609" w:rsidRDefault="00224E7F">
            <w:pPr>
              <w:rPr>
                <w:sz w:val="20"/>
                <w:szCs w:val="20"/>
              </w:rPr>
            </w:pPr>
            <w:r w:rsidRPr="00CE3609">
              <w:rPr>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59BDE42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E61636"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9EF0D5A" w14:textId="77777777" w:rsidR="00224E7F" w:rsidRPr="00CE3609" w:rsidRDefault="00224E7F">
            <w:pPr>
              <w:jc w:val="center"/>
              <w:rPr>
                <w:sz w:val="20"/>
                <w:szCs w:val="20"/>
              </w:rPr>
            </w:pPr>
            <w:r w:rsidRPr="00CE3609">
              <w:rPr>
                <w:sz w:val="20"/>
                <w:szCs w:val="20"/>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E0199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41FB1D" w14:textId="77777777" w:rsidR="00224E7F" w:rsidRPr="00CE3609" w:rsidRDefault="00224E7F">
            <w:pPr>
              <w:jc w:val="right"/>
              <w:rPr>
                <w:sz w:val="20"/>
                <w:szCs w:val="20"/>
              </w:rPr>
            </w:pPr>
            <w:r w:rsidRPr="00CE3609">
              <w:rPr>
                <w:sz w:val="20"/>
                <w:szCs w:val="20"/>
              </w:rPr>
              <w:t>11 100 335,02</w:t>
            </w:r>
          </w:p>
        </w:tc>
        <w:tc>
          <w:tcPr>
            <w:tcW w:w="2080" w:type="dxa"/>
            <w:tcBorders>
              <w:top w:val="nil"/>
              <w:left w:val="single" w:sz="4" w:space="0" w:color="auto"/>
              <w:bottom w:val="single" w:sz="4" w:space="0" w:color="auto"/>
              <w:right w:val="nil"/>
            </w:tcBorders>
            <w:shd w:val="clear" w:color="auto" w:fill="auto"/>
            <w:vAlign w:val="center"/>
            <w:hideMark/>
          </w:tcPr>
          <w:p w14:paraId="104B51CB" w14:textId="77777777" w:rsidR="00224E7F" w:rsidRPr="00CE3609" w:rsidRDefault="00224E7F">
            <w:pPr>
              <w:jc w:val="right"/>
              <w:rPr>
                <w:sz w:val="20"/>
                <w:szCs w:val="20"/>
              </w:rPr>
            </w:pPr>
            <w:r w:rsidRPr="00CE3609">
              <w:rPr>
                <w:sz w:val="20"/>
                <w:szCs w:val="20"/>
              </w:rPr>
              <w:t>5 010 000,00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8D8C73" w14:textId="77777777" w:rsidR="00224E7F" w:rsidRPr="00CE3609" w:rsidRDefault="00224E7F">
            <w:pPr>
              <w:jc w:val="right"/>
              <w:rPr>
                <w:sz w:val="20"/>
                <w:szCs w:val="20"/>
              </w:rPr>
            </w:pPr>
            <w:r w:rsidRPr="00CE3609">
              <w:rPr>
                <w:sz w:val="20"/>
                <w:szCs w:val="20"/>
              </w:rPr>
              <w:t>1 500 000,00</w:t>
            </w:r>
          </w:p>
        </w:tc>
        <w:tc>
          <w:tcPr>
            <w:tcW w:w="86" w:type="dxa"/>
            <w:tcBorders>
              <w:top w:val="nil"/>
              <w:left w:val="nil"/>
              <w:bottom w:val="nil"/>
              <w:right w:val="nil"/>
            </w:tcBorders>
            <w:shd w:val="clear" w:color="auto" w:fill="auto"/>
            <w:noWrap/>
            <w:vAlign w:val="bottom"/>
            <w:hideMark/>
          </w:tcPr>
          <w:p w14:paraId="3551D7F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32E8507"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B5D715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AD13E58"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720" w:type="dxa"/>
            <w:tcBorders>
              <w:top w:val="nil"/>
              <w:left w:val="single" w:sz="4" w:space="0" w:color="auto"/>
              <w:bottom w:val="single" w:sz="4" w:space="0" w:color="auto"/>
              <w:right w:val="nil"/>
            </w:tcBorders>
            <w:shd w:val="clear" w:color="auto" w:fill="auto"/>
            <w:noWrap/>
            <w:vAlign w:val="center"/>
            <w:hideMark/>
          </w:tcPr>
          <w:p w14:paraId="18516A7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6F4A47"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76814BD9" w14:textId="77777777" w:rsidR="00224E7F" w:rsidRPr="00CE3609" w:rsidRDefault="00224E7F">
            <w:pPr>
              <w:jc w:val="center"/>
              <w:rPr>
                <w:sz w:val="20"/>
                <w:szCs w:val="20"/>
              </w:rPr>
            </w:pPr>
            <w:r w:rsidRPr="00CE3609">
              <w:rPr>
                <w:sz w:val="20"/>
                <w:szCs w:val="20"/>
              </w:rPr>
              <w:t>07.4.00.07690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47BDA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440A16" w14:textId="77777777" w:rsidR="00224E7F" w:rsidRPr="00CE3609" w:rsidRDefault="00224E7F">
            <w:pPr>
              <w:jc w:val="right"/>
              <w:rPr>
                <w:sz w:val="20"/>
                <w:szCs w:val="20"/>
              </w:rPr>
            </w:pPr>
            <w:r w:rsidRPr="00CE3609">
              <w:rPr>
                <w:sz w:val="20"/>
                <w:szCs w:val="20"/>
              </w:rPr>
              <w:t>11 100 335,02</w:t>
            </w:r>
          </w:p>
        </w:tc>
        <w:tc>
          <w:tcPr>
            <w:tcW w:w="2080" w:type="dxa"/>
            <w:tcBorders>
              <w:top w:val="nil"/>
              <w:left w:val="single" w:sz="4" w:space="0" w:color="auto"/>
              <w:bottom w:val="single" w:sz="4" w:space="0" w:color="auto"/>
              <w:right w:val="nil"/>
            </w:tcBorders>
            <w:shd w:val="clear" w:color="auto" w:fill="auto"/>
            <w:vAlign w:val="center"/>
            <w:hideMark/>
          </w:tcPr>
          <w:p w14:paraId="3D43B3FA" w14:textId="77777777" w:rsidR="00224E7F" w:rsidRPr="00CE3609" w:rsidRDefault="00224E7F">
            <w:pPr>
              <w:jc w:val="right"/>
              <w:rPr>
                <w:sz w:val="20"/>
                <w:szCs w:val="20"/>
              </w:rPr>
            </w:pPr>
            <w:r w:rsidRPr="00CE3609">
              <w:rPr>
                <w:sz w:val="20"/>
                <w:szCs w:val="20"/>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5C4A52" w14:textId="77777777" w:rsidR="00224E7F" w:rsidRPr="00CE3609" w:rsidRDefault="00224E7F">
            <w:pPr>
              <w:jc w:val="right"/>
              <w:rPr>
                <w:sz w:val="20"/>
                <w:szCs w:val="20"/>
              </w:rPr>
            </w:pPr>
            <w:r w:rsidRPr="00CE3609">
              <w:rPr>
                <w:sz w:val="20"/>
                <w:szCs w:val="20"/>
              </w:rPr>
              <w:t>1 500 000,00</w:t>
            </w:r>
          </w:p>
        </w:tc>
        <w:tc>
          <w:tcPr>
            <w:tcW w:w="86" w:type="dxa"/>
            <w:tcBorders>
              <w:top w:val="nil"/>
              <w:left w:val="nil"/>
              <w:bottom w:val="nil"/>
              <w:right w:val="nil"/>
            </w:tcBorders>
            <w:shd w:val="clear" w:color="auto" w:fill="auto"/>
            <w:noWrap/>
            <w:vAlign w:val="bottom"/>
            <w:hideMark/>
          </w:tcPr>
          <w:p w14:paraId="149C171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347BAE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AB235C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C71EFD"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EFCB31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704C42"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22A48F5" w14:textId="77777777" w:rsidR="00224E7F" w:rsidRPr="00CE3609" w:rsidRDefault="00224E7F">
            <w:pPr>
              <w:jc w:val="center"/>
              <w:rPr>
                <w:sz w:val="20"/>
                <w:szCs w:val="20"/>
              </w:rPr>
            </w:pPr>
            <w:r w:rsidRPr="00CE3609">
              <w:rPr>
                <w:sz w:val="20"/>
                <w:szCs w:val="20"/>
              </w:rPr>
              <w:t>07.4.00.07690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3DB5B3"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9704D93" w14:textId="77777777" w:rsidR="00224E7F" w:rsidRPr="00CE3609" w:rsidRDefault="00224E7F">
            <w:pPr>
              <w:jc w:val="right"/>
              <w:rPr>
                <w:sz w:val="20"/>
                <w:szCs w:val="20"/>
              </w:rPr>
            </w:pPr>
            <w:r w:rsidRPr="00CE3609">
              <w:rPr>
                <w:sz w:val="20"/>
                <w:szCs w:val="20"/>
              </w:rPr>
              <w:t>11 100 335,02</w:t>
            </w:r>
          </w:p>
        </w:tc>
        <w:tc>
          <w:tcPr>
            <w:tcW w:w="2080" w:type="dxa"/>
            <w:tcBorders>
              <w:top w:val="nil"/>
              <w:left w:val="single" w:sz="4" w:space="0" w:color="auto"/>
              <w:bottom w:val="single" w:sz="4" w:space="0" w:color="auto"/>
              <w:right w:val="nil"/>
            </w:tcBorders>
            <w:shd w:val="clear" w:color="auto" w:fill="auto"/>
            <w:vAlign w:val="center"/>
            <w:hideMark/>
          </w:tcPr>
          <w:p w14:paraId="545CC70F" w14:textId="77777777" w:rsidR="00224E7F" w:rsidRPr="00CE3609" w:rsidRDefault="00224E7F">
            <w:pPr>
              <w:jc w:val="right"/>
              <w:rPr>
                <w:sz w:val="20"/>
                <w:szCs w:val="20"/>
              </w:rPr>
            </w:pPr>
            <w:r w:rsidRPr="00CE3609">
              <w:rPr>
                <w:sz w:val="20"/>
                <w:szCs w:val="20"/>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4D6F4E" w14:textId="77777777" w:rsidR="00224E7F" w:rsidRPr="00CE3609" w:rsidRDefault="00224E7F">
            <w:pPr>
              <w:jc w:val="right"/>
              <w:rPr>
                <w:sz w:val="20"/>
                <w:szCs w:val="20"/>
              </w:rPr>
            </w:pPr>
            <w:r w:rsidRPr="00CE3609">
              <w:rPr>
                <w:sz w:val="20"/>
                <w:szCs w:val="20"/>
              </w:rPr>
              <w:t>1 500 000,00</w:t>
            </w:r>
          </w:p>
        </w:tc>
        <w:tc>
          <w:tcPr>
            <w:tcW w:w="86" w:type="dxa"/>
            <w:tcBorders>
              <w:top w:val="nil"/>
              <w:left w:val="nil"/>
              <w:bottom w:val="nil"/>
              <w:right w:val="nil"/>
            </w:tcBorders>
            <w:shd w:val="clear" w:color="auto" w:fill="auto"/>
            <w:noWrap/>
            <w:vAlign w:val="bottom"/>
            <w:hideMark/>
          </w:tcPr>
          <w:p w14:paraId="63B3C98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EB72F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1DA0ED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78A05B"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FACA7D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AFA258"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5F3EF80" w14:textId="77777777" w:rsidR="00224E7F" w:rsidRPr="00CE3609" w:rsidRDefault="00224E7F">
            <w:pPr>
              <w:jc w:val="center"/>
              <w:rPr>
                <w:sz w:val="20"/>
                <w:szCs w:val="20"/>
              </w:rPr>
            </w:pPr>
            <w:r w:rsidRPr="00CE3609">
              <w:rPr>
                <w:sz w:val="20"/>
                <w:szCs w:val="20"/>
              </w:rPr>
              <w:t>07.4.00.07690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37B9C5"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DEA437" w14:textId="77777777" w:rsidR="00224E7F" w:rsidRPr="00CE3609" w:rsidRDefault="00224E7F">
            <w:pPr>
              <w:jc w:val="right"/>
              <w:rPr>
                <w:sz w:val="20"/>
                <w:szCs w:val="20"/>
              </w:rPr>
            </w:pPr>
            <w:r w:rsidRPr="00CE3609">
              <w:rPr>
                <w:sz w:val="20"/>
                <w:szCs w:val="20"/>
              </w:rPr>
              <w:t>11 100 335,02</w:t>
            </w:r>
          </w:p>
        </w:tc>
        <w:tc>
          <w:tcPr>
            <w:tcW w:w="2080" w:type="dxa"/>
            <w:tcBorders>
              <w:top w:val="nil"/>
              <w:left w:val="single" w:sz="4" w:space="0" w:color="auto"/>
              <w:bottom w:val="single" w:sz="4" w:space="0" w:color="auto"/>
              <w:right w:val="nil"/>
            </w:tcBorders>
            <w:shd w:val="clear" w:color="auto" w:fill="auto"/>
            <w:vAlign w:val="center"/>
            <w:hideMark/>
          </w:tcPr>
          <w:p w14:paraId="664EB050" w14:textId="77777777" w:rsidR="00224E7F" w:rsidRPr="00CE3609" w:rsidRDefault="00224E7F">
            <w:pPr>
              <w:jc w:val="right"/>
              <w:rPr>
                <w:sz w:val="20"/>
                <w:szCs w:val="20"/>
              </w:rPr>
            </w:pPr>
            <w:r w:rsidRPr="00CE3609">
              <w:rPr>
                <w:sz w:val="20"/>
                <w:szCs w:val="20"/>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CEE133" w14:textId="77777777" w:rsidR="00224E7F" w:rsidRPr="00CE3609" w:rsidRDefault="00224E7F">
            <w:pPr>
              <w:jc w:val="right"/>
              <w:rPr>
                <w:sz w:val="20"/>
                <w:szCs w:val="20"/>
              </w:rPr>
            </w:pPr>
            <w:r w:rsidRPr="00CE3609">
              <w:rPr>
                <w:sz w:val="20"/>
                <w:szCs w:val="20"/>
              </w:rPr>
              <w:t>1 500 000,00</w:t>
            </w:r>
          </w:p>
        </w:tc>
        <w:tc>
          <w:tcPr>
            <w:tcW w:w="86" w:type="dxa"/>
            <w:tcBorders>
              <w:top w:val="nil"/>
              <w:left w:val="nil"/>
              <w:bottom w:val="nil"/>
              <w:right w:val="nil"/>
            </w:tcBorders>
            <w:shd w:val="clear" w:color="auto" w:fill="auto"/>
            <w:noWrap/>
            <w:vAlign w:val="bottom"/>
            <w:hideMark/>
          </w:tcPr>
          <w:p w14:paraId="62A2503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C27849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EA56D2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5956B2" w14:textId="77777777" w:rsidR="00224E7F" w:rsidRPr="00CE3609" w:rsidRDefault="00224E7F">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0D5FC94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BA5242"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CF28C29"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F7E71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697AA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D925670" w14:textId="77777777" w:rsidR="00224E7F" w:rsidRPr="00CE3609" w:rsidRDefault="00224E7F">
            <w:pPr>
              <w:jc w:val="right"/>
              <w:rPr>
                <w:sz w:val="20"/>
                <w:szCs w:val="20"/>
              </w:rPr>
            </w:pPr>
            <w:r w:rsidRPr="00CE3609">
              <w:rPr>
                <w:sz w:val="20"/>
                <w:szCs w:val="20"/>
              </w:rP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0B12B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DDA56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920E81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31547D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72513B"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6A338E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C9BE31"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2C924F52"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F9B763"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FD0617"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0EDF71E1" w14:textId="77777777" w:rsidR="00224E7F" w:rsidRPr="00CE3609" w:rsidRDefault="00224E7F">
            <w:pPr>
              <w:jc w:val="right"/>
              <w:rPr>
                <w:sz w:val="20"/>
                <w:szCs w:val="20"/>
              </w:rPr>
            </w:pPr>
            <w:r w:rsidRPr="00CE3609">
              <w:rPr>
                <w:sz w:val="20"/>
                <w:szCs w:val="20"/>
              </w:rP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20903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5487E4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14D62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E73CD8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A1CAAE"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8E945F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2EA70C"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0CB2A4F"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23065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B647A9"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2E8105C" w14:textId="77777777" w:rsidR="00224E7F" w:rsidRPr="00CE3609" w:rsidRDefault="00224E7F">
            <w:pPr>
              <w:jc w:val="right"/>
              <w:rPr>
                <w:sz w:val="20"/>
                <w:szCs w:val="20"/>
              </w:rPr>
            </w:pPr>
            <w:r w:rsidRPr="00CE3609">
              <w:rPr>
                <w:sz w:val="20"/>
                <w:szCs w:val="20"/>
              </w:rP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C87DD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58FF0C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C2EAA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067E05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176651" w14:textId="77777777" w:rsidR="00224E7F" w:rsidRPr="00CE3609" w:rsidRDefault="00224E7F">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8BD080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EA66F0"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97BCFF7" w14:textId="77777777" w:rsidR="00224E7F" w:rsidRPr="00CE3609" w:rsidRDefault="00224E7F">
            <w:pPr>
              <w:jc w:val="center"/>
              <w:rPr>
                <w:sz w:val="20"/>
                <w:szCs w:val="20"/>
              </w:rPr>
            </w:pPr>
            <w:r w:rsidRPr="00CE3609">
              <w:rPr>
                <w:sz w:val="20"/>
                <w:szCs w:val="20"/>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E61B3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AEB058" w14:textId="77777777" w:rsidR="00224E7F" w:rsidRPr="00CE3609" w:rsidRDefault="00224E7F">
            <w:pPr>
              <w:jc w:val="right"/>
              <w:rPr>
                <w:sz w:val="20"/>
                <w:szCs w:val="20"/>
              </w:rPr>
            </w:pPr>
            <w:r w:rsidRPr="00CE3609">
              <w:rPr>
                <w:sz w:val="20"/>
                <w:szCs w:val="20"/>
              </w:rPr>
              <w:t>194 348,00</w:t>
            </w:r>
          </w:p>
        </w:tc>
        <w:tc>
          <w:tcPr>
            <w:tcW w:w="2080" w:type="dxa"/>
            <w:tcBorders>
              <w:top w:val="nil"/>
              <w:left w:val="single" w:sz="4" w:space="0" w:color="auto"/>
              <w:bottom w:val="single" w:sz="4" w:space="0" w:color="auto"/>
              <w:right w:val="nil"/>
            </w:tcBorders>
            <w:shd w:val="clear" w:color="auto" w:fill="auto"/>
            <w:vAlign w:val="center"/>
            <w:hideMark/>
          </w:tcPr>
          <w:p w14:paraId="6BB015FA" w14:textId="77777777" w:rsidR="00224E7F" w:rsidRPr="00CE3609" w:rsidRDefault="00224E7F">
            <w:pPr>
              <w:jc w:val="right"/>
              <w:rPr>
                <w:sz w:val="20"/>
                <w:szCs w:val="20"/>
              </w:rPr>
            </w:pPr>
            <w:r w:rsidRPr="00CE3609">
              <w:rPr>
                <w:sz w:val="20"/>
                <w:szCs w:val="20"/>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481B5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24CEA3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274F371"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FB0968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48BAA0A" w14:textId="77777777" w:rsidR="00224E7F" w:rsidRPr="00CE3609" w:rsidRDefault="00224E7F">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D06F1C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778A8A"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B0A78D2"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C9DBF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087E1B" w14:textId="77777777" w:rsidR="00224E7F" w:rsidRPr="00CE3609" w:rsidRDefault="00224E7F">
            <w:pPr>
              <w:jc w:val="right"/>
              <w:rPr>
                <w:sz w:val="20"/>
                <w:szCs w:val="20"/>
              </w:rPr>
            </w:pPr>
            <w:r w:rsidRPr="00CE3609">
              <w:rPr>
                <w:sz w:val="20"/>
                <w:szCs w:val="20"/>
              </w:rPr>
              <w:t>194 348,00</w:t>
            </w:r>
          </w:p>
        </w:tc>
        <w:tc>
          <w:tcPr>
            <w:tcW w:w="2080" w:type="dxa"/>
            <w:tcBorders>
              <w:top w:val="nil"/>
              <w:left w:val="single" w:sz="4" w:space="0" w:color="auto"/>
              <w:bottom w:val="single" w:sz="4" w:space="0" w:color="auto"/>
              <w:right w:val="nil"/>
            </w:tcBorders>
            <w:shd w:val="clear" w:color="auto" w:fill="auto"/>
            <w:vAlign w:val="center"/>
            <w:hideMark/>
          </w:tcPr>
          <w:p w14:paraId="02DA9087" w14:textId="77777777" w:rsidR="00224E7F" w:rsidRPr="00CE3609" w:rsidRDefault="00224E7F">
            <w:pPr>
              <w:jc w:val="right"/>
              <w:rPr>
                <w:sz w:val="20"/>
                <w:szCs w:val="20"/>
              </w:rPr>
            </w:pPr>
            <w:r w:rsidRPr="00CE3609">
              <w:rPr>
                <w:sz w:val="20"/>
                <w:szCs w:val="20"/>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E73FC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38723C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943C6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BAC27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68525FC"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D0F21D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931C03"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4EA67B53"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D60FFE"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630723E" w14:textId="77777777" w:rsidR="00224E7F" w:rsidRPr="00CE3609" w:rsidRDefault="00224E7F">
            <w:pPr>
              <w:jc w:val="right"/>
              <w:rPr>
                <w:sz w:val="20"/>
                <w:szCs w:val="20"/>
              </w:rPr>
            </w:pPr>
            <w:r w:rsidRPr="00CE3609">
              <w:rPr>
                <w:sz w:val="20"/>
                <w:szCs w:val="20"/>
              </w:rPr>
              <w:t>29 000,00</w:t>
            </w:r>
          </w:p>
        </w:tc>
        <w:tc>
          <w:tcPr>
            <w:tcW w:w="2080" w:type="dxa"/>
            <w:tcBorders>
              <w:top w:val="nil"/>
              <w:left w:val="single" w:sz="4" w:space="0" w:color="auto"/>
              <w:bottom w:val="single" w:sz="4" w:space="0" w:color="auto"/>
              <w:right w:val="nil"/>
            </w:tcBorders>
            <w:shd w:val="clear" w:color="auto" w:fill="auto"/>
            <w:vAlign w:val="center"/>
            <w:hideMark/>
          </w:tcPr>
          <w:p w14:paraId="2B9B8EB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BFB6D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AD50E5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DCFB07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3DF287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205BA2"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B68401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6FEEA6"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62341E7"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A40E77"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CBB303" w14:textId="77777777" w:rsidR="00224E7F" w:rsidRPr="00CE3609" w:rsidRDefault="00224E7F">
            <w:pPr>
              <w:jc w:val="right"/>
              <w:rPr>
                <w:sz w:val="20"/>
                <w:szCs w:val="20"/>
              </w:rPr>
            </w:pPr>
            <w:r w:rsidRPr="00CE3609">
              <w:rPr>
                <w:sz w:val="20"/>
                <w:szCs w:val="20"/>
              </w:rPr>
              <w:t>29 000,00</w:t>
            </w:r>
          </w:p>
        </w:tc>
        <w:tc>
          <w:tcPr>
            <w:tcW w:w="2080" w:type="dxa"/>
            <w:tcBorders>
              <w:top w:val="nil"/>
              <w:left w:val="single" w:sz="4" w:space="0" w:color="auto"/>
              <w:bottom w:val="single" w:sz="4" w:space="0" w:color="auto"/>
              <w:right w:val="nil"/>
            </w:tcBorders>
            <w:shd w:val="clear" w:color="auto" w:fill="auto"/>
            <w:vAlign w:val="center"/>
            <w:hideMark/>
          </w:tcPr>
          <w:p w14:paraId="7A9F546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4E25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81CA41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FE7C6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3B1A23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A901C8"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EB61B6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468F77"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0CFABFE5"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A06AD1"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2E975C" w14:textId="77777777" w:rsidR="00224E7F" w:rsidRPr="00CE3609" w:rsidRDefault="00224E7F">
            <w:pPr>
              <w:jc w:val="right"/>
              <w:rPr>
                <w:sz w:val="20"/>
                <w:szCs w:val="20"/>
              </w:rPr>
            </w:pPr>
            <w:r w:rsidRPr="00CE3609">
              <w:rPr>
                <w:sz w:val="20"/>
                <w:szCs w:val="20"/>
              </w:rPr>
              <w:t>165 348,00</w:t>
            </w:r>
          </w:p>
        </w:tc>
        <w:tc>
          <w:tcPr>
            <w:tcW w:w="2080" w:type="dxa"/>
            <w:tcBorders>
              <w:top w:val="nil"/>
              <w:left w:val="single" w:sz="4" w:space="0" w:color="auto"/>
              <w:bottom w:val="single" w:sz="4" w:space="0" w:color="auto"/>
              <w:right w:val="nil"/>
            </w:tcBorders>
            <w:shd w:val="clear" w:color="auto" w:fill="auto"/>
            <w:vAlign w:val="center"/>
            <w:hideMark/>
          </w:tcPr>
          <w:p w14:paraId="6171908B" w14:textId="77777777" w:rsidR="00224E7F" w:rsidRPr="00CE3609" w:rsidRDefault="00224E7F">
            <w:pPr>
              <w:jc w:val="right"/>
              <w:rPr>
                <w:sz w:val="20"/>
                <w:szCs w:val="20"/>
              </w:rPr>
            </w:pPr>
            <w:r w:rsidRPr="00CE3609">
              <w:rPr>
                <w:sz w:val="20"/>
                <w:szCs w:val="20"/>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C3027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04213C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DCA91E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AF69E6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28D23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314F27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A70724"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33C9BB3B"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20A764"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C282D1" w14:textId="77777777" w:rsidR="00224E7F" w:rsidRPr="00CE3609" w:rsidRDefault="00224E7F">
            <w:pPr>
              <w:jc w:val="right"/>
              <w:rPr>
                <w:sz w:val="20"/>
                <w:szCs w:val="20"/>
              </w:rPr>
            </w:pPr>
            <w:r w:rsidRPr="00CE3609">
              <w:rPr>
                <w:sz w:val="20"/>
                <w:szCs w:val="20"/>
              </w:rPr>
              <w:t>165 348,00</w:t>
            </w:r>
          </w:p>
        </w:tc>
        <w:tc>
          <w:tcPr>
            <w:tcW w:w="2080" w:type="dxa"/>
            <w:tcBorders>
              <w:top w:val="nil"/>
              <w:left w:val="single" w:sz="4" w:space="0" w:color="auto"/>
              <w:bottom w:val="single" w:sz="4" w:space="0" w:color="auto"/>
              <w:right w:val="nil"/>
            </w:tcBorders>
            <w:shd w:val="clear" w:color="auto" w:fill="auto"/>
            <w:vAlign w:val="center"/>
            <w:hideMark/>
          </w:tcPr>
          <w:p w14:paraId="69215D72" w14:textId="77777777" w:rsidR="00224E7F" w:rsidRPr="00CE3609" w:rsidRDefault="00224E7F">
            <w:pPr>
              <w:jc w:val="right"/>
              <w:rPr>
                <w:sz w:val="20"/>
                <w:szCs w:val="20"/>
              </w:rPr>
            </w:pPr>
            <w:r w:rsidRPr="00CE3609">
              <w:rPr>
                <w:sz w:val="20"/>
                <w:szCs w:val="20"/>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0AD03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9E33DE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62297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F4CDDD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E6F8B7" w14:textId="77777777" w:rsidR="00224E7F" w:rsidRPr="00CE3609" w:rsidRDefault="00224E7F">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1E0512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95583A"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4D665880" w14:textId="77777777" w:rsidR="00224E7F" w:rsidRPr="00CE3609" w:rsidRDefault="00224E7F">
            <w:pPr>
              <w:jc w:val="center"/>
              <w:rPr>
                <w:sz w:val="20"/>
                <w:szCs w:val="20"/>
              </w:rPr>
            </w:pPr>
            <w:r w:rsidRPr="00CE3609">
              <w:rPr>
                <w:sz w:val="20"/>
                <w:szCs w:val="20"/>
              </w:rPr>
              <w:t>16.0.00.00000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5DFF8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203CB3" w14:textId="77777777" w:rsidR="00224E7F" w:rsidRPr="00CE3609" w:rsidRDefault="00224E7F">
            <w:pPr>
              <w:jc w:val="right"/>
              <w:rPr>
                <w:sz w:val="20"/>
                <w:szCs w:val="20"/>
              </w:rPr>
            </w:pPr>
            <w:r w:rsidRPr="00CE3609">
              <w:rPr>
                <w:sz w:val="20"/>
                <w:szCs w:val="20"/>
              </w:rPr>
              <w:t>121 000,00</w:t>
            </w:r>
          </w:p>
        </w:tc>
        <w:tc>
          <w:tcPr>
            <w:tcW w:w="2080" w:type="dxa"/>
            <w:tcBorders>
              <w:top w:val="nil"/>
              <w:left w:val="single" w:sz="4" w:space="0" w:color="auto"/>
              <w:bottom w:val="single" w:sz="4" w:space="0" w:color="auto"/>
              <w:right w:val="nil"/>
            </w:tcBorders>
            <w:shd w:val="clear" w:color="auto" w:fill="auto"/>
            <w:vAlign w:val="center"/>
            <w:hideMark/>
          </w:tcPr>
          <w:p w14:paraId="76C57F6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B4C31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EAC55B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B3AF1E"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14DCE8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E0EF97" w14:textId="77777777" w:rsidR="00224E7F" w:rsidRPr="00CE3609" w:rsidRDefault="00224E7F">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5545AB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29A0E8"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680ED07A"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60BD4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490D6D" w14:textId="77777777" w:rsidR="00224E7F" w:rsidRPr="00CE3609" w:rsidRDefault="00224E7F">
            <w:pPr>
              <w:jc w:val="right"/>
              <w:rPr>
                <w:sz w:val="20"/>
                <w:szCs w:val="20"/>
              </w:rPr>
            </w:pPr>
            <w:r w:rsidRPr="00CE3609">
              <w:rPr>
                <w:sz w:val="20"/>
                <w:szCs w:val="20"/>
              </w:rPr>
              <w:t>121 000,00</w:t>
            </w:r>
          </w:p>
        </w:tc>
        <w:tc>
          <w:tcPr>
            <w:tcW w:w="2080" w:type="dxa"/>
            <w:tcBorders>
              <w:top w:val="nil"/>
              <w:left w:val="single" w:sz="4" w:space="0" w:color="auto"/>
              <w:bottom w:val="single" w:sz="4" w:space="0" w:color="auto"/>
              <w:right w:val="nil"/>
            </w:tcBorders>
            <w:shd w:val="clear" w:color="auto" w:fill="auto"/>
            <w:vAlign w:val="center"/>
            <w:hideMark/>
          </w:tcPr>
          <w:p w14:paraId="3294EBE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2A1C6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890C3C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CB6266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C51D51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696A63"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923424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B2E122"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21739D6F"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6B7B1F"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5F3F43" w14:textId="77777777" w:rsidR="00224E7F" w:rsidRPr="00CE3609" w:rsidRDefault="00224E7F">
            <w:pPr>
              <w:jc w:val="right"/>
              <w:rPr>
                <w:sz w:val="20"/>
                <w:szCs w:val="20"/>
              </w:rPr>
            </w:pPr>
            <w:r w:rsidRPr="00CE3609">
              <w:rPr>
                <w:sz w:val="20"/>
                <w:szCs w:val="20"/>
              </w:rPr>
              <w:t>21 000,00</w:t>
            </w:r>
          </w:p>
        </w:tc>
        <w:tc>
          <w:tcPr>
            <w:tcW w:w="2080" w:type="dxa"/>
            <w:tcBorders>
              <w:top w:val="nil"/>
              <w:left w:val="single" w:sz="4" w:space="0" w:color="auto"/>
              <w:bottom w:val="single" w:sz="4" w:space="0" w:color="auto"/>
              <w:right w:val="nil"/>
            </w:tcBorders>
            <w:shd w:val="clear" w:color="auto" w:fill="auto"/>
            <w:vAlign w:val="center"/>
            <w:hideMark/>
          </w:tcPr>
          <w:p w14:paraId="020AAF8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FBAA3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7BF308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16D860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2ED0CF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168897"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A82D92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D288C3"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FD56C84"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B0EF54"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DA2828" w14:textId="77777777" w:rsidR="00224E7F" w:rsidRPr="00CE3609" w:rsidRDefault="00224E7F">
            <w:pPr>
              <w:jc w:val="right"/>
              <w:rPr>
                <w:sz w:val="20"/>
                <w:szCs w:val="20"/>
              </w:rPr>
            </w:pPr>
            <w:r w:rsidRPr="00CE3609">
              <w:rPr>
                <w:sz w:val="20"/>
                <w:szCs w:val="20"/>
              </w:rPr>
              <w:t>21 000,00</w:t>
            </w:r>
          </w:p>
        </w:tc>
        <w:tc>
          <w:tcPr>
            <w:tcW w:w="2080" w:type="dxa"/>
            <w:tcBorders>
              <w:top w:val="nil"/>
              <w:left w:val="single" w:sz="4" w:space="0" w:color="auto"/>
              <w:bottom w:val="single" w:sz="4" w:space="0" w:color="auto"/>
              <w:right w:val="nil"/>
            </w:tcBorders>
            <w:shd w:val="clear" w:color="auto" w:fill="auto"/>
            <w:vAlign w:val="center"/>
            <w:hideMark/>
          </w:tcPr>
          <w:p w14:paraId="53435AA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FA780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8DAEAC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C4747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1BC453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B81412"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6E6A14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C4DC42"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534298CE"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ED05F5"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A49CA"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61BDB6A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1510A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12C339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289CA3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6B5953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29FC2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8BA4AB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D12852" w14:textId="77777777" w:rsidR="00224E7F" w:rsidRPr="00CE3609" w:rsidRDefault="00224E7F">
            <w:pPr>
              <w:jc w:val="center"/>
              <w:rPr>
                <w:sz w:val="20"/>
                <w:szCs w:val="20"/>
              </w:rPr>
            </w:pPr>
            <w:r w:rsidRPr="00CE3609">
              <w:rPr>
                <w:sz w:val="20"/>
                <w:szCs w:val="20"/>
              </w:rPr>
              <w:t>07</w:t>
            </w:r>
          </w:p>
        </w:tc>
        <w:tc>
          <w:tcPr>
            <w:tcW w:w="1940" w:type="dxa"/>
            <w:tcBorders>
              <w:top w:val="nil"/>
              <w:left w:val="single" w:sz="4" w:space="0" w:color="auto"/>
              <w:bottom w:val="single" w:sz="4" w:space="0" w:color="auto"/>
              <w:right w:val="nil"/>
            </w:tcBorders>
            <w:shd w:val="clear" w:color="auto" w:fill="auto"/>
            <w:noWrap/>
            <w:vAlign w:val="center"/>
            <w:hideMark/>
          </w:tcPr>
          <w:p w14:paraId="1C04A377" w14:textId="77777777" w:rsidR="00224E7F" w:rsidRPr="00CE3609" w:rsidRDefault="00224E7F">
            <w:pPr>
              <w:jc w:val="center"/>
              <w:rPr>
                <w:sz w:val="20"/>
                <w:szCs w:val="20"/>
              </w:rPr>
            </w:pPr>
            <w:r w:rsidRPr="00CE3609">
              <w:rPr>
                <w:sz w:val="20"/>
                <w:szCs w:val="20"/>
              </w:rPr>
              <w:t>16.0.00.79500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FFBF4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6591535" w14:textId="77777777" w:rsidR="00224E7F" w:rsidRPr="00CE3609" w:rsidRDefault="00224E7F">
            <w:pPr>
              <w:jc w:val="right"/>
              <w:rPr>
                <w:sz w:val="20"/>
                <w:szCs w:val="20"/>
              </w:rPr>
            </w:pPr>
            <w:r w:rsidRPr="00CE3609">
              <w:rPr>
                <w:sz w:val="20"/>
                <w:szCs w:val="20"/>
              </w:rPr>
              <w:t>100 000,00</w:t>
            </w:r>
          </w:p>
        </w:tc>
        <w:tc>
          <w:tcPr>
            <w:tcW w:w="2080" w:type="dxa"/>
            <w:tcBorders>
              <w:top w:val="nil"/>
              <w:left w:val="single" w:sz="4" w:space="0" w:color="auto"/>
              <w:bottom w:val="single" w:sz="4" w:space="0" w:color="auto"/>
              <w:right w:val="nil"/>
            </w:tcBorders>
            <w:shd w:val="clear" w:color="auto" w:fill="auto"/>
            <w:vAlign w:val="center"/>
            <w:hideMark/>
          </w:tcPr>
          <w:p w14:paraId="228F37A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5680E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09C984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766181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B1F2FF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7EFE7A" w14:textId="77777777" w:rsidR="00224E7F" w:rsidRPr="00CE3609" w:rsidRDefault="00224E7F">
            <w:pPr>
              <w:rPr>
                <w:sz w:val="20"/>
                <w:szCs w:val="20"/>
              </w:rPr>
            </w:pPr>
            <w:r w:rsidRPr="00CE3609">
              <w:rPr>
                <w:sz w:val="20"/>
                <w:szCs w:val="20"/>
              </w:rPr>
              <w:t>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0F5649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1FC4C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ACCBF50"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D442A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0E7576" w14:textId="77777777" w:rsidR="00224E7F" w:rsidRPr="00CE3609" w:rsidRDefault="00224E7F">
            <w:pPr>
              <w:jc w:val="right"/>
              <w:rPr>
                <w:sz w:val="20"/>
                <w:szCs w:val="20"/>
              </w:rPr>
            </w:pPr>
            <w:r w:rsidRPr="00CE3609">
              <w:rPr>
                <w:sz w:val="20"/>
                <w:szCs w:val="20"/>
              </w:rPr>
              <w:t>181 879 816,75</w:t>
            </w:r>
          </w:p>
        </w:tc>
        <w:tc>
          <w:tcPr>
            <w:tcW w:w="2080" w:type="dxa"/>
            <w:tcBorders>
              <w:top w:val="nil"/>
              <w:left w:val="single" w:sz="4" w:space="0" w:color="auto"/>
              <w:bottom w:val="single" w:sz="4" w:space="0" w:color="auto"/>
              <w:right w:val="nil"/>
            </w:tcBorders>
            <w:shd w:val="clear" w:color="auto" w:fill="auto"/>
            <w:vAlign w:val="center"/>
            <w:hideMark/>
          </w:tcPr>
          <w:p w14:paraId="5ABCF387" w14:textId="77777777" w:rsidR="00224E7F" w:rsidRPr="00CE3609" w:rsidRDefault="00224E7F">
            <w:pPr>
              <w:jc w:val="right"/>
              <w:rPr>
                <w:sz w:val="20"/>
                <w:szCs w:val="20"/>
              </w:rPr>
            </w:pPr>
            <w:r w:rsidRPr="00CE3609">
              <w:rPr>
                <w:sz w:val="20"/>
                <w:szCs w:val="20"/>
              </w:rPr>
              <w:t>76 889 558,28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D75CB5" w14:textId="77777777" w:rsidR="00224E7F" w:rsidRPr="00CE3609" w:rsidRDefault="00224E7F">
            <w:pPr>
              <w:jc w:val="right"/>
              <w:rPr>
                <w:sz w:val="20"/>
                <w:szCs w:val="20"/>
              </w:rPr>
            </w:pPr>
            <w:r w:rsidRPr="00CE3609">
              <w:rPr>
                <w:sz w:val="20"/>
                <w:szCs w:val="20"/>
              </w:rPr>
              <w:t>79 953 663,18</w:t>
            </w:r>
          </w:p>
        </w:tc>
        <w:tc>
          <w:tcPr>
            <w:tcW w:w="86" w:type="dxa"/>
            <w:tcBorders>
              <w:top w:val="nil"/>
              <w:left w:val="nil"/>
              <w:bottom w:val="nil"/>
              <w:right w:val="nil"/>
            </w:tcBorders>
            <w:shd w:val="clear" w:color="auto" w:fill="auto"/>
            <w:noWrap/>
            <w:vAlign w:val="bottom"/>
            <w:hideMark/>
          </w:tcPr>
          <w:p w14:paraId="6A0C5D5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0A973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2B8093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478158"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739BD1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D174CE8"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1EE334E"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32F4B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E26E2A" w14:textId="77777777" w:rsidR="00224E7F" w:rsidRPr="00CE3609" w:rsidRDefault="00224E7F">
            <w:pPr>
              <w:jc w:val="right"/>
              <w:rPr>
                <w:sz w:val="20"/>
                <w:szCs w:val="20"/>
              </w:rPr>
            </w:pPr>
            <w:r w:rsidRPr="00CE3609">
              <w:rPr>
                <w:sz w:val="20"/>
                <w:szCs w:val="20"/>
              </w:rPr>
              <w:t>151 865 070,41</w:t>
            </w:r>
          </w:p>
        </w:tc>
        <w:tc>
          <w:tcPr>
            <w:tcW w:w="2080" w:type="dxa"/>
            <w:tcBorders>
              <w:top w:val="nil"/>
              <w:left w:val="single" w:sz="4" w:space="0" w:color="auto"/>
              <w:bottom w:val="single" w:sz="4" w:space="0" w:color="auto"/>
              <w:right w:val="nil"/>
            </w:tcBorders>
            <w:shd w:val="clear" w:color="auto" w:fill="auto"/>
            <w:vAlign w:val="center"/>
            <w:hideMark/>
          </w:tcPr>
          <w:p w14:paraId="4CA913C1" w14:textId="77777777" w:rsidR="00224E7F" w:rsidRPr="00CE3609" w:rsidRDefault="00224E7F">
            <w:pPr>
              <w:jc w:val="right"/>
              <w:rPr>
                <w:sz w:val="20"/>
                <w:szCs w:val="20"/>
              </w:rPr>
            </w:pPr>
            <w:r w:rsidRPr="00CE3609">
              <w:rPr>
                <w:sz w:val="20"/>
                <w:szCs w:val="20"/>
              </w:rPr>
              <w:t>76 872 458,28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67AC6E" w14:textId="77777777" w:rsidR="00224E7F" w:rsidRPr="00CE3609" w:rsidRDefault="00224E7F">
            <w:pPr>
              <w:jc w:val="right"/>
              <w:rPr>
                <w:sz w:val="20"/>
                <w:szCs w:val="20"/>
              </w:rPr>
            </w:pPr>
            <w:r w:rsidRPr="00CE3609">
              <w:rPr>
                <w:sz w:val="20"/>
                <w:szCs w:val="20"/>
              </w:rPr>
              <w:t>79 936 563,18</w:t>
            </w:r>
          </w:p>
        </w:tc>
        <w:tc>
          <w:tcPr>
            <w:tcW w:w="86" w:type="dxa"/>
            <w:tcBorders>
              <w:top w:val="nil"/>
              <w:left w:val="nil"/>
              <w:bottom w:val="nil"/>
              <w:right w:val="nil"/>
            </w:tcBorders>
            <w:shd w:val="clear" w:color="auto" w:fill="auto"/>
            <w:noWrap/>
            <w:vAlign w:val="bottom"/>
            <w:hideMark/>
          </w:tcPr>
          <w:p w14:paraId="5D4EBF3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E45BFE"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E580AF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A8CA52" w14:textId="77777777" w:rsidR="00224E7F" w:rsidRPr="00CE3609" w:rsidRDefault="00224E7F">
            <w:pPr>
              <w:rPr>
                <w:sz w:val="20"/>
                <w:szCs w:val="20"/>
              </w:rPr>
            </w:pPr>
            <w:r w:rsidRPr="00CE3609">
              <w:rPr>
                <w:sz w:val="20"/>
                <w:szCs w:val="20"/>
              </w:rPr>
              <w:t>Подпрограмма "Развитие дошкольного, общего и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14:paraId="70666E8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ABEAFF"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262EF1B" w14:textId="77777777" w:rsidR="00224E7F" w:rsidRPr="00CE3609" w:rsidRDefault="00224E7F">
            <w:pPr>
              <w:jc w:val="center"/>
              <w:rPr>
                <w:sz w:val="20"/>
                <w:szCs w:val="20"/>
              </w:rPr>
            </w:pPr>
            <w:r w:rsidRPr="00CE3609">
              <w:rPr>
                <w:sz w:val="20"/>
                <w:szCs w:val="20"/>
              </w:rPr>
              <w:t>07.1.00.00000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7BE10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74E46C" w14:textId="77777777" w:rsidR="00224E7F" w:rsidRPr="00CE3609" w:rsidRDefault="00224E7F">
            <w:pPr>
              <w:jc w:val="right"/>
              <w:rPr>
                <w:sz w:val="20"/>
                <w:szCs w:val="20"/>
              </w:rPr>
            </w:pPr>
            <w:r w:rsidRPr="00CE3609">
              <w:rPr>
                <w:sz w:val="20"/>
                <w:szCs w:val="20"/>
              </w:rPr>
              <w:t>142 699 150,41</w:t>
            </w:r>
          </w:p>
        </w:tc>
        <w:tc>
          <w:tcPr>
            <w:tcW w:w="2080" w:type="dxa"/>
            <w:tcBorders>
              <w:top w:val="nil"/>
              <w:left w:val="single" w:sz="4" w:space="0" w:color="auto"/>
              <w:bottom w:val="single" w:sz="4" w:space="0" w:color="auto"/>
              <w:right w:val="nil"/>
            </w:tcBorders>
            <w:shd w:val="clear" w:color="auto" w:fill="auto"/>
            <w:vAlign w:val="center"/>
            <w:hideMark/>
          </w:tcPr>
          <w:p w14:paraId="566BC804" w14:textId="77777777" w:rsidR="00224E7F" w:rsidRPr="00CE3609" w:rsidRDefault="00224E7F">
            <w:pPr>
              <w:jc w:val="right"/>
              <w:rPr>
                <w:sz w:val="20"/>
                <w:szCs w:val="20"/>
              </w:rPr>
            </w:pPr>
            <w:r w:rsidRPr="00CE3609">
              <w:rPr>
                <w:sz w:val="20"/>
                <w:szCs w:val="20"/>
              </w:rPr>
              <w:t>71 491 316,59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E537E9" w14:textId="77777777" w:rsidR="00224E7F" w:rsidRPr="00CE3609" w:rsidRDefault="00224E7F">
            <w:pPr>
              <w:jc w:val="right"/>
              <w:rPr>
                <w:sz w:val="20"/>
                <w:szCs w:val="20"/>
              </w:rPr>
            </w:pPr>
            <w:r w:rsidRPr="00CE3609">
              <w:rPr>
                <w:sz w:val="20"/>
                <w:szCs w:val="20"/>
              </w:rPr>
              <w:t>74 555 421,49</w:t>
            </w:r>
          </w:p>
        </w:tc>
        <w:tc>
          <w:tcPr>
            <w:tcW w:w="86" w:type="dxa"/>
            <w:tcBorders>
              <w:top w:val="nil"/>
              <w:left w:val="nil"/>
              <w:bottom w:val="nil"/>
              <w:right w:val="nil"/>
            </w:tcBorders>
            <w:shd w:val="clear" w:color="auto" w:fill="auto"/>
            <w:noWrap/>
            <w:vAlign w:val="bottom"/>
            <w:hideMark/>
          </w:tcPr>
          <w:p w14:paraId="179EEC8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3689B5F"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41AA098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3C22E3" w14:textId="77777777" w:rsidR="00224E7F" w:rsidRPr="00CE3609" w:rsidRDefault="00224E7F">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51323B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4D5D92"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50B982F"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DA1D5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A54DE8" w14:textId="77777777" w:rsidR="00224E7F" w:rsidRPr="00CE3609" w:rsidRDefault="00224E7F">
            <w:pPr>
              <w:jc w:val="right"/>
              <w:rPr>
                <w:sz w:val="20"/>
                <w:szCs w:val="20"/>
              </w:rPr>
            </w:pPr>
            <w:r w:rsidRPr="00CE3609">
              <w:rPr>
                <w:sz w:val="20"/>
                <w:szCs w:val="20"/>
              </w:rPr>
              <w:t>2 375 000,00</w:t>
            </w:r>
          </w:p>
        </w:tc>
        <w:tc>
          <w:tcPr>
            <w:tcW w:w="2080" w:type="dxa"/>
            <w:tcBorders>
              <w:top w:val="nil"/>
              <w:left w:val="single" w:sz="4" w:space="0" w:color="auto"/>
              <w:bottom w:val="single" w:sz="4" w:space="0" w:color="auto"/>
              <w:right w:val="nil"/>
            </w:tcBorders>
            <w:shd w:val="clear" w:color="auto" w:fill="auto"/>
            <w:vAlign w:val="center"/>
            <w:hideMark/>
          </w:tcPr>
          <w:p w14:paraId="1AAA7DF2" w14:textId="77777777" w:rsidR="00224E7F" w:rsidRPr="00CE3609" w:rsidRDefault="00224E7F">
            <w:pPr>
              <w:jc w:val="right"/>
              <w:rPr>
                <w:sz w:val="20"/>
                <w:szCs w:val="20"/>
              </w:rPr>
            </w:pPr>
            <w:r w:rsidRPr="00CE3609">
              <w:rPr>
                <w:sz w:val="20"/>
                <w:szCs w:val="20"/>
              </w:rP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AE7D64" w14:textId="77777777" w:rsidR="00224E7F" w:rsidRPr="00CE3609" w:rsidRDefault="00224E7F">
            <w:pPr>
              <w:jc w:val="right"/>
              <w:rPr>
                <w:sz w:val="20"/>
                <w:szCs w:val="20"/>
              </w:rPr>
            </w:pPr>
            <w:r w:rsidRPr="00CE3609">
              <w:rPr>
                <w:sz w:val="20"/>
                <w:szCs w:val="20"/>
              </w:rPr>
              <w:t>2 500 000,00</w:t>
            </w:r>
          </w:p>
        </w:tc>
        <w:tc>
          <w:tcPr>
            <w:tcW w:w="86" w:type="dxa"/>
            <w:tcBorders>
              <w:top w:val="nil"/>
              <w:left w:val="nil"/>
              <w:bottom w:val="nil"/>
              <w:right w:val="nil"/>
            </w:tcBorders>
            <w:shd w:val="clear" w:color="auto" w:fill="auto"/>
            <w:noWrap/>
            <w:vAlign w:val="bottom"/>
            <w:hideMark/>
          </w:tcPr>
          <w:p w14:paraId="560D32F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9E9C5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F1D787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A2FE6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0060CB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2349F0"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BD83428"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55E454"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252D46" w14:textId="77777777" w:rsidR="00224E7F" w:rsidRPr="00CE3609" w:rsidRDefault="00224E7F">
            <w:pPr>
              <w:jc w:val="right"/>
              <w:rPr>
                <w:sz w:val="20"/>
                <w:szCs w:val="20"/>
              </w:rPr>
            </w:pPr>
            <w:r w:rsidRPr="00CE3609">
              <w:rPr>
                <w:sz w:val="20"/>
                <w:szCs w:val="20"/>
              </w:rPr>
              <w:t>2 375 000,00</w:t>
            </w:r>
          </w:p>
        </w:tc>
        <w:tc>
          <w:tcPr>
            <w:tcW w:w="2080" w:type="dxa"/>
            <w:tcBorders>
              <w:top w:val="nil"/>
              <w:left w:val="single" w:sz="4" w:space="0" w:color="auto"/>
              <w:bottom w:val="single" w:sz="4" w:space="0" w:color="auto"/>
              <w:right w:val="nil"/>
            </w:tcBorders>
            <w:shd w:val="clear" w:color="auto" w:fill="auto"/>
            <w:vAlign w:val="center"/>
            <w:hideMark/>
          </w:tcPr>
          <w:p w14:paraId="2F46D090" w14:textId="77777777" w:rsidR="00224E7F" w:rsidRPr="00CE3609" w:rsidRDefault="00224E7F">
            <w:pPr>
              <w:jc w:val="right"/>
              <w:rPr>
                <w:sz w:val="20"/>
                <w:szCs w:val="20"/>
              </w:rPr>
            </w:pPr>
            <w:r w:rsidRPr="00CE3609">
              <w:rPr>
                <w:sz w:val="20"/>
                <w:szCs w:val="20"/>
              </w:rP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BC0100" w14:textId="77777777" w:rsidR="00224E7F" w:rsidRPr="00CE3609" w:rsidRDefault="00224E7F">
            <w:pPr>
              <w:jc w:val="right"/>
              <w:rPr>
                <w:sz w:val="20"/>
                <w:szCs w:val="20"/>
              </w:rPr>
            </w:pPr>
            <w:r w:rsidRPr="00CE3609">
              <w:rPr>
                <w:sz w:val="20"/>
                <w:szCs w:val="20"/>
              </w:rPr>
              <w:t>2 500 000,00</w:t>
            </w:r>
          </w:p>
        </w:tc>
        <w:tc>
          <w:tcPr>
            <w:tcW w:w="86" w:type="dxa"/>
            <w:tcBorders>
              <w:top w:val="nil"/>
              <w:left w:val="nil"/>
              <w:bottom w:val="nil"/>
              <w:right w:val="nil"/>
            </w:tcBorders>
            <w:shd w:val="clear" w:color="auto" w:fill="auto"/>
            <w:noWrap/>
            <w:vAlign w:val="bottom"/>
            <w:hideMark/>
          </w:tcPr>
          <w:p w14:paraId="297F2AE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FFD9C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E0921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50758F"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0BAD1A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08EFCC"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3E42493" w14:textId="77777777" w:rsidR="00224E7F" w:rsidRPr="00CE3609" w:rsidRDefault="00224E7F">
            <w:pPr>
              <w:jc w:val="center"/>
              <w:rPr>
                <w:sz w:val="20"/>
                <w:szCs w:val="20"/>
              </w:rPr>
            </w:pPr>
            <w:r w:rsidRPr="00CE3609">
              <w:rPr>
                <w:sz w:val="20"/>
                <w:szCs w:val="20"/>
              </w:rPr>
              <w:t>07.1.00.03470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5BFAF9"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B80343" w14:textId="77777777" w:rsidR="00224E7F" w:rsidRPr="00CE3609" w:rsidRDefault="00224E7F">
            <w:pPr>
              <w:jc w:val="right"/>
              <w:rPr>
                <w:sz w:val="20"/>
                <w:szCs w:val="20"/>
              </w:rPr>
            </w:pPr>
            <w:r w:rsidRPr="00CE3609">
              <w:rPr>
                <w:sz w:val="20"/>
                <w:szCs w:val="20"/>
              </w:rPr>
              <w:t>2 375 000,00</w:t>
            </w:r>
          </w:p>
        </w:tc>
        <w:tc>
          <w:tcPr>
            <w:tcW w:w="2080" w:type="dxa"/>
            <w:tcBorders>
              <w:top w:val="nil"/>
              <w:left w:val="single" w:sz="4" w:space="0" w:color="auto"/>
              <w:bottom w:val="single" w:sz="4" w:space="0" w:color="auto"/>
              <w:right w:val="nil"/>
            </w:tcBorders>
            <w:shd w:val="clear" w:color="auto" w:fill="auto"/>
            <w:vAlign w:val="center"/>
            <w:hideMark/>
          </w:tcPr>
          <w:p w14:paraId="77621540" w14:textId="77777777" w:rsidR="00224E7F" w:rsidRPr="00CE3609" w:rsidRDefault="00224E7F">
            <w:pPr>
              <w:jc w:val="right"/>
              <w:rPr>
                <w:sz w:val="20"/>
                <w:szCs w:val="20"/>
              </w:rPr>
            </w:pPr>
            <w:r w:rsidRPr="00CE3609">
              <w:rPr>
                <w:sz w:val="20"/>
                <w:szCs w:val="20"/>
              </w:rP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D63862" w14:textId="77777777" w:rsidR="00224E7F" w:rsidRPr="00CE3609" w:rsidRDefault="00224E7F">
            <w:pPr>
              <w:jc w:val="right"/>
              <w:rPr>
                <w:sz w:val="20"/>
                <w:szCs w:val="20"/>
              </w:rPr>
            </w:pPr>
            <w:r w:rsidRPr="00CE3609">
              <w:rPr>
                <w:sz w:val="20"/>
                <w:szCs w:val="20"/>
              </w:rPr>
              <w:t>2 500 000,00</w:t>
            </w:r>
          </w:p>
        </w:tc>
        <w:tc>
          <w:tcPr>
            <w:tcW w:w="86" w:type="dxa"/>
            <w:tcBorders>
              <w:top w:val="nil"/>
              <w:left w:val="nil"/>
              <w:bottom w:val="nil"/>
              <w:right w:val="nil"/>
            </w:tcBorders>
            <w:shd w:val="clear" w:color="auto" w:fill="auto"/>
            <w:noWrap/>
            <w:vAlign w:val="bottom"/>
            <w:hideMark/>
          </w:tcPr>
          <w:p w14:paraId="1D3DAC1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83815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F53797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66DA70" w14:textId="77777777" w:rsidR="00224E7F" w:rsidRPr="00CE3609" w:rsidRDefault="00224E7F">
            <w:pPr>
              <w:rPr>
                <w:sz w:val="20"/>
                <w:szCs w:val="20"/>
              </w:rPr>
            </w:pPr>
            <w:r w:rsidRPr="00CE3609">
              <w:rPr>
                <w:sz w:val="20"/>
                <w:szCs w:val="20"/>
              </w:rPr>
              <w:t>Расходы на обеспечение деятельности (оказание услуг) центра бухгалтерского, материально-технического обеспечения</w:t>
            </w:r>
          </w:p>
        </w:tc>
        <w:tc>
          <w:tcPr>
            <w:tcW w:w="720" w:type="dxa"/>
            <w:tcBorders>
              <w:top w:val="nil"/>
              <w:left w:val="single" w:sz="4" w:space="0" w:color="auto"/>
              <w:bottom w:val="single" w:sz="4" w:space="0" w:color="auto"/>
              <w:right w:val="nil"/>
            </w:tcBorders>
            <w:shd w:val="clear" w:color="auto" w:fill="auto"/>
            <w:noWrap/>
            <w:vAlign w:val="center"/>
            <w:hideMark/>
          </w:tcPr>
          <w:p w14:paraId="74D6D43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98913B"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8086E75"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82593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A67817" w14:textId="77777777" w:rsidR="00224E7F" w:rsidRPr="00CE3609" w:rsidRDefault="00224E7F">
            <w:pPr>
              <w:jc w:val="right"/>
              <w:rPr>
                <w:sz w:val="20"/>
                <w:szCs w:val="20"/>
              </w:rPr>
            </w:pPr>
            <w:r w:rsidRPr="00CE3609">
              <w:rPr>
                <w:sz w:val="20"/>
                <w:szCs w:val="20"/>
              </w:rPr>
              <w:t>79 065 451,50</w:t>
            </w:r>
          </w:p>
        </w:tc>
        <w:tc>
          <w:tcPr>
            <w:tcW w:w="2080" w:type="dxa"/>
            <w:tcBorders>
              <w:top w:val="nil"/>
              <w:left w:val="single" w:sz="4" w:space="0" w:color="auto"/>
              <w:bottom w:val="single" w:sz="4" w:space="0" w:color="auto"/>
              <w:right w:val="nil"/>
            </w:tcBorders>
            <w:shd w:val="clear" w:color="auto" w:fill="auto"/>
            <w:vAlign w:val="center"/>
            <w:hideMark/>
          </w:tcPr>
          <w:p w14:paraId="5A59D8A7" w14:textId="77777777" w:rsidR="00224E7F" w:rsidRPr="00CE3609" w:rsidRDefault="00224E7F">
            <w:pPr>
              <w:jc w:val="right"/>
              <w:rPr>
                <w:sz w:val="20"/>
                <w:szCs w:val="20"/>
              </w:rPr>
            </w:pPr>
            <w:r w:rsidRPr="00CE3609">
              <w:rPr>
                <w:sz w:val="20"/>
                <w:szCs w:val="20"/>
              </w:rPr>
              <w:t>43 292 539,83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D977C1" w14:textId="77777777" w:rsidR="00224E7F" w:rsidRPr="00CE3609" w:rsidRDefault="00224E7F">
            <w:pPr>
              <w:jc w:val="right"/>
              <w:rPr>
                <w:sz w:val="20"/>
                <w:szCs w:val="20"/>
              </w:rPr>
            </w:pPr>
            <w:r w:rsidRPr="00CE3609">
              <w:rPr>
                <w:sz w:val="20"/>
                <w:szCs w:val="20"/>
              </w:rPr>
              <w:t>46 356 644,73</w:t>
            </w:r>
          </w:p>
        </w:tc>
        <w:tc>
          <w:tcPr>
            <w:tcW w:w="86" w:type="dxa"/>
            <w:tcBorders>
              <w:top w:val="nil"/>
              <w:left w:val="nil"/>
              <w:bottom w:val="nil"/>
              <w:right w:val="nil"/>
            </w:tcBorders>
            <w:shd w:val="clear" w:color="auto" w:fill="auto"/>
            <w:noWrap/>
            <w:vAlign w:val="bottom"/>
            <w:hideMark/>
          </w:tcPr>
          <w:p w14:paraId="08D3EEF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2CB54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61062AB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A0AFB4"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3815957"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4D4D5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49D3B01"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ED6FF4"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ECAE44" w14:textId="77777777" w:rsidR="00224E7F" w:rsidRPr="00CE3609" w:rsidRDefault="00224E7F">
            <w:pPr>
              <w:jc w:val="right"/>
              <w:rPr>
                <w:sz w:val="20"/>
                <w:szCs w:val="20"/>
              </w:rPr>
            </w:pPr>
            <w:r w:rsidRPr="00CE3609">
              <w:rPr>
                <w:sz w:val="20"/>
                <w:szCs w:val="20"/>
              </w:rPr>
              <w:t>66 067 509,43</w:t>
            </w:r>
          </w:p>
        </w:tc>
        <w:tc>
          <w:tcPr>
            <w:tcW w:w="2080" w:type="dxa"/>
            <w:tcBorders>
              <w:top w:val="nil"/>
              <w:left w:val="single" w:sz="4" w:space="0" w:color="auto"/>
              <w:bottom w:val="single" w:sz="4" w:space="0" w:color="auto"/>
              <w:right w:val="nil"/>
            </w:tcBorders>
            <w:shd w:val="clear" w:color="auto" w:fill="auto"/>
            <w:vAlign w:val="center"/>
            <w:hideMark/>
          </w:tcPr>
          <w:p w14:paraId="43E6639C" w14:textId="77777777" w:rsidR="00224E7F" w:rsidRPr="00CE3609" w:rsidRDefault="00224E7F">
            <w:pPr>
              <w:jc w:val="right"/>
              <w:rPr>
                <w:sz w:val="20"/>
                <w:szCs w:val="20"/>
              </w:rPr>
            </w:pPr>
            <w:r w:rsidRPr="00CE3609">
              <w:rPr>
                <w:sz w:val="20"/>
                <w:szCs w:val="20"/>
              </w:rPr>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8829A4" w14:textId="77777777" w:rsidR="00224E7F" w:rsidRPr="00CE3609" w:rsidRDefault="00224E7F">
            <w:pPr>
              <w:jc w:val="right"/>
              <w:rPr>
                <w:sz w:val="20"/>
                <w:szCs w:val="20"/>
              </w:rPr>
            </w:pPr>
            <w:r w:rsidRPr="00CE3609">
              <w:rPr>
                <w:sz w:val="20"/>
                <w:szCs w:val="20"/>
              </w:rPr>
              <w:t>40 946 884,73</w:t>
            </w:r>
          </w:p>
        </w:tc>
        <w:tc>
          <w:tcPr>
            <w:tcW w:w="86" w:type="dxa"/>
            <w:tcBorders>
              <w:top w:val="nil"/>
              <w:left w:val="nil"/>
              <w:bottom w:val="nil"/>
              <w:right w:val="nil"/>
            </w:tcBorders>
            <w:shd w:val="clear" w:color="auto" w:fill="auto"/>
            <w:noWrap/>
            <w:vAlign w:val="bottom"/>
            <w:hideMark/>
          </w:tcPr>
          <w:p w14:paraId="1AB26DD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C458B7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03385B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39E83CB"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332DE4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87553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FDC0021"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FDEF32"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CE18B8" w14:textId="77777777" w:rsidR="00224E7F" w:rsidRPr="00CE3609" w:rsidRDefault="00224E7F">
            <w:pPr>
              <w:jc w:val="right"/>
              <w:rPr>
                <w:sz w:val="20"/>
                <w:szCs w:val="20"/>
              </w:rPr>
            </w:pPr>
            <w:r w:rsidRPr="00CE3609">
              <w:rPr>
                <w:sz w:val="20"/>
                <w:szCs w:val="20"/>
              </w:rPr>
              <w:t>66 067 509,43</w:t>
            </w:r>
          </w:p>
        </w:tc>
        <w:tc>
          <w:tcPr>
            <w:tcW w:w="2080" w:type="dxa"/>
            <w:tcBorders>
              <w:top w:val="nil"/>
              <w:left w:val="single" w:sz="4" w:space="0" w:color="auto"/>
              <w:bottom w:val="single" w:sz="4" w:space="0" w:color="auto"/>
              <w:right w:val="nil"/>
            </w:tcBorders>
            <w:shd w:val="clear" w:color="auto" w:fill="auto"/>
            <w:vAlign w:val="center"/>
            <w:hideMark/>
          </w:tcPr>
          <w:p w14:paraId="22973698" w14:textId="77777777" w:rsidR="00224E7F" w:rsidRPr="00CE3609" w:rsidRDefault="00224E7F">
            <w:pPr>
              <w:jc w:val="right"/>
              <w:rPr>
                <w:sz w:val="20"/>
                <w:szCs w:val="20"/>
              </w:rPr>
            </w:pPr>
            <w:r w:rsidRPr="00CE3609">
              <w:rPr>
                <w:sz w:val="20"/>
                <w:szCs w:val="20"/>
              </w:rPr>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162057" w14:textId="77777777" w:rsidR="00224E7F" w:rsidRPr="00CE3609" w:rsidRDefault="00224E7F">
            <w:pPr>
              <w:jc w:val="right"/>
              <w:rPr>
                <w:sz w:val="20"/>
                <w:szCs w:val="20"/>
              </w:rPr>
            </w:pPr>
            <w:r w:rsidRPr="00CE3609">
              <w:rPr>
                <w:sz w:val="20"/>
                <w:szCs w:val="20"/>
              </w:rPr>
              <w:t>40 946 884,73</w:t>
            </w:r>
          </w:p>
        </w:tc>
        <w:tc>
          <w:tcPr>
            <w:tcW w:w="86" w:type="dxa"/>
            <w:tcBorders>
              <w:top w:val="nil"/>
              <w:left w:val="nil"/>
              <w:bottom w:val="nil"/>
              <w:right w:val="nil"/>
            </w:tcBorders>
            <w:shd w:val="clear" w:color="auto" w:fill="auto"/>
            <w:noWrap/>
            <w:vAlign w:val="bottom"/>
            <w:hideMark/>
          </w:tcPr>
          <w:p w14:paraId="51E3692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5626B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304BB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7A3E5A8"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5AE324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CAA162"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69E0829"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AC0BBF"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4B8C14" w14:textId="77777777" w:rsidR="00224E7F" w:rsidRPr="00CE3609" w:rsidRDefault="00224E7F">
            <w:pPr>
              <w:jc w:val="right"/>
              <w:rPr>
                <w:sz w:val="20"/>
                <w:szCs w:val="20"/>
              </w:rPr>
            </w:pPr>
            <w:r w:rsidRPr="00CE3609">
              <w:rPr>
                <w:sz w:val="20"/>
                <w:szCs w:val="20"/>
              </w:rPr>
              <w:t>12 307 839,00</w:t>
            </w:r>
          </w:p>
        </w:tc>
        <w:tc>
          <w:tcPr>
            <w:tcW w:w="2080" w:type="dxa"/>
            <w:tcBorders>
              <w:top w:val="nil"/>
              <w:left w:val="single" w:sz="4" w:space="0" w:color="auto"/>
              <w:bottom w:val="single" w:sz="4" w:space="0" w:color="auto"/>
              <w:right w:val="nil"/>
            </w:tcBorders>
            <w:shd w:val="clear" w:color="auto" w:fill="auto"/>
            <w:vAlign w:val="center"/>
            <w:hideMark/>
          </w:tcPr>
          <w:p w14:paraId="3349D879" w14:textId="77777777" w:rsidR="00224E7F" w:rsidRPr="00CE3609" w:rsidRDefault="00224E7F">
            <w:pPr>
              <w:jc w:val="right"/>
              <w:rPr>
                <w:sz w:val="20"/>
                <w:szCs w:val="20"/>
              </w:rPr>
            </w:pPr>
            <w:r w:rsidRPr="00CE3609">
              <w:rPr>
                <w:sz w:val="20"/>
                <w:szCs w:val="20"/>
              </w:rPr>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026184" w14:textId="77777777" w:rsidR="00224E7F" w:rsidRPr="00CE3609" w:rsidRDefault="00224E7F">
            <w:pPr>
              <w:jc w:val="right"/>
              <w:rPr>
                <w:sz w:val="20"/>
                <w:szCs w:val="20"/>
              </w:rPr>
            </w:pPr>
            <w:r w:rsidRPr="00CE3609">
              <w:rPr>
                <w:sz w:val="20"/>
                <w:szCs w:val="20"/>
              </w:rPr>
              <w:t>5 409 760,00</w:t>
            </w:r>
          </w:p>
        </w:tc>
        <w:tc>
          <w:tcPr>
            <w:tcW w:w="86" w:type="dxa"/>
            <w:tcBorders>
              <w:top w:val="nil"/>
              <w:left w:val="nil"/>
              <w:bottom w:val="nil"/>
              <w:right w:val="nil"/>
            </w:tcBorders>
            <w:shd w:val="clear" w:color="auto" w:fill="auto"/>
            <w:noWrap/>
            <w:vAlign w:val="bottom"/>
            <w:hideMark/>
          </w:tcPr>
          <w:p w14:paraId="7D63CA5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08220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C186D3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218627"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1247D7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EDAB92"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DBF779"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B1CB7A"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FD7DE16" w14:textId="77777777" w:rsidR="00224E7F" w:rsidRPr="00CE3609" w:rsidRDefault="00224E7F">
            <w:pPr>
              <w:jc w:val="right"/>
              <w:rPr>
                <w:sz w:val="20"/>
                <w:szCs w:val="20"/>
              </w:rPr>
            </w:pPr>
            <w:r w:rsidRPr="00CE3609">
              <w:rPr>
                <w:sz w:val="20"/>
                <w:szCs w:val="20"/>
              </w:rPr>
              <w:t>12 307 839,00</w:t>
            </w:r>
          </w:p>
        </w:tc>
        <w:tc>
          <w:tcPr>
            <w:tcW w:w="2080" w:type="dxa"/>
            <w:tcBorders>
              <w:top w:val="nil"/>
              <w:left w:val="single" w:sz="4" w:space="0" w:color="auto"/>
              <w:bottom w:val="single" w:sz="4" w:space="0" w:color="auto"/>
              <w:right w:val="nil"/>
            </w:tcBorders>
            <w:shd w:val="clear" w:color="auto" w:fill="auto"/>
            <w:vAlign w:val="center"/>
            <w:hideMark/>
          </w:tcPr>
          <w:p w14:paraId="776FD8DE" w14:textId="77777777" w:rsidR="00224E7F" w:rsidRPr="00CE3609" w:rsidRDefault="00224E7F">
            <w:pPr>
              <w:jc w:val="right"/>
              <w:rPr>
                <w:sz w:val="20"/>
                <w:szCs w:val="20"/>
              </w:rPr>
            </w:pPr>
            <w:r w:rsidRPr="00CE3609">
              <w:rPr>
                <w:sz w:val="20"/>
                <w:szCs w:val="20"/>
              </w:rPr>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DFA58D" w14:textId="77777777" w:rsidR="00224E7F" w:rsidRPr="00CE3609" w:rsidRDefault="00224E7F">
            <w:pPr>
              <w:jc w:val="right"/>
              <w:rPr>
                <w:sz w:val="20"/>
                <w:szCs w:val="20"/>
              </w:rPr>
            </w:pPr>
            <w:r w:rsidRPr="00CE3609">
              <w:rPr>
                <w:sz w:val="20"/>
                <w:szCs w:val="20"/>
              </w:rPr>
              <w:t>5 409 760,00</w:t>
            </w:r>
          </w:p>
        </w:tc>
        <w:tc>
          <w:tcPr>
            <w:tcW w:w="86" w:type="dxa"/>
            <w:tcBorders>
              <w:top w:val="nil"/>
              <w:left w:val="nil"/>
              <w:bottom w:val="nil"/>
              <w:right w:val="nil"/>
            </w:tcBorders>
            <w:shd w:val="clear" w:color="auto" w:fill="auto"/>
            <w:noWrap/>
            <w:vAlign w:val="bottom"/>
            <w:hideMark/>
          </w:tcPr>
          <w:p w14:paraId="56DED11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D3C6D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C0ECCC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D38EEA"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51E9AEB"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2A2980"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686DE5B"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0D0E24"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E4670D" w14:textId="77777777" w:rsidR="00224E7F" w:rsidRPr="00CE3609" w:rsidRDefault="00224E7F">
            <w:pPr>
              <w:jc w:val="right"/>
              <w:rPr>
                <w:sz w:val="20"/>
                <w:szCs w:val="20"/>
              </w:rPr>
            </w:pPr>
            <w:r w:rsidRPr="00CE3609">
              <w:rPr>
                <w:sz w:val="20"/>
                <w:szCs w:val="20"/>
              </w:rPr>
              <w:t>500 000,00</w:t>
            </w:r>
          </w:p>
        </w:tc>
        <w:tc>
          <w:tcPr>
            <w:tcW w:w="2080" w:type="dxa"/>
            <w:tcBorders>
              <w:top w:val="nil"/>
              <w:left w:val="single" w:sz="4" w:space="0" w:color="auto"/>
              <w:bottom w:val="single" w:sz="4" w:space="0" w:color="auto"/>
              <w:right w:val="nil"/>
            </w:tcBorders>
            <w:shd w:val="clear" w:color="auto" w:fill="auto"/>
            <w:vAlign w:val="center"/>
            <w:hideMark/>
          </w:tcPr>
          <w:p w14:paraId="4F522DB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B1D1E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6CF4D4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853D8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C8065E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D2E892"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5A31211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CEAF7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92D5E36"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84277D"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4EBD993" w14:textId="77777777" w:rsidR="00224E7F" w:rsidRPr="00CE3609" w:rsidRDefault="00224E7F">
            <w:pPr>
              <w:jc w:val="right"/>
              <w:rPr>
                <w:sz w:val="20"/>
                <w:szCs w:val="20"/>
              </w:rPr>
            </w:pPr>
            <w:r w:rsidRPr="00CE3609">
              <w:rPr>
                <w:sz w:val="20"/>
                <w:szCs w:val="20"/>
              </w:rPr>
              <w:t>500 000,00</w:t>
            </w:r>
          </w:p>
        </w:tc>
        <w:tc>
          <w:tcPr>
            <w:tcW w:w="2080" w:type="dxa"/>
            <w:tcBorders>
              <w:top w:val="nil"/>
              <w:left w:val="single" w:sz="4" w:space="0" w:color="auto"/>
              <w:bottom w:val="single" w:sz="4" w:space="0" w:color="auto"/>
              <w:right w:val="nil"/>
            </w:tcBorders>
            <w:shd w:val="clear" w:color="auto" w:fill="auto"/>
            <w:vAlign w:val="center"/>
            <w:hideMark/>
          </w:tcPr>
          <w:p w14:paraId="7706BD3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958E2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C7BE17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2C5283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D96B0A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90492A5" w14:textId="77777777" w:rsidR="00224E7F" w:rsidRPr="00CE3609" w:rsidRDefault="00224E7F">
            <w:pPr>
              <w:rPr>
                <w:sz w:val="20"/>
                <w:szCs w:val="20"/>
              </w:rPr>
            </w:pPr>
            <w:r w:rsidRPr="00CE3609">
              <w:rPr>
                <w:sz w:val="20"/>
                <w:szCs w:val="20"/>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F7AADD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06AF7A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2AB9B82"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C799BE5" w14:textId="77777777" w:rsidR="00224E7F" w:rsidRPr="00CE3609" w:rsidRDefault="00224E7F">
            <w:pPr>
              <w:jc w:val="center"/>
              <w:rPr>
                <w:sz w:val="20"/>
                <w:szCs w:val="20"/>
              </w:rPr>
            </w:pPr>
            <w:r w:rsidRPr="00CE3609">
              <w:rPr>
                <w:sz w:val="20"/>
                <w:szCs w:val="20"/>
              </w:rPr>
              <w:t>800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5E9FF1" w14:textId="77777777" w:rsidR="00224E7F" w:rsidRPr="00CE3609" w:rsidRDefault="00224E7F">
            <w:pPr>
              <w:jc w:val="right"/>
              <w:rPr>
                <w:sz w:val="20"/>
                <w:szCs w:val="20"/>
              </w:rPr>
            </w:pPr>
            <w:r w:rsidRPr="00CE3609">
              <w:rPr>
                <w:sz w:val="20"/>
                <w:szCs w:val="20"/>
              </w:rPr>
              <w:t>190 103,07</w:t>
            </w:r>
          </w:p>
        </w:tc>
        <w:tc>
          <w:tcPr>
            <w:tcW w:w="2080" w:type="dxa"/>
            <w:tcBorders>
              <w:top w:val="nil"/>
              <w:left w:val="single" w:sz="4" w:space="0" w:color="auto"/>
              <w:bottom w:val="single" w:sz="4" w:space="0" w:color="auto"/>
              <w:right w:val="nil"/>
            </w:tcBorders>
            <w:shd w:val="clear" w:color="auto" w:fill="auto"/>
            <w:vAlign w:val="center"/>
            <w:hideMark/>
          </w:tcPr>
          <w:p w14:paraId="292AD53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4271B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F10CE3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5F659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0A4C46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0ECDED" w14:textId="77777777" w:rsidR="00224E7F" w:rsidRPr="00CE3609" w:rsidRDefault="00224E7F">
            <w:pPr>
              <w:rPr>
                <w:sz w:val="20"/>
                <w:szCs w:val="20"/>
              </w:rPr>
            </w:pPr>
            <w:r w:rsidRPr="00CE3609">
              <w:rPr>
                <w:sz w:val="20"/>
                <w:szCs w:val="20"/>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EFECD4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15B78C"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C2F237E" w14:textId="77777777" w:rsidR="00224E7F" w:rsidRPr="00CE3609" w:rsidRDefault="00224E7F">
            <w:pPr>
              <w:jc w:val="center"/>
              <w:rPr>
                <w:sz w:val="20"/>
                <w:szCs w:val="20"/>
              </w:rPr>
            </w:pPr>
            <w:r w:rsidRPr="00CE3609">
              <w:rPr>
                <w:sz w:val="20"/>
                <w:szCs w:val="20"/>
              </w:rPr>
              <w:t>07.1.00.07890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716401" w14:textId="77777777" w:rsidR="00224E7F" w:rsidRPr="00CE3609" w:rsidRDefault="00224E7F">
            <w:pPr>
              <w:jc w:val="center"/>
              <w:rPr>
                <w:sz w:val="20"/>
                <w:szCs w:val="20"/>
              </w:rPr>
            </w:pPr>
            <w:r w:rsidRPr="00CE3609">
              <w:rPr>
                <w:sz w:val="20"/>
                <w:szCs w:val="20"/>
              </w:rPr>
              <w:t>850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163BED" w14:textId="77777777" w:rsidR="00224E7F" w:rsidRPr="00CE3609" w:rsidRDefault="00224E7F">
            <w:pPr>
              <w:jc w:val="right"/>
              <w:rPr>
                <w:sz w:val="20"/>
                <w:szCs w:val="20"/>
              </w:rPr>
            </w:pPr>
            <w:r w:rsidRPr="00CE3609">
              <w:rPr>
                <w:sz w:val="20"/>
                <w:szCs w:val="20"/>
              </w:rPr>
              <w:t>190 103,07</w:t>
            </w:r>
          </w:p>
        </w:tc>
        <w:tc>
          <w:tcPr>
            <w:tcW w:w="2080" w:type="dxa"/>
            <w:tcBorders>
              <w:top w:val="nil"/>
              <w:left w:val="single" w:sz="4" w:space="0" w:color="auto"/>
              <w:bottom w:val="single" w:sz="4" w:space="0" w:color="auto"/>
              <w:right w:val="nil"/>
            </w:tcBorders>
            <w:shd w:val="clear" w:color="auto" w:fill="auto"/>
            <w:vAlign w:val="center"/>
            <w:hideMark/>
          </w:tcPr>
          <w:p w14:paraId="2405CA7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35092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6ABFEE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06CCC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19C96B7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F2C4F47"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1EA469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A2C2A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6118809"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9C8A2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6DB012" w14:textId="77777777" w:rsidR="00224E7F" w:rsidRPr="00CE3609" w:rsidRDefault="00224E7F">
            <w:pPr>
              <w:jc w:val="right"/>
              <w:rPr>
                <w:sz w:val="20"/>
                <w:szCs w:val="20"/>
              </w:rPr>
            </w:pPr>
            <w:r w:rsidRPr="00CE3609">
              <w:rPr>
                <w:sz w:val="20"/>
                <w:szCs w:val="20"/>
              </w:rPr>
              <w:t>14 472 052,63</w:t>
            </w:r>
          </w:p>
        </w:tc>
        <w:tc>
          <w:tcPr>
            <w:tcW w:w="2080" w:type="dxa"/>
            <w:tcBorders>
              <w:top w:val="nil"/>
              <w:left w:val="single" w:sz="4" w:space="0" w:color="auto"/>
              <w:bottom w:val="single" w:sz="4" w:space="0" w:color="auto"/>
              <w:right w:val="nil"/>
            </w:tcBorders>
            <w:shd w:val="clear" w:color="auto" w:fill="auto"/>
            <w:vAlign w:val="center"/>
            <w:hideMark/>
          </w:tcPr>
          <w:p w14:paraId="6C08869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1F555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319135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2B88B76"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3EC1ED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68827D"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862C17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A4B3B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C8F6A64"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F1625B"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5729C7" w14:textId="77777777" w:rsidR="00224E7F" w:rsidRPr="00CE3609" w:rsidRDefault="00224E7F">
            <w:pPr>
              <w:jc w:val="right"/>
              <w:rPr>
                <w:sz w:val="20"/>
                <w:szCs w:val="20"/>
              </w:rPr>
            </w:pPr>
            <w:r w:rsidRPr="00CE3609">
              <w:rPr>
                <w:sz w:val="20"/>
                <w:szCs w:val="20"/>
              </w:rPr>
              <w:t>14 472 052,63</w:t>
            </w:r>
          </w:p>
        </w:tc>
        <w:tc>
          <w:tcPr>
            <w:tcW w:w="2080" w:type="dxa"/>
            <w:tcBorders>
              <w:top w:val="nil"/>
              <w:left w:val="single" w:sz="4" w:space="0" w:color="auto"/>
              <w:bottom w:val="single" w:sz="4" w:space="0" w:color="auto"/>
              <w:right w:val="nil"/>
            </w:tcBorders>
            <w:shd w:val="clear" w:color="auto" w:fill="auto"/>
            <w:vAlign w:val="center"/>
            <w:hideMark/>
          </w:tcPr>
          <w:p w14:paraId="69EAA6A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0791E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F75513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7C5BD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CCAEC5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FDA4BA2"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49440E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8A702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7FC5AC8" w14:textId="77777777" w:rsidR="00224E7F" w:rsidRPr="00CE3609" w:rsidRDefault="00224E7F">
            <w:pPr>
              <w:jc w:val="center"/>
              <w:rPr>
                <w:sz w:val="20"/>
                <w:szCs w:val="20"/>
              </w:rPr>
            </w:pPr>
            <w:r w:rsidRPr="00CE3609">
              <w:rPr>
                <w:sz w:val="20"/>
                <w:szCs w:val="20"/>
              </w:rPr>
              <w:t>07.1.00.70510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339EB9"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25CE08B" w14:textId="77777777" w:rsidR="00224E7F" w:rsidRPr="00CE3609" w:rsidRDefault="00224E7F">
            <w:pPr>
              <w:jc w:val="right"/>
              <w:rPr>
                <w:sz w:val="20"/>
                <w:szCs w:val="20"/>
              </w:rPr>
            </w:pPr>
            <w:r w:rsidRPr="00CE3609">
              <w:rPr>
                <w:sz w:val="20"/>
                <w:szCs w:val="20"/>
              </w:rPr>
              <w:t>14 472 052,63</w:t>
            </w:r>
          </w:p>
        </w:tc>
        <w:tc>
          <w:tcPr>
            <w:tcW w:w="2080" w:type="dxa"/>
            <w:tcBorders>
              <w:top w:val="nil"/>
              <w:left w:val="single" w:sz="4" w:space="0" w:color="auto"/>
              <w:bottom w:val="single" w:sz="4" w:space="0" w:color="auto"/>
              <w:right w:val="nil"/>
            </w:tcBorders>
            <w:shd w:val="clear" w:color="auto" w:fill="auto"/>
            <w:vAlign w:val="center"/>
            <w:hideMark/>
          </w:tcPr>
          <w:p w14:paraId="201F1D5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B4B10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2F9068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C6FCA8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BDBDEB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FBBEEB" w14:textId="77777777" w:rsidR="00224E7F" w:rsidRPr="00CE3609" w:rsidRDefault="00224E7F">
            <w:pPr>
              <w:rPr>
                <w:sz w:val="20"/>
                <w:szCs w:val="20"/>
              </w:rPr>
            </w:pPr>
            <w:r w:rsidRPr="00CE3609">
              <w:rPr>
                <w:sz w:val="20"/>
                <w:szCs w:val="20"/>
              </w:rPr>
              <w:t>Региональный проект "Цифровая образовательная среда"</w:t>
            </w:r>
          </w:p>
        </w:tc>
        <w:tc>
          <w:tcPr>
            <w:tcW w:w="720" w:type="dxa"/>
            <w:tcBorders>
              <w:top w:val="nil"/>
              <w:left w:val="single" w:sz="4" w:space="0" w:color="auto"/>
              <w:bottom w:val="single" w:sz="4" w:space="0" w:color="auto"/>
              <w:right w:val="nil"/>
            </w:tcBorders>
            <w:shd w:val="clear" w:color="auto" w:fill="auto"/>
            <w:noWrap/>
            <w:vAlign w:val="center"/>
            <w:hideMark/>
          </w:tcPr>
          <w:p w14:paraId="30D7E5D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98F98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8A90E53" w14:textId="77777777" w:rsidR="00224E7F" w:rsidRPr="00CE3609" w:rsidRDefault="00224E7F">
            <w:pPr>
              <w:jc w:val="center"/>
              <w:rPr>
                <w:sz w:val="20"/>
                <w:szCs w:val="20"/>
              </w:rPr>
            </w:pPr>
            <w:r w:rsidRPr="00CE3609">
              <w:rPr>
                <w:sz w:val="20"/>
                <w:szCs w:val="20"/>
              </w:rPr>
              <w:t>07.1.E4.00000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976A0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3CB939D" w14:textId="77777777" w:rsidR="00224E7F" w:rsidRPr="00CE3609" w:rsidRDefault="00224E7F">
            <w:pPr>
              <w:jc w:val="right"/>
              <w:rPr>
                <w:sz w:val="20"/>
                <w:szCs w:val="20"/>
              </w:rPr>
            </w:pPr>
            <w:r w:rsidRPr="00CE3609">
              <w:rPr>
                <w:sz w:val="20"/>
                <w:szCs w:val="20"/>
              </w:rPr>
              <w:t>46 786 646,28</w:t>
            </w:r>
          </w:p>
        </w:tc>
        <w:tc>
          <w:tcPr>
            <w:tcW w:w="2080" w:type="dxa"/>
            <w:tcBorders>
              <w:top w:val="nil"/>
              <w:left w:val="single" w:sz="4" w:space="0" w:color="auto"/>
              <w:bottom w:val="single" w:sz="4" w:space="0" w:color="auto"/>
              <w:right w:val="nil"/>
            </w:tcBorders>
            <w:shd w:val="clear" w:color="auto" w:fill="auto"/>
            <w:vAlign w:val="center"/>
            <w:hideMark/>
          </w:tcPr>
          <w:p w14:paraId="63EADEA7" w14:textId="77777777" w:rsidR="00224E7F" w:rsidRPr="00CE3609" w:rsidRDefault="00224E7F">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6C86CF" w14:textId="77777777" w:rsidR="00224E7F" w:rsidRPr="00CE3609" w:rsidRDefault="00224E7F">
            <w:pPr>
              <w:jc w:val="right"/>
              <w:rPr>
                <w:sz w:val="20"/>
                <w:szCs w:val="20"/>
              </w:rPr>
            </w:pPr>
            <w:r w:rsidRPr="00CE3609">
              <w:rPr>
                <w:sz w:val="20"/>
                <w:szCs w:val="20"/>
              </w:rPr>
              <w:t>25 698 776,76</w:t>
            </w:r>
          </w:p>
        </w:tc>
        <w:tc>
          <w:tcPr>
            <w:tcW w:w="86" w:type="dxa"/>
            <w:tcBorders>
              <w:top w:val="nil"/>
              <w:left w:val="nil"/>
              <w:bottom w:val="nil"/>
              <w:right w:val="nil"/>
            </w:tcBorders>
            <w:shd w:val="clear" w:color="auto" w:fill="auto"/>
            <w:noWrap/>
            <w:vAlign w:val="bottom"/>
            <w:hideMark/>
          </w:tcPr>
          <w:p w14:paraId="127C7A6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FE9EC41"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77B8ACF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2CFCA50" w14:textId="77777777" w:rsidR="00224E7F" w:rsidRPr="00CE3609" w:rsidRDefault="00224E7F">
            <w:pPr>
              <w:rPr>
                <w:sz w:val="20"/>
                <w:szCs w:val="20"/>
              </w:rPr>
            </w:pPr>
            <w:r w:rsidRPr="00CE3609">
              <w:rPr>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20" w:type="dxa"/>
            <w:tcBorders>
              <w:top w:val="nil"/>
              <w:left w:val="single" w:sz="4" w:space="0" w:color="auto"/>
              <w:bottom w:val="single" w:sz="4" w:space="0" w:color="auto"/>
              <w:right w:val="nil"/>
            </w:tcBorders>
            <w:shd w:val="clear" w:color="auto" w:fill="auto"/>
            <w:noWrap/>
            <w:vAlign w:val="center"/>
            <w:hideMark/>
          </w:tcPr>
          <w:p w14:paraId="7890FF0E"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95AB6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1DE88BC" w14:textId="77777777" w:rsidR="00224E7F" w:rsidRPr="00CE3609" w:rsidRDefault="00224E7F">
            <w:pPr>
              <w:jc w:val="center"/>
              <w:rPr>
                <w:sz w:val="20"/>
                <w:szCs w:val="20"/>
              </w:rPr>
            </w:pPr>
            <w:r w:rsidRPr="00CE3609">
              <w:rPr>
                <w:sz w:val="20"/>
                <w:szCs w:val="20"/>
              </w:rPr>
              <w:t>07.1.E4.52131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304BD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D9819E" w14:textId="77777777" w:rsidR="00224E7F" w:rsidRPr="00CE3609" w:rsidRDefault="00224E7F">
            <w:pPr>
              <w:jc w:val="right"/>
              <w:rPr>
                <w:sz w:val="20"/>
                <w:szCs w:val="20"/>
              </w:rPr>
            </w:pPr>
            <w:r w:rsidRPr="00CE3609">
              <w:rPr>
                <w:sz w:val="20"/>
                <w:szCs w:val="20"/>
              </w:rPr>
              <w:t>21 087 869,52</w:t>
            </w:r>
          </w:p>
        </w:tc>
        <w:tc>
          <w:tcPr>
            <w:tcW w:w="2080" w:type="dxa"/>
            <w:tcBorders>
              <w:top w:val="nil"/>
              <w:left w:val="single" w:sz="4" w:space="0" w:color="auto"/>
              <w:bottom w:val="single" w:sz="4" w:space="0" w:color="auto"/>
              <w:right w:val="nil"/>
            </w:tcBorders>
            <w:shd w:val="clear" w:color="auto" w:fill="auto"/>
            <w:vAlign w:val="center"/>
            <w:hideMark/>
          </w:tcPr>
          <w:p w14:paraId="074E6B6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7C3D6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74CFF4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5FA761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C1972E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75AA49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B6850F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F75BD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B8C0D6A" w14:textId="77777777" w:rsidR="00224E7F" w:rsidRPr="00CE3609" w:rsidRDefault="00224E7F">
            <w:pPr>
              <w:jc w:val="center"/>
              <w:rPr>
                <w:sz w:val="20"/>
                <w:szCs w:val="20"/>
              </w:rPr>
            </w:pPr>
            <w:r w:rsidRPr="00CE3609">
              <w:rPr>
                <w:sz w:val="20"/>
                <w:szCs w:val="20"/>
              </w:rPr>
              <w:t>07.1.E4.52131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EB9D6F"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0383F7" w14:textId="77777777" w:rsidR="00224E7F" w:rsidRPr="00CE3609" w:rsidRDefault="00224E7F">
            <w:pPr>
              <w:jc w:val="right"/>
              <w:rPr>
                <w:sz w:val="20"/>
                <w:szCs w:val="20"/>
              </w:rPr>
            </w:pPr>
            <w:r w:rsidRPr="00CE3609">
              <w:rPr>
                <w:sz w:val="20"/>
                <w:szCs w:val="20"/>
              </w:rPr>
              <w:t>21 087 869,52</w:t>
            </w:r>
          </w:p>
        </w:tc>
        <w:tc>
          <w:tcPr>
            <w:tcW w:w="2080" w:type="dxa"/>
            <w:tcBorders>
              <w:top w:val="nil"/>
              <w:left w:val="single" w:sz="4" w:space="0" w:color="auto"/>
              <w:bottom w:val="single" w:sz="4" w:space="0" w:color="auto"/>
              <w:right w:val="nil"/>
            </w:tcBorders>
            <w:shd w:val="clear" w:color="auto" w:fill="auto"/>
            <w:vAlign w:val="center"/>
            <w:hideMark/>
          </w:tcPr>
          <w:p w14:paraId="19EA700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D77E9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320A22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52905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490E66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E326E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657411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68971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3788293" w14:textId="77777777" w:rsidR="00224E7F" w:rsidRPr="00CE3609" w:rsidRDefault="00224E7F">
            <w:pPr>
              <w:jc w:val="center"/>
              <w:rPr>
                <w:sz w:val="20"/>
                <w:szCs w:val="20"/>
              </w:rPr>
            </w:pPr>
            <w:r w:rsidRPr="00CE3609">
              <w:rPr>
                <w:sz w:val="20"/>
                <w:szCs w:val="20"/>
              </w:rPr>
              <w:t>07.1.E4.52131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3636F6"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E77B6B" w14:textId="77777777" w:rsidR="00224E7F" w:rsidRPr="00CE3609" w:rsidRDefault="00224E7F">
            <w:pPr>
              <w:jc w:val="right"/>
              <w:rPr>
                <w:sz w:val="20"/>
                <w:szCs w:val="20"/>
              </w:rPr>
            </w:pPr>
            <w:r w:rsidRPr="00CE3609">
              <w:rPr>
                <w:sz w:val="20"/>
                <w:szCs w:val="20"/>
              </w:rPr>
              <w:t>21 087 869,52</w:t>
            </w:r>
          </w:p>
        </w:tc>
        <w:tc>
          <w:tcPr>
            <w:tcW w:w="2080" w:type="dxa"/>
            <w:tcBorders>
              <w:top w:val="nil"/>
              <w:left w:val="single" w:sz="4" w:space="0" w:color="auto"/>
              <w:bottom w:val="single" w:sz="4" w:space="0" w:color="auto"/>
              <w:right w:val="nil"/>
            </w:tcBorders>
            <w:shd w:val="clear" w:color="auto" w:fill="auto"/>
            <w:vAlign w:val="center"/>
            <w:hideMark/>
          </w:tcPr>
          <w:p w14:paraId="1676A20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33689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F407EF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F063720"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7278E4B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EB7C1A" w14:textId="77777777" w:rsidR="00224E7F" w:rsidRPr="00CE3609" w:rsidRDefault="00224E7F">
            <w:pPr>
              <w:rPr>
                <w:sz w:val="20"/>
                <w:szCs w:val="20"/>
              </w:rPr>
            </w:pPr>
            <w:proofErr w:type="spellStart"/>
            <w:r w:rsidRPr="00CE3609">
              <w:rPr>
                <w:sz w:val="20"/>
                <w:szCs w:val="20"/>
              </w:rPr>
              <w:t>Cоздание</w:t>
            </w:r>
            <w:proofErr w:type="spellEnd"/>
            <w:r w:rsidRPr="00CE3609">
              <w:rPr>
                <w:sz w:val="20"/>
                <w:szCs w:val="20"/>
              </w:rPr>
              <w:t xml:space="preserve">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14:paraId="3F04C4B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FA8C9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AEFA7D1" w14:textId="77777777" w:rsidR="00224E7F" w:rsidRPr="00CE3609" w:rsidRDefault="00224E7F">
            <w:pPr>
              <w:jc w:val="center"/>
              <w:rPr>
                <w:sz w:val="20"/>
                <w:szCs w:val="20"/>
              </w:rPr>
            </w:pPr>
            <w:r w:rsidRPr="00CE3609">
              <w:rPr>
                <w:sz w:val="20"/>
                <w:szCs w:val="20"/>
              </w:rPr>
              <w:t>07.1.E4.А2131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05AA2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5E9BD4" w14:textId="77777777" w:rsidR="00224E7F" w:rsidRPr="00CE3609" w:rsidRDefault="00224E7F">
            <w:pPr>
              <w:jc w:val="right"/>
              <w:rPr>
                <w:sz w:val="20"/>
                <w:szCs w:val="20"/>
              </w:rPr>
            </w:pPr>
            <w:r w:rsidRPr="00CE3609">
              <w:rPr>
                <w:sz w:val="20"/>
                <w:szCs w:val="20"/>
              </w:rPr>
              <w:t>25 698 776,76</w:t>
            </w:r>
          </w:p>
        </w:tc>
        <w:tc>
          <w:tcPr>
            <w:tcW w:w="2080" w:type="dxa"/>
            <w:tcBorders>
              <w:top w:val="nil"/>
              <w:left w:val="single" w:sz="4" w:space="0" w:color="auto"/>
              <w:bottom w:val="single" w:sz="4" w:space="0" w:color="auto"/>
              <w:right w:val="nil"/>
            </w:tcBorders>
            <w:shd w:val="clear" w:color="auto" w:fill="auto"/>
            <w:vAlign w:val="center"/>
            <w:hideMark/>
          </w:tcPr>
          <w:p w14:paraId="0B8CC3D3" w14:textId="77777777" w:rsidR="00224E7F" w:rsidRPr="00CE3609" w:rsidRDefault="00224E7F">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4124C9" w14:textId="77777777" w:rsidR="00224E7F" w:rsidRPr="00CE3609" w:rsidRDefault="00224E7F">
            <w:pPr>
              <w:jc w:val="right"/>
              <w:rPr>
                <w:sz w:val="20"/>
                <w:szCs w:val="20"/>
              </w:rPr>
            </w:pPr>
            <w:r w:rsidRPr="00CE3609">
              <w:rPr>
                <w:sz w:val="20"/>
                <w:szCs w:val="20"/>
              </w:rPr>
              <w:t>25 698 776,76</w:t>
            </w:r>
          </w:p>
        </w:tc>
        <w:tc>
          <w:tcPr>
            <w:tcW w:w="86" w:type="dxa"/>
            <w:tcBorders>
              <w:top w:val="nil"/>
              <w:left w:val="nil"/>
              <w:bottom w:val="nil"/>
              <w:right w:val="nil"/>
            </w:tcBorders>
            <w:shd w:val="clear" w:color="auto" w:fill="auto"/>
            <w:noWrap/>
            <w:vAlign w:val="bottom"/>
            <w:hideMark/>
          </w:tcPr>
          <w:p w14:paraId="082CF02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DF041D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C7DA57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425E3D"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C261C0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0F336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32F876" w14:textId="77777777" w:rsidR="00224E7F" w:rsidRPr="00CE3609" w:rsidRDefault="00224E7F">
            <w:pPr>
              <w:jc w:val="center"/>
              <w:rPr>
                <w:sz w:val="20"/>
                <w:szCs w:val="20"/>
              </w:rPr>
            </w:pPr>
            <w:r w:rsidRPr="00CE3609">
              <w:rPr>
                <w:sz w:val="20"/>
                <w:szCs w:val="20"/>
              </w:rPr>
              <w:t>07.1.E4.А2131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72BA1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5A8596" w14:textId="77777777" w:rsidR="00224E7F" w:rsidRPr="00CE3609" w:rsidRDefault="00224E7F">
            <w:pPr>
              <w:jc w:val="right"/>
              <w:rPr>
                <w:sz w:val="20"/>
                <w:szCs w:val="20"/>
              </w:rPr>
            </w:pPr>
            <w:r w:rsidRPr="00CE3609">
              <w:rPr>
                <w:sz w:val="20"/>
                <w:szCs w:val="20"/>
              </w:rPr>
              <w:t>25 698 776,76</w:t>
            </w:r>
          </w:p>
        </w:tc>
        <w:tc>
          <w:tcPr>
            <w:tcW w:w="2080" w:type="dxa"/>
            <w:tcBorders>
              <w:top w:val="nil"/>
              <w:left w:val="single" w:sz="4" w:space="0" w:color="auto"/>
              <w:bottom w:val="single" w:sz="4" w:space="0" w:color="auto"/>
              <w:right w:val="nil"/>
            </w:tcBorders>
            <w:shd w:val="clear" w:color="auto" w:fill="auto"/>
            <w:vAlign w:val="center"/>
            <w:hideMark/>
          </w:tcPr>
          <w:p w14:paraId="3CC394EC" w14:textId="77777777" w:rsidR="00224E7F" w:rsidRPr="00CE3609" w:rsidRDefault="00224E7F">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34FBE0" w14:textId="77777777" w:rsidR="00224E7F" w:rsidRPr="00CE3609" w:rsidRDefault="00224E7F">
            <w:pPr>
              <w:jc w:val="right"/>
              <w:rPr>
                <w:sz w:val="20"/>
                <w:szCs w:val="20"/>
              </w:rPr>
            </w:pPr>
            <w:r w:rsidRPr="00CE3609">
              <w:rPr>
                <w:sz w:val="20"/>
                <w:szCs w:val="20"/>
              </w:rPr>
              <w:t>25 698 776,76</w:t>
            </w:r>
          </w:p>
        </w:tc>
        <w:tc>
          <w:tcPr>
            <w:tcW w:w="86" w:type="dxa"/>
            <w:tcBorders>
              <w:top w:val="nil"/>
              <w:left w:val="nil"/>
              <w:bottom w:val="nil"/>
              <w:right w:val="nil"/>
            </w:tcBorders>
            <w:shd w:val="clear" w:color="auto" w:fill="auto"/>
            <w:noWrap/>
            <w:vAlign w:val="bottom"/>
            <w:hideMark/>
          </w:tcPr>
          <w:p w14:paraId="29AF878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508DED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51B3E4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131342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7ABDBB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190A38"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26A9E129" w14:textId="77777777" w:rsidR="00224E7F" w:rsidRPr="00CE3609" w:rsidRDefault="00224E7F">
            <w:pPr>
              <w:jc w:val="center"/>
              <w:rPr>
                <w:sz w:val="20"/>
                <w:szCs w:val="20"/>
              </w:rPr>
            </w:pPr>
            <w:r w:rsidRPr="00CE3609">
              <w:rPr>
                <w:sz w:val="20"/>
                <w:szCs w:val="20"/>
              </w:rPr>
              <w:t>07.1.E4.А2131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2F9B10"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5CA55A" w14:textId="77777777" w:rsidR="00224E7F" w:rsidRPr="00CE3609" w:rsidRDefault="00224E7F">
            <w:pPr>
              <w:jc w:val="right"/>
              <w:rPr>
                <w:sz w:val="20"/>
                <w:szCs w:val="20"/>
              </w:rPr>
            </w:pPr>
            <w:r w:rsidRPr="00CE3609">
              <w:rPr>
                <w:sz w:val="20"/>
                <w:szCs w:val="20"/>
              </w:rPr>
              <w:t>25 698 776,76</w:t>
            </w:r>
          </w:p>
        </w:tc>
        <w:tc>
          <w:tcPr>
            <w:tcW w:w="2080" w:type="dxa"/>
            <w:tcBorders>
              <w:top w:val="nil"/>
              <w:left w:val="single" w:sz="4" w:space="0" w:color="auto"/>
              <w:bottom w:val="single" w:sz="4" w:space="0" w:color="auto"/>
              <w:right w:val="nil"/>
            </w:tcBorders>
            <w:shd w:val="clear" w:color="auto" w:fill="auto"/>
            <w:vAlign w:val="center"/>
            <w:hideMark/>
          </w:tcPr>
          <w:p w14:paraId="74406727" w14:textId="77777777" w:rsidR="00224E7F" w:rsidRPr="00CE3609" w:rsidRDefault="00224E7F">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C22DDD" w14:textId="77777777" w:rsidR="00224E7F" w:rsidRPr="00CE3609" w:rsidRDefault="00224E7F">
            <w:pPr>
              <w:jc w:val="right"/>
              <w:rPr>
                <w:sz w:val="20"/>
                <w:szCs w:val="20"/>
              </w:rPr>
            </w:pPr>
            <w:r w:rsidRPr="00CE3609">
              <w:rPr>
                <w:sz w:val="20"/>
                <w:szCs w:val="20"/>
              </w:rPr>
              <w:t>25 698 776,76</w:t>
            </w:r>
          </w:p>
        </w:tc>
        <w:tc>
          <w:tcPr>
            <w:tcW w:w="86" w:type="dxa"/>
            <w:tcBorders>
              <w:top w:val="nil"/>
              <w:left w:val="nil"/>
              <w:bottom w:val="nil"/>
              <w:right w:val="nil"/>
            </w:tcBorders>
            <w:shd w:val="clear" w:color="auto" w:fill="auto"/>
            <w:noWrap/>
            <w:vAlign w:val="bottom"/>
            <w:hideMark/>
          </w:tcPr>
          <w:p w14:paraId="65666A4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8BC2AA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059DA4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17155A" w14:textId="77777777" w:rsidR="00224E7F" w:rsidRPr="00CE3609" w:rsidRDefault="00224E7F">
            <w:pPr>
              <w:rPr>
                <w:sz w:val="20"/>
                <w:szCs w:val="20"/>
              </w:rPr>
            </w:pPr>
            <w:r w:rsidRPr="00CE3609">
              <w:rPr>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7A9B15C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A06045"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59A0836" w14:textId="77777777" w:rsidR="00224E7F" w:rsidRPr="00CE3609" w:rsidRDefault="00224E7F">
            <w:pPr>
              <w:jc w:val="center"/>
              <w:rPr>
                <w:sz w:val="20"/>
                <w:szCs w:val="20"/>
              </w:rPr>
            </w:pPr>
            <w:r w:rsidRPr="00CE3609">
              <w:rPr>
                <w:sz w:val="20"/>
                <w:szCs w:val="20"/>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39F4F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771FB8" w14:textId="77777777" w:rsidR="00224E7F" w:rsidRPr="00CE3609" w:rsidRDefault="00224E7F">
            <w:pPr>
              <w:jc w:val="right"/>
              <w:rPr>
                <w:sz w:val="20"/>
                <w:szCs w:val="20"/>
              </w:rPr>
            </w:pPr>
            <w:r w:rsidRPr="00CE3609">
              <w:rPr>
                <w:sz w:val="20"/>
                <w:szCs w:val="20"/>
              </w:rPr>
              <w:t>9 165 920,00</w:t>
            </w:r>
          </w:p>
        </w:tc>
        <w:tc>
          <w:tcPr>
            <w:tcW w:w="2080" w:type="dxa"/>
            <w:tcBorders>
              <w:top w:val="nil"/>
              <w:left w:val="single" w:sz="4" w:space="0" w:color="auto"/>
              <w:bottom w:val="single" w:sz="4" w:space="0" w:color="auto"/>
              <w:right w:val="nil"/>
            </w:tcBorders>
            <w:shd w:val="clear" w:color="auto" w:fill="auto"/>
            <w:vAlign w:val="center"/>
            <w:hideMark/>
          </w:tcPr>
          <w:p w14:paraId="0008789D" w14:textId="77777777" w:rsidR="00224E7F" w:rsidRPr="00CE3609" w:rsidRDefault="00224E7F">
            <w:pPr>
              <w:jc w:val="right"/>
              <w:rPr>
                <w:sz w:val="20"/>
                <w:szCs w:val="20"/>
              </w:rPr>
            </w:pPr>
            <w:r w:rsidRPr="00CE3609">
              <w:rPr>
                <w:sz w:val="20"/>
                <w:szCs w:val="20"/>
              </w:rPr>
              <w:t>5 381 141,69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7DD4D" w14:textId="77777777" w:rsidR="00224E7F" w:rsidRPr="00CE3609" w:rsidRDefault="00224E7F">
            <w:pPr>
              <w:jc w:val="right"/>
              <w:rPr>
                <w:sz w:val="20"/>
                <w:szCs w:val="20"/>
              </w:rPr>
            </w:pPr>
            <w:r w:rsidRPr="00CE3609">
              <w:rPr>
                <w:sz w:val="20"/>
                <w:szCs w:val="20"/>
              </w:rPr>
              <w:t>5 381 141,69</w:t>
            </w:r>
          </w:p>
        </w:tc>
        <w:tc>
          <w:tcPr>
            <w:tcW w:w="86" w:type="dxa"/>
            <w:tcBorders>
              <w:top w:val="nil"/>
              <w:left w:val="nil"/>
              <w:bottom w:val="nil"/>
              <w:right w:val="nil"/>
            </w:tcBorders>
            <w:shd w:val="clear" w:color="auto" w:fill="auto"/>
            <w:noWrap/>
            <w:vAlign w:val="bottom"/>
            <w:hideMark/>
          </w:tcPr>
          <w:p w14:paraId="28C1AAA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525AA9"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55BBF5D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D24DE3" w14:textId="77777777" w:rsidR="00224E7F" w:rsidRPr="00CE3609" w:rsidRDefault="00224E7F">
            <w:pPr>
              <w:rPr>
                <w:sz w:val="20"/>
                <w:szCs w:val="20"/>
              </w:rPr>
            </w:pPr>
            <w:r w:rsidRPr="00CE3609">
              <w:rPr>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D02B3B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BB53A7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28FB521"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246FA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DD44FF" w14:textId="77777777" w:rsidR="00224E7F" w:rsidRPr="00CE3609" w:rsidRDefault="00224E7F">
            <w:pPr>
              <w:jc w:val="right"/>
              <w:rPr>
                <w:sz w:val="20"/>
                <w:szCs w:val="20"/>
              </w:rPr>
            </w:pPr>
            <w:r w:rsidRPr="00CE3609">
              <w:rPr>
                <w:sz w:val="20"/>
                <w:szCs w:val="20"/>
              </w:rPr>
              <w:t>5 278 900,00</w:t>
            </w:r>
          </w:p>
        </w:tc>
        <w:tc>
          <w:tcPr>
            <w:tcW w:w="2080" w:type="dxa"/>
            <w:tcBorders>
              <w:top w:val="nil"/>
              <w:left w:val="single" w:sz="4" w:space="0" w:color="auto"/>
              <w:bottom w:val="single" w:sz="4" w:space="0" w:color="auto"/>
              <w:right w:val="nil"/>
            </w:tcBorders>
            <w:shd w:val="clear" w:color="auto" w:fill="auto"/>
            <w:vAlign w:val="center"/>
            <w:hideMark/>
          </w:tcPr>
          <w:p w14:paraId="31ACBBDC" w14:textId="77777777" w:rsidR="00224E7F" w:rsidRPr="00CE3609" w:rsidRDefault="00224E7F">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AFBCDD" w14:textId="77777777" w:rsidR="00224E7F" w:rsidRPr="00CE3609" w:rsidRDefault="00224E7F">
            <w:pPr>
              <w:jc w:val="right"/>
              <w:rPr>
                <w:sz w:val="20"/>
                <w:szCs w:val="20"/>
              </w:rPr>
            </w:pPr>
            <w:r w:rsidRPr="00CE3609">
              <w:rPr>
                <w:sz w:val="20"/>
                <w:szCs w:val="20"/>
              </w:rPr>
              <w:t>5 278 900,00</w:t>
            </w:r>
          </w:p>
        </w:tc>
        <w:tc>
          <w:tcPr>
            <w:tcW w:w="86" w:type="dxa"/>
            <w:tcBorders>
              <w:top w:val="nil"/>
              <w:left w:val="nil"/>
              <w:bottom w:val="nil"/>
              <w:right w:val="nil"/>
            </w:tcBorders>
            <w:shd w:val="clear" w:color="auto" w:fill="auto"/>
            <w:noWrap/>
            <w:vAlign w:val="bottom"/>
            <w:hideMark/>
          </w:tcPr>
          <w:p w14:paraId="52ED513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9D89F3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36D0CD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9363B6"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665067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B6232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26E744C"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7029C6"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FF8A8B" w14:textId="77777777" w:rsidR="00224E7F" w:rsidRPr="00CE3609" w:rsidRDefault="00224E7F">
            <w:pPr>
              <w:jc w:val="right"/>
              <w:rPr>
                <w:sz w:val="20"/>
                <w:szCs w:val="20"/>
              </w:rPr>
            </w:pPr>
            <w:r w:rsidRPr="00CE3609">
              <w:rPr>
                <w:sz w:val="20"/>
                <w:szCs w:val="20"/>
              </w:rPr>
              <w:t>2 468 364,00</w:t>
            </w:r>
          </w:p>
        </w:tc>
        <w:tc>
          <w:tcPr>
            <w:tcW w:w="2080" w:type="dxa"/>
            <w:tcBorders>
              <w:top w:val="nil"/>
              <w:left w:val="single" w:sz="4" w:space="0" w:color="auto"/>
              <w:bottom w:val="single" w:sz="4" w:space="0" w:color="auto"/>
              <w:right w:val="nil"/>
            </w:tcBorders>
            <w:shd w:val="clear" w:color="auto" w:fill="auto"/>
            <w:vAlign w:val="center"/>
            <w:hideMark/>
          </w:tcPr>
          <w:p w14:paraId="7D72B967" w14:textId="77777777" w:rsidR="00224E7F" w:rsidRPr="00CE3609" w:rsidRDefault="00224E7F">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3FAC7D" w14:textId="77777777" w:rsidR="00224E7F" w:rsidRPr="00CE3609" w:rsidRDefault="00224E7F">
            <w:pPr>
              <w:jc w:val="right"/>
              <w:rPr>
                <w:sz w:val="20"/>
                <w:szCs w:val="20"/>
              </w:rPr>
            </w:pPr>
            <w:r w:rsidRPr="00CE3609">
              <w:rPr>
                <w:sz w:val="20"/>
                <w:szCs w:val="20"/>
              </w:rPr>
              <w:t>5 278 900,00</w:t>
            </w:r>
          </w:p>
        </w:tc>
        <w:tc>
          <w:tcPr>
            <w:tcW w:w="86" w:type="dxa"/>
            <w:tcBorders>
              <w:top w:val="nil"/>
              <w:left w:val="nil"/>
              <w:bottom w:val="nil"/>
              <w:right w:val="nil"/>
            </w:tcBorders>
            <w:shd w:val="clear" w:color="auto" w:fill="auto"/>
            <w:noWrap/>
            <w:vAlign w:val="bottom"/>
            <w:hideMark/>
          </w:tcPr>
          <w:p w14:paraId="66C90BD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7C111D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661900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DE0340"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2F9161"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E91BF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BE3AC5F"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58B532"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2BFC3C" w14:textId="77777777" w:rsidR="00224E7F" w:rsidRPr="00CE3609" w:rsidRDefault="00224E7F">
            <w:pPr>
              <w:jc w:val="right"/>
              <w:rPr>
                <w:sz w:val="20"/>
                <w:szCs w:val="20"/>
              </w:rPr>
            </w:pPr>
            <w:r w:rsidRPr="00CE3609">
              <w:rPr>
                <w:sz w:val="20"/>
                <w:szCs w:val="20"/>
              </w:rPr>
              <w:t>2 468 364,00</w:t>
            </w:r>
          </w:p>
        </w:tc>
        <w:tc>
          <w:tcPr>
            <w:tcW w:w="2080" w:type="dxa"/>
            <w:tcBorders>
              <w:top w:val="nil"/>
              <w:left w:val="single" w:sz="4" w:space="0" w:color="auto"/>
              <w:bottom w:val="single" w:sz="4" w:space="0" w:color="auto"/>
              <w:right w:val="nil"/>
            </w:tcBorders>
            <w:shd w:val="clear" w:color="auto" w:fill="auto"/>
            <w:vAlign w:val="center"/>
            <w:hideMark/>
          </w:tcPr>
          <w:p w14:paraId="18783EB3" w14:textId="77777777" w:rsidR="00224E7F" w:rsidRPr="00CE3609" w:rsidRDefault="00224E7F">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0A15A5" w14:textId="77777777" w:rsidR="00224E7F" w:rsidRPr="00CE3609" w:rsidRDefault="00224E7F">
            <w:pPr>
              <w:jc w:val="right"/>
              <w:rPr>
                <w:sz w:val="20"/>
                <w:szCs w:val="20"/>
              </w:rPr>
            </w:pPr>
            <w:r w:rsidRPr="00CE3609">
              <w:rPr>
                <w:sz w:val="20"/>
                <w:szCs w:val="20"/>
              </w:rPr>
              <w:t>5 278 900,00</w:t>
            </w:r>
          </w:p>
        </w:tc>
        <w:tc>
          <w:tcPr>
            <w:tcW w:w="86" w:type="dxa"/>
            <w:tcBorders>
              <w:top w:val="nil"/>
              <w:left w:val="nil"/>
              <w:bottom w:val="nil"/>
              <w:right w:val="nil"/>
            </w:tcBorders>
            <w:shd w:val="clear" w:color="auto" w:fill="auto"/>
            <w:noWrap/>
            <w:vAlign w:val="bottom"/>
            <w:hideMark/>
          </w:tcPr>
          <w:p w14:paraId="15ED32C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D27EDB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4D57AD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D70E09"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142270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DFA3AF"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976B9B"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08085A"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3545E0" w14:textId="77777777" w:rsidR="00224E7F" w:rsidRPr="00CE3609" w:rsidRDefault="00224E7F">
            <w:pPr>
              <w:jc w:val="right"/>
              <w:rPr>
                <w:sz w:val="20"/>
                <w:szCs w:val="20"/>
              </w:rPr>
            </w:pPr>
            <w:r w:rsidRPr="00CE3609">
              <w:rPr>
                <w:sz w:val="20"/>
                <w:szCs w:val="20"/>
              </w:rPr>
              <w:t>235 468,00</w:t>
            </w:r>
          </w:p>
        </w:tc>
        <w:tc>
          <w:tcPr>
            <w:tcW w:w="2080" w:type="dxa"/>
            <w:tcBorders>
              <w:top w:val="nil"/>
              <w:left w:val="single" w:sz="4" w:space="0" w:color="auto"/>
              <w:bottom w:val="single" w:sz="4" w:space="0" w:color="auto"/>
              <w:right w:val="nil"/>
            </w:tcBorders>
            <w:shd w:val="clear" w:color="auto" w:fill="auto"/>
            <w:vAlign w:val="center"/>
            <w:hideMark/>
          </w:tcPr>
          <w:p w14:paraId="3CC692C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F954B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034302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447EA8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FD712A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8F41125"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7642AF4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4B13C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642A32B"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7A756D"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F7910B" w14:textId="77777777" w:rsidR="00224E7F" w:rsidRPr="00CE3609" w:rsidRDefault="00224E7F">
            <w:pPr>
              <w:jc w:val="right"/>
              <w:rPr>
                <w:sz w:val="20"/>
                <w:szCs w:val="20"/>
              </w:rPr>
            </w:pPr>
            <w:r w:rsidRPr="00CE3609">
              <w:rPr>
                <w:sz w:val="20"/>
                <w:szCs w:val="20"/>
              </w:rPr>
              <w:t>235 468,00</w:t>
            </w:r>
          </w:p>
        </w:tc>
        <w:tc>
          <w:tcPr>
            <w:tcW w:w="2080" w:type="dxa"/>
            <w:tcBorders>
              <w:top w:val="nil"/>
              <w:left w:val="single" w:sz="4" w:space="0" w:color="auto"/>
              <w:bottom w:val="single" w:sz="4" w:space="0" w:color="auto"/>
              <w:right w:val="nil"/>
            </w:tcBorders>
            <w:shd w:val="clear" w:color="auto" w:fill="auto"/>
            <w:vAlign w:val="center"/>
            <w:hideMark/>
          </w:tcPr>
          <w:p w14:paraId="5584208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E174A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C43E8D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8C11C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FD0AE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97C278"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40C2FF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98DD50"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D6F23F2"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C2EB9C"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FD57A57" w14:textId="77777777" w:rsidR="00224E7F" w:rsidRPr="00CE3609" w:rsidRDefault="00224E7F">
            <w:pPr>
              <w:jc w:val="right"/>
              <w:rPr>
                <w:sz w:val="20"/>
                <w:szCs w:val="20"/>
              </w:rPr>
            </w:pPr>
            <w:r w:rsidRPr="00CE3609">
              <w:rPr>
                <w:sz w:val="20"/>
                <w:szCs w:val="20"/>
              </w:rPr>
              <w:t>2 575 068,00</w:t>
            </w:r>
          </w:p>
        </w:tc>
        <w:tc>
          <w:tcPr>
            <w:tcW w:w="2080" w:type="dxa"/>
            <w:tcBorders>
              <w:top w:val="nil"/>
              <w:left w:val="single" w:sz="4" w:space="0" w:color="auto"/>
              <w:bottom w:val="single" w:sz="4" w:space="0" w:color="auto"/>
              <w:right w:val="nil"/>
            </w:tcBorders>
            <w:shd w:val="clear" w:color="auto" w:fill="auto"/>
            <w:vAlign w:val="center"/>
            <w:hideMark/>
          </w:tcPr>
          <w:p w14:paraId="6BC33E0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30B95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443FEA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06F997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B93988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4E34B9"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B498F5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0C2F2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E78E5DF" w14:textId="77777777" w:rsidR="00224E7F" w:rsidRPr="00CE3609" w:rsidRDefault="00224E7F">
            <w:pPr>
              <w:jc w:val="center"/>
              <w:rPr>
                <w:sz w:val="20"/>
                <w:szCs w:val="20"/>
              </w:rPr>
            </w:pPr>
            <w:r w:rsidRPr="00CE3609">
              <w:rPr>
                <w:sz w:val="20"/>
                <w:szCs w:val="20"/>
              </w:rPr>
              <w:t>07.4.00.70359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177089"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44E70D" w14:textId="77777777" w:rsidR="00224E7F" w:rsidRPr="00CE3609" w:rsidRDefault="00224E7F">
            <w:pPr>
              <w:jc w:val="right"/>
              <w:rPr>
                <w:sz w:val="20"/>
                <w:szCs w:val="20"/>
              </w:rPr>
            </w:pPr>
            <w:r w:rsidRPr="00CE3609">
              <w:rPr>
                <w:sz w:val="20"/>
                <w:szCs w:val="20"/>
              </w:rPr>
              <w:t>2 575 068,00</w:t>
            </w:r>
          </w:p>
        </w:tc>
        <w:tc>
          <w:tcPr>
            <w:tcW w:w="2080" w:type="dxa"/>
            <w:tcBorders>
              <w:top w:val="nil"/>
              <w:left w:val="single" w:sz="4" w:space="0" w:color="auto"/>
              <w:bottom w:val="single" w:sz="4" w:space="0" w:color="auto"/>
              <w:right w:val="nil"/>
            </w:tcBorders>
            <w:shd w:val="clear" w:color="auto" w:fill="auto"/>
            <w:vAlign w:val="center"/>
            <w:hideMark/>
          </w:tcPr>
          <w:p w14:paraId="1B60A8C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389A7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48A807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577E7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45F5F9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E228E6" w14:textId="77777777" w:rsidR="00224E7F" w:rsidRPr="00CE3609" w:rsidRDefault="00224E7F">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5447D69F"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016E26"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8EB8038"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A2CB1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554C81" w14:textId="77777777" w:rsidR="00224E7F" w:rsidRPr="00CE3609" w:rsidRDefault="00224E7F">
            <w:pPr>
              <w:jc w:val="right"/>
              <w:rPr>
                <w:sz w:val="20"/>
                <w:szCs w:val="20"/>
              </w:rPr>
            </w:pPr>
            <w:r w:rsidRPr="00CE3609">
              <w:rPr>
                <w:sz w:val="20"/>
                <w:szCs w:val="20"/>
              </w:rPr>
              <w:t>3 887 020,00</w:t>
            </w:r>
          </w:p>
        </w:tc>
        <w:tc>
          <w:tcPr>
            <w:tcW w:w="2080" w:type="dxa"/>
            <w:tcBorders>
              <w:top w:val="nil"/>
              <w:left w:val="single" w:sz="4" w:space="0" w:color="auto"/>
              <w:bottom w:val="single" w:sz="4" w:space="0" w:color="auto"/>
              <w:right w:val="nil"/>
            </w:tcBorders>
            <w:shd w:val="clear" w:color="auto" w:fill="auto"/>
            <w:vAlign w:val="center"/>
            <w:hideMark/>
          </w:tcPr>
          <w:p w14:paraId="1864B7F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F28D6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6272F8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3B318F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F9CC55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4BC0CC"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30274D"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0A2F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958D073"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4182C5"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42CC36" w14:textId="77777777" w:rsidR="00224E7F" w:rsidRPr="00CE3609" w:rsidRDefault="00224E7F">
            <w:pPr>
              <w:jc w:val="right"/>
              <w:rPr>
                <w:sz w:val="20"/>
                <w:szCs w:val="20"/>
              </w:rPr>
            </w:pPr>
            <w:r w:rsidRPr="00CE3609">
              <w:rPr>
                <w:sz w:val="20"/>
                <w:szCs w:val="20"/>
              </w:rPr>
              <w:t>599 400,00</w:t>
            </w:r>
          </w:p>
        </w:tc>
        <w:tc>
          <w:tcPr>
            <w:tcW w:w="2080" w:type="dxa"/>
            <w:tcBorders>
              <w:top w:val="nil"/>
              <w:left w:val="single" w:sz="4" w:space="0" w:color="auto"/>
              <w:bottom w:val="single" w:sz="4" w:space="0" w:color="auto"/>
              <w:right w:val="nil"/>
            </w:tcBorders>
            <w:shd w:val="clear" w:color="auto" w:fill="auto"/>
            <w:vAlign w:val="center"/>
            <w:hideMark/>
          </w:tcPr>
          <w:p w14:paraId="10A0E4D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78194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56E4E0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3DA639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8D2643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5BAF08"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A5694F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9D46A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AAD6C96"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2B7535"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3C4D5E" w14:textId="77777777" w:rsidR="00224E7F" w:rsidRPr="00CE3609" w:rsidRDefault="00224E7F">
            <w:pPr>
              <w:jc w:val="right"/>
              <w:rPr>
                <w:sz w:val="20"/>
                <w:szCs w:val="20"/>
              </w:rPr>
            </w:pPr>
            <w:r w:rsidRPr="00CE3609">
              <w:rPr>
                <w:sz w:val="20"/>
                <w:szCs w:val="20"/>
              </w:rPr>
              <w:t>599 400,00</w:t>
            </w:r>
          </w:p>
        </w:tc>
        <w:tc>
          <w:tcPr>
            <w:tcW w:w="2080" w:type="dxa"/>
            <w:tcBorders>
              <w:top w:val="nil"/>
              <w:left w:val="single" w:sz="4" w:space="0" w:color="auto"/>
              <w:bottom w:val="single" w:sz="4" w:space="0" w:color="auto"/>
              <w:right w:val="nil"/>
            </w:tcBorders>
            <w:shd w:val="clear" w:color="auto" w:fill="auto"/>
            <w:vAlign w:val="center"/>
            <w:hideMark/>
          </w:tcPr>
          <w:p w14:paraId="1470E43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EF0BD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2A6CB8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15DDE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C2A78A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462B937"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A684F3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B3E1D3"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5EB2441"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DAD230"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BE6FF3" w14:textId="77777777" w:rsidR="00224E7F" w:rsidRPr="00CE3609" w:rsidRDefault="00224E7F">
            <w:pPr>
              <w:jc w:val="right"/>
              <w:rPr>
                <w:sz w:val="20"/>
                <w:szCs w:val="20"/>
              </w:rPr>
            </w:pPr>
            <w:r w:rsidRPr="00CE3609">
              <w:rPr>
                <w:sz w:val="20"/>
                <w:szCs w:val="20"/>
              </w:rPr>
              <w:t>254 583,00</w:t>
            </w:r>
          </w:p>
        </w:tc>
        <w:tc>
          <w:tcPr>
            <w:tcW w:w="2080" w:type="dxa"/>
            <w:tcBorders>
              <w:top w:val="nil"/>
              <w:left w:val="single" w:sz="4" w:space="0" w:color="auto"/>
              <w:bottom w:val="single" w:sz="4" w:space="0" w:color="auto"/>
              <w:right w:val="nil"/>
            </w:tcBorders>
            <w:shd w:val="clear" w:color="auto" w:fill="auto"/>
            <w:vAlign w:val="center"/>
            <w:hideMark/>
          </w:tcPr>
          <w:p w14:paraId="6DD9A86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1F2DB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128E64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397F2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6EE805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BD935F"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31CB653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F72102"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DBA39BF"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461D12"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D5F65C" w14:textId="77777777" w:rsidR="00224E7F" w:rsidRPr="00CE3609" w:rsidRDefault="00224E7F">
            <w:pPr>
              <w:jc w:val="right"/>
              <w:rPr>
                <w:sz w:val="20"/>
                <w:szCs w:val="20"/>
              </w:rPr>
            </w:pPr>
            <w:r w:rsidRPr="00CE3609">
              <w:rPr>
                <w:sz w:val="20"/>
                <w:szCs w:val="20"/>
              </w:rPr>
              <w:t>254 583,00</w:t>
            </w:r>
          </w:p>
        </w:tc>
        <w:tc>
          <w:tcPr>
            <w:tcW w:w="2080" w:type="dxa"/>
            <w:tcBorders>
              <w:top w:val="nil"/>
              <w:left w:val="single" w:sz="4" w:space="0" w:color="auto"/>
              <w:bottom w:val="single" w:sz="4" w:space="0" w:color="auto"/>
              <w:right w:val="nil"/>
            </w:tcBorders>
            <w:shd w:val="clear" w:color="auto" w:fill="auto"/>
            <w:vAlign w:val="center"/>
            <w:hideMark/>
          </w:tcPr>
          <w:p w14:paraId="6358F17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33B44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898BA8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1C85CC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6CEC88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F02EC5"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A3F373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356E20"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ACEB037"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4B3214"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CD0C18" w14:textId="77777777" w:rsidR="00224E7F" w:rsidRPr="00CE3609" w:rsidRDefault="00224E7F">
            <w:pPr>
              <w:jc w:val="right"/>
              <w:rPr>
                <w:sz w:val="20"/>
                <w:szCs w:val="20"/>
              </w:rPr>
            </w:pPr>
            <w:r w:rsidRPr="00CE3609">
              <w:rPr>
                <w:sz w:val="20"/>
                <w:szCs w:val="20"/>
              </w:rPr>
              <w:t>3 033 037,00</w:t>
            </w:r>
          </w:p>
        </w:tc>
        <w:tc>
          <w:tcPr>
            <w:tcW w:w="2080" w:type="dxa"/>
            <w:tcBorders>
              <w:top w:val="nil"/>
              <w:left w:val="single" w:sz="4" w:space="0" w:color="auto"/>
              <w:bottom w:val="single" w:sz="4" w:space="0" w:color="auto"/>
              <w:right w:val="nil"/>
            </w:tcBorders>
            <w:shd w:val="clear" w:color="auto" w:fill="auto"/>
            <w:vAlign w:val="center"/>
            <w:hideMark/>
          </w:tcPr>
          <w:p w14:paraId="6E55E4F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3D8F1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4A7BB4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A096C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E9AEF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F3C140"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A497FD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BAB29A"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56280B6" w14:textId="77777777" w:rsidR="00224E7F" w:rsidRPr="00CE3609" w:rsidRDefault="00224E7F">
            <w:pPr>
              <w:jc w:val="center"/>
              <w:rPr>
                <w:sz w:val="20"/>
                <w:szCs w:val="20"/>
              </w:rPr>
            </w:pPr>
            <w:r w:rsidRPr="00CE3609">
              <w:rPr>
                <w:sz w:val="20"/>
                <w:szCs w:val="20"/>
              </w:rPr>
              <w:t>07.4.00.79500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F07385"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8CC3DE" w14:textId="77777777" w:rsidR="00224E7F" w:rsidRPr="00CE3609" w:rsidRDefault="00224E7F">
            <w:pPr>
              <w:jc w:val="right"/>
              <w:rPr>
                <w:sz w:val="20"/>
                <w:szCs w:val="20"/>
              </w:rPr>
            </w:pPr>
            <w:r w:rsidRPr="00CE3609">
              <w:rPr>
                <w:sz w:val="20"/>
                <w:szCs w:val="20"/>
              </w:rPr>
              <w:t>3 033 037,00</w:t>
            </w:r>
          </w:p>
        </w:tc>
        <w:tc>
          <w:tcPr>
            <w:tcW w:w="2080" w:type="dxa"/>
            <w:tcBorders>
              <w:top w:val="nil"/>
              <w:left w:val="single" w:sz="4" w:space="0" w:color="auto"/>
              <w:bottom w:val="single" w:sz="4" w:space="0" w:color="auto"/>
              <w:right w:val="nil"/>
            </w:tcBorders>
            <w:shd w:val="clear" w:color="auto" w:fill="auto"/>
            <w:vAlign w:val="center"/>
            <w:hideMark/>
          </w:tcPr>
          <w:p w14:paraId="5842F85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DC92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95B4CD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F77A14"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1C3FCC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6C4F42D"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CD8175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038EBD"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0887BC5C" w14:textId="77777777" w:rsidR="00224E7F" w:rsidRPr="00CE3609" w:rsidRDefault="00224E7F">
            <w:pPr>
              <w:jc w:val="center"/>
              <w:rPr>
                <w:sz w:val="20"/>
                <w:szCs w:val="20"/>
              </w:rPr>
            </w:pPr>
            <w:r w:rsidRPr="00CE3609">
              <w:rPr>
                <w:sz w:val="20"/>
                <w:szCs w:val="20"/>
              </w:rPr>
              <w:t>07.4.00.S0359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51C4C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F6D858"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1D65779" w14:textId="77777777" w:rsidR="00224E7F" w:rsidRPr="00CE3609" w:rsidRDefault="00224E7F">
            <w:pPr>
              <w:jc w:val="right"/>
              <w:rPr>
                <w:sz w:val="20"/>
                <w:szCs w:val="20"/>
              </w:rPr>
            </w:pPr>
            <w:r w:rsidRPr="00CE3609">
              <w:rPr>
                <w:sz w:val="20"/>
                <w:szCs w:val="20"/>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E69CF1" w14:textId="77777777" w:rsidR="00224E7F" w:rsidRPr="00CE3609" w:rsidRDefault="00224E7F">
            <w:pPr>
              <w:jc w:val="right"/>
              <w:rPr>
                <w:sz w:val="20"/>
                <w:szCs w:val="20"/>
              </w:rPr>
            </w:pPr>
            <w:r w:rsidRPr="00CE3609">
              <w:rPr>
                <w:sz w:val="20"/>
                <w:szCs w:val="20"/>
              </w:rPr>
              <w:t>102 241,69</w:t>
            </w:r>
          </w:p>
        </w:tc>
        <w:tc>
          <w:tcPr>
            <w:tcW w:w="86" w:type="dxa"/>
            <w:tcBorders>
              <w:top w:val="nil"/>
              <w:left w:val="nil"/>
              <w:bottom w:val="nil"/>
              <w:right w:val="nil"/>
            </w:tcBorders>
            <w:shd w:val="clear" w:color="auto" w:fill="auto"/>
            <w:noWrap/>
            <w:vAlign w:val="bottom"/>
            <w:hideMark/>
          </w:tcPr>
          <w:p w14:paraId="781F972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1A767F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7133E4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495B73"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14617F5"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11C8E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A560B68" w14:textId="77777777" w:rsidR="00224E7F" w:rsidRPr="00CE3609" w:rsidRDefault="00224E7F">
            <w:pPr>
              <w:jc w:val="center"/>
              <w:rPr>
                <w:sz w:val="20"/>
                <w:szCs w:val="20"/>
              </w:rPr>
            </w:pPr>
            <w:r w:rsidRPr="00CE3609">
              <w:rPr>
                <w:sz w:val="20"/>
                <w:szCs w:val="20"/>
              </w:rPr>
              <w:t>07.4.00.S0359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00706B"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E59854"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411B816" w14:textId="77777777" w:rsidR="00224E7F" w:rsidRPr="00CE3609" w:rsidRDefault="00224E7F">
            <w:pPr>
              <w:jc w:val="right"/>
              <w:rPr>
                <w:sz w:val="20"/>
                <w:szCs w:val="20"/>
              </w:rPr>
            </w:pPr>
            <w:r w:rsidRPr="00CE3609">
              <w:rPr>
                <w:sz w:val="20"/>
                <w:szCs w:val="20"/>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D02193" w14:textId="77777777" w:rsidR="00224E7F" w:rsidRPr="00CE3609" w:rsidRDefault="00224E7F">
            <w:pPr>
              <w:jc w:val="right"/>
              <w:rPr>
                <w:sz w:val="20"/>
                <w:szCs w:val="20"/>
              </w:rPr>
            </w:pPr>
            <w:r w:rsidRPr="00CE3609">
              <w:rPr>
                <w:sz w:val="20"/>
                <w:szCs w:val="20"/>
              </w:rPr>
              <w:t>102 241,69</w:t>
            </w:r>
          </w:p>
        </w:tc>
        <w:tc>
          <w:tcPr>
            <w:tcW w:w="86" w:type="dxa"/>
            <w:tcBorders>
              <w:top w:val="nil"/>
              <w:left w:val="nil"/>
              <w:bottom w:val="nil"/>
              <w:right w:val="nil"/>
            </w:tcBorders>
            <w:shd w:val="clear" w:color="auto" w:fill="auto"/>
            <w:noWrap/>
            <w:vAlign w:val="bottom"/>
            <w:hideMark/>
          </w:tcPr>
          <w:p w14:paraId="49A4C85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9CE58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E4C097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14879A"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CA3099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B2EBB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C09EF33" w14:textId="77777777" w:rsidR="00224E7F" w:rsidRPr="00CE3609" w:rsidRDefault="00224E7F">
            <w:pPr>
              <w:jc w:val="center"/>
              <w:rPr>
                <w:sz w:val="20"/>
                <w:szCs w:val="20"/>
              </w:rPr>
            </w:pPr>
            <w:r w:rsidRPr="00CE3609">
              <w:rPr>
                <w:sz w:val="20"/>
                <w:szCs w:val="20"/>
              </w:rPr>
              <w:t>07.4.00.S0359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2A4CF2"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D6BC73"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A086E22" w14:textId="77777777" w:rsidR="00224E7F" w:rsidRPr="00CE3609" w:rsidRDefault="00224E7F">
            <w:pPr>
              <w:jc w:val="right"/>
              <w:rPr>
                <w:sz w:val="20"/>
                <w:szCs w:val="20"/>
              </w:rPr>
            </w:pPr>
            <w:r w:rsidRPr="00CE3609">
              <w:rPr>
                <w:sz w:val="20"/>
                <w:szCs w:val="20"/>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75C67A" w14:textId="77777777" w:rsidR="00224E7F" w:rsidRPr="00CE3609" w:rsidRDefault="00224E7F">
            <w:pPr>
              <w:jc w:val="right"/>
              <w:rPr>
                <w:sz w:val="20"/>
                <w:szCs w:val="20"/>
              </w:rPr>
            </w:pPr>
            <w:r w:rsidRPr="00CE3609">
              <w:rPr>
                <w:sz w:val="20"/>
                <w:szCs w:val="20"/>
              </w:rPr>
              <w:t>102 241,69</w:t>
            </w:r>
          </w:p>
        </w:tc>
        <w:tc>
          <w:tcPr>
            <w:tcW w:w="86" w:type="dxa"/>
            <w:tcBorders>
              <w:top w:val="nil"/>
              <w:left w:val="nil"/>
              <w:bottom w:val="nil"/>
              <w:right w:val="nil"/>
            </w:tcBorders>
            <w:shd w:val="clear" w:color="auto" w:fill="auto"/>
            <w:noWrap/>
            <w:vAlign w:val="bottom"/>
            <w:hideMark/>
          </w:tcPr>
          <w:p w14:paraId="614BEBA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5E796E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61F114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E801A8"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7F944A8A"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C9F65"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47BCAEB"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24827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AF15E9" w14:textId="77777777" w:rsidR="00224E7F" w:rsidRPr="00CE3609" w:rsidRDefault="00224E7F">
            <w:pPr>
              <w:jc w:val="right"/>
              <w:rPr>
                <w:sz w:val="20"/>
                <w:szCs w:val="20"/>
              </w:rPr>
            </w:pPr>
            <w:r w:rsidRPr="00CE3609">
              <w:rPr>
                <w:sz w:val="20"/>
                <w:szCs w:val="20"/>
              </w:rPr>
              <w:t>30 014 746,34</w:t>
            </w:r>
          </w:p>
        </w:tc>
        <w:tc>
          <w:tcPr>
            <w:tcW w:w="2080" w:type="dxa"/>
            <w:tcBorders>
              <w:top w:val="nil"/>
              <w:left w:val="single" w:sz="4" w:space="0" w:color="auto"/>
              <w:bottom w:val="single" w:sz="4" w:space="0" w:color="auto"/>
              <w:right w:val="nil"/>
            </w:tcBorders>
            <w:shd w:val="clear" w:color="auto" w:fill="auto"/>
            <w:vAlign w:val="center"/>
            <w:hideMark/>
          </w:tcPr>
          <w:p w14:paraId="4AE841F8" w14:textId="77777777" w:rsidR="00224E7F" w:rsidRPr="00CE3609" w:rsidRDefault="00224E7F">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379505" w14:textId="77777777" w:rsidR="00224E7F" w:rsidRPr="00CE3609" w:rsidRDefault="00224E7F">
            <w:pPr>
              <w:jc w:val="right"/>
              <w:rPr>
                <w:sz w:val="20"/>
                <w:szCs w:val="20"/>
              </w:rPr>
            </w:pPr>
            <w:r w:rsidRPr="00CE3609">
              <w:rPr>
                <w:sz w:val="20"/>
                <w:szCs w:val="20"/>
              </w:rPr>
              <w:t>17 100,00</w:t>
            </w:r>
          </w:p>
        </w:tc>
        <w:tc>
          <w:tcPr>
            <w:tcW w:w="86" w:type="dxa"/>
            <w:tcBorders>
              <w:top w:val="nil"/>
              <w:left w:val="nil"/>
              <w:bottom w:val="nil"/>
              <w:right w:val="nil"/>
            </w:tcBorders>
            <w:shd w:val="clear" w:color="auto" w:fill="auto"/>
            <w:noWrap/>
            <w:vAlign w:val="bottom"/>
            <w:hideMark/>
          </w:tcPr>
          <w:p w14:paraId="2E5CB70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3E4CEA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095480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F91726" w14:textId="77777777" w:rsidR="00224E7F" w:rsidRPr="00CE3609" w:rsidRDefault="00224E7F">
            <w:pPr>
              <w:rPr>
                <w:sz w:val="20"/>
                <w:szCs w:val="20"/>
              </w:rPr>
            </w:pPr>
            <w:r w:rsidRPr="00CE3609">
              <w:rPr>
                <w:sz w:val="20"/>
                <w:szCs w:val="20"/>
              </w:rPr>
              <w:t xml:space="preserve">Расходы на предоставление субсидии автономным учреждениям </w:t>
            </w:r>
          </w:p>
        </w:tc>
        <w:tc>
          <w:tcPr>
            <w:tcW w:w="720" w:type="dxa"/>
            <w:tcBorders>
              <w:top w:val="nil"/>
              <w:left w:val="single" w:sz="4" w:space="0" w:color="auto"/>
              <w:bottom w:val="single" w:sz="4" w:space="0" w:color="auto"/>
              <w:right w:val="nil"/>
            </w:tcBorders>
            <w:shd w:val="clear" w:color="auto" w:fill="auto"/>
            <w:noWrap/>
            <w:vAlign w:val="center"/>
            <w:hideMark/>
          </w:tcPr>
          <w:p w14:paraId="73F9E82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4B970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FEDBB63" w14:textId="77777777" w:rsidR="00224E7F" w:rsidRPr="00CE3609" w:rsidRDefault="00224E7F">
            <w:pPr>
              <w:jc w:val="center"/>
              <w:rPr>
                <w:sz w:val="20"/>
                <w:szCs w:val="20"/>
              </w:rPr>
            </w:pPr>
            <w:r w:rsidRPr="00CE3609">
              <w:rPr>
                <w:sz w:val="20"/>
                <w:szCs w:val="20"/>
              </w:rPr>
              <w:t>99.0.00.07710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3AA89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63A591" w14:textId="77777777" w:rsidR="00224E7F" w:rsidRPr="00CE3609" w:rsidRDefault="00224E7F">
            <w:pPr>
              <w:jc w:val="right"/>
              <w:rPr>
                <w:sz w:val="20"/>
                <w:szCs w:val="20"/>
              </w:rPr>
            </w:pPr>
            <w:r w:rsidRPr="00CE3609">
              <w:rPr>
                <w:sz w:val="20"/>
                <w:szCs w:val="20"/>
              </w:rPr>
              <w:t>6 016 000,00</w:t>
            </w:r>
          </w:p>
        </w:tc>
        <w:tc>
          <w:tcPr>
            <w:tcW w:w="2080" w:type="dxa"/>
            <w:tcBorders>
              <w:top w:val="nil"/>
              <w:left w:val="single" w:sz="4" w:space="0" w:color="auto"/>
              <w:bottom w:val="single" w:sz="4" w:space="0" w:color="auto"/>
              <w:right w:val="nil"/>
            </w:tcBorders>
            <w:shd w:val="clear" w:color="auto" w:fill="auto"/>
            <w:vAlign w:val="center"/>
            <w:hideMark/>
          </w:tcPr>
          <w:p w14:paraId="18D3825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3D301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769761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E7C7DF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BD915F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22C8624"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122CBA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EB7E7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B5F68EE" w14:textId="77777777" w:rsidR="00224E7F" w:rsidRPr="00CE3609" w:rsidRDefault="00224E7F">
            <w:pPr>
              <w:jc w:val="center"/>
              <w:rPr>
                <w:sz w:val="20"/>
                <w:szCs w:val="20"/>
              </w:rPr>
            </w:pPr>
            <w:r w:rsidRPr="00CE3609">
              <w:rPr>
                <w:sz w:val="20"/>
                <w:szCs w:val="20"/>
              </w:rPr>
              <w:t>99.0.00.07710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495A29"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14BFB9" w14:textId="77777777" w:rsidR="00224E7F" w:rsidRPr="00CE3609" w:rsidRDefault="00224E7F">
            <w:pPr>
              <w:jc w:val="right"/>
              <w:rPr>
                <w:sz w:val="20"/>
                <w:szCs w:val="20"/>
              </w:rPr>
            </w:pPr>
            <w:r w:rsidRPr="00CE3609">
              <w:rPr>
                <w:sz w:val="20"/>
                <w:szCs w:val="20"/>
              </w:rPr>
              <w:t>6 016 000,00</w:t>
            </w:r>
          </w:p>
        </w:tc>
        <w:tc>
          <w:tcPr>
            <w:tcW w:w="2080" w:type="dxa"/>
            <w:tcBorders>
              <w:top w:val="nil"/>
              <w:left w:val="single" w:sz="4" w:space="0" w:color="auto"/>
              <w:bottom w:val="single" w:sz="4" w:space="0" w:color="auto"/>
              <w:right w:val="nil"/>
            </w:tcBorders>
            <w:shd w:val="clear" w:color="auto" w:fill="auto"/>
            <w:vAlign w:val="center"/>
            <w:hideMark/>
          </w:tcPr>
          <w:p w14:paraId="420BD41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D4D69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23A37D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8C443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8F9E85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5329A5" w14:textId="77777777" w:rsidR="00224E7F" w:rsidRPr="00CE3609" w:rsidRDefault="00224E7F">
            <w:pPr>
              <w:rPr>
                <w:sz w:val="20"/>
                <w:szCs w:val="20"/>
              </w:rPr>
            </w:pPr>
            <w:r w:rsidRPr="00CE3609">
              <w:rPr>
                <w:sz w:val="20"/>
                <w:szCs w:val="20"/>
              </w:rP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F71893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A8E62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7925FC6" w14:textId="77777777" w:rsidR="00224E7F" w:rsidRPr="00CE3609" w:rsidRDefault="00224E7F">
            <w:pPr>
              <w:jc w:val="center"/>
              <w:rPr>
                <w:sz w:val="20"/>
                <w:szCs w:val="20"/>
              </w:rPr>
            </w:pPr>
            <w:r w:rsidRPr="00CE3609">
              <w:rPr>
                <w:sz w:val="20"/>
                <w:szCs w:val="20"/>
              </w:rPr>
              <w:t>99.0.00.07710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7127A4" w14:textId="77777777" w:rsidR="00224E7F" w:rsidRPr="00CE3609" w:rsidRDefault="00224E7F">
            <w:pPr>
              <w:jc w:val="center"/>
              <w:rPr>
                <w:sz w:val="20"/>
                <w:szCs w:val="20"/>
              </w:rPr>
            </w:pPr>
            <w:r w:rsidRPr="00CE3609">
              <w:rPr>
                <w:sz w:val="20"/>
                <w:szCs w:val="20"/>
              </w:rPr>
              <w:t>620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0A8A08" w14:textId="77777777" w:rsidR="00224E7F" w:rsidRPr="00CE3609" w:rsidRDefault="00224E7F">
            <w:pPr>
              <w:jc w:val="right"/>
              <w:rPr>
                <w:sz w:val="20"/>
                <w:szCs w:val="20"/>
              </w:rPr>
            </w:pPr>
            <w:r w:rsidRPr="00CE3609">
              <w:rPr>
                <w:sz w:val="20"/>
                <w:szCs w:val="20"/>
              </w:rPr>
              <w:t>6 016 000,00</w:t>
            </w:r>
          </w:p>
        </w:tc>
        <w:tc>
          <w:tcPr>
            <w:tcW w:w="2080" w:type="dxa"/>
            <w:tcBorders>
              <w:top w:val="nil"/>
              <w:left w:val="single" w:sz="4" w:space="0" w:color="auto"/>
              <w:bottom w:val="single" w:sz="4" w:space="0" w:color="auto"/>
              <w:right w:val="nil"/>
            </w:tcBorders>
            <w:shd w:val="clear" w:color="auto" w:fill="auto"/>
            <w:vAlign w:val="center"/>
            <w:hideMark/>
          </w:tcPr>
          <w:p w14:paraId="2C5E2B6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B2CCE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D6AA6C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C7429A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321761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5BC9CE9" w14:textId="77777777" w:rsidR="00224E7F" w:rsidRPr="00CE3609" w:rsidRDefault="00224E7F">
            <w:pPr>
              <w:rPr>
                <w:sz w:val="20"/>
                <w:szCs w:val="20"/>
              </w:rPr>
            </w:pPr>
            <w:r w:rsidRPr="00CE3609">
              <w:rPr>
                <w:sz w:val="20"/>
                <w:szCs w:val="20"/>
              </w:rPr>
              <w:t xml:space="preserve">Расходы на обеспечение деятельности (оказание услуг) </w:t>
            </w:r>
            <w:proofErr w:type="spellStart"/>
            <w:r w:rsidRPr="00CE3609">
              <w:rPr>
                <w:sz w:val="20"/>
                <w:szCs w:val="20"/>
              </w:rPr>
              <w:t>центразлизованной</w:t>
            </w:r>
            <w:proofErr w:type="spellEnd"/>
            <w:r w:rsidRPr="00CE3609">
              <w:rPr>
                <w:sz w:val="20"/>
                <w:szCs w:val="20"/>
              </w:rPr>
              <w:t xml:space="preserve"> бухгалтерии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FDC6BD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21DEBC"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C6AC502" w14:textId="77777777" w:rsidR="00224E7F" w:rsidRPr="00CE3609" w:rsidRDefault="00224E7F">
            <w:pPr>
              <w:jc w:val="center"/>
              <w:rPr>
                <w:sz w:val="20"/>
                <w:szCs w:val="20"/>
              </w:rPr>
            </w:pPr>
            <w:r w:rsidRPr="00CE3609">
              <w:rPr>
                <w:sz w:val="20"/>
                <w:szCs w:val="20"/>
              </w:rP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14E17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19DF34" w14:textId="77777777" w:rsidR="00224E7F" w:rsidRPr="00CE3609" w:rsidRDefault="00224E7F">
            <w:pPr>
              <w:jc w:val="right"/>
              <w:rPr>
                <w:sz w:val="20"/>
                <w:szCs w:val="20"/>
              </w:rPr>
            </w:pPr>
            <w:r w:rsidRPr="00CE3609">
              <w:rPr>
                <w:sz w:val="20"/>
                <w:szCs w:val="20"/>
              </w:rPr>
              <w:t>18 045 172,84</w:t>
            </w:r>
          </w:p>
        </w:tc>
        <w:tc>
          <w:tcPr>
            <w:tcW w:w="2080" w:type="dxa"/>
            <w:tcBorders>
              <w:top w:val="nil"/>
              <w:left w:val="single" w:sz="4" w:space="0" w:color="auto"/>
              <w:bottom w:val="single" w:sz="4" w:space="0" w:color="auto"/>
              <w:right w:val="nil"/>
            </w:tcBorders>
            <w:shd w:val="clear" w:color="auto" w:fill="auto"/>
            <w:vAlign w:val="center"/>
            <w:hideMark/>
          </w:tcPr>
          <w:p w14:paraId="1694B35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B10E8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0886AC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2D75A65"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F6FE18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2D13C6"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65C713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6F2B9C"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AE8CC19" w14:textId="77777777" w:rsidR="00224E7F" w:rsidRPr="00CE3609" w:rsidRDefault="00224E7F">
            <w:pPr>
              <w:jc w:val="center"/>
              <w:rPr>
                <w:sz w:val="20"/>
                <w:szCs w:val="20"/>
              </w:rPr>
            </w:pPr>
            <w:r w:rsidRPr="00CE3609">
              <w:rPr>
                <w:sz w:val="20"/>
                <w:szCs w:val="20"/>
              </w:rP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EABF69"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BE014D" w14:textId="77777777" w:rsidR="00224E7F" w:rsidRPr="00CE3609" w:rsidRDefault="00224E7F">
            <w:pPr>
              <w:jc w:val="right"/>
              <w:rPr>
                <w:sz w:val="20"/>
                <w:szCs w:val="20"/>
              </w:rPr>
            </w:pPr>
            <w:r w:rsidRPr="00CE3609">
              <w:rPr>
                <w:sz w:val="20"/>
                <w:szCs w:val="20"/>
              </w:rPr>
              <w:t>7 820 458,05</w:t>
            </w:r>
          </w:p>
        </w:tc>
        <w:tc>
          <w:tcPr>
            <w:tcW w:w="2080" w:type="dxa"/>
            <w:tcBorders>
              <w:top w:val="nil"/>
              <w:left w:val="single" w:sz="4" w:space="0" w:color="auto"/>
              <w:bottom w:val="single" w:sz="4" w:space="0" w:color="auto"/>
              <w:right w:val="nil"/>
            </w:tcBorders>
            <w:shd w:val="clear" w:color="auto" w:fill="auto"/>
            <w:vAlign w:val="center"/>
            <w:hideMark/>
          </w:tcPr>
          <w:p w14:paraId="5344BED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5B009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132BF0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06776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AB388E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986A00"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6276F8C"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EF16EB"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C4EECAB" w14:textId="77777777" w:rsidR="00224E7F" w:rsidRPr="00CE3609" w:rsidRDefault="00224E7F">
            <w:pPr>
              <w:jc w:val="center"/>
              <w:rPr>
                <w:sz w:val="20"/>
                <w:szCs w:val="20"/>
              </w:rPr>
            </w:pPr>
            <w:r w:rsidRPr="00CE3609">
              <w:rPr>
                <w:sz w:val="20"/>
                <w:szCs w:val="20"/>
              </w:rP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DA37EA"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9FC3AD" w14:textId="77777777" w:rsidR="00224E7F" w:rsidRPr="00CE3609" w:rsidRDefault="00224E7F">
            <w:pPr>
              <w:jc w:val="right"/>
              <w:rPr>
                <w:sz w:val="20"/>
                <w:szCs w:val="20"/>
              </w:rPr>
            </w:pPr>
            <w:r w:rsidRPr="00CE3609">
              <w:rPr>
                <w:sz w:val="20"/>
                <w:szCs w:val="20"/>
              </w:rPr>
              <w:t>7 820 458,05</w:t>
            </w:r>
          </w:p>
        </w:tc>
        <w:tc>
          <w:tcPr>
            <w:tcW w:w="2080" w:type="dxa"/>
            <w:tcBorders>
              <w:top w:val="nil"/>
              <w:left w:val="single" w:sz="4" w:space="0" w:color="auto"/>
              <w:bottom w:val="single" w:sz="4" w:space="0" w:color="auto"/>
              <w:right w:val="nil"/>
            </w:tcBorders>
            <w:shd w:val="clear" w:color="auto" w:fill="auto"/>
            <w:vAlign w:val="center"/>
            <w:hideMark/>
          </w:tcPr>
          <w:p w14:paraId="3C22C27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8B9B4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2D0241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EC05B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11E8DF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C3932BE"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95C8028"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AD7644"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59EF2BB" w14:textId="77777777" w:rsidR="00224E7F" w:rsidRPr="00CE3609" w:rsidRDefault="00224E7F">
            <w:pPr>
              <w:jc w:val="center"/>
              <w:rPr>
                <w:sz w:val="20"/>
                <w:szCs w:val="20"/>
              </w:rPr>
            </w:pPr>
            <w:r w:rsidRPr="00CE3609">
              <w:rPr>
                <w:sz w:val="20"/>
                <w:szCs w:val="20"/>
              </w:rP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D2DCA7"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67E203" w14:textId="77777777" w:rsidR="00224E7F" w:rsidRPr="00CE3609" w:rsidRDefault="00224E7F">
            <w:pPr>
              <w:jc w:val="right"/>
              <w:rPr>
                <w:sz w:val="20"/>
                <w:szCs w:val="20"/>
              </w:rPr>
            </w:pPr>
            <w:r w:rsidRPr="00CE3609">
              <w:rPr>
                <w:sz w:val="20"/>
                <w:szCs w:val="20"/>
              </w:rPr>
              <w:t>10 224 714,79</w:t>
            </w:r>
          </w:p>
        </w:tc>
        <w:tc>
          <w:tcPr>
            <w:tcW w:w="2080" w:type="dxa"/>
            <w:tcBorders>
              <w:top w:val="nil"/>
              <w:left w:val="single" w:sz="4" w:space="0" w:color="auto"/>
              <w:bottom w:val="single" w:sz="4" w:space="0" w:color="auto"/>
              <w:right w:val="nil"/>
            </w:tcBorders>
            <w:shd w:val="clear" w:color="auto" w:fill="auto"/>
            <w:vAlign w:val="center"/>
            <w:hideMark/>
          </w:tcPr>
          <w:p w14:paraId="055663C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3ECF9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AADB45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B3898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DA4C38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ED0D45"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22EF0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37B229"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4BBA9C98" w14:textId="77777777" w:rsidR="00224E7F" w:rsidRPr="00CE3609" w:rsidRDefault="00224E7F">
            <w:pPr>
              <w:jc w:val="center"/>
              <w:rPr>
                <w:sz w:val="20"/>
                <w:szCs w:val="20"/>
              </w:rPr>
            </w:pPr>
            <w:r w:rsidRPr="00CE3609">
              <w:rPr>
                <w:sz w:val="20"/>
                <w:szCs w:val="20"/>
              </w:rPr>
              <w:t>99.0.00.07990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165AEB"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AAD232" w14:textId="77777777" w:rsidR="00224E7F" w:rsidRPr="00CE3609" w:rsidRDefault="00224E7F">
            <w:pPr>
              <w:jc w:val="right"/>
              <w:rPr>
                <w:sz w:val="20"/>
                <w:szCs w:val="20"/>
              </w:rPr>
            </w:pPr>
            <w:r w:rsidRPr="00CE3609">
              <w:rPr>
                <w:sz w:val="20"/>
                <w:szCs w:val="20"/>
              </w:rPr>
              <w:t>10 224 714,79</w:t>
            </w:r>
          </w:p>
        </w:tc>
        <w:tc>
          <w:tcPr>
            <w:tcW w:w="2080" w:type="dxa"/>
            <w:tcBorders>
              <w:top w:val="nil"/>
              <w:left w:val="single" w:sz="4" w:space="0" w:color="auto"/>
              <w:bottom w:val="single" w:sz="4" w:space="0" w:color="auto"/>
              <w:right w:val="nil"/>
            </w:tcBorders>
            <w:shd w:val="clear" w:color="auto" w:fill="auto"/>
            <w:vAlign w:val="center"/>
            <w:hideMark/>
          </w:tcPr>
          <w:p w14:paraId="714EA66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536A6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825E44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884A497"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12AFE50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0F2D182" w14:textId="77777777" w:rsidR="00224E7F" w:rsidRPr="00CE3609" w:rsidRDefault="00224E7F">
            <w:pPr>
              <w:rPr>
                <w:sz w:val="20"/>
                <w:szCs w:val="20"/>
              </w:rPr>
            </w:pPr>
            <w:r w:rsidRPr="00CE3609">
              <w:rPr>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E5C1B06"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85BB3B"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6C83CC" w14:textId="77777777" w:rsidR="00224E7F" w:rsidRPr="00CE3609" w:rsidRDefault="00224E7F">
            <w:pPr>
              <w:jc w:val="center"/>
              <w:rPr>
                <w:sz w:val="20"/>
                <w:szCs w:val="20"/>
              </w:rPr>
            </w:pPr>
            <w:r w:rsidRPr="00CE3609">
              <w:rPr>
                <w:sz w:val="20"/>
                <w:szCs w:val="20"/>
              </w:rPr>
              <w:t>99.0.00.70079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9203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26E363" w14:textId="77777777" w:rsidR="00224E7F" w:rsidRPr="00CE3609" w:rsidRDefault="00224E7F">
            <w:pPr>
              <w:jc w:val="right"/>
              <w:rPr>
                <w:sz w:val="20"/>
                <w:szCs w:val="20"/>
              </w:rPr>
            </w:pPr>
            <w:r w:rsidRPr="00CE3609">
              <w:rPr>
                <w:sz w:val="20"/>
                <w:szCs w:val="20"/>
              </w:rPr>
              <w:t>17 100,00</w:t>
            </w:r>
          </w:p>
        </w:tc>
        <w:tc>
          <w:tcPr>
            <w:tcW w:w="2080" w:type="dxa"/>
            <w:tcBorders>
              <w:top w:val="nil"/>
              <w:left w:val="single" w:sz="4" w:space="0" w:color="auto"/>
              <w:bottom w:val="single" w:sz="4" w:space="0" w:color="auto"/>
              <w:right w:val="nil"/>
            </w:tcBorders>
            <w:shd w:val="clear" w:color="auto" w:fill="auto"/>
            <w:vAlign w:val="center"/>
            <w:hideMark/>
          </w:tcPr>
          <w:p w14:paraId="78EDFFFD" w14:textId="77777777" w:rsidR="00224E7F" w:rsidRPr="00CE3609" w:rsidRDefault="00224E7F">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82817F" w14:textId="77777777" w:rsidR="00224E7F" w:rsidRPr="00CE3609" w:rsidRDefault="00224E7F">
            <w:pPr>
              <w:jc w:val="right"/>
              <w:rPr>
                <w:sz w:val="20"/>
                <w:szCs w:val="20"/>
              </w:rPr>
            </w:pPr>
            <w:r w:rsidRPr="00CE3609">
              <w:rPr>
                <w:sz w:val="20"/>
                <w:szCs w:val="20"/>
              </w:rPr>
              <w:t>17 100,00</w:t>
            </w:r>
          </w:p>
        </w:tc>
        <w:tc>
          <w:tcPr>
            <w:tcW w:w="86" w:type="dxa"/>
            <w:tcBorders>
              <w:top w:val="nil"/>
              <w:left w:val="nil"/>
              <w:bottom w:val="nil"/>
              <w:right w:val="nil"/>
            </w:tcBorders>
            <w:shd w:val="clear" w:color="auto" w:fill="auto"/>
            <w:noWrap/>
            <w:vAlign w:val="bottom"/>
            <w:hideMark/>
          </w:tcPr>
          <w:p w14:paraId="72AED74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B0B3F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3AB15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7387EB"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C323623"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53A88B"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1D75AF72" w14:textId="77777777" w:rsidR="00224E7F" w:rsidRPr="00CE3609" w:rsidRDefault="00224E7F">
            <w:pPr>
              <w:jc w:val="center"/>
              <w:rPr>
                <w:sz w:val="20"/>
                <w:szCs w:val="20"/>
              </w:rPr>
            </w:pPr>
            <w:r w:rsidRPr="00CE3609">
              <w:rPr>
                <w:sz w:val="20"/>
                <w:szCs w:val="20"/>
              </w:rPr>
              <w:t>99.0.00.70079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D85ED0"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BA2674" w14:textId="77777777" w:rsidR="00224E7F" w:rsidRPr="00CE3609" w:rsidRDefault="00224E7F">
            <w:pPr>
              <w:jc w:val="right"/>
              <w:rPr>
                <w:sz w:val="20"/>
                <w:szCs w:val="20"/>
              </w:rPr>
            </w:pPr>
            <w:r w:rsidRPr="00CE3609">
              <w:rPr>
                <w:sz w:val="20"/>
                <w:szCs w:val="20"/>
              </w:rPr>
              <w:t>17 100,00</w:t>
            </w:r>
          </w:p>
        </w:tc>
        <w:tc>
          <w:tcPr>
            <w:tcW w:w="2080" w:type="dxa"/>
            <w:tcBorders>
              <w:top w:val="nil"/>
              <w:left w:val="single" w:sz="4" w:space="0" w:color="auto"/>
              <w:bottom w:val="single" w:sz="4" w:space="0" w:color="auto"/>
              <w:right w:val="nil"/>
            </w:tcBorders>
            <w:shd w:val="clear" w:color="auto" w:fill="auto"/>
            <w:vAlign w:val="center"/>
            <w:hideMark/>
          </w:tcPr>
          <w:p w14:paraId="016228A1" w14:textId="77777777" w:rsidR="00224E7F" w:rsidRPr="00CE3609" w:rsidRDefault="00224E7F">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BD5EF6" w14:textId="77777777" w:rsidR="00224E7F" w:rsidRPr="00CE3609" w:rsidRDefault="00224E7F">
            <w:pPr>
              <w:jc w:val="right"/>
              <w:rPr>
                <w:sz w:val="20"/>
                <w:szCs w:val="20"/>
              </w:rPr>
            </w:pPr>
            <w:r w:rsidRPr="00CE3609">
              <w:rPr>
                <w:sz w:val="20"/>
                <w:szCs w:val="20"/>
              </w:rPr>
              <w:t>17 100,00</w:t>
            </w:r>
          </w:p>
        </w:tc>
        <w:tc>
          <w:tcPr>
            <w:tcW w:w="86" w:type="dxa"/>
            <w:tcBorders>
              <w:top w:val="nil"/>
              <w:left w:val="nil"/>
              <w:bottom w:val="nil"/>
              <w:right w:val="nil"/>
            </w:tcBorders>
            <w:shd w:val="clear" w:color="auto" w:fill="auto"/>
            <w:noWrap/>
            <w:vAlign w:val="bottom"/>
            <w:hideMark/>
          </w:tcPr>
          <w:p w14:paraId="54F0DF3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0E815C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0F3C3B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2A85942"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F753D00"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B204F1"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3B744028" w14:textId="77777777" w:rsidR="00224E7F" w:rsidRPr="00CE3609" w:rsidRDefault="00224E7F">
            <w:pPr>
              <w:jc w:val="center"/>
              <w:rPr>
                <w:sz w:val="20"/>
                <w:szCs w:val="20"/>
              </w:rPr>
            </w:pPr>
            <w:r w:rsidRPr="00CE3609">
              <w:rPr>
                <w:sz w:val="20"/>
                <w:szCs w:val="20"/>
              </w:rPr>
              <w:t>99.0.00.70079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CE179E"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6D0779" w14:textId="77777777" w:rsidR="00224E7F" w:rsidRPr="00CE3609" w:rsidRDefault="00224E7F">
            <w:pPr>
              <w:jc w:val="right"/>
              <w:rPr>
                <w:sz w:val="20"/>
                <w:szCs w:val="20"/>
              </w:rPr>
            </w:pPr>
            <w:r w:rsidRPr="00CE3609">
              <w:rPr>
                <w:sz w:val="20"/>
                <w:szCs w:val="20"/>
              </w:rPr>
              <w:t>17 100,00</w:t>
            </w:r>
          </w:p>
        </w:tc>
        <w:tc>
          <w:tcPr>
            <w:tcW w:w="2080" w:type="dxa"/>
            <w:tcBorders>
              <w:top w:val="nil"/>
              <w:left w:val="single" w:sz="4" w:space="0" w:color="auto"/>
              <w:bottom w:val="single" w:sz="4" w:space="0" w:color="auto"/>
              <w:right w:val="nil"/>
            </w:tcBorders>
            <w:shd w:val="clear" w:color="auto" w:fill="auto"/>
            <w:vAlign w:val="center"/>
            <w:hideMark/>
          </w:tcPr>
          <w:p w14:paraId="37C4AF8F" w14:textId="77777777" w:rsidR="00224E7F" w:rsidRPr="00CE3609" w:rsidRDefault="00224E7F">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8FCB82" w14:textId="77777777" w:rsidR="00224E7F" w:rsidRPr="00CE3609" w:rsidRDefault="00224E7F">
            <w:pPr>
              <w:jc w:val="right"/>
              <w:rPr>
                <w:sz w:val="20"/>
                <w:szCs w:val="20"/>
              </w:rPr>
            </w:pPr>
            <w:r w:rsidRPr="00CE3609">
              <w:rPr>
                <w:sz w:val="20"/>
                <w:szCs w:val="20"/>
              </w:rPr>
              <w:t>17 100,00</w:t>
            </w:r>
          </w:p>
        </w:tc>
        <w:tc>
          <w:tcPr>
            <w:tcW w:w="86" w:type="dxa"/>
            <w:tcBorders>
              <w:top w:val="nil"/>
              <w:left w:val="nil"/>
              <w:bottom w:val="nil"/>
              <w:right w:val="nil"/>
            </w:tcBorders>
            <w:shd w:val="clear" w:color="auto" w:fill="auto"/>
            <w:noWrap/>
            <w:vAlign w:val="bottom"/>
            <w:hideMark/>
          </w:tcPr>
          <w:p w14:paraId="1A7EE37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8B8E5F"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298682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E19457"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8048919"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0C6677"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73C3A9A9"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50AEB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4B2867" w14:textId="77777777" w:rsidR="00224E7F" w:rsidRPr="00CE3609" w:rsidRDefault="00224E7F">
            <w:pPr>
              <w:jc w:val="right"/>
              <w:rPr>
                <w:sz w:val="20"/>
                <w:szCs w:val="20"/>
              </w:rPr>
            </w:pPr>
            <w:r w:rsidRPr="00CE3609">
              <w:rPr>
                <w:sz w:val="20"/>
                <w:szCs w:val="20"/>
              </w:rPr>
              <w:t>5 936 473,50</w:t>
            </w:r>
          </w:p>
        </w:tc>
        <w:tc>
          <w:tcPr>
            <w:tcW w:w="2080" w:type="dxa"/>
            <w:tcBorders>
              <w:top w:val="nil"/>
              <w:left w:val="single" w:sz="4" w:space="0" w:color="auto"/>
              <w:bottom w:val="single" w:sz="4" w:space="0" w:color="auto"/>
              <w:right w:val="nil"/>
            </w:tcBorders>
            <w:shd w:val="clear" w:color="auto" w:fill="auto"/>
            <w:vAlign w:val="center"/>
            <w:hideMark/>
          </w:tcPr>
          <w:p w14:paraId="5C59B84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006DB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07DD61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FF95A1"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2E18DB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061F43"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FEA2442"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7DDD6E"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5BA49C8D"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16B406"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052C1C" w14:textId="77777777" w:rsidR="00224E7F" w:rsidRPr="00CE3609" w:rsidRDefault="00224E7F">
            <w:pPr>
              <w:jc w:val="right"/>
              <w:rPr>
                <w:sz w:val="20"/>
                <w:szCs w:val="20"/>
              </w:rPr>
            </w:pPr>
            <w:r w:rsidRPr="00CE3609">
              <w:rPr>
                <w:sz w:val="20"/>
                <w:szCs w:val="20"/>
              </w:rPr>
              <w:t>5 936 473,50</w:t>
            </w:r>
          </w:p>
        </w:tc>
        <w:tc>
          <w:tcPr>
            <w:tcW w:w="2080" w:type="dxa"/>
            <w:tcBorders>
              <w:top w:val="nil"/>
              <w:left w:val="single" w:sz="4" w:space="0" w:color="auto"/>
              <w:bottom w:val="single" w:sz="4" w:space="0" w:color="auto"/>
              <w:right w:val="nil"/>
            </w:tcBorders>
            <w:shd w:val="clear" w:color="auto" w:fill="auto"/>
            <w:vAlign w:val="center"/>
            <w:hideMark/>
          </w:tcPr>
          <w:p w14:paraId="587A178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E531F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9BBAD9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910F1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B1C338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3F1AD6B"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0996A084" w14:textId="77777777" w:rsidR="00224E7F" w:rsidRPr="00CE3609" w:rsidRDefault="00224E7F">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9895BB" w14:textId="77777777" w:rsidR="00224E7F" w:rsidRPr="00CE3609" w:rsidRDefault="00224E7F">
            <w:pPr>
              <w:jc w:val="center"/>
              <w:rPr>
                <w:sz w:val="20"/>
                <w:szCs w:val="20"/>
              </w:rPr>
            </w:pPr>
            <w:r w:rsidRPr="00CE3609">
              <w:rPr>
                <w:sz w:val="20"/>
                <w:szCs w:val="20"/>
              </w:rPr>
              <w:t>09</w:t>
            </w:r>
          </w:p>
        </w:tc>
        <w:tc>
          <w:tcPr>
            <w:tcW w:w="1940" w:type="dxa"/>
            <w:tcBorders>
              <w:top w:val="nil"/>
              <w:left w:val="single" w:sz="4" w:space="0" w:color="auto"/>
              <w:bottom w:val="single" w:sz="4" w:space="0" w:color="auto"/>
              <w:right w:val="nil"/>
            </w:tcBorders>
            <w:shd w:val="clear" w:color="auto" w:fill="auto"/>
            <w:noWrap/>
            <w:vAlign w:val="center"/>
            <w:hideMark/>
          </w:tcPr>
          <w:p w14:paraId="62B52676"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915CB3"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9E2515" w14:textId="77777777" w:rsidR="00224E7F" w:rsidRPr="00CE3609" w:rsidRDefault="00224E7F">
            <w:pPr>
              <w:jc w:val="right"/>
              <w:rPr>
                <w:sz w:val="20"/>
                <w:szCs w:val="20"/>
              </w:rPr>
            </w:pPr>
            <w:r w:rsidRPr="00CE3609">
              <w:rPr>
                <w:sz w:val="20"/>
                <w:szCs w:val="20"/>
              </w:rPr>
              <w:t>5 936 473,50</w:t>
            </w:r>
          </w:p>
        </w:tc>
        <w:tc>
          <w:tcPr>
            <w:tcW w:w="2080" w:type="dxa"/>
            <w:tcBorders>
              <w:top w:val="nil"/>
              <w:left w:val="single" w:sz="4" w:space="0" w:color="auto"/>
              <w:bottom w:val="single" w:sz="4" w:space="0" w:color="auto"/>
              <w:right w:val="nil"/>
            </w:tcBorders>
            <w:shd w:val="clear" w:color="auto" w:fill="auto"/>
            <w:vAlign w:val="center"/>
            <w:hideMark/>
          </w:tcPr>
          <w:p w14:paraId="6F01593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C9655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64238F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1DDF3F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8FC9C4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042F2D" w14:textId="77777777" w:rsidR="00224E7F" w:rsidRPr="00CE3609" w:rsidRDefault="00224E7F">
            <w:pPr>
              <w:rPr>
                <w:sz w:val="20"/>
                <w:szCs w:val="20"/>
              </w:rPr>
            </w:pPr>
            <w:r w:rsidRPr="00CE3609">
              <w:rPr>
                <w:sz w:val="20"/>
                <w:szCs w:val="20"/>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3192B3F4"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0E72FA"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195DCAC6"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38BB4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74CF0F" w14:textId="77777777" w:rsidR="00224E7F" w:rsidRPr="00CE3609" w:rsidRDefault="00224E7F">
            <w:pPr>
              <w:jc w:val="right"/>
              <w:rPr>
                <w:sz w:val="20"/>
                <w:szCs w:val="20"/>
              </w:rPr>
            </w:pPr>
            <w:r w:rsidRPr="00CE3609">
              <w:rPr>
                <w:sz w:val="20"/>
                <w:szCs w:val="20"/>
              </w:rPr>
              <w:t>218 680 207,38</w:t>
            </w:r>
          </w:p>
        </w:tc>
        <w:tc>
          <w:tcPr>
            <w:tcW w:w="2080" w:type="dxa"/>
            <w:tcBorders>
              <w:top w:val="nil"/>
              <w:left w:val="single" w:sz="4" w:space="0" w:color="auto"/>
              <w:bottom w:val="single" w:sz="4" w:space="0" w:color="auto"/>
              <w:right w:val="nil"/>
            </w:tcBorders>
            <w:shd w:val="clear" w:color="auto" w:fill="auto"/>
            <w:vAlign w:val="center"/>
            <w:hideMark/>
          </w:tcPr>
          <w:p w14:paraId="19384480" w14:textId="77777777" w:rsidR="00224E7F" w:rsidRPr="00CE3609" w:rsidRDefault="00224E7F">
            <w:pPr>
              <w:jc w:val="right"/>
              <w:rPr>
                <w:sz w:val="20"/>
                <w:szCs w:val="20"/>
              </w:rPr>
            </w:pPr>
            <w:r w:rsidRPr="00CE3609">
              <w:rPr>
                <w:sz w:val="20"/>
                <w:szCs w:val="20"/>
              </w:rPr>
              <w:t>69 187 017,53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A89202" w14:textId="77777777" w:rsidR="00224E7F" w:rsidRPr="00CE3609" w:rsidRDefault="00224E7F">
            <w:pPr>
              <w:jc w:val="right"/>
              <w:rPr>
                <w:sz w:val="20"/>
                <w:szCs w:val="20"/>
              </w:rPr>
            </w:pPr>
            <w:r w:rsidRPr="00CE3609">
              <w:rPr>
                <w:sz w:val="20"/>
                <w:szCs w:val="20"/>
              </w:rPr>
              <w:t>98 518 654,42</w:t>
            </w:r>
          </w:p>
        </w:tc>
        <w:tc>
          <w:tcPr>
            <w:tcW w:w="86" w:type="dxa"/>
            <w:tcBorders>
              <w:top w:val="nil"/>
              <w:left w:val="nil"/>
              <w:bottom w:val="nil"/>
              <w:right w:val="nil"/>
            </w:tcBorders>
            <w:shd w:val="clear" w:color="auto" w:fill="auto"/>
            <w:noWrap/>
            <w:vAlign w:val="bottom"/>
            <w:hideMark/>
          </w:tcPr>
          <w:p w14:paraId="43F6105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415D6F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AE4DEB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941BF3E" w14:textId="77777777" w:rsidR="00224E7F" w:rsidRPr="00CE3609" w:rsidRDefault="00224E7F">
            <w:pPr>
              <w:rPr>
                <w:sz w:val="20"/>
                <w:szCs w:val="20"/>
              </w:rPr>
            </w:pPr>
            <w:r w:rsidRPr="00CE3609">
              <w:rPr>
                <w:sz w:val="20"/>
                <w:szCs w:val="20"/>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7A528B68"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BB057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0CDD3FD"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4A735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38AA8C" w14:textId="77777777" w:rsidR="00224E7F" w:rsidRPr="00CE3609" w:rsidRDefault="00224E7F">
            <w:pPr>
              <w:jc w:val="right"/>
              <w:rPr>
                <w:sz w:val="20"/>
                <w:szCs w:val="20"/>
              </w:rPr>
            </w:pPr>
            <w:r w:rsidRPr="00CE3609">
              <w:rPr>
                <w:sz w:val="20"/>
                <w:szCs w:val="20"/>
              </w:rPr>
              <w:t>218 680 207,38</w:t>
            </w:r>
          </w:p>
        </w:tc>
        <w:tc>
          <w:tcPr>
            <w:tcW w:w="2080" w:type="dxa"/>
            <w:tcBorders>
              <w:top w:val="nil"/>
              <w:left w:val="single" w:sz="4" w:space="0" w:color="auto"/>
              <w:bottom w:val="single" w:sz="4" w:space="0" w:color="auto"/>
              <w:right w:val="nil"/>
            </w:tcBorders>
            <w:shd w:val="clear" w:color="auto" w:fill="auto"/>
            <w:vAlign w:val="center"/>
            <w:hideMark/>
          </w:tcPr>
          <w:p w14:paraId="1AF3AF0D" w14:textId="77777777" w:rsidR="00224E7F" w:rsidRPr="00CE3609" w:rsidRDefault="00224E7F">
            <w:pPr>
              <w:jc w:val="right"/>
              <w:rPr>
                <w:sz w:val="20"/>
                <w:szCs w:val="20"/>
              </w:rPr>
            </w:pPr>
            <w:r w:rsidRPr="00CE3609">
              <w:rPr>
                <w:sz w:val="20"/>
                <w:szCs w:val="20"/>
              </w:rPr>
              <w:t>69 187 017,53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8F58AC" w14:textId="77777777" w:rsidR="00224E7F" w:rsidRPr="00CE3609" w:rsidRDefault="00224E7F">
            <w:pPr>
              <w:jc w:val="right"/>
              <w:rPr>
                <w:sz w:val="20"/>
                <w:szCs w:val="20"/>
              </w:rPr>
            </w:pPr>
            <w:r w:rsidRPr="00CE3609">
              <w:rPr>
                <w:sz w:val="20"/>
                <w:szCs w:val="20"/>
              </w:rPr>
              <w:t>98 518 654,42</w:t>
            </w:r>
          </w:p>
        </w:tc>
        <w:tc>
          <w:tcPr>
            <w:tcW w:w="86" w:type="dxa"/>
            <w:tcBorders>
              <w:top w:val="nil"/>
              <w:left w:val="nil"/>
              <w:bottom w:val="nil"/>
              <w:right w:val="nil"/>
            </w:tcBorders>
            <w:shd w:val="clear" w:color="auto" w:fill="auto"/>
            <w:noWrap/>
            <w:vAlign w:val="bottom"/>
            <w:hideMark/>
          </w:tcPr>
          <w:p w14:paraId="434974E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0C9531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4E5C6C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06DD4F" w14:textId="77777777" w:rsidR="00224E7F" w:rsidRPr="00CE3609" w:rsidRDefault="00224E7F">
            <w:pPr>
              <w:rPr>
                <w:sz w:val="20"/>
                <w:szCs w:val="20"/>
              </w:rPr>
            </w:pPr>
            <w:r w:rsidRPr="00CE3609">
              <w:rPr>
                <w:sz w:val="20"/>
                <w:szCs w:val="20"/>
              </w:rPr>
              <w:t>Муниципальная программа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86521E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D34F40"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7940F08" w14:textId="77777777" w:rsidR="00224E7F" w:rsidRPr="00CE3609" w:rsidRDefault="00224E7F">
            <w:pPr>
              <w:jc w:val="center"/>
              <w:rPr>
                <w:sz w:val="20"/>
                <w:szCs w:val="20"/>
              </w:rPr>
            </w:pPr>
            <w:r w:rsidRPr="00CE3609">
              <w:rPr>
                <w:sz w:val="20"/>
                <w:szCs w:val="20"/>
              </w:rPr>
              <w:t>05.0.00.00000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119C5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A8A2A8" w14:textId="77777777" w:rsidR="00224E7F" w:rsidRPr="00CE3609" w:rsidRDefault="00224E7F">
            <w:pPr>
              <w:jc w:val="right"/>
              <w:rPr>
                <w:sz w:val="20"/>
                <w:szCs w:val="20"/>
              </w:rPr>
            </w:pPr>
            <w:r w:rsidRPr="00CE3609">
              <w:rPr>
                <w:sz w:val="20"/>
                <w:szCs w:val="20"/>
              </w:rPr>
              <w:t>700 000,00</w:t>
            </w:r>
          </w:p>
        </w:tc>
        <w:tc>
          <w:tcPr>
            <w:tcW w:w="2080" w:type="dxa"/>
            <w:tcBorders>
              <w:top w:val="nil"/>
              <w:left w:val="single" w:sz="4" w:space="0" w:color="auto"/>
              <w:bottom w:val="single" w:sz="4" w:space="0" w:color="auto"/>
              <w:right w:val="nil"/>
            </w:tcBorders>
            <w:shd w:val="clear" w:color="auto" w:fill="auto"/>
            <w:vAlign w:val="center"/>
            <w:hideMark/>
          </w:tcPr>
          <w:p w14:paraId="4C74DF12" w14:textId="77777777" w:rsidR="00224E7F" w:rsidRPr="00CE3609" w:rsidRDefault="00224E7F">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9E9FC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264D19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C91ABB3"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6856CE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AFA1B3" w14:textId="77777777" w:rsidR="00224E7F" w:rsidRPr="00CE3609" w:rsidRDefault="00224E7F">
            <w:pPr>
              <w:rPr>
                <w:sz w:val="20"/>
                <w:szCs w:val="20"/>
              </w:rPr>
            </w:pPr>
            <w:r w:rsidRPr="00CE3609">
              <w:rPr>
                <w:sz w:val="20"/>
                <w:szCs w:val="20"/>
              </w:rPr>
              <w:t>Мероприятия в рамках МП "Развитие туризма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17DB2A5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F33A8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719CD87" w14:textId="77777777" w:rsidR="00224E7F" w:rsidRPr="00CE3609" w:rsidRDefault="00224E7F">
            <w:pPr>
              <w:jc w:val="center"/>
              <w:rPr>
                <w:sz w:val="20"/>
                <w:szCs w:val="20"/>
              </w:rPr>
            </w:pPr>
            <w:r w:rsidRPr="00CE3609">
              <w:rPr>
                <w:sz w:val="20"/>
                <w:szCs w:val="20"/>
              </w:rPr>
              <w:t>05.0.00.11950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EE5E2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9EDB27" w14:textId="77777777" w:rsidR="00224E7F" w:rsidRPr="00CE3609" w:rsidRDefault="00224E7F">
            <w:pPr>
              <w:jc w:val="right"/>
              <w:rPr>
                <w:sz w:val="20"/>
                <w:szCs w:val="20"/>
              </w:rPr>
            </w:pPr>
            <w:r w:rsidRPr="00CE3609">
              <w:rPr>
                <w:sz w:val="20"/>
                <w:szCs w:val="20"/>
              </w:rPr>
              <w:t>700 000,00</w:t>
            </w:r>
          </w:p>
        </w:tc>
        <w:tc>
          <w:tcPr>
            <w:tcW w:w="2080" w:type="dxa"/>
            <w:tcBorders>
              <w:top w:val="nil"/>
              <w:left w:val="single" w:sz="4" w:space="0" w:color="auto"/>
              <w:bottom w:val="single" w:sz="4" w:space="0" w:color="auto"/>
              <w:right w:val="nil"/>
            </w:tcBorders>
            <w:shd w:val="clear" w:color="auto" w:fill="auto"/>
            <w:vAlign w:val="center"/>
            <w:hideMark/>
          </w:tcPr>
          <w:p w14:paraId="6B4A50F7" w14:textId="77777777" w:rsidR="00224E7F" w:rsidRPr="00CE3609" w:rsidRDefault="00224E7F">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10FFD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0342C3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60FC4C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B74CAD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A959722"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7D3B9B6"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88441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6A949C7" w14:textId="77777777" w:rsidR="00224E7F" w:rsidRPr="00CE3609" w:rsidRDefault="00224E7F">
            <w:pPr>
              <w:jc w:val="center"/>
              <w:rPr>
                <w:sz w:val="20"/>
                <w:szCs w:val="20"/>
              </w:rPr>
            </w:pPr>
            <w:r w:rsidRPr="00CE3609">
              <w:rPr>
                <w:sz w:val="20"/>
                <w:szCs w:val="20"/>
              </w:rPr>
              <w:t>05.0.00.11950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8010D6"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12CEC4" w14:textId="77777777" w:rsidR="00224E7F" w:rsidRPr="00CE3609" w:rsidRDefault="00224E7F">
            <w:pPr>
              <w:jc w:val="right"/>
              <w:rPr>
                <w:sz w:val="20"/>
                <w:szCs w:val="20"/>
              </w:rPr>
            </w:pPr>
            <w:r w:rsidRPr="00CE3609">
              <w:rPr>
                <w:sz w:val="20"/>
                <w:szCs w:val="20"/>
              </w:rPr>
              <w:t>700 000,00</w:t>
            </w:r>
          </w:p>
        </w:tc>
        <w:tc>
          <w:tcPr>
            <w:tcW w:w="2080" w:type="dxa"/>
            <w:tcBorders>
              <w:top w:val="nil"/>
              <w:left w:val="single" w:sz="4" w:space="0" w:color="auto"/>
              <w:bottom w:val="single" w:sz="4" w:space="0" w:color="auto"/>
              <w:right w:val="nil"/>
            </w:tcBorders>
            <w:shd w:val="clear" w:color="auto" w:fill="auto"/>
            <w:vAlign w:val="center"/>
            <w:hideMark/>
          </w:tcPr>
          <w:p w14:paraId="4792F3B1" w14:textId="77777777" w:rsidR="00224E7F" w:rsidRPr="00CE3609" w:rsidRDefault="00224E7F">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9BB9D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036816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A674FB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5FDF1F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399156"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D8977F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CB4160"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997DE22" w14:textId="77777777" w:rsidR="00224E7F" w:rsidRPr="00CE3609" w:rsidRDefault="00224E7F">
            <w:pPr>
              <w:jc w:val="center"/>
              <w:rPr>
                <w:sz w:val="20"/>
                <w:szCs w:val="20"/>
              </w:rPr>
            </w:pPr>
            <w:r w:rsidRPr="00CE3609">
              <w:rPr>
                <w:sz w:val="20"/>
                <w:szCs w:val="20"/>
              </w:rPr>
              <w:t>05.0.00.11950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31AB86"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8E001C" w14:textId="77777777" w:rsidR="00224E7F" w:rsidRPr="00CE3609" w:rsidRDefault="00224E7F">
            <w:pPr>
              <w:jc w:val="right"/>
              <w:rPr>
                <w:sz w:val="20"/>
                <w:szCs w:val="20"/>
              </w:rPr>
            </w:pPr>
            <w:r w:rsidRPr="00CE3609">
              <w:rPr>
                <w:sz w:val="20"/>
                <w:szCs w:val="20"/>
              </w:rPr>
              <w:t>700 000,00</w:t>
            </w:r>
          </w:p>
        </w:tc>
        <w:tc>
          <w:tcPr>
            <w:tcW w:w="2080" w:type="dxa"/>
            <w:tcBorders>
              <w:top w:val="nil"/>
              <w:left w:val="single" w:sz="4" w:space="0" w:color="auto"/>
              <w:bottom w:val="single" w:sz="4" w:space="0" w:color="auto"/>
              <w:right w:val="nil"/>
            </w:tcBorders>
            <w:shd w:val="clear" w:color="auto" w:fill="auto"/>
            <w:vAlign w:val="center"/>
            <w:hideMark/>
          </w:tcPr>
          <w:p w14:paraId="00A6F024" w14:textId="77777777" w:rsidR="00224E7F" w:rsidRPr="00CE3609" w:rsidRDefault="00224E7F">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5750E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3C652E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124519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86A991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C7EFCBC" w14:textId="77777777" w:rsidR="00224E7F" w:rsidRPr="00CE3609" w:rsidRDefault="00224E7F">
            <w:pPr>
              <w:rPr>
                <w:sz w:val="20"/>
                <w:szCs w:val="20"/>
              </w:rPr>
            </w:pPr>
            <w:r w:rsidRPr="00CE3609">
              <w:rPr>
                <w:sz w:val="20"/>
                <w:szCs w:val="20"/>
              </w:rPr>
              <w:t>Муниципальная программа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2EB2B727"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291A9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8ED5736" w14:textId="77777777" w:rsidR="00224E7F" w:rsidRPr="00CE3609" w:rsidRDefault="00224E7F">
            <w:pPr>
              <w:jc w:val="center"/>
              <w:rPr>
                <w:sz w:val="20"/>
                <w:szCs w:val="20"/>
              </w:rPr>
            </w:pPr>
            <w:r w:rsidRPr="00CE3609">
              <w:rPr>
                <w:sz w:val="20"/>
                <w:szCs w:val="20"/>
              </w:rPr>
              <w:t>08.0.00.00000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379C5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759AC3" w14:textId="77777777" w:rsidR="00224E7F" w:rsidRPr="00CE3609" w:rsidRDefault="00224E7F">
            <w:pPr>
              <w:jc w:val="right"/>
              <w:rPr>
                <w:sz w:val="20"/>
                <w:szCs w:val="20"/>
              </w:rPr>
            </w:pPr>
            <w:r w:rsidRPr="00CE3609">
              <w:rPr>
                <w:sz w:val="20"/>
                <w:szCs w:val="20"/>
              </w:rPr>
              <w:t>190 392 035,01</w:t>
            </w:r>
          </w:p>
        </w:tc>
        <w:tc>
          <w:tcPr>
            <w:tcW w:w="2080" w:type="dxa"/>
            <w:tcBorders>
              <w:top w:val="nil"/>
              <w:left w:val="single" w:sz="4" w:space="0" w:color="auto"/>
              <w:bottom w:val="single" w:sz="4" w:space="0" w:color="auto"/>
              <w:right w:val="nil"/>
            </w:tcBorders>
            <w:shd w:val="clear" w:color="auto" w:fill="auto"/>
            <w:vAlign w:val="center"/>
            <w:hideMark/>
          </w:tcPr>
          <w:p w14:paraId="2EBEE68F" w14:textId="77777777" w:rsidR="00224E7F" w:rsidRPr="00CE3609" w:rsidRDefault="00224E7F">
            <w:pPr>
              <w:jc w:val="right"/>
              <w:rPr>
                <w:sz w:val="20"/>
                <w:szCs w:val="20"/>
              </w:rPr>
            </w:pPr>
            <w:r w:rsidRPr="00CE3609">
              <w:rPr>
                <w:sz w:val="20"/>
                <w:szCs w:val="20"/>
              </w:rPr>
              <w:t>68 462 017,53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FCCDF" w14:textId="77777777" w:rsidR="00224E7F" w:rsidRPr="00CE3609" w:rsidRDefault="00224E7F">
            <w:pPr>
              <w:jc w:val="right"/>
              <w:rPr>
                <w:sz w:val="20"/>
                <w:szCs w:val="20"/>
              </w:rPr>
            </w:pPr>
            <w:r w:rsidRPr="00CE3609">
              <w:rPr>
                <w:sz w:val="20"/>
                <w:szCs w:val="20"/>
              </w:rPr>
              <w:t>98 518 654,42</w:t>
            </w:r>
          </w:p>
        </w:tc>
        <w:tc>
          <w:tcPr>
            <w:tcW w:w="86" w:type="dxa"/>
            <w:tcBorders>
              <w:top w:val="nil"/>
              <w:left w:val="nil"/>
              <w:bottom w:val="nil"/>
              <w:right w:val="nil"/>
            </w:tcBorders>
            <w:shd w:val="clear" w:color="auto" w:fill="auto"/>
            <w:noWrap/>
            <w:vAlign w:val="bottom"/>
            <w:hideMark/>
          </w:tcPr>
          <w:p w14:paraId="4983677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A59F1A6"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959D04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986B99" w14:textId="77777777" w:rsidR="00224E7F" w:rsidRPr="00CE3609" w:rsidRDefault="00224E7F">
            <w:pPr>
              <w:rPr>
                <w:sz w:val="20"/>
                <w:szCs w:val="20"/>
              </w:rPr>
            </w:pPr>
            <w:r w:rsidRPr="00CE3609">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20" w:type="dxa"/>
            <w:tcBorders>
              <w:top w:val="nil"/>
              <w:left w:val="single" w:sz="4" w:space="0" w:color="auto"/>
              <w:bottom w:val="single" w:sz="4" w:space="0" w:color="auto"/>
              <w:right w:val="nil"/>
            </w:tcBorders>
            <w:shd w:val="clear" w:color="auto" w:fill="auto"/>
            <w:noWrap/>
            <w:vAlign w:val="center"/>
            <w:hideMark/>
          </w:tcPr>
          <w:p w14:paraId="43646F6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136DD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76957ED" w14:textId="77777777" w:rsidR="00224E7F" w:rsidRPr="00CE3609" w:rsidRDefault="00224E7F">
            <w:pPr>
              <w:jc w:val="center"/>
              <w:rPr>
                <w:sz w:val="20"/>
                <w:szCs w:val="20"/>
              </w:rPr>
            </w:pPr>
            <w:r w:rsidRPr="00CE3609">
              <w:rPr>
                <w:sz w:val="20"/>
                <w:szCs w:val="20"/>
              </w:rP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5EE6F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CEFFE6" w14:textId="77777777" w:rsidR="00224E7F" w:rsidRPr="00CE3609" w:rsidRDefault="00224E7F">
            <w:pPr>
              <w:jc w:val="right"/>
              <w:rPr>
                <w:sz w:val="20"/>
                <w:szCs w:val="20"/>
              </w:rPr>
            </w:pPr>
            <w:r w:rsidRPr="00CE3609">
              <w:rPr>
                <w:sz w:val="20"/>
                <w:szCs w:val="20"/>
              </w:rPr>
              <w:t>79 426 156,96</w:t>
            </w:r>
          </w:p>
        </w:tc>
        <w:tc>
          <w:tcPr>
            <w:tcW w:w="2080" w:type="dxa"/>
            <w:tcBorders>
              <w:top w:val="nil"/>
              <w:left w:val="single" w:sz="4" w:space="0" w:color="auto"/>
              <w:bottom w:val="single" w:sz="4" w:space="0" w:color="auto"/>
              <w:right w:val="nil"/>
            </w:tcBorders>
            <w:shd w:val="clear" w:color="auto" w:fill="auto"/>
            <w:vAlign w:val="center"/>
            <w:hideMark/>
          </w:tcPr>
          <w:p w14:paraId="0E3BEB8E" w14:textId="77777777" w:rsidR="00224E7F" w:rsidRPr="00CE3609" w:rsidRDefault="00224E7F">
            <w:pPr>
              <w:jc w:val="right"/>
              <w:rPr>
                <w:sz w:val="20"/>
                <w:szCs w:val="20"/>
              </w:rPr>
            </w:pPr>
            <w:r w:rsidRPr="00CE3609">
              <w:rPr>
                <w:sz w:val="20"/>
                <w:szCs w:val="20"/>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867A0" w14:textId="77777777" w:rsidR="00224E7F" w:rsidRPr="00CE3609" w:rsidRDefault="00224E7F">
            <w:pPr>
              <w:jc w:val="right"/>
              <w:rPr>
                <w:sz w:val="20"/>
                <w:szCs w:val="20"/>
              </w:rPr>
            </w:pPr>
            <w:r w:rsidRPr="00CE3609">
              <w:rPr>
                <w:sz w:val="20"/>
                <w:szCs w:val="20"/>
              </w:rPr>
              <w:t>40 000 000,00</w:t>
            </w:r>
          </w:p>
        </w:tc>
        <w:tc>
          <w:tcPr>
            <w:tcW w:w="86" w:type="dxa"/>
            <w:tcBorders>
              <w:top w:val="nil"/>
              <w:left w:val="nil"/>
              <w:bottom w:val="nil"/>
              <w:right w:val="nil"/>
            </w:tcBorders>
            <w:shd w:val="clear" w:color="auto" w:fill="auto"/>
            <w:noWrap/>
            <w:vAlign w:val="bottom"/>
            <w:hideMark/>
          </w:tcPr>
          <w:p w14:paraId="423C321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5097026"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0798329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DA8B8C"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F2863E1"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8CAFD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F42A3BE" w14:textId="77777777" w:rsidR="00224E7F" w:rsidRPr="00CE3609" w:rsidRDefault="00224E7F">
            <w:pPr>
              <w:jc w:val="center"/>
              <w:rPr>
                <w:sz w:val="20"/>
                <w:szCs w:val="20"/>
              </w:rPr>
            </w:pPr>
            <w:r w:rsidRPr="00CE3609">
              <w:rPr>
                <w:sz w:val="20"/>
                <w:szCs w:val="20"/>
              </w:rP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90ABA7"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161AC8" w14:textId="77777777" w:rsidR="00224E7F" w:rsidRPr="00CE3609" w:rsidRDefault="00224E7F">
            <w:pPr>
              <w:jc w:val="right"/>
              <w:rPr>
                <w:sz w:val="20"/>
                <w:szCs w:val="20"/>
              </w:rPr>
            </w:pPr>
            <w:r w:rsidRPr="00CE3609">
              <w:rPr>
                <w:sz w:val="20"/>
                <w:szCs w:val="20"/>
              </w:rPr>
              <w:t>5 866 300,00</w:t>
            </w:r>
          </w:p>
        </w:tc>
        <w:tc>
          <w:tcPr>
            <w:tcW w:w="2080" w:type="dxa"/>
            <w:tcBorders>
              <w:top w:val="nil"/>
              <w:left w:val="single" w:sz="4" w:space="0" w:color="auto"/>
              <w:bottom w:val="single" w:sz="4" w:space="0" w:color="auto"/>
              <w:right w:val="nil"/>
            </w:tcBorders>
            <w:shd w:val="clear" w:color="auto" w:fill="auto"/>
            <w:vAlign w:val="center"/>
            <w:hideMark/>
          </w:tcPr>
          <w:p w14:paraId="2A0E40D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D9B42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DE0D2F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89D05F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6201A4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9DD42A"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9E12115"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BEE39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22E0433" w14:textId="77777777" w:rsidR="00224E7F" w:rsidRPr="00CE3609" w:rsidRDefault="00224E7F">
            <w:pPr>
              <w:jc w:val="center"/>
              <w:rPr>
                <w:sz w:val="20"/>
                <w:szCs w:val="20"/>
              </w:rPr>
            </w:pPr>
            <w:r w:rsidRPr="00CE3609">
              <w:rPr>
                <w:sz w:val="20"/>
                <w:szCs w:val="20"/>
              </w:rP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640B8A"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1BA672" w14:textId="77777777" w:rsidR="00224E7F" w:rsidRPr="00CE3609" w:rsidRDefault="00224E7F">
            <w:pPr>
              <w:jc w:val="right"/>
              <w:rPr>
                <w:sz w:val="20"/>
                <w:szCs w:val="20"/>
              </w:rPr>
            </w:pPr>
            <w:r w:rsidRPr="00CE3609">
              <w:rPr>
                <w:sz w:val="20"/>
                <w:szCs w:val="20"/>
              </w:rPr>
              <w:t>5 866 300,00</w:t>
            </w:r>
          </w:p>
        </w:tc>
        <w:tc>
          <w:tcPr>
            <w:tcW w:w="2080" w:type="dxa"/>
            <w:tcBorders>
              <w:top w:val="nil"/>
              <w:left w:val="single" w:sz="4" w:space="0" w:color="auto"/>
              <w:bottom w:val="single" w:sz="4" w:space="0" w:color="auto"/>
              <w:right w:val="nil"/>
            </w:tcBorders>
            <w:shd w:val="clear" w:color="auto" w:fill="auto"/>
            <w:vAlign w:val="center"/>
            <w:hideMark/>
          </w:tcPr>
          <w:p w14:paraId="0ECD19D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64157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397FBA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306F4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AFA8A3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95C77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510CA9D"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39A1F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E07F5D1" w14:textId="77777777" w:rsidR="00224E7F" w:rsidRPr="00CE3609" w:rsidRDefault="00224E7F">
            <w:pPr>
              <w:jc w:val="center"/>
              <w:rPr>
                <w:sz w:val="20"/>
                <w:szCs w:val="20"/>
              </w:rPr>
            </w:pPr>
            <w:r w:rsidRPr="00CE3609">
              <w:rPr>
                <w:sz w:val="20"/>
                <w:szCs w:val="20"/>
              </w:rP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6E58C0"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4F811D" w14:textId="77777777" w:rsidR="00224E7F" w:rsidRPr="00CE3609" w:rsidRDefault="00224E7F">
            <w:pPr>
              <w:jc w:val="right"/>
              <w:rPr>
                <w:sz w:val="20"/>
                <w:szCs w:val="20"/>
              </w:rPr>
            </w:pPr>
            <w:r w:rsidRPr="00CE3609">
              <w:rPr>
                <w:sz w:val="20"/>
                <w:szCs w:val="20"/>
              </w:rPr>
              <w:t>73 559 856,96</w:t>
            </w:r>
          </w:p>
        </w:tc>
        <w:tc>
          <w:tcPr>
            <w:tcW w:w="2080" w:type="dxa"/>
            <w:tcBorders>
              <w:top w:val="nil"/>
              <w:left w:val="single" w:sz="4" w:space="0" w:color="auto"/>
              <w:bottom w:val="single" w:sz="4" w:space="0" w:color="auto"/>
              <w:right w:val="nil"/>
            </w:tcBorders>
            <w:shd w:val="clear" w:color="auto" w:fill="auto"/>
            <w:vAlign w:val="center"/>
            <w:hideMark/>
          </w:tcPr>
          <w:p w14:paraId="3B18F453" w14:textId="77777777" w:rsidR="00224E7F" w:rsidRPr="00CE3609" w:rsidRDefault="00224E7F">
            <w:pPr>
              <w:jc w:val="right"/>
              <w:rPr>
                <w:sz w:val="20"/>
                <w:szCs w:val="20"/>
              </w:rPr>
            </w:pPr>
            <w:r w:rsidRPr="00CE3609">
              <w:rPr>
                <w:sz w:val="20"/>
                <w:szCs w:val="20"/>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61F63C" w14:textId="77777777" w:rsidR="00224E7F" w:rsidRPr="00CE3609" w:rsidRDefault="00224E7F">
            <w:pPr>
              <w:jc w:val="right"/>
              <w:rPr>
                <w:sz w:val="20"/>
                <w:szCs w:val="20"/>
              </w:rPr>
            </w:pPr>
            <w:r w:rsidRPr="00CE3609">
              <w:rPr>
                <w:sz w:val="20"/>
                <w:szCs w:val="20"/>
              </w:rPr>
              <w:t>40 000 000,00</w:t>
            </w:r>
          </w:p>
        </w:tc>
        <w:tc>
          <w:tcPr>
            <w:tcW w:w="86" w:type="dxa"/>
            <w:tcBorders>
              <w:top w:val="nil"/>
              <w:left w:val="nil"/>
              <w:bottom w:val="nil"/>
              <w:right w:val="nil"/>
            </w:tcBorders>
            <w:shd w:val="clear" w:color="auto" w:fill="auto"/>
            <w:noWrap/>
            <w:vAlign w:val="bottom"/>
            <w:hideMark/>
          </w:tcPr>
          <w:p w14:paraId="14302CB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8BF59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829C7D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E557A8"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A6090DD"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A2370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B2662C8" w14:textId="77777777" w:rsidR="00224E7F" w:rsidRPr="00CE3609" w:rsidRDefault="00224E7F">
            <w:pPr>
              <w:jc w:val="center"/>
              <w:rPr>
                <w:sz w:val="20"/>
                <w:szCs w:val="20"/>
              </w:rPr>
            </w:pPr>
            <w:r w:rsidRPr="00CE3609">
              <w:rPr>
                <w:sz w:val="20"/>
                <w:szCs w:val="20"/>
              </w:rPr>
              <w:t>08.0.00.08190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A87EED"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1A35FE" w14:textId="77777777" w:rsidR="00224E7F" w:rsidRPr="00CE3609" w:rsidRDefault="00224E7F">
            <w:pPr>
              <w:jc w:val="right"/>
              <w:rPr>
                <w:sz w:val="20"/>
                <w:szCs w:val="20"/>
              </w:rPr>
            </w:pPr>
            <w:r w:rsidRPr="00CE3609">
              <w:rPr>
                <w:sz w:val="20"/>
                <w:szCs w:val="20"/>
              </w:rPr>
              <w:t>73 559 856,96</w:t>
            </w:r>
          </w:p>
        </w:tc>
        <w:tc>
          <w:tcPr>
            <w:tcW w:w="2080" w:type="dxa"/>
            <w:tcBorders>
              <w:top w:val="nil"/>
              <w:left w:val="single" w:sz="4" w:space="0" w:color="auto"/>
              <w:bottom w:val="single" w:sz="4" w:space="0" w:color="auto"/>
              <w:right w:val="nil"/>
            </w:tcBorders>
            <w:shd w:val="clear" w:color="auto" w:fill="auto"/>
            <w:vAlign w:val="center"/>
            <w:hideMark/>
          </w:tcPr>
          <w:p w14:paraId="519640B1" w14:textId="77777777" w:rsidR="00224E7F" w:rsidRPr="00CE3609" w:rsidRDefault="00224E7F">
            <w:pPr>
              <w:jc w:val="right"/>
              <w:rPr>
                <w:sz w:val="20"/>
                <w:szCs w:val="20"/>
              </w:rPr>
            </w:pPr>
            <w:r w:rsidRPr="00CE3609">
              <w:rPr>
                <w:sz w:val="20"/>
                <w:szCs w:val="20"/>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3CA3F7" w14:textId="77777777" w:rsidR="00224E7F" w:rsidRPr="00CE3609" w:rsidRDefault="00224E7F">
            <w:pPr>
              <w:jc w:val="right"/>
              <w:rPr>
                <w:sz w:val="20"/>
                <w:szCs w:val="20"/>
              </w:rPr>
            </w:pPr>
            <w:r w:rsidRPr="00CE3609">
              <w:rPr>
                <w:sz w:val="20"/>
                <w:szCs w:val="20"/>
              </w:rPr>
              <w:t>40 000 000,00</w:t>
            </w:r>
          </w:p>
        </w:tc>
        <w:tc>
          <w:tcPr>
            <w:tcW w:w="86" w:type="dxa"/>
            <w:tcBorders>
              <w:top w:val="nil"/>
              <w:left w:val="nil"/>
              <w:bottom w:val="nil"/>
              <w:right w:val="nil"/>
            </w:tcBorders>
            <w:shd w:val="clear" w:color="auto" w:fill="auto"/>
            <w:noWrap/>
            <w:vAlign w:val="bottom"/>
            <w:hideMark/>
          </w:tcPr>
          <w:p w14:paraId="0D6AF02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A1AB7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65876A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CC6FE8" w14:textId="77777777" w:rsidR="00224E7F" w:rsidRPr="00CE3609" w:rsidRDefault="00224E7F">
            <w:pPr>
              <w:rPr>
                <w:sz w:val="20"/>
                <w:szCs w:val="20"/>
              </w:rPr>
            </w:pPr>
            <w:r w:rsidRPr="00CE3609">
              <w:rPr>
                <w:sz w:val="20"/>
                <w:szCs w:val="20"/>
              </w:rPr>
              <w:t>Расходы на обеспечение деятельности (оказание услуг) библиотек</w:t>
            </w:r>
          </w:p>
        </w:tc>
        <w:tc>
          <w:tcPr>
            <w:tcW w:w="720" w:type="dxa"/>
            <w:tcBorders>
              <w:top w:val="nil"/>
              <w:left w:val="single" w:sz="4" w:space="0" w:color="auto"/>
              <w:bottom w:val="single" w:sz="4" w:space="0" w:color="auto"/>
              <w:right w:val="nil"/>
            </w:tcBorders>
            <w:shd w:val="clear" w:color="auto" w:fill="auto"/>
            <w:noWrap/>
            <w:vAlign w:val="center"/>
            <w:hideMark/>
          </w:tcPr>
          <w:p w14:paraId="1FEDFA90"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B233A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A73DF70" w14:textId="77777777" w:rsidR="00224E7F" w:rsidRPr="00CE3609" w:rsidRDefault="00224E7F">
            <w:pPr>
              <w:jc w:val="center"/>
              <w:rPr>
                <w:sz w:val="20"/>
                <w:szCs w:val="20"/>
              </w:rPr>
            </w:pPr>
            <w:r w:rsidRPr="00CE3609">
              <w:rPr>
                <w:sz w:val="20"/>
                <w:szCs w:val="20"/>
              </w:rPr>
              <w:t>08.0.00.08390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4FA2C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23A280" w14:textId="77777777" w:rsidR="00224E7F" w:rsidRPr="00CE3609" w:rsidRDefault="00224E7F">
            <w:pPr>
              <w:jc w:val="right"/>
              <w:rPr>
                <w:sz w:val="20"/>
                <w:szCs w:val="20"/>
              </w:rPr>
            </w:pPr>
            <w:r w:rsidRPr="00CE3609">
              <w:rPr>
                <w:sz w:val="20"/>
                <w:szCs w:val="20"/>
              </w:rPr>
              <w:t>2 390 163,42</w:t>
            </w:r>
          </w:p>
        </w:tc>
        <w:tc>
          <w:tcPr>
            <w:tcW w:w="2080" w:type="dxa"/>
            <w:tcBorders>
              <w:top w:val="nil"/>
              <w:left w:val="single" w:sz="4" w:space="0" w:color="auto"/>
              <w:bottom w:val="single" w:sz="4" w:space="0" w:color="auto"/>
              <w:right w:val="nil"/>
            </w:tcBorders>
            <w:shd w:val="clear" w:color="auto" w:fill="auto"/>
            <w:vAlign w:val="center"/>
            <w:hideMark/>
          </w:tcPr>
          <w:p w14:paraId="0E1DE0EB" w14:textId="77777777" w:rsidR="00224E7F" w:rsidRPr="00CE3609" w:rsidRDefault="00224E7F">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4A57BC" w14:textId="77777777" w:rsidR="00224E7F" w:rsidRPr="00CE3609" w:rsidRDefault="00224E7F">
            <w:pPr>
              <w:jc w:val="right"/>
              <w:rPr>
                <w:sz w:val="20"/>
                <w:szCs w:val="20"/>
              </w:rPr>
            </w:pPr>
            <w:r w:rsidRPr="00CE3609">
              <w:rPr>
                <w:sz w:val="20"/>
                <w:szCs w:val="20"/>
              </w:rPr>
              <w:t>20 000 000,00</w:t>
            </w:r>
          </w:p>
        </w:tc>
        <w:tc>
          <w:tcPr>
            <w:tcW w:w="86" w:type="dxa"/>
            <w:tcBorders>
              <w:top w:val="nil"/>
              <w:left w:val="nil"/>
              <w:bottom w:val="nil"/>
              <w:right w:val="nil"/>
            </w:tcBorders>
            <w:shd w:val="clear" w:color="auto" w:fill="auto"/>
            <w:noWrap/>
            <w:vAlign w:val="bottom"/>
            <w:hideMark/>
          </w:tcPr>
          <w:p w14:paraId="5E14A24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7221E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D3B1CB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C96C53"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D4D8FCF"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92C22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02F36B8" w14:textId="77777777" w:rsidR="00224E7F" w:rsidRPr="00CE3609" w:rsidRDefault="00224E7F">
            <w:pPr>
              <w:jc w:val="center"/>
              <w:rPr>
                <w:sz w:val="20"/>
                <w:szCs w:val="20"/>
              </w:rPr>
            </w:pPr>
            <w:r w:rsidRPr="00CE3609">
              <w:rPr>
                <w:sz w:val="20"/>
                <w:szCs w:val="20"/>
              </w:rPr>
              <w:t>08.0.00.08390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5327E7"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2EBAE2" w14:textId="77777777" w:rsidR="00224E7F" w:rsidRPr="00CE3609" w:rsidRDefault="00224E7F">
            <w:pPr>
              <w:jc w:val="right"/>
              <w:rPr>
                <w:sz w:val="20"/>
                <w:szCs w:val="20"/>
              </w:rPr>
            </w:pPr>
            <w:r w:rsidRPr="00CE3609">
              <w:rPr>
                <w:sz w:val="20"/>
                <w:szCs w:val="20"/>
              </w:rPr>
              <w:t>2 390 163,42</w:t>
            </w:r>
          </w:p>
        </w:tc>
        <w:tc>
          <w:tcPr>
            <w:tcW w:w="2080" w:type="dxa"/>
            <w:tcBorders>
              <w:top w:val="nil"/>
              <w:left w:val="single" w:sz="4" w:space="0" w:color="auto"/>
              <w:bottom w:val="single" w:sz="4" w:space="0" w:color="auto"/>
              <w:right w:val="nil"/>
            </w:tcBorders>
            <w:shd w:val="clear" w:color="auto" w:fill="auto"/>
            <w:vAlign w:val="center"/>
            <w:hideMark/>
          </w:tcPr>
          <w:p w14:paraId="16C45482" w14:textId="77777777" w:rsidR="00224E7F" w:rsidRPr="00CE3609" w:rsidRDefault="00224E7F">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EAC1FE" w14:textId="77777777" w:rsidR="00224E7F" w:rsidRPr="00CE3609" w:rsidRDefault="00224E7F">
            <w:pPr>
              <w:jc w:val="right"/>
              <w:rPr>
                <w:sz w:val="20"/>
                <w:szCs w:val="20"/>
              </w:rPr>
            </w:pPr>
            <w:r w:rsidRPr="00CE3609">
              <w:rPr>
                <w:sz w:val="20"/>
                <w:szCs w:val="20"/>
              </w:rPr>
              <w:t>20 000 000,00</w:t>
            </w:r>
          </w:p>
        </w:tc>
        <w:tc>
          <w:tcPr>
            <w:tcW w:w="86" w:type="dxa"/>
            <w:tcBorders>
              <w:top w:val="nil"/>
              <w:left w:val="nil"/>
              <w:bottom w:val="nil"/>
              <w:right w:val="nil"/>
            </w:tcBorders>
            <w:shd w:val="clear" w:color="auto" w:fill="auto"/>
            <w:noWrap/>
            <w:vAlign w:val="bottom"/>
            <w:hideMark/>
          </w:tcPr>
          <w:p w14:paraId="3D20DAA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44095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58B427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A823EEC"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1B4E690"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FDDB5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CD42E7C" w14:textId="77777777" w:rsidR="00224E7F" w:rsidRPr="00CE3609" w:rsidRDefault="00224E7F">
            <w:pPr>
              <w:jc w:val="center"/>
              <w:rPr>
                <w:sz w:val="20"/>
                <w:szCs w:val="20"/>
              </w:rPr>
            </w:pPr>
            <w:r w:rsidRPr="00CE3609">
              <w:rPr>
                <w:sz w:val="20"/>
                <w:szCs w:val="20"/>
              </w:rPr>
              <w:t>08.0.00.08390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08266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B5678D" w14:textId="77777777" w:rsidR="00224E7F" w:rsidRPr="00CE3609" w:rsidRDefault="00224E7F">
            <w:pPr>
              <w:jc w:val="right"/>
              <w:rPr>
                <w:sz w:val="20"/>
                <w:szCs w:val="20"/>
              </w:rPr>
            </w:pPr>
            <w:r w:rsidRPr="00CE3609">
              <w:rPr>
                <w:sz w:val="20"/>
                <w:szCs w:val="20"/>
              </w:rPr>
              <w:t>2 390 163,42</w:t>
            </w:r>
          </w:p>
        </w:tc>
        <w:tc>
          <w:tcPr>
            <w:tcW w:w="2080" w:type="dxa"/>
            <w:tcBorders>
              <w:top w:val="nil"/>
              <w:left w:val="single" w:sz="4" w:space="0" w:color="auto"/>
              <w:bottom w:val="single" w:sz="4" w:space="0" w:color="auto"/>
              <w:right w:val="nil"/>
            </w:tcBorders>
            <w:shd w:val="clear" w:color="auto" w:fill="auto"/>
            <w:vAlign w:val="center"/>
            <w:hideMark/>
          </w:tcPr>
          <w:p w14:paraId="2C525FEB" w14:textId="77777777" w:rsidR="00224E7F" w:rsidRPr="00CE3609" w:rsidRDefault="00224E7F">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369016" w14:textId="77777777" w:rsidR="00224E7F" w:rsidRPr="00CE3609" w:rsidRDefault="00224E7F">
            <w:pPr>
              <w:jc w:val="right"/>
              <w:rPr>
                <w:sz w:val="20"/>
                <w:szCs w:val="20"/>
              </w:rPr>
            </w:pPr>
            <w:r w:rsidRPr="00CE3609">
              <w:rPr>
                <w:sz w:val="20"/>
                <w:szCs w:val="20"/>
              </w:rPr>
              <w:t>20 000 000,00</w:t>
            </w:r>
          </w:p>
        </w:tc>
        <w:tc>
          <w:tcPr>
            <w:tcW w:w="86" w:type="dxa"/>
            <w:tcBorders>
              <w:top w:val="nil"/>
              <w:left w:val="nil"/>
              <w:bottom w:val="nil"/>
              <w:right w:val="nil"/>
            </w:tcBorders>
            <w:shd w:val="clear" w:color="auto" w:fill="auto"/>
            <w:noWrap/>
            <w:vAlign w:val="bottom"/>
            <w:hideMark/>
          </w:tcPr>
          <w:p w14:paraId="1B42946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127854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2127F56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4FD2D62"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FC2C358"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CCF06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A2F1BF9" w14:textId="77777777" w:rsidR="00224E7F" w:rsidRPr="00CE3609" w:rsidRDefault="00224E7F">
            <w:pPr>
              <w:jc w:val="center"/>
              <w:rPr>
                <w:sz w:val="20"/>
                <w:szCs w:val="20"/>
              </w:rPr>
            </w:pPr>
            <w:r w:rsidRPr="00CE3609">
              <w:rPr>
                <w:sz w:val="20"/>
                <w:szCs w:val="20"/>
              </w:rPr>
              <w:t>08.0.00.70510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50EBC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734190" w14:textId="77777777" w:rsidR="00224E7F" w:rsidRPr="00CE3609" w:rsidRDefault="00224E7F">
            <w:pPr>
              <w:jc w:val="right"/>
              <w:rPr>
                <w:sz w:val="20"/>
                <w:szCs w:val="20"/>
              </w:rPr>
            </w:pPr>
            <w:r w:rsidRPr="00CE3609">
              <w:rPr>
                <w:sz w:val="20"/>
                <w:szCs w:val="20"/>
              </w:rPr>
              <w:t>79 283 747,75</w:t>
            </w:r>
          </w:p>
        </w:tc>
        <w:tc>
          <w:tcPr>
            <w:tcW w:w="2080" w:type="dxa"/>
            <w:tcBorders>
              <w:top w:val="nil"/>
              <w:left w:val="single" w:sz="4" w:space="0" w:color="auto"/>
              <w:bottom w:val="single" w:sz="4" w:space="0" w:color="auto"/>
              <w:right w:val="nil"/>
            </w:tcBorders>
            <w:shd w:val="clear" w:color="auto" w:fill="auto"/>
            <w:vAlign w:val="center"/>
            <w:hideMark/>
          </w:tcPr>
          <w:p w14:paraId="6BA6F13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81159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925FB5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33AB81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430E4B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C3E86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0B67547"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BE0CC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FFDA614" w14:textId="77777777" w:rsidR="00224E7F" w:rsidRPr="00CE3609" w:rsidRDefault="00224E7F">
            <w:pPr>
              <w:jc w:val="center"/>
              <w:rPr>
                <w:sz w:val="20"/>
                <w:szCs w:val="20"/>
              </w:rPr>
            </w:pPr>
            <w:r w:rsidRPr="00CE3609">
              <w:rPr>
                <w:sz w:val="20"/>
                <w:szCs w:val="20"/>
              </w:rPr>
              <w:t>08.0.00.70510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D94167"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AEFB3C" w14:textId="77777777" w:rsidR="00224E7F" w:rsidRPr="00CE3609" w:rsidRDefault="00224E7F">
            <w:pPr>
              <w:jc w:val="right"/>
              <w:rPr>
                <w:sz w:val="20"/>
                <w:szCs w:val="20"/>
              </w:rPr>
            </w:pPr>
            <w:r w:rsidRPr="00CE3609">
              <w:rPr>
                <w:sz w:val="20"/>
                <w:szCs w:val="20"/>
              </w:rPr>
              <w:t>79 283 747,75</w:t>
            </w:r>
          </w:p>
        </w:tc>
        <w:tc>
          <w:tcPr>
            <w:tcW w:w="2080" w:type="dxa"/>
            <w:tcBorders>
              <w:top w:val="nil"/>
              <w:left w:val="single" w:sz="4" w:space="0" w:color="auto"/>
              <w:bottom w:val="single" w:sz="4" w:space="0" w:color="auto"/>
              <w:right w:val="nil"/>
            </w:tcBorders>
            <w:shd w:val="clear" w:color="auto" w:fill="auto"/>
            <w:vAlign w:val="center"/>
            <w:hideMark/>
          </w:tcPr>
          <w:p w14:paraId="28E91F8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6AC1F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49F6D8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1C734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EB59D4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5F92D9"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75915171"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EE483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A567DD0" w14:textId="77777777" w:rsidR="00224E7F" w:rsidRPr="00CE3609" w:rsidRDefault="00224E7F">
            <w:pPr>
              <w:jc w:val="center"/>
              <w:rPr>
                <w:sz w:val="20"/>
                <w:szCs w:val="20"/>
              </w:rPr>
            </w:pPr>
            <w:r w:rsidRPr="00CE3609">
              <w:rPr>
                <w:sz w:val="20"/>
                <w:szCs w:val="20"/>
              </w:rPr>
              <w:t>08.0.00.70510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25881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E32ABC" w14:textId="77777777" w:rsidR="00224E7F" w:rsidRPr="00CE3609" w:rsidRDefault="00224E7F">
            <w:pPr>
              <w:jc w:val="right"/>
              <w:rPr>
                <w:sz w:val="20"/>
                <w:szCs w:val="20"/>
              </w:rPr>
            </w:pPr>
            <w:r w:rsidRPr="00CE3609">
              <w:rPr>
                <w:sz w:val="20"/>
                <w:szCs w:val="20"/>
              </w:rPr>
              <w:t>79 283 747,75</w:t>
            </w:r>
          </w:p>
        </w:tc>
        <w:tc>
          <w:tcPr>
            <w:tcW w:w="2080" w:type="dxa"/>
            <w:tcBorders>
              <w:top w:val="nil"/>
              <w:left w:val="single" w:sz="4" w:space="0" w:color="auto"/>
              <w:bottom w:val="single" w:sz="4" w:space="0" w:color="auto"/>
              <w:right w:val="nil"/>
            </w:tcBorders>
            <w:shd w:val="clear" w:color="auto" w:fill="auto"/>
            <w:vAlign w:val="center"/>
            <w:hideMark/>
          </w:tcPr>
          <w:p w14:paraId="22EB273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4D512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B2F715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B02D59"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C7EF54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94B57B" w14:textId="77777777" w:rsidR="00224E7F" w:rsidRPr="00CE3609" w:rsidRDefault="00224E7F">
            <w:pPr>
              <w:rPr>
                <w:sz w:val="20"/>
                <w:szCs w:val="20"/>
              </w:rPr>
            </w:pPr>
            <w:r w:rsidRPr="00CE3609">
              <w:rPr>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0D02FFD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1E5C0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2BD9930" w14:textId="77777777" w:rsidR="00224E7F" w:rsidRPr="00CE3609" w:rsidRDefault="00224E7F">
            <w:pPr>
              <w:jc w:val="center"/>
              <w:rPr>
                <w:sz w:val="20"/>
                <w:szCs w:val="20"/>
              </w:rPr>
            </w:pPr>
            <w:r w:rsidRPr="00CE3609">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AAB10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577893" w14:textId="77777777" w:rsidR="00224E7F" w:rsidRPr="00CE3609" w:rsidRDefault="00224E7F">
            <w:pPr>
              <w:jc w:val="right"/>
              <w:rPr>
                <w:sz w:val="20"/>
                <w:szCs w:val="20"/>
              </w:rPr>
            </w:pPr>
            <w:r w:rsidRPr="00CE3609">
              <w:rPr>
                <w:sz w:val="20"/>
                <w:szCs w:val="20"/>
              </w:rPr>
              <w:t>21 000 000,00</w:t>
            </w:r>
          </w:p>
        </w:tc>
        <w:tc>
          <w:tcPr>
            <w:tcW w:w="2080" w:type="dxa"/>
            <w:tcBorders>
              <w:top w:val="nil"/>
              <w:left w:val="single" w:sz="4" w:space="0" w:color="auto"/>
              <w:bottom w:val="single" w:sz="4" w:space="0" w:color="auto"/>
              <w:right w:val="nil"/>
            </w:tcBorders>
            <w:shd w:val="clear" w:color="auto" w:fill="auto"/>
            <w:vAlign w:val="center"/>
            <w:hideMark/>
          </w:tcPr>
          <w:p w14:paraId="27B95713" w14:textId="77777777" w:rsidR="00224E7F" w:rsidRPr="00CE3609" w:rsidRDefault="00224E7F">
            <w:pPr>
              <w:jc w:val="right"/>
              <w:rPr>
                <w:sz w:val="20"/>
                <w:szCs w:val="20"/>
              </w:rPr>
            </w:pPr>
            <w:r w:rsidRPr="00CE3609">
              <w:rPr>
                <w:sz w:val="20"/>
                <w:szCs w:val="20"/>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4E4C2C" w14:textId="77777777" w:rsidR="00224E7F" w:rsidRPr="00CE3609" w:rsidRDefault="00224E7F">
            <w:pPr>
              <w:jc w:val="right"/>
              <w:rPr>
                <w:sz w:val="20"/>
                <w:szCs w:val="20"/>
              </w:rPr>
            </w:pPr>
            <w:r w:rsidRPr="00CE3609">
              <w:rPr>
                <w:sz w:val="20"/>
                <w:szCs w:val="20"/>
              </w:rPr>
              <w:t>35 000 000,00</w:t>
            </w:r>
          </w:p>
        </w:tc>
        <w:tc>
          <w:tcPr>
            <w:tcW w:w="86" w:type="dxa"/>
            <w:tcBorders>
              <w:top w:val="nil"/>
              <w:left w:val="nil"/>
              <w:bottom w:val="nil"/>
              <w:right w:val="nil"/>
            </w:tcBorders>
            <w:shd w:val="clear" w:color="auto" w:fill="auto"/>
            <w:noWrap/>
            <w:vAlign w:val="bottom"/>
            <w:hideMark/>
          </w:tcPr>
          <w:p w14:paraId="32CCE66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A2488E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6C89C0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178E25"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7B4D8D0"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EE865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CA3BAB4" w14:textId="77777777" w:rsidR="00224E7F" w:rsidRPr="00CE3609" w:rsidRDefault="00224E7F">
            <w:pPr>
              <w:jc w:val="center"/>
              <w:rPr>
                <w:sz w:val="20"/>
                <w:szCs w:val="20"/>
              </w:rPr>
            </w:pPr>
            <w:r w:rsidRPr="00CE3609">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3E46BC"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2C6EB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3A13DB3" w14:textId="77777777" w:rsidR="00224E7F" w:rsidRPr="00CE3609" w:rsidRDefault="00224E7F">
            <w:pPr>
              <w:jc w:val="right"/>
              <w:rPr>
                <w:sz w:val="20"/>
                <w:szCs w:val="20"/>
              </w:rPr>
            </w:pPr>
            <w:r w:rsidRPr="00CE3609">
              <w:rPr>
                <w:sz w:val="20"/>
                <w:szCs w:val="20"/>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C8CB3B" w14:textId="77777777" w:rsidR="00224E7F" w:rsidRPr="00CE3609" w:rsidRDefault="00224E7F">
            <w:pPr>
              <w:jc w:val="right"/>
              <w:rPr>
                <w:sz w:val="20"/>
                <w:szCs w:val="20"/>
              </w:rPr>
            </w:pPr>
            <w:r w:rsidRPr="00CE3609">
              <w:rPr>
                <w:sz w:val="20"/>
                <w:szCs w:val="20"/>
              </w:rPr>
              <w:t>35 000 000,00</w:t>
            </w:r>
          </w:p>
        </w:tc>
        <w:tc>
          <w:tcPr>
            <w:tcW w:w="86" w:type="dxa"/>
            <w:tcBorders>
              <w:top w:val="nil"/>
              <w:left w:val="nil"/>
              <w:bottom w:val="nil"/>
              <w:right w:val="nil"/>
            </w:tcBorders>
            <w:shd w:val="clear" w:color="auto" w:fill="auto"/>
            <w:noWrap/>
            <w:vAlign w:val="bottom"/>
            <w:hideMark/>
          </w:tcPr>
          <w:p w14:paraId="0129581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28B54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6A3C72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1BF6F9"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FDEA1D9"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F3D12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6ACB943" w14:textId="77777777" w:rsidR="00224E7F" w:rsidRPr="00CE3609" w:rsidRDefault="00224E7F">
            <w:pPr>
              <w:jc w:val="center"/>
              <w:rPr>
                <w:sz w:val="20"/>
                <w:szCs w:val="20"/>
              </w:rPr>
            </w:pPr>
            <w:r w:rsidRPr="00CE3609">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4C1A3B"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97099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A571276" w14:textId="77777777" w:rsidR="00224E7F" w:rsidRPr="00CE3609" w:rsidRDefault="00224E7F">
            <w:pPr>
              <w:jc w:val="right"/>
              <w:rPr>
                <w:sz w:val="20"/>
                <w:szCs w:val="20"/>
              </w:rPr>
            </w:pPr>
            <w:r w:rsidRPr="00CE3609">
              <w:rPr>
                <w:sz w:val="20"/>
                <w:szCs w:val="20"/>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6C0C56" w14:textId="77777777" w:rsidR="00224E7F" w:rsidRPr="00CE3609" w:rsidRDefault="00224E7F">
            <w:pPr>
              <w:jc w:val="right"/>
              <w:rPr>
                <w:sz w:val="20"/>
                <w:szCs w:val="20"/>
              </w:rPr>
            </w:pPr>
            <w:r w:rsidRPr="00CE3609">
              <w:rPr>
                <w:sz w:val="20"/>
                <w:szCs w:val="20"/>
              </w:rPr>
              <w:t>35 000 000,00</w:t>
            </w:r>
          </w:p>
        </w:tc>
        <w:tc>
          <w:tcPr>
            <w:tcW w:w="86" w:type="dxa"/>
            <w:tcBorders>
              <w:top w:val="nil"/>
              <w:left w:val="nil"/>
              <w:bottom w:val="nil"/>
              <w:right w:val="nil"/>
            </w:tcBorders>
            <w:shd w:val="clear" w:color="auto" w:fill="auto"/>
            <w:noWrap/>
            <w:vAlign w:val="bottom"/>
            <w:hideMark/>
          </w:tcPr>
          <w:p w14:paraId="7122266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0C6200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2BF5FE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2CEE51B"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637FB85"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B91EC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4DF26CA" w14:textId="77777777" w:rsidR="00224E7F" w:rsidRPr="00CE3609" w:rsidRDefault="00224E7F">
            <w:pPr>
              <w:jc w:val="center"/>
              <w:rPr>
                <w:sz w:val="20"/>
                <w:szCs w:val="20"/>
              </w:rPr>
            </w:pPr>
            <w:r w:rsidRPr="00CE3609">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DFF371"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8B0AA6" w14:textId="77777777" w:rsidR="00224E7F" w:rsidRPr="00CE3609" w:rsidRDefault="00224E7F">
            <w:pPr>
              <w:jc w:val="right"/>
              <w:rPr>
                <w:sz w:val="20"/>
                <w:szCs w:val="20"/>
              </w:rPr>
            </w:pPr>
            <w:r w:rsidRPr="00CE3609">
              <w:rPr>
                <w:sz w:val="20"/>
                <w:szCs w:val="20"/>
              </w:rPr>
              <w:t>21 000 000,00</w:t>
            </w:r>
          </w:p>
        </w:tc>
        <w:tc>
          <w:tcPr>
            <w:tcW w:w="2080" w:type="dxa"/>
            <w:tcBorders>
              <w:top w:val="nil"/>
              <w:left w:val="single" w:sz="4" w:space="0" w:color="auto"/>
              <w:bottom w:val="single" w:sz="4" w:space="0" w:color="auto"/>
              <w:right w:val="nil"/>
            </w:tcBorders>
            <w:shd w:val="clear" w:color="auto" w:fill="auto"/>
            <w:vAlign w:val="center"/>
            <w:hideMark/>
          </w:tcPr>
          <w:p w14:paraId="2A24388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9A668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05CBCD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C6056D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BC6CFA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5184AB3"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4FF68E91"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C82CD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A6CF79D" w14:textId="77777777" w:rsidR="00224E7F" w:rsidRPr="00CE3609" w:rsidRDefault="00224E7F">
            <w:pPr>
              <w:jc w:val="center"/>
              <w:rPr>
                <w:sz w:val="20"/>
                <w:szCs w:val="20"/>
              </w:rPr>
            </w:pPr>
            <w:r w:rsidRPr="00CE3609">
              <w:rPr>
                <w:sz w:val="20"/>
                <w:szCs w:val="20"/>
              </w:rPr>
              <w:t>08.0.00.70660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643521"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C56E677" w14:textId="77777777" w:rsidR="00224E7F" w:rsidRPr="00CE3609" w:rsidRDefault="00224E7F">
            <w:pPr>
              <w:jc w:val="right"/>
              <w:rPr>
                <w:sz w:val="20"/>
                <w:szCs w:val="20"/>
              </w:rPr>
            </w:pPr>
            <w:r w:rsidRPr="00CE3609">
              <w:rPr>
                <w:sz w:val="20"/>
                <w:szCs w:val="20"/>
              </w:rPr>
              <w:t>21 000 000,00</w:t>
            </w:r>
          </w:p>
        </w:tc>
        <w:tc>
          <w:tcPr>
            <w:tcW w:w="2080" w:type="dxa"/>
            <w:tcBorders>
              <w:top w:val="nil"/>
              <w:left w:val="single" w:sz="4" w:space="0" w:color="auto"/>
              <w:bottom w:val="single" w:sz="4" w:space="0" w:color="auto"/>
              <w:right w:val="nil"/>
            </w:tcBorders>
            <w:shd w:val="clear" w:color="auto" w:fill="auto"/>
            <w:vAlign w:val="center"/>
            <w:hideMark/>
          </w:tcPr>
          <w:p w14:paraId="4CD434E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E5B5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001B3E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511BBC0"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46F0B52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633A05" w14:textId="77777777" w:rsidR="00224E7F" w:rsidRPr="00CE3609" w:rsidRDefault="00224E7F">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8B58DE9"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11F10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359252F" w14:textId="77777777" w:rsidR="00224E7F" w:rsidRPr="00CE3609" w:rsidRDefault="00224E7F">
            <w:pPr>
              <w:jc w:val="center"/>
              <w:rPr>
                <w:sz w:val="20"/>
                <w:szCs w:val="20"/>
              </w:rPr>
            </w:pPr>
            <w:r w:rsidRPr="00CE3609">
              <w:rPr>
                <w:sz w:val="20"/>
                <w:szCs w:val="20"/>
              </w:rP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F4756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480D5D" w14:textId="77777777" w:rsidR="00224E7F" w:rsidRPr="00CE3609" w:rsidRDefault="00224E7F">
            <w:pPr>
              <w:jc w:val="right"/>
              <w:rPr>
                <w:sz w:val="20"/>
                <w:szCs w:val="20"/>
              </w:rPr>
            </w:pPr>
            <w:r w:rsidRPr="00CE3609">
              <w:rPr>
                <w:sz w:val="20"/>
                <w:szCs w:val="20"/>
              </w:rPr>
              <w:t>703 800,00</w:t>
            </w:r>
          </w:p>
        </w:tc>
        <w:tc>
          <w:tcPr>
            <w:tcW w:w="2080" w:type="dxa"/>
            <w:tcBorders>
              <w:top w:val="nil"/>
              <w:left w:val="single" w:sz="4" w:space="0" w:color="auto"/>
              <w:bottom w:val="single" w:sz="4" w:space="0" w:color="auto"/>
              <w:right w:val="nil"/>
            </w:tcBorders>
            <w:shd w:val="clear" w:color="auto" w:fill="auto"/>
            <w:vAlign w:val="center"/>
            <w:hideMark/>
          </w:tcPr>
          <w:p w14:paraId="25357DD5" w14:textId="77777777" w:rsidR="00224E7F" w:rsidRPr="00CE3609" w:rsidRDefault="00224E7F">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290E14" w14:textId="77777777" w:rsidR="00224E7F" w:rsidRPr="00CE3609" w:rsidRDefault="00224E7F">
            <w:pPr>
              <w:jc w:val="right"/>
              <w:rPr>
                <w:sz w:val="20"/>
                <w:szCs w:val="20"/>
              </w:rPr>
            </w:pPr>
            <w:r w:rsidRPr="00CE3609">
              <w:rPr>
                <w:sz w:val="20"/>
                <w:szCs w:val="20"/>
              </w:rPr>
              <w:t>703 800,00</w:t>
            </w:r>
          </w:p>
        </w:tc>
        <w:tc>
          <w:tcPr>
            <w:tcW w:w="86" w:type="dxa"/>
            <w:tcBorders>
              <w:top w:val="nil"/>
              <w:left w:val="nil"/>
              <w:bottom w:val="nil"/>
              <w:right w:val="nil"/>
            </w:tcBorders>
            <w:shd w:val="clear" w:color="auto" w:fill="auto"/>
            <w:noWrap/>
            <w:vAlign w:val="bottom"/>
            <w:hideMark/>
          </w:tcPr>
          <w:p w14:paraId="120DC38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11F2B3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45C7BB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02A91D"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01EBFF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B8098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D5257DC" w14:textId="77777777" w:rsidR="00224E7F" w:rsidRPr="00CE3609" w:rsidRDefault="00224E7F">
            <w:pPr>
              <w:jc w:val="center"/>
              <w:rPr>
                <w:sz w:val="20"/>
                <w:szCs w:val="20"/>
              </w:rPr>
            </w:pPr>
            <w:r w:rsidRPr="00CE3609">
              <w:rPr>
                <w:sz w:val="20"/>
                <w:szCs w:val="20"/>
              </w:rP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016844"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09CE46" w14:textId="77777777" w:rsidR="00224E7F" w:rsidRPr="00CE3609" w:rsidRDefault="00224E7F">
            <w:pPr>
              <w:jc w:val="right"/>
              <w:rPr>
                <w:sz w:val="20"/>
                <w:szCs w:val="20"/>
              </w:rPr>
            </w:pPr>
            <w:r w:rsidRPr="00CE3609">
              <w:rPr>
                <w:sz w:val="20"/>
                <w:szCs w:val="20"/>
              </w:rPr>
              <w:t>404 078,66</w:t>
            </w:r>
          </w:p>
        </w:tc>
        <w:tc>
          <w:tcPr>
            <w:tcW w:w="2080" w:type="dxa"/>
            <w:tcBorders>
              <w:top w:val="nil"/>
              <w:left w:val="single" w:sz="4" w:space="0" w:color="auto"/>
              <w:bottom w:val="single" w:sz="4" w:space="0" w:color="auto"/>
              <w:right w:val="nil"/>
            </w:tcBorders>
            <w:shd w:val="clear" w:color="auto" w:fill="auto"/>
            <w:vAlign w:val="center"/>
            <w:hideMark/>
          </w:tcPr>
          <w:p w14:paraId="633B178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02E73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36E14C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AD1AE4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3C9EDE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B828E8"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08062766"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F2222B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B9B665C" w14:textId="77777777" w:rsidR="00224E7F" w:rsidRPr="00CE3609" w:rsidRDefault="00224E7F">
            <w:pPr>
              <w:jc w:val="center"/>
              <w:rPr>
                <w:sz w:val="20"/>
                <w:szCs w:val="20"/>
              </w:rPr>
            </w:pPr>
            <w:r w:rsidRPr="00CE3609">
              <w:rPr>
                <w:sz w:val="20"/>
                <w:szCs w:val="20"/>
              </w:rP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B285CD"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2C3F405" w14:textId="77777777" w:rsidR="00224E7F" w:rsidRPr="00CE3609" w:rsidRDefault="00224E7F">
            <w:pPr>
              <w:jc w:val="right"/>
              <w:rPr>
                <w:sz w:val="20"/>
                <w:szCs w:val="20"/>
              </w:rPr>
            </w:pPr>
            <w:r w:rsidRPr="00CE3609">
              <w:rPr>
                <w:sz w:val="20"/>
                <w:szCs w:val="20"/>
              </w:rPr>
              <w:t>404 078,66</w:t>
            </w:r>
          </w:p>
        </w:tc>
        <w:tc>
          <w:tcPr>
            <w:tcW w:w="2080" w:type="dxa"/>
            <w:tcBorders>
              <w:top w:val="nil"/>
              <w:left w:val="single" w:sz="4" w:space="0" w:color="auto"/>
              <w:bottom w:val="single" w:sz="4" w:space="0" w:color="auto"/>
              <w:right w:val="nil"/>
            </w:tcBorders>
            <w:shd w:val="clear" w:color="auto" w:fill="auto"/>
            <w:vAlign w:val="center"/>
            <w:hideMark/>
          </w:tcPr>
          <w:p w14:paraId="427548E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7A544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80109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F4D68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9186E5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4E5D3D"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E5BF89A"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5D072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0E77F5D" w14:textId="77777777" w:rsidR="00224E7F" w:rsidRPr="00CE3609" w:rsidRDefault="00224E7F">
            <w:pPr>
              <w:jc w:val="center"/>
              <w:rPr>
                <w:sz w:val="20"/>
                <w:szCs w:val="20"/>
              </w:rPr>
            </w:pPr>
            <w:r w:rsidRPr="00CE3609">
              <w:rPr>
                <w:sz w:val="20"/>
                <w:szCs w:val="20"/>
              </w:rP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0DEEBA"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8C042E" w14:textId="77777777" w:rsidR="00224E7F" w:rsidRPr="00CE3609" w:rsidRDefault="00224E7F">
            <w:pPr>
              <w:jc w:val="right"/>
              <w:rPr>
                <w:sz w:val="20"/>
                <w:szCs w:val="20"/>
              </w:rPr>
            </w:pPr>
            <w:r w:rsidRPr="00CE3609">
              <w:rPr>
                <w:sz w:val="20"/>
                <w:szCs w:val="20"/>
              </w:rPr>
              <w:t>299 721,34</w:t>
            </w:r>
          </w:p>
        </w:tc>
        <w:tc>
          <w:tcPr>
            <w:tcW w:w="2080" w:type="dxa"/>
            <w:tcBorders>
              <w:top w:val="nil"/>
              <w:left w:val="single" w:sz="4" w:space="0" w:color="auto"/>
              <w:bottom w:val="single" w:sz="4" w:space="0" w:color="auto"/>
              <w:right w:val="nil"/>
            </w:tcBorders>
            <w:shd w:val="clear" w:color="auto" w:fill="auto"/>
            <w:vAlign w:val="center"/>
            <w:hideMark/>
          </w:tcPr>
          <w:p w14:paraId="4F890B70" w14:textId="77777777" w:rsidR="00224E7F" w:rsidRPr="00CE3609" w:rsidRDefault="00224E7F">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88A067" w14:textId="77777777" w:rsidR="00224E7F" w:rsidRPr="00CE3609" w:rsidRDefault="00224E7F">
            <w:pPr>
              <w:jc w:val="right"/>
              <w:rPr>
                <w:sz w:val="20"/>
                <w:szCs w:val="20"/>
              </w:rPr>
            </w:pPr>
            <w:r w:rsidRPr="00CE3609">
              <w:rPr>
                <w:sz w:val="20"/>
                <w:szCs w:val="20"/>
              </w:rPr>
              <w:t>703 800,00</w:t>
            </w:r>
          </w:p>
        </w:tc>
        <w:tc>
          <w:tcPr>
            <w:tcW w:w="86" w:type="dxa"/>
            <w:tcBorders>
              <w:top w:val="nil"/>
              <w:left w:val="nil"/>
              <w:bottom w:val="nil"/>
              <w:right w:val="nil"/>
            </w:tcBorders>
            <w:shd w:val="clear" w:color="auto" w:fill="auto"/>
            <w:noWrap/>
            <w:vAlign w:val="bottom"/>
            <w:hideMark/>
          </w:tcPr>
          <w:p w14:paraId="2F7E6BA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324B8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ED628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8D0E06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03CB764"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543C1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E92F4A3" w14:textId="77777777" w:rsidR="00224E7F" w:rsidRPr="00CE3609" w:rsidRDefault="00224E7F">
            <w:pPr>
              <w:jc w:val="center"/>
              <w:rPr>
                <w:sz w:val="20"/>
                <w:szCs w:val="20"/>
              </w:rPr>
            </w:pPr>
            <w:r w:rsidRPr="00CE3609">
              <w:rPr>
                <w:sz w:val="20"/>
                <w:szCs w:val="20"/>
              </w:rPr>
              <w:t>08.0.00.70770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BFCB5C"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E96077" w14:textId="77777777" w:rsidR="00224E7F" w:rsidRPr="00CE3609" w:rsidRDefault="00224E7F">
            <w:pPr>
              <w:jc w:val="right"/>
              <w:rPr>
                <w:sz w:val="20"/>
                <w:szCs w:val="20"/>
              </w:rPr>
            </w:pPr>
            <w:r w:rsidRPr="00CE3609">
              <w:rPr>
                <w:sz w:val="20"/>
                <w:szCs w:val="20"/>
              </w:rPr>
              <w:t>299 721,34</w:t>
            </w:r>
          </w:p>
        </w:tc>
        <w:tc>
          <w:tcPr>
            <w:tcW w:w="2080" w:type="dxa"/>
            <w:tcBorders>
              <w:top w:val="nil"/>
              <w:left w:val="single" w:sz="4" w:space="0" w:color="auto"/>
              <w:bottom w:val="single" w:sz="4" w:space="0" w:color="auto"/>
              <w:right w:val="nil"/>
            </w:tcBorders>
            <w:shd w:val="clear" w:color="auto" w:fill="auto"/>
            <w:vAlign w:val="center"/>
            <w:hideMark/>
          </w:tcPr>
          <w:p w14:paraId="1226791E" w14:textId="77777777" w:rsidR="00224E7F" w:rsidRPr="00CE3609" w:rsidRDefault="00224E7F">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013D1A" w14:textId="77777777" w:rsidR="00224E7F" w:rsidRPr="00CE3609" w:rsidRDefault="00224E7F">
            <w:pPr>
              <w:jc w:val="right"/>
              <w:rPr>
                <w:sz w:val="20"/>
                <w:szCs w:val="20"/>
              </w:rPr>
            </w:pPr>
            <w:r w:rsidRPr="00CE3609">
              <w:rPr>
                <w:sz w:val="20"/>
                <w:szCs w:val="20"/>
              </w:rPr>
              <w:t>703 800,00</w:t>
            </w:r>
          </w:p>
        </w:tc>
        <w:tc>
          <w:tcPr>
            <w:tcW w:w="86" w:type="dxa"/>
            <w:tcBorders>
              <w:top w:val="nil"/>
              <w:left w:val="nil"/>
              <w:bottom w:val="nil"/>
              <w:right w:val="nil"/>
            </w:tcBorders>
            <w:shd w:val="clear" w:color="auto" w:fill="auto"/>
            <w:noWrap/>
            <w:vAlign w:val="bottom"/>
            <w:hideMark/>
          </w:tcPr>
          <w:p w14:paraId="6F91FA0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6D887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A88DB5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F53ECF3" w14:textId="77777777" w:rsidR="00224E7F" w:rsidRPr="00CE3609" w:rsidRDefault="00224E7F">
            <w:pPr>
              <w:rPr>
                <w:sz w:val="20"/>
                <w:szCs w:val="20"/>
              </w:rPr>
            </w:pPr>
            <w:r w:rsidRPr="00CE3609">
              <w:rPr>
                <w:sz w:val="20"/>
                <w:szCs w:val="20"/>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01B61DCB"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A19D6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D217701" w14:textId="77777777" w:rsidR="00224E7F" w:rsidRPr="00CE3609" w:rsidRDefault="00224E7F">
            <w:pPr>
              <w:jc w:val="center"/>
              <w:rPr>
                <w:sz w:val="20"/>
                <w:szCs w:val="20"/>
              </w:rPr>
            </w:pPr>
            <w:r w:rsidRPr="00CE3609">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DF3D6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4267CF" w14:textId="77777777" w:rsidR="00224E7F" w:rsidRPr="00CE3609" w:rsidRDefault="00224E7F">
            <w:pPr>
              <w:jc w:val="right"/>
              <w:rPr>
                <w:sz w:val="20"/>
                <w:szCs w:val="20"/>
              </w:rPr>
            </w:pPr>
            <w:r w:rsidRPr="00CE3609">
              <w:rPr>
                <w:sz w:val="20"/>
                <w:szCs w:val="20"/>
              </w:rPr>
              <w:t>4 456 788,39</w:t>
            </w:r>
          </w:p>
        </w:tc>
        <w:tc>
          <w:tcPr>
            <w:tcW w:w="2080" w:type="dxa"/>
            <w:tcBorders>
              <w:top w:val="nil"/>
              <w:left w:val="single" w:sz="4" w:space="0" w:color="auto"/>
              <w:bottom w:val="single" w:sz="4" w:space="0" w:color="auto"/>
              <w:right w:val="nil"/>
            </w:tcBorders>
            <w:shd w:val="clear" w:color="auto" w:fill="auto"/>
            <w:vAlign w:val="center"/>
            <w:hideMark/>
          </w:tcPr>
          <w:p w14:paraId="10956B89" w14:textId="77777777" w:rsidR="00224E7F" w:rsidRPr="00CE3609" w:rsidRDefault="00224E7F">
            <w:pPr>
              <w:jc w:val="right"/>
              <w:rPr>
                <w:sz w:val="20"/>
                <w:szCs w:val="20"/>
              </w:rPr>
            </w:pPr>
            <w:r w:rsidRPr="00CE3609">
              <w:rPr>
                <w:sz w:val="20"/>
                <w:szCs w:val="20"/>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4B197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F1DF5D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CE91B4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0417D4C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4BAB72" w14:textId="77777777" w:rsidR="00224E7F" w:rsidRPr="00CE3609" w:rsidRDefault="00224E7F">
            <w:pPr>
              <w:rPr>
                <w:sz w:val="20"/>
                <w:szCs w:val="20"/>
              </w:rPr>
            </w:pPr>
            <w:r w:rsidRPr="00CE3609">
              <w:rPr>
                <w:sz w:val="20"/>
                <w:szCs w:val="20"/>
              </w:rPr>
              <w:t>Реализация мероприятий МП "Развитие культуры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EFCE843"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6746D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016046B" w14:textId="77777777" w:rsidR="00224E7F" w:rsidRPr="00CE3609" w:rsidRDefault="00224E7F">
            <w:pPr>
              <w:jc w:val="center"/>
              <w:rPr>
                <w:sz w:val="20"/>
                <w:szCs w:val="20"/>
              </w:rPr>
            </w:pPr>
            <w:r w:rsidRPr="00CE3609">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B4540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07DA72" w14:textId="77777777" w:rsidR="00224E7F" w:rsidRPr="00CE3609" w:rsidRDefault="00224E7F">
            <w:pPr>
              <w:jc w:val="right"/>
              <w:rPr>
                <w:sz w:val="20"/>
                <w:szCs w:val="20"/>
              </w:rPr>
            </w:pPr>
            <w:r w:rsidRPr="00CE3609">
              <w:rPr>
                <w:sz w:val="20"/>
                <w:szCs w:val="20"/>
              </w:rPr>
              <w:t>4 456 788,39</w:t>
            </w:r>
          </w:p>
        </w:tc>
        <w:tc>
          <w:tcPr>
            <w:tcW w:w="2080" w:type="dxa"/>
            <w:tcBorders>
              <w:top w:val="nil"/>
              <w:left w:val="single" w:sz="4" w:space="0" w:color="auto"/>
              <w:bottom w:val="single" w:sz="4" w:space="0" w:color="auto"/>
              <w:right w:val="nil"/>
            </w:tcBorders>
            <w:shd w:val="clear" w:color="auto" w:fill="auto"/>
            <w:vAlign w:val="center"/>
            <w:hideMark/>
          </w:tcPr>
          <w:p w14:paraId="34541BDC" w14:textId="77777777" w:rsidR="00224E7F" w:rsidRPr="00CE3609" w:rsidRDefault="00224E7F">
            <w:pPr>
              <w:jc w:val="right"/>
              <w:rPr>
                <w:sz w:val="20"/>
                <w:szCs w:val="20"/>
              </w:rPr>
            </w:pPr>
            <w:r w:rsidRPr="00CE3609">
              <w:rPr>
                <w:sz w:val="20"/>
                <w:szCs w:val="20"/>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BD959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920DDC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D7FE5F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5C8093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15A8EA"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7FE0C7A"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1544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77AE4DC" w14:textId="77777777" w:rsidR="00224E7F" w:rsidRPr="00CE3609" w:rsidRDefault="00224E7F">
            <w:pPr>
              <w:jc w:val="center"/>
              <w:rPr>
                <w:sz w:val="20"/>
                <w:szCs w:val="20"/>
              </w:rPr>
            </w:pPr>
            <w:r w:rsidRPr="00CE3609">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AAA72F"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DC990E" w14:textId="77777777" w:rsidR="00224E7F" w:rsidRPr="00CE3609" w:rsidRDefault="00224E7F">
            <w:pPr>
              <w:jc w:val="right"/>
              <w:rPr>
                <w:sz w:val="20"/>
                <w:szCs w:val="20"/>
              </w:rPr>
            </w:pPr>
            <w:r w:rsidRPr="00CE3609">
              <w:rPr>
                <w:sz w:val="20"/>
                <w:szCs w:val="20"/>
              </w:rPr>
              <w:t>4 079 382,78</w:t>
            </w:r>
          </w:p>
        </w:tc>
        <w:tc>
          <w:tcPr>
            <w:tcW w:w="2080" w:type="dxa"/>
            <w:tcBorders>
              <w:top w:val="nil"/>
              <w:left w:val="single" w:sz="4" w:space="0" w:color="auto"/>
              <w:bottom w:val="single" w:sz="4" w:space="0" w:color="auto"/>
              <w:right w:val="nil"/>
            </w:tcBorders>
            <w:shd w:val="clear" w:color="auto" w:fill="auto"/>
            <w:vAlign w:val="center"/>
            <w:hideMark/>
          </w:tcPr>
          <w:p w14:paraId="72E885F9" w14:textId="77777777" w:rsidR="00224E7F" w:rsidRPr="00CE3609" w:rsidRDefault="00224E7F">
            <w:pPr>
              <w:jc w:val="right"/>
              <w:rPr>
                <w:sz w:val="20"/>
                <w:szCs w:val="20"/>
              </w:rPr>
            </w:pPr>
            <w:r w:rsidRPr="00CE3609">
              <w:rPr>
                <w:sz w:val="20"/>
                <w:szCs w:val="20"/>
              </w:rPr>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68A42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26D7DC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DE14E7E"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EA5C29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270BD9"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CFE5A60"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DDE6D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FEDE1BB" w14:textId="77777777" w:rsidR="00224E7F" w:rsidRPr="00CE3609" w:rsidRDefault="00224E7F">
            <w:pPr>
              <w:jc w:val="center"/>
              <w:rPr>
                <w:sz w:val="20"/>
                <w:szCs w:val="20"/>
              </w:rPr>
            </w:pPr>
            <w:r w:rsidRPr="00CE3609">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F9A70A"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89F7E2" w14:textId="77777777" w:rsidR="00224E7F" w:rsidRPr="00CE3609" w:rsidRDefault="00224E7F">
            <w:pPr>
              <w:jc w:val="right"/>
              <w:rPr>
                <w:sz w:val="20"/>
                <w:szCs w:val="20"/>
              </w:rPr>
            </w:pPr>
            <w:r w:rsidRPr="00CE3609">
              <w:rPr>
                <w:sz w:val="20"/>
                <w:szCs w:val="20"/>
              </w:rPr>
              <w:t>4 079 382,78</w:t>
            </w:r>
          </w:p>
        </w:tc>
        <w:tc>
          <w:tcPr>
            <w:tcW w:w="2080" w:type="dxa"/>
            <w:tcBorders>
              <w:top w:val="nil"/>
              <w:left w:val="single" w:sz="4" w:space="0" w:color="auto"/>
              <w:bottom w:val="single" w:sz="4" w:space="0" w:color="auto"/>
              <w:right w:val="nil"/>
            </w:tcBorders>
            <w:shd w:val="clear" w:color="auto" w:fill="auto"/>
            <w:vAlign w:val="center"/>
            <w:hideMark/>
          </w:tcPr>
          <w:p w14:paraId="56F77D5B" w14:textId="77777777" w:rsidR="00224E7F" w:rsidRPr="00CE3609" w:rsidRDefault="00224E7F">
            <w:pPr>
              <w:jc w:val="right"/>
              <w:rPr>
                <w:sz w:val="20"/>
                <w:szCs w:val="20"/>
              </w:rPr>
            </w:pPr>
            <w:r w:rsidRPr="00CE3609">
              <w:rPr>
                <w:sz w:val="20"/>
                <w:szCs w:val="20"/>
              </w:rPr>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90E73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50437E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965F1D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78D0CB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2EAE1D"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EDA6740"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B7DE7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7DF2BE4" w14:textId="77777777" w:rsidR="00224E7F" w:rsidRPr="00CE3609" w:rsidRDefault="00224E7F">
            <w:pPr>
              <w:jc w:val="center"/>
              <w:rPr>
                <w:sz w:val="20"/>
                <w:szCs w:val="20"/>
              </w:rPr>
            </w:pPr>
            <w:r w:rsidRPr="00CE3609">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A3926F"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935868A" w14:textId="77777777" w:rsidR="00224E7F" w:rsidRPr="00CE3609" w:rsidRDefault="00224E7F">
            <w:pPr>
              <w:jc w:val="right"/>
              <w:rPr>
                <w:sz w:val="20"/>
                <w:szCs w:val="20"/>
              </w:rPr>
            </w:pPr>
            <w:r w:rsidRPr="00CE3609">
              <w:rPr>
                <w:sz w:val="20"/>
                <w:szCs w:val="20"/>
              </w:rPr>
              <w:t>377 405,61</w:t>
            </w:r>
          </w:p>
        </w:tc>
        <w:tc>
          <w:tcPr>
            <w:tcW w:w="2080" w:type="dxa"/>
            <w:tcBorders>
              <w:top w:val="nil"/>
              <w:left w:val="single" w:sz="4" w:space="0" w:color="auto"/>
              <w:bottom w:val="single" w:sz="4" w:space="0" w:color="auto"/>
              <w:right w:val="nil"/>
            </w:tcBorders>
            <w:shd w:val="clear" w:color="auto" w:fill="auto"/>
            <w:vAlign w:val="center"/>
            <w:hideMark/>
          </w:tcPr>
          <w:p w14:paraId="55772A48" w14:textId="77777777" w:rsidR="00224E7F" w:rsidRPr="00CE3609" w:rsidRDefault="00224E7F">
            <w:pPr>
              <w:jc w:val="right"/>
              <w:rPr>
                <w:sz w:val="20"/>
                <w:szCs w:val="20"/>
              </w:rPr>
            </w:pPr>
            <w:r w:rsidRPr="00CE3609">
              <w:rPr>
                <w:sz w:val="20"/>
                <w:szCs w:val="20"/>
              </w:rPr>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9DF74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2253B6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532D3A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6FB506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49031E"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6098577"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5211D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582C58F" w14:textId="77777777" w:rsidR="00224E7F" w:rsidRPr="00CE3609" w:rsidRDefault="00224E7F">
            <w:pPr>
              <w:jc w:val="center"/>
              <w:rPr>
                <w:sz w:val="20"/>
                <w:szCs w:val="20"/>
              </w:rPr>
            </w:pPr>
            <w:r w:rsidRPr="00CE3609">
              <w:rPr>
                <w:sz w:val="20"/>
                <w:szCs w:val="20"/>
              </w:rPr>
              <w:t>08.0.00.89500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E1ED19"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518C02" w14:textId="77777777" w:rsidR="00224E7F" w:rsidRPr="00CE3609" w:rsidRDefault="00224E7F">
            <w:pPr>
              <w:jc w:val="right"/>
              <w:rPr>
                <w:sz w:val="20"/>
                <w:szCs w:val="20"/>
              </w:rPr>
            </w:pPr>
            <w:r w:rsidRPr="00CE3609">
              <w:rPr>
                <w:sz w:val="20"/>
                <w:szCs w:val="20"/>
              </w:rPr>
              <w:t>377 405,61</w:t>
            </w:r>
          </w:p>
        </w:tc>
        <w:tc>
          <w:tcPr>
            <w:tcW w:w="2080" w:type="dxa"/>
            <w:tcBorders>
              <w:top w:val="nil"/>
              <w:left w:val="single" w:sz="4" w:space="0" w:color="auto"/>
              <w:bottom w:val="single" w:sz="4" w:space="0" w:color="auto"/>
              <w:right w:val="nil"/>
            </w:tcBorders>
            <w:shd w:val="clear" w:color="auto" w:fill="auto"/>
            <w:vAlign w:val="center"/>
            <w:hideMark/>
          </w:tcPr>
          <w:p w14:paraId="6574FDD8" w14:textId="77777777" w:rsidR="00224E7F" w:rsidRPr="00CE3609" w:rsidRDefault="00224E7F">
            <w:pPr>
              <w:jc w:val="right"/>
              <w:rPr>
                <w:sz w:val="20"/>
                <w:szCs w:val="20"/>
              </w:rPr>
            </w:pPr>
            <w:r w:rsidRPr="00CE3609">
              <w:rPr>
                <w:sz w:val="20"/>
                <w:szCs w:val="20"/>
              </w:rPr>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3B2E7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D738E9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9833E8"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19EEBDE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F83A01" w14:textId="77777777" w:rsidR="00224E7F" w:rsidRPr="00CE3609" w:rsidRDefault="00224E7F">
            <w:pPr>
              <w:rPr>
                <w:sz w:val="20"/>
                <w:szCs w:val="20"/>
              </w:rPr>
            </w:pPr>
            <w:r w:rsidRPr="00CE3609">
              <w:rPr>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2BD63891"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44E46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1FBE397" w14:textId="77777777" w:rsidR="00224E7F" w:rsidRPr="00CE3609" w:rsidRDefault="00224E7F">
            <w:pPr>
              <w:jc w:val="center"/>
              <w:rPr>
                <w:sz w:val="20"/>
                <w:szCs w:val="20"/>
              </w:rPr>
            </w:pPr>
            <w:r w:rsidRPr="00CE3609">
              <w:rPr>
                <w:sz w:val="20"/>
                <w:szCs w:val="20"/>
              </w:rPr>
              <w:t>08.0.00.L2991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57085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E7245C" w14:textId="77777777" w:rsidR="00224E7F" w:rsidRPr="00CE3609" w:rsidRDefault="00224E7F">
            <w:pPr>
              <w:jc w:val="right"/>
              <w:rPr>
                <w:sz w:val="20"/>
                <w:szCs w:val="20"/>
              </w:rPr>
            </w:pPr>
            <w:r w:rsidRPr="00CE3609">
              <w:rPr>
                <w:sz w:val="20"/>
                <w:szCs w:val="20"/>
              </w:rPr>
              <w:t>815 495,00</w:t>
            </w:r>
          </w:p>
        </w:tc>
        <w:tc>
          <w:tcPr>
            <w:tcW w:w="2080" w:type="dxa"/>
            <w:tcBorders>
              <w:top w:val="nil"/>
              <w:left w:val="single" w:sz="4" w:space="0" w:color="auto"/>
              <w:bottom w:val="single" w:sz="4" w:space="0" w:color="auto"/>
              <w:right w:val="nil"/>
            </w:tcBorders>
            <w:shd w:val="clear" w:color="auto" w:fill="auto"/>
            <w:vAlign w:val="center"/>
            <w:hideMark/>
          </w:tcPr>
          <w:p w14:paraId="0E6A867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B60B3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DD8A0A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F93D3C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C0C342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B3AADF1"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652FB93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E225F5"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8D72F2C" w14:textId="77777777" w:rsidR="00224E7F" w:rsidRPr="00CE3609" w:rsidRDefault="00224E7F">
            <w:pPr>
              <w:jc w:val="center"/>
              <w:rPr>
                <w:sz w:val="20"/>
                <w:szCs w:val="20"/>
              </w:rPr>
            </w:pPr>
            <w:r w:rsidRPr="00CE3609">
              <w:rPr>
                <w:sz w:val="20"/>
                <w:szCs w:val="20"/>
              </w:rPr>
              <w:t>08.0.00.L2991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399EE7"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91B752" w14:textId="77777777" w:rsidR="00224E7F" w:rsidRPr="00CE3609" w:rsidRDefault="00224E7F">
            <w:pPr>
              <w:jc w:val="right"/>
              <w:rPr>
                <w:sz w:val="20"/>
                <w:szCs w:val="20"/>
              </w:rPr>
            </w:pPr>
            <w:r w:rsidRPr="00CE3609">
              <w:rPr>
                <w:sz w:val="20"/>
                <w:szCs w:val="20"/>
              </w:rPr>
              <w:t>815 495,00</w:t>
            </w:r>
          </w:p>
        </w:tc>
        <w:tc>
          <w:tcPr>
            <w:tcW w:w="2080" w:type="dxa"/>
            <w:tcBorders>
              <w:top w:val="nil"/>
              <w:left w:val="single" w:sz="4" w:space="0" w:color="auto"/>
              <w:bottom w:val="single" w:sz="4" w:space="0" w:color="auto"/>
              <w:right w:val="nil"/>
            </w:tcBorders>
            <w:shd w:val="clear" w:color="auto" w:fill="auto"/>
            <w:vAlign w:val="center"/>
            <w:hideMark/>
          </w:tcPr>
          <w:p w14:paraId="4C328F7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B7B24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43F686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7272E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530A69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67440F5"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4ECB6C4"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2C6D2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B640C83" w14:textId="77777777" w:rsidR="00224E7F" w:rsidRPr="00CE3609" w:rsidRDefault="00224E7F">
            <w:pPr>
              <w:jc w:val="center"/>
              <w:rPr>
                <w:sz w:val="20"/>
                <w:szCs w:val="20"/>
              </w:rPr>
            </w:pPr>
            <w:r w:rsidRPr="00CE3609">
              <w:rPr>
                <w:sz w:val="20"/>
                <w:szCs w:val="20"/>
              </w:rPr>
              <w:t>08.0.00.L2991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410942"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20CF2A3" w14:textId="77777777" w:rsidR="00224E7F" w:rsidRPr="00CE3609" w:rsidRDefault="00224E7F">
            <w:pPr>
              <w:jc w:val="right"/>
              <w:rPr>
                <w:sz w:val="20"/>
                <w:szCs w:val="20"/>
              </w:rPr>
            </w:pPr>
            <w:r w:rsidRPr="00CE3609">
              <w:rPr>
                <w:sz w:val="20"/>
                <w:szCs w:val="20"/>
              </w:rPr>
              <w:t>815 495,00</w:t>
            </w:r>
          </w:p>
        </w:tc>
        <w:tc>
          <w:tcPr>
            <w:tcW w:w="2080" w:type="dxa"/>
            <w:tcBorders>
              <w:top w:val="nil"/>
              <w:left w:val="single" w:sz="4" w:space="0" w:color="auto"/>
              <w:bottom w:val="single" w:sz="4" w:space="0" w:color="auto"/>
              <w:right w:val="nil"/>
            </w:tcBorders>
            <w:shd w:val="clear" w:color="auto" w:fill="auto"/>
            <w:vAlign w:val="center"/>
            <w:hideMark/>
          </w:tcPr>
          <w:p w14:paraId="45C4F98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A5B79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080FCE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807621D"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74AF952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F92B8C" w14:textId="77777777" w:rsidR="00224E7F" w:rsidRPr="00CE3609" w:rsidRDefault="00224E7F">
            <w:pPr>
              <w:rPr>
                <w:sz w:val="20"/>
                <w:szCs w:val="20"/>
              </w:rPr>
            </w:pPr>
            <w:r w:rsidRPr="00CE3609">
              <w:rPr>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CE3609">
              <w:rPr>
                <w:sz w:val="20"/>
                <w:szCs w:val="20"/>
              </w:rPr>
              <w:t>тыс.человек</w:t>
            </w:r>
            <w:proofErr w:type="spellEnd"/>
            <w:r w:rsidRPr="00CE3609">
              <w:rPr>
                <w:sz w:val="20"/>
                <w:szCs w:val="20"/>
              </w:rPr>
              <w:t xml:space="preserve"> в рамках реализации мероприятий ГП НСО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808467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8339D0"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54DB576" w14:textId="77777777" w:rsidR="00224E7F" w:rsidRPr="00CE3609" w:rsidRDefault="00224E7F">
            <w:pPr>
              <w:jc w:val="center"/>
              <w:rPr>
                <w:sz w:val="20"/>
                <w:szCs w:val="20"/>
              </w:rPr>
            </w:pPr>
            <w:r w:rsidRPr="00CE3609">
              <w:rPr>
                <w:sz w:val="20"/>
                <w:szCs w:val="20"/>
              </w:rP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371BA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2BA5F7" w14:textId="77777777" w:rsidR="00224E7F" w:rsidRPr="00CE3609" w:rsidRDefault="00224E7F">
            <w:pPr>
              <w:jc w:val="right"/>
              <w:rPr>
                <w:sz w:val="20"/>
                <w:szCs w:val="20"/>
              </w:rPr>
            </w:pPr>
            <w:r w:rsidRPr="00CE3609">
              <w:rPr>
                <w:sz w:val="20"/>
                <w:szCs w:val="20"/>
              </w:rPr>
              <w:t>1 732 110,09</w:t>
            </w:r>
          </w:p>
        </w:tc>
        <w:tc>
          <w:tcPr>
            <w:tcW w:w="2080" w:type="dxa"/>
            <w:tcBorders>
              <w:top w:val="nil"/>
              <w:left w:val="single" w:sz="4" w:space="0" w:color="auto"/>
              <w:bottom w:val="single" w:sz="4" w:space="0" w:color="auto"/>
              <w:right w:val="nil"/>
            </w:tcBorders>
            <w:shd w:val="clear" w:color="auto" w:fill="auto"/>
            <w:vAlign w:val="center"/>
            <w:hideMark/>
          </w:tcPr>
          <w:p w14:paraId="478AAA3B" w14:textId="77777777" w:rsidR="00224E7F" w:rsidRPr="00CE3609" w:rsidRDefault="00224E7F">
            <w:pPr>
              <w:jc w:val="right"/>
              <w:rPr>
                <w:sz w:val="20"/>
                <w:szCs w:val="20"/>
              </w:rPr>
            </w:pPr>
            <w:r w:rsidRPr="00CE3609">
              <w:rPr>
                <w:sz w:val="20"/>
                <w:szCs w:val="20"/>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B1676F" w14:textId="77777777" w:rsidR="00224E7F" w:rsidRPr="00CE3609" w:rsidRDefault="00224E7F">
            <w:pPr>
              <w:jc w:val="right"/>
              <w:rPr>
                <w:sz w:val="20"/>
                <w:szCs w:val="20"/>
              </w:rPr>
            </w:pPr>
            <w:r w:rsidRPr="00CE3609">
              <w:rPr>
                <w:sz w:val="20"/>
                <w:szCs w:val="20"/>
              </w:rPr>
              <w:t>1 743 730,88</w:t>
            </w:r>
          </w:p>
        </w:tc>
        <w:tc>
          <w:tcPr>
            <w:tcW w:w="86" w:type="dxa"/>
            <w:tcBorders>
              <w:top w:val="nil"/>
              <w:left w:val="nil"/>
              <w:bottom w:val="nil"/>
              <w:right w:val="nil"/>
            </w:tcBorders>
            <w:shd w:val="clear" w:color="auto" w:fill="auto"/>
            <w:noWrap/>
            <w:vAlign w:val="bottom"/>
            <w:hideMark/>
          </w:tcPr>
          <w:p w14:paraId="09D9EA8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F472D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E4BAB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0FA88B"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BC1C997"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5F91A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164825F" w14:textId="77777777" w:rsidR="00224E7F" w:rsidRPr="00CE3609" w:rsidRDefault="00224E7F">
            <w:pPr>
              <w:jc w:val="center"/>
              <w:rPr>
                <w:sz w:val="20"/>
                <w:szCs w:val="20"/>
              </w:rPr>
            </w:pPr>
            <w:r w:rsidRPr="00CE3609">
              <w:rPr>
                <w:sz w:val="20"/>
                <w:szCs w:val="20"/>
              </w:rP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EA5F42"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5564A2" w14:textId="77777777" w:rsidR="00224E7F" w:rsidRPr="00CE3609" w:rsidRDefault="00224E7F">
            <w:pPr>
              <w:jc w:val="right"/>
              <w:rPr>
                <w:sz w:val="20"/>
                <w:szCs w:val="20"/>
              </w:rPr>
            </w:pPr>
            <w:r w:rsidRPr="00CE3609">
              <w:rPr>
                <w:sz w:val="20"/>
                <w:szCs w:val="20"/>
              </w:rPr>
              <w:t>1 732 110,09</w:t>
            </w:r>
          </w:p>
        </w:tc>
        <w:tc>
          <w:tcPr>
            <w:tcW w:w="2080" w:type="dxa"/>
            <w:tcBorders>
              <w:top w:val="nil"/>
              <w:left w:val="single" w:sz="4" w:space="0" w:color="auto"/>
              <w:bottom w:val="single" w:sz="4" w:space="0" w:color="auto"/>
              <w:right w:val="nil"/>
            </w:tcBorders>
            <w:shd w:val="clear" w:color="auto" w:fill="auto"/>
            <w:vAlign w:val="center"/>
            <w:hideMark/>
          </w:tcPr>
          <w:p w14:paraId="580265C7" w14:textId="77777777" w:rsidR="00224E7F" w:rsidRPr="00CE3609" w:rsidRDefault="00224E7F">
            <w:pPr>
              <w:jc w:val="right"/>
              <w:rPr>
                <w:sz w:val="20"/>
                <w:szCs w:val="20"/>
              </w:rPr>
            </w:pPr>
            <w:r w:rsidRPr="00CE3609">
              <w:rPr>
                <w:sz w:val="20"/>
                <w:szCs w:val="20"/>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0775B5" w14:textId="77777777" w:rsidR="00224E7F" w:rsidRPr="00CE3609" w:rsidRDefault="00224E7F">
            <w:pPr>
              <w:jc w:val="right"/>
              <w:rPr>
                <w:sz w:val="20"/>
                <w:szCs w:val="20"/>
              </w:rPr>
            </w:pPr>
            <w:r w:rsidRPr="00CE3609">
              <w:rPr>
                <w:sz w:val="20"/>
                <w:szCs w:val="20"/>
              </w:rPr>
              <w:t>1 743 730,88</w:t>
            </w:r>
          </w:p>
        </w:tc>
        <w:tc>
          <w:tcPr>
            <w:tcW w:w="86" w:type="dxa"/>
            <w:tcBorders>
              <w:top w:val="nil"/>
              <w:left w:val="nil"/>
              <w:bottom w:val="nil"/>
              <w:right w:val="nil"/>
            </w:tcBorders>
            <w:shd w:val="clear" w:color="auto" w:fill="auto"/>
            <w:noWrap/>
            <w:vAlign w:val="bottom"/>
            <w:hideMark/>
          </w:tcPr>
          <w:p w14:paraId="0C3B88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BFFAAD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6E71F8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BB0CA4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84C7F33"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B8A1F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B2A63C8" w14:textId="77777777" w:rsidR="00224E7F" w:rsidRPr="00CE3609" w:rsidRDefault="00224E7F">
            <w:pPr>
              <w:jc w:val="center"/>
              <w:rPr>
                <w:sz w:val="20"/>
                <w:szCs w:val="20"/>
              </w:rPr>
            </w:pPr>
            <w:r w:rsidRPr="00CE3609">
              <w:rPr>
                <w:sz w:val="20"/>
                <w:szCs w:val="20"/>
              </w:rPr>
              <w:t>08.0.00.L4670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42F4CE"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7B65422" w14:textId="77777777" w:rsidR="00224E7F" w:rsidRPr="00CE3609" w:rsidRDefault="00224E7F">
            <w:pPr>
              <w:jc w:val="right"/>
              <w:rPr>
                <w:sz w:val="20"/>
                <w:szCs w:val="20"/>
              </w:rPr>
            </w:pPr>
            <w:r w:rsidRPr="00CE3609">
              <w:rPr>
                <w:sz w:val="20"/>
                <w:szCs w:val="20"/>
              </w:rPr>
              <w:t>1 732 110,09</w:t>
            </w:r>
          </w:p>
        </w:tc>
        <w:tc>
          <w:tcPr>
            <w:tcW w:w="2080" w:type="dxa"/>
            <w:tcBorders>
              <w:top w:val="nil"/>
              <w:left w:val="single" w:sz="4" w:space="0" w:color="auto"/>
              <w:bottom w:val="single" w:sz="4" w:space="0" w:color="auto"/>
              <w:right w:val="nil"/>
            </w:tcBorders>
            <w:shd w:val="clear" w:color="auto" w:fill="auto"/>
            <w:vAlign w:val="center"/>
            <w:hideMark/>
          </w:tcPr>
          <w:p w14:paraId="68C67943" w14:textId="77777777" w:rsidR="00224E7F" w:rsidRPr="00CE3609" w:rsidRDefault="00224E7F">
            <w:pPr>
              <w:jc w:val="right"/>
              <w:rPr>
                <w:sz w:val="20"/>
                <w:szCs w:val="20"/>
              </w:rPr>
            </w:pPr>
            <w:r w:rsidRPr="00CE3609">
              <w:rPr>
                <w:sz w:val="20"/>
                <w:szCs w:val="20"/>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26E22C" w14:textId="77777777" w:rsidR="00224E7F" w:rsidRPr="00CE3609" w:rsidRDefault="00224E7F">
            <w:pPr>
              <w:jc w:val="right"/>
              <w:rPr>
                <w:sz w:val="20"/>
                <w:szCs w:val="20"/>
              </w:rPr>
            </w:pPr>
            <w:r w:rsidRPr="00CE3609">
              <w:rPr>
                <w:sz w:val="20"/>
                <w:szCs w:val="20"/>
              </w:rPr>
              <w:t>1 743 730,88</w:t>
            </w:r>
          </w:p>
        </w:tc>
        <w:tc>
          <w:tcPr>
            <w:tcW w:w="86" w:type="dxa"/>
            <w:tcBorders>
              <w:top w:val="nil"/>
              <w:left w:val="nil"/>
              <w:bottom w:val="nil"/>
              <w:right w:val="nil"/>
            </w:tcBorders>
            <w:shd w:val="clear" w:color="auto" w:fill="auto"/>
            <w:noWrap/>
            <w:vAlign w:val="bottom"/>
            <w:hideMark/>
          </w:tcPr>
          <w:p w14:paraId="6BBF7BD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42CC2D7"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0A4B01E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A94F366" w14:textId="77777777" w:rsidR="00224E7F" w:rsidRPr="00CE3609" w:rsidRDefault="00224E7F">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F4A9341"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00008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A21F631" w14:textId="77777777" w:rsidR="00224E7F" w:rsidRPr="00CE3609" w:rsidRDefault="00224E7F">
            <w:pPr>
              <w:jc w:val="center"/>
              <w:rPr>
                <w:sz w:val="20"/>
                <w:szCs w:val="20"/>
              </w:rPr>
            </w:pPr>
            <w:r w:rsidRPr="00CE3609">
              <w:rPr>
                <w:sz w:val="20"/>
                <w:szCs w:val="20"/>
              </w:rP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EE8EE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EC998B" w14:textId="77777777" w:rsidR="00224E7F" w:rsidRPr="00CE3609" w:rsidRDefault="00224E7F">
            <w:pPr>
              <w:jc w:val="right"/>
              <w:rPr>
                <w:sz w:val="20"/>
                <w:szCs w:val="20"/>
              </w:rPr>
            </w:pPr>
            <w:r w:rsidRPr="00CE3609">
              <w:rPr>
                <w:sz w:val="20"/>
                <w:szCs w:val="20"/>
              </w:rPr>
              <w:t>365 600,06</w:t>
            </w:r>
          </w:p>
        </w:tc>
        <w:tc>
          <w:tcPr>
            <w:tcW w:w="2080" w:type="dxa"/>
            <w:tcBorders>
              <w:top w:val="nil"/>
              <w:left w:val="single" w:sz="4" w:space="0" w:color="auto"/>
              <w:bottom w:val="single" w:sz="4" w:space="0" w:color="auto"/>
              <w:right w:val="nil"/>
            </w:tcBorders>
            <w:shd w:val="clear" w:color="auto" w:fill="auto"/>
            <w:vAlign w:val="center"/>
            <w:hideMark/>
          </w:tcPr>
          <w:p w14:paraId="5CCB45BB" w14:textId="77777777" w:rsidR="00224E7F" w:rsidRPr="00CE3609" w:rsidRDefault="00224E7F">
            <w:pPr>
              <w:jc w:val="right"/>
              <w:rPr>
                <w:sz w:val="20"/>
                <w:szCs w:val="20"/>
              </w:rPr>
            </w:pPr>
            <w:r w:rsidRPr="00CE3609">
              <w:rPr>
                <w:sz w:val="20"/>
                <w:szCs w:val="20"/>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3F07C6" w14:textId="77777777" w:rsidR="00224E7F" w:rsidRPr="00CE3609" w:rsidRDefault="00224E7F">
            <w:pPr>
              <w:jc w:val="right"/>
              <w:rPr>
                <w:sz w:val="20"/>
                <w:szCs w:val="20"/>
              </w:rPr>
            </w:pPr>
            <w:r w:rsidRPr="00CE3609">
              <w:rPr>
                <w:sz w:val="20"/>
                <w:szCs w:val="20"/>
              </w:rPr>
              <w:t>372 400,00</w:t>
            </w:r>
          </w:p>
        </w:tc>
        <w:tc>
          <w:tcPr>
            <w:tcW w:w="86" w:type="dxa"/>
            <w:tcBorders>
              <w:top w:val="nil"/>
              <w:left w:val="nil"/>
              <w:bottom w:val="nil"/>
              <w:right w:val="nil"/>
            </w:tcBorders>
            <w:shd w:val="clear" w:color="auto" w:fill="auto"/>
            <w:noWrap/>
            <w:vAlign w:val="bottom"/>
            <w:hideMark/>
          </w:tcPr>
          <w:p w14:paraId="761A25E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E6B95F4"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43BADA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0821A64"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A3B3AAE"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D470293"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83A8150" w14:textId="77777777" w:rsidR="00224E7F" w:rsidRPr="00CE3609" w:rsidRDefault="00224E7F">
            <w:pPr>
              <w:jc w:val="center"/>
              <w:rPr>
                <w:sz w:val="20"/>
                <w:szCs w:val="20"/>
              </w:rPr>
            </w:pPr>
            <w:r w:rsidRPr="00CE3609">
              <w:rPr>
                <w:sz w:val="20"/>
                <w:szCs w:val="20"/>
              </w:rP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7FD7F0"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E8C1861" w14:textId="77777777" w:rsidR="00224E7F" w:rsidRPr="00CE3609" w:rsidRDefault="00224E7F">
            <w:pPr>
              <w:jc w:val="right"/>
              <w:rPr>
                <w:sz w:val="20"/>
                <w:szCs w:val="20"/>
              </w:rPr>
            </w:pPr>
            <w:r w:rsidRPr="00CE3609">
              <w:rPr>
                <w:sz w:val="20"/>
                <w:szCs w:val="20"/>
              </w:rPr>
              <w:t>197 176,00</w:t>
            </w:r>
          </w:p>
        </w:tc>
        <w:tc>
          <w:tcPr>
            <w:tcW w:w="2080" w:type="dxa"/>
            <w:tcBorders>
              <w:top w:val="nil"/>
              <w:left w:val="single" w:sz="4" w:space="0" w:color="auto"/>
              <w:bottom w:val="single" w:sz="4" w:space="0" w:color="auto"/>
              <w:right w:val="nil"/>
            </w:tcBorders>
            <w:shd w:val="clear" w:color="auto" w:fill="auto"/>
            <w:vAlign w:val="center"/>
            <w:hideMark/>
          </w:tcPr>
          <w:p w14:paraId="5F904DB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02C89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BD6118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DCF90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0647BA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E93AA4" w14:textId="77777777" w:rsidR="00224E7F" w:rsidRPr="00CE3609" w:rsidRDefault="00224E7F">
            <w:pPr>
              <w:rPr>
                <w:sz w:val="20"/>
                <w:szCs w:val="20"/>
              </w:rPr>
            </w:pPr>
            <w:r w:rsidRPr="00CE3609">
              <w:rPr>
                <w:sz w:val="20"/>
                <w:szCs w:val="20"/>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14:paraId="637B9897"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99D21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31D9227" w14:textId="77777777" w:rsidR="00224E7F" w:rsidRPr="00CE3609" w:rsidRDefault="00224E7F">
            <w:pPr>
              <w:jc w:val="center"/>
              <w:rPr>
                <w:sz w:val="20"/>
                <w:szCs w:val="20"/>
              </w:rPr>
            </w:pPr>
            <w:r w:rsidRPr="00CE3609">
              <w:rPr>
                <w:sz w:val="20"/>
                <w:szCs w:val="20"/>
              </w:rP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7C94D2" w14:textId="77777777" w:rsidR="00224E7F" w:rsidRPr="00CE3609" w:rsidRDefault="00224E7F">
            <w:pPr>
              <w:jc w:val="center"/>
              <w:rPr>
                <w:sz w:val="20"/>
                <w:szCs w:val="20"/>
              </w:rPr>
            </w:pPr>
            <w:r w:rsidRPr="00CE3609">
              <w:rPr>
                <w:sz w:val="20"/>
                <w:szCs w:val="20"/>
              </w:rPr>
              <w:t>520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6660E09" w14:textId="77777777" w:rsidR="00224E7F" w:rsidRPr="00CE3609" w:rsidRDefault="00224E7F">
            <w:pPr>
              <w:jc w:val="right"/>
              <w:rPr>
                <w:sz w:val="20"/>
                <w:szCs w:val="20"/>
              </w:rPr>
            </w:pPr>
            <w:r w:rsidRPr="00CE3609">
              <w:rPr>
                <w:sz w:val="20"/>
                <w:szCs w:val="20"/>
              </w:rPr>
              <w:t>197 176,00</w:t>
            </w:r>
          </w:p>
        </w:tc>
        <w:tc>
          <w:tcPr>
            <w:tcW w:w="2080" w:type="dxa"/>
            <w:tcBorders>
              <w:top w:val="nil"/>
              <w:left w:val="single" w:sz="4" w:space="0" w:color="auto"/>
              <w:bottom w:val="single" w:sz="4" w:space="0" w:color="auto"/>
              <w:right w:val="nil"/>
            </w:tcBorders>
            <w:shd w:val="clear" w:color="auto" w:fill="auto"/>
            <w:vAlign w:val="center"/>
            <w:hideMark/>
          </w:tcPr>
          <w:p w14:paraId="743566A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AF15E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AE798C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7DE1FD"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54AB9F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ECC2D1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9E9A8D7"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FEF46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6F30B61" w14:textId="77777777" w:rsidR="00224E7F" w:rsidRPr="00CE3609" w:rsidRDefault="00224E7F">
            <w:pPr>
              <w:jc w:val="center"/>
              <w:rPr>
                <w:sz w:val="20"/>
                <w:szCs w:val="20"/>
              </w:rPr>
            </w:pPr>
            <w:r w:rsidRPr="00CE3609">
              <w:rPr>
                <w:sz w:val="20"/>
                <w:szCs w:val="20"/>
              </w:rP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085AA8"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C8AD7BD" w14:textId="77777777" w:rsidR="00224E7F" w:rsidRPr="00CE3609" w:rsidRDefault="00224E7F">
            <w:pPr>
              <w:jc w:val="right"/>
              <w:rPr>
                <w:sz w:val="20"/>
                <w:szCs w:val="20"/>
              </w:rPr>
            </w:pPr>
            <w:r w:rsidRPr="00CE3609">
              <w:rPr>
                <w:sz w:val="20"/>
                <w:szCs w:val="20"/>
              </w:rPr>
              <w:t>168 424,06</w:t>
            </w:r>
          </w:p>
        </w:tc>
        <w:tc>
          <w:tcPr>
            <w:tcW w:w="2080" w:type="dxa"/>
            <w:tcBorders>
              <w:top w:val="nil"/>
              <w:left w:val="single" w:sz="4" w:space="0" w:color="auto"/>
              <w:bottom w:val="single" w:sz="4" w:space="0" w:color="auto"/>
              <w:right w:val="nil"/>
            </w:tcBorders>
            <w:shd w:val="clear" w:color="auto" w:fill="auto"/>
            <w:vAlign w:val="center"/>
            <w:hideMark/>
          </w:tcPr>
          <w:p w14:paraId="55835F7A" w14:textId="77777777" w:rsidR="00224E7F" w:rsidRPr="00CE3609" w:rsidRDefault="00224E7F">
            <w:pPr>
              <w:jc w:val="right"/>
              <w:rPr>
                <w:sz w:val="20"/>
                <w:szCs w:val="20"/>
              </w:rPr>
            </w:pPr>
            <w:r w:rsidRPr="00CE3609">
              <w:rPr>
                <w:sz w:val="20"/>
                <w:szCs w:val="20"/>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F2A1CA" w14:textId="77777777" w:rsidR="00224E7F" w:rsidRPr="00CE3609" w:rsidRDefault="00224E7F">
            <w:pPr>
              <w:jc w:val="right"/>
              <w:rPr>
                <w:sz w:val="20"/>
                <w:szCs w:val="20"/>
              </w:rPr>
            </w:pPr>
            <w:r w:rsidRPr="00CE3609">
              <w:rPr>
                <w:sz w:val="20"/>
                <w:szCs w:val="20"/>
              </w:rPr>
              <w:t>372 400,00</w:t>
            </w:r>
          </w:p>
        </w:tc>
        <w:tc>
          <w:tcPr>
            <w:tcW w:w="86" w:type="dxa"/>
            <w:tcBorders>
              <w:top w:val="nil"/>
              <w:left w:val="nil"/>
              <w:bottom w:val="nil"/>
              <w:right w:val="nil"/>
            </w:tcBorders>
            <w:shd w:val="clear" w:color="auto" w:fill="auto"/>
            <w:noWrap/>
            <w:vAlign w:val="bottom"/>
            <w:hideMark/>
          </w:tcPr>
          <w:p w14:paraId="16358D6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00BA4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B53644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93AC892"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2F2D352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5DB24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98DFB3B" w14:textId="77777777" w:rsidR="00224E7F" w:rsidRPr="00CE3609" w:rsidRDefault="00224E7F">
            <w:pPr>
              <w:jc w:val="center"/>
              <w:rPr>
                <w:sz w:val="20"/>
                <w:szCs w:val="20"/>
              </w:rPr>
            </w:pPr>
            <w:r w:rsidRPr="00CE3609">
              <w:rPr>
                <w:sz w:val="20"/>
                <w:szCs w:val="20"/>
              </w:rPr>
              <w:t>08.0.00.L5190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EBD66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8C402D" w14:textId="77777777" w:rsidR="00224E7F" w:rsidRPr="00CE3609" w:rsidRDefault="00224E7F">
            <w:pPr>
              <w:jc w:val="right"/>
              <w:rPr>
                <w:sz w:val="20"/>
                <w:szCs w:val="20"/>
              </w:rPr>
            </w:pPr>
            <w:r w:rsidRPr="00CE3609">
              <w:rPr>
                <w:sz w:val="20"/>
                <w:szCs w:val="20"/>
              </w:rPr>
              <w:t>168 424,06</w:t>
            </w:r>
          </w:p>
        </w:tc>
        <w:tc>
          <w:tcPr>
            <w:tcW w:w="2080" w:type="dxa"/>
            <w:tcBorders>
              <w:top w:val="nil"/>
              <w:left w:val="single" w:sz="4" w:space="0" w:color="auto"/>
              <w:bottom w:val="single" w:sz="4" w:space="0" w:color="auto"/>
              <w:right w:val="nil"/>
            </w:tcBorders>
            <w:shd w:val="clear" w:color="auto" w:fill="auto"/>
            <w:vAlign w:val="center"/>
            <w:hideMark/>
          </w:tcPr>
          <w:p w14:paraId="1F86B845" w14:textId="77777777" w:rsidR="00224E7F" w:rsidRPr="00CE3609" w:rsidRDefault="00224E7F">
            <w:pPr>
              <w:jc w:val="right"/>
              <w:rPr>
                <w:sz w:val="20"/>
                <w:szCs w:val="20"/>
              </w:rPr>
            </w:pPr>
            <w:r w:rsidRPr="00CE3609">
              <w:rPr>
                <w:sz w:val="20"/>
                <w:szCs w:val="20"/>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57F235" w14:textId="77777777" w:rsidR="00224E7F" w:rsidRPr="00CE3609" w:rsidRDefault="00224E7F">
            <w:pPr>
              <w:jc w:val="right"/>
              <w:rPr>
                <w:sz w:val="20"/>
                <w:szCs w:val="20"/>
              </w:rPr>
            </w:pPr>
            <w:r w:rsidRPr="00CE3609">
              <w:rPr>
                <w:sz w:val="20"/>
                <w:szCs w:val="20"/>
              </w:rPr>
              <w:t>372 400,00</w:t>
            </w:r>
          </w:p>
        </w:tc>
        <w:tc>
          <w:tcPr>
            <w:tcW w:w="86" w:type="dxa"/>
            <w:tcBorders>
              <w:top w:val="nil"/>
              <w:left w:val="nil"/>
              <w:bottom w:val="nil"/>
              <w:right w:val="nil"/>
            </w:tcBorders>
            <w:shd w:val="clear" w:color="auto" w:fill="auto"/>
            <w:noWrap/>
            <w:vAlign w:val="bottom"/>
            <w:hideMark/>
          </w:tcPr>
          <w:p w14:paraId="5EF390A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BAFB9A5"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53F838D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4AAAA7C"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14:paraId="525B5154"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4BEE2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FFBA0C3" w14:textId="77777777" w:rsidR="00224E7F" w:rsidRPr="00CE3609" w:rsidRDefault="00224E7F">
            <w:pPr>
              <w:jc w:val="center"/>
              <w:rPr>
                <w:sz w:val="20"/>
                <w:szCs w:val="20"/>
              </w:rPr>
            </w:pPr>
            <w:r w:rsidRPr="00CE3609">
              <w:rPr>
                <w:sz w:val="20"/>
                <w:szCs w:val="20"/>
              </w:rPr>
              <w:t>08.0.00.S0660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532FD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5ED3CD"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5F015A5" w14:textId="77777777" w:rsidR="00224E7F" w:rsidRPr="00CE3609" w:rsidRDefault="00224E7F">
            <w:pPr>
              <w:jc w:val="right"/>
              <w:rPr>
                <w:sz w:val="20"/>
                <w:szCs w:val="20"/>
              </w:rPr>
            </w:pPr>
            <w:r w:rsidRPr="00CE3609">
              <w:rPr>
                <w:sz w:val="20"/>
                <w:szCs w:val="20"/>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7B414B" w14:textId="77777777" w:rsidR="00224E7F" w:rsidRPr="00CE3609" w:rsidRDefault="00224E7F">
            <w:pPr>
              <w:jc w:val="right"/>
              <w:rPr>
                <w:sz w:val="20"/>
                <w:szCs w:val="20"/>
              </w:rPr>
            </w:pPr>
            <w:r w:rsidRPr="00CE3609">
              <w:rPr>
                <w:sz w:val="20"/>
                <w:szCs w:val="20"/>
              </w:rPr>
              <w:t>677 879,71</w:t>
            </w:r>
          </w:p>
        </w:tc>
        <w:tc>
          <w:tcPr>
            <w:tcW w:w="86" w:type="dxa"/>
            <w:tcBorders>
              <w:top w:val="nil"/>
              <w:left w:val="nil"/>
              <w:bottom w:val="nil"/>
              <w:right w:val="nil"/>
            </w:tcBorders>
            <w:shd w:val="clear" w:color="auto" w:fill="auto"/>
            <w:noWrap/>
            <w:vAlign w:val="bottom"/>
            <w:hideMark/>
          </w:tcPr>
          <w:p w14:paraId="0184B8B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7F0F5B"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F71D55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D136811"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C8C23D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4732B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1716108" w14:textId="77777777" w:rsidR="00224E7F" w:rsidRPr="00CE3609" w:rsidRDefault="00224E7F">
            <w:pPr>
              <w:jc w:val="center"/>
              <w:rPr>
                <w:sz w:val="20"/>
                <w:szCs w:val="20"/>
              </w:rPr>
            </w:pPr>
            <w:r w:rsidRPr="00CE3609">
              <w:rPr>
                <w:sz w:val="20"/>
                <w:szCs w:val="20"/>
              </w:rPr>
              <w:t>08.0.00.S0660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A465D8"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EE3E5B6"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7F05393" w14:textId="77777777" w:rsidR="00224E7F" w:rsidRPr="00CE3609" w:rsidRDefault="00224E7F">
            <w:pPr>
              <w:jc w:val="right"/>
              <w:rPr>
                <w:sz w:val="20"/>
                <w:szCs w:val="20"/>
              </w:rPr>
            </w:pPr>
            <w:r w:rsidRPr="00CE3609">
              <w:rPr>
                <w:sz w:val="20"/>
                <w:szCs w:val="20"/>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C33426" w14:textId="77777777" w:rsidR="00224E7F" w:rsidRPr="00CE3609" w:rsidRDefault="00224E7F">
            <w:pPr>
              <w:jc w:val="right"/>
              <w:rPr>
                <w:sz w:val="20"/>
                <w:szCs w:val="20"/>
              </w:rPr>
            </w:pPr>
            <w:r w:rsidRPr="00CE3609">
              <w:rPr>
                <w:sz w:val="20"/>
                <w:szCs w:val="20"/>
              </w:rPr>
              <w:t>677 879,71</w:t>
            </w:r>
          </w:p>
        </w:tc>
        <w:tc>
          <w:tcPr>
            <w:tcW w:w="86" w:type="dxa"/>
            <w:tcBorders>
              <w:top w:val="nil"/>
              <w:left w:val="nil"/>
              <w:bottom w:val="nil"/>
              <w:right w:val="nil"/>
            </w:tcBorders>
            <w:shd w:val="clear" w:color="auto" w:fill="auto"/>
            <w:noWrap/>
            <w:vAlign w:val="bottom"/>
            <w:hideMark/>
          </w:tcPr>
          <w:p w14:paraId="30B4787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8EA02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37CD58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1849C1"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9D21CF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AD53B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0719196" w14:textId="77777777" w:rsidR="00224E7F" w:rsidRPr="00CE3609" w:rsidRDefault="00224E7F">
            <w:pPr>
              <w:jc w:val="center"/>
              <w:rPr>
                <w:sz w:val="20"/>
                <w:szCs w:val="20"/>
              </w:rPr>
            </w:pPr>
            <w:r w:rsidRPr="00CE3609">
              <w:rPr>
                <w:sz w:val="20"/>
                <w:szCs w:val="20"/>
              </w:rPr>
              <w:t>08.0.00.S0660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EAF5DE"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E71F56"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4AA1057" w14:textId="77777777" w:rsidR="00224E7F" w:rsidRPr="00CE3609" w:rsidRDefault="00224E7F">
            <w:pPr>
              <w:jc w:val="right"/>
              <w:rPr>
                <w:sz w:val="20"/>
                <w:szCs w:val="20"/>
              </w:rPr>
            </w:pPr>
            <w:r w:rsidRPr="00CE3609">
              <w:rPr>
                <w:sz w:val="20"/>
                <w:szCs w:val="20"/>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41BB3C" w14:textId="77777777" w:rsidR="00224E7F" w:rsidRPr="00CE3609" w:rsidRDefault="00224E7F">
            <w:pPr>
              <w:jc w:val="right"/>
              <w:rPr>
                <w:sz w:val="20"/>
                <w:szCs w:val="20"/>
              </w:rPr>
            </w:pPr>
            <w:r w:rsidRPr="00CE3609">
              <w:rPr>
                <w:sz w:val="20"/>
                <w:szCs w:val="20"/>
              </w:rPr>
              <w:t>677 879,71</w:t>
            </w:r>
          </w:p>
        </w:tc>
        <w:tc>
          <w:tcPr>
            <w:tcW w:w="86" w:type="dxa"/>
            <w:tcBorders>
              <w:top w:val="nil"/>
              <w:left w:val="nil"/>
              <w:bottom w:val="nil"/>
              <w:right w:val="nil"/>
            </w:tcBorders>
            <w:shd w:val="clear" w:color="auto" w:fill="auto"/>
            <w:noWrap/>
            <w:vAlign w:val="bottom"/>
            <w:hideMark/>
          </w:tcPr>
          <w:p w14:paraId="53B8E0A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A1513BF"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58A321A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4EFF14"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29C5BF6"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80C0F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D7779FA" w14:textId="77777777" w:rsidR="00224E7F" w:rsidRPr="00CE3609" w:rsidRDefault="00224E7F">
            <w:pPr>
              <w:jc w:val="center"/>
              <w:rPr>
                <w:sz w:val="20"/>
                <w:szCs w:val="20"/>
              </w:rPr>
            </w:pPr>
            <w:r w:rsidRPr="00CE3609">
              <w:rPr>
                <w:sz w:val="20"/>
                <w:szCs w:val="20"/>
              </w:rP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8F592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5B9483" w14:textId="77777777" w:rsidR="00224E7F" w:rsidRPr="00CE3609" w:rsidRDefault="00224E7F">
            <w:pPr>
              <w:jc w:val="right"/>
              <w:rPr>
                <w:sz w:val="20"/>
                <w:szCs w:val="20"/>
              </w:rPr>
            </w:pPr>
            <w:r w:rsidRPr="00CE3609">
              <w:rPr>
                <w:sz w:val="20"/>
                <w:szCs w:val="20"/>
              </w:rPr>
              <w:t>5 805,00</w:t>
            </w:r>
          </w:p>
        </w:tc>
        <w:tc>
          <w:tcPr>
            <w:tcW w:w="2080" w:type="dxa"/>
            <w:tcBorders>
              <w:top w:val="nil"/>
              <w:left w:val="single" w:sz="4" w:space="0" w:color="auto"/>
              <w:bottom w:val="single" w:sz="4" w:space="0" w:color="auto"/>
              <w:right w:val="nil"/>
            </w:tcBorders>
            <w:shd w:val="clear" w:color="auto" w:fill="auto"/>
            <w:vAlign w:val="center"/>
            <w:hideMark/>
          </w:tcPr>
          <w:p w14:paraId="555D6F15" w14:textId="77777777" w:rsidR="00224E7F" w:rsidRPr="00CE3609" w:rsidRDefault="00224E7F">
            <w:pPr>
              <w:jc w:val="right"/>
              <w:rPr>
                <w:sz w:val="20"/>
                <w:szCs w:val="20"/>
              </w:rPr>
            </w:pPr>
            <w:r w:rsidRPr="00CE3609">
              <w:rPr>
                <w:sz w:val="20"/>
                <w:szCs w:val="20"/>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7B5E74" w14:textId="77777777" w:rsidR="00224E7F" w:rsidRPr="00CE3609" w:rsidRDefault="00224E7F">
            <w:pPr>
              <w:jc w:val="right"/>
              <w:rPr>
                <w:sz w:val="20"/>
                <w:szCs w:val="20"/>
              </w:rPr>
            </w:pPr>
            <w:r w:rsidRPr="00CE3609">
              <w:rPr>
                <w:sz w:val="20"/>
                <w:szCs w:val="20"/>
              </w:rPr>
              <w:t>20 843,83</w:t>
            </w:r>
          </w:p>
        </w:tc>
        <w:tc>
          <w:tcPr>
            <w:tcW w:w="86" w:type="dxa"/>
            <w:tcBorders>
              <w:top w:val="nil"/>
              <w:left w:val="nil"/>
              <w:bottom w:val="nil"/>
              <w:right w:val="nil"/>
            </w:tcBorders>
            <w:shd w:val="clear" w:color="auto" w:fill="auto"/>
            <w:noWrap/>
            <w:vAlign w:val="bottom"/>
            <w:hideMark/>
          </w:tcPr>
          <w:p w14:paraId="23E3829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5E3BCB9"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5A3782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B44597D"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29DF88"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715D6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D1992D6" w14:textId="77777777" w:rsidR="00224E7F" w:rsidRPr="00CE3609" w:rsidRDefault="00224E7F">
            <w:pPr>
              <w:jc w:val="center"/>
              <w:rPr>
                <w:sz w:val="20"/>
                <w:szCs w:val="20"/>
              </w:rPr>
            </w:pPr>
            <w:r w:rsidRPr="00CE3609">
              <w:rPr>
                <w:sz w:val="20"/>
                <w:szCs w:val="20"/>
              </w:rP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22E1CD"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3D48F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5C242CBA" w14:textId="77777777" w:rsidR="00224E7F" w:rsidRPr="00CE3609" w:rsidRDefault="00224E7F">
            <w:pPr>
              <w:jc w:val="right"/>
              <w:rPr>
                <w:sz w:val="20"/>
                <w:szCs w:val="20"/>
              </w:rPr>
            </w:pPr>
            <w:r w:rsidRPr="00CE3609">
              <w:rPr>
                <w:sz w:val="20"/>
                <w:szCs w:val="20"/>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D4B9FA" w14:textId="77777777" w:rsidR="00224E7F" w:rsidRPr="00CE3609" w:rsidRDefault="00224E7F">
            <w:pPr>
              <w:jc w:val="right"/>
              <w:rPr>
                <w:sz w:val="20"/>
                <w:szCs w:val="20"/>
              </w:rPr>
            </w:pPr>
            <w:r w:rsidRPr="00CE3609">
              <w:rPr>
                <w:sz w:val="20"/>
                <w:szCs w:val="20"/>
              </w:rPr>
              <w:t>20 843,83</w:t>
            </w:r>
          </w:p>
        </w:tc>
        <w:tc>
          <w:tcPr>
            <w:tcW w:w="86" w:type="dxa"/>
            <w:tcBorders>
              <w:top w:val="nil"/>
              <w:left w:val="nil"/>
              <w:bottom w:val="nil"/>
              <w:right w:val="nil"/>
            </w:tcBorders>
            <w:shd w:val="clear" w:color="auto" w:fill="auto"/>
            <w:noWrap/>
            <w:vAlign w:val="bottom"/>
            <w:hideMark/>
          </w:tcPr>
          <w:p w14:paraId="65EFA6E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3E8CCD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CCBCA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3363D2"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B8944C9"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209028"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8475721" w14:textId="77777777" w:rsidR="00224E7F" w:rsidRPr="00CE3609" w:rsidRDefault="00224E7F">
            <w:pPr>
              <w:jc w:val="center"/>
              <w:rPr>
                <w:sz w:val="20"/>
                <w:szCs w:val="20"/>
              </w:rPr>
            </w:pPr>
            <w:r w:rsidRPr="00CE3609">
              <w:rPr>
                <w:sz w:val="20"/>
                <w:szCs w:val="20"/>
              </w:rP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E6458F"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075E1C"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9B225DF" w14:textId="77777777" w:rsidR="00224E7F" w:rsidRPr="00CE3609" w:rsidRDefault="00224E7F">
            <w:pPr>
              <w:jc w:val="right"/>
              <w:rPr>
                <w:sz w:val="20"/>
                <w:szCs w:val="20"/>
              </w:rPr>
            </w:pPr>
            <w:r w:rsidRPr="00CE3609">
              <w:rPr>
                <w:sz w:val="20"/>
                <w:szCs w:val="20"/>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63C3B6" w14:textId="77777777" w:rsidR="00224E7F" w:rsidRPr="00CE3609" w:rsidRDefault="00224E7F">
            <w:pPr>
              <w:jc w:val="right"/>
              <w:rPr>
                <w:sz w:val="20"/>
                <w:szCs w:val="20"/>
              </w:rPr>
            </w:pPr>
            <w:r w:rsidRPr="00CE3609">
              <w:rPr>
                <w:sz w:val="20"/>
                <w:szCs w:val="20"/>
              </w:rPr>
              <w:t>20 843,83</w:t>
            </w:r>
          </w:p>
        </w:tc>
        <w:tc>
          <w:tcPr>
            <w:tcW w:w="86" w:type="dxa"/>
            <w:tcBorders>
              <w:top w:val="nil"/>
              <w:left w:val="nil"/>
              <w:bottom w:val="nil"/>
              <w:right w:val="nil"/>
            </w:tcBorders>
            <w:shd w:val="clear" w:color="auto" w:fill="auto"/>
            <w:noWrap/>
            <w:vAlign w:val="bottom"/>
            <w:hideMark/>
          </w:tcPr>
          <w:p w14:paraId="585805F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F14537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5060E5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4621EF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349C185"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91C71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690550F" w14:textId="77777777" w:rsidR="00224E7F" w:rsidRPr="00CE3609" w:rsidRDefault="00224E7F">
            <w:pPr>
              <w:jc w:val="center"/>
              <w:rPr>
                <w:sz w:val="20"/>
                <w:szCs w:val="20"/>
              </w:rPr>
            </w:pPr>
            <w:r w:rsidRPr="00CE3609">
              <w:rPr>
                <w:sz w:val="20"/>
                <w:szCs w:val="20"/>
              </w:rP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1C2320"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7C5412" w14:textId="77777777" w:rsidR="00224E7F" w:rsidRPr="00CE3609" w:rsidRDefault="00224E7F">
            <w:pPr>
              <w:jc w:val="right"/>
              <w:rPr>
                <w:sz w:val="20"/>
                <w:szCs w:val="20"/>
              </w:rPr>
            </w:pPr>
            <w:r w:rsidRPr="00CE3609">
              <w:rPr>
                <w:sz w:val="20"/>
                <w:szCs w:val="20"/>
              </w:rPr>
              <w:t>5 805,00</w:t>
            </w:r>
          </w:p>
        </w:tc>
        <w:tc>
          <w:tcPr>
            <w:tcW w:w="2080" w:type="dxa"/>
            <w:tcBorders>
              <w:top w:val="nil"/>
              <w:left w:val="single" w:sz="4" w:space="0" w:color="auto"/>
              <w:bottom w:val="single" w:sz="4" w:space="0" w:color="auto"/>
              <w:right w:val="nil"/>
            </w:tcBorders>
            <w:shd w:val="clear" w:color="auto" w:fill="auto"/>
            <w:vAlign w:val="center"/>
            <w:hideMark/>
          </w:tcPr>
          <w:p w14:paraId="70B2216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B7AD8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D89EB4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241E5F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9D2F76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6A68A9"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63DFC5A"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06E42F"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A6CB098" w14:textId="77777777" w:rsidR="00224E7F" w:rsidRPr="00CE3609" w:rsidRDefault="00224E7F">
            <w:pPr>
              <w:jc w:val="center"/>
              <w:rPr>
                <w:sz w:val="20"/>
                <w:szCs w:val="20"/>
              </w:rPr>
            </w:pPr>
            <w:r w:rsidRPr="00CE3609">
              <w:rPr>
                <w:sz w:val="20"/>
                <w:szCs w:val="20"/>
              </w:rPr>
              <w:t>08.0.00.S0770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BFA90A"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1C494BC" w14:textId="77777777" w:rsidR="00224E7F" w:rsidRPr="00CE3609" w:rsidRDefault="00224E7F">
            <w:pPr>
              <w:jc w:val="right"/>
              <w:rPr>
                <w:sz w:val="20"/>
                <w:szCs w:val="20"/>
              </w:rPr>
            </w:pPr>
            <w:r w:rsidRPr="00CE3609">
              <w:rPr>
                <w:sz w:val="20"/>
                <w:szCs w:val="20"/>
              </w:rPr>
              <w:t>5 805,00</w:t>
            </w:r>
          </w:p>
        </w:tc>
        <w:tc>
          <w:tcPr>
            <w:tcW w:w="2080" w:type="dxa"/>
            <w:tcBorders>
              <w:top w:val="nil"/>
              <w:left w:val="single" w:sz="4" w:space="0" w:color="auto"/>
              <w:bottom w:val="single" w:sz="4" w:space="0" w:color="auto"/>
              <w:right w:val="nil"/>
            </w:tcBorders>
            <w:shd w:val="clear" w:color="auto" w:fill="auto"/>
            <w:vAlign w:val="center"/>
            <w:hideMark/>
          </w:tcPr>
          <w:p w14:paraId="7D8AE1A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009C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083FB0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AF7529F"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51F942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82DC09" w14:textId="77777777" w:rsidR="00224E7F" w:rsidRPr="00CE3609" w:rsidRDefault="00224E7F">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23FFD2B"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E0216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06F4564" w14:textId="77777777" w:rsidR="00224E7F" w:rsidRPr="00CE3609" w:rsidRDefault="00224E7F">
            <w:pPr>
              <w:jc w:val="center"/>
              <w:rPr>
                <w:sz w:val="20"/>
                <w:szCs w:val="20"/>
              </w:rPr>
            </w:pPr>
            <w:r w:rsidRPr="00CE3609">
              <w:rPr>
                <w:sz w:val="20"/>
                <w:szCs w:val="20"/>
              </w:rPr>
              <w:t>08.0.A2.00000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C5CB4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A14DE67" w14:textId="77777777" w:rsidR="00224E7F" w:rsidRPr="00CE3609" w:rsidRDefault="00224E7F">
            <w:pPr>
              <w:jc w:val="right"/>
              <w:rPr>
                <w:sz w:val="20"/>
                <w:szCs w:val="20"/>
              </w:rPr>
            </w:pPr>
            <w:r w:rsidRPr="00CE3609">
              <w:rPr>
                <w:sz w:val="20"/>
                <w:szCs w:val="20"/>
              </w:rPr>
              <w:t>212 368,34</w:t>
            </w:r>
          </w:p>
        </w:tc>
        <w:tc>
          <w:tcPr>
            <w:tcW w:w="2080" w:type="dxa"/>
            <w:tcBorders>
              <w:top w:val="nil"/>
              <w:left w:val="single" w:sz="4" w:space="0" w:color="auto"/>
              <w:bottom w:val="single" w:sz="4" w:space="0" w:color="auto"/>
              <w:right w:val="nil"/>
            </w:tcBorders>
            <w:shd w:val="clear" w:color="auto" w:fill="auto"/>
            <w:vAlign w:val="center"/>
            <w:hideMark/>
          </w:tcPr>
          <w:p w14:paraId="7DA4ED4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30CC0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A0F608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EBFDEA"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1D2951F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53B218A" w14:textId="77777777" w:rsidR="00224E7F" w:rsidRPr="00CE3609" w:rsidRDefault="00224E7F">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588281A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B59BD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F279630" w14:textId="77777777" w:rsidR="00224E7F" w:rsidRPr="00CE3609" w:rsidRDefault="00224E7F">
            <w:pPr>
              <w:jc w:val="center"/>
              <w:rPr>
                <w:sz w:val="20"/>
                <w:szCs w:val="20"/>
              </w:rPr>
            </w:pPr>
            <w:r w:rsidRPr="00CE3609">
              <w:rPr>
                <w:sz w:val="20"/>
                <w:szCs w:val="20"/>
              </w:rPr>
              <w:t>08.0.A2.55190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B9938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5E08C0" w14:textId="77777777" w:rsidR="00224E7F" w:rsidRPr="00CE3609" w:rsidRDefault="00224E7F">
            <w:pPr>
              <w:jc w:val="right"/>
              <w:rPr>
                <w:sz w:val="20"/>
                <w:szCs w:val="20"/>
              </w:rPr>
            </w:pPr>
            <w:r w:rsidRPr="00CE3609">
              <w:rPr>
                <w:sz w:val="20"/>
                <w:szCs w:val="20"/>
              </w:rPr>
              <w:t>212 368,34</w:t>
            </w:r>
          </w:p>
        </w:tc>
        <w:tc>
          <w:tcPr>
            <w:tcW w:w="2080" w:type="dxa"/>
            <w:tcBorders>
              <w:top w:val="nil"/>
              <w:left w:val="single" w:sz="4" w:space="0" w:color="auto"/>
              <w:bottom w:val="single" w:sz="4" w:space="0" w:color="auto"/>
              <w:right w:val="nil"/>
            </w:tcBorders>
            <w:shd w:val="clear" w:color="auto" w:fill="auto"/>
            <w:vAlign w:val="center"/>
            <w:hideMark/>
          </w:tcPr>
          <w:p w14:paraId="50826BA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684DC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A7C343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EC99395"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D78F55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468E3B2"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06F3FC6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25F17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FAD9FCD" w14:textId="77777777" w:rsidR="00224E7F" w:rsidRPr="00CE3609" w:rsidRDefault="00224E7F">
            <w:pPr>
              <w:jc w:val="center"/>
              <w:rPr>
                <w:sz w:val="20"/>
                <w:szCs w:val="20"/>
              </w:rPr>
            </w:pPr>
            <w:r w:rsidRPr="00CE3609">
              <w:rPr>
                <w:sz w:val="20"/>
                <w:szCs w:val="20"/>
              </w:rPr>
              <w:t>08.0.A2.55190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2D84414"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B88D7B" w14:textId="77777777" w:rsidR="00224E7F" w:rsidRPr="00CE3609" w:rsidRDefault="00224E7F">
            <w:pPr>
              <w:jc w:val="right"/>
              <w:rPr>
                <w:sz w:val="20"/>
                <w:szCs w:val="20"/>
              </w:rPr>
            </w:pPr>
            <w:r w:rsidRPr="00CE3609">
              <w:rPr>
                <w:sz w:val="20"/>
                <w:szCs w:val="20"/>
              </w:rPr>
              <w:t>212 368,34</w:t>
            </w:r>
          </w:p>
        </w:tc>
        <w:tc>
          <w:tcPr>
            <w:tcW w:w="2080" w:type="dxa"/>
            <w:tcBorders>
              <w:top w:val="nil"/>
              <w:left w:val="single" w:sz="4" w:space="0" w:color="auto"/>
              <w:bottom w:val="single" w:sz="4" w:space="0" w:color="auto"/>
              <w:right w:val="nil"/>
            </w:tcBorders>
            <w:shd w:val="clear" w:color="auto" w:fill="auto"/>
            <w:vAlign w:val="center"/>
            <w:hideMark/>
          </w:tcPr>
          <w:p w14:paraId="4C1875D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6D578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AC3A62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7D2ADE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62FB98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FED80BB"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570561C"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A4314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3039170" w14:textId="77777777" w:rsidR="00224E7F" w:rsidRPr="00CE3609" w:rsidRDefault="00224E7F">
            <w:pPr>
              <w:jc w:val="center"/>
              <w:rPr>
                <w:sz w:val="20"/>
                <w:szCs w:val="20"/>
              </w:rPr>
            </w:pPr>
            <w:r w:rsidRPr="00CE3609">
              <w:rPr>
                <w:sz w:val="20"/>
                <w:szCs w:val="20"/>
              </w:rPr>
              <w:t>08.0.A2.55190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EF6050"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4EA2BE" w14:textId="77777777" w:rsidR="00224E7F" w:rsidRPr="00CE3609" w:rsidRDefault="00224E7F">
            <w:pPr>
              <w:jc w:val="right"/>
              <w:rPr>
                <w:sz w:val="20"/>
                <w:szCs w:val="20"/>
              </w:rPr>
            </w:pPr>
            <w:r w:rsidRPr="00CE3609">
              <w:rPr>
                <w:sz w:val="20"/>
                <w:szCs w:val="20"/>
              </w:rPr>
              <w:t>212 368,34</w:t>
            </w:r>
          </w:p>
        </w:tc>
        <w:tc>
          <w:tcPr>
            <w:tcW w:w="2080" w:type="dxa"/>
            <w:tcBorders>
              <w:top w:val="nil"/>
              <w:left w:val="single" w:sz="4" w:space="0" w:color="auto"/>
              <w:bottom w:val="single" w:sz="4" w:space="0" w:color="auto"/>
              <w:right w:val="nil"/>
            </w:tcBorders>
            <w:shd w:val="clear" w:color="auto" w:fill="auto"/>
            <w:vAlign w:val="center"/>
            <w:hideMark/>
          </w:tcPr>
          <w:p w14:paraId="1FC6506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066EB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FD2DF7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AAE86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866EF3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F4829F" w14:textId="77777777" w:rsidR="00224E7F" w:rsidRPr="00CE3609" w:rsidRDefault="00224E7F">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24405F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A4FC3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26D9C81" w14:textId="77777777" w:rsidR="00224E7F" w:rsidRPr="00CE3609" w:rsidRDefault="00224E7F">
            <w:pPr>
              <w:jc w:val="center"/>
              <w:rPr>
                <w:sz w:val="20"/>
                <w:szCs w:val="20"/>
              </w:rPr>
            </w:pPr>
            <w:r w:rsidRPr="00CE3609">
              <w:rPr>
                <w:sz w:val="20"/>
                <w:szCs w:val="20"/>
              </w:rPr>
              <w:t>14.0.00.00000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19F3B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A811DE" w14:textId="77777777" w:rsidR="00224E7F" w:rsidRPr="00CE3609" w:rsidRDefault="00224E7F">
            <w:pPr>
              <w:jc w:val="right"/>
              <w:rPr>
                <w:sz w:val="20"/>
                <w:szCs w:val="20"/>
              </w:rPr>
            </w:pPr>
            <w:r w:rsidRPr="00CE3609">
              <w:rPr>
                <w:sz w:val="20"/>
                <w:szCs w:val="20"/>
              </w:rPr>
              <w:t>28 000,00</w:t>
            </w:r>
          </w:p>
        </w:tc>
        <w:tc>
          <w:tcPr>
            <w:tcW w:w="2080" w:type="dxa"/>
            <w:tcBorders>
              <w:top w:val="nil"/>
              <w:left w:val="single" w:sz="4" w:space="0" w:color="auto"/>
              <w:bottom w:val="single" w:sz="4" w:space="0" w:color="auto"/>
              <w:right w:val="nil"/>
            </w:tcBorders>
            <w:shd w:val="clear" w:color="auto" w:fill="auto"/>
            <w:vAlign w:val="center"/>
            <w:hideMark/>
          </w:tcPr>
          <w:p w14:paraId="42C24FAF" w14:textId="77777777" w:rsidR="00224E7F" w:rsidRPr="00CE3609" w:rsidRDefault="00224E7F">
            <w:pPr>
              <w:jc w:val="right"/>
              <w:rPr>
                <w:sz w:val="20"/>
                <w:szCs w:val="20"/>
              </w:rPr>
            </w:pPr>
            <w:r w:rsidRPr="00CE3609">
              <w:rPr>
                <w:sz w:val="20"/>
                <w:szCs w:val="20"/>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77C4D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4C744E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239A8E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6A2576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D00467D" w14:textId="77777777" w:rsidR="00224E7F" w:rsidRPr="00CE3609" w:rsidRDefault="00224E7F">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4E9D001A"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19C55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FB4FAB8"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03236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724051" w14:textId="77777777" w:rsidR="00224E7F" w:rsidRPr="00CE3609" w:rsidRDefault="00224E7F">
            <w:pPr>
              <w:jc w:val="right"/>
              <w:rPr>
                <w:sz w:val="20"/>
                <w:szCs w:val="20"/>
              </w:rPr>
            </w:pPr>
            <w:r w:rsidRPr="00CE3609">
              <w:rPr>
                <w:sz w:val="20"/>
                <w:szCs w:val="20"/>
              </w:rPr>
              <w:t>28 000,00</w:t>
            </w:r>
          </w:p>
        </w:tc>
        <w:tc>
          <w:tcPr>
            <w:tcW w:w="2080" w:type="dxa"/>
            <w:tcBorders>
              <w:top w:val="nil"/>
              <w:left w:val="single" w:sz="4" w:space="0" w:color="auto"/>
              <w:bottom w:val="single" w:sz="4" w:space="0" w:color="auto"/>
              <w:right w:val="nil"/>
            </w:tcBorders>
            <w:shd w:val="clear" w:color="auto" w:fill="auto"/>
            <w:vAlign w:val="center"/>
            <w:hideMark/>
          </w:tcPr>
          <w:p w14:paraId="761A6712" w14:textId="77777777" w:rsidR="00224E7F" w:rsidRPr="00CE3609" w:rsidRDefault="00224E7F">
            <w:pPr>
              <w:jc w:val="right"/>
              <w:rPr>
                <w:sz w:val="20"/>
                <w:szCs w:val="20"/>
              </w:rPr>
            </w:pPr>
            <w:r w:rsidRPr="00CE3609">
              <w:rPr>
                <w:sz w:val="20"/>
                <w:szCs w:val="20"/>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F1234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6E38A3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EB6D11A"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911B91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7F60437"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240C848E"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F45F582"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9E83F5E"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D3A309"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B22585A" w14:textId="77777777" w:rsidR="00224E7F" w:rsidRPr="00CE3609" w:rsidRDefault="00224E7F">
            <w:pPr>
              <w:jc w:val="right"/>
              <w:rPr>
                <w:sz w:val="20"/>
                <w:szCs w:val="20"/>
              </w:rPr>
            </w:pPr>
            <w:r w:rsidRPr="00CE3609">
              <w:rPr>
                <w:sz w:val="20"/>
                <w:szCs w:val="20"/>
              </w:rPr>
              <w:t>28 000,00</w:t>
            </w:r>
          </w:p>
        </w:tc>
        <w:tc>
          <w:tcPr>
            <w:tcW w:w="2080" w:type="dxa"/>
            <w:tcBorders>
              <w:top w:val="nil"/>
              <w:left w:val="single" w:sz="4" w:space="0" w:color="auto"/>
              <w:bottom w:val="single" w:sz="4" w:space="0" w:color="auto"/>
              <w:right w:val="nil"/>
            </w:tcBorders>
            <w:shd w:val="clear" w:color="auto" w:fill="auto"/>
            <w:vAlign w:val="center"/>
            <w:hideMark/>
          </w:tcPr>
          <w:p w14:paraId="5FA4447E" w14:textId="77777777" w:rsidR="00224E7F" w:rsidRPr="00CE3609" w:rsidRDefault="00224E7F">
            <w:pPr>
              <w:jc w:val="right"/>
              <w:rPr>
                <w:sz w:val="20"/>
                <w:szCs w:val="20"/>
              </w:rPr>
            </w:pPr>
            <w:r w:rsidRPr="00CE3609">
              <w:rPr>
                <w:sz w:val="20"/>
                <w:szCs w:val="20"/>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E480C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82CEE1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073D3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4680D01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6BC4073"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F014ECD"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38CBD7"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DF0C7E0" w14:textId="77777777" w:rsidR="00224E7F" w:rsidRPr="00CE3609" w:rsidRDefault="00224E7F">
            <w:pPr>
              <w:jc w:val="center"/>
              <w:rPr>
                <w:sz w:val="20"/>
                <w:szCs w:val="20"/>
              </w:rPr>
            </w:pPr>
            <w:r w:rsidRPr="00CE3609">
              <w:rPr>
                <w:sz w:val="20"/>
                <w:szCs w:val="20"/>
              </w:rPr>
              <w:t>14.0.00.79570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30D53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71381C" w14:textId="77777777" w:rsidR="00224E7F" w:rsidRPr="00CE3609" w:rsidRDefault="00224E7F">
            <w:pPr>
              <w:jc w:val="right"/>
              <w:rPr>
                <w:sz w:val="20"/>
                <w:szCs w:val="20"/>
              </w:rPr>
            </w:pPr>
            <w:r w:rsidRPr="00CE3609">
              <w:rPr>
                <w:sz w:val="20"/>
                <w:szCs w:val="20"/>
              </w:rPr>
              <w:t>28 000,00</w:t>
            </w:r>
          </w:p>
        </w:tc>
        <w:tc>
          <w:tcPr>
            <w:tcW w:w="2080" w:type="dxa"/>
            <w:tcBorders>
              <w:top w:val="nil"/>
              <w:left w:val="single" w:sz="4" w:space="0" w:color="auto"/>
              <w:bottom w:val="single" w:sz="4" w:space="0" w:color="auto"/>
              <w:right w:val="nil"/>
            </w:tcBorders>
            <w:shd w:val="clear" w:color="auto" w:fill="auto"/>
            <w:vAlign w:val="center"/>
            <w:hideMark/>
          </w:tcPr>
          <w:p w14:paraId="4F8277CB" w14:textId="77777777" w:rsidR="00224E7F" w:rsidRPr="00CE3609" w:rsidRDefault="00224E7F">
            <w:pPr>
              <w:jc w:val="right"/>
              <w:rPr>
                <w:sz w:val="20"/>
                <w:szCs w:val="20"/>
              </w:rPr>
            </w:pPr>
            <w:r w:rsidRPr="00CE3609">
              <w:rPr>
                <w:sz w:val="20"/>
                <w:szCs w:val="20"/>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3A769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CE57D5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7D599A"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FC3439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103BF16"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7C66551"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29A25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5462CF0"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36CFA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1C8FE31" w14:textId="77777777" w:rsidR="00224E7F" w:rsidRPr="00CE3609" w:rsidRDefault="00224E7F">
            <w:pPr>
              <w:jc w:val="right"/>
              <w:rPr>
                <w:sz w:val="20"/>
                <w:szCs w:val="20"/>
              </w:rPr>
            </w:pPr>
            <w:r w:rsidRPr="00CE3609">
              <w:rPr>
                <w:sz w:val="20"/>
                <w:szCs w:val="20"/>
              </w:rPr>
              <w:t>27 560 172,37</w:t>
            </w:r>
          </w:p>
        </w:tc>
        <w:tc>
          <w:tcPr>
            <w:tcW w:w="2080" w:type="dxa"/>
            <w:tcBorders>
              <w:top w:val="nil"/>
              <w:left w:val="single" w:sz="4" w:space="0" w:color="auto"/>
              <w:bottom w:val="single" w:sz="4" w:space="0" w:color="auto"/>
              <w:right w:val="nil"/>
            </w:tcBorders>
            <w:shd w:val="clear" w:color="auto" w:fill="auto"/>
            <w:vAlign w:val="center"/>
            <w:hideMark/>
          </w:tcPr>
          <w:p w14:paraId="06CC68B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DA99F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F52406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80B390F"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0E34CE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B09F962" w14:textId="77777777" w:rsidR="00224E7F" w:rsidRPr="00CE3609" w:rsidRDefault="00224E7F">
            <w:pPr>
              <w:rPr>
                <w:sz w:val="20"/>
                <w:szCs w:val="20"/>
              </w:rPr>
            </w:pPr>
            <w:r w:rsidRPr="00CE3609">
              <w:rPr>
                <w:sz w:val="20"/>
                <w:szCs w:val="20"/>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20" w:type="dxa"/>
            <w:tcBorders>
              <w:top w:val="nil"/>
              <w:left w:val="single" w:sz="4" w:space="0" w:color="auto"/>
              <w:bottom w:val="single" w:sz="4" w:space="0" w:color="auto"/>
              <w:right w:val="nil"/>
            </w:tcBorders>
            <w:shd w:val="clear" w:color="auto" w:fill="auto"/>
            <w:noWrap/>
            <w:vAlign w:val="center"/>
            <w:hideMark/>
          </w:tcPr>
          <w:p w14:paraId="28B0F8BF"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843908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30D50E8" w14:textId="77777777" w:rsidR="00224E7F" w:rsidRPr="00CE3609" w:rsidRDefault="00224E7F">
            <w:pPr>
              <w:jc w:val="center"/>
              <w:rPr>
                <w:sz w:val="20"/>
                <w:szCs w:val="20"/>
              </w:rPr>
            </w:pPr>
            <w:r w:rsidRPr="00CE3609">
              <w:rPr>
                <w:sz w:val="20"/>
                <w:szCs w:val="20"/>
              </w:rPr>
              <w:t>99.0.00.08190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E5AC6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6138FE9" w14:textId="77777777" w:rsidR="00224E7F" w:rsidRPr="00CE3609" w:rsidRDefault="00224E7F">
            <w:pPr>
              <w:jc w:val="right"/>
              <w:rPr>
                <w:sz w:val="20"/>
                <w:szCs w:val="20"/>
              </w:rPr>
            </w:pPr>
            <w:r w:rsidRPr="00CE3609">
              <w:rPr>
                <w:sz w:val="20"/>
                <w:szCs w:val="20"/>
              </w:rPr>
              <w:t>8 679 472,37</w:t>
            </w:r>
          </w:p>
        </w:tc>
        <w:tc>
          <w:tcPr>
            <w:tcW w:w="2080" w:type="dxa"/>
            <w:tcBorders>
              <w:top w:val="nil"/>
              <w:left w:val="single" w:sz="4" w:space="0" w:color="auto"/>
              <w:bottom w:val="single" w:sz="4" w:space="0" w:color="auto"/>
              <w:right w:val="nil"/>
            </w:tcBorders>
            <w:shd w:val="clear" w:color="auto" w:fill="auto"/>
            <w:vAlign w:val="center"/>
            <w:hideMark/>
          </w:tcPr>
          <w:p w14:paraId="2784A2C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66856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618FF6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C21349D"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7198CD1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E00C0A1"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4DEA88E0"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91CF8B"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9D3DCFE" w14:textId="77777777" w:rsidR="00224E7F" w:rsidRPr="00CE3609" w:rsidRDefault="00224E7F">
            <w:pPr>
              <w:jc w:val="center"/>
              <w:rPr>
                <w:sz w:val="20"/>
                <w:szCs w:val="20"/>
              </w:rPr>
            </w:pPr>
            <w:r w:rsidRPr="00CE3609">
              <w:rPr>
                <w:sz w:val="20"/>
                <w:szCs w:val="20"/>
              </w:rPr>
              <w:t>99.0.00.08190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D1B96A"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C2F9BD" w14:textId="77777777" w:rsidR="00224E7F" w:rsidRPr="00CE3609" w:rsidRDefault="00224E7F">
            <w:pPr>
              <w:jc w:val="right"/>
              <w:rPr>
                <w:sz w:val="20"/>
                <w:szCs w:val="20"/>
              </w:rPr>
            </w:pPr>
            <w:r w:rsidRPr="00CE3609">
              <w:rPr>
                <w:sz w:val="20"/>
                <w:szCs w:val="20"/>
              </w:rPr>
              <w:t>8 679 472,37</w:t>
            </w:r>
          </w:p>
        </w:tc>
        <w:tc>
          <w:tcPr>
            <w:tcW w:w="2080" w:type="dxa"/>
            <w:tcBorders>
              <w:top w:val="nil"/>
              <w:left w:val="single" w:sz="4" w:space="0" w:color="auto"/>
              <w:bottom w:val="single" w:sz="4" w:space="0" w:color="auto"/>
              <w:right w:val="nil"/>
            </w:tcBorders>
            <w:shd w:val="clear" w:color="auto" w:fill="auto"/>
            <w:vAlign w:val="center"/>
            <w:hideMark/>
          </w:tcPr>
          <w:p w14:paraId="31F3A68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4814A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74D50C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57EC96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0EC661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147DE8"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352EFE0E"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D5319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1BDBFA72" w14:textId="77777777" w:rsidR="00224E7F" w:rsidRPr="00CE3609" w:rsidRDefault="00224E7F">
            <w:pPr>
              <w:jc w:val="center"/>
              <w:rPr>
                <w:sz w:val="20"/>
                <w:szCs w:val="20"/>
              </w:rPr>
            </w:pPr>
            <w:r w:rsidRPr="00CE3609">
              <w:rPr>
                <w:sz w:val="20"/>
                <w:szCs w:val="20"/>
              </w:rPr>
              <w:t>99.0.00.08190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23AEAB"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F0CC5C" w14:textId="77777777" w:rsidR="00224E7F" w:rsidRPr="00CE3609" w:rsidRDefault="00224E7F">
            <w:pPr>
              <w:jc w:val="right"/>
              <w:rPr>
                <w:sz w:val="20"/>
                <w:szCs w:val="20"/>
              </w:rPr>
            </w:pPr>
            <w:r w:rsidRPr="00CE3609">
              <w:rPr>
                <w:sz w:val="20"/>
                <w:szCs w:val="20"/>
              </w:rPr>
              <w:t>8 679 472,37</w:t>
            </w:r>
          </w:p>
        </w:tc>
        <w:tc>
          <w:tcPr>
            <w:tcW w:w="2080" w:type="dxa"/>
            <w:tcBorders>
              <w:top w:val="nil"/>
              <w:left w:val="single" w:sz="4" w:space="0" w:color="auto"/>
              <w:bottom w:val="single" w:sz="4" w:space="0" w:color="auto"/>
              <w:right w:val="nil"/>
            </w:tcBorders>
            <w:shd w:val="clear" w:color="auto" w:fill="auto"/>
            <w:vAlign w:val="center"/>
            <w:hideMark/>
          </w:tcPr>
          <w:p w14:paraId="20DCB10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80179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615984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CA306C"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2C00914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CD291CF"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5308872"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EF3383"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09807F9"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76BE1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664727" w14:textId="77777777" w:rsidR="00224E7F" w:rsidRPr="00CE3609" w:rsidRDefault="00224E7F">
            <w:pPr>
              <w:jc w:val="right"/>
              <w:rPr>
                <w:sz w:val="20"/>
                <w:szCs w:val="20"/>
              </w:rPr>
            </w:pPr>
            <w:r w:rsidRPr="00CE3609">
              <w:rPr>
                <w:sz w:val="20"/>
                <w:szCs w:val="20"/>
              </w:rPr>
              <w:t>18 880 700,00</w:t>
            </w:r>
          </w:p>
        </w:tc>
        <w:tc>
          <w:tcPr>
            <w:tcW w:w="2080" w:type="dxa"/>
            <w:tcBorders>
              <w:top w:val="nil"/>
              <w:left w:val="single" w:sz="4" w:space="0" w:color="auto"/>
              <w:bottom w:val="single" w:sz="4" w:space="0" w:color="auto"/>
              <w:right w:val="nil"/>
            </w:tcBorders>
            <w:shd w:val="clear" w:color="auto" w:fill="auto"/>
            <w:vAlign w:val="center"/>
            <w:hideMark/>
          </w:tcPr>
          <w:p w14:paraId="17C466C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6CDC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E3253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919FC3E"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36B04ED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CC6884" w14:textId="77777777" w:rsidR="00224E7F" w:rsidRPr="00CE3609" w:rsidRDefault="00224E7F">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50D25975"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BEBE9D"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0A35019"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44985D" w14:textId="77777777" w:rsidR="00224E7F" w:rsidRPr="00CE3609" w:rsidRDefault="00224E7F">
            <w:pPr>
              <w:jc w:val="center"/>
              <w:rPr>
                <w:sz w:val="20"/>
                <w:szCs w:val="20"/>
              </w:rPr>
            </w:pPr>
            <w:r w:rsidRPr="00CE3609">
              <w:rPr>
                <w:sz w:val="20"/>
                <w:szCs w:val="20"/>
              </w:rPr>
              <w:t>100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95F3FD" w14:textId="77777777" w:rsidR="00224E7F" w:rsidRPr="00CE3609" w:rsidRDefault="00224E7F">
            <w:pPr>
              <w:jc w:val="right"/>
              <w:rPr>
                <w:sz w:val="20"/>
                <w:szCs w:val="20"/>
              </w:rPr>
            </w:pPr>
            <w:r w:rsidRPr="00CE3609">
              <w:rPr>
                <w:sz w:val="20"/>
                <w:szCs w:val="20"/>
              </w:rPr>
              <w:t>18 880 700,00</w:t>
            </w:r>
          </w:p>
        </w:tc>
        <w:tc>
          <w:tcPr>
            <w:tcW w:w="2080" w:type="dxa"/>
            <w:tcBorders>
              <w:top w:val="nil"/>
              <w:left w:val="single" w:sz="4" w:space="0" w:color="auto"/>
              <w:bottom w:val="single" w:sz="4" w:space="0" w:color="auto"/>
              <w:right w:val="nil"/>
            </w:tcBorders>
            <w:shd w:val="clear" w:color="auto" w:fill="auto"/>
            <w:vAlign w:val="center"/>
            <w:hideMark/>
          </w:tcPr>
          <w:p w14:paraId="01BE005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1FAB6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6FF3ED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D776AF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4EEBD5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E1FB15" w14:textId="77777777" w:rsidR="00224E7F" w:rsidRPr="00CE3609" w:rsidRDefault="00224E7F">
            <w:pPr>
              <w:rPr>
                <w:sz w:val="20"/>
                <w:szCs w:val="20"/>
              </w:rPr>
            </w:pPr>
            <w:r w:rsidRPr="00CE3609">
              <w:rPr>
                <w:sz w:val="20"/>
                <w:szCs w:val="20"/>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96A3DFA" w14:textId="77777777" w:rsidR="00224E7F" w:rsidRPr="00CE3609" w:rsidRDefault="00224E7F">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D888A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CFF0047"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BA71A5" w14:textId="77777777" w:rsidR="00224E7F" w:rsidRPr="00CE3609" w:rsidRDefault="00224E7F">
            <w:pPr>
              <w:jc w:val="center"/>
              <w:rPr>
                <w:sz w:val="20"/>
                <w:szCs w:val="20"/>
              </w:rPr>
            </w:pPr>
            <w:r w:rsidRPr="00CE3609">
              <w:rPr>
                <w:sz w:val="20"/>
                <w:szCs w:val="20"/>
              </w:rPr>
              <w:t>110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4A69638" w14:textId="77777777" w:rsidR="00224E7F" w:rsidRPr="00CE3609" w:rsidRDefault="00224E7F">
            <w:pPr>
              <w:jc w:val="right"/>
              <w:rPr>
                <w:sz w:val="20"/>
                <w:szCs w:val="20"/>
              </w:rPr>
            </w:pPr>
            <w:r w:rsidRPr="00CE3609">
              <w:rPr>
                <w:sz w:val="20"/>
                <w:szCs w:val="20"/>
              </w:rPr>
              <w:t>18 880 700,00</w:t>
            </w:r>
          </w:p>
        </w:tc>
        <w:tc>
          <w:tcPr>
            <w:tcW w:w="2080" w:type="dxa"/>
            <w:tcBorders>
              <w:top w:val="nil"/>
              <w:left w:val="single" w:sz="4" w:space="0" w:color="auto"/>
              <w:bottom w:val="single" w:sz="4" w:space="0" w:color="auto"/>
              <w:right w:val="nil"/>
            </w:tcBorders>
            <w:shd w:val="clear" w:color="auto" w:fill="auto"/>
            <w:vAlign w:val="center"/>
            <w:hideMark/>
          </w:tcPr>
          <w:p w14:paraId="55DD9C9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CC1F5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EDA72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E53C85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94ED48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03B25BE" w14:textId="77777777" w:rsidR="00224E7F" w:rsidRPr="00CE3609" w:rsidRDefault="00224E7F">
            <w:pPr>
              <w:rPr>
                <w:sz w:val="20"/>
                <w:szCs w:val="20"/>
              </w:rPr>
            </w:pPr>
            <w:r w:rsidRPr="00CE3609">
              <w:rPr>
                <w:sz w:val="20"/>
                <w:szCs w:val="20"/>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6823AB6F"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74B11E"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06BBA60A"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DD94D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AA2DED5" w14:textId="77777777" w:rsidR="00224E7F" w:rsidRPr="00CE3609" w:rsidRDefault="00224E7F">
            <w:pPr>
              <w:jc w:val="right"/>
              <w:rPr>
                <w:sz w:val="20"/>
                <w:szCs w:val="20"/>
              </w:rPr>
            </w:pPr>
            <w:r w:rsidRPr="00CE3609">
              <w:rPr>
                <w:sz w:val="20"/>
                <w:szCs w:val="20"/>
              </w:rPr>
              <w:t>431 969 276,77</w:t>
            </w:r>
          </w:p>
        </w:tc>
        <w:tc>
          <w:tcPr>
            <w:tcW w:w="2080" w:type="dxa"/>
            <w:tcBorders>
              <w:top w:val="nil"/>
              <w:left w:val="single" w:sz="4" w:space="0" w:color="auto"/>
              <w:bottom w:val="single" w:sz="4" w:space="0" w:color="auto"/>
              <w:right w:val="nil"/>
            </w:tcBorders>
            <w:shd w:val="clear" w:color="auto" w:fill="auto"/>
            <w:vAlign w:val="center"/>
            <w:hideMark/>
          </w:tcPr>
          <w:p w14:paraId="154B611B" w14:textId="77777777" w:rsidR="00224E7F" w:rsidRPr="00CE3609" w:rsidRDefault="00224E7F">
            <w:pPr>
              <w:jc w:val="right"/>
              <w:rPr>
                <w:sz w:val="20"/>
                <w:szCs w:val="20"/>
              </w:rPr>
            </w:pPr>
            <w:r w:rsidRPr="00CE3609">
              <w:rPr>
                <w:sz w:val="20"/>
                <w:szCs w:val="20"/>
              </w:rPr>
              <w:t>289 555 227,65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D9067A" w14:textId="77777777" w:rsidR="00224E7F" w:rsidRPr="00CE3609" w:rsidRDefault="00224E7F">
            <w:pPr>
              <w:jc w:val="right"/>
              <w:rPr>
                <w:sz w:val="20"/>
                <w:szCs w:val="20"/>
              </w:rPr>
            </w:pPr>
            <w:r w:rsidRPr="00CE3609">
              <w:rPr>
                <w:sz w:val="20"/>
                <w:szCs w:val="20"/>
              </w:rPr>
              <w:t>177 545 765,52</w:t>
            </w:r>
          </w:p>
        </w:tc>
        <w:tc>
          <w:tcPr>
            <w:tcW w:w="86" w:type="dxa"/>
            <w:tcBorders>
              <w:top w:val="nil"/>
              <w:left w:val="nil"/>
              <w:bottom w:val="nil"/>
              <w:right w:val="nil"/>
            </w:tcBorders>
            <w:shd w:val="clear" w:color="auto" w:fill="auto"/>
            <w:noWrap/>
            <w:vAlign w:val="bottom"/>
            <w:hideMark/>
          </w:tcPr>
          <w:p w14:paraId="2BDA3C9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CD385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F38CC9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10E0F7A" w14:textId="77777777" w:rsidR="00224E7F" w:rsidRPr="00CE3609" w:rsidRDefault="00224E7F">
            <w:pPr>
              <w:rPr>
                <w:sz w:val="20"/>
                <w:szCs w:val="20"/>
              </w:rPr>
            </w:pPr>
            <w:r w:rsidRPr="00CE3609">
              <w:rPr>
                <w:sz w:val="20"/>
                <w:szCs w:val="20"/>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7374ABD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F21061"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A6B4403"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1CFAB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2CAE6DE" w14:textId="77777777" w:rsidR="00224E7F" w:rsidRPr="00CE3609" w:rsidRDefault="00224E7F">
            <w:pPr>
              <w:jc w:val="right"/>
              <w:rPr>
                <w:sz w:val="20"/>
                <w:szCs w:val="20"/>
              </w:rPr>
            </w:pPr>
            <w:r w:rsidRPr="00CE3609">
              <w:rPr>
                <w:sz w:val="20"/>
                <w:szCs w:val="20"/>
              </w:rPr>
              <w:t>3 923 081,28</w:t>
            </w:r>
          </w:p>
        </w:tc>
        <w:tc>
          <w:tcPr>
            <w:tcW w:w="2080" w:type="dxa"/>
            <w:tcBorders>
              <w:top w:val="nil"/>
              <w:left w:val="single" w:sz="4" w:space="0" w:color="auto"/>
              <w:bottom w:val="single" w:sz="4" w:space="0" w:color="auto"/>
              <w:right w:val="nil"/>
            </w:tcBorders>
            <w:shd w:val="clear" w:color="auto" w:fill="auto"/>
            <w:vAlign w:val="center"/>
            <w:hideMark/>
          </w:tcPr>
          <w:p w14:paraId="5D07A8E4" w14:textId="77777777" w:rsidR="00224E7F" w:rsidRPr="00CE3609" w:rsidRDefault="00224E7F">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E70F4B" w14:textId="77777777" w:rsidR="00224E7F" w:rsidRPr="00CE3609" w:rsidRDefault="00224E7F">
            <w:pPr>
              <w:jc w:val="right"/>
              <w:rPr>
                <w:sz w:val="20"/>
                <w:szCs w:val="20"/>
              </w:rPr>
            </w:pPr>
            <w:r w:rsidRPr="00CE3609">
              <w:rPr>
                <w:sz w:val="20"/>
                <w:szCs w:val="20"/>
              </w:rPr>
              <w:t>4 686 748,52</w:t>
            </w:r>
          </w:p>
        </w:tc>
        <w:tc>
          <w:tcPr>
            <w:tcW w:w="86" w:type="dxa"/>
            <w:tcBorders>
              <w:top w:val="nil"/>
              <w:left w:val="nil"/>
              <w:bottom w:val="nil"/>
              <w:right w:val="nil"/>
            </w:tcBorders>
            <w:shd w:val="clear" w:color="auto" w:fill="auto"/>
            <w:noWrap/>
            <w:vAlign w:val="bottom"/>
            <w:hideMark/>
          </w:tcPr>
          <w:p w14:paraId="0042694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37E18C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71F60A0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6EBF397"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24EC9856"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9CE2B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4B2B7FC"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49242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FCAB54" w14:textId="77777777" w:rsidR="00224E7F" w:rsidRPr="00CE3609" w:rsidRDefault="00224E7F">
            <w:pPr>
              <w:jc w:val="right"/>
              <w:rPr>
                <w:sz w:val="20"/>
                <w:szCs w:val="20"/>
              </w:rPr>
            </w:pPr>
            <w:r w:rsidRPr="00CE3609">
              <w:rPr>
                <w:sz w:val="20"/>
                <w:szCs w:val="20"/>
              </w:rPr>
              <w:t>3 923 081,28</w:t>
            </w:r>
          </w:p>
        </w:tc>
        <w:tc>
          <w:tcPr>
            <w:tcW w:w="2080" w:type="dxa"/>
            <w:tcBorders>
              <w:top w:val="nil"/>
              <w:left w:val="single" w:sz="4" w:space="0" w:color="auto"/>
              <w:bottom w:val="single" w:sz="4" w:space="0" w:color="auto"/>
              <w:right w:val="nil"/>
            </w:tcBorders>
            <w:shd w:val="clear" w:color="auto" w:fill="auto"/>
            <w:vAlign w:val="center"/>
            <w:hideMark/>
          </w:tcPr>
          <w:p w14:paraId="2745BA71" w14:textId="77777777" w:rsidR="00224E7F" w:rsidRPr="00CE3609" w:rsidRDefault="00224E7F">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0E3D85" w14:textId="77777777" w:rsidR="00224E7F" w:rsidRPr="00CE3609" w:rsidRDefault="00224E7F">
            <w:pPr>
              <w:jc w:val="right"/>
              <w:rPr>
                <w:sz w:val="20"/>
                <w:szCs w:val="20"/>
              </w:rPr>
            </w:pPr>
            <w:r w:rsidRPr="00CE3609">
              <w:rPr>
                <w:sz w:val="20"/>
                <w:szCs w:val="20"/>
              </w:rPr>
              <w:t>4 686 748,52</w:t>
            </w:r>
          </w:p>
        </w:tc>
        <w:tc>
          <w:tcPr>
            <w:tcW w:w="86" w:type="dxa"/>
            <w:tcBorders>
              <w:top w:val="nil"/>
              <w:left w:val="nil"/>
              <w:bottom w:val="nil"/>
              <w:right w:val="nil"/>
            </w:tcBorders>
            <w:shd w:val="clear" w:color="auto" w:fill="auto"/>
            <w:noWrap/>
            <w:vAlign w:val="bottom"/>
            <w:hideMark/>
          </w:tcPr>
          <w:p w14:paraId="725AE13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0CC48EC"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78852A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D75611" w14:textId="77777777" w:rsidR="00224E7F" w:rsidRPr="00CE3609" w:rsidRDefault="00224E7F">
            <w:pPr>
              <w:rPr>
                <w:sz w:val="20"/>
                <w:szCs w:val="20"/>
              </w:rPr>
            </w:pPr>
            <w:r w:rsidRPr="00CE3609">
              <w:rPr>
                <w:sz w:val="20"/>
                <w:szCs w:val="20"/>
              </w:rPr>
              <w:t>Выплата муниципальной социальной доплаты к пенсии</w:t>
            </w:r>
          </w:p>
        </w:tc>
        <w:tc>
          <w:tcPr>
            <w:tcW w:w="720" w:type="dxa"/>
            <w:tcBorders>
              <w:top w:val="nil"/>
              <w:left w:val="single" w:sz="4" w:space="0" w:color="auto"/>
              <w:bottom w:val="single" w:sz="4" w:space="0" w:color="auto"/>
              <w:right w:val="nil"/>
            </w:tcBorders>
            <w:shd w:val="clear" w:color="auto" w:fill="auto"/>
            <w:noWrap/>
            <w:vAlign w:val="center"/>
            <w:hideMark/>
          </w:tcPr>
          <w:p w14:paraId="770D80A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C0D3C2A"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2CA0BC6" w14:textId="77777777" w:rsidR="00224E7F" w:rsidRPr="00CE3609" w:rsidRDefault="00224E7F">
            <w:pPr>
              <w:jc w:val="center"/>
              <w:rPr>
                <w:sz w:val="20"/>
                <w:szCs w:val="20"/>
              </w:rPr>
            </w:pPr>
            <w:r w:rsidRPr="00CE3609">
              <w:rPr>
                <w:sz w:val="20"/>
                <w:szCs w:val="20"/>
              </w:rPr>
              <w:t>99.0.00.10100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326FB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F48F95" w14:textId="77777777" w:rsidR="00224E7F" w:rsidRPr="00CE3609" w:rsidRDefault="00224E7F">
            <w:pPr>
              <w:jc w:val="right"/>
              <w:rPr>
                <w:sz w:val="20"/>
                <w:szCs w:val="20"/>
              </w:rPr>
            </w:pPr>
            <w:r w:rsidRPr="00CE3609">
              <w:rPr>
                <w:sz w:val="20"/>
                <w:szCs w:val="20"/>
              </w:rPr>
              <w:t>3 923 081,28</w:t>
            </w:r>
          </w:p>
        </w:tc>
        <w:tc>
          <w:tcPr>
            <w:tcW w:w="2080" w:type="dxa"/>
            <w:tcBorders>
              <w:top w:val="nil"/>
              <w:left w:val="single" w:sz="4" w:space="0" w:color="auto"/>
              <w:bottom w:val="single" w:sz="4" w:space="0" w:color="auto"/>
              <w:right w:val="nil"/>
            </w:tcBorders>
            <w:shd w:val="clear" w:color="auto" w:fill="auto"/>
            <w:vAlign w:val="center"/>
            <w:hideMark/>
          </w:tcPr>
          <w:p w14:paraId="22351847" w14:textId="77777777" w:rsidR="00224E7F" w:rsidRPr="00CE3609" w:rsidRDefault="00224E7F">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F12AC4" w14:textId="77777777" w:rsidR="00224E7F" w:rsidRPr="00CE3609" w:rsidRDefault="00224E7F">
            <w:pPr>
              <w:jc w:val="right"/>
              <w:rPr>
                <w:sz w:val="20"/>
                <w:szCs w:val="20"/>
              </w:rPr>
            </w:pPr>
            <w:r w:rsidRPr="00CE3609">
              <w:rPr>
                <w:sz w:val="20"/>
                <w:szCs w:val="20"/>
              </w:rPr>
              <w:t>4 686 748,52</w:t>
            </w:r>
          </w:p>
        </w:tc>
        <w:tc>
          <w:tcPr>
            <w:tcW w:w="86" w:type="dxa"/>
            <w:tcBorders>
              <w:top w:val="nil"/>
              <w:left w:val="nil"/>
              <w:bottom w:val="nil"/>
              <w:right w:val="nil"/>
            </w:tcBorders>
            <w:shd w:val="clear" w:color="auto" w:fill="auto"/>
            <w:noWrap/>
            <w:vAlign w:val="bottom"/>
            <w:hideMark/>
          </w:tcPr>
          <w:p w14:paraId="64028C4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B31804"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8166A5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FB4974"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93DAE8D"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5E0EA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9659FD8" w14:textId="77777777" w:rsidR="00224E7F" w:rsidRPr="00CE3609" w:rsidRDefault="00224E7F">
            <w:pPr>
              <w:jc w:val="center"/>
              <w:rPr>
                <w:sz w:val="20"/>
                <w:szCs w:val="20"/>
              </w:rPr>
            </w:pPr>
            <w:r w:rsidRPr="00CE3609">
              <w:rPr>
                <w:sz w:val="20"/>
                <w:szCs w:val="20"/>
              </w:rPr>
              <w:t>99.0.00.10100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B206A0"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B4E3D7" w14:textId="77777777" w:rsidR="00224E7F" w:rsidRPr="00CE3609" w:rsidRDefault="00224E7F">
            <w:pPr>
              <w:jc w:val="right"/>
              <w:rPr>
                <w:sz w:val="20"/>
                <w:szCs w:val="20"/>
              </w:rPr>
            </w:pPr>
            <w:r w:rsidRPr="00CE3609">
              <w:rPr>
                <w:sz w:val="20"/>
                <w:szCs w:val="20"/>
              </w:rPr>
              <w:t>3 923 081,28</w:t>
            </w:r>
          </w:p>
        </w:tc>
        <w:tc>
          <w:tcPr>
            <w:tcW w:w="2080" w:type="dxa"/>
            <w:tcBorders>
              <w:top w:val="nil"/>
              <w:left w:val="single" w:sz="4" w:space="0" w:color="auto"/>
              <w:bottom w:val="single" w:sz="4" w:space="0" w:color="auto"/>
              <w:right w:val="nil"/>
            </w:tcBorders>
            <w:shd w:val="clear" w:color="auto" w:fill="auto"/>
            <w:vAlign w:val="center"/>
            <w:hideMark/>
          </w:tcPr>
          <w:p w14:paraId="3895A664" w14:textId="77777777" w:rsidR="00224E7F" w:rsidRPr="00CE3609" w:rsidRDefault="00224E7F">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1D2AC2" w14:textId="77777777" w:rsidR="00224E7F" w:rsidRPr="00CE3609" w:rsidRDefault="00224E7F">
            <w:pPr>
              <w:jc w:val="right"/>
              <w:rPr>
                <w:sz w:val="20"/>
                <w:szCs w:val="20"/>
              </w:rPr>
            </w:pPr>
            <w:r w:rsidRPr="00CE3609">
              <w:rPr>
                <w:sz w:val="20"/>
                <w:szCs w:val="20"/>
              </w:rPr>
              <w:t>4 686 748,52</w:t>
            </w:r>
          </w:p>
        </w:tc>
        <w:tc>
          <w:tcPr>
            <w:tcW w:w="86" w:type="dxa"/>
            <w:tcBorders>
              <w:top w:val="nil"/>
              <w:left w:val="nil"/>
              <w:bottom w:val="nil"/>
              <w:right w:val="nil"/>
            </w:tcBorders>
            <w:shd w:val="clear" w:color="auto" w:fill="auto"/>
            <w:noWrap/>
            <w:vAlign w:val="bottom"/>
            <w:hideMark/>
          </w:tcPr>
          <w:p w14:paraId="59FE4BE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1F370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0AD1A4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D62B47" w14:textId="77777777" w:rsidR="00224E7F" w:rsidRPr="00CE3609" w:rsidRDefault="00224E7F">
            <w:pPr>
              <w:rPr>
                <w:sz w:val="20"/>
                <w:szCs w:val="20"/>
              </w:rPr>
            </w:pPr>
            <w:r w:rsidRPr="00CE3609">
              <w:rPr>
                <w:sz w:val="20"/>
                <w:szCs w:val="20"/>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224704A8"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8A6DE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EA7450E" w14:textId="77777777" w:rsidR="00224E7F" w:rsidRPr="00CE3609" w:rsidRDefault="00224E7F">
            <w:pPr>
              <w:jc w:val="center"/>
              <w:rPr>
                <w:sz w:val="20"/>
                <w:szCs w:val="20"/>
              </w:rPr>
            </w:pPr>
            <w:r w:rsidRPr="00CE3609">
              <w:rPr>
                <w:sz w:val="20"/>
                <w:szCs w:val="20"/>
              </w:rPr>
              <w:t>99.0.00.10100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1119E2" w14:textId="77777777" w:rsidR="00224E7F" w:rsidRPr="00CE3609" w:rsidRDefault="00224E7F">
            <w:pPr>
              <w:jc w:val="center"/>
              <w:rPr>
                <w:sz w:val="20"/>
                <w:szCs w:val="20"/>
              </w:rPr>
            </w:pPr>
            <w:r w:rsidRPr="00CE3609">
              <w:rPr>
                <w:sz w:val="20"/>
                <w:szCs w:val="20"/>
              </w:rPr>
              <w:t>310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1AA6E2" w14:textId="77777777" w:rsidR="00224E7F" w:rsidRPr="00CE3609" w:rsidRDefault="00224E7F">
            <w:pPr>
              <w:jc w:val="right"/>
              <w:rPr>
                <w:sz w:val="20"/>
                <w:szCs w:val="20"/>
              </w:rPr>
            </w:pPr>
            <w:r w:rsidRPr="00CE3609">
              <w:rPr>
                <w:sz w:val="20"/>
                <w:szCs w:val="20"/>
              </w:rPr>
              <w:t>3 923 081,28</w:t>
            </w:r>
          </w:p>
        </w:tc>
        <w:tc>
          <w:tcPr>
            <w:tcW w:w="2080" w:type="dxa"/>
            <w:tcBorders>
              <w:top w:val="nil"/>
              <w:left w:val="single" w:sz="4" w:space="0" w:color="auto"/>
              <w:bottom w:val="single" w:sz="4" w:space="0" w:color="auto"/>
              <w:right w:val="nil"/>
            </w:tcBorders>
            <w:shd w:val="clear" w:color="auto" w:fill="auto"/>
            <w:vAlign w:val="center"/>
            <w:hideMark/>
          </w:tcPr>
          <w:p w14:paraId="6A80CCEB" w14:textId="77777777" w:rsidR="00224E7F" w:rsidRPr="00CE3609" w:rsidRDefault="00224E7F">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4242A3" w14:textId="77777777" w:rsidR="00224E7F" w:rsidRPr="00CE3609" w:rsidRDefault="00224E7F">
            <w:pPr>
              <w:jc w:val="right"/>
              <w:rPr>
                <w:sz w:val="20"/>
                <w:szCs w:val="20"/>
              </w:rPr>
            </w:pPr>
            <w:r w:rsidRPr="00CE3609">
              <w:rPr>
                <w:sz w:val="20"/>
                <w:szCs w:val="20"/>
              </w:rPr>
              <w:t>4 686 748,52</w:t>
            </w:r>
          </w:p>
        </w:tc>
        <w:tc>
          <w:tcPr>
            <w:tcW w:w="86" w:type="dxa"/>
            <w:tcBorders>
              <w:top w:val="nil"/>
              <w:left w:val="nil"/>
              <w:bottom w:val="nil"/>
              <w:right w:val="nil"/>
            </w:tcBorders>
            <w:shd w:val="clear" w:color="auto" w:fill="auto"/>
            <w:noWrap/>
            <w:vAlign w:val="bottom"/>
            <w:hideMark/>
          </w:tcPr>
          <w:p w14:paraId="0B035D4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6D7FEF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78DE7A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9FC8D51" w14:textId="77777777" w:rsidR="00224E7F" w:rsidRPr="00CE3609" w:rsidRDefault="00224E7F">
            <w:pPr>
              <w:rPr>
                <w:sz w:val="20"/>
                <w:szCs w:val="20"/>
              </w:rPr>
            </w:pPr>
            <w:r w:rsidRPr="00CE3609">
              <w:rPr>
                <w:sz w:val="20"/>
                <w:szCs w:val="20"/>
              </w:rPr>
              <w:t>Социальное обслуживание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28C6373E"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741FEB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9D4BCD9"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5D7D9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A6E803" w14:textId="77777777" w:rsidR="00224E7F" w:rsidRPr="00CE3609" w:rsidRDefault="00224E7F">
            <w:pPr>
              <w:jc w:val="right"/>
              <w:rPr>
                <w:sz w:val="20"/>
                <w:szCs w:val="20"/>
              </w:rPr>
            </w:pPr>
            <w:r w:rsidRPr="00CE3609">
              <w:rPr>
                <w:sz w:val="20"/>
                <w:szCs w:val="20"/>
              </w:rPr>
              <w:t>124 611 263,00</w:t>
            </w:r>
          </w:p>
        </w:tc>
        <w:tc>
          <w:tcPr>
            <w:tcW w:w="2080" w:type="dxa"/>
            <w:tcBorders>
              <w:top w:val="nil"/>
              <w:left w:val="single" w:sz="4" w:space="0" w:color="auto"/>
              <w:bottom w:val="single" w:sz="4" w:space="0" w:color="auto"/>
              <w:right w:val="nil"/>
            </w:tcBorders>
            <w:shd w:val="clear" w:color="auto" w:fill="auto"/>
            <w:vAlign w:val="center"/>
            <w:hideMark/>
          </w:tcPr>
          <w:p w14:paraId="001F87BF" w14:textId="77777777" w:rsidR="00224E7F" w:rsidRPr="00CE3609" w:rsidRDefault="00224E7F">
            <w:pPr>
              <w:jc w:val="right"/>
              <w:rPr>
                <w:sz w:val="20"/>
                <w:szCs w:val="20"/>
              </w:rPr>
            </w:pPr>
            <w:r w:rsidRPr="00CE3609">
              <w:rPr>
                <w:sz w:val="20"/>
                <w:szCs w:val="20"/>
              </w:rPr>
              <w:t>117 703 800,00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A756E5" w14:textId="77777777" w:rsidR="00224E7F" w:rsidRPr="00CE3609" w:rsidRDefault="00224E7F">
            <w:pPr>
              <w:jc w:val="right"/>
              <w:rPr>
                <w:sz w:val="20"/>
                <w:szCs w:val="20"/>
              </w:rPr>
            </w:pPr>
            <w:r w:rsidRPr="00CE3609">
              <w:rPr>
                <w:sz w:val="20"/>
                <w:szCs w:val="20"/>
              </w:rPr>
              <w:t>126 860 500,00</w:t>
            </w:r>
          </w:p>
        </w:tc>
        <w:tc>
          <w:tcPr>
            <w:tcW w:w="86" w:type="dxa"/>
            <w:tcBorders>
              <w:top w:val="nil"/>
              <w:left w:val="nil"/>
              <w:bottom w:val="nil"/>
              <w:right w:val="nil"/>
            </w:tcBorders>
            <w:shd w:val="clear" w:color="auto" w:fill="auto"/>
            <w:noWrap/>
            <w:vAlign w:val="bottom"/>
            <w:hideMark/>
          </w:tcPr>
          <w:p w14:paraId="32BD64F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029E1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75C7D3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23D08D1" w14:textId="77777777" w:rsidR="00224E7F" w:rsidRPr="00CE3609" w:rsidRDefault="00224E7F">
            <w:pPr>
              <w:rPr>
                <w:sz w:val="20"/>
                <w:szCs w:val="20"/>
              </w:rPr>
            </w:pPr>
            <w:r w:rsidRPr="00CE3609">
              <w:rPr>
                <w:sz w:val="20"/>
                <w:szCs w:val="20"/>
              </w:rPr>
              <w:t>Муниципальная программа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A87FF3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577B5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D226FB9" w14:textId="77777777" w:rsidR="00224E7F" w:rsidRPr="00CE3609" w:rsidRDefault="00224E7F">
            <w:pPr>
              <w:jc w:val="center"/>
              <w:rPr>
                <w:sz w:val="20"/>
                <w:szCs w:val="20"/>
              </w:rPr>
            </w:pPr>
            <w:r w:rsidRPr="00CE3609">
              <w:rPr>
                <w:sz w:val="20"/>
                <w:szCs w:val="20"/>
              </w:rPr>
              <w:t>30.0.00.00000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24E6D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BB9CA9C" w14:textId="77777777" w:rsidR="00224E7F" w:rsidRPr="00CE3609" w:rsidRDefault="00224E7F">
            <w:pPr>
              <w:jc w:val="right"/>
              <w:rPr>
                <w:sz w:val="20"/>
                <w:szCs w:val="20"/>
              </w:rPr>
            </w:pPr>
            <w:r w:rsidRPr="00CE3609">
              <w:rPr>
                <w:sz w:val="20"/>
                <w:szCs w:val="20"/>
              </w:rPr>
              <w:t>420 500,00</w:t>
            </w:r>
          </w:p>
        </w:tc>
        <w:tc>
          <w:tcPr>
            <w:tcW w:w="2080" w:type="dxa"/>
            <w:tcBorders>
              <w:top w:val="nil"/>
              <w:left w:val="single" w:sz="4" w:space="0" w:color="auto"/>
              <w:bottom w:val="single" w:sz="4" w:space="0" w:color="auto"/>
              <w:right w:val="nil"/>
            </w:tcBorders>
            <w:shd w:val="clear" w:color="auto" w:fill="auto"/>
            <w:vAlign w:val="center"/>
            <w:hideMark/>
          </w:tcPr>
          <w:p w14:paraId="319E9518" w14:textId="77777777" w:rsidR="00224E7F" w:rsidRPr="00CE3609" w:rsidRDefault="00224E7F">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A8C11" w14:textId="77777777" w:rsidR="00224E7F" w:rsidRPr="00CE3609" w:rsidRDefault="00224E7F">
            <w:pPr>
              <w:jc w:val="right"/>
              <w:rPr>
                <w:sz w:val="20"/>
                <w:szCs w:val="20"/>
              </w:rPr>
            </w:pPr>
            <w:r w:rsidRPr="00CE3609">
              <w:rPr>
                <w:sz w:val="20"/>
                <w:szCs w:val="20"/>
              </w:rPr>
              <w:t>420 500,00</w:t>
            </w:r>
          </w:p>
        </w:tc>
        <w:tc>
          <w:tcPr>
            <w:tcW w:w="86" w:type="dxa"/>
            <w:tcBorders>
              <w:top w:val="nil"/>
              <w:left w:val="nil"/>
              <w:bottom w:val="nil"/>
              <w:right w:val="nil"/>
            </w:tcBorders>
            <w:shd w:val="clear" w:color="auto" w:fill="auto"/>
            <w:noWrap/>
            <w:vAlign w:val="bottom"/>
            <w:hideMark/>
          </w:tcPr>
          <w:p w14:paraId="146C338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1FDBF67"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7D77811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CA12E8B" w14:textId="77777777" w:rsidR="00224E7F" w:rsidRPr="00CE3609" w:rsidRDefault="00224E7F">
            <w:pPr>
              <w:rPr>
                <w:sz w:val="20"/>
                <w:szCs w:val="20"/>
              </w:rPr>
            </w:pPr>
            <w:r w:rsidRPr="00CE3609">
              <w:rPr>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E8371D2"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B271B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FC126AA" w14:textId="77777777" w:rsidR="00224E7F" w:rsidRPr="00CE3609" w:rsidRDefault="00224E7F">
            <w:pPr>
              <w:jc w:val="center"/>
              <w:rPr>
                <w:sz w:val="20"/>
                <w:szCs w:val="20"/>
              </w:rPr>
            </w:pPr>
            <w:r w:rsidRPr="00CE3609">
              <w:rPr>
                <w:sz w:val="20"/>
                <w:szCs w:val="20"/>
              </w:rPr>
              <w:t>30.0.00.10950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F50F8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61FB6C" w14:textId="77777777" w:rsidR="00224E7F" w:rsidRPr="00CE3609" w:rsidRDefault="00224E7F">
            <w:pPr>
              <w:jc w:val="right"/>
              <w:rPr>
                <w:sz w:val="20"/>
                <w:szCs w:val="20"/>
              </w:rPr>
            </w:pPr>
            <w:r w:rsidRPr="00CE3609">
              <w:rPr>
                <w:sz w:val="20"/>
                <w:szCs w:val="20"/>
              </w:rPr>
              <w:t>420 500,00</w:t>
            </w:r>
          </w:p>
        </w:tc>
        <w:tc>
          <w:tcPr>
            <w:tcW w:w="2080" w:type="dxa"/>
            <w:tcBorders>
              <w:top w:val="nil"/>
              <w:left w:val="single" w:sz="4" w:space="0" w:color="auto"/>
              <w:bottom w:val="single" w:sz="4" w:space="0" w:color="auto"/>
              <w:right w:val="nil"/>
            </w:tcBorders>
            <w:shd w:val="clear" w:color="auto" w:fill="auto"/>
            <w:vAlign w:val="center"/>
            <w:hideMark/>
          </w:tcPr>
          <w:p w14:paraId="74F7336D" w14:textId="77777777" w:rsidR="00224E7F" w:rsidRPr="00CE3609" w:rsidRDefault="00224E7F">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7CCA98" w14:textId="77777777" w:rsidR="00224E7F" w:rsidRPr="00CE3609" w:rsidRDefault="00224E7F">
            <w:pPr>
              <w:jc w:val="right"/>
              <w:rPr>
                <w:sz w:val="20"/>
                <w:szCs w:val="20"/>
              </w:rPr>
            </w:pPr>
            <w:r w:rsidRPr="00CE3609">
              <w:rPr>
                <w:sz w:val="20"/>
                <w:szCs w:val="20"/>
              </w:rPr>
              <w:t>420 500,00</w:t>
            </w:r>
          </w:p>
        </w:tc>
        <w:tc>
          <w:tcPr>
            <w:tcW w:w="86" w:type="dxa"/>
            <w:tcBorders>
              <w:top w:val="nil"/>
              <w:left w:val="nil"/>
              <w:bottom w:val="nil"/>
              <w:right w:val="nil"/>
            </w:tcBorders>
            <w:shd w:val="clear" w:color="auto" w:fill="auto"/>
            <w:noWrap/>
            <w:vAlign w:val="bottom"/>
            <w:hideMark/>
          </w:tcPr>
          <w:p w14:paraId="3074F59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AE57AD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4EA4925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8E9E66"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C5F6886"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39C2BC"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9F0690E" w14:textId="77777777" w:rsidR="00224E7F" w:rsidRPr="00CE3609" w:rsidRDefault="00224E7F">
            <w:pPr>
              <w:jc w:val="center"/>
              <w:rPr>
                <w:sz w:val="20"/>
                <w:szCs w:val="20"/>
              </w:rPr>
            </w:pPr>
            <w:r w:rsidRPr="00CE3609">
              <w:rPr>
                <w:sz w:val="20"/>
                <w:szCs w:val="20"/>
              </w:rPr>
              <w:t>30.0.00.10950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FB3839"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A8992E" w14:textId="77777777" w:rsidR="00224E7F" w:rsidRPr="00CE3609" w:rsidRDefault="00224E7F">
            <w:pPr>
              <w:jc w:val="right"/>
              <w:rPr>
                <w:sz w:val="20"/>
                <w:szCs w:val="20"/>
              </w:rPr>
            </w:pPr>
            <w:r w:rsidRPr="00CE3609">
              <w:rPr>
                <w:sz w:val="20"/>
                <w:szCs w:val="20"/>
              </w:rPr>
              <w:t>420 500,00</w:t>
            </w:r>
          </w:p>
        </w:tc>
        <w:tc>
          <w:tcPr>
            <w:tcW w:w="2080" w:type="dxa"/>
            <w:tcBorders>
              <w:top w:val="nil"/>
              <w:left w:val="single" w:sz="4" w:space="0" w:color="auto"/>
              <w:bottom w:val="single" w:sz="4" w:space="0" w:color="auto"/>
              <w:right w:val="nil"/>
            </w:tcBorders>
            <w:shd w:val="clear" w:color="auto" w:fill="auto"/>
            <w:vAlign w:val="center"/>
            <w:hideMark/>
          </w:tcPr>
          <w:p w14:paraId="65095592" w14:textId="77777777" w:rsidR="00224E7F" w:rsidRPr="00CE3609" w:rsidRDefault="00224E7F">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24B667" w14:textId="77777777" w:rsidR="00224E7F" w:rsidRPr="00CE3609" w:rsidRDefault="00224E7F">
            <w:pPr>
              <w:jc w:val="right"/>
              <w:rPr>
                <w:sz w:val="20"/>
                <w:szCs w:val="20"/>
              </w:rPr>
            </w:pPr>
            <w:r w:rsidRPr="00CE3609">
              <w:rPr>
                <w:sz w:val="20"/>
                <w:szCs w:val="20"/>
              </w:rPr>
              <w:t>420 500,00</w:t>
            </w:r>
          </w:p>
        </w:tc>
        <w:tc>
          <w:tcPr>
            <w:tcW w:w="86" w:type="dxa"/>
            <w:tcBorders>
              <w:top w:val="nil"/>
              <w:left w:val="nil"/>
              <w:bottom w:val="nil"/>
              <w:right w:val="nil"/>
            </w:tcBorders>
            <w:shd w:val="clear" w:color="auto" w:fill="auto"/>
            <w:noWrap/>
            <w:vAlign w:val="bottom"/>
            <w:hideMark/>
          </w:tcPr>
          <w:p w14:paraId="45766AA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B590C4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0A5F6C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F8E929"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D15C4ED"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30A73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108BD122" w14:textId="77777777" w:rsidR="00224E7F" w:rsidRPr="00CE3609" w:rsidRDefault="00224E7F">
            <w:pPr>
              <w:jc w:val="center"/>
              <w:rPr>
                <w:sz w:val="20"/>
                <w:szCs w:val="20"/>
              </w:rPr>
            </w:pPr>
            <w:r w:rsidRPr="00CE3609">
              <w:rPr>
                <w:sz w:val="20"/>
                <w:szCs w:val="20"/>
              </w:rPr>
              <w:t>30.0.00.10950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E2CB4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D9C8EE0" w14:textId="77777777" w:rsidR="00224E7F" w:rsidRPr="00CE3609" w:rsidRDefault="00224E7F">
            <w:pPr>
              <w:jc w:val="right"/>
              <w:rPr>
                <w:sz w:val="20"/>
                <w:szCs w:val="20"/>
              </w:rPr>
            </w:pPr>
            <w:r w:rsidRPr="00CE3609">
              <w:rPr>
                <w:sz w:val="20"/>
                <w:szCs w:val="20"/>
              </w:rPr>
              <w:t>420 500,00</w:t>
            </w:r>
          </w:p>
        </w:tc>
        <w:tc>
          <w:tcPr>
            <w:tcW w:w="2080" w:type="dxa"/>
            <w:tcBorders>
              <w:top w:val="nil"/>
              <w:left w:val="single" w:sz="4" w:space="0" w:color="auto"/>
              <w:bottom w:val="single" w:sz="4" w:space="0" w:color="auto"/>
              <w:right w:val="nil"/>
            </w:tcBorders>
            <w:shd w:val="clear" w:color="auto" w:fill="auto"/>
            <w:vAlign w:val="center"/>
            <w:hideMark/>
          </w:tcPr>
          <w:p w14:paraId="3A21F06E" w14:textId="77777777" w:rsidR="00224E7F" w:rsidRPr="00CE3609" w:rsidRDefault="00224E7F">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11899F" w14:textId="77777777" w:rsidR="00224E7F" w:rsidRPr="00CE3609" w:rsidRDefault="00224E7F">
            <w:pPr>
              <w:jc w:val="right"/>
              <w:rPr>
                <w:sz w:val="20"/>
                <w:szCs w:val="20"/>
              </w:rPr>
            </w:pPr>
            <w:r w:rsidRPr="00CE3609">
              <w:rPr>
                <w:sz w:val="20"/>
                <w:szCs w:val="20"/>
              </w:rPr>
              <w:t>420 500,00</w:t>
            </w:r>
          </w:p>
        </w:tc>
        <w:tc>
          <w:tcPr>
            <w:tcW w:w="86" w:type="dxa"/>
            <w:tcBorders>
              <w:top w:val="nil"/>
              <w:left w:val="nil"/>
              <w:bottom w:val="nil"/>
              <w:right w:val="nil"/>
            </w:tcBorders>
            <w:shd w:val="clear" w:color="auto" w:fill="auto"/>
            <w:noWrap/>
            <w:vAlign w:val="bottom"/>
            <w:hideMark/>
          </w:tcPr>
          <w:p w14:paraId="12D9748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7DDB4C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237FAF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A2EDE2"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3D8CB40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9E2F12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249DD4C"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BBAA0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771E2C" w14:textId="77777777" w:rsidR="00224E7F" w:rsidRPr="00CE3609" w:rsidRDefault="00224E7F">
            <w:pPr>
              <w:jc w:val="right"/>
              <w:rPr>
                <w:sz w:val="20"/>
                <w:szCs w:val="20"/>
              </w:rPr>
            </w:pPr>
            <w:r w:rsidRPr="00CE3609">
              <w:rPr>
                <w:sz w:val="20"/>
                <w:szCs w:val="20"/>
              </w:rPr>
              <w:t>124 190 763,00</w:t>
            </w:r>
          </w:p>
        </w:tc>
        <w:tc>
          <w:tcPr>
            <w:tcW w:w="2080" w:type="dxa"/>
            <w:tcBorders>
              <w:top w:val="nil"/>
              <w:left w:val="single" w:sz="4" w:space="0" w:color="auto"/>
              <w:bottom w:val="single" w:sz="4" w:space="0" w:color="auto"/>
              <w:right w:val="nil"/>
            </w:tcBorders>
            <w:shd w:val="clear" w:color="auto" w:fill="auto"/>
            <w:vAlign w:val="center"/>
            <w:hideMark/>
          </w:tcPr>
          <w:p w14:paraId="4CCD3DF9" w14:textId="77777777" w:rsidR="00224E7F" w:rsidRPr="00CE3609" w:rsidRDefault="00224E7F">
            <w:pPr>
              <w:jc w:val="right"/>
              <w:rPr>
                <w:sz w:val="20"/>
                <w:szCs w:val="20"/>
              </w:rPr>
            </w:pPr>
            <w:r w:rsidRPr="00CE3609">
              <w:rPr>
                <w:sz w:val="20"/>
                <w:szCs w:val="20"/>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CF57F0" w14:textId="77777777" w:rsidR="00224E7F" w:rsidRPr="00CE3609" w:rsidRDefault="00224E7F">
            <w:pPr>
              <w:jc w:val="right"/>
              <w:rPr>
                <w:sz w:val="20"/>
                <w:szCs w:val="20"/>
              </w:rPr>
            </w:pPr>
            <w:r w:rsidRPr="00CE3609">
              <w:rPr>
                <w:sz w:val="20"/>
                <w:szCs w:val="20"/>
              </w:rPr>
              <w:t>126 440 000,00</w:t>
            </w:r>
          </w:p>
        </w:tc>
        <w:tc>
          <w:tcPr>
            <w:tcW w:w="86" w:type="dxa"/>
            <w:tcBorders>
              <w:top w:val="nil"/>
              <w:left w:val="nil"/>
              <w:bottom w:val="nil"/>
              <w:right w:val="nil"/>
            </w:tcBorders>
            <w:shd w:val="clear" w:color="auto" w:fill="auto"/>
            <w:noWrap/>
            <w:vAlign w:val="bottom"/>
            <w:hideMark/>
          </w:tcPr>
          <w:p w14:paraId="456D944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295310"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F6CA8A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68F0C9F" w14:textId="77777777" w:rsidR="00224E7F" w:rsidRPr="00CE3609" w:rsidRDefault="00224E7F">
            <w:pPr>
              <w:rPr>
                <w:sz w:val="20"/>
                <w:szCs w:val="20"/>
              </w:rPr>
            </w:pPr>
            <w:r w:rsidRPr="00CE3609">
              <w:rPr>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8E41690"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42743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D7257E0"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A1EEA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D4EA642" w14:textId="77777777" w:rsidR="00224E7F" w:rsidRPr="00CE3609" w:rsidRDefault="00224E7F">
            <w:pPr>
              <w:jc w:val="right"/>
              <w:rPr>
                <w:sz w:val="20"/>
                <w:szCs w:val="20"/>
              </w:rPr>
            </w:pPr>
            <w:r w:rsidRPr="00CE3609">
              <w:rPr>
                <w:sz w:val="20"/>
                <w:szCs w:val="20"/>
              </w:rPr>
              <w:t>9 474 930,00</w:t>
            </w:r>
          </w:p>
        </w:tc>
        <w:tc>
          <w:tcPr>
            <w:tcW w:w="2080" w:type="dxa"/>
            <w:tcBorders>
              <w:top w:val="nil"/>
              <w:left w:val="single" w:sz="4" w:space="0" w:color="auto"/>
              <w:bottom w:val="single" w:sz="4" w:space="0" w:color="auto"/>
              <w:right w:val="nil"/>
            </w:tcBorders>
            <w:shd w:val="clear" w:color="auto" w:fill="auto"/>
            <w:vAlign w:val="center"/>
            <w:hideMark/>
          </w:tcPr>
          <w:p w14:paraId="7D4D276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ECF31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43638A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BA10659"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5F645D3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58B6A3"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E6352C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6B3B4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3CF4DB1"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E47336"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24DED2" w14:textId="77777777" w:rsidR="00224E7F" w:rsidRPr="00CE3609" w:rsidRDefault="00224E7F">
            <w:pPr>
              <w:jc w:val="right"/>
              <w:rPr>
                <w:sz w:val="20"/>
                <w:szCs w:val="20"/>
              </w:rPr>
            </w:pPr>
            <w:r w:rsidRPr="00CE3609">
              <w:rPr>
                <w:sz w:val="20"/>
                <w:szCs w:val="20"/>
              </w:rPr>
              <w:t>9 474 930,00</w:t>
            </w:r>
          </w:p>
        </w:tc>
        <w:tc>
          <w:tcPr>
            <w:tcW w:w="2080" w:type="dxa"/>
            <w:tcBorders>
              <w:top w:val="nil"/>
              <w:left w:val="single" w:sz="4" w:space="0" w:color="auto"/>
              <w:bottom w:val="single" w:sz="4" w:space="0" w:color="auto"/>
              <w:right w:val="nil"/>
            </w:tcBorders>
            <w:shd w:val="clear" w:color="auto" w:fill="auto"/>
            <w:vAlign w:val="center"/>
            <w:hideMark/>
          </w:tcPr>
          <w:p w14:paraId="3E84F00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F969A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7560F9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84BB43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B7D4CC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0F7ADA8"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8CE02CA"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4DC36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C4EB703"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CFD17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A2D6DC" w14:textId="77777777" w:rsidR="00224E7F" w:rsidRPr="00CE3609" w:rsidRDefault="00224E7F">
            <w:pPr>
              <w:jc w:val="right"/>
              <w:rPr>
                <w:sz w:val="20"/>
                <w:szCs w:val="20"/>
              </w:rPr>
            </w:pPr>
            <w:r w:rsidRPr="00CE3609">
              <w:rPr>
                <w:sz w:val="20"/>
                <w:szCs w:val="20"/>
              </w:rPr>
              <w:t>9 474 930,00</w:t>
            </w:r>
          </w:p>
        </w:tc>
        <w:tc>
          <w:tcPr>
            <w:tcW w:w="2080" w:type="dxa"/>
            <w:tcBorders>
              <w:top w:val="nil"/>
              <w:left w:val="single" w:sz="4" w:space="0" w:color="auto"/>
              <w:bottom w:val="single" w:sz="4" w:space="0" w:color="auto"/>
              <w:right w:val="nil"/>
            </w:tcBorders>
            <w:shd w:val="clear" w:color="auto" w:fill="auto"/>
            <w:vAlign w:val="center"/>
            <w:hideMark/>
          </w:tcPr>
          <w:p w14:paraId="1719849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00B0C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A8AC24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466128B"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B4CC7E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9E4FA0" w14:textId="77777777" w:rsidR="00224E7F" w:rsidRPr="00CE3609" w:rsidRDefault="00224E7F">
            <w:pPr>
              <w:rPr>
                <w:sz w:val="20"/>
                <w:szCs w:val="20"/>
              </w:rPr>
            </w:pPr>
            <w:r w:rsidRPr="00CE3609">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14:paraId="23616B0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5353A3"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6BC9696"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E9FAC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4712CB" w14:textId="77777777" w:rsidR="00224E7F" w:rsidRPr="00CE3609" w:rsidRDefault="00224E7F">
            <w:pPr>
              <w:jc w:val="right"/>
              <w:rPr>
                <w:sz w:val="20"/>
                <w:szCs w:val="20"/>
              </w:rPr>
            </w:pPr>
            <w:r w:rsidRPr="00CE3609">
              <w:rPr>
                <w:sz w:val="20"/>
                <w:szCs w:val="20"/>
              </w:rPr>
              <w:t>109 894 233,00</w:t>
            </w:r>
          </w:p>
        </w:tc>
        <w:tc>
          <w:tcPr>
            <w:tcW w:w="2080" w:type="dxa"/>
            <w:tcBorders>
              <w:top w:val="nil"/>
              <w:left w:val="single" w:sz="4" w:space="0" w:color="auto"/>
              <w:bottom w:val="single" w:sz="4" w:space="0" w:color="auto"/>
              <w:right w:val="nil"/>
            </w:tcBorders>
            <w:shd w:val="clear" w:color="auto" w:fill="auto"/>
            <w:vAlign w:val="center"/>
            <w:hideMark/>
          </w:tcPr>
          <w:p w14:paraId="33A8AF71" w14:textId="77777777" w:rsidR="00224E7F" w:rsidRPr="00CE3609" w:rsidRDefault="00224E7F">
            <w:pPr>
              <w:jc w:val="right"/>
              <w:rPr>
                <w:sz w:val="20"/>
                <w:szCs w:val="20"/>
              </w:rPr>
            </w:pPr>
            <w:r w:rsidRPr="00CE3609">
              <w:rPr>
                <w:sz w:val="20"/>
                <w:szCs w:val="20"/>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5F56A5" w14:textId="77777777" w:rsidR="00224E7F" w:rsidRPr="00CE3609" w:rsidRDefault="00224E7F">
            <w:pPr>
              <w:jc w:val="right"/>
              <w:rPr>
                <w:sz w:val="20"/>
                <w:szCs w:val="20"/>
              </w:rPr>
            </w:pPr>
            <w:r w:rsidRPr="00CE3609">
              <w:rPr>
                <w:sz w:val="20"/>
                <w:szCs w:val="20"/>
              </w:rPr>
              <w:t>126 440 000,00</w:t>
            </w:r>
          </w:p>
        </w:tc>
        <w:tc>
          <w:tcPr>
            <w:tcW w:w="86" w:type="dxa"/>
            <w:tcBorders>
              <w:top w:val="nil"/>
              <w:left w:val="nil"/>
              <w:bottom w:val="nil"/>
              <w:right w:val="nil"/>
            </w:tcBorders>
            <w:shd w:val="clear" w:color="auto" w:fill="auto"/>
            <w:noWrap/>
            <w:vAlign w:val="bottom"/>
            <w:hideMark/>
          </w:tcPr>
          <w:p w14:paraId="098BD48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6BA5CF4"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6AE238DB"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AC2C03"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F212BB4"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96969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A1B3462"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B5692C"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A908119" w14:textId="77777777" w:rsidR="00224E7F" w:rsidRPr="00CE3609" w:rsidRDefault="00224E7F">
            <w:pPr>
              <w:jc w:val="right"/>
              <w:rPr>
                <w:sz w:val="20"/>
                <w:szCs w:val="20"/>
              </w:rPr>
            </w:pPr>
            <w:r w:rsidRPr="00CE3609">
              <w:rPr>
                <w:sz w:val="20"/>
                <w:szCs w:val="20"/>
              </w:rPr>
              <w:t>109 894 233,00</w:t>
            </w:r>
          </w:p>
        </w:tc>
        <w:tc>
          <w:tcPr>
            <w:tcW w:w="2080" w:type="dxa"/>
            <w:tcBorders>
              <w:top w:val="nil"/>
              <w:left w:val="single" w:sz="4" w:space="0" w:color="auto"/>
              <w:bottom w:val="single" w:sz="4" w:space="0" w:color="auto"/>
              <w:right w:val="nil"/>
            </w:tcBorders>
            <w:shd w:val="clear" w:color="auto" w:fill="auto"/>
            <w:vAlign w:val="center"/>
            <w:hideMark/>
          </w:tcPr>
          <w:p w14:paraId="34B553D4" w14:textId="77777777" w:rsidR="00224E7F" w:rsidRPr="00CE3609" w:rsidRDefault="00224E7F">
            <w:pPr>
              <w:jc w:val="right"/>
              <w:rPr>
                <w:sz w:val="20"/>
                <w:szCs w:val="20"/>
              </w:rPr>
            </w:pPr>
            <w:r w:rsidRPr="00CE3609">
              <w:rPr>
                <w:sz w:val="20"/>
                <w:szCs w:val="20"/>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5DCB40" w14:textId="77777777" w:rsidR="00224E7F" w:rsidRPr="00CE3609" w:rsidRDefault="00224E7F">
            <w:pPr>
              <w:jc w:val="right"/>
              <w:rPr>
                <w:sz w:val="20"/>
                <w:szCs w:val="20"/>
              </w:rPr>
            </w:pPr>
            <w:r w:rsidRPr="00CE3609">
              <w:rPr>
                <w:sz w:val="20"/>
                <w:szCs w:val="20"/>
              </w:rPr>
              <w:t>126 440 000,00</w:t>
            </w:r>
          </w:p>
        </w:tc>
        <w:tc>
          <w:tcPr>
            <w:tcW w:w="86" w:type="dxa"/>
            <w:tcBorders>
              <w:top w:val="nil"/>
              <w:left w:val="nil"/>
              <w:bottom w:val="nil"/>
              <w:right w:val="nil"/>
            </w:tcBorders>
            <w:shd w:val="clear" w:color="auto" w:fill="auto"/>
            <w:noWrap/>
            <w:vAlign w:val="bottom"/>
            <w:hideMark/>
          </w:tcPr>
          <w:p w14:paraId="484B2AE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95F6EF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68CBF7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9A860F"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315C603"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5A55C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75989FD5" w14:textId="77777777" w:rsidR="00224E7F" w:rsidRPr="00CE3609" w:rsidRDefault="00224E7F">
            <w:pPr>
              <w:jc w:val="center"/>
              <w:rPr>
                <w:sz w:val="20"/>
                <w:szCs w:val="20"/>
              </w:rPr>
            </w:pPr>
            <w:r w:rsidRPr="00CE3609">
              <w:rPr>
                <w:sz w:val="20"/>
                <w:szCs w:val="20"/>
              </w:rPr>
              <w:t>99.0.00.70180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389C98"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5DC7AEA" w14:textId="77777777" w:rsidR="00224E7F" w:rsidRPr="00CE3609" w:rsidRDefault="00224E7F">
            <w:pPr>
              <w:jc w:val="right"/>
              <w:rPr>
                <w:sz w:val="20"/>
                <w:szCs w:val="20"/>
              </w:rPr>
            </w:pPr>
            <w:r w:rsidRPr="00CE3609">
              <w:rPr>
                <w:sz w:val="20"/>
                <w:szCs w:val="20"/>
              </w:rPr>
              <w:t>109 894 233,00</w:t>
            </w:r>
          </w:p>
        </w:tc>
        <w:tc>
          <w:tcPr>
            <w:tcW w:w="2080" w:type="dxa"/>
            <w:tcBorders>
              <w:top w:val="nil"/>
              <w:left w:val="single" w:sz="4" w:space="0" w:color="auto"/>
              <w:bottom w:val="single" w:sz="4" w:space="0" w:color="auto"/>
              <w:right w:val="nil"/>
            </w:tcBorders>
            <w:shd w:val="clear" w:color="auto" w:fill="auto"/>
            <w:vAlign w:val="center"/>
            <w:hideMark/>
          </w:tcPr>
          <w:p w14:paraId="36643B0D" w14:textId="77777777" w:rsidR="00224E7F" w:rsidRPr="00CE3609" w:rsidRDefault="00224E7F">
            <w:pPr>
              <w:jc w:val="right"/>
              <w:rPr>
                <w:sz w:val="20"/>
                <w:szCs w:val="20"/>
              </w:rPr>
            </w:pPr>
            <w:r w:rsidRPr="00CE3609">
              <w:rPr>
                <w:sz w:val="20"/>
                <w:szCs w:val="20"/>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3A259C" w14:textId="77777777" w:rsidR="00224E7F" w:rsidRPr="00CE3609" w:rsidRDefault="00224E7F">
            <w:pPr>
              <w:jc w:val="right"/>
              <w:rPr>
                <w:sz w:val="20"/>
                <w:szCs w:val="20"/>
              </w:rPr>
            </w:pPr>
            <w:r w:rsidRPr="00CE3609">
              <w:rPr>
                <w:sz w:val="20"/>
                <w:szCs w:val="20"/>
              </w:rPr>
              <w:t>126 440 000,00</w:t>
            </w:r>
          </w:p>
        </w:tc>
        <w:tc>
          <w:tcPr>
            <w:tcW w:w="86" w:type="dxa"/>
            <w:tcBorders>
              <w:top w:val="nil"/>
              <w:left w:val="nil"/>
              <w:bottom w:val="nil"/>
              <w:right w:val="nil"/>
            </w:tcBorders>
            <w:shd w:val="clear" w:color="auto" w:fill="auto"/>
            <w:noWrap/>
            <w:vAlign w:val="bottom"/>
            <w:hideMark/>
          </w:tcPr>
          <w:p w14:paraId="57C19AE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DCE69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D311A0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FBF6024" w14:textId="77777777" w:rsidR="00224E7F" w:rsidRPr="00CE3609" w:rsidRDefault="00224E7F">
            <w:pPr>
              <w:rPr>
                <w:sz w:val="20"/>
                <w:szCs w:val="20"/>
              </w:rPr>
            </w:pPr>
            <w:r w:rsidRPr="00CE3609">
              <w:rPr>
                <w:sz w:val="20"/>
                <w:szCs w:val="20"/>
              </w:rPr>
              <w:t>Региональный проект "Старшее поколение"</w:t>
            </w:r>
          </w:p>
        </w:tc>
        <w:tc>
          <w:tcPr>
            <w:tcW w:w="720" w:type="dxa"/>
            <w:tcBorders>
              <w:top w:val="nil"/>
              <w:left w:val="single" w:sz="4" w:space="0" w:color="auto"/>
              <w:bottom w:val="single" w:sz="4" w:space="0" w:color="auto"/>
              <w:right w:val="nil"/>
            </w:tcBorders>
            <w:shd w:val="clear" w:color="auto" w:fill="auto"/>
            <w:noWrap/>
            <w:vAlign w:val="center"/>
            <w:hideMark/>
          </w:tcPr>
          <w:p w14:paraId="6BD845BA"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2F7EC20"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2A75B1" w14:textId="77777777" w:rsidR="00224E7F" w:rsidRPr="00CE3609" w:rsidRDefault="00224E7F">
            <w:pPr>
              <w:jc w:val="center"/>
              <w:rPr>
                <w:sz w:val="20"/>
                <w:szCs w:val="20"/>
              </w:rPr>
            </w:pPr>
            <w:r w:rsidRPr="00CE3609">
              <w:rPr>
                <w:sz w:val="20"/>
                <w:szCs w:val="20"/>
              </w:rPr>
              <w:t>99.0.P3.00000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F200F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1C9CC9" w14:textId="77777777" w:rsidR="00224E7F" w:rsidRPr="00CE3609" w:rsidRDefault="00224E7F">
            <w:pPr>
              <w:jc w:val="right"/>
              <w:rPr>
                <w:sz w:val="20"/>
                <w:szCs w:val="20"/>
              </w:rPr>
            </w:pPr>
            <w:r w:rsidRPr="00CE3609">
              <w:rPr>
                <w:sz w:val="20"/>
                <w:szCs w:val="20"/>
              </w:rPr>
              <w:t>4 821 600,00</w:t>
            </w:r>
          </w:p>
        </w:tc>
        <w:tc>
          <w:tcPr>
            <w:tcW w:w="2080" w:type="dxa"/>
            <w:tcBorders>
              <w:top w:val="nil"/>
              <w:left w:val="single" w:sz="4" w:space="0" w:color="auto"/>
              <w:bottom w:val="single" w:sz="4" w:space="0" w:color="auto"/>
              <w:right w:val="nil"/>
            </w:tcBorders>
            <w:shd w:val="clear" w:color="auto" w:fill="auto"/>
            <w:vAlign w:val="center"/>
            <w:hideMark/>
          </w:tcPr>
          <w:p w14:paraId="22B7B1A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27E77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1E824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43B2EB7"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7286466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447D5AE" w14:textId="77777777" w:rsidR="00224E7F" w:rsidRPr="00CE3609" w:rsidRDefault="00224E7F">
            <w:pPr>
              <w:rPr>
                <w:sz w:val="20"/>
                <w:szCs w:val="20"/>
              </w:rPr>
            </w:pPr>
            <w:r w:rsidRPr="00CE3609">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2DD3C37"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5BF92D"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F72FC1A" w14:textId="77777777" w:rsidR="00224E7F" w:rsidRPr="00CE3609" w:rsidRDefault="00224E7F">
            <w:pPr>
              <w:jc w:val="center"/>
              <w:rPr>
                <w:sz w:val="20"/>
                <w:szCs w:val="20"/>
              </w:rPr>
            </w:pPr>
            <w:r w:rsidRPr="00CE3609">
              <w:rPr>
                <w:sz w:val="20"/>
                <w:szCs w:val="20"/>
              </w:rPr>
              <w:t>99.0.P3.51630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3E599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800087D" w14:textId="77777777" w:rsidR="00224E7F" w:rsidRPr="00CE3609" w:rsidRDefault="00224E7F">
            <w:pPr>
              <w:jc w:val="right"/>
              <w:rPr>
                <w:sz w:val="20"/>
                <w:szCs w:val="20"/>
              </w:rPr>
            </w:pPr>
            <w:r w:rsidRPr="00CE3609">
              <w:rPr>
                <w:sz w:val="20"/>
                <w:szCs w:val="20"/>
              </w:rPr>
              <w:t>3 115 600,00</w:t>
            </w:r>
          </w:p>
        </w:tc>
        <w:tc>
          <w:tcPr>
            <w:tcW w:w="2080" w:type="dxa"/>
            <w:tcBorders>
              <w:top w:val="nil"/>
              <w:left w:val="single" w:sz="4" w:space="0" w:color="auto"/>
              <w:bottom w:val="single" w:sz="4" w:space="0" w:color="auto"/>
              <w:right w:val="nil"/>
            </w:tcBorders>
            <w:shd w:val="clear" w:color="auto" w:fill="auto"/>
            <w:vAlign w:val="center"/>
            <w:hideMark/>
          </w:tcPr>
          <w:p w14:paraId="44528F4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5092C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41AD3C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B095D1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1D7C0FE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B79E5B5"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4E6E28B8"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1CFE1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A4DDEF4" w14:textId="77777777" w:rsidR="00224E7F" w:rsidRPr="00CE3609" w:rsidRDefault="00224E7F">
            <w:pPr>
              <w:jc w:val="center"/>
              <w:rPr>
                <w:sz w:val="20"/>
                <w:szCs w:val="20"/>
              </w:rPr>
            </w:pPr>
            <w:r w:rsidRPr="00CE3609">
              <w:rPr>
                <w:sz w:val="20"/>
                <w:szCs w:val="20"/>
              </w:rPr>
              <w:t>99.0.P3.51630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6EFB80"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B33491" w14:textId="77777777" w:rsidR="00224E7F" w:rsidRPr="00CE3609" w:rsidRDefault="00224E7F">
            <w:pPr>
              <w:jc w:val="right"/>
              <w:rPr>
                <w:sz w:val="20"/>
                <w:szCs w:val="20"/>
              </w:rPr>
            </w:pPr>
            <w:r w:rsidRPr="00CE3609">
              <w:rPr>
                <w:sz w:val="20"/>
                <w:szCs w:val="20"/>
              </w:rPr>
              <w:t>3 115 600,00</w:t>
            </w:r>
          </w:p>
        </w:tc>
        <w:tc>
          <w:tcPr>
            <w:tcW w:w="2080" w:type="dxa"/>
            <w:tcBorders>
              <w:top w:val="nil"/>
              <w:left w:val="single" w:sz="4" w:space="0" w:color="auto"/>
              <w:bottom w:val="single" w:sz="4" w:space="0" w:color="auto"/>
              <w:right w:val="nil"/>
            </w:tcBorders>
            <w:shd w:val="clear" w:color="auto" w:fill="auto"/>
            <w:vAlign w:val="center"/>
            <w:hideMark/>
          </w:tcPr>
          <w:p w14:paraId="59F47B1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21ED3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796B0C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238D377"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144690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87D5A07"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BF39264"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A43CF1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66C40C7" w14:textId="77777777" w:rsidR="00224E7F" w:rsidRPr="00CE3609" w:rsidRDefault="00224E7F">
            <w:pPr>
              <w:jc w:val="center"/>
              <w:rPr>
                <w:sz w:val="20"/>
                <w:szCs w:val="20"/>
              </w:rPr>
            </w:pPr>
            <w:r w:rsidRPr="00CE3609">
              <w:rPr>
                <w:sz w:val="20"/>
                <w:szCs w:val="20"/>
              </w:rPr>
              <w:t>99.0.P3.51630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FDFE90"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81BC635" w14:textId="77777777" w:rsidR="00224E7F" w:rsidRPr="00CE3609" w:rsidRDefault="00224E7F">
            <w:pPr>
              <w:jc w:val="right"/>
              <w:rPr>
                <w:sz w:val="20"/>
                <w:szCs w:val="20"/>
              </w:rPr>
            </w:pPr>
            <w:r w:rsidRPr="00CE3609">
              <w:rPr>
                <w:sz w:val="20"/>
                <w:szCs w:val="20"/>
              </w:rPr>
              <w:t>3 115 600,00</w:t>
            </w:r>
          </w:p>
        </w:tc>
        <w:tc>
          <w:tcPr>
            <w:tcW w:w="2080" w:type="dxa"/>
            <w:tcBorders>
              <w:top w:val="nil"/>
              <w:left w:val="single" w:sz="4" w:space="0" w:color="auto"/>
              <w:bottom w:val="single" w:sz="4" w:space="0" w:color="auto"/>
              <w:right w:val="nil"/>
            </w:tcBorders>
            <w:shd w:val="clear" w:color="auto" w:fill="auto"/>
            <w:vAlign w:val="center"/>
            <w:hideMark/>
          </w:tcPr>
          <w:p w14:paraId="0C8FCEA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87A2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E72B93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FD572D6"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19155D9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B33547" w14:textId="77777777" w:rsidR="00224E7F" w:rsidRPr="00CE3609" w:rsidRDefault="00224E7F">
            <w:pPr>
              <w:rPr>
                <w:sz w:val="20"/>
                <w:szCs w:val="20"/>
              </w:rPr>
            </w:pPr>
            <w:r w:rsidRPr="00CE3609">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D0FC812"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7B4E3B"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274F24B" w14:textId="77777777" w:rsidR="00224E7F" w:rsidRPr="00CE3609" w:rsidRDefault="00224E7F">
            <w:pPr>
              <w:jc w:val="center"/>
              <w:rPr>
                <w:sz w:val="20"/>
                <w:szCs w:val="20"/>
              </w:rPr>
            </w:pPr>
            <w:r w:rsidRPr="00CE3609">
              <w:rPr>
                <w:sz w:val="20"/>
                <w:szCs w:val="20"/>
              </w:rPr>
              <w:t>99.0.P3.5163F</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7FFE5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84C1F74" w14:textId="77777777" w:rsidR="00224E7F" w:rsidRPr="00CE3609" w:rsidRDefault="00224E7F">
            <w:pPr>
              <w:jc w:val="right"/>
              <w:rPr>
                <w:sz w:val="20"/>
                <w:szCs w:val="20"/>
              </w:rPr>
            </w:pPr>
            <w:r w:rsidRPr="00CE3609">
              <w:rPr>
                <w:sz w:val="20"/>
                <w:szCs w:val="20"/>
              </w:rPr>
              <w:t>1 706 000,00</w:t>
            </w:r>
          </w:p>
        </w:tc>
        <w:tc>
          <w:tcPr>
            <w:tcW w:w="2080" w:type="dxa"/>
            <w:tcBorders>
              <w:top w:val="nil"/>
              <w:left w:val="single" w:sz="4" w:space="0" w:color="auto"/>
              <w:bottom w:val="single" w:sz="4" w:space="0" w:color="auto"/>
              <w:right w:val="nil"/>
            </w:tcBorders>
            <w:shd w:val="clear" w:color="auto" w:fill="auto"/>
            <w:vAlign w:val="center"/>
            <w:hideMark/>
          </w:tcPr>
          <w:p w14:paraId="3B5F573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A0D98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CC5EB0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E59EB10"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AA33DA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382100E"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FAECCBE"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F15ED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9CFC1A2" w14:textId="77777777" w:rsidR="00224E7F" w:rsidRPr="00CE3609" w:rsidRDefault="00224E7F">
            <w:pPr>
              <w:jc w:val="center"/>
              <w:rPr>
                <w:sz w:val="20"/>
                <w:szCs w:val="20"/>
              </w:rPr>
            </w:pPr>
            <w:r w:rsidRPr="00CE3609">
              <w:rPr>
                <w:sz w:val="20"/>
                <w:szCs w:val="20"/>
              </w:rPr>
              <w:t>99.0.P3.5163F</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443CC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DD0286" w14:textId="77777777" w:rsidR="00224E7F" w:rsidRPr="00CE3609" w:rsidRDefault="00224E7F">
            <w:pPr>
              <w:jc w:val="right"/>
              <w:rPr>
                <w:sz w:val="20"/>
                <w:szCs w:val="20"/>
              </w:rPr>
            </w:pPr>
            <w:r w:rsidRPr="00CE3609">
              <w:rPr>
                <w:sz w:val="20"/>
                <w:szCs w:val="20"/>
              </w:rPr>
              <w:t>1 706 000,00</w:t>
            </w:r>
          </w:p>
        </w:tc>
        <w:tc>
          <w:tcPr>
            <w:tcW w:w="2080" w:type="dxa"/>
            <w:tcBorders>
              <w:top w:val="nil"/>
              <w:left w:val="single" w:sz="4" w:space="0" w:color="auto"/>
              <w:bottom w:val="single" w:sz="4" w:space="0" w:color="auto"/>
              <w:right w:val="nil"/>
            </w:tcBorders>
            <w:shd w:val="clear" w:color="auto" w:fill="auto"/>
            <w:vAlign w:val="center"/>
            <w:hideMark/>
          </w:tcPr>
          <w:p w14:paraId="5FB6B32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03F59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5F2CAC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3F9BDC"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A9BBC8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9D2ABE"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F7D735F"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BFCDC4"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B45B244" w14:textId="77777777" w:rsidR="00224E7F" w:rsidRPr="00CE3609" w:rsidRDefault="00224E7F">
            <w:pPr>
              <w:jc w:val="center"/>
              <w:rPr>
                <w:sz w:val="20"/>
                <w:szCs w:val="20"/>
              </w:rPr>
            </w:pPr>
            <w:r w:rsidRPr="00CE3609">
              <w:rPr>
                <w:sz w:val="20"/>
                <w:szCs w:val="20"/>
              </w:rPr>
              <w:t>99.0.P3.5163F</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D4C147"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07B42F" w14:textId="77777777" w:rsidR="00224E7F" w:rsidRPr="00CE3609" w:rsidRDefault="00224E7F">
            <w:pPr>
              <w:jc w:val="right"/>
              <w:rPr>
                <w:sz w:val="20"/>
                <w:szCs w:val="20"/>
              </w:rPr>
            </w:pPr>
            <w:r w:rsidRPr="00CE3609">
              <w:rPr>
                <w:sz w:val="20"/>
                <w:szCs w:val="20"/>
              </w:rPr>
              <w:t>1 706 000,00</w:t>
            </w:r>
          </w:p>
        </w:tc>
        <w:tc>
          <w:tcPr>
            <w:tcW w:w="2080" w:type="dxa"/>
            <w:tcBorders>
              <w:top w:val="nil"/>
              <w:left w:val="single" w:sz="4" w:space="0" w:color="auto"/>
              <w:bottom w:val="single" w:sz="4" w:space="0" w:color="auto"/>
              <w:right w:val="nil"/>
            </w:tcBorders>
            <w:shd w:val="clear" w:color="auto" w:fill="auto"/>
            <w:vAlign w:val="center"/>
            <w:hideMark/>
          </w:tcPr>
          <w:p w14:paraId="3E983E6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9F9CC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34EA5E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3C890FB"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24B13F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4920A0" w14:textId="77777777" w:rsidR="00224E7F" w:rsidRPr="00CE3609" w:rsidRDefault="00224E7F">
            <w:pPr>
              <w:rPr>
                <w:sz w:val="20"/>
                <w:szCs w:val="20"/>
              </w:rPr>
            </w:pPr>
            <w:r w:rsidRPr="00CE3609">
              <w:rPr>
                <w:sz w:val="20"/>
                <w:szCs w:val="20"/>
              </w:rPr>
              <w:t>Социальное обеспечение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14:paraId="117581AE"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FCA4E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E4E668A"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C0A05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8D2F15C" w14:textId="77777777" w:rsidR="00224E7F" w:rsidRPr="00CE3609" w:rsidRDefault="00224E7F">
            <w:pPr>
              <w:jc w:val="right"/>
              <w:rPr>
                <w:sz w:val="20"/>
                <w:szCs w:val="20"/>
              </w:rPr>
            </w:pPr>
            <w:r w:rsidRPr="00CE3609">
              <w:rPr>
                <w:sz w:val="20"/>
                <w:szCs w:val="20"/>
              </w:rPr>
              <w:t>6 375 432,14</w:t>
            </w:r>
          </w:p>
        </w:tc>
        <w:tc>
          <w:tcPr>
            <w:tcW w:w="2080" w:type="dxa"/>
            <w:tcBorders>
              <w:top w:val="nil"/>
              <w:left w:val="single" w:sz="4" w:space="0" w:color="auto"/>
              <w:bottom w:val="single" w:sz="4" w:space="0" w:color="auto"/>
              <w:right w:val="nil"/>
            </w:tcBorders>
            <w:shd w:val="clear" w:color="auto" w:fill="auto"/>
            <w:vAlign w:val="center"/>
            <w:hideMark/>
          </w:tcPr>
          <w:p w14:paraId="1F82172A" w14:textId="77777777" w:rsidR="00224E7F" w:rsidRPr="00CE3609" w:rsidRDefault="00224E7F">
            <w:pPr>
              <w:jc w:val="right"/>
              <w:rPr>
                <w:sz w:val="20"/>
                <w:szCs w:val="20"/>
              </w:rPr>
            </w:pPr>
            <w:r w:rsidRPr="00CE3609">
              <w:rPr>
                <w:sz w:val="20"/>
                <w:szCs w:val="20"/>
              </w:rPr>
              <w:t>4 937 300,00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BF5756" w14:textId="77777777" w:rsidR="00224E7F" w:rsidRPr="00CE3609" w:rsidRDefault="00224E7F">
            <w:pPr>
              <w:jc w:val="right"/>
              <w:rPr>
                <w:sz w:val="20"/>
                <w:szCs w:val="20"/>
              </w:rPr>
            </w:pPr>
            <w:r w:rsidRPr="00CE3609">
              <w:rPr>
                <w:sz w:val="20"/>
                <w:szCs w:val="20"/>
              </w:rPr>
              <w:t>5 005 000,00</w:t>
            </w:r>
          </w:p>
        </w:tc>
        <w:tc>
          <w:tcPr>
            <w:tcW w:w="86" w:type="dxa"/>
            <w:tcBorders>
              <w:top w:val="nil"/>
              <w:left w:val="nil"/>
              <w:bottom w:val="nil"/>
              <w:right w:val="nil"/>
            </w:tcBorders>
            <w:shd w:val="clear" w:color="auto" w:fill="auto"/>
            <w:noWrap/>
            <w:vAlign w:val="bottom"/>
            <w:hideMark/>
          </w:tcPr>
          <w:p w14:paraId="3386571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398F60E"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006ED5C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0C4960" w14:textId="77777777" w:rsidR="00224E7F" w:rsidRPr="00CE3609" w:rsidRDefault="00224E7F">
            <w:pPr>
              <w:rPr>
                <w:sz w:val="20"/>
                <w:szCs w:val="20"/>
              </w:rPr>
            </w:pPr>
            <w:r w:rsidRPr="00CE3609">
              <w:rPr>
                <w:sz w:val="20"/>
                <w:szCs w:val="20"/>
              </w:rPr>
              <w:t>Муниципальная программа "Комплексное развитие сельских территорий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D67BB0B"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7F922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C15BCA7" w14:textId="77777777" w:rsidR="00224E7F" w:rsidRPr="00CE3609" w:rsidRDefault="00224E7F">
            <w:pPr>
              <w:jc w:val="center"/>
              <w:rPr>
                <w:sz w:val="20"/>
                <w:szCs w:val="20"/>
              </w:rPr>
            </w:pPr>
            <w:r w:rsidRPr="00CE3609">
              <w:rPr>
                <w:sz w:val="20"/>
                <w:szCs w:val="20"/>
              </w:rPr>
              <w:t>06.0.00.00000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F3232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297F910" w14:textId="77777777" w:rsidR="00224E7F" w:rsidRPr="00CE3609" w:rsidRDefault="00224E7F">
            <w:pPr>
              <w:jc w:val="right"/>
              <w:rPr>
                <w:sz w:val="20"/>
                <w:szCs w:val="20"/>
              </w:rPr>
            </w:pPr>
            <w:r w:rsidRPr="00CE3609">
              <w:rPr>
                <w:sz w:val="20"/>
                <w:szCs w:val="20"/>
              </w:rPr>
              <w:t>1 970 532,14</w:t>
            </w:r>
          </w:p>
        </w:tc>
        <w:tc>
          <w:tcPr>
            <w:tcW w:w="2080" w:type="dxa"/>
            <w:tcBorders>
              <w:top w:val="nil"/>
              <w:left w:val="single" w:sz="4" w:space="0" w:color="auto"/>
              <w:bottom w:val="single" w:sz="4" w:space="0" w:color="auto"/>
              <w:right w:val="nil"/>
            </w:tcBorders>
            <w:shd w:val="clear" w:color="auto" w:fill="auto"/>
            <w:vAlign w:val="center"/>
            <w:hideMark/>
          </w:tcPr>
          <w:p w14:paraId="4B3AC49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9580C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A7AC9B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A98B127"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3E242DA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F782AF" w14:textId="77777777" w:rsidR="00224E7F" w:rsidRPr="00CE3609" w:rsidRDefault="00224E7F">
            <w:pPr>
              <w:rPr>
                <w:sz w:val="20"/>
                <w:szCs w:val="20"/>
              </w:rPr>
            </w:pPr>
            <w:r w:rsidRPr="00CE3609">
              <w:rPr>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E5D3D7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0B68BA"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2BD7C64" w14:textId="77777777" w:rsidR="00224E7F" w:rsidRPr="00CE3609" w:rsidRDefault="00224E7F">
            <w:pPr>
              <w:jc w:val="center"/>
              <w:rPr>
                <w:sz w:val="20"/>
                <w:szCs w:val="20"/>
              </w:rPr>
            </w:pPr>
            <w:r w:rsidRPr="00CE3609">
              <w:rPr>
                <w:sz w:val="20"/>
                <w:szCs w:val="20"/>
              </w:rPr>
              <w:t>06.0.00.L5761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59D37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312F6A4" w14:textId="77777777" w:rsidR="00224E7F" w:rsidRPr="00CE3609" w:rsidRDefault="00224E7F">
            <w:pPr>
              <w:jc w:val="right"/>
              <w:rPr>
                <w:sz w:val="20"/>
                <w:szCs w:val="20"/>
              </w:rPr>
            </w:pPr>
            <w:r w:rsidRPr="00CE3609">
              <w:rPr>
                <w:sz w:val="20"/>
                <w:szCs w:val="20"/>
              </w:rPr>
              <w:t>1 970 532,14</w:t>
            </w:r>
          </w:p>
        </w:tc>
        <w:tc>
          <w:tcPr>
            <w:tcW w:w="2080" w:type="dxa"/>
            <w:tcBorders>
              <w:top w:val="nil"/>
              <w:left w:val="single" w:sz="4" w:space="0" w:color="auto"/>
              <w:bottom w:val="single" w:sz="4" w:space="0" w:color="auto"/>
              <w:right w:val="nil"/>
            </w:tcBorders>
            <w:shd w:val="clear" w:color="auto" w:fill="auto"/>
            <w:vAlign w:val="center"/>
            <w:hideMark/>
          </w:tcPr>
          <w:p w14:paraId="798CCD1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A3D6B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D705C7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D6E10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ED0F02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09A9B01"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76395917"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1BBE92"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06A9A36" w14:textId="77777777" w:rsidR="00224E7F" w:rsidRPr="00CE3609" w:rsidRDefault="00224E7F">
            <w:pPr>
              <w:jc w:val="center"/>
              <w:rPr>
                <w:sz w:val="20"/>
                <w:szCs w:val="20"/>
              </w:rPr>
            </w:pPr>
            <w:r w:rsidRPr="00CE3609">
              <w:rPr>
                <w:sz w:val="20"/>
                <w:szCs w:val="20"/>
              </w:rPr>
              <w:t>06.0.00.L5761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AB0C24"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FDAB19" w14:textId="77777777" w:rsidR="00224E7F" w:rsidRPr="00CE3609" w:rsidRDefault="00224E7F">
            <w:pPr>
              <w:jc w:val="right"/>
              <w:rPr>
                <w:sz w:val="20"/>
                <w:szCs w:val="20"/>
              </w:rPr>
            </w:pPr>
            <w:r w:rsidRPr="00CE3609">
              <w:rPr>
                <w:sz w:val="20"/>
                <w:szCs w:val="20"/>
              </w:rPr>
              <w:t>1 970 532,14</w:t>
            </w:r>
          </w:p>
        </w:tc>
        <w:tc>
          <w:tcPr>
            <w:tcW w:w="2080" w:type="dxa"/>
            <w:tcBorders>
              <w:top w:val="nil"/>
              <w:left w:val="single" w:sz="4" w:space="0" w:color="auto"/>
              <w:bottom w:val="single" w:sz="4" w:space="0" w:color="auto"/>
              <w:right w:val="nil"/>
            </w:tcBorders>
            <w:shd w:val="clear" w:color="auto" w:fill="auto"/>
            <w:vAlign w:val="center"/>
            <w:hideMark/>
          </w:tcPr>
          <w:p w14:paraId="4E99DF1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1106E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84345B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4CFC44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9841666"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5C11C2"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46221CFD"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BEE3C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7347F1E" w14:textId="77777777" w:rsidR="00224E7F" w:rsidRPr="00CE3609" w:rsidRDefault="00224E7F">
            <w:pPr>
              <w:jc w:val="center"/>
              <w:rPr>
                <w:sz w:val="20"/>
                <w:szCs w:val="20"/>
              </w:rPr>
            </w:pPr>
            <w:r w:rsidRPr="00CE3609">
              <w:rPr>
                <w:sz w:val="20"/>
                <w:szCs w:val="20"/>
              </w:rPr>
              <w:t>06.0.00.L5761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FD5C1F"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C3C9E8" w14:textId="77777777" w:rsidR="00224E7F" w:rsidRPr="00CE3609" w:rsidRDefault="00224E7F">
            <w:pPr>
              <w:jc w:val="right"/>
              <w:rPr>
                <w:sz w:val="20"/>
                <w:szCs w:val="20"/>
              </w:rPr>
            </w:pPr>
            <w:r w:rsidRPr="00CE3609">
              <w:rPr>
                <w:sz w:val="20"/>
                <w:szCs w:val="20"/>
              </w:rPr>
              <w:t>1 970 532,14</w:t>
            </w:r>
          </w:p>
        </w:tc>
        <w:tc>
          <w:tcPr>
            <w:tcW w:w="2080" w:type="dxa"/>
            <w:tcBorders>
              <w:top w:val="nil"/>
              <w:left w:val="single" w:sz="4" w:space="0" w:color="auto"/>
              <w:bottom w:val="single" w:sz="4" w:space="0" w:color="auto"/>
              <w:right w:val="nil"/>
            </w:tcBorders>
            <w:shd w:val="clear" w:color="auto" w:fill="auto"/>
            <w:vAlign w:val="center"/>
            <w:hideMark/>
          </w:tcPr>
          <w:p w14:paraId="7725AF6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C718B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00C596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2B35D5C"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01A9A02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372A3A8" w14:textId="77777777" w:rsidR="00224E7F" w:rsidRPr="00CE3609" w:rsidRDefault="00224E7F">
            <w:pPr>
              <w:rPr>
                <w:sz w:val="20"/>
                <w:szCs w:val="20"/>
              </w:rPr>
            </w:pPr>
            <w:r w:rsidRPr="00CE3609">
              <w:rPr>
                <w:sz w:val="20"/>
                <w:szCs w:val="20"/>
              </w:rPr>
              <w:t>Муниципальная программа  "Обеспечение жильем молодых семей в Куйбышевском муниципальном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FFD3E8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554FF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0EA4931" w14:textId="77777777" w:rsidR="00224E7F" w:rsidRPr="00CE3609" w:rsidRDefault="00224E7F">
            <w:pPr>
              <w:jc w:val="center"/>
              <w:rPr>
                <w:sz w:val="20"/>
                <w:szCs w:val="20"/>
              </w:rPr>
            </w:pPr>
            <w:r w:rsidRPr="00CE3609">
              <w:rPr>
                <w:sz w:val="20"/>
                <w:szCs w:val="20"/>
              </w:rPr>
              <w:t>34.0.00.00000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06C42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9EEC0D" w14:textId="77777777" w:rsidR="00224E7F" w:rsidRPr="00CE3609" w:rsidRDefault="00224E7F">
            <w:pPr>
              <w:jc w:val="right"/>
              <w:rPr>
                <w:sz w:val="20"/>
                <w:szCs w:val="20"/>
              </w:rPr>
            </w:pPr>
            <w:r w:rsidRPr="00CE3609">
              <w:rPr>
                <w:sz w:val="20"/>
                <w:szCs w:val="20"/>
              </w:rPr>
              <w:t>4 317 200,00</w:t>
            </w:r>
          </w:p>
        </w:tc>
        <w:tc>
          <w:tcPr>
            <w:tcW w:w="2080" w:type="dxa"/>
            <w:tcBorders>
              <w:top w:val="nil"/>
              <w:left w:val="single" w:sz="4" w:space="0" w:color="auto"/>
              <w:bottom w:val="single" w:sz="4" w:space="0" w:color="auto"/>
              <w:right w:val="nil"/>
            </w:tcBorders>
            <w:shd w:val="clear" w:color="auto" w:fill="auto"/>
            <w:vAlign w:val="center"/>
            <w:hideMark/>
          </w:tcPr>
          <w:p w14:paraId="30D25BD5" w14:textId="77777777" w:rsidR="00224E7F" w:rsidRPr="00CE3609" w:rsidRDefault="00224E7F">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19BB32" w14:textId="77777777" w:rsidR="00224E7F" w:rsidRPr="00CE3609" w:rsidRDefault="00224E7F">
            <w:pPr>
              <w:jc w:val="right"/>
              <w:rPr>
                <w:sz w:val="20"/>
                <w:szCs w:val="20"/>
              </w:rPr>
            </w:pPr>
            <w:r w:rsidRPr="00CE3609">
              <w:rPr>
                <w:sz w:val="20"/>
                <w:szCs w:val="20"/>
              </w:rPr>
              <w:t>4 917 300,00</w:t>
            </w:r>
          </w:p>
        </w:tc>
        <w:tc>
          <w:tcPr>
            <w:tcW w:w="86" w:type="dxa"/>
            <w:tcBorders>
              <w:top w:val="nil"/>
              <w:left w:val="nil"/>
              <w:bottom w:val="nil"/>
              <w:right w:val="nil"/>
            </w:tcBorders>
            <w:shd w:val="clear" w:color="auto" w:fill="auto"/>
            <w:noWrap/>
            <w:vAlign w:val="bottom"/>
            <w:hideMark/>
          </w:tcPr>
          <w:p w14:paraId="232F253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0ED3C3"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16117CF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7F41B2C" w14:textId="77777777" w:rsidR="00224E7F" w:rsidRPr="00CE3609" w:rsidRDefault="00224E7F">
            <w:pPr>
              <w:rPr>
                <w:sz w:val="20"/>
                <w:szCs w:val="20"/>
              </w:rPr>
            </w:pPr>
            <w:r w:rsidRPr="00CE3609">
              <w:rPr>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AC34219"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CB8E2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F1841AE" w14:textId="77777777" w:rsidR="00224E7F" w:rsidRPr="00CE3609" w:rsidRDefault="00224E7F">
            <w:pPr>
              <w:jc w:val="center"/>
              <w:rPr>
                <w:sz w:val="20"/>
                <w:szCs w:val="20"/>
              </w:rPr>
            </w:pPr>
            <w:r w:rsidRPr="00CE3609">
              <w:rPr>
                <w:sz w:val="20"/>
                <w:szCs w:val="20"/>
              </w:rPr>
              <w:t>34.0.00.L4979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9CAB2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5F6D3B" w14:textId="77777777" w:rsidR="00224E7F" w:rsidRPr="00CE3609" w:rsidRDefault="00224E7F">
            <w:pPr>
              <w:jc w:val="right"/>
              <w:rPr>
                <w:sz w:val="20"/>
                <w:szCs w:val="20"/>
              </w:rPr>
            </w:pPr>
            <w:r w:rsidRPr="00CE3609">
              <w:rPr>
                <w:sz w:val="20"/>
                <w:szCs w:val="20"/>
              </w:rPr>
              <w:t>4 317 200,00</w:t>
            </w:r>
          </w:p>
        </w:tc>
        <w:tc>
          <w:tcPr>
            <w:tcW w:w="2080" w:type="dxa"/>
            <w:tcBorders>
              <w:top w:val="nil"/>
              <w:left w:val="single" w:sz="4" w:space="0" w:color="auto"/>
              <w:bottom w:val="single" w:sz="4" w:space="0" w:color="auto"/>
              <w:right w:val="nil"/>
            </w:tcBorders>
            <w:shd w:val="clear" w:color="auto" w:fill="auto"/>
            <w:vAlign w:val="center"/>
            <w:hideMark/>
          </w:tcPr>
          <w:p w14:paraId="48EE5DC1" w14:textId="77777777" w:rsidR="00224E7F" w:rsidRPr="00CE3609" w:rsidRDefault="00224E7F">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8F8F79" w14:textId="77777777" w:rsidR="00224E7F" w:rsidRPr="00CE3609" w:rsidRDefault="00224E7F">
            <w:pPr>
              <w:jc w:val="right"/>
              <w:rPr>
                <w:sz w:val="20"/>
                <w:szCs w:val="20"/>
              </w:rPr>
            </w:pPr>
            <w:r w:rsidRPr="00CE3609">
              <w:rPr>
                <w:sz w:val="20"/>
                <w:szCs w:val="20"/>
              </w:rPr>
              <w:t>4 917 300,00</w:t>
            </w:r>
          </w:p>
        </w:tc>
        <w:tc>
          <w:tcPr>
            <w:tcW w:w="86" w:type="dxa"/>
            <w:tcBorders>
              <w:top w:val="nil"/>
              <w:left w:val="nil"/>
              <w:bottom w:val="nil"/>
              <w:right w:val="nil"/>
            </w:tcBorders>
            <w:shd w:val="clear" w:color="auto" w:fill="auto"/>
            <w:noWrap/>
            <w:vAlign w:val="bottom"/>
            <w:hideMark/>
          </w:tcPr>
          <w:p w14:paraId="4D80176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A233A0A"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1DEB7A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387D61"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4A2EA171"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F4568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DA830CB" w14:textId="77777777" w:rsidR="00224E7F" w:rsidRPr="00CE3609" w:rsidRDefault="00224E7F">
            <w:pPr>
              <w:jc w:val="center"/>
              <w:rPr>
                <w:sz w:val="20"/>
                <w:szCs w:val="20"/>
              </w:rPr>
            </w:pPr>
            <w:r w:rsidRPr="00CE3609">
              <w:rPr>
                <w:sz w:val="20"/>
                <w:szCs w:val="20"/>
              </w:rPr>
              <w:t>34.0.00.L4979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64949E"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5A64612" w14:textId="77777777" w:rsidR="00224E7F" w:rsidRPr="00CE3609" w:rsidRDefault="00224E7F">
            <w:pPr>
              <w:jc w:val="right"/>
              <w:rPr>
                <w:sz w:val="20"/>
                <w:szCs w:val="20"/>
              </w:rPr>
            </w:pPr>
            <w:r w:rsidRPr="00CE3609">
              <w:rPr>
                <w:sz w:val="20"/>
                <w:szCs w:val="20"/>
              </w:rPr>
              <w:t>4 317 200,00</w:t>
            </w:r>
          </w:p>
        </w:tc>
        <w:tc>
          <w:tcPr>
            <w:tcW w:w="2080" w:type="dxa"/>
            <w:tcBorders>
              <w:top w:val="nil"/>
              <w:left w:val="single" w:sz="4" w:space="0" w:color="auto"/>
              <w:bottom w:val="single" w:sz="4" w:space="0" w:color="auto"/>
              <w:right w:val="nil"/>
            </w:tcBorders>
            <w:shd w:val="clear" w:color="auto" w:fill="auto"/>
            <w:vAlign w:val="center"/>
            <w:hideMark/>
          </w:tcPr>
          <w:p w14:paraId="46DADDC1" w14:textId="77777777" w:rsidR="00224E7F" w:rsidRPr="00CE3609" w:rsidRDefault="00224E7F">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7A1E50" w14:textId="77777777" w:rsidR="00224E7F" w:rsidRPr="00CE3609" w:rsidRDefault="00224E7F">
            <w:pPr>
              <w:jc w:val="right"/>
              <w:rPr>
                <w:sz w:val="20"/>
                <w:szCs w:val="20"/>
              </w:rPr>
            </w:pPr>
            <w:r w:rsidRPr="00CE3609">
              <w:rPr>
                <w:sz w:val="20"/>
                <w:szCs w:val="20"/>
              </w:rPr>
              <w:t>4 917 300,00</w:t>
            </w:r>
          </w:p>
        </w:tc>
        <w:tc>
          <w:tcPr>
            <w:tcW w:w="86" w:type="dxa"/>
            <w:tcBorders>
              <w:top w:val="nil"/>
              <w:left w:val="nil"/>
              <w:bottom w:val="nil"/>
              <w:right w:val="nil"/>
            </w:tcBorders>
            <w:shd w:val="clear" w:color="auto" w:fill="auto"/>
            <w:noWrap/>
            <w:vAlign w:val="bottom"/>
            <w:hideMark/>
          </w:tcPr>
          <w:p w14:paraId="48E9BDCD"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B93F26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4765FE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C4B268C"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3A1290B7"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69DBC"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11E2CA9" w14:textId="77777777" w:rsidR="00224E7F" w:rsidRPr="00CE3609" w:rsidRDefault="00224E7F">
            <w:pPr>
              <w:jc w:val="center"/>
              <w:rPr>
                <w:sz w:val="20"/>
                <w:szCs w:val="20"/>
              </w:rPr>
            </w:pPr>
            <w:r w:rsidRPr="00CE3609">
              <w:rPr>
                <w:sz w:val="20"/>
                <w:szCs w:val="20"/>
              </w:rPr>
              <w:t>34.0.00.L4979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A41081"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A1A1F25" w14:textId="77777777" w:rsidR="00224E7F" w:rsidRPr="00CE3609" w:rsidRDefault="00224E7F">
            <w:pPr>
              <w:jc w:val="right"/>
              <w:rPr>
                <w:sz w:val="20"/>
                <w:szCs w:val="20"/>
              </w:rPr>
            </w:pPr>
            <w:r w:rsidRPr="00CE3609">
              <w:rPr>
                <w:sz w:val="20"/>
                <w:szCs w:val="20"/>
              </w:rPr>
              <w:t>4 317 200,00</w:t>
            </w:r>
          </w:p>
        </w:tc>
        <w:tc>
          <w:tcPr>
            <w:tcW w:w="2080" w:type="dxa"/>
            <w:tcBorders>
              <w:top w:val="nil"/>
              <w:left w:val="single" w:sz="4" w:space="0" w:color="auto"/>
              <w:bottom w:val="single" w:sz="4" w:space="0" w:color="auto"/>
              <w:right w:val="nil"/>
            </w:tcBorders>
            <w:shd w:val="clear" w:color="auto" w:fill="auto"/>
            <w:vAlign w:val="center"/>
            <w:hideMark/>
          </w:tcPr>
          <w:p w14:paraId="6729B910" w14:textId="77777777" w:rsidR="00224E7F" w:rsidRPr="00CE3609" w:rsidRDefault="00224E7F">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AD86DC" w14:textId="77777777" w:rsidR="00224E7F" w:rsidRPr="00CE3609" w:rsidRDefault="00224E7F">
            <w:pPr>
              <w:jc w:val="right"/>
              <w:rPr>
                <w:sz w:val="20"/>
                <w:szCs w:val="20"/>
              </w:rPr>
            </w:pPr>
            <w:r w:rsidRPr="00CE3609">
              <w:rPr>
                <w:sz w:val="20"/>
                <w:szCs w:val="20"/>
              </w:rPr>
              <w:t>4 917 300,00</w:t>
            </w:r>
          </w:p>
        </w:tc>
        <w:tc>
          <w:tcPr>
            <w:tcW w:w="86" w:type="dxa"/>
            <w:tcBorders>
              <w:top w:val="nil"/>
              <w:left w:val="nil"/>
              <w:bottom w:val="nil"/>
              <w:right w:val="nil"/>
            </w:tcBorders>
            <w:shd w:val="clear" w:color="auto" w:fill="auto"/>
            <w:noWrap/>
            <w:vAlign w:val="bottom"/>
            <w:hideMark/>
          </w:tcPr>
          <w:p w14:paraId="0A1B7CE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B44124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55C81C2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8EC2AB3"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172F19E1"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00822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F8E4C49"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11943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6FDA05" w14:textId="77777777" w:rsidR="00224E7F" w:rsidRPr="00CE3609" w:rsidRDefault="00224E7F">
            <w:pPr>
              <w:jc w:val="right"/>
              <w:rPr>
                <w:sz w:val="20"/>
                <w:szCs w:val="20"/>
              </w:rPr>
            </w:pPr>
            <w:r w:rsidRPr="00CE3609">
              <w:rPr>
                <w:sz w:val="20"/>
                <w:szCs w:val="20"/>
              </w:rPr>
              <w:t>87 700,00</w:t>
            </w:r>
          </w:p>
        </w:tc>
        <w:tc>
          <w:tcPr>
            <w:tcW w:w="2080" w:type="dxa"/>
            <w:tcBorders>
              <w:top w:val="nil"/>
              <w:left w:val="single" w:sz="4" w:space="0" w:color="auto"/>
              <w:bottom w:val="single" w:sz="4" w:space="0" w:color="auto"/>
              <w:right w:val="nil"/>
            </w:tcBorders>
            <w:shd w:val="clear" w:color="auto" w:fill="auto"/>
            <w:vAlign w:val="center"/>
            <w:hideMark/>
          </w:tcPr>
          <w:p w14:paraId="600BDC10" w14:textId="77777777" w:rsidR="00224E7F" w:rsidRPr="00CE3609" w:rsidRDefault="00224E7F">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064162" w14:textId="77777777" w:rsidR="00224E7F" w:rsidRPr="00CE3609" w:rsidRDefault="00224E7F">
            <w:pPr>
              <w:jc w:val="right"/>
              <w:rPr>
                <w:sz w:val="20"/>
                <w:szCs w:val="20"/>
              </w:rPr>
            </w:pPr>
            <w:r w:rsidRPr="00CE3609">
              <w:rPr>
                <w:sz w:val="20"/>
                <w:szCs w:val="20"/>
              </w:rPr>
              <w:t>87 700,00</w:t>
            </w:r>
          </w:p>
        </w:tc>
        <w:tc>
          <w:tcPr>
            <w:tcW w:w="86" w:type="dxa"/>
            <w:tcBorders>
              <w:top w:val="nil"/>
              <w:left w:val="nil"/>
              <w:bottom w:val="nil"/>
              <w:right w:val="nil"/>
            </w:tcBorders>
            <w:shd w:val="clear" w:color="auto" w:fill="auto"/>
            <w:noWrap/>
            <w:vAlign w:val="bottom"/>
            <w:hideMark/>
          </w:tcPr>
          <w:p w14:paraId="050711D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4A69CE8" w14:textId="77777777" w:rsidTr="00224E7F">
        <w:trPr>
          <w:trHeight w:val="4095"/>
        </w:trPr>
        <w:tc>
          <w:tcPr>
            <w:tcW w:w="160" w:type="dxa"/>
            <w:tcBorders>
              <w:top w:val="nil"/>
              <w:left w:val="nil"/>
              <w:bottom w:val="nil"/>
              <w:right w:val="single" w:sz="4" w:space="0" w:color="auto"/>
            </w:tcBorders>
            <w:shd w:val="clear" w:color="auto" w:fill="auto"/>
            <w:noWrap/>
            <w:vAlign w:val="bottom"/>
            <w:hideMark/>
          </w:tcPr>
          <w:p w14:paraId="7D7E68A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821C31" w14:textId="77777777" w:rsidR="00224E7F" w:rsidRPr="00CE3609" w:rsidRDefault="00224E7F">
            <w:pPr>
              <w:rPr>
                <w:sz w:val="20"/>
                <w:szCs w:val="20"/>
              </w:rPr>
            </w:pPr>
            <w:r w:rsidRPr="00CE3609">
              <w:rPr>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720" w:type="dxa"/>
            <w:tcBorders>
              <w:top w:val="nil"/>
              <w:left w:val="single" w:sz="4" w:space="0" w:color="auto"/>
              <w:bottom w:val="single" w:sz="4" w:space="0" w:color="auto"/>
              <w:right w:val="nil"/>
            </w:tcBorders>
            <w:shd w:val="clear" w:color="auto" w:fill="auto"/>
            <w:noWrap/>
            <w:vAlign w:val="center"/>
            <w:hideMark/>
          </w:tcPr>
          <w:p w14:paraId="1B808D4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B95C1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B0E18F9" w14:textId="77777777" w:rsidR="00224E7F" w:rsidRPr="00CE3609" w:rsidRDefault="00224E7F">
            <w:pPr>
              <w:jc w:val="center"/>
              <w:rPr>
                <w:sz w:val="20"/>
                <w:szCs w:val="20"/>
              </w:rPr>
            </w:pPr>
            <w:r w:rsidRPr="00CE3609">
              <w:rPr>
                <w:sz w:val="20"/>
                <w:szCs w:val="20"/>
              </w:rPr>
              <w:t>99.0.00.74860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E0DAA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311C7A" w14:textId="77777777" w:rsidR="00224E7F" w:rsidRPr="00CE3609" w:rsidRDefault="00224E7F">
            <w:pPr>
              <w:jc w:val="right"/>
              <w:rPr>
                <w:sz w:val="20"/>
                <w:szCs w:val="20"/>
              </w:rPr>
            </w:pPr>
            <w:r w:rsidRPr="00CE3609">
              <w:rPr>
                <w:sz w:val="20"/>
                <w:szCs w:val="20"/>
              </w:rPr>
              <w:t>87 700,00</w:t>
            </w:r>
          </w:p>
        </w:tc>
        <w:tc>
          <w:tcPr>
            <w:tcW w:w="2080" w:type="dxa"/>
            <w:tcBorders>
              <w:top w:val="nil"/>
              <w:left w:val="single" w:sz="4" w:space="0" w:color="auto"/>
              <w:bottom w:val="single" w:sz="4" w:space="0" w:color="auto"/>
              <w:right w:val="nil"/>
            </w:tcBorders>
            <w:shd w:val="clear" w:color="auto" w:fill="auto"/>
            <w:vAlign w:val="center"/>
            <w:hideMark/>
          </w:tcPr>
          <w:p w14:paraId="461E25B3" w14:textId="77777777" w:rsidR="00224E7F" w:rsidRPr="00CE3609" w:rsidRDefault="00224E7F">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991268" w14:textId="77777777" w:rsidR="00224E7F" w:rsidRPr="00CE3609" w:rsidRDefault="00224E7F">
            <w:pPr>
              <w:jc w:val="right"/>
              <w:rPr>
                <w:sz w:val="20"/>
                <w:szCs w:val="20"/>
              </w:rPr>
            </w:pPr>
            <w:r w:rsidRPr="00CE3609">
              <w:rPr>
                <w:sz w:val="20"/>
                <w:szCs w:val="20"/>
              </w:rPr>
              <w:t>87 700,00</w:t>
            </w:r>
          </w:p>
        </w:tc>
        <w:tc>
          <w:tcPr>
            <w:tcW w:w="86" w:type="dxa"/>
            <w:tcBorders>
              <w:top w:val="nil"/>
              <w:left w:val="nil"/>
              <w:bottom w:val="nil"/>
              <w:right w:val="nil"/>
            </w:tcBorders>
            <w:shd w:val="clear" w:color="auto" w:fill="auto"/>
            <w:noWrap/>
            <w:vAlign w:val="bottom"/>
            <w:hideMark/>
          </w:tcPr>
          <w:p w14:paraId="4463D31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66F475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46DE51E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F94B7B" w14:textId="77777777" w:rsidR="00224E7F" w:rsidRPr="00CE3609" w:rsidRDefault="00224E7F">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BD1A6D8"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4FA7B4B"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858C961" w14:textId="77777777" w:rsidR="00224E7F" w:rsidRPr="00CE3609" w:rsidRDefault="00224E7F">
            <w:pPr>
              <w:jc w:val="center"/>
              <w:rPr>
                <w:sz w:val="20"/>
                <w:szCs w:val="20"/>
              </w:rPr>
            </w:pPr>
            <w:r w:rsidRPr="00CE3609">
              <w:rPr>
                <w:sz w:val="20"/>
                <w:szCs w:val="20"/>
              </w:rPr>
              <w:t>99.0.00.74860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3285F9" w14:textId="77777777" w:rsidR="00224E7F" w:rsidRPr="00CE3609" w:rsidRDefault="00224E7F">
            <w:pPr>
              <w:jc w:val="center"/>
              <w:rPr>
                <w:sz w:val="20"/>
                <w:szCs w:val="20"/>
              </w:rPr>
            </w:pPr>
            <w:r w:rsidRPr="00CE3609">
              <w:rPr>
                <w:sz w:val="20"/>
                <w:szCs w:val="2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A4A8556" w14:textId="77777777" w:rsidR="00224E7F" w:rsidRPr="00CE3609" w:rsidRDefault="00224E7F">
            <w:pPr>
              <w:jc w:val="right"/>
              <w:rPr>
                <w:sz w:val="20"/>
                <w:szCs w:val="20"/>
              </w:rPr>
            </w:pPr>
            <w:r w:rsidRPr="00CE3609">
              <w:rPr>
                <w:sz w:val="20"/>
                <w:szCs w:val="20"/>
              </w:rPr>
              <w:t>87 700,00</w:t>
            </w:r>
          </w:p>
        </w:tc>
        <w:tc>
          <w:tcPr>
            <w:tcW w:w="2080" w:type="dxa"/>
            <w:tcBorders>
              <w:top w:val="nil"/>
              <w:left w:val="single" w:sz="4" w:space="0" w:color="auto"/>
              <w:bottom w:val="single" w:sz="4" w:space="0" w:color="auto"/>
              <w:right w:val="nil"/>
            </w:tcBorders>
            <w:shd w:val="clear" w:color="auto" w:fill="auto"/>
            <w:vAlign w:val="center"/>
            <w:hideMark/>
          </w:tcPr>
          <w:p w14:paraId="47EA12F4" w14:textId="77777777" w:rsidR="00224E7F" w:rsidRPr="00CE3609" w:rsidRDefault="00224E7F">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E5E4E4" w14:textId="77777777" w:rsidR="00224E7F" w:rsidRPr="00CE3609" w:rsidRDefault="00224E7F">
            <w:pPr>
              <w:jc w:val="right"/>
              <w:rPr>
                <w:sz w:val="20"/>
                <w:szCs w:val="20"/>
              </w:rPr>
            </w:pPr>
            <w:r w:rsidRPr="00CE3609">
              <w:rPr>
                <w:sz w:val="20"/>
                <w:szCs w:val="20"/>
              </w:rPr>
              <w:t>87 700,00</w:t>
            </w:r>
          </w:p>
        </w:tc>
        <w:tc>
          <w:tcPr>
            <w:tcW w:w="86" w:type="dxa"/>
            <w:tcBorders>
              <w:top w:val="nil"/>
              <w:left w:val="nil"/>
              <w:bottom w:val="nil"/>
              <w:right w:val="nil"/>
            </w:tcBorders>
            <w:shd w:val="clear" w:color="auto" w:fill="auto"/>
            <w:noWrap/>
            <w:vAlign w:val="bottom"/>
            <w:hideMark/>
          </w:tcPr>
          <w:p w14:paraId="038AFF4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E76414C"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610AF9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92C3B25" w14:textId="77777777" w:rsidR="00224E7F" w:rsidRPr="00CE3609" w:rsidRDefault="00224E7F">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0E5E2D1"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E3B46C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3188011" w14:textId="77777777" w:rsidR="00224E7F" w:rsidRPr="00CE3609" w:rsidRDefault="00224E7F">
            <w:pPr>
              <w:jc w:val="center"/>
              <w:rPr>
                <w:sz w:val="20"/>
                <w:szCs w:val="20"/>
              </w:rPr>
            </w:pPr>
            <w:r w:rsidRPr="00CE3609">
              <w:rPr>
                <w:sz w:val="20"/>
                <w:szCs w:val="20"/>
              </w:rPr>
              <w:t>99.0.00.74860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F5D23C" w14:textId="77777777" w:rsidR="00224E7F" w:rsidRPr="00CE3609" w:rsidRDefault="00224E7F">
            <w:pPr>
              <w:jc w:val="center"/>
              <w:rPr>
                <w:sz w:val="20"/>
                <w:szCs w:val="20"/>
              </w:rPr>
            </w:pPr>
            <w:r w:rsidRPr="00CE3609">
              <w:rPr>
                <w:sz w:val="20"/>
                <w:szCs w:val="20"/>
              </w:rPr>
              <w:t>240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8F1B44" w14:textId="77777777" w:rsidR="00224E7F" w:rsidRPr="00CE3609" w:rsidRDefault="00224E7F">
            <w:pPr>
              <w:jc w:val="right"/>
              <w:rPr>
                <w:sz w:val="20"/>
                <w:szCs w:val="20"/>
              </w:rPr>
            </w:pPr>
            <w:r w:rsidRPr="00CE3609">
              <w:rPr>
                <w:sz w:val="20"/>
                <w:szCs w:val="20"/>
              </w:rPr>
              <w:t>87 700,00</w:t>
            </w:r>
          </w:p>
        </w:tc>
        <w:tc>
          <w:tcPr>
            <w:tcW w:w="2080" w:type="dxa"/>
            <w:tcBorders>
              <w:top w:val="nil"/>
              <w:left w:val="single" w:sz="4" w:space="0" w:color="auto"/>
              <w:bottom w:val="single" w:sz="4" w:space="0" w:color="auto"/>
              <w:right w:val="nil"/>
            </w:tcBorders>
            <w:shd w:val="clear" w:color="auto" w:fill="auto"/>
            <w:vAlign w:val="center"/>
            <w:hideMark/>
          </w:tcPr>
          <w:p w14:paraId="5F15E6E1" w14:textId="77777777" w:rsidR="00224E7F" w:rsidRPr="00CE3609" w:rsidRDefault="00224E7F">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472439" w14:textId="77777777" w:rsidR="00224E7F" w:rsidRPr="00CE3609" w:rsidRDefault="00224E7F">
            <w:pPr>
              <w:jc w:val="right"/>
              <w:rPr>
                <w:sz w:val="20"/>
                <w:szCs w:val="20"/>
              </w:rPr>
            </w:pPr>
            <w:r w:rsidRPr="00CE3609">
              <w:rPr>
                <w:sz w:val="20"/>
                <w:szCs w:val="20"/>
              </w:rPr>
              <w:t>87 700,00</w:t>
            </w:r>
          </w:p>
        </w:tc>
        <w:tc>
          <w:tcPr>
            <w:tcW w:w="86" w:type="dxa"/>
            <w:tcBorders>
              <w:top w:val="nil"/>
              <w:left w:val="nil"/>
              <w:bottom w:val="nil"/>
              <w:right w:val="nil"/>
            </w:tcBorders>
            <w:shd w:val="clear" w:color="auto" w:fill="auto"/>
            <w:noWrap/>
            <w:vAlign w:val="bottom"/>
            <w:hideMark/>
          </w:tcPr>
          <w:p w14:paraId="52457A6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521F0F5"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9B3E61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58DCB67" w14:textId="77777777" w:rsidR="00224E7F" w:rsidRPr="00CE3609" w:rsidRDefault="00224E7F">
            <w:pPr>
              <w:rPr>
                <w:sz w:val="20"/>
                <w:szCs w:val="20"/>
              </w:rPr>
            </w:pPr>
            <w:r w:rsidRPr="00CE3609">
              <w:rPr>
                <w:sz w:val="20"/>
                <w:szCs w:val="20"/>
              </w:rPr>
              <w:t>Охрана семьи и детства</w:t>
            </w:r>
          </w:p>
        </w:tc>
        <w:tc>
          <w:tcPr>
            <w:tcW w:w="720" w:type="dxa"/>
            <w:tcBorders>
              <w:top w:val="nil"/>
              <w:left w:val="single" w:sz="4" w:space="0" w:color="auto"/>
              <w:bottom w:val="single" w:sz="4" w:space="0" w:color="auto"/>
              <w:right w:val="nil"/>
            </w:tcBorders>
            <w:shd w:val="clear" w:color="auto" w:fill="auto"/>
            <w:noWrap/>
            <w:vAlign w:val="center"/>
            <w:hideMark/>
          </w:tcPr>
          <w:p w14:paraId="5BC11538"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57E747"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5C5051C7"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5E27F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30256C" w14:textId="77777777" w:rsidR="00224E7F" w:rsidRPr="00CE3609" w:rsidRDefault="00224E7F">
            <w:pPr>
              <w:jc w:val="right"/>
              <w:rPr>
                <w:sz w:val="20"/>
                <w:szCs w:val="20"/>
              </w:rPr>
            </w:pPr>
            <w:r w:rsidRPr="00CE3609">
              <w:rPr>
                <w:sz w:val="20"/>
                <w:szCs w:val="20"/>
              </w:rPr>
              <w:t>220 343 436,88</w:t>
            </w:r>
          </w:p>
        </w:tc>
        <w:tc>
          <w:tcPr>
            <w:tcW w:w="2080" w:type="dxa"/>
            <w:tcBorders>
              <w:top w:val="nil"/>
              <w:left w:val="single" w:sz="4" w:space="0" w:color="auto"/>
              <w:bottom w:val="single" w:sz="4" w:space="0" w:color="auto"/>
              <w:right w:val="nil"/>
            </w:tcBorders>
            <w:shd w:val="clear" w:color="auto" w:fill="auto"/>
            <w:vAlign w:val="center"/>
            <w:hideMark/>
          </w:tcPr>
          <w:p w14:paraId="5D1848EB" w14:textId="77777777" w:rsidR="00224E7F" w:rsidRPr="00CE3609" w:rsidRDefault="00224E7F">
            <w:pPr>
              <w:jc w:val="right"/>
              <w:rPr>
                <w:sz w:val="20"/>
                <w:szCs w:val="20"/>
              </w:rPr>
            </w:pPr>
            <w:r w:rsidRPr="00CE3609">
              <w:rPr>
                <w:sz w:val="20"/>
                <w:szCs w:val="20"/>
              </w:rPr>
              <w:t>97 213 879,00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B2516A" w14:textId="77777777" w:rsidR="00224E7F" w:rsidRPr="00CE3609" w:rsidRDefault="00224E7F">
            <w:pPr>
              <w:jc w:val="right"/>
              <w:rPr>
                <w:sz w:val="20"/>
                <w:szCs w:val="20"/>
              </w:rPr>
            </w:pPr>
            <w:r w:rsidRPr="00CE3609">
              <w:rPr>
                <w:sz w:val="20"/>
                <w:szCs w:val="20"/>
              </w:rPr>
              <w:t>40 398 179,00</w:t>
            </w:r>
          </w:p>
        </w:tc>
        <w:tc>
          <w:tcPr>
            <w:tcW w:w="86" w:type="dxa"/>
            <w:tcBorders>
              <w:top w:val="nil"/>
              <w:left w:val="nil"/>
              <w:bottom w:val="nil"/>
              <w:right w:val="nil"/>
            </w:tcBorders>
            <w:shd w:val="clear" w:color="auto" w:fill="auto"/>
            <w:noWrap/>
            <w:vAlign w:val="bottom"/>
            <w:hideMark/>
          </w:tcPr>
          <w:p w14:paraId="5EEA148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66FADB3"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225BB2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C8979F8"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118FEC7"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F2F069"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0FDB6FF"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62401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44151C0" w14:textId="77777777" w:rsidR="00224E7F" w:rsidRPr="00CE3609" w:rsidRDefault="00224E7F">
            <w:pPr>
              <w:jc w:val="right"/>
              <w:rPr>
                <w:sz w:val="20"/>
                <w:szCs w:val="20"/>
              </w:rPr>
            </w:pPr>
            <w:r w:rsidRPr="00CE3609">
              <w:rPr>
                <w:sz w:val="20"/>
                <w:szCs w:val="20"/>
              </w:rPr>
              <w:t>220 343 436,88</w:t>
            </w:r>
          </w:p>
        </w:tc>
        <w:tc>
          <w:tcPr>
            <w:tcW w:w="2080" w:type="dxa"/>
            <w:tcBorders>
              <w:top w:val="nil"/>
              <w:left w:val="single" w:sz="4" w:space="0" w:color="auto"/>
              <w:bottom w:val="single" w:sz="4" w:space="0" w:color="auto"/>
              <w:right w:val="nil"/>
            </w:tcBorders>
            <w:shd w:val="clear" w:color="auto" w:fill="auto"/>
            <w:vAlign w:val="center"/>
            <w:hideMark/>
          </w:tcPr>
          <w:p w14:paraId="38EA10B6" w14:textId="77777777" w:rsidR="00224E7F" w:rsidRPr="00CE3609" w:rsidRDefault="00224E7F">
            <w:pPr>
              <w:jc w:val="right"/>
              <w:rPr>
                <w:sz w:val="20"/>
                <w:szCs w:val="20"/>
              </w:rPr>
            </w:pPr>
            <w:r w:rsidRPr="00CE3609">
              <w:rPr>
                <w:sz w:val="20"/>
                <w:szCs w:val="20"/>
              </w:rPr>
              <w:t>97 213 879,00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8FE76B" w14:textId="77777777" w:rsidR="00224E7F" w:rsidRPr="00CE3609" w:rsidRDefault="00224E7F">
            <w:pPr>
              <w:jc w:val="right"/>
              <w:rPr>
                <w:sz w:val="20"/>
                <w:szCs w:val="20"/>
              </w:rPr>
            </w:pPr>
            <w:r w:rsidRPr="00CE3609">
              <w:rPr>
                <w:sz w:val="20"/>
                <w:szCs w:val="20"/>
              </w:rPr>
              <w:t>40 398 179,00</w:t>
            </w:r>
          </w:p>
        </w:tc>
        <w:tc>
          <w:tcPr>
            <w:tcW w:w="86" w:type="dxa"/>
            <w:tcBorders>
              <w:top w:val="nil"/>
              <w:left w:val="nil"/>
              <w:bottom w:val="nil"/>
              <w:right w:val="nil"/>
            </w:tcBorders>
            <w:shd w:val="clear" w:color="auto" w:fill="auto"/>
            <w:noWrap/>
            <w:vAlign w:val="bottom"/>
            <w:hideMark/>
          </w:tcPr>
          <w:p w14:paraId="59ADAA6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AB7AAE"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35679C4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2E2E0CD" w14:textId="77777777" w:rsidR="00224E7F" w:rsidRPr="00CE3609" w:rsidRDefault="00224E7F">
            <w:pPr>
              <w:rPr>
                <w:sz w:val="20"/>
                <w:szCs w:val="20"/>
              </w:rPr>
            </w:pPr>
            <w:r w:rsidRPr="00CE360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14:paraId="34D6FB3B"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70C958"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FE916AD"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17BF4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6126EEC" w14:textId="77777777" w:rsidR="00224E7F" w:rsidRPr="00CE3609" w:rsidRDefault="00224E7F">
            <w:pPr>
              <w:jc w:val="right"/>
              <w:rPr>
                <w:sz w:val="20"/>
                <w:szCs w:val="20"/>
              </w:rPr>
            </w:pPr>
            <w:r w:rsidRPr="00CE3609">
              <w:rPr>
                <w:sz w:val="20"/>
                <w:szCs w:val="20"/>
              </w:rPr>
              <w:t>7 038 564,00</w:t>
            </w:r>
          </w:p>
        </w:tc>
        <w:tc>
          <w:tcPr>
            <w:tcW w:w="2080" w:type="dxa"/>
            <w:tcBorders>
              <w:top w:val="nil"/>
              <w:left w:val="single" w:sz="4" w:space="0" w:color="auto"/>
              <w:bottom w:val="single" w:sz="4" w:space="0" w:color="auto"/>
              <w:right w:val="nil"/>
            </w:tcBorders>
            <w:shd w:val="clear" w:color="auto" w:fill="auto"/>
            <w:vAlign w:val="center"/>
            <w:hideMark/>
          </w:tcPr>
          <w:p w14:paraId="4C3622E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E7047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0A21FD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F0036E7"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B8E325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92CFD61"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2E0155AB"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405C63"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3424FE95"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4771F3"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1EB2641" w14:textId="77777777" w:rsidR="00224E7F" w:rsidRPr="00CE3609" w:rsidRDefault="00224E7F">
            <w:pPr>
              <w:jc w:val="right"/>
              <w:rPr>
                <w:sz w:val="20"/>
                <w:szCs w:val="20"/>
              </w:rPr>
            </w:pPr>
            <w:r w:rsidRPr="00CE3609">
              <w:rPr>
                <w:sz w:val="20"/>
                <w:szCs w:val="20"/>
              </w:rPr>
              <w:t>7 038 564,00</w:t>
            </w:r>
          </w:p>
        </w:tc>
        <w:tc>
          <w:tcPr>
            <w:tcW w:w="2080" w:type="dxa"/>
            <w:tcBorders>
              <w:top w:val="nil"/>
              <w:left w:val="single" w:sz="4" w:space="0" w:color="auto"/>
              <w:bottom w:val="single" w:sz="4" w:space="0" w:color="auto"/>
              <w:right w:val="nil"/>
            </w:tcBorders>
            <w:shd w:val="clear" w:color="auto" w:fill="auto"/>
            <w:vAlign w:val="center"/>
            <w:hideMark/>
          </w:tcPr>
          <w:p w14:paraId="6527878B"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87CA1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C61CCF2"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1FB49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64737B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530AA91"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070C3CAB"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80243D"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7DFB3A3B" w14:textId="77777777" w:rsidR="00224E7F" w:rsidRPr="00CE3609" w:rsidRDefault="00224E7F">
            <w:pPr>
              <w:jc w:val="center"/>
              <w:rPr>
                <w:sz w:val="20"/>
                <w:szCs w:val="20"/>
              </w:rPr>
            </w:pPr>
            <w:r w:rsidRPr="00CE3609">
              <w:rPr>
                <w:sz w:val="20"/>
                <w:szCs w:val="20"/>
              </w:rPr>
              <w:t>99.0.00.70139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F5F63A"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F3CE3C" w14:textId="77777777" w:rsidR="00224E7F" w:rsidRPr="00CE3609" w:rsidRDefault="00224E7F">
            <w:pPr>
              <w:jc w:val="right"/>
              <w:rPr>
                <w:sz w:val="20"/>
                <w:szCs w:val="20"/>
              </w:rPr>
            </w:pPr>
            <w:r w:rsidRPr="00CE3609">
              <w:rPr>
                <w:sz w:val="20"/>
                <w:szCs w:val="20"/>
              </w:rPr>
              <w:t>7 038 564,00</w:t>
            </w:r>
          </w:p>
        </w:tc>
        <w:tc>
          <w:tcPr>
            <w:tcW w:w="2080" w:type="dxa"/>
            <w:tcBorders>
              <w:top w:val="nil"/>
              <w:left w:val="single" w:sz="4" w:space="0" w:color="auto"/>
              <w:bottom w:val="single" w:sz="4" w:space="0" w:color="auto"/>
              <w:right w:val="nil"/>
            </w:tcBorders>
            <w:shd w:val="clear" w:color="auto" w:fill="auto"/>
            <w:vAlign w:val="center"/>
            <w:hideMark/>
          </w:tcPr>
          <w:p w14:paraId="333BB25C"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362FB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DD247F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93CF217"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665EA617"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816BFE2" w14:textId="77777777" w:rsidR="00224E7F" w:rsidRPr="00CE3609" w:rsidRDefault="00224E7F">
            <w:pPr>
              <w:rPr>
                <w:sz w:val="20"/>
                <w:szCs w:val="20"/>
              </w:rPr>
            </w:pPr>
            <w:r w:rsidRPr="00CE3609">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7BCC20C8"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1129722"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13CE492"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197A2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6EE33C" w14:textId="77777777" w:rsidR="00224E7F" w:rsidRPr="00CE3609" w:rsidRDefault="00224E7F">
            <w:pPr>
              <w:jc w:val="right"/>
              <w:rPr>
                <w:sz w:val="20"/>
                <w:szCs w:val="20"/>
              </w:rPr>
            </w:pPr>
            <w:r w:rsidRPr="00CE3609">
              <w:rPr>
                <w:sz w:val="20"/>
                <w:szCs w:val="20"/>
              </w:rPr>
              <w:t>32 085 658,00</w:t>
            </w:r>
          </w:p>
        </w:tc>
        <w:tc>
          <w:tcPr>
            <w:tcW w:w="2080" w:type="dxa"/>
            <w:tcBorders>
              <w:top w:val="nil"/>
              <w:left w:val="single" w:sz="4" w:space="0" w:color="auto"/>
              <w:bottom w:val="single" w:sz="4" w:space="0" w:color="auto"/>
              <w:right w:val="nil"/>
            </w:tcBorders>
            <w:shd w:val="clear" w:color="auto" w:fill="auto"/>
            <w:vAlign w:val="center"/>
            <w:hideMark/>
          </w:tcPr>
          <w:p w14:paraId="6D1044D1" w14:textId="77777777" w:rsidR="00224E7F" w:rsidRPr="00CE3609" w:rsidRDefault="00224E7F">
            <w:pPr>
              <w:jc w:val="right"/>
              <w:rPr>
                <w:sz w:val="20"/>
                <w:szCs w:val="20"/>
              </w:rPr>
            </w:pPr>
            <w:r w:rsidRPr="00CE3609">
              <w:rPr>
                <w:sz w:val="20"/>
                <w:szCs w:val="20"/>
              </w:rP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2D05D5" w14:textId="77777777" w:rsidR="00224E7F" w:rsidRPr="00CE3609" w:rsidRDefault="00224E7F">
            <w:pPr>
              <w:jc w:val="right"/>
              <w:rPr>
                <w:sz w:val="20"/>
                <w:szCs w:val="20"/>
              </w:rPr>
            </w:pPr>
            <w:r w:rsidRPr="00CE3609">
              <w:rPr>
                <w:sz w:val="20"/>
                <w:szCs w:val="20"/>
              </w:rPr>
              <w:t>40 398 179,00</w:t>
            </w:r>
          </w:p>
        </w:tc>
        <w:tc>
          <w:tcPr>
            <w:tcW w:w="86" w:type="dxa"/>
            <w:tcBorders>
              <w:top w:val="nil"/>
              <w:left w:val="nil"/>
              <w:bottom w:val="nil"/>
              <w:right w:val="nil"/>
            </w:tcBorders>
            <w:shd w:val="clear" w:color="auto" w:fill="auto"/>
            <w:noWrap/>
            <w:vAlign w:val="bottom"/>
            <w:hideMark/>
          </w:tcPr>
          <w:p w14:paraId="6E45724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26E5CF0"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32204B7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BFC492F"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38905CF4"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4ABE0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6F69E883"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09EA17"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6661FB" w14:textId="77777777" w:rsidR="00224E7F" w:rsidRPr="00CE3609" w:rsidRDefault="00224E7F">
            <w:pPr>
              <w:jc w:val="right"/>
              <w:rPr>
                <w:sz w:val="20"/>
                <w:szCs w:val="20"/>
              </w:rPr>
            </w:pPr>
            <w:r w:rsidRPr="00CE3609">
              <w:rPr>
                <w:sz w:val="20"/>
                <w:szCs w:val="20"/>
              </w:rPr>
              <w:t>32 085 658,00</w:t>
            </w:r>
          </w:p>
        </w:tc>
        <w:tc>
          <w:tcPr>
            <w:tcW w:w="2080" w:type="dxa"/>
            <w:tcBorders>
              <w:top w:val="nil"/>
              <w:left w:val="single" w:sz="4" w:space="0" w:color="auto"/>
              <w:bottom w:val="single" w:sz="4" w:space="0" w:color="auto"/>
              <w:right w:val="nil"/>
            </w:tcBorders>
            <w:shd w:val="clear" w:color="auto" w:fill="auto"/>
            <w:vAlign w:val="center"/>
            <w:hideMark/>
          </w:tcPr>
          <w:p w14:paraId="42C983B2" w14:textId="77777777" w:rsidR="00224E7F" w:rsidRPr="00CE3609" w:rsidRDefault="00224E7F">
            <w:pPr>
              <w:jc w:val="right"/>
              <w:rPr>
                <w:sz w:val="20"/>
                <w:szCs w:val="20"/>
              </w:rPr>
            </w:pPr>
            <w:r w:rsidRPr="00CE3609">
              <w:rPr>
                <w:sz w:val="20"/>
                <w:szCs w:val="20"/>
              </w:rP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CE0F44" w14:textId="77777777" w:rsidR="00224E7F" w:rsidRPr="00CE3609" w:rsidRDefault="00224E7F">
            <w:pPr>
              <w:jc w:val="right"/>
              <w:rPr>
                <w:sz w:val="20"/>
                <w:szCs w:val="20"/>
              </w:rPr>
            </w:pPr>
            <w:r w:rsidRPr="00CE3609">
              <w:rPr>
                <w:sz w:val="20"/>
                <w:szCs w:val="20"/>
              </w:rPr>
              <w:t>40 398 179,00</w:t>
            </w:r>
          </w:p>
        </w:tc>
        <w:tc>
          <w:tcPr>
            <w:tcW w:w="86" w:type="dxa"/>
            <w:tcBorders>
              <w:top w:val="nil"/>
              <w:left w:val="nil"/>
              <w:bottom w:val="nil"/>
              <w:right w:val="nil"/>
            </w:tcBorders>
            <w:shd w:val="clear" w:color="auto" w:fill="auto"/>
            <w:noWrap/>
            <w:vAlign w:val="bottom"/>
            <w:hideMark/>
          </w:tcPr>
          <w:p w14:paraId="472C881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71D50E1"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EF0109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B973E8" w14:textId="77777777" w:rsidR="00224E7F" w:rsidRPr="00CE3609" w:rsidRDefault="00224E7F">
            <w:pPr>
              <w:rPr>
                <w:sz w:val="20"/>
                <w:szCs w:val="20"/>
              </w:rPr>
            </w:pPr>
            <w:r w:rsidRPr="00CE3609">
              <w:rPr>
                <w:sz w:val="20"/>
                <w:szCs w:val="20"/>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14:paraId="47A0593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8B1C7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CD1109A" w14:textId="77777777" w:rsidR="00224E7F" w:rsidRPr="00CE3609" w:rsidRDefault="00224E7F">
            <w:pPr>
              <w:jc w:val="center"/>
              <w:rPr>
                <w:sz w:val="20"/>
                <w:szCs w:val="20"/>
              </w:rPr>
            </w:pPr>
            <w:r w:rsidRPr="00CE3609">
              <w:rPr>
                <w:sz w:val="20"/>
                <w:szCs w:val="20"/>
              </w:rPr>
              <w:t>99.0.00.70289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769D1D" w14:textId="77777777" w:rsidR="00224E7F" w:rsidRPr="00CE3609" w:rsidRDefault="00224E7F">
            <w:pPr>
              <w:jc w:val="center"/>
              <w:rPr>
                <w:sz w:val="20"/>
                <w:szCs w:val="20"/>
              </w:rPr>
            </w:pPr>
            <w:r w:rsidRPr="00CE3609">
              <w:rPr>
                <w:sz w:val="20"/>
                <w:szCs w:val="20"/>
              </w:rPr>
              <w:t>320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765214" w14:textId="77777777" w:rsidR="00224E7F" w:rsidRPr="00CE3609" w:rsidRDefault="00224E7F">
            <w:pPr>
              <w:jc w:val="right"/>
              <w:rPr>
                <w:sz w:val="20"/>
                <w:szCs w:val="20"/>
              </w:rPr>
            </w:pPr>
            <w:r w:rsidRPr="00CE3609">
              <w:rPr>
                <w:sz w:val="20"/>
                <w:szCs w:val="20"/>
              </w:rPr>
              <w:t>32 085 658,00</w:t>
            </w:r>
          </w:p>
        </w:tc>
        <w:tc>
          <w:tcPr>
            <w:tcW w:w="2080" w:type="dxa"/>
            <w:tcBorders>
              <w:top w:val="nil"/>
              <w:left w:val="single" w:sz="4" w:space="0" w:color="auto"/>
              <w:bottom w:val="single" w:sz="4" w:space="0" w:color="auto"/>
              <w:right w:val="nil"/>
            </w:tcBorders>
            <w:shd w:val="clear" w:color="auto" w:fill="auto"/>
            <w:vAlign w:val="center"/>
            <w:hideMark/>
          </w:tcPr>
          <w:p w14:paraId="76379C5C" w14:textId="77777777" w:rsidR="00224E7F" w:rsidRPr="00CE3609" w:rsidRDefault="00224E7F">
            <w:pPr>
              <w:jc w:val="right"/>
              <w:rPr>
                <w:sz w:val="20"/>
                <w:szCs w:val="20"/>
              </w:rPr>
            </w:pPr>
            <w:r w:rsidRPr="00CE3609">
              <w:rPr>
                <w:sz w:val="20"/>
                <w:szCs w:val="20"/>
              </w:rP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76601F" w14:textId="77777777" w:rsidR="00224E7F" w:rsidRPr="00CE3609" w:rsidRDefault="00224E7F">
            <w:pPr>
              <w:jc w:val="right"/>
              <w:rPr>
                <w:sz w:val="20"/>
                <w:szCs w:val="20"/>
              </w:rPr>
            </w:pPr>
            <w:r w:rsidRPr="00CE3609">
              <w:rPr>
                <w:sz w:val="20"/>
                <w:szCs w:val="20"/>
              </w:rPr>
              <w:t>40 398 179,00</w:t>
            </w:r>
          </w:p>
        </w:tc>
        <w:tc>
          <w:tcPr>
            <w:tcW w:w="86" w:type="dxa"/>
            <w:tcBorders>
              <w:top w:val="nil"/>
              <w:left w:val="nil"/>
              <w:bottom w:val="nil"/>
              <w:right w:val="nil"/>
            </w:tcBorders>
            <w:shd w:val="clear" w:color="auto" w:fill="auto"/>
            <w:noWrap/>
            <w:vAlign w:val="bottom"/>
            <w:hideMark/>
          </w:tcPr>
          <w:p w14:paraId="2E5251E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833F335"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2AB49D8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E0C436B" w14:textId="77777777" w:rsidR="00224E7F" w:rsidRPr="00CE3609" w:rsidRDefault="00224E7F">
            <w:pPr>
              <w:rPr>
                <w:sz w:val="20"/>
                <w:szCs w:val="20"/>
              </w:rPr>
            </w:pPr>
            <w:r w:rsidRPr="00CE3609">
              <w:rPr>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14:paraId="678357FB"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D3189E"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21643679" w14:textId="77777777" w:rsidR="00224E7F" w:rsidRPr="00CE3609" w:rsidRDefault="00224E7F">
            <w:pPr>
              <w:jc w:val="center"/>
              <w:rPr>
                <w:sz w:val="20"/>
                <w:szCs w:val="20"/>
              </w:rPr>
            </w:pPr>
            <w:r w:rsidRPr="00CE3609">
              <w:rPr>
                <w:sz w:val="20"/>
                <w:szCs w:val="20"/>
              </w:rPr>
              <w:t>99.0.00.70399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8A87F7"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8ED790" w14:textId="77777777" w:rsidR="00224E7F" w:rsidRPr="00CE3609" w:rsidRDefault="00224E7F">
            <w:pPr>
              <w:jc w:val="right"/>
              <w:rPr>
                <w:sz w:val="20"/>
                <w:szCs w:val="20"/>
              </w:rPr>
            </w:pPr>
            <w:r w:rsidRPr="00CE3609">
              <w:rPr>
                <w:sz w:val="20"/>
                <w:szCs w:val="20"/>
              </w:rPr>
              <w:t>181 219 214,88</w:t>
            </w:r>
          </w:p>
        </w:tc>
        <w:tc>
          <w:tcPr>
            <w:tcW w:w="2080" w:type="dxa"/>
            <w:tcBorders>
              <w:top w:val="nil"/>
              <w:left w:val="single" w:sz="4" w:space="0" w:color="auto"/>
              <w:bottom w:val="single" w:sz="4" w:space="0" w:color="auto"/>
              <w:right w:val="nil"/>
            </w:tcBorders>
            <w:shd w:val="clear" w:color="auto" w:fill="auto"/>
            <w:vAlign w:val="center"/>
            <w:hideMark/>
          </w:tcPr>
          <w:p w14:paraId="47F07811" w14:textId="77777777" w:rsidR="00224E7F" w:rsidRPr="00CE3609" w:rsidRDefault="00224E7F">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3B0C5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754B86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546FE56"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1C06084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E786555" w14:textId="77777777" w:rsidR="00224E7F" w:rsidRPr="00CE3609" w:rsidRDefault="00224E7F">
            <w:pPr>
              <w:rPr>
                <w:sz w:val="20"/>
                <w:szCs w:val="20"/>
              </w:rPr>
            </w:pPr>
            <w:r w:rsidRPr="00CE3609">
              <w:rPr>
                <w:sz w:val="20"/>
                <w:szCs w:val="20"/>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5BD44A0A"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294B81"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1D4286F5" w14:textId="77777777" w:rsidR="00224E7F" w:rsidRPr="00CE3609" w:rsidRDefault="00224E7F">
            <w:pPr>
              <w:jc w:val="center"/>
              <w:rPr>
                <w:sz w:val="20"/>
                <w:szCs w:val="20"/>
              </w:rPr>
            </w:pPr>
            <w:r w:rsidRPr="00CE3609">
              <w:rPr>
                <w:sz w:val="20"/>
                <w:szCs w:val="20"/>
              </w:rPr>
              <w:t>99.0.00.70399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40187B" w14:textId="77777777" w:rsidR="00224E7F" w:rsidRPr="00CE3609" w:rsidRDefault="00224E7F">
            <w:pPr>
              <w:jc w:val="center"/>
              <w:rPr>
                <w:sz w:val="20"/>
                <w:szCs w:val="20"/>
              </w:rPr>
            </w:pPr>
            <w:r w:rsidRPr="00CE3609">
              <w:rPr>
                <w:sz w:val="20"/>
                <w:szCs w:val="20"/>
              </w:rPr>
              <w:t>400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1F7F85B" w14:textId="77777777" w:rsidR="00224E7F" w:rsidRPr="00CE3609" w:rsidRDefault="00224E7F">
            <w:pPr>
              <w:jc w:val="right"/>
              <w:rPr>
                <w:sz w:val="20"/>
                <w:szCs w:val="20"/>
              </w:rPr>
            </w:pPr>
            <w:r w:rsidRPr="00CE3609">
              <w:rPr>
                <w:sz w:val="20"/>
                <w:szCs w:val="20"/>
              </w:rPr>
              <w:t>181 219 214,88</w:t>
            </w:r>
          </w:p>
        </w:tc>
        <w:tc>
          <w:tcPr>
            <w:tcW w:w="2080" w:type="dxa"/>
            <w:tcBorders>
              <w:top w:val="nil"/>
              <w:left w:val="single" w:sz="4" w:space="0" w:color="auto"/>
              <w:bottom w:val="single" w:sz="4" w:space="0" w:color="auto"/>
              <w:right w:val="nil"/>
            </w:tcBorders>
            <w:shd w:val="clear" w:color="auto" w:fill="auto"/>
            <w:vAlign w:val="center"/>
            <w:hideMark/>
          </w:tcPr>
          <w:p w14:paraId="00FF9474" w14:textId="77777777" w:rsidR="00224E7F" w:rsidRPr="00CE3609" w:rsidRDefault="00224E7F">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EECE0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F61C81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BC834D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F98287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B556DEB" w14:textId="77777777" w:rsidR="00224E7F" w:rsidRPr="00CE3609" w:rsidRDefault="00224E7F">
            <w:pPr>
              <w:rPr>
                <w:sz w:val="20"/>
                <w:szCs w:val="20"/>
              </w:rPr>
            </w:pPr>
            <w:r w:rsidRPr="00CE3609">
              <w:rPr>
                <w:sz w:val="20"/>
                <w:szCs w:val="20"/>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14:paraId="2766A08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29DBF9" w14:textId="77777777" w:rsidR="00224E7F" w:rsidRPr="00CE3609" w:rsidRDefault="00224E7F">
            <w:pPr>
              <w:jc w:val="center"/>
              <w:rPr>
                <w:sz w:val="20"/>
                <w:szCs w:val="20"/>
              </w:rPr>
            </w:pPr>
            <w:r w:rsidRPr="00CE3609">
              <w:rPr>
                <w:sz w:val="20"/>
                <w:szCs w:val="20"/>
              </w:rPr>
              <w:t>04</w:t>
            </w:r>
          </w:p>
        </w:tc>
        <w:tc>
          <w:tcPr>
            <w:tcW w:w="1940" w:type="dxa"/>
            <w:tcBorders>
              <w:top w:val="nil"/>
              <w:left w:val="single" w:sz="4" w:space="0" w:color="auto"/>
              <w:bottom w:val="single" w:sz="4" w:space="0" w:color="auto"/>
              <w:right w:val="nil"/>
            </w:tcBorders>
            <w:shd w:val="clear" w:color="auto" w:fill="auto"/>
            <w:noWrap/>
            <w:vAlign w:val="center"/>
            <w:hideMark/>
          </w:tcPr>
          <w:p w14:paraId="0BE8B361" w14:textId="77777777" w:rsidR="00224E7F" w:rsidRPr="00CE3609" w:rsidRDefault="00224E7F">
            <w:pPr>
              <w:jc w:val="center"/>
              <w:rPr>
                <w:sz w:val="20"/>
                <w:szCs w:val="20"/>
              </w:rPr>
            </w:pPr>
            <w:r w:rsidRPr="00CE3609">
              <w:rPr>
                <w:sz w:val="20"/>
                <w:szCs w:val="20"/>
              </w:rPr>
              <w:t>99.0.00.70399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36547F" w14:textId="77777777" w:rsidR="00224E7F" w:rsidRPr="00CE3609" w:rsidRDefault="00224E7F">
            <w:pPr>
              <w:jc w:val="center"/>
              <w:rPr>
                <w:sz w:val="20"/>
                <w:szCs w:val="20"/>
              </w:rPr>
            </w:pPr>
            <w:r w:rsidRPr="00CE3609">
              <w:rPr>
                <w:sz w:val="20"/>
                <w:szCs w:val="20"/>
              </w:rPr>
              <w:t>410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454782F" w14:textId="77777777" w:rsidR="00224E7F" w:rsidRPr="00CE3609" w:rsidRDefault="00224E7F">
            <w:pPr>
              <w:jc w:val="right"/>
              <w:rPr>
                <w:sz w:val="20"/>
                <w:szCs w:val="20"/>
              </w:rPr>
            </w:pPr>
            <w:r w:rsidRPr="00CE3609">
              <w:rPr>
                <w:sz w:val="20"/>
                <w:szCs w:val="20"/>
              </w:rPr>
              <w:t>181 219 214,88</w:t>
            </w:r>
          </w:p>
        </w:tc>
        <w:tc>
          <w:tcPr>
            <w:tcW w:w="2080" w:type="dxa"/>
            <w:tcBorders>
              <w:top w:val="nil"/>
              <w:left w:val="single" w:sz="4" w:space="0" w:color="auto"/>
              <w:bottom w:val="single" w:sz="4" w:space="0" w:color="auto"/>
              <w:right w:val="nil"/>
            </w:tcBorders>
            <w:shd w:val="clear" w:color="auto" w:fill="auto"/>
            <w:vAlign w:val="center"/>
            <w:hideMark/>
          </w:tcPr>
          <w:p w14:paraId="27937A38" w14:textId="77777777" w:rsidR="00224E7F" w:rsidRPr="00CE3609" w:rsidRDefault="00224E7F">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C4735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E897E8A"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05CD3C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5AA1267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34D0901" w14:textId="77777777" w:rsidR="00224E7F" w:rsidRPr="00CE3609" w:rsidRDefault="00224E7F">
            <w:pPr>
              <w:rPr>
                <w:sz w:val="20"/>
                <w:szCs w:val="20"/>
              </w:rPr>
            </w:pPr>
            <w:r w:rsidRPr="00CE3609">
              <w:rPr>
                <w:sz w:val="20"/>
                <w:szCs w:val="20"/>
              </w:rPr>
              <w:t>Другие вопросы в области социальной политики</w:t>
            </w:r>
          </w:p>
        </w:tc>
        <w:tc>
          <w:tcPr>
            <w:tcW w:w="720" w:type="dxa"/>
            <w:tcBorders>
              <w:top w:val="nil"/>
              <w:left w:val="single" w:sz="4" w:space="0" w:color="auto"/>
              <w:bottom w:val="single" w:sz="4" w:space="0" w:color="auto"/>
              <w:right w:val="nil"/>
            </w:tcBorders>
            <w:shd w:val="clear" w:color="auto" w:fill="auto"/>
            <w:noWrap/>
            <w:vAlign w:val="center"/>
            <w:hideMark/>
          </w:tcPr>
          <w:p w14:paraId="6D5F5589"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615171"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97E52D1"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3BCBA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700BA8E" w14:textId="77777777" w:rsidR="00224E7F" w:rsidRPr="00CE3609" w:rsidRDefault="00224E7F">
            <w:pPr>
              <w:jc w:val="right"/>
              <w:rPr>
                <w:sz w:val="20"/>
                <w:szCs w:val="20"/>
              </w:rPr>
            </w:pPr>
            <w:r w:rsidRPr="00CE3609">
              <w:rPr>
                <w:sz w:val="20"/>
                <w:szCs w:val="20"/>
              </w:rPr>
              <w:t>76 716 063,47</w:t>
            </w:r>
          </w:p>
        </w:tc>
        <w:tc>
          <w:tcPr>
            <w:tcW w:w="2080" w:type="dxa"/>
            <w:tcBorders>
              <w:top w:val="nil"/>
              <w:left w:val="single" w:sz="4" w:space="0" w:color="auto"/>
              <w:bottom w:val="single" w:sz="4" w:space="0" w:color="auto"/>
              <w:right w:val="nil"/>
            </w:tcBorders>
            <w:shd w:val="clear" w:color="auto" w:fill="auto"/>
            <w:vAlign w:val="center"/>
            <w:hideMark/>
          </w:tcPr>
          <w:p w14:paraId="7201C136" w14:textId="77777777" w:rsidR="00224E7F" w:rsidRPr="00CE3609" w:rsidRDefault="00224E7F">
            <w:pPr>
              <w:jc w:val="right"/>
              <w:rPr>
                <w:sz w:val="20"/>
                <w:szCs w:val="20"/>
              </w:rPr>
            </w:pPr>
            <w:r w:rsidRPr="00CE3609">
              <w:rPr>
                <w:sz w:val="20"/>
                <w:szCs w:val="20"/>
              </w:rPr>
              <w:t>65 318 066,63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5E168C" w14:textId="77777777" w:rsidR="00224E7F" w:rsidRPr="00CE3609" w:rsidRDefault="00224E7F">
            <w:pPr>
              <w:jc w:val="right"/>
              <w:rPr>
                <w:sz w:val="20"/>
                <w:szCs w:val="20"/>
              </w:rPr>
            </w:pPr>
            <w:r w:rsidRPr="00CE3609">
              <w:rPr>
                <w:sz w:val="20"/>
                <w:szCs w:val="20"/>
              </w:rPr>
              <w:t>595 338,00</w:t>
            </w:r>
          </w:p>
        </w:tc>
        <w:tc>
          <w:tcPr>
            <w:tcW w:w="86" w:type="dxa"/>
            <w:tcBorders>
              <w:top w:val="nil"/>
              <w:left w:val="nil"/>
              <w:bottom w:val="nil"/>
              <w:right w:val="nil"/>
            </w:tcBorders>
            <w:shd w:val="clear" w:color="auto" w:fill="auto"/>
            <w:noWrap/>
            <w:vAlign w:val="bottom"/>
            <w:hideMark/>
          </w:tcPr>
          <w:p w14:paraId="5C93E248"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8467588"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74362BA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D365B45" w14:textId="77777777" w:rsidR="00224E7F" w:rsidRPr="00CE3609" w:rsidRDefault="00224E7F">
            <w:pPr>
              <w:rPr>
                <w:sz w:val="20"/>
                <w:szCs w:val="20"/>
              </w:rPr>
            </w:pPr>
            <w:r w:rsidRPr="00CE3609">
              <w:rPr>
                <w:sz w:val="20"/>
                <w:szCs w:val="20"/>
              </w:rPr>
              <w:t>Муниципальная программа "Развитие системы образования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9585497"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B1D543"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D4F2BDA" w14:textId="77777777" w:rsidR="00224E7F" w:rsidRPr="00CE3609" w:rsidRDefault="00224E7F">
            <w:pPr>
              <w:jc w:val="center"/>
              <w:rPr>
                <w:sz w:val="20"/>
                <w:szCs w:val="20"/>
              </w:rPr>
            </w:pPr>
            <w:r w:rsidRPr="00CE3609">
              <w:rPr>
                <w:sz w:val="20"/>
                <w:szCs w:val="20"/>
              </w:rPr>
              <w:t>07.0.00.00000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52331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97F04F3" w14:textId="77777777" w:rsidR="00224E7F" w:rsidRPr="00CE3609" w:rsidRDefault="00224E7F">
            <w:pPr>
              <w:jc w:val="right"/>
              <w:rPr>
                <w:sz w:val="20"/>
                <w:szCs w:val="20"/>
              </w:rPr>
            </w:pPr>
            <w:r w:rsidRPr="00CE3609">
              <w:rPr>
                <w:sz w:val="20"/>
                <w:szCs w:val="20"/>
              </w:rPr>
              <w:t>73 773 919,47</w:t>
            </w:r>
          </w:p>
        </w:tc>
        <w:tc>
          <w:tcPr>
            <w:tcW w:w="2080" w:type="dxa"/>
            <w:tcBorders>
              <w:top w:val="nil"/>
              <w:left w:val="single" w:sz="4" w:space="0" w:color="auto"/>
              <w:bottom w:val="single" w:sz="4" w:space="0" w:color="auto"/>
              <w:right w:val="nil"/>
            </w:tcBorders>
            <w:shd w:val="clear" w:color="auto" w:fill="auto"/>
            <w:vAlign w:val="center"/>
            <w:hideMark/>
          </w:tcPr>
          <w:p w14:paraId="38EDA0F7" w14:textId="77777777" w:rsidR="00224E7F" w:rsidRPr="00CE3609" w:rsidRDefault="00224E7F">
            <w:pPr>
              <w:jc w:val="right"/>
              <w:rPr>
                <w:sz w:val="20"/>
                <w:szCs w:val="20"/>
              </w:rPr>
            </w:pPr>
            <w:r w:rsidRPr="00CE3609">
              <w:rPr>
                <w:sz w:val="20"/>
                <w:szCs w:val="20"/>
              </w:rPr>
              <w:t>63 453 822,63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44F08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2CC723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43F4AD"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217BC2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39AAEB1" w14:textId="77777777" w:rsidR="00224E7F" w:rsidRPr="00CE3609" w:rsidRDefault="00224E7F">
            <w:pPr>
              <w:rPr>
                <w:sz w:val="20"/>
                <w:szCs w:val="20"/>
              </w:rPr>
            </w:pPr>
            <w:r w:rsidRPr="00CE3609">
              <w:rPr>
                <w:sz w:val="20"/>
                <w:szCs w:val="20"/>
              </w:rPr>
              <w:t>Подпрограмма "Организация отдыха и оздоровления детей и подростков"</w:t>
            </w:r>
          </w:p>
        </w:tc>
        <w:tc>
          <w:tcPr>
            <w:tcW w:w="720" w:type="dxa"/>
            <w:tcBorders>
              <w:top w:val="nil"/>
              <w:left w:val="single" w:sz="4" w:space="0" w:color="auto"/>
              <w:bottom w:val="single" w:sz="4" w:space="0" w:color="auto"/>
              <w:right w:val="nil"/>
            </w:tcBorders>
            <w:shd w:val="clear" w:color="auto" w:fill="auto"/>
            <w:noWrap/>
            <w:vAlign w:val="center"/>
            <w:hideMark/>
          </w:tcPr>
          <w:p w14:paraId="602C7372"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55D0A1"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B317FC4" w14:textId="77777777" w:rsidR="00224E7F" w:rsidRPr="00CE3609" w:rsidRDefault="00224E7F">
            <w:pPr>
              <w:jc w:val="center"/>
              <w:rPr>
                <w:sz w:val="20"/>
                <w:szCs w:val="20"/>
              </w:rPr>
            </w:pPr>
            <w:r w:rsidRPr="00CE3609">
              <w:rPr>
                <w:sz w:val="20"/>
                <w:szCs w:val="20"/>
              </w:rPr>
              <w:t>07.4.00.00000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FF3C6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BDDA3E" w14:textId="77777777" w:rsidR="00224E7F" w:rsidRPr="00CE3609" w:rsidRDefault="00224E7F">
            <w:pPr>
              <w:jc w:val="right"/>
              <w:rPr>
                <w:sz w:val="20"/>
                <w:szCs w:val="20"/>
              </w:rPr>
            </w:pPr>
            <w:r w:rsidRPr="00CE3609">
              <w:rPr>
                <w:sz w:val="20"/>
                <w:szCs w:val="20"/>
              </w:rPr>
              <w:t>73 773 919,47</w:t>
            </w:r>
          </w:p>
        </w:tc>
        <w:tc>
          <w:tcPr>
            <w:tcW w:w="2080" w:type="dxa"/>
            <w:tcBorders>
              <w:top w:val="nil"/>
              <w:left w:val="single" w:sz="4" w:space="0" w:color="auto"/>
              <w:bottom w:val="single" w:sz="4" w:space="0" w:color="auto"/>
              <w:right w:val="nil"/>
            </w:tcBorders>
            <w:shd w:val="clear" w:color="auto" w:fill="auto"/>
            <w:vAlign w:val="center"/>
            <w:hideMark/>
          </w:tcPr>
          <w:p w14:paraId="646A62A6" w14:textId="77777777" w:rsidR="00224E7F" w:rsidRPr="00CE3609" w:rsidRDefault="00224E7F">
            <w:pPr>
              <w:jc w:val="right"/>
              <w:rPr>
                <w:sz w:val="20"/>
                <w:szCs w:val="20"/>
              </w:rPr>
            </w:pPr>
            <w:r w:rsidRPr="00CE3609">
              <w:rPr>
                <w:sz w:val="20"/>
                <w:szCs w:val="20"/>
              </w:rPr>
              <w:t>63 453 822,63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576A3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493DAF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BBDFCFC"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550E342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CF311C3" w14:textId="77777777" w:rsidR="00224E7F" w:rsidRPr="00CE3609" w:rsidRDefault="00224E7F">
            <w:pPr>
              <w:rPr>
                <w:sz w:val="20"/>
                <w:szCs w:val="20"/>
              </w:rPr>
            </w:pPr>
            <w:r w:rsidRPr="00CE3609">
              <w:rPr>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3FD20A9"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DABD6D"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2A1C3C2" w14:textId="77777777" w:rsidR="00224E7F" w:rsidRPr="00CE3609" w:rsidRDefault="00224E7F">
            <w:pPr>
              <w:jc w:val="center"/>
              <w:rPr>
                <w:sz w:val="20"/>
                <w:szCs w:val="20"/>
              </w:rPr>
            </w:pPr>
            <w:r w:rsidRPr="00CE3609">
              <w:rPr>
                <w:sz w:val="20"/>
                <w:szCs w:val="20"/>
              </w:rPr>
              <w:t>07.4.00.70929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DFB60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5802FD" w14:textId="77777777" w:rsidR="00224E7F" w:rsidRPr="00CE3609" w:rsidRDefault="00224E7F">
            <w:pPr>
              <w:jc w:val="right"/>
              <w:rPr>
                <w:sz w:val="20"/>
                <w:szCs w:val="20"/>
              </w:rPr>
            </w:pPr>
            <w:r w:rsidRPr="00CE3609">
              <w:rPr>
                <w:sz w:val="20"/>
                <w:szCs w:val="20"/>
              </w:rPr>
              <w:t>72 372 215,00</w:t>
            </w:r>
          </w:p>
        </w:tc>
        <w:tc>
          <w:tcPr>
            <w:tcW w:w="2080" w:type="dxa"/>
            <w:tcBorders>
              <w:top w:val="nil"/>
              <w:left w:val="single" w:sz="4" w:space="0" w:color="auto"/>
              <w:bottom w:val="single" w:sz="4" w:space="0" w:color="auto"/>
              <w:right w:val="nil"/>
            </w:tcBorders>
            <w:shd w:val="clear" w:color="auto" w:fill="auto"/>
            <w:vAlign w:val="center"/>
            <w:hideMark/>
          </w:tcPr>
          <w:p w14:paraId="5A777DD3" w14:textId="77777777" w:rsidR="00224E7F" w:rsidRPr="00CE3609" w:rsidRDefault="00224E7F">
            <w:pPr>
              <w:jc w:val="right"/>
              <w:rPr>
                <w:sz w:val="20"/>
                <w:szCs w:val="20"/>
              </w:rPr>
            </w:pPr>
            <w:r w:rsidRPr="00CE3609">
              <w:rPr>
                <w:sz w:val="20"/>
                <w:szCs w:val="20"/>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22F74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975EAD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F58332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29F3E1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21CE8F1"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A214C6E"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7DDA80"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9341F5E" w14:textId="77777777" w:rsidR="00224E7F" w:rsidRPr="00CE3609" w:rsidRDefault="00224E7F">
            <w:pPr>
              <w:jc w:val="center"/>
              <w:rPr>
                <w:sz w:val="20"/>
                <w:szCs w:val="20"/>
              </w:rPr>
            </w:pPr>
            <w:r w:rsidRPr="00CE3609">
              <w:rPr>
                <w:sz w:val="20"/>
                <w:szCs w:val="20"/>
              </w:rPr>
              <w:t>07.4.00.70929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A41BD6"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5CCAD8A" w14:textId="77777777" w:rsidR="00224E7F" w:rsidRPr="00CE3609" w:rsidRDefault="00224E7F">
            <w:pPr>
              <w:jc w:val="right"/>
              <w:rPr>
                <w:sz w:val="20"/>
                <w:szCs w:val="20"/>
              </w:rPr>
            </w:pPr>
            <w:r w:rsidRPr="00CE3609">
              <w:rPr>
                <w:sz w:val="20"/>
                <w:szCs w:val="20"/>
              </w:rPr>
              <w:t>72 372 215,00</w:t>
            </w:r>
          </w:p>
        </w:tc>
        <w:tc>
          <w:tcPr>
            <w:tcW w:w="2080" w:type="dxa"/>
            <w:tcBorders>
              <w:top w:val="nil"/>
              <w:left w:val="single" w:sz="4" w:space="0" w:color="auto"/>
              <w:bottom w:val="single" w:sz="4" w:space="0" w:color="auto"/>
              <w:right w:val="nil"/>
            </w:tcBorders>
            <w:shd w:val="clear" w:color="auto" w:fill="auto"/>
            <w:vAlign w:val="center"/>
            <w:hideMark/>
          </w:tcPr>
          <w:p w14:paraId="482A8E4E" w14:textId="77777777" w:rsidR="00224E7F" w:rsidRPr="00CE3609" w:rsidRDefault="00224E7F">
            <w:pPr>
              <w:jc w:val="right"/>
              <w:rPr>
                <w:sz w:val="20"/>
                <w:szCs w:val="20"/>
              </w:rPr>
            </w:pPr>
            <w:r w:rsidRPr="00CE3609">
              <w:rPr>
                <w:sz w:val="20"/>
                <w:szCs w:val="20"/>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A213E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BE1C53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1DA8F6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5AEA33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7B8B5ED"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5427EE02"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E2A350"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39FECB6" w14:textId="77777777" w:rsidR="00224E7F" w:rsidRPr="00CE3609" w:rsidRDefault="00224E7F">
            <w:pPr>
              <w:jc w:val="center"/>
              <w:rPr>
                <w:sz w:val="20"/>
                <w:szCs w:val="20"/>
              </w:rPr>
            </w:pPr>
            <w:r w:rsidRPr="00CE3609">
              <w:rPr>
                <w:sz w:val="20"/>
                <w:szCs w:val="20"/>
              </w:rPr>
              <w:t>07.4.00.70929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48C1E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742C4AE" w14:textId="77777777" w:rsidR="00224E7F" w:rsidRPr="00CE3609" w:rsidRDefault="00224E7F">
            <w:pPr>
              <w:jc w:val="right"/>
              <w:rPr>
                <w:sz w:val="20"/>
                <w:szCs w:val="20"/>
              </w:rPr>
            </w:pPr>
            <w:r w:rsidRPr="00CE3609">
              <w:rPr>
                <w:sz w:val="20"/>
                <w:szCs w:val="20"/>
              </w:rPr>
              <w:t>72 372 215,00</w:t>
            </w:r>
          </w:p>
        </w:tc>
        <w:tc>
          <w:tcPr>
            <w:tcW w:w="2080" w:type="dxa"/>
            <w:tcBorders>
              <w:top w:val="nil"/>
              <w:left w:val="single" w:sz="4" w:space="0" w:color="auto"/>
              <w:bottom w:val="single" w:sz="4" w:space="0" w:color="auto"/>
              <w:right w:val="nil"/>
            </w:tcBorders>
            <w:shd w:val="clear" w:color="auto" w:fill="auto"/>
            <w:vAlign w:val="center"/>
            <w:hideMark/>
          </w:tcPr>
          <w:p w14:paraId="07802F4A" w14:textId="77777777" w:rsidR="00224E7F" w:rsidRPr="00CE3609" w:rsidRDefault="00224E7F">
            <w:pPr>
              <w:jc w:val="right"/>
              <w:rPr>
                <w:sz w:val="20"/>
                <w:szCs w:val="20"/>
              </w:rPr>
            </w:pPr>
            <w:r w:rsidRPr="00CE3609">
              <w:rPr>
                <w:sz w:val="20"/>
                <w:szCs w:val="20"/>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A2E8D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3CAB04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DB6A7A4" w14:textId="77777777" w:rsidTr="00224E7F">
        <w:trPr>
          <w:trHeight w:val="2205"/>
        </w:trPr>
        <w:tc>
          <w:tcPr>
            <w:tcW w:w="160" w:type="dxa"/>
            <w:tcBorders>
              <w:top w:val="nil"/>
              <w:left w:val="nil"/>
              <w:bottom w:val="nil"/>
              <w:right w:val="single" w:sz="4" w:space="0" w:color="auto"/>
            </w:tcBorders>
            <w:shd w:val="clear" w:color="auto" w:fill="auto"/>
            <w:noWrap/>
            <w:vAlign w:val="bottom"/>
            <w:hideMark/>
          </w:tcPr>
          <w:p w14:paraId="18BB5D6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6FBC243" w14:textId="77777777" w:rsidR="00224E7F" w:rsidRPr="00CE3609" w:rsidRDefault="00224E7F">
            <w:pPr>
              <w:rPr>
                <w:sz w:val="20"/>
                <w:szCs w:val="20"/>
              </w:rPr>
            </w:pPr>
            <w:r w:rsidRPr="00CE3609">
              <w:rPr>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3586FD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C83DDC"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6FA132F" w14:textId="77777777" w:rsidR="00224E7F" w:rsidRPr="00CE3609" w:rsidRDefault="00224E7F">
            <w:pPr>
              <w:jc w:val="center"/>
              <w:rPr>
                <w:sz w:val="20"/>
                <w:szCs w:val="20"/>
              </w:rPr>
            </w:pPr>
            <w:r w:rsidRPr="00CE3609">
              <w:rPr>
                <w:sz w:val="20"/>
                <w:szCs w:val="20"/>
              </w:rPr>
              <w:t>07.4.00.S0929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BEF25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643F57" w14:textId="77777777" w:rsidR="00224E7F" w:rsidRPr="00CE3609" w:rsidRDefault="00224E7F">
            <w:pPr>
              <w:jc w:val="right"/>
              <w:rPr>
                <w:sz w:val="20"/>
                <w:szCs w:val="20"/>
              </w:rPr>
            </w:pPr>
            <w:r w:rsidRPr="00CE3609">
              <w:rPr>
                <w:sz w:val="20"/>
                <w:szCs w:val="20"/>
              </w:rPr>
              <w:t>1 401 704,47</w:t>
            </w:r>
          </w:p>
        </w:tc>
        <w:tc>
          <w:tcPr>
            <w:tcW w:w="2080" w:type="dxa"/>
            <w:tcBorders>
              <w:top w:val="nil"/>
              <w:left w:val="single" w:sz="4" w:space="0" w:color="auto"/>
              <w:bottom w:val="single" w:sz="4" w:space="0" w:color="auto"/>
              <w:right w:val="nil"/>
            </w:tcBorders>
            <w:shd w:val="clear" w:color="auto" w:fill="auto"/>
            <w:vAlign w:val="center"/>
            <w:hideMark/>
          </w:tcPr>
          <w:p w14:paraId="2ADE9B83" w14:textId="77777777" w:rsidR="00224E7F" w:rsidRPr="00CE3609" w:rsidRDefault="00224E7F">
            <w:pPr>
              <w:jc w:val="right"/>
              <w:rPr>
                <w:sz w:val="20"/>
                <w:szCs w:val="20"/>
              </w:rPr>
            </w:pPr>
            <w:r w:rsidRPr="00CE3609">
              <w:rPr>
                <w:sz w:val="20"/>
                <w:szCs w:val="20"/>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00BF3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CB3830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124AF46"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34A216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DF08305"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EDF5AC4"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A9E619"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25ED1F35" w14:textId="77777777" w:rsidR="00224E7F" w:rsidRPr="00CE3609" w:rsidRDefault="00224E7F">
            <w:pPr>
              <w:jc w:val="center"/>
              <w:rPr>
                <w:sz w:val="20"/>
                <w:szCs w:val="20"/>
              </w:rPr>
            </w:pPr>
            <w:r w:rsidRPr="00CE3609">
              <w:rPr>
                <w:sz w:val="20"/>
                <w:szCs w:val="20"/>
              </w:rPr>
              <w:t>07.4.00.S0929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D2EAB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A83BD6E" w14:textId="77777777" w:rsidR="00224E7F" w:rsidRPr="00CE3609" w:rsidRDefault="00224E7F">
            <w:pPr>
              <w:jc w:val="right"/>
              <w:rPr>
                <w:sz w:val="20"/>
                <w:szCs w:val="20"/>
              </w:rPr>
            </w:pPr>
            <w:r w:rsidRPr="00CE3609">
              <w:rPr>
                <w:sz w:val="20"/>
                <w:szCs w:val="20"/>
              </w:rPr>
              <w:t>1 401 704,47</w:t>
            </w:r>
          </w:p>
        </w:tc>
        <w:tc>
          <w:tcPr>
            <w:tcW w:w="2080" w:type="dxa"/>
            <w:tcBorders>
              <w:top w:val="nil"/>
              <w:left w:val="single" w:sz="4" w:space="0" w:color="auto"/>
              <w:bottom w:val="single" w:sz="4" w:space="0" w:color="auto"/>
              <w:right w:val="nil"/>
            </w:tcBorders>
            <w:shd w:val="clear" w:color="auto" w:fill="auto"/>
            <w:vAlign w:val="center"/>
            <w:hideMark/>
          </w:tcPr>
          <w:p w14:paraId="2B071954" w14:textId="77777777" w:rsidR="00224E7F" w:rsidRPr="00CE3609" w:rsidRDefault="00224E7F">
            <w:pPr>
              <w:jc w:val="right"/>
              <w:rPr>
                <w:sz w:val="20"/>
                <w:szCs w:val="20"/>
              </w:rPr>
            </w:pPr>
            <w:r w:rsidRPr="00CE3609">
              <w:rPr>
                <w:sz w:val="20"/>
                <w:szCs w:val="20"/>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636270"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1C441F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769F399"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764EFE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653C10A"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62173D9"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663629"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8386CB4" w14:textId="77777777" w:rsidR="00224E7F" w:rsidRPr="00CE3609" w:rsidRDefault="00224E7F">
            <w:pPr>
              <w:jc w:val="center"/>
              <w:rPr>
                <w:sz w:val="20"/>
                <w:szCs w:val="20"/>
              </w:rPr>
            </w:pPr>
            <w:r w:rsidRPr="00CE3609">
              <w:rPr>
                <w:sz w:val="20"/>
                <w:szCs w:val="20"/>
              </w:rPr>
              <w:t>07.4.00.S0929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AF1CDE"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3F34491" w14:textId="77777777" w:rsidR="00224E7F" w:rsidRPr="00CE3609" w:rsidRDefault="00224E7F">
            <w:pPr>
              <w:jc w:val="right"/>
              <w:rPr>
                <w:sz w:val="20"/>
                <w:szCs w:val="20"/>
              </w:rPr>
            </w:pPr>
            <w:r w:rsidRPr="00CE3609">
              <w:rPr>
                <w:sz w:val="20"/>
                <w:szCs w:val="20"/>
              </w:rPr>
              <w:t>1 401 704,47</w:t>
            </w:r>
          </w:p>
        </w:tc>
        <w:tc>
          <w:tcPr>
            <w:tcW w:w="2080" w:type="dxa"/>
            <w:tcBorders>
              <w:top w:val="nil"/>
              <w:left w:val="single" w:sz="4" w:space="0" w:color="auto"/>
              <w:bottom w:val="single" w:sz="4" w:space="0" w:color="auto"/>
              <w:right w:val="nil"/>
            </w:tcBorders>
            <w:shd w:val="clear" w:color="auto" w:fill="auto"/>
            <w:vAlign w:val="center"/>
            <w:hideMark/>
          </w:tcPr>
          <w:p w14:paraId="369A594D" w14:textId="77777777" w:rsidR="00224E7F" w:rsidRPr="00CE3609" w:rsidRDefault="00224E7F">
            <w:pPr>
              <w:jc w:val="right"/>
              <w:rPr>
                <w:sz w:val="20"/>
                <w:szCs w:val="20"/>
              </w:rPr>
            </w:pPr>
            <w:r w:rsidRPr="00CE3609">
              <w:rPr>
                <w:sz w:val="20"/>
                <w:szCs w:val="20"/>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60A4A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8999806"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3EE9FC0" w14:textId="77777777" w:rsidTr="00224E7F">
        <w:trPr>
          <w:trHeight w:val="1575"/>
        </w:trPr>
        <w:tc>
          <w:tcPr>
            <w:tcW w:w="160" w:type="dxa"/>
            <w:tcBorders>
              <w:top w:val="nil"/>
              <w:left w:val="nil"/>
              <w:bottom w:val="nil"/>
              <w:right w:val="single" w:sz="4" w:space="0" w:color="auto"/>
            </w:tcBorders>
            <w:shd w:val="clear" w:color="auto" w:fill="auto"/>
            <w:noWrap/>
            <w:vAlign w:val="bottom"/>
            <w:hideMark/>
          </w:tcPr>
          <w:p w14:paraId="46B3111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EA49240" w14:textId="77777777" w:rsidR="00224E7F" w:rsidRPr="00CE3609" w:rsidRDefault="00224E7F">
            <w:pPr>
              <w:rPr>
                <w:sz w:val="20"/>
                <w:szCs w:val="20"/>
              </w:rPr>
            </w:pPr>
            <w:r w:rsidRPr="00CE3609">
              <w:rPr>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6A8B7FBB"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B02B03"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56ED227" w14:textId="77777777" w:rsidR="00224E7F" w:rsidRPr="00CE3609" w:rsidRDefault="00224E7F">
            <w:pPr>
              <w:jc w:val="center"/>
              <w:rPr>
                <w:sz w:val="20"/>
                <w:szCs w:val="20"/>
              </w:rPr>
            </w:pPr>
            <w:r w:rsidRPr="00CE3609">
              <w:rPr>
                <w:sz w:val="20"/>
                <w:szCs w:val="20"/>
              </w:rPr>
              <w:t>31.0.00.00000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81079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E3680" w14:textId="77777777" w:rsidR="00224E7F" w:rsidRPr="00CE3609" w:rsidRDefault="00224E7F">
            <w:pPr>
              <w:jc w:val="right"/>
              <w:rPr>
                <w:sz w:val="20"/>
                <w:szCs w:val="20"/>
              </w:rPr>
            </w:pPr>
            <w:r w:rsidRPr="00CE3609">
              <w:rPr>
                <w:sz w:val="20"/>
                <w:szCs w:val="20"/>
              </w:rPr>
              <w:t>2 250 000,00</w:t>
            </w:r>
          </w:p>
        </w:tc>
        <w:tc>
          <w:tcPr>
            <w:tcW w:w="2080" w:type="dxa"/>
            <w:tcBorders>
              <w:top w:val="nil"/>
              <w:left w:val="single" w:sz="4" w:space="0" w:color="auto"/>
              <w:bottom w:val="single" w:sz="4" w:space="0" w:color="auto"/>
              <w:right w:val="nil"/>
            </w:tcBorders>
            <w:shd w:val="clear" w:color="auto" w:fill="auto"/>
            <w:vAlign w:val="center"/>
            <w:hideMark/>
          </w:tcPr>
          <w:p w14:paraId="784DC13C" w14:textId="77777777" w:rsidR="00224E7F" w:rsidRPr="00CE3609" w:rsidRDefault="00224E7F">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FB1AFF" w14:textId="77777777" w:rsidR="00224E7F" w:rsidRPr="00CE3609" w:rsidRDefault="00224E7F">
            <w:pPr>
              <w:jc w:val="right"/>
              <w:rPr>
                <w:sz w:val="20"/>
                <w:szCs w:val="20"/>
              </w:rPr>
            </w:pPr>
            <w:r w:rsidRPr="00CE3609">
              <w:rPr>
                <w:sz w:val="20"/>
                <w:szCs w:val="20"/>
              </w:rPr>
              <w:t>250 000,00</w:t>
            </w:r>
          </w:p>
        </w:tc>
        <w:tc>
          <w:tcPr>
            <w:tcW w:w="86" w:type="dxa"/>
            <w:tcBorders>
              <w:top w:val="nil"/>
              <w:left w:val="nil"/>
              <w:bottom w:val="nil"/>
              <w:right w:val="nil"/>
            </w:tcBorders>
            <w:shd w:val="clear" w:color="auto" w:fill="auto"/>
            <w:noWrap/>
            <w:vAlign w:val="bottom"/>
            <w:hideMark/>
          </w:tcPr>
          <w:p w14:paraId="1147A0C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CDEA120" w14:textId="77777777" w:rsidTr="00224E7F">
        <w:trPr>
          <w:trHeight w:val="1890"/>
        </w:trPr>
        <w:tc>
          <w:tcPr>
            <w:tcW w:w="160" w:type="dxa"/>
            <w:tcBorders>
              <w:top w:val="nil"/>
              <w:left w:val="nil"/>
              <w:bottom w:val="nil"/>
              <w:right w:val="single" w:sz="4" w:space="0" w:color="auto"/>
            </w:tcBorders>
            <w:shd w:val="clear" w:color="auto" w:fill="auto"/>
            <w:noWrap/>
            <w:vAlign w:val="bottom"/>
            <w:hideMark/>
          </w:tcPr>
          <w:p w14:paraId="74732C7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17EA9E8" w14:textId="77777777" w:rsidR="00224E7F" w:rsidRPr="00CE3609" w:rsidRDefault="00224E7F">
            <w:pPr>
              <w:rPr>
                <w:sz w:val="20"/>
                <w:szCs w:val="20"/>
              </w:rPr>
            </w:pPr>
            <w:r w:rsidRPr="00CE3609">
              <w:rPr>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20" w:type="dxa"/>
            <w:tcBorders>
              <w:top w:val="nil"/>
              <w:left w:val="single" w:sz="4" w:space="0" w:color="auto"/>
              <w:bottom w:val="single" w:sz="4" w:space="0" w:color="auto"/>
              <w:right w:val="nil"/>
            </w:tcBorders>
            <w:shd w:val="clear" w:color="auto" w:fill="auto"/>
            <w:noWrap/>
            <w:vAlign w:val="center"/>
            <w:hideMark/>
          </w:tcPr>
          <w:p w14:paraId="7348CB5F"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AEEE27"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3F3301A" w14:textId="77777777" w:rsidR="00224E7F" w:rsidRPr="00CE3609" w:rsidRDefault="00224E7F">
            <w:pPr>
              <w:jc w:val="center"/>
              <w:rPr>
                <w:sz w:val="20"/>
                <w:szCs w:val="20"/>
              </w:rPr>
            </w:pPr>
            <w:r w:rsidRPr="00CE3609">
              <w:rPr>
                <w:sz w:val="20"/>
                <w:szCs w:val="20"/>
              </w:rPr>
              <w:t>31.0.00.10850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89186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D7B1CA4" w14:textId="77777777" w:rsidR="00224E7F" w:rsidRPr="00CE3609" w:rsidRDefault="00224E7F">
            <w:pPr>
              <w:jc w:val="right"/>
              <w:rPr>
                <w:sz w:val="20"/>
                <w:szCs w:val="20"/>
              </w:rPr>
            </w:pPr>
            <w:r w:rsidRPr="00CE3609">
              <w:rPr>
                <w:sz w:val="20"/>
                <w:szCs w:val="20"/>
              </w:rPr>
              <w:t>2 250 000,00</w:t>
            </w:r>
          </w:p>
        </w:tc>
        <w:tc>
          <w:tcPr>
            <w:tcW w:w="2080" w:type="dxa"/>
            <w:tcBorders>
              <w:top w:val="nil"/>
              <w:left w:val="single" w:sz="4" w:space="0" w:color="auto"/>
              <w:bottom w:val="single" w:sz="4" w:space="0" w:color="auto"/>
              <w:right w:val="nil"/>
            </w:tcBorders>
            <w:shd w:val="clear" w:color="auto" w:fill="auto"/>
            <w:vAlign w:val="center"/>
            <w:hideMark/>
          </w:tcPr>
          <w:p w14:paraId="4706698A" w14:textId="77777777" w:rsidR="00224E7F" w:rsidRPr="00CE3609" w:rsidRDefault="00224E7F">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0BA22E" w14:textId="77777777" w:rsidR="00224E7F" w:rsidRPr="00CE3609" w:rsidRDefault="00224E7F">
            <w:pPr>
              <w:jc w:val="right"/>
              <w:rPr>
                <w:sz w:val="20"/>
                <w:szCs w:val="20"/>
              </w:rPr>
            </w:pPr>
            <w:r w:rsidRPr="00CE3609">
              <w:rPr>
                <w:sz w:val="20"/>
                <w:szCs w:val="20"/>
              </w:rPr>
              <w:t>250 000,00</w:t>
            </w:r>
          </w:p>
        </w:tc>
        <w:tc>
          <w:tcPr>
            <w:tcW w:w="86" w:type="dxa"/>
            <w:tcBorders>
              <w:top w:val="nil"/>
              <w:left w:val="nil"/>
              <w:bottom w:val="nil"/>
              <w:right w:val="nil"/>
            </w:tcBorders>
            <w:shd w:val="clear" w:color="auto" w:fill="auto"/>
            <w:noWrap/>
            <w:vAlign w:val="bottom"/>
            <w:hideMark/>
          </w:tcPr>
          <w:p w14:paraId="4559B0C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91F974F"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23D8074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19B8FD9"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7EA50FF"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322652"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25F4EFE8" w14:textId="77777777" w:rsidR="00224E7F" w:rsidRPr="00CE3609" w:rsidRDefault="00224E7F">
            <w:pPr>
              <w:jc w:val="center"/>
              <w:rPr>
                <w:sz w:val="20"/>
                <w:szCs w:val="20"/>
              </w:rPr>
            </w:pPr>
            <w:r w:rsidRPr="00CE3609">
              <w:rPr>
                <w:sz w:val="20"/>
                <w:szCs w:val="20"/>
              </w:rPr>
              <w:t>31.0.00.10850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A46223"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559DCC" w14:textId="77777777" w:rsidR="00224E7F" w:rsidRPr="00CE3609" w:rsidRDefault="00224E7F">
            <w:pPr>
              <w:jc w:val="right"/>
              <w:rPr>
                <w:sz w:val="20"/>
                <w:szCs w:val="20"/>
              </w:rPr>
            </w:pPr>
            <w:r w:rsidRPr="00CE3609">
              <w:rPr>
                <w:sz w:val="20"/>
                <w:szCs w:val="20"/>
              </w:rPr>
              <w:t>2 250 000,00</w:t>
            </w:r>
          </w:p>
        </w:tc>
        <w:tc>
          <w:tcPr>
            <w:tcW w:w="2080" w:type="dxa"/>
            <w:tcBorders>
              <w:top w:val="nil"/>
              <w:left w:val="single" w:sz="4" w:space="0" w:color="auto"/>
              <w:bottom w:val="single" w:sz="4" w:space="0" w:color="auto"/>
              <w:right w:val="nil"/>
            </w:tcBorders>
            <w:shd w:val="clear" w:color="auto" w:fill="auto"/>
            <w:vAlign w:val="center"/>
            <w:hideMark/>
          </w:tcPr>
          <w:p w14:paraId="58938714" w14:textId="77777777" w:rsidR="00224E7F" w:rsidRPr="00CE3609" w:rsidRDefault="00224E7F">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B200BB" w14:textId="77777777" w:rsidR="00224E7F" w:rsidRPr="00CE3609" w:rsidRDefault="00224E7F">
            <w:pPr>
              <w:jc w:val="right"/>
              <w:rPr>
                <w:sz w:val="20"/>
                <w:szCs w:val="20"/>
              </w:rPr>
            </w:pPr>
            <w:r w:rsidRPr="00CE3609">
              <w:rPr>
                <w:sz w:val="20"/>
                <w:szCs w:val="20"/>
              </w:rPr>
              <w:t>250 000,00</w:t>
            </w:r>
          </w:p>
        </w:tc>
        <w:tc>
          <w:tcPr>
            <w:tcW w:w="86" w:type="dxa"/>
            <w:tcBorders>
              <w:top w:val="nil"/>
              <w:left w:val="nil"/>
              <w:bottom w:val="nil"/>
              <w:right w:val="nil"/>
            </w:tcBorders>
            <w:shd w:val="clear" w:color="auto" w:fill="auto"/>
            <w:noWrap/>
            <w:vAlign w:val="bottom"/>
            <w:hideMark/>
          </w:tcPr>
          <w:p w14:paraId="7DD2C013"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222B0D26"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BFC75A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F3AA491"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17C8364E"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D809D3"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58FDEC65" w14:textId="77777777" w:rsidR="00224E7F" w:rsidRPr="00CE3609" w:rsidRDefault="00224E7F">
            <w:pPr>
              <w:jc w:val="center"/>
              <w:rPr>
                <w:sz w:val="20"/>
                <w:szCs w:val="20"/>
              </w:rPr>
            </w:pPr>
            <w:r w:rsidRPr="00CE3609">
              <w:rPr>
                <w:sz w:val="20"/>
                <w:szCs w:val="20"/>
              </w:rPr>
              <w:t>31.0.00.10850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62CB91"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282A3C" w14:textId="77777777" w:rsidR="00224E7F" w:rsidRPr="00CE3609" w:rsidRDefault="00224E7F">
            <w:pPr>
              <w:jc w:val="right"/>
              <w:rPr>
                <w:sz w:val="20"/>
                <w:szCs w:val="20"/>
              </w:rPr>
            </w:pPr>
            <w:r w:rsidRPr="00CE3609">
              <w:rPr>
                <w:sz w:val="20"/>
                <w:szCs w:val="20"/>
              </w:rPr>
              <w:t>2 250 000,00</w:t>
            </w:r>
          </w:p>
        </w:tc>
        <w:tc>
          <w:tcPr>
            <w:tcW w:w="2080" w:type="dxa"/>
            <w:tcBorders>
              <w:top w:val="nil"/>
              <w:left w:val="single" w:sz="4" w:space="0" w:color="auto"/>
              <w:bottom w:val="single" w:sz="4" w:space="0" w:color="auto"/>
              <w:right w:val="nil"/>
            </w:tcBorders>
            <w:shd w:val="clear" w:color="auto" w:fill="auto"/>
            <w:vAlign w:val="center"/>
            <w:hideMark/>
          </w:tcPr>
          <w:p w14:paraId="64E8E7E2" w14:textId="77777777" w:rsidR="00224E7F" w:rsidRPr="00CE3609" w:rsidRDefault="00224E7F">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14A9C2" w14:textId="77777777" w:rsidR="00224E7F" w:rsidRPr="00CE3609" w:rsidRDefault="00224E7F">
            <w:pPr>
              <w:jc w:val="right"/>
              <w:rPr>
                <w:sz w:val="20"/>
                <w:szCs w:val="20"/>
              </w:rPr>
            </w:pPr>
            <w:r w:rsidRPr="00CE3609">
              <w:rPr>
                <w:sz w:val="20"/>
                <w:szCs w:val="20"/>
              </w:rPr>
              <w:t>250 000,00</w:t>
            </w:r>
          </w:p>
        </w:tc>
        <w:tc>
          <w:tcPr>
            <w:tcW w:w="86" w:type="dxa"/>
            <w:tcBorders>
              <w:top w:val="nil"/>
              <w:left w:val="nil"/>
              <w:bottom w:val="nil"/>
              <w:right w:val="nil"/>
            </w:tcBorders>
            <w:shd w:val="clear" w:color="auto" w:fill="auto"/>
            <w:noWrap/>
            <w:vAlign w:val="bottom"/>
            <w:hideMark/>
          </w:tcPr>
          <w:p w14:paraId="71C15D7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EAE0922"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68A434C2"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7E88DB07"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347929A"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D00FE9"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7FF420D"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95AF7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779FBD2" w14:textId="77777777" w:rsidR="00224E7F" w:rsidRPr="00CE3609" w:rsidRDefault="00224E7F">
            <w:pPr>
              <w:jc w:val="right"/>
              <w:rPr>
                <w:sz w:val="20"/>
                <w:szCs w:val="20"/>
              </w:rPr>
            </w:pPr>
            <w:r w:rsidRPr="00CE3609">
              <w:rPr>
                <w:sz w:val="20"/>
                <w:szCs w:val="20"/>
              </w:rPr>
              <w:t>692 144,00</w:t>
            </w:r>
          </w:p>
        </w:tc>
        <w:tc>
          <w:tcPr>
            <w:tcW w:w="2080" w:type="dxa"/>
            <w:tcBorders>
              <w:top w:val="nil"/>
              <w:left w:val="single" w:sz="4" w:space="0" w:color="auto"/>
              <w:bottom w:val="single" w:sz="4" w:space="0" w:color="auto"/>
              <w:right w:val="nil"/>
            </w:tcBorders>
            <w:shd w:val="clear" w:color="auto" w:fill="auto"/>
            <w:vAlign w:val="center"/>
            <w:hideMark/>
          </w:tcPr>
          <w:p w14:paraId="3DBE5D9D" w14:textId="77777777" w:rsidR="00224E7F" w:rsidRPr="00CE3609" w:rsidRDefault="00224E7F">
            <w:pPr>
              <w:jc w:val="right"/>
              <w:rPr>
                <w:sz w:val="20"/>
                <w:szCs w:val="20"/>
              </w:rPr>
            </w:pPr>
            <w:r w:rsidRPr="00CE3609">
              <w:rPr>
                <w:sz w:val="20"/>
                <w:szCs w:val="20"/>
              </w:rPr>
              <w:t>1 614 244,00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1A1DF6" w14:textId="77777777" w:rsidR="00224E7F" w:rsidRPr="00CE3609" w:rsidRDefault="00224E7F">
            <w:pPr>
              <w:jc w:val="right"/>
              <w:rPr>
                <w:sz w:val="20"/>
                <w:szCs w:val="20"/>
              </w:rPr>
            </w:pPr>
            <w:r w:rsidRPr="00CE3609">
              <w:rPr>
                <w:sz w:val="20"/>
                <w:szCs w:val="20"/>
              </w:rPr>
              <w:t>345 338,00</w:t>
            </w:r>
          </w:p>
        </w:tc>
        <w:tc>
          <w:tcPr>
            <w:tcW w:w="86" w:type="dxa"/>
            <w:tcBorders>
              <w:top w:val="nil"/>
              <w:left w:val="nil"/>
              <w:bottom w:val="nil"/>
              <w:right w:val="nil"/>
            </w:tcBorders>
            <w:shd w:val="clear" w:color="auto" w:fill="auto"/>
            <w:noWrap/>
            <w:vAlign w:val="bottom"/>
            <w:hideMark/>
          </w:tcPr>
          <w:p w14:paraId="43FC3C9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A3FABB2"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5A13CB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A3DAE8" w14:textId="77777777" w:rsidR="00224E7F" w:rsidRPr="00CE3609" w:rsidRDefault="00224E7F">
            <w:pPr>
              <w:rPr>
                <w:sz w:val="20"/>
                <w:szCs w:val="20"/>
              </w:rPr>
            </w:pPr>
            <w:r w:rsidRPr="00CE3609">
              <w:rPr>
                <w:sz w:val="20"/>
                <w:szCs w:val="20"/>
              </w:rPr>
              <w:t>Расходы на предоставление субсидий  отдельным общественным организациям и иным некоммерческих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A11AB41"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E3C691"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47455628" w14:textId="77777777" w:rsidR="00224E7F" w:rsidRPr="00CE3609" w:rsidRDefault="00224E7F">
            <w:pPr>
              <w:jc w:val="center"/>
              <w:rPr>
                <w:sz w:val="20"/>
                <w:szCs w:val="20"/>
              </w:rPr>
            </w:pPr>
            <w:r w:rsidRPr="00CE3609">
              <w:rPr>
                <w:sz w:val="20"/>
                <w:szCs w:val="20"/>
              </w:rPr>
              <w:t>99.0.00.10210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07203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E6A9B3F" w14:textId="77777777" w:rsidR="00224E7F" w:rsidRPr="00CE3609" w:rsidRDefault="00224E7F">
            <w:pPr>
              <w:jc w:val="right"/>
              <w:rPr>
                <w:sz w:val="20"/>
                <w:szCs w:val="20"/>
              </w:rPr>
            </w:pPr>
            <w:r w:rsidRPr="00CE3609">
              <w:rPr>
                <w:sz w:val="20"/>
                <w:szCs w:val="20"/>
              </w:rPr>
              <w:t>360 000,00</w:t>
            </w:r>
          </w:p>
        </w:tc>
        <w:tc>
          <w:tcPr>
            <w:tcW w:w="2080" w:type="dxa"/>
            <w:tcBorders>
              <w:top w:val="nil"/>
              <w:left w:val="single" w:sz="4" w:space="0" w:color="auto"/>
              <w:bottom w:val="single" w:sz="4" w:space="0" w:color="auto"/>
              <w:right w:val="nil"/>
            </w:tcBorders>
            <w:shd w:val="clear" w:color="auto" w:fill="auto"/>
            <w:vAlign w:val="center"/>
            <w:hideMark/>
          </w:tcPr>
          <w:p w14:paraId="2AD27024"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24EE04"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1CC009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651754B"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7AABBC1"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BF1D11F"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6F095C3"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6AE2B49"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22BF7A5F" w14:textId="77777777" w:rsidR="00224E7F" w:rsidRPr="00CE3609" w:rsidRDefault="00224E7F">
            <w:pPr>
              <w:jc w:val="center"/>
              <w:rPr>
                <w:sz w:val="20"/>
                <w:szCs w:val="20"/>
              </w:rPr>
            </w:pPr>
            <w:r w:rsidRPr="00CE3609">
              <w:rPr>
                <w:sz w:val="20"/>
                <w:szCs w:val="20"/>
              </w:rPr>
              <w:t>99.0.00.10210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C642BD"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EFB174B" w14:textId="77777777" w:rsidR="00224E7F" w:rsidRPr="00CE3609" w:rsidRDefault="00224E7F">
            <w:pPr>
              <w:jc w:val="right"/>
              <w:rPr>
                <w:sz w:val="20"/>
                <w:szCs w:val="20"/>
              </w:rPr>
            </w:pPr>
            <w:r w:rsidRPr="00CE3609">
              <w:rPr>
                <w:sz w:val="20"/>
                <w:szCs w:val="20"/>
              </w:rPr>
              <w:t>360 000,00</w:t>
            </w:r>
          </w:p>
        </w:tc>
        <w:tc>
          <w:tcPr>
            <w:tcW w:w="2080" w:type="dxa"/>
            <w:tcBorders>
              <w:top w:val="nil"/>
              <w:left w:val="single" w:sz="4" w:space="0" w:color="auto"/>
              <w:bottom w:val="single" w:sz="4" w:space="0" w:color="auto"/>
              <w:right w:val="nil"/>
            </w:tcBorders>
            <w:shd w:val="clear" w:color="auto" w:fill="auto"/>
            <w:vAlign w:val="center"/>
            <w:hideMark/>
          </w:tcPr>
          <w:p w14:paraId="21B9486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1C4F9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52562F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4F404C7"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E0D8B7F"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28AD6B64" w14:textId="77777777" w:rsidR="00224E7F" w:rsidRPr="00CE3609" w:rsidRDefault="00224E7F">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1FFDB68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34FC1F7"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5D0FCAC" w14:textId="77777777" w:rsidR="00224E7F" w:rsidRPr="00CE3609" w:rsidRDefault="00224E7F">
            <w:pPr>
              <w:jc w:val="center"/>
              <w:rPr>
                <w:sz w:val="20"/>
                <w:szCs w:val="20"/>
              </w:rPr>
            </w:pPr>
            <w:r w:rsidRPr="00CE3609">
              <w:rPr>
                <w:sz w:val="20"/>
                <w:szCs w:val="20"/>
              </w:rPr>
              <w:t>99.0.00.10210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7A0117" w14:textId="77777777" w:rsidR="00224E7F" w:rsidRPr="00CE3609" w:rsidRDefault="00224E7F">
            <w:pPr>
              <w:jc w:val="center"/>
              <w:rPr>
                <w:sz w:val="20"/>
                <w:szCs w:val="20"/>
              </w:rPr>
            </w:pPr>
            <w:r w:rsidRPr="00CE3609">
              <w:rPr>
                <w:sz w:val="20"/>
                <w:szCs w:val="20"/>
              </w:rPr>
              <w:t>630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C88A873" w14:textId="77777777" w:rsidR="00224E7F" w:rsidRPr="00CE3609" w:rsidRDefault="00224E7F">
            <w:pPr>
              <w:jc w:val="right"/>
              <w:rPr>
                <w:sz w:val="20"/>
                <w:szCs w:val="20"/>
              </w:rPr>
            </w:pPr>
            <w:r w:rsidRPr="00CE3609">
              <w:rPr>
                <w:sz w:val="20"/>
                <w:szCs w:val="20"/>
              </w:rPr>
              <w:t>360 000,00</w:t>
            </w:r>
          </w:p>
        </w:tc>
        <w:tc>
          <w:tcPr>
            <w:tcW w:w="2080" w:type="dxa"/>
            <w:tcBorders>
              <w:top w:val="nil"/>
              <w:left w:val="single" w:sz="4" w:space="0" w:color="auto"/>
              <w:bottom w:val="single" w:sz="4" w:space="0" w:color="auto"/>
              <w:right w:val="nil"/>
            </w:tcBorders>
            <w:shd w:val="clear" w:color="auto" w:fill="auto"/>
            <w:vAlign w:val="center"/>
            <w:hideMark/>
          </w:tcPr>
          <w:p w14:paraId="71B2F62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992C3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44277A1"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EF6AEE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2067FCFE"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506166AD" w14:textId="77777777" w:rsidR="00224E7F" w:rsidRPr="00CE3609" w:rsidRDefault="00224E7F">
            <w:pPr>
              <w:rPr>
                <w:sz w:val="20"/>
                <w:szCs w:val="20"/>
              </w:rPr>
            </w:pPr>
            <w:r w:rsidRPr="00CE3609">
              <w:rPr>
                <w:sz w:val="20"/>
                <w:szCs w:val="20"/>
              </w:rPr>
              <w:t>Денежная выплата почетным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43ACE2D9"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877D2A"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AD9A866" w14:textId="77777777" w:rsidR="00224E7F" w:rsidRPr="00CE3609" w:rsidRDefault="00224E7F">
            <w:pPr>
              <w:jc w:val="center"/>
              <w:rPr>
                <w:sz w:val="20"/>
                <w:szCs w:val="20"/>
              </w:rPr>
            </w:pPr>
            <w:r w:rsidRPr="00CE3609">
              <w:rPr>
                <w:sz w:val="20"/>
                <w:szCs w:val="20"/>
              </w:rPr>
              <w:t>99.0.00.10400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1E195D"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BFC320" w14:textId="77777777" w:rsidR="00224E7F" w:rsidRPr="00CE3609" w:rsidRDefault="00224E7F">
            <w:pPr>
              <w:jc w:val="right"/>
              <w:rPr>
                <w:sz w:val="20"/>
                <w:szCs w:val="20"/>
              </w:rPr>
            </w:pPr>
            <w:r w:rsidRPr="00CE3609">
              <w:rPr>
                <w:sz w:val="20"/>
                <w:szCs w:val="20"/>
              </w:rPr>
              <w:t>298 844,00</w:t>
            </w:r>
          </w:p>
        </w:tc>
        <w:tc>
          <w:tcPr>
            <w:tcW w:w="2080" w:type="dxa"/>
            <w:tcBorders>
              <w:top w:val="nil"/>
              <w:left w:val="single" w:sz="4" w:space="0" w:color="auto"/>
              <w:bottom w:val="single" w:sz="4" w:space="0" w:color="auto"/>
              <w:right w:val="nil"/>
            </w:tcBorders>
            <w:shd w:val="clear" w:color="auto" w:fill="auto"/>
            <w:vAlign w:val="center"/>
            <w:hideMark/>
          </w:tcPr>
          <w:p w14:paraId="23AD8143" w14:textId="77777777" w:rsidR="00224E7F" w:rsidRPr="00CE3609" w:rsidRDefault="00224E7F">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44AAA0" w14:textId="77777777" w:rsidR="00224E7F" w:rsidRPr="00CE3609" w:rsidRDefault="00224E7F">
            <w:pPr>
              <w:jc w:val="right"/>
              <w:rPr>
                <w:sz w:val="20"/>
                <w:szCs w:val="20"/>
              </w:rPr>
            </w:pPr>
            <w:r w:rsidRPr="00CE3609">
              <w:rPr>
                <w:sz w:val="20"/>
                <w:szCs w:val="20"/>
              </w:rPr>
              <w:t>310 338,00</w:t>
            </w:r>
          </w:p>
        </w:tc>
        <w:tc>
          <w:tcPr>
            <w:tcW w:w="86" w:type="dxa"/>
            <w:tcBorders>
              <w:top w:val="nil"/>
              <w:left w:val="nil"/>
              <w:bottom w:val="nil"/>
              <w:right w:val="nil"/>
            </w:tcBorders>
            <w:shd w:val="clear" w:color="auto" w:fill="auto"/>
            <w:noWrap/>
            <w:vAlign w:val="bottom"/>
            <w:hideMark/>
          </w:tcPr>
          <w:p w14:paraId="2F529A50"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7CA98A5"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28A0A478"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5D24D30" w14:textId="77777777" w:rsidR="00224E7F" w:rsidRPr="00CE3609" w:rsidRDefault="00224E7F">
            <w:pPr>
              <w:rPr>
                <w:sz w:val="20"/>
                <w:szCs w:val="20"/>
              </w:rPr>
            </w:pPr>
            <w:r w:rsidRPr="00CE3609">
              <w:rPr>
                <w:sz w:val="20"/>
                <w:szCs w:val="20"/>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5FE7E9C0"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FF573F"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04C2E654" w14:textId="77777777" w:rsidR="00224E7F" w:rsidRPr="00CE3609" w:rsidRDefault="00224E7F">
            <w:pPr>
              <w:jc w:val="center"/>
              <w:rPr>
                <w:sz w:val="20"/>
                <w:szCs w:val="20"/>
              </w:rPr>
            </w:pPr>
            <w:r w:rsidRPr="00CE3609">
              <w:rPr>
                <w:sz w:val="20"/>
                <w:szCs w:val="20"/>
              </w:rPr>
              <w:t>99.0.00.10400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0AE135" w14:textId="77777777" w:rsidR="00224E7F" w:rsidRPr="00CE3609" w:rsidRDefault="00224E7F">
            <w:pPr>
              <w:jc w:val="center"/>
              <w:rPr>
                <w:sz w:val="20"/>
                <w:szCs w:val="20"/>
              </w:rPr>
            </w:pPr>
            <w:r w:rsidRPr="00CE3609">
              <w:rPr>
                <w:sz w:val="20"/>
                <w:szCs w:val="20"/>
              </w:rPr>
              <w:t>300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6E8D09" w14:textId="77777777" w:rsidR="00224E7F" w:rsidRPr="00CE3609" w:rsidRDefault="00224E7F">
            <w:pPr>
              <w:jc w:val="right"/>
              <w:rPr>
                <w:sz w:val="20"/>
                <w:szCs w:val="20"/>
              </w:rPr>
            </w:pPr>
            <w:r w:rsidRPr="00CE3609">
              <w:rPr>
                <w:sz w:val="20"/>
                <w:szCs w:val="20"/>
              </w:rPr>
              <w:t>298 844,00</w:t>
            </w:r>
          </w:p>
        </w:tc>
        <w:tc>
          <w:tcPr>
            <w:tcW w:w="2080" w:type="dxa"/>
            <w:tcBorders>
              <w:top w:val="nil"/>
              <w:left w:val="single" w:sz="4" w:space="0" w:color="auto"/>
              <w:bottom w:val="single" w:sz="4" w:space="0" w:color="auto"/>
              <w:right w:val="nil"/>
            </w:tcBorders>
            <w:shd w:val="clear" w:color="auto" w:fill="auto"/>
            <w:vAlign w:val="center"/>
            <w:hideMark/>
          </w:tcPr>
          <w:p w14:paraId="5C2589DB" w14:textId="77777777" w:rsidR="00224E7F" w:rsidRPr="00CE3609" w:rsidRDefault="00224E7F">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266C81" w14:textId="77777777" w:rsidR="00224E7F" w:rsidRPr="00CE3609" w:rsidRDefault="00224E7F">
            <w:pPr>
              <w:jc w:val="right"/>
              <w:rPr>
                <w:sz w:val="20"/>
                <w:szCs w:val="20"/>
              </w:rPr>
            </w:pPr>
            <w:r w:rsidRPr="00CE3609">
              <w:rPr>
                <w:sz w:val="20"/>
                <w:szCs w:val="20"/>
              </w:rPr>
              <w:t>310 338,00</w:t>
            </w:r>
          </w:p>
        </w:tc>
        <w:tc>
          <w:tcPr>
            <w:tcW w:w="86" w:type="dxa"/>
            <w:tcBorders>
              <w:top w:val="nil"/>
              <w:left w:val="nil"/>
              <w:bottom w:val="nil"/>
              <w:right w:val="nil"/>
            </w:tcBorders>
            <w:shd w:val="clear" w:color="auto" w:fill="auto"/>
            <w:noWrap/>
            <w:vAlign w:val="bottom"/>
            <w:hideMark/>
          </w:tcPr>
          <w:p w14:paraId="081D5175"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9F981D2" w14:textId="77777777" w:rsidTr="00224E7F">
        <w:trPr>
          <w:trHeight w:val="630"/>
        </w:trPr>
        <w:tc>
          <w:tcPr>
            <w:tcW w:w="160" w:type="dxa"/>
            <w:tcBorders>
              <w:top w:val="nil"/>
              <w:left w:val="nil"/>
              <w:bottom w:val="nil"/>
              <w:right w:val="single" w:sz="4" w:space="0" w:color="auto"/>
            </w:tcBorders>
            <w:shd w:val="clear" w:color="auto" w:fill="auto"/>
            <w:noWrap/>
            <w:vAlign w:val="bottom"/>
            <w:hideMark/>
          </w:tcPr>
          <w:p w14:paraId="624ED30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05035CCA" w14:textId="77777777" w:rsidR="00224E7F" w:rsidRPr="00CE3609" w:rsidRDefault="00224E7F">
            <w:pPr>
              <w:rPr>
                <w:sz w:val="20"/>
                <w:szCs w:val="20"/>
              </w:rPr>
            </w:pPr>
            <w:r w:rsidRPr="00CE3609">
              <w:rPr>
                <w:sz w:val="20"/>
                <w:szCs w:val="20"/>
              </w:rPr>
              <w:t>Публичные нормативные выплаты гражданам несоциального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6D0B544C"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6ADDA2C"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697BFD9" w14:textId="77777777" w:rsidR="00224E7F" w:rsidRPr="00CE3609" w:rsidRDefault="00224E7F">
            <w:pPr>
              <w:jc w:val="center"/>
              <w:rPr>
                <w:sz w:val="20"/>
                <w:szCs w:val="20"/>
              </w:rPr>
            </w:pPr>
            <w:r w:rsidRPr="00CE3609">
              <w:rPr>
                <w:sz w:val="20"/>
                <w:szCs w:val="20"/>
              </w:rPr>
              <w:t>99.0.00.10400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A7B6F4" w14:textId="77777777" w:rsidR="00224E7F" w:rsidRPr="00CE3609" w:rsidRDefault="00224E7F">
            <w:pPr>
              <w:jc w:val="center"/>
              <w:rPr>
                <w:sz w:val="20"/>
                <w:szCs w:val="20"/>
              </w:rPr>
            </w:pPr>
            <w:r w:rsidRPr="00CE3609">
              <w:rPr>
                <w:sz w:val="20"/>
                <w:szCs w:val="20"/>
              </w:rPr>
              <w:t>330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B22A7A7" w14:textId="77777777" w:rsidR="00224E7F" w:rsidRPr="00CE3609" w:rsidRDefault="00224E7F">
            <w:pPr>
              <w:jc w:val="right"/>
              <w:rPr>
                <w:sz w:val="20"/>
                <w:szCs w:val="20"/>
              </w:rPr>
            </w:pPr>
            <w:r w:rsidRPr="00CE3609">
              <w:rPr>
                <w:sz w:val="20"/>
                <w:szCs w:val="20"/>
              </w:rPr>
              <w:t>298 844,00</w:t>
            </w:r>
          </w:p>
        </w:tc>
        <w:tc>
          <w:tcPr>
            <w:tcW w:w="2080" w:type="dxa"/>
            <w:tcBorders>
              <w:top w:val="nil"/>
              <w:left w:val="single" w:sz="4" w:space="0" w:color="auto"/>
              <w:bottom w:val="single" w:sz="4" w:space="0" w:color="auto"/>
              <w:right w:val="nil"/>
            </w:tcBorders>
            <w:shd w:val="clear" w:color="auto" w:fill="auto"/>
            <w:vAlign w:val="center"/>
            <w:hideMark/>
          </w:tcPr>
          <w:p w14:paraId="1B8672A2" w14:textId="77777777" w:rsidR="00224E7F" w:rsidRPr="00CE3609" w:rsidRDefault="00224E7F">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E876D6" w14:textId="77777777" w:rsidR="00224E7F" w:rsidRPr="00CE3609" w:rsidRDefault="00224E7F">
            <w:pPr>
              <w:jc w:val="right"/>
              <w:rPr>
                <w:sz w:val="20"/>
                <w:szCs w:val="20"/>
              </w:rPr>
            </w:pPr>
            <w:r w:rsidRPr="00CE3609">
              <w:rPr>
                <w:sz w:val="20"/>
                <w:szCs w:val="20"/>
              </w:rPr>
              <w:t>310 338,00</w:t>
            </w:r>
          </w:p>
        </w:tc>
        <w:tc>
          <w:tcPr>
            <w:tcW w:w="86" w:type="dxa"/>
            <w:tcBorders>
              <w:top w:val="nil"/>
              <w:left w:val="nil"/>
              <w:bottom w:val="nil"/>
              <w:right w:val="nil"/>
            </w:tcBorders>
            <w:shd w:val="clear" w:color="auto" w:fill="auto"/>
            <w:noWrap/>
            <w:vAlign w:val="bottom"/>
            <w:hideMark/>
          </w:tcPr>
          <w:p w14:paraId="6423BC3E"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512C6AB7" w14:textId="77777777" w:rsidTr="00224E7F">
        <w:trPr>
          <w:trHeight w:val="2520"/>
        </w:trPr>
        <w:tc>
          <w:tcPr>
            <w:tcW w:w="160" w:type="dxa"/>
            <w:tcBorders>
              <w:top w:val="nil"/>
              <w:left w:val="nil"/>
              <w:bottom w:val="nil"/>
              <w:right w:val="single" w:sz="4" w:space="0" w:color="auto"/>
            </w:tcBorders>
            <w:shd w:val="clear" w:color="auto" w:fill="auto"/>
            <w:noWrap/>
            <w:vAlign w:val="bottom"/>
            <w:hideMark/>
          </w:tcPr>
          <w:p w14:paraId="03F63354"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71BCF6C" w14:textId="77777777" w:rsidR="00224E7F" w:rsidRPr="00CE3609" w:rsidRDefault="00224E7F">
            <w:pPr>
              <w:rPr>
                <w:sz w:val="20"/>
                <w:szCs w:val="20"/>
              </w:rPr>
            </w:pPr>
            <w:r w:rsidRPr="00CE3609">
              <w:rPr>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0F114AA"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B27A99"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9162C4D" w14:textId="77777777" w:rsidR="00224E7F" w:rsidRPr="00CE3609" w:rsidRDefault="00224E7F">
            <w:pPr>
              <w:jc w:val="center"/>
              <w:rPr>
                <w:sz w:val="20"/>
                <w:szCs w:val="20"/>
              </w:rPr>
            </w:pPr>
            <w:r w:rsidRPr="00CE3609">
              <w:rPr>
                <w:sz w:val="20"/>
                <w:szCs w:val="20"/>
              </w:rPr>
              <w:t>99.0.00.70340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AE7552"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D77B1E" w14:textId="77777777" w:rsidR="00224E7F" w:rsidRPr="00CE3609" w:rsidRDefault="00224E7F">
            <w:pPr>
              <w:jc w:val="right"/>
              <w:rPr>
                <w:sz w:val="20"/>
                <w:szCs w:val="20"/>
              </w:rPr>
            </w:pPr>
            <w:r w:rsidRPr="00CE3609">
              <w:rPr>
                <w:sz w:val="20"/>
                <w:szCs w:val="20"/>
              </w:rPr>
              <w:t>33 300,00</w:t>
            </w:r>
          </w:p>
        </w:tc>
        <w:tc>
          <w:tcPr>
            <w:tcW w:w="2080" w:type="dxa"/>
            <w:tcBorders>
              <w:top w:val="nil"/>
              <w:left w:val="single" w:sz="4" w:space="0" w:color="auto"/>
              <w:bottom w:val="single" w:sz="4" w:space="0" w:color="auto"/>
              <w:right w:val="nil"/>
            </w:tcBorders>
            <w:shd w:val="clear" w:color="auto" w:fill="auto"/>
            <w:vAlign w:val="center"/>
            <w:hideMark/>
          </w:tcPr>
          <w:p w14:paraId="6A9B0DCE" w14:textId="77777777" w:rsidR="00224E7F" w:rsidRPr="00CE3609" w:rsidRDefault="00224E7F">
            <w:pPr>
              <w:jc w:val="right"/>
              <w:rPr>
                <w:sz w:val="20"/>
                <w:szCs w:val="20"/>
              </w:rPr>
            </w:pPr>
            <w:r w:rsidRPr="00CE3609">
              <w:rPr>
                <w:sz w:val="20"/>
                <w:szCs w:val="20"/>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6D84DB" w14:textId="77777777" w:rsidR="00224E7F" w:rsidRPr="00CE3609" w:rsidRDefault="00224E7F">
            <w:pPr>
              <w:jc w:val="right"/>
              <w:rPr>
                <w:sz w:val="20"/>
                <w:szCs w:val="20"/>
              </w:rPr>
            </w:pPr>
            <w:r w:rsidRPr="00CE3609">
              <w:rPr>
                <w:sz w:val="20"/>
                <w:szCs w:val="20"/>
              </w:rPr>
              <w:t>35 000,00</w:t>
            </w:r>
          </w:p>
        </w:tc>
        <w:tc>
          <w:tcPr>
            <w:tcW w:w="86" w:type="dxa"/>
            <w:tcBorders>
              <w:top w:val="nil"/>
              <w:left w:val="nil"/>
              <w:bottom w:val="nil"/>
              <w:right w:val="nil"/>
            </w:tcBorders>
            <w:shd w:val="clear" w:color="auto" w:fill="auto"/>
            <w:noWrap/>
            <w:vAlign w:val="bottom"/>
            <w:hideMark/>
          </w:tcPr>
          <w:p w14:paraId="598EAA6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5836818"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006CF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0621667"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1E022637"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80D9AE"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112BCFEA" w14:textId="77777777" w:rsidR="00224E7F" w:rsidRPr="00CE3609" w:rsidRDefault="00224E7F">
            <w:pPr>
              <w:jc w:val="center"/>
              <w:rPr>
                <w:sz w:val="20"/>
                <w:szCs w:val="20"/>
              </w:rPr>
            </w:pPr>
            <w:r w:rsidRPr="00CE3609">
              <w:rPr>
                <w:sz w:val="20"/>
                <w:szCs w:val="20"/>
              </w:rPr>
              <w:t>99.0.00.70340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D40678"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0907DA" w14:textId="77777777" w:rsidR="00224E7F" w:rsidRPr="00CE3609" w:rsidRDefault="00224E7F">
            <w:pPr>
              <w:jc w:val="right"/>
              <w:rPr>
                <w:sz w:val="20"/>
                <w:szCs w:val="20"/>
              </w:rPr>
            </w:pPr>
            <w:r w:rsidRPr="00CE3609">
              <w:rPr>
                <w:sz w:val="20"/>
                <w:szCs w:val="20"/>
              </w:rPr>
              <w:t>33 300,00</w:t>
            </w:r>
          </w:p>
        </w:tc>
        <w:tc>
          <w:tcPr>
            <w:tcW w:w="2080" w:type="dxa"/>
            <w:tcBorders>
              <w:top w:val="nil"/>
              <w:left w:val="single" w:sz="4" w:space="0" w:color="auto"/>
              <w:bottom w:val="single" w:sz="4" w:space="0" w:color="auto"/>
              <w:right w:val="nil"/>
            </w:tcBorders>
            <w:shd w:val="clear" w:color="auto" w:fill="auto"/>
            <w:vAlign w:val="center"/>
            <w:hideMark/>
          </w:tcPr>
          <w:p w14:paraId="4A7F235E" w14:textId="77777777" w:rsidR="00224E7F" w:rsidRPr="00CE3609" w:rsidRDefault="00224E7F">
            <w:pPr>
              <w:jc w:val="right"/>
              <w:rPr>
                <w:sz w:val="20"/>
                <w:szCs w:val="20"/>
              </w:rPr>
            </w:pPr>
            <w:r w:rsidRPr="00CE3609">
              <w:rPr>
                <w:sz w:val="20"/>
                <w:szCs w:val="20"/>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7C9994" w14:textId="77777777" w:rsidR="00224E7F" w:rsidRPr="00CE3609" w:rsidRDefault="00224E7F">
            <w:pPr>
              <w:jc w:val="right"/>
              <w:rPr>
                <w:sz w:val="20"/>
                <w:szCs w:val="20"/>
              </w:rPr>
            </w:pPr>
            <w:r w:rsidRPr="00CE3609">
              <w:rPr>
                <w:sz w:val="20"/>
                <w:szCs w:val="20"/>
              </w:rPr>
              <w:t>35 000,00</w:t>
            </w:r>
          </w:p>
        </w:tc>
        <w:tc>
          <w:tcPr>
            <w:tcW w:w="86" w:type="dxa"/>
            <w:tcBorders>
              <w:top w:val="nil"/>
              <w:left w:val="nil"/>
              <w:bottom w:val="nil"/>
              <w:right w:val="nil"/>
            </w:tcBorders>
            <w:shd w:val="clear" w:color="auto" w:fill="auto"/>
            <w:noWrap/>
            <w:vAlign w:val="bottom"/>
            <w:hideMark/>
          </w:tcPr>
          <w:p w14:paraId="691C80BB"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1E1D31D"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D3D1240"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4AF1D733"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AD990FA"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9B8B4E"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353C09ED" w14:textId="77777777" w:rsidR="00224E7F" w:rsidRPr="00CE3609" w:rsidRDefault="00224E7F">
            <w:pPr>
              <w:jc w:val="center"/>
              <w:rPr>
                <w:sz w:val="20"/>
                <w:szCs w:val="20"/>
              </w:rPr>
            </w:pPr>
            <w:r w:rsidRPr="00CE3609">
              <w:rPr>
                <w:sz w:val="20"/>
                <w:szCs w:val="20"/>
              </w:rPr>
              <w:t>99.0.00.70340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5593BA"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111D1C" w14:textId="77777777" w:rsidR="00224E7F" w:rsidRPr="00CE3609" w:rsidRDefault="00224E7F">
            <w:pPr>
              <w:jc w:val="right"/>
              <w:rPr>
                <w:sz w:val="20"/>
                <w:szCs w:val="20"/>
              </w:rPr>
            </w:pPr>
            <w:r w:rsidRPr="00CE3609">
              <w:rPr>
                <w:sz w:val="20"/>
                <w:szCs w:val="20"/>
              </w:rPr>
              <w:t>33 300,00</w:t>
            </w:r>
          </w:p>
        </w:tc>
        <w:tc>
          <w:tcPr>
            <w:tcW w:w="2080" w:type="dxa"/>
            <w:tcBorders>
              <w:top w:val="nil"/>
              <w:left w:val="single" w:sz="4" w:space="0" w:color="auto"/>
              <w:bottom w:val="single" w:sz="4" w:space="0" w:color="auto"/>
              <w:right w:val="nil"/>
            </w:tcBorders>
            <w:shd w:val="clear" w:color="auto" w:fill="auto"/>
            <w:vAlign w:val="center"/>
            <w:hideMark/>
          </w:tcPr>
          <w:p w14:paraId="1496B382" w14:textId="77777777" w:rsidR="00224E7F" w:rsidRPr="00CE3609" w:rsidRDefault="00224E7F">
            <w:pPr>
              <w:jc w:val="right"/>
              <w:rPr>
                <w:sz w:val="20"/>
                <w:szCs w:val="20"/>
              </w:rPr>
            </w:pPr>
            <w:r w:rsidRPr="00CE3609">
              <w:rPr>
                <w:sz w:val="20"/>
                <w:szCs w:val="20"/>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715146" w14:textId="77777777" w:rsidR="00224E7F" w:rsidRPr="00CE3609" w:rsidRDefault="00224E7F">
            <w:pPr>
              <w:jc w:val="right"/>
              <w:rPr>
                <w:sz w:val="20"/>
                <w:szCs w:val="20"/>
              </w:rPr>
            </w:pPr>
            <w:r w:rsidRPr="00CE3609">
              <w:rPr>
                <w:sz w:val="20"/>
                <w:szCs w:val="20"/>
              </w:rPr>
              <w:t>35 000,00</w:t>
            </w:r>
          </w:p>
        </w:tc>
        <w:tc>
          <w:tcPr>
            <w:tcW w:w="86" w:type="dxa"/>
            <w:tcBorders>
              <w:top w:val="nil"/>
              <w:left w:val="nil"/>
              <w:bottom w:val="nil"/>
              <w:right w:val="nil"/>
            </w:tcBorders>
            <w:shd w:val="clear" w:color="auto" w:fill="auto"/>
            <w:noWrap/>
            <w:vAlign w:val="bottom"/>
            <w:hideMark/>
          </w:tcPr>
          <w:p w14:paraId="3A47DC7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FE76AE3" w14:textId="77777777" w:rsidTr="00224E7F">
        <w:trPr>
          <w:trHeight w:val="2835"/>
        </w:trPr>
        <w:tc>
          <w:tcPr>
            <w:tcW w:w="160" w:type="dxa"/>
            <w:tcBorders>
              <w:top w:val="nil"/>
              <w:left w:val="nil"/>
              <w:bottom w:val="nil"/>
              <w:right w:val="single" w:sz="4" w:space="0" w:color="auto"/>
            </w:tcBorders>
            <w:shd w:val="clear" w:color="auto" w:fill="auto"/>
            <w:noWrap/>
            <w:vAlign w:val="bottom"/>
            <w:hideMark/>
          </w:tcPr>
          <w:p w14:paraId="7F6CF279"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19EFE60" w14:textId="77777777" w:rsidR="00224E7F" w:rsidRPr="00CE3609" w:rsidRDefault="00224E7F">
            <w:pPr>
              <w:rPr>
                <w:sz w:val="20"/>
                <w:szCs w:val="20"/>
              </w:rPr>
            </w:pPr>
            <w:r w:rsidRPr="00CE3609">
              <w:rPr>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B916A71"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AD220E"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710044FB" w14:textId="77777777" w:rsidR="00224E7F" w:rsidRPr="00CE3609" w:rsidRDefault="00224E7F">
            <w:pPr>
              <w:jc w:val="center"/>
              <w:rPr>
                <w:sz w:val="20"/>
                <w:szCs w:val="20"/>
              </w:rPr>
            </w:pPr>
            <w:r w:rsidRPr="00CE3609">
              <w:rPr>
                <w:sz w:val="20"/>
                <w:szCs w:val="20"/>
              </w:rPr>
              <w:t>99.0.00.70820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633F7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487138C"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D05AEBC" w14:textId="77777777" w:rsidR="00224E7F" w:rsidRPr="00CE3609" w:rsidRDefault="00224E7F">
            <w:pPr>
              <w:jc w:val="right"/>
              <w:rPr>
                <w:sz w:val="20"/>
                <w:szCs w:val="20"/>
              </w:rPr>
            </w:pPr>
            <w:r w:rsidRPr="00CE3609">
              <w:rPr>
                <w:sz w:val="20"/>
                <w:szCs w:val="20"/>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0D4A1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EDF8469"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377C720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7BFC6FE3"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E5D471C"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B7DC985"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3A8F70B"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241A2110" w14:textId="77777777" w:rsidR="00224E7F" w:rsidRPr="00CE3609" w:rsidRDefault="00224E7F">
            <w:pPr>
              <w:jc w:val="center"/>
              <w:rPr>
                <w:sz w:val="20"/>
                <w:szCs w:val="20"/>
              </w:rPr>
            </w:pPr>
            <w:r w:rsidRPr="00CE3609">
              <w:rPr>
                <w:sz w:val="20"/>
                <w:szCs w:val="20"/>
              </w:rPr>
              <w:t>99.0.00.70820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7321E8"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E87282"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207DCC08" w14:textId="77777777" w:rsidR="00224E7F" w:rsidRPr="00CE3609" w:rsidRDefault="00224E7F">
            <w:pPr>
              <w:jc w:val="right"/>
              <w:rPr>
                <w:sz w:val="20"/>
                <w:szCs w:val="20"/>
              </w:rPr>
            </w:pPr>
            <w:r w:rsidRPr="00CE3609">
              <w:rPr>
                <w:sz w:val="20"/>
                <w:szCs w:val="20"/>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90A7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6E3AD4F"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7CF942C8"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3C2EAD6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65BF8A8E"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00335BA2" w14:textId="77777777" w:rsidR="00224E7F" w:rsidRPr="00CE3609" w:rsidRDefault="00224E7F">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4EF47F" w14:textId="77777777" w:rsidR="00224E7F" w:rsidRPr="00CE3609" w:rsidRDefault="00224E7F">
            <w:pPr>
              <w:jc w:val="center"/>
              <w:rPr>
                <w:sz w:val="20"/>
                <w:szCs w:val="20"/>
              </w:rPr>
            </w:pPr>
            <w:r w:rsidRPr="00CE3609">
              <w:rPr>
                <w:sz w:val="20"/>
                <w:szCs w:val="20"/>
              </w:rPr>
              <w:t>06</w:t>
            </w:r>
          </w:p>
        </w:tc>
        <w:tc>
          <w:tcPr>
            <w:tcW w:w="1940" w:type="dxa"/>
            <w:tcBorders>
              <w:top w:val="nil"/>
              <w:left w:val="single" w:sz="4" w:space="0" w:color="auto"/>
              <w:bottom w:val="single" w:sz="4" w:space="0" w:color="auto"/>
              <w:right w:val="nil"/>
            </w:tcBorders>
            <w:shd w:val="clear" w:color="auto" w:fill="auto"/>
            <w:noWrap/>
            <w:vAlign w:val="center"/>
            <w:hideMark/>
          </w:tcPr>
          <w:p w14:paraId="69069124" w14:textId="77777777" w:rsidR="00224E7F" w:rsidRPr="00CE3609" w:rsidRDefault="00224E7F">
            <w:pPr>
              <w:jc w:val="center"/>
              <w:rPr>
                <w:sz w:val="20"/>
                <w:szCs w:val="20"/>
              </w:rPr>
            </w:pPr>
            <w:r w:rsidRPr="00CE3609">
              <w:rPr>
                <w:sz w:val="20"/>
                <w:szCs w:val="20"/>
              </w:rPr>
              <w:t>99.0.00.70820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FAF49C"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586D90B"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14142B4" w14:textId="77777777" w:rsidR="00224E7F" w:rsidRPr="00CE3609" w:rsidRDefault="00224E7F">
            <w:pPr>
              <w:jc w:val="right"/>
              <w:rPr>
                <w:sz w:val="20"/>
                <w:szCs w:val="20"/>
              </w:rPr>
            </w:pPr>
            <w:r w:rsidRPr="00CE3609">
              <w:rPr>
                <w:sz w:val="20"/>
                <w:szCs w:val="20"/>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A8C6B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8DC0D5C"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6A672741"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0183F3FD"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E33D1CE" w14:textId="77777777" w:rsidR="00224E7F" w:rsidRPr="00CE3609" w:rsidRDefault="00224E7F">
            <w:pPr>
              <w:rPr>
                <w:sz w:val="20"/>
                <w:szCs w:val="20"/>
              </w:rPr>
            </w:pPr>
            <w:r w:rsidRPr="00CE3609">
              <w:rPr>
                <w:sz w:val="20"/>
                <w:szCs w:val="20"/>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14:paraId="65049BB5"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D66C2E"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49012376"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BA3E5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2F716C1" w14:textId="77777777" w:rsidR="00224E7F" w:rsidRPr="00CE3609" w:rsidRDefault="00224E7F">
            <w:pPr>
              <w:jc w:val="right"/>
              <w:rPr>
                <w:sz w:val="20"/>
                <w:szCs w:val="20"/>
              </w:rPr>
            </w:pPr>
            <w:r w:rsidRPr="00CE3609">
              <w:rPr>
                <w:sz w:val="20"/>
                <w:szCs w:val="20"/>
              </w:rPr>
              <w:t>78 994 290,89</w:t>
            </w:r>
          </w:p>
        </w:tc>
        <w:tc>
          <w:tcPr>
            <w:tcW w:w="2080" w:type="dxa"/>
            <w:tcBorders>
              <w:top w:val="nil"/>
              <w:left w:val="single" w:sz="4" w:space="0" w:color="auto"/>
              <w:bottom w:val="single" w:sz="4" w:space="0" w:color="auto"/>
              <w:right w:val="nil"/>
            </w:tcBorders>
            <w:shd w:val="clear" w:color="auto" w:fill="auto"/>
            <w:vAlign w:val="center"/>
            <w:hideMark/>
          </w:tcPr>
          <w:p w14:paraId="1C30C0F5" w14:textId="77777777" w:rsidR="00224E7F" w:rsidRPr="00CE3609" w:rsidRDefault="00224E7F">
            <w:pPr>
              <w:jc w:val="right"/>
              <w:rPr>
                <w:sz w:val="20"/>
                <w:szCs w:val="20"/>
              </w:rPr>
            </w:pPr>
            <w:r w:rsidRPr="00CE3609">
              <w:rPr>
                <w:sz w:val="20"/>
                <w:szCs w:val="20"/>
              </w:rPr>
              <w:t>38 251 783,89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673E7D" w14:textId="77777777" w:rsidR="00224E7F" w:rsidRPr="00CE3609" w:rsidRDefault="00224E7F">
            <w:pPr>
              <w:jc w:val="right"/>
              <w:rPr>
                <w:sz w:val="20"/>
                <w:szCs w:val="20"/>
              </w:rPr>
            </w:pPr>
            <w:r w:rsidRPr="00CE3609">
              <w:rPr>
                <w:sz w:val="20"/>
                <w:szCs w:val="20"/>
              </w:rPr>
              <w:t>25 000 000,00</w:t>
            </w:r>
          </w:p>
        </w:tc>
        <w:tc>
          <w:tcPr>
            <w:tcW w:w="86" w:type="dxa"/>
            <w:tcBorders>
              <w:top w:val="nil"/>
              <w:left w:val="nil"/>
              <w:bottom w:val="nil"/>
              <w:right w:val="nil"/>
            </w:tcBorders>
            <w:shd w:val="clear" w:color="auto" w:fill="auto"/>
            <w:noWrap/>
            <w:vAlign w:val="bottom"/>
            <w:hideMark/>
          </w:tcPr>
          <w:p w14:paraId="34D4FFD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9A361CF" w14:textId="77777777" w:rsidTr="00224E7F">
        <w:trPr>
          <w:trHeight w:val="315"/>
        </w:trPr>
        <w:tc>
          <w:tcPr>
            <w:tcW w:w="160" w:type="dxa"/>
            <w:tcBorders>
              <w:top w:val="nil"/>
              <w:left w:val="nil"/>
              <w:bottom w:val="nil"/>
              <w:right w:val="single" w:sz="4" w:space="0" w:color="auto"/>
            </w:tcBorders>
            <w:shd w:val="clear" w:color="auto" w:fill="auto"/>
            <w:noWrap/>
            <w:vAlign w:val="bottom"/>
            <w:hideMark/>
          </w:tcPr>
          <w:p w14:paraId="1259CE25"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A4619A4" w14:textId="77777777" w:rsidR="00224E7F" w:rsidRPr="00CE3609" w:rsidRDefault="00224E7F">
            <w:pPr>
              <w:rPr>
                <w:sz w:val="20"/>
                <w:szCs w:val="20"/>
              </w:rPr>
            </w:pPr>
            <w:r w:rsidRPr="00CE3609">
              <w:rPr>
                <w:sz w:val="20"/>
                <w:szCs w:val="20"/>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0E5264E6"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F58780"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B5BF8F7"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6AEFC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B7E5DAB" w14:textId="77777777" w:rsidR="00224E7F" w:rsidRPr="00CE3609" w:rsidRDefault="00224E7F">
            <w:pPr>
              <w:jc w:val="right"/>
              <w:rPr>
                <w:sz w:val="20"/>
                <w:szCs w:val="20"/>
              </w:rPr>
            </w:pPr>
            <w:r w:rsidRPr="00CE3609">
              <w:rPr>
                <w:sz w:val="20"/>
                <w:szCs w:val="20"/>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19DC4CEE" w14:textId="77777777" w:rsidR="00224E7F" w:rsidRPr="00CE3609" w:rsidRDefault="00224E7F">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00ED8" w14:textId="77777777" w:rsidR="00224E7F" w:rsidRPr="00CE3609" w:rsidRDefault="00224E7F">
            <w:pPr>
              <w:jc w:val="right"/>
              <w:rPr>
                <w:sz w:val="20"/>
                <w:szCs w:val="20"/>
              </w:rPr>
            </w:pPr>
            <w:r w:rsidRPr="00CE3609">
              <w:rPr>
                <w:sz w:val="20"/>
                <w:szCs w:val="20"/>
              </w:rPr>
              <w:t>25 000 000,00</w:t>
            </w:r>
          </w:p>
        </w:tc>
        <w:tc>
          <w:tcPr>
            <w:tcW w:w="86" w:type="dxa"/>
            <w:tcBorders>
              <w:top w:val="nil"/>
              <w:left w:val="nil"/>
              <w:bottom w:val="nil"/>
              <w:right w:val="nil"/>
            </w:tcBorders>
            <w:shd w:val="clear" w:color="auto" w:fill="auto"/>
            <w:noWrap/>
            <w:vAlign w:val="bottom"/>
            <w:hideMark/>
          </w:tcPr>
          <w:p w14:paraId="52C639C7"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400FA207" w14:textId="77777777" w:rsidTr="00224E7F">
        <w:trPr>
          <w:trHeight w:val="1260"/>
        </w:trPr>
        <w:tc>
          <w:tcPr>
            <w:tcW w:w="160" w:type="dxa"/>
            <w:tcBorders>
              <w:top w:val="nil"/>
              <w:left w:val="nil"/>
              <w:bottom w:val="nil"/>
              <w:right w:val="single" w:sz="4" w:space="0" w:color="auto"/>
            </w:tcBorders>
            <w:shd w:val="clear" w:color="auto" w:fill="auto"/>
            <w:noWrap/>
            <w:vAlign w:val="bottom"/>
            <w:hideMark/>
          </w:tcPr>
          <w:p w14:paraId="2BEC05DC"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18A9A396" w14:textId="77777777" w:rsidR="00224E7F" w:rsidRPr="00CE3609" w:rsidRDefault="00224E7F">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EF58317"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B2DBC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47A633A4" w14:textId="77777777" w:rsidR="00224E7F" w:rsidRPr="00CE3609" w:rsidRDefault="00224E7F">
            <w:pPr>
              <w:jc w:val="center"/>
              <w:rPr>
                <w:sz w:val="20"/>
                <w:szCs w:val="20"/>
              </w:rPr>
            </w:pPr>
            <w:r w:rsidRPr="00CE3609">
              <w:rPr>
                <w:sz w:val="20"/>
                <w:szCs w:val="20"/>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17E60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5E09761" w14:textId="77777777" w:rsidR="00224E7F" w:rsidRPr="00CE3609" w:rsidRDefault="00224E7F">
            <w:pPr>
              <w:jc w:val="right"/>
              <w:rPr>
                <w:sz w:val="20"/>
                <w:szCs w:val="20"/>
              </w:rPr>
            </w:pPr>
            <w:r w:rsidRPr="00CE3609">
              <w:rPr>
                <w:sz w:val="20"/>
                <w:szCs w:val="20"/>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141C08E2" w14:textId="77777777" w:rsidR="00224E7F" w:rsidRPr="00CE3609" w:rsidRDefault="00224E7F">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8D72C3" w14:textId="77777777" w:rsidR="00224E7F" w:rsidRPr="00CE3609" w:rsidRDefault="00224E7F">
            <w:pPr>
              <w:jc w:val="right"/>
              <w:rPr>
                <w:sz w:val="20"/>
                <w:szCs w:val="20"/>
              </w:rPr>
            </w:pPr>
            <w:r w:rsidRPr="00CE3609">
              <w:rPr>
                <w:sz w:val="20"/>
                <w:szCs w:val="20"/>
              </w:rPr>
              <w:t>25 000 000,00</w:t>
            </w:r>
          </w:p>
        </w:tc>
        <w:tc>
          <w:tcPr>
            <w:tcW w:w="86" w:type="dxa"/>
            <w:tcBorders>
              <w:top w:val="nil"/>
              <w:left w:val="nil"/>
              <w:bottom w:val="nil"/>
              <w:right w:val="nil"/>
            </w:tcBorders>
            <w:shd w:val="clear" w:color="auto" w:fill="auto"/>
            <w:noWrap/>
            <w:vAlign w:val="bottom"/>
            <w:hideMark/>
          </w:tcPr>
          <w:p w14:paraId="5778603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160276A3" w14:textId="77777777" w:rsidTr="00224E7F">
        <w:trPr>
          <w:trHeight w:val="945"/>
        </w:trPr>
        <w:tc>
          <w:tcPr>
            <w:tcW w:w="160" w:type="dxa"/>
            <w:tcBorders>
              <w:top w:val="nil"/>
              <w:left w:val="nil"/>
              <w:bottom w:val="nil"/>
              <w:right w:val="single" w:sz="4" w:space="0" w:color="auto"/>
            </w:tcBorders>
            <w:shd w:val="clear" w:color="auto" w:fill="auto"/>
            <w:noWrap/>
            <w:vAlign w:val="bottom"/>
            <w:hideMark/>
          </w:tcPr>
          <w:p w14:paraId="32C7B90A" w14:textId="77777777" w:rsidR="00224E7F" w:rsidRPr="00CE3609" w:rsidRDefault="00224E7F">
            <w:pPr>
              <w:rPr>
                <w:rFonts w:ascii="Arial" w:hAnsi="Arial" w:cs="Arial"/>
                <w:sz w:val="20"/>
                <w:szCs w:val="20"/>
              </w:rPr>
            </w:pPr>
            <w:r w:rsidRPr="00CE3609">
              <w:rPr>
                <w:rFonts w:ascii="Arial" w:hAnsi="Arial" w:cs="Arial"/>
                <w:sz w:val="20"/>
                <w:szCs w:val="20"/>
              </w:rPr>
              <w:t> </w:t>
            </w:r>
          </w:p>
        </w:tc>
        <w:tc>
          <w:tcPr>
            <w:tcW w:w="5440" w:type="dxa"/>
            <w:tcBorders>
              <w:top w:val="nil"/>
              <w:left w:val="single" w:sz="4" w:space="0" w:color="auto"/>
              <w:bottom w:val="single" w:sz="4" w:space="0" w:color="auto"/>
              <w:right w:val="nil"/>
            </w:tcBorders>
            <w:shd w:val="clear" w:color="auto" w:fill="auto"/>
            <w:vAlign w:val="center"/>
            <w:hideMark/>
          </w:tcPr>
          <w:p w14:paraId="33128DF3" w14:textId="77777777" w:rsidR="00224E7F" w:rsidRPr="00CE3609" w:rsidRDefault="00224E7F">
            <w:pPr>
              <w:rPr>
                <w:sz w:val="20"/>
                <w:szCs w:val="20"/>
              </w:rPr>
            </w:pPr>
            <w:r w:rsidRPr="00CE3609">
              <w:rPr>
                <w:sz w:val="20"/>
                <w:szCs w:val="20"/>
              </w:rPr>
              <w:t>Расходы на обеспечение деятельности (оказание услуг) центров спортивной подготовки(сборных команд)</w:t>
            </w:r>
          </w:p>
        </w:tc>
        <w:tc>
          <w:tcPr>
            <w:tcW w:w="720" w:type="dxa"/>
            <w:tcBorders>
              <w:top w:val="nil"/>
              <w:left w:val="single" w:sz="4" w:space="0" w:color="auto"/>
              <w:bottom w:val="single" w:sz="4" w:space="0" w:color="auto"/>
              <w:right w:val="nil"/>
            </w:tcBorders>
            <w:shd w:val="clear" w:color="auto" w:fill="auto"/>
            <w:noWrap/>
            <w:vAlign w:val="center"/>
            <w:hideMark/>
          </w:tcPr>
          <w:p w14:paraId="69DC6A88"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EFD9A5"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77D5A8B" w14:textId="77777777" w:rsidR="00224E7F" w:rsidRPr="00CE3609" w:rsidRDefault="00224E7F">
            <w:pPr>
              <w:jc w:val="center"/>
              <w:rPr>
                <w:sz w:val="20"/>
                <w:szCs w:val="20"/>
              </w:rPr>
            </w:pPr>
            <w:r w:rsidRPr="00CE3609">
              <w:rPr>
                <w:sz w:val="20"/>
                <w:szCs w:val="20"/>
              </w:rPr>
              <w:t>11.0.00.11190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076AE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A9CE2AE" w14:textId="77777777" w:rsidR="00224E7F" w:rsidRPr="00CE3609" w:rsidRDefault="00224E7F">
            <w:pPr>
              <w:jc w:val="right"/>
              <w:rPr>
                <w:sz w:val="20"/>
                <w:szCs w:val="20"/>
              </w:rPr>
            </w:pPr>
            <w:r w:rsidRPr="00CE3609">
              <w:rPr>
                <w:sz w:val="20"/>
                <w:szCs w:val="20"/>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4FB1010E" w14:textId="77777777" w:rsidR="00224E7F" w:rsidRPr="00CE3609" w:rsidRDefault="00224E7F">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8259BD" w14:textId="77777777" w:rsidR="00224E7F" w:rsidRPr="00CE3609" w:rsidRDefault="00224E7F">
            <w:pPr>
              <w:jc w:val="right"/>
              <w:rPr>
                <w:sz w:val="20"/>
                <w:szCs w:val="20"/>
              </w:rPr>
            </w:pPr>
            <w:r w:rsidRPr="00CE3609">
              <w:rPr>
                <w:sz w:val="20"/>
                <w:szCs w:val="20"/>
              </w:rPr>
              <w:t>25 000 000,00</w:t>
            </w:r>
          </w:p>
        </w:tc>
        <w:tc>
          <w:tcPr>
            <w:tcW w:w="86" w:type="dxa"/>
            <w:tcBorders>
              <w:top w:val="nil"/>
              <w:left w:val="nil"/>
              <w:bottom w:val="nil"/>
              <w:right w:val="nil"/>
            </w:tcBorders>
            <w:shd w:val="clear" w:color="auto" w:fill="auto"/>
            <w:noWrap/>
            <w:vAlign w:val="bottom"/>
            <w:hideMark/>
          </w:tcPr>
          <w:p w14:paraId="27B997D4" w14:textId="77777777" w:rsidR="00224E7F" w:rsidRPr="00CE3609" w:rsidRDefault="00224E7F">
            <w:pPr>
              <w:rPr>
                <w:rFonts w:ascii="Arial" w:hAnsi="Arial" w:cs="Arial"/>
                <w:sz w:val="20"/>
                <w:szCs w:val="20"/>
              </w:rPr>
            </w:pPr>
            <w:r w:rsidRPr="00CE3609">
              <w:rPr>
                <w:rFonts w:ascii="Arial" w:hAnsi="Arial" w:cs="Arial"/>
                <w:sz w:val="20"/>
                <w:szCs w:val="20"/>
              </w:rPr>
              <w:t> </w:t>
            </w:r>
          </w:p>
        </w:tc>
      </w:tr>
      <w:tr w:rsidR="00224E7F" w:rsidRPr="00CE3609" w14:paraId="077D6065" w14:textId="77777777" w:rsidTr="00224E7F">
        <w:trPr>
          <w:trHeight w:val="945"/>
        </w:trPr>
        <w:tc>
          <w:tcPr>
            <w:tcW w:w="160" w:type="dxa"/>
            <w:tcBorders>
              <w:top w:val="nil"/>
              <w:left w:val="nil"/>
              <w:bottom w:val="nil"/>
              <w:right w:val="nil"/>
            </w:tcBorders>
            <w:shd w:val="clear" w:color="auto" w:fill="auto"/>
            <w:noWrap/>
            <w:vAlign w:val="bottom"/>
            <w:hideMark/>
          </w:tcPr>
          <w:p w14:paraId="778DFDCA" w14:textId="77777777" w:rsidR="00224E7F" w:rsidRPr="00CE3609" w:rsidRDefault="00224E7F">
            <w:pPr>
              <w:rPr>
                <w:rFonts w:ascii="Arial" w:hAnsi="Arial" w:cs="Arial"/>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D4E1F87"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591C3C4F"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427A5E"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305D2F8E" w14:textId="77777777" w:rsidR="00224E7F" w:rsidRPr="00CE3609" w:rsidRDefault="00224E7F">
            <w:pPr>
              <w:jc w:val="center"/>
              <w:rPr>
                <w:sz w:val="20"/>
                <w:szCs w:val="20"/>
              </w:rPr>
            </w:pPr>
            <w:r w:rsidRPr="00CE3609">
              <w:rPr>
                <w:sz w:val="20"/>
                <w:szCs w:val="20"/>
              </w:rPr>
              <w:t>11.0.00.11190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F63866"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DDE646A" w14:textId="77777777" w:rsidR="00224E7F" w:rsidRPr="00CE3609" w:rsidRDefault="00224E7F">
            <w:pPr>
              <w:jc w:val="right"/>
              <w:rPr>
                <w:sz w:val="20"/>
                <w:szCs w:val="20"/>
              </w:rPr>
            </w:pPr>
            <w:r w:rsidRPr="00CE3609">
              <w:rPr>
                <w:sz w:val="20"/>
                <w:szCs w:val="20"/>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37BF1BAA" w14:textId="77777777" w:rsidR="00224E7F" w:rsidRPr="00CE3609" w:rsidRDefault="00224E7F">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951B7B" w14:textId="77777777" w:rsidR="00224E7F" w:rsidRPr="00CE3609" w:rsidRDefault="00224E7F">
            <w:pPr>
              <w:jc w:val="right"/>
              <w:rPr>
                <w:sz w:val="20"/>
                <w:szCs w:val="20"/>
              </w:rPr>
            </w:pPr>
            <w:r w:rsidRPr="00CE3609">
              <w:rPr>
                <w:sz w:val="20"/>
                <w:szCs w:val="20"/>
              </w:rPr>
              <w:t>25 000 000,00</w:t>
            </w:r>
          </w:p>
        </w:tc>
        <w:tc>
          <w:tcPr>
            <w:tcW w:w="86" w:type="dxa"/>
            <w:tcBorders>
              <w:top w:val="nil"/>
              <w:left w:val="nil"/>
              <w:bottom w:val="nil"/>
              <w:right w:val="nil"/>
            </w:tcBorders>
            <w:shd w:val="clear" w:color="auto" w:fill="auto"/>
            <w:noWrap/>
            <w:vAlign w:val="bottom"/>
            <w:hideMark/>
          </w:tcPr>
          <w:p w14:paraId="284C058B" w14:textId="77777777" w:rsidR="00224E7F" w:rsidRPr="00CE3609" w:rsidRDefault="00224E7F">
            <w:pPr>
              <w:jc w:val="right"/>
              <w:rPr>
                <w:sz w:val="20"/>
                <w:szCs w:val="20"/>
              </w:rPr>
            </w:pPr>
          </w:p>
        </w:tc>
      </w:tr>
      <w:tr w:rsidR="00224E7F" w:rsidRPr="00CE3609" w14:paraId="0CC11CF4" w14:textId="77777777" w:rsidTr="00224E7F">
        <w:trPr>
          <w:trHeight w:val="315"/>
        </w:trPr>
        <w:tc>
          <w:tcPr>
            <w:tcW w:w="160" w:type="dxa"/>
            <w:tcBorders>
              <w:top w:val="nil"/>
              <w:left w:val="nil"/>
              <w:bottom w:val="nil"/>
              <w:right w:val="nil"/>
            </w:tcBorders>
            <w:shd w:val="clear" w:color="auto" w:fill="auto"/>
            <w:noWrap/>
            <w:vAlign w:val="bottom"/>
            <w:hideMark/>
          </w:tcPr>
          <w:p w14:paraId="6FE7AD53"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5F1308E"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0E0848A"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496A84"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0B880F44" w14:textId="77777777" w:rsidR="00224E7F" w:rsidRPr="00CE3609" w:rsidRDefault="00224E7F">
            <w:pPr>
              <w:jc w:val="center"/>
              <w:rPr>
                <w:sz w:val="20"/>
                <w:szCs w:val="20"/>
              </w:rPr>
            </w:pPr>
            <w:r w:rsidRPr="00CE3609">
              <w:rPr>
                <w:sz w:val="20"/>
                <w:szCs w:val="20"/>
              </w:rPr>
              <w:t>11.0.00.11190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BE57DA"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3D3039" w14:textId="77777777" w:rsidR="00224E7F" w:rsidRPr="00CE3609" w:rsidRDefault="00224E7F">
            <w:pPr>
              <w:jc w:val="right"/>
              <w:rPr>
                <w:sz w:val="20"/>
                <w:szCs w:val="20"/>
              </w:rPr>
            </w:pPr>
            <w:r w:rsidRPr="00CE3609">
              <w:rPr>
                <w:sz w:val="20"/>
                <w:szCs w:val="20"/>
              </w:rPr>
              <w:t>48 524 631,05</w:t>
            </w:r>
          </w:p>
        </w:tc>
        <w:tc>
          <w:tcPr>
            <w:tcW w:w="2080" w:type="dxa"/>
            <w:tcBorders>
              <w:top w:val="nil"/>
              <w:left w:val="single" w:sz="4" w:space="0" w:color="auto"/>
              <w:bottom w:val="single" w:sz="4" w:space="0" w:color="auto"/>
              <w:right w:val="nil"/>
            </w:tcBorders>
            <w:shd w:val="clear" w:color="auto" w:fill="auto"/>
            <w:vAlign w:val="center"/>
            <w:hideMark/>
          </w:tcPr>
          <w:p w14:paraId="686FAF14" w14:textId="77777777" w:rsidR="00224E7F" w:rsidRPr="00CE3609" w:rsidRDefault="00224E7F">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9C9132" w14:textId="77777777" w:rsidR="00224E7F" w:rsidRPr="00CE3609" w:rsidRDefault="00224E7F">
            <w:pPr>
              <w:jc w:val="right"/>
              <w:rPr>
                <w:sz w:val="20"/>
                <w:szCs w:val="20"/>
              </w:rPr>
            </w:pPr>
            <w:r w:rsidRPr="00CE3609">
              <w:rPr>
                <w:sz w:val="20"/>
                <w:szCs w:val="20"/>
              </w:rPr>
              <w:t>25 000 000,00</w:t>
            </w:r>
          </w:p>
        </w:tc>
        <w:tc>
          <w:tcPr>
            <w:tcW w:w="86" w:type="dxa"/>
            <w:tcBorders>
              <w:top w:val="nil"/>
              <w:left w:val="nil"/>
              <w:bottom w:val="nil"/>
              <w:right w:val="nil"/>
            </w:tcBorders>
            <w:shd w:val="clear" w:color="auto" w:fill="auto"/>
            <w:noWrap/>
            <w:vAlign w:val="bottom"/>
            <w:hideMark/>
          </w:tcPr>
          <w:p w14:paraId="547AF977" w14:textId="77777777" w:rsidR="00224E7F" w:rsidRPr="00CE3609" w:rsidRDefault="00224E7F">
            <w:pPr>
              <w:jc w:val="right"/>
              <w:rPr>
                <w:sz w:val="20"/>
                <w:szCs w:val="20"/>
              </w:rPr>
            </w:pPr>
          </w:p>
        </w:tc>
      </w:tr>
      <w:tr w:rsidR="00224E7F" w:rsidRPr="00CE3609" w14:paraId="651C52CF" w14:textId="77777777" w:rsidTr="00224E7F">
        <w:trPr>
          <w:trHeight w:val="315"/>
        </w:trPr>
        <w:tc>
          <w:tcPr>
            <w:tcW w:w="160" w:type="dxa"/>
            <w:tcBorders>
              <w:top w:val="nil"/>
              <w:left w:val="nil"/>
              <w:bottom w:val="nil"/>
              <w:right w:val="nil"/>
            </w:tcBorders>
            <w:shd w:val="clear" w:color="auto" w:fill="auto"/>
            <w:noWrap/>
            <w:vAlign w:val="bottom"/>
            <w:hideMark/>
          </w:tcPr>
          <w:p w14:paraId="6780847F"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4867DD65" w14:textId="77777777" w:rsidR="00224E7F" w:rsidRPr="00CE3609" w:rsidRDefault="00224E7F">
            <w:pPr>
              <w:rPr>
                <w:sz w:val="20"/>
                <w:szCs w:val="20"/>
              </w:rPr>
            </w:pPr>
            <w:r w:rsidRPr="00CE3609">
              <w:rPr>
                <w:sz w:val="20"/>
                <w:szCs w:val="20"/>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14:paraId="53A53CB0"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16135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AF0BD8F"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A4DF5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0188531" w14:textId="77777777" w:rsidR="00224E7F" w:rsidRPr="00CE3609" w:rsidRDefault="00224E7F">
            <w:pPr>
              <w:jc w:val="right"/>
              <w:rPr>
                <w:sz w:val="20"/>
                <w:szCs w:val="20"/>
              </w:rPr>
            </w:pPr>
            <w:r w:rsidRPr="00CE3609">
              <w:rPr>
                <w:sz w:val="20"/>
                <w:szCs w:val="20"/>
              </w:rPr>
              <w:t>19 567 359,84</w:t>
            </w:r>
          </w:p>
        </w:tc>
        <w:tc>
          <w:tcPr>
            <w:tcW w:w="2080" w:type="dxa"/>
            <w:tcBorders>
              <w:top w:val="nil"/>
              <w:left w:val="single" w:sz="4" w:space="0" w:color="auto"/>
              <w:bottom w:val="single" w:sz="4" w:space="0" w:color="auto"/>
              <w:right w:val="nil"/>
            </w:tcBorders>
            <w:shd w:val="clear" w:color="auto" w:fill="auto"/>
            <w:vAlign w:val="center"/>
            <w:hideMark/>
          </w:tcPr>
          <w:p w14:paraId="17BA5CF4" w14:textId="77777777" w:rsidR="00224E7F" w:rsidRPr="00CE3609" w:rsidRDefault="00224E7F">
            <w:pPr>
              <w:jc w:val="right"/>
              <w:rPr>
                <w:sz w:val="20"/>
                <w:szCs w:val="20"/>
              </w:rPr>
            </w:pPr>
            <w:r w:rsidRPr="00CE3609">
              <w:rPr>
                <w:sz w:val="20"/>
                <w:szCs w:val="20"/>
              </w:rPr>
              <w:t>13 251 783,89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8CC04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9BA24A3" w14:textId="77777777" w:rsidR="00224E7F" w:rsidRPr="00CE3609" w:rsidRDefault="00224E7F">
            <w:pPr>
              <w:jc w:val="right"/>
              <w:rPr>
                <w:sz w:val="20"/>
                <w:szCs w:val="20"/>
              </w:rPr>
            </w:pPr>
          </w:p>
        </w:tc>
      </w:tr>
      <w:tr w:rsidR="00224E7F" w:rsidRPr="00CE3609" w14:paraId="035EFF07" w14:textId="77777777" w:rsidTr="00224E7F">
        <w:trPr>
          <w:trHeight w:val="1260"/>
        </w:trPr>
        <w:tc>
          <w:tcPr>
            <w:tcW w:w="160" w:type="dxa"/>
            <w:tcBorders>
              <w:top w:val="nil"/>
              <w:left w:val="nil"/>
              <w:bottom w:val="nil"/>
              <w:right w:val="nil"/>
            </w:tcBorders>
            <w:shd w:val="clear" w:color="auto" w:fill="auto"/>
            <w:noWrap/>
            <w:vAlign w:val="bottom"/>
            <w:hideMark/>
          </w:tcPr>
          <w:p w14:paraId="0AA1C7FD"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7B81E0E4" w14:textId="77777777" w:rsidR="00224E7F" w:rsidRPr="00CE3609" w:rsidRDefault="00224E7F">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409D7C92"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C0BCAF"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1138900" w14:textId="77777777" w:rsidR="00224E7F" w:rsidRPr="00CE3609" w:rsidRDefault="00224E7F">
            <w:pPr>
              <w:jc w:val="center"/>
              <w:rPr>
                <w:sz w:val="20"/>
                <w:szCs w:val="20"/>
              </w:rPr>
            </w:pPr>
            <w:r w:rsidRPr="00CE3609">
              <w:rPr>
                <w:sz w:val="20"/>
                <w:szCs w:val="20"/>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7B8F8F"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3F0A28" w14:textId="77777777" w:rsidR="00224E7F" w:rsidRPr="00CE3609" w:rsidRDefault="00224E7F">
            <w:pPr>
              <w:jc w:val="right"/>
              <w:rPr>
                <w:sz w:val="20"/>
                <w:szCs w:val="20"/>
              </w:rPr>
            </w:pPr>
            <w:r w:rsidRPr="00CE3609">
              <w:rPr>
                <w:sz w:val="20"/>
                <w:szCs w:val="20"/>
              </w:rPr>
              <w:t>19 567 359,84</w:t>
            </w:r>
          </w:p>
        </w:tc>
        <w:tc>
          <w:tcPr>
            <w:tcW w:w="2080" w:type="dxa"/>
            <w:tcBorders>
              <w:top w:val="nil"/>
              <w:left w:val="single" w:sz="4" w:space="0" w:color="auto"/>
              <w:bottom w:val="single" w:sz="4" w:space="0" w:color="auto"/>
              <w:right w:val="nil"/>
            </w:tcBorders>
            <w:shd w:val="clear" w:color="auto" w:fill="auto"/>
            <w:vAlign w:val="center"/>
            <w:hideMark/>
          </w:tcPr>
          <w:p w14:paraId="3D759CFD" w14:textId="77777777" w:rsidR="00224E7F" w:rsidRPr="00CE3609" w:rsidRDefault="00224E7F">
            <w:pPr>
              <w:jc w:val="right"/>
              <w:rPr>
                <w:sz w:val="20"/>
                <w:szCs w:val="20"/>
              </w:rPr>
            </w:pPr>
            <w:r w:rsidRPr="00CE3609">
              <w:rPr>
                <w:sz w:val="20"/>
                <w:szCs w:val="20"/>
              </w:rPr>
              <w:t>13 251 783,89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14648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D60BDD1" w14:textId="77777777" w:rsidR="00224E7F" w:rsidRPr="00CE3609" w:rsidRDefault="00224E7F">
            <w:pPr>
              <w:jc w:val="right"/>
              <w:rPr>
                <w:sz w:val="20"/>
                <w:szCs w:val="20"/>
              </w:rPr>
            </w:pPr>
          </w:p>
        </w:tc>
      </w:tr>
      <w:tr w:rsidR="00224E7F" w:rsidRPr="00CE3609" w14:paraId="0727E2C1" w14:textId="77777777" w:rsidTr="00224E7F">
        <w:trPr>
          <w:trHeight w:val="1260"/>
        </w:trPr>
        <w:tc>
          <w:tcPr>
            <w:tcW w:w="160" w:type="dxa"/>
            <w:tcBorders>
              <w:top w:val="nil"/>
              <w:left w:val="nil"/>
              <w:bottom w:val="nil"/>
              <w:right w:val="nil"/>
            </w:tcBorders>
            <w:shd w:val="clear" w:color="auto" w:fill="auto"/>
            <w:noWrap/>
            <w:vAlign w:val="bottom"/>
            <w:hideMark/>
          </w:tcPr>
          <w:p w14:paraId="6E6A6C02"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03BE78F9" w14:textId="77777777" w:rsidR="00224E7F" w:rsidRPr="00CE3609" w:rsidRDefault="00224E7F">
            <w:pPr>
              <w:rPr>
                <w:sz w:val="20"/>
                <w:szCs w:val="20"/>
              </w:rPr>
            </w:pPr>
            <w:r w:rsidRPr="00CE3609">
              <w:rPr>
                <w:sz w:val="20"/>
                <w:szCs w:val="20"/>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D339FD4"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876AC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6617F0D7" w14:textId="77777777" w:rsidR="00224E7F" w:rsidRPr="00CE3609" w:rsidRDefault="00224E7F">
            <w:pPr>
              <w:jc w:val="center"/>
              <w:rPr>
                <w:sz w:val="20"/>
                <w:szCs w:val="20"/>
              </w:rPr>
            </w:pPr>
            <w:r w:rsidRPr="00CE3609">
              <w:rPr>
                <w:sz w:val="20"/>
                <w:szCs w:val="20"/>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7F49D0"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3F9079" w14:textId="77777777" w:rsidR="00224E7F" w:rsidRPr="00CE3609" w:rsidRDefault="00224E7F">
            <w:pPr>
              <w:jc w:val="right"/>
              <w:rPr>
                <w:sz w:val="20"/>
                <w:szCs w:val="20"/>
              </w:rPr>
            </w:pPr>
            <w:r w:rsidRPr="00CE3609">
              <w:rPr>
                <w:sz w:val="20"/>
                <w:szCs w:val="20"/>
              </w:rPr>
              <w:t>180 000,00</w:t>
            </w:r>
          </w:p>
        </w:tc>
        <w:tc>
          <w:tcPr>
            <w:tcW w:w="2080" w:type="dxa"/>
            <w:tcBorders>
              <w:top w:val="nil"/>
              <w:left w:val="single" w:sz="4" w:space="0" w:color="auto"/>
              <w:bottom w:val="single" w:sz="4" w:space="0" w:color="auto"/>
              <w:right w:val="nil"/>
            </w:tcBorders>
            <w:shd w:val="clear" w:color="auto" w:fill="auto"/>
            <w:vAlign w:val="center"/>
            <w:hideMark/>
          </w:tcPr>
          <w:p w14:paraId="4E96389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06C3E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295C809" w14:textId="77777777" w:rsidR="00224E7F" w:rsidRPr="00CE3609" w:rsidRDefault="00224E7F">
            <w:pPr>
              <w:jc w:val="right"/>
              <w:rPr>
                <w:sz w:val="20"/>
                <w:szCs w:val="20"/>
              </w:rPr>
            </w:pPr>
          </w:p>
        </w:tc>
      </w:tr>
      <w:tr w:rsidR="00224E7F" w:rsidRPr="00CE3609" w14:paraId="0827592B" w14:textId="77777777" w:rsidTr="00224E7F">
        <w:trPr>
          <w:trHeight w:val="315"/>
        </w:trPr>
        <w:tc>
          <w:tcPr>
            <w:tcW w:w="160" w:type="dxa"/>
            <w:tcBorders>
              <w:top w:val="nil"/>
              <w:left w:val="nil"/>
              <w:bottom w:val="nil"/>
              <w:right w:val="nil"/>
            </w:tcBorders>
            <w:shd w:val="clear" w:color="auto" w:fill="auto"/>
            <w:noWrap/>
            <w:vAlign w:val="bottom"/>
            <w:hideMark/>
          </w:tcPr>
          <w:p w14:paraId="2032C5A8"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56D572B4"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559E57D4"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9C443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3F10663" w14:textId="77777777" w:rsidR="00224E7F" w:rsidRPr="00CE3609" w:rsidRDefault="00224E7F">
            <w:pPr>
              <w:jc w:val="center"/>
              <w:rPr>
                <w:sz w:val="20"/>
                <w:szCs w:val="20"/>
              </w:rPr>
            </w:pPr>
            <w:r w:rsidRPr="00CE3609">
              <w:rPr>
                <w:sz w:val="20"/>
                <w:szCs w:val="20"/>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8EBDBB"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F11B0DC" w14:textId="77777777" w:rsidR="00224E7F" w:rsidRPr="00CE3609" w:rsidRDefault="00224E7F">
            <w:pPr>
              <w:jc w:val="right"/>
              <w:rPr>
                <w:sz w:val="20"/>
                <w:szCs w:val="20"/>
              </w:rPr>
            </w:pPr>
            <w:r w:rsidRPr="00CE3609">
              <w:rPr>
                <w:sz w:val="20"/>
                <w:szCs w:val="20"/>
              </w:rPr>
              <w:t>180 000,00</w:t>
            </w:r>
          </w:p>
        </w:tc>
        <w:tc>
          <w:tcPr>
            <w:tcW w:w="2080" w:type="dxa"/>
            <w:tcBorders>
              <w:top w:val="nil"/>
              <w:left w:val="single" w:sz="4" w:space="0" w:color="auto"/>
              <w:bottom w:val="single" w:sz="4" w:space="0" w:color="auto"/>
              <w:right w:val="nil"/>
            </w:tcBorders>
            <w:shd w:val="clear" w:color="auto" w:fill="auto"/>
            <w:vAlign w:val="center"/>
            <w:hideMark/>
          </w:tcPr>
          <w:p w14:paraId="54BAC090"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7A299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89A07BB" w14:textId="77777777" w:rsidR="00224E7F" w:rsidRPr="00CE3609" w:rsidRDefault="00224E7F">
            <w:pPr>
              <w:jc w:val="right"/>
              <w:rPr>
                <w:sz w:val="20"/>
                <w:szCs w:val="20"/>
              </w:rPr>
            </w:pPr>
          </w:p>
        </w:tc>
      </w:tr>
      <w:tr w:rsidR="00224E7F" w:rsidRPr="00CE3609" w14:paraId="05B52E6A" w14:textId="77777777" w:rsidTr="00224E7F">
        <w:trPr>
          <w:trHeight w:val="315"/>
        </w:trPr>
        <w:tc>
          <w:tcPr>
            <w:tcW w:w="160" w:type="dxa"/>
            <w:tcBorders>
              <w:top w:val="nil"/>
              <w:left w:val="nil"/>
              <w:bottom w:val="nil"/>
              <w:right w:val="nil"/>
            </w:tcBorders>
            <w:shd w:val="clear" w:color="auto" w:fill="auto"/>
            <w:noWrap/>
            <w:vAlign w:val="bottom"/>
            <w:hideMark/>
          </w:tcPr>
          <w:p w14:paraId="68947DFE"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3B25C08"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C8161D2"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270A2"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EF7CB4C" w14:textId="77777777" w:rsidR="00224E7F" w:rsidRPr="00CE3609" w:rsidRDefault="00224E7F">
            <w:pPr>
              <w:jc w:val="center"/>
              <w:rPr>
                <w:sz w:val="20"/>
                <w:szCs w:val="20"/>
              </w:rPr>
            </w:pPr>
            <w:r w:rsidRPr="00CE3609">
              <w:rPr>
                <w:sz w:val="20"/>
                <w:szCs w:val="20"/>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3EF149"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BB4CB8" w14:textId="77777777" w:rsidR="00224E7F" w:rsidRPr="00CE3609" w:rsidRDefault="00224E7F">
            <w:pPr>
              <w:jc w:val="right"/>
              <w:rPr>
                <w:sz w:val="20"/>
                <w:szCs w:val="20"/>
              </w:rPr>
            </w:pPr>
            <w:r w:rsidRPr="00CE3609">
              <w:rPr>
                <w:sz w:val="20"/>
                <w:szCs w:val="20"/>
              </w:rPr>
              <w:t>180 000,00</w:t>
            </w:r>
          </w:p>
        </w:tc>
        <w:tc>
          <w:tcPr>
            <w:tcW w:w="2080" w:type="dxa"/>
            <w:tcBorders>
              <w:top w:val="nil"/>
              <w:left w:val="single" w:sz="4" w:space="0" w:color="auto"/>
              <w:bottom w:val="single" w:sz="4" w:space="0" w:color="auto"/>
              <w:right w:val="nil"/>
            </w:tcBorders>
            <w:shd w:val="clear" w:color="auto" w:fill="auto"/>
            <w:vAlign w:val="center"/>
            <w:hideMark/>
          </w:tcPr>
          <w:p w14:paraId="0C7B087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0053A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295539B" w14:textId="77777777" w:rsidR="00224E7F" w:rsidRPr="00CE3609" w:rsidRDefault="00224E7F">
            <w:pPr>
              <w:jc w:val="right"/>
              <w:rPr>
                <w:sz w:val="20"/>
                <w:szCs w:val="20"/>
              </w:rPr>
            </w:pPr>
          </w:p>
        </w:tc>
      </w:tr>
      <w:tr w:rsidR="00224E7F" w:rsidRPr="00CE3609" w14:paraId="0BA751E9" w14:textId="77777777" w:rsidTr="00224E7F">
        <w:trPr>
          <w:trHeight w:val="2835"/>
        </w:trPr>
        <w:tc>
          <w:tcPr>
            <w:tcW w:w="160" w:type="dxa"/>
            <w:tcBorders>
              <w:top w:val="nil"/>
              <w:left w:val="nil"/>
              <w:bottom w:val="nil"/>
              <w:right w:val="nil"/>
            </w:tcBorders>
            <w:shd w:val="clear" w:color="auto" w:fill="auto"/>
            <w:noWrap/>
            <w:vAlign w:val="bottom"/>
            <w:hideMark/>
          </w:tcPr>
          <w:p w14:paraId="12C24877"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4262BA4C" w14:textId="77777777" w:rsidR="00224E7F" w:rsidRPr="00CE3609" w:rsidRDefault="00224E7F">
            <w:pPr>
              <w:rPr>
                <w:sz w:val="20"/>
                <w:szCs w:val="20"/>
              </w:rPr>
            </w:pPr>
            <w:r w:rsidRPr="00CE3609">
              <w:rPr>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091D0DF"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06DDFE"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37F3118" w14:textId="77777777" w:rsidR="00224E7F" w:rsidRPr="00CE3609" w:rsidRDefault="00224E7F">
            <w:pPr>
              <w:jc w:val="center"/>
              <w:rPr>
                <w:sz w:val="20"/>
                <w:szCs w:val="20"/>
              </w:rPr>
            </w:pPr>
            <w:r w:rsidRPr="00CE3609">
              <w:rPr>
                <w:sz w:val="20"/>
                <w:szCs w:val="20"/>
              </w:rPr>
              <w:t>11.0.00.70740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8B14B3"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FA5EC99" w14:textId="77777777" w:rsidR="00224E7F" w:rsidRPr="00CE3609" w:rsidRDefault="00224E7F">
            <w:pPr>
              <w:jc w:val="right"/>
              <w:rPr>
                <w:sz w:val="20"/>
                <w:szCs w:val="20"/>
              </w:rPr>
            </w:pPr>
            <w:r w:rsidRPr="00CE3609">
              <w:rPr>
                <w:sz w:val="20"/>
                <w:szCs w:val="20"/>
              </w:rPr>
              <w:t>19 000 000,00</w:t>
            </w:r>
          </w:p>
        </w:tc>
        <w:tc>
          <w:tcPr>
            <w:tcW w:w="2080" w:type="dxa"/>
            <w:tcBorders>
              <w:top w:val="nil"/>
              <w:left w:val="single" w:sz="4" w:space="0" w:color="auto"/>
              <w:bottom w:val="single" w:sz="4" w:space="0" w:color="auto"/>
              <w:right w:val="nil"/>
            </w:tcBorders>
            <w:shd w:val="clear" w:color="auto" w:fill="auto"/>
            <w:vAlign w:val="center"/>
            <w:hideMark/>
          </w:tcPr>
          <w:p w14:paraId="6B726DB1" w14:textId="77777777" w:rsidR="00224E7F" w:rsidRPr="00CE3609" w:rsidRDefault="00224E7F">
            <w:pPr>
              <w:jc w:val="right"/>
              <w:rPr>
                <w:sz w:val="20"/>
                <w:szCs w:val="20"/>
              </w:rPr>
            </w:pPr>
            <w:r w:rsidRPr="00CE3609">
              <w:rPr>
                <w:sz w:val="20"/>
                <w:szCs w:val="20"/>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E6FD6A"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B948460" w14:textId="77777777" w:rsidR="00224E7F" w:rsidRPr="00CE3609" w:rsidRDefault="00224E7F">
            <w:pPr>
              <w:jc w:val="right"/>
              <w:rPr>
                <w:sz w:val="20"/>
                <w:szCs w:val="20"/>
              </w:rPr>
            </w:pPr>
          </w:p>
        </w:tc>
      </w:tr>
      <w:tr w:rsidR="00224E7F" w:rsidRPr="00CE3609" w14:paraId="506EDC89" w14:textId="77777777" w:rsidTr="00224E7F">
        <w:trPr>
          <w:trHeight w:val="945"/>
        </w:trPr>
        <w:tc>
          <w:tcPr>
            <w:tcW w:w="160" w:type="dxa"/>
            <w:tcBorders>
              <w:top w:val="nil"/>
              <w:left w:val="nil"/>
              <w:bottom w:val="nil"/>
              <w:right w:val="nil"/>
            </w:tcBorders>
            <w:shd w:val="clear" w:color="auto" w:fill="auto"/>
            <w:noWrap/>
            <w:vAlign w:val="bottom"/>
            <w:hideMark/>
          </w:tcPr>
          <w:p w14:paraId="2CFE1503"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A78E4DD"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7AF0C4C7"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BA05FA"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883E8B6" w14:textId="77777777" w:rsidR="00224E7F" w:rsidRPr="00CE3609" w:rsidRDefault="00224E7F">
            <w:pPr>
              <w:jc w:val="center"/>
              <w:rPr>
                <w:sz w:val="20"/>
                <w:szCs w:val="20"/>
              </w:rPr>
            </w:pPr>
            <w:r w:rsidRPr="00CE3609">
              <w:rPr>
                <w:sz w:val="20"/>
                <w:szCs w:val="20"/>
              </w:rPr>
              <w:t>11.0.00.70740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83845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B7979A9" w14:textId="77777777" w:rsidR="00224E7F" w:rsidRPr="00CE3609" w:rsidRDefault="00224E7F">
            <w:pPr>
              <w:jc w:val="right"/>
              <w:rPr>
                <w:sz w:val="20"/>
                <w:szCs w:val="20"/>
              </w:rPr>
            </w:pPr>
            <w:r w:rsidRPr="00CE3609">
              <w:rPr>
                <w:sz w:val="20"/>
                <w:szCs w:val="20"/>
              </w:rPr>
              <w:t>19 000 000,00</w:t>
            </w:r>
          </w:p>
        </w:tc>
        <w:tc>
          <w:tcPr>
            <w:tcW w:w="2080" w:type="dxa"/>
            <w:tcBorders>
              <w:top w:val="nil"/>
              <w:left w:val="single" w:sz="4" w:space="0" w:color="auto"/>
              <w:bottom w:val="single" w:sz="4" w:space="0" w:color="auto"/>
              <w:right w:val="nil"/>
            </w:tcBorders>
            <w:shd w:val="clear" w:color="auto" w:fill="auto"/>
            <w:vAlign w:val="center"/>
            <w:hideMark/>
          </w:tcPr>
          <w:p w14:paraId="2E3D4A19" w14:textId="77777777" w:rsidR="00224E7F" w:rsidRPr="00CE3609" w:rsidRDefault="00224E7F">
            <w:pPr>
              <w:jc w:val="right"/>
              <w:rPr>
                <w:sz w:val="20"/>
                <w:szCs w:val="20"/>
              </w:rPr>
            </w:pPr>
            <w:r w:rsidRPr="00CE3609">
              <w:rPr>
                <w:sz w:val="20"/>
                <w:szCs w:val="20"/>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5064B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735A7B0" w14:textId="77777777" w:rsidR="00224E7F" w:rsidRPr="00CE3609" w:rsidRDefault="00224E7F">
            <w:pPr>
              <w:jc w:val="right"/>
              <w:rPr>
                <w:sz w:val="20"/>
                <w:szCs w:val="20"/>
              </w:rPr>
            </w:pPr>
          </w:p>
        </w:tc>
      </w:tr>
      <w:tr w:rsidR="00224E7F" w:rsidRPr="00CE3609" w14:paraId="3CBB93B0" w14:textId="77777777" w:rsidTr="00224E7F">
        <w:trPr>
          <w:trHeight w:val="315"/>
        </w:trPr>
        <w:tc>
          <w:tcPr>
            <w:tcW w:w="160" w:type="dxa"/>
            <w:tcBorders>
              <w:top w:val="nil"/>
              <w:left w:val="nil"/>
              <w:bottom w:val="nil"/>
              <w:right w:val="nil"/>
            </w:tcBorders>
            <w:shd w:val="clear" w:color="auto" w:fill="auto"/>
            <w:noWrap/>
            <w:vAlign w:val="bottom"/>
            <w:hideMark/>
          </w:tcPr>
          <w:p w14:paraId="480F5494"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0F2C7F52"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391D2031"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D68C281"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6FAAC60" w14:textId="77777777" w:rsidR="00224E7F" w:rsidRPr="00CE3609" w:rsidRDefault="00224E7F">
            <w:pPr>
              <w:jc w:val="center"/>
              <w:rPr>
                <w:sz w:val="20"/>
                <w:szCs w:val="20"/>
              </w:rPr>
            </w:pPr>
            <w:r w:rsidRPr="00CE3609">
              <w:rPr>
                <w:sz w:val="20"/>
                <w:szCs w:val="20"/>
              </w:rPr>
              <w:t>11.0.00.70740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B3ACB9"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CF62AD7" w14:textId="77777777" w:rsidR="00224E7F" w:rsidRPr="00CE3609" w:rsidRDefault="00224E7F">
            <w:pPr>
              <w:jc w:val="right"/>
              <w:rPr>
                <w:sz w:val="20"/>
                <w:szCs w:val="20"/>
              </w:rPr>
            </w:pPr>
            <w:r w:rsidRPr="00CE3609">
              <w:rPr>
                <w:sz w:val="20"/>
                <w:szCs w:val="20"/>
              </w:rPr>
              <w:t>19 000 000,00</w:t>
            </w:r>
          </w:p>
        </w:tc>
        <w:tc>
          <w:tcPr>
            <w:tcW w:w="2080" w:type="dxa"/>
            <w:tcBorders>
              <w:top w:val="nil"/>
              <w:left w:val="single" w:sz="4" w:space="0" w:color="auto"/>
              <w:bottom w:val="single" w:sz="4" w:space="0" w:color="auto"/>
              <w:right w:val="nil"/>
            </w:tcBorders>
            <w:shd w:val="clear" w:color="auto" w:fill="auto"/>
            <w:vAlign w:val="center"/>
            <w:hideMark/>
          </w:tcPr>
          <w:p w14:paraId="0AD68134" w14:textId="77777777" w:rsidR="00224E7F" w:rsidRPr="00CE3609" w:rsidRDefault="00224E7F">
            <w:pPr>
              <w:jc w:val="right"/>
              <w:rPr>
                <w:sz w:val="20"/>
                <w:szCs w:val="20"/>
              </w:rPr>
            </w:pPr>
            <w:r w:rsidRPr="00CE3609">
              <w:rPr>
                <w:sz w:val="20"/>
                <w:szCs w:val="20"/>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276E8C"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DC8D5B7" w14:textId="77777777" w:rsidR="00224E7F" w:rsidRPr="00CE3609" w:rsidRDefault="00224E7F">
            <w:pPr>
              <w:jc w:val="right"/>
              <w:rPr>
                <w:sz w:val="20"/>
                <w:szCs w:val="20"/>
              </w:rPr>
            </w:pPr>
          </w:p>
        </w:tc>
      </w:tr>
      <w:tr w:rsidR="00224E7F" w:rsidRPr="00CE3609" w14:paraId="5B9E50EC" w14:textId="77777777" w:rsidTr="00224E7F">
        <w:trPr>
          <w:trHeight w:val="2835"/>
        </w:trPr>
        <w:tc>
          <w:tcPr>
            <w:tcW w:w="160" w:type="dxa"/>
            <w:tcBorders>
              <w:top w:val="nil"/>
              <w:left w:val="nil"/>
              <w:bottom w:val="nil"/>
              <w:right w:val="nil"/>
            </w:tcBorders>
            <w:shd w:val="clear" w:color="auto" w:fill="auto"/>
            <w:noWrap/>
            <w:vAlign w:val="bottom"/>
            <w:hideMark/>
          </w:tcPr>
          <w:p w14:paraId="031DA859"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3D016E8" w14:textId="77777777" w:rsidR="00224E7F" w:rsidRPr="00CE3609" w:rsidRDefault="00224E7F">
            <w:pPr>
              <w:rPr>
                <w:sz w:val="20"/>
                <w:szCs w:val="20"/>
              </w:rPr>
            </w:pPr>
            <w:r w:rsidRPr="00CE3609">
              <w:rPr>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10B7B15"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7D92F8"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C7C12BA" w14:textId="77777777" w:rsidR="00224E7F" w:rsidRPr="00CE3609" w:rsidRDefault="00224E7F">
            <w:pPr>
              <w:jc w:val="center"/>
              <w:rPr>
                <w:sz w:val="20"/>
                <w:szCs w:val="20"/>
              </w:rPr>
            </w:pPr>
            <w:r w:rsidRPr="00CE3609">
              <w:rPr>
                <w:sz w:val="20"/>
                <w:szCs w:val="20"/>
              </w:rPr>
              <w:t>11.0.00.S0740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E75EB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D29A5A4" w14:textId="77777777" w:rsidR="00224E7F" w:rsidRPr="00CE3609" w:rsidRDefault="00224E7F">
            <w:pPr>
              <w:jc w:val="right"/>
              <w:rPr>
                <w:sz w:val="20"/>
                <w:szCs w:val="20"/>
              </w:rPr>
            </w:pPr>
            <w:r w:rsidRPr="00CE3609">
              <w:rPr>
                <w:sz w:val="20"/>
                <w:szCs w:val="20"/>
              </w:rPr>
              <w:t>387 359,84</w:t>
            </w:r>
          </w:p>
        </w:tc>
        <w:tc>
          <w:tcPr>
            <w:tcW w:w="2080" w:type="dxa"/>
            <w:tcBorders>
              <w:top w:val="nil"/>
              <w:left w:val="single" w:sz="4" w:space="0" w:color="auto"/>
              <w:bottom w:val="single" w:sz="4" w:space="0" w:color="auto"/>
              <w:right w:val="nil"/>
            </w:tcBorders>
            <w:shd w:val="clear" w:color="auto" w:fill="auto"/>
            <w:vAlign w:val="center"/>
            <w:hideMark/>
          </w:tcPr>
          <w:p w14:paraId="31C45487" w14:textId="77777777" w:rsidR="00224E7F" w:rsidRPr="00CE3609" w:rsidRDefault="00224E7F">
            <w:pPr>
              <w:jc w:val="right"/>
              <w:rPr>
                <w:sz w:val="20"/>
                <w:szCs w:val="20"/>
              </w:rPr>
            </w:pPr>
            <w:r w:rsidRPr="00CE3609">
              <w:rPr>
                <w:sz w:val="20"/>
                <w:szCs w:val="20"/>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EB919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F3E1452" w14:textId="77777777" w:rsidR="00224E7F" w:rsidRPr="00CE3609" w:rsidRDefault="00224E7F">
            <w:pPr>
              <w:jc w:val="right"/>
              <w:rPr>
                <w:sz w:val="20"/>
                <w:szCs w:val="20"/>
              </w:rPr>
            </w:pPr>
          </w:p>
        </w:tc>
      </w:tr>
      <w:tr w:rsidR="00224E7F" w:rsidRPr="00CE3609" w14:paraId="65BC29C8" w14:textId="77777777" w:rsidTr="00224E7F">
        <w:trPr>
          <w:trHeight w:val="945"/>
        </w:trPr>
        <w:tc>
          <w:tcPr>
            <w:tcW w:w="160" w:type="dxa"/>
            <w:tcBorders>
              <w:top w:val="nil"/>
              <w:left w:val="nil"/>
              <w:bottom w:val="nil"/>
              <w:right w:val="nil"/>
            </w:tcBorders>
            <w:shd w:val="clear" w:color="auto" w:fill="auto"/>
            <w:noWrap/>
            <w:vAlign w:val="bottom"/>
            <w:hideMark/>
          </w:tcPr>
          <w:p w14:paraId="63936458"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87D726A"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6F9B1C4E"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99C756"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2280F068" w14:textId="77777777" w:rsidR="00224E7F" w:rsidRPr="00CE3609" w:rsidRDefault="00224E7F">
            <w:pPr>
              <w:jc w:val="center"/>
              <w:rPr>
                <w:sz w:val="20"/>
                <w:szCs w:val="20"/>
              </w:rPr>
            </w:pPr>
            <w:r w:rsidRPr="00CE3609">
              <w:rPr>
                <w:sz w:val="20"/>
                <w:szCs w:val="20"/>
              </w:rPr>
              <w:t>11.0.00.S0740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93882B"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1DBB0EB" w14:textId="77777777" w:rsidR="00224E7F" w:rsidRPr="00CE3609" w:rsidRDefault="00224E7F">
            <w:pPr>
              <w:jc w:val="right"/>
              <w:rPr>
                <w:sz w:val="20"/>
                <w:szCs w:val="20"/>
              </w:rPr>
            </w:pPr>
            <w:r w:rsidRPr="00CE3609">
              <w:rPr>
                <w:sz w:val="20"/>
                <w:szCs w:val="20"/>
              </w:rPr>
              <w:t>387 359,84</w:t>
            </w:r>
          </w:p>
        </w:tc>
        <w:tc>
          <w:tcPr>
            <w:tcW w:w="2080" w:type="dxa"/>
            <w:tcBorders>
              <w:top w:val="nil"/>
              <w:left w:val="single" w:sz="4" w:space="0" w:color="auto"/>
              <w:bottom w:val="single" w:sz="4" w:space="0" w:color="auto"/>
              <w:right w:val="nil"/>
            </w:tcBorders>
            <w:shd w:val="clear" w:color="auto" w:fill="auto"/>
            <w:vAlign w:val="center"/>
            <w:hideMark/>
          </w:tcPr>
          <w:p w14:paraId="641ECBEF" w14:textId="77777777" w:rsidR="00224E7F" w:rsidRPr="00CE3609" w:rsidRDefault="00224E7F">
            <w:pPr>
              <w:jc w:val="right"/>
              <w:rPr>
                <w:sz w:val="20"/>
                <w:szCs w:val="20"/>
              </w:rPr>
            </w:pPr>
            <w:r w:rsidRPr="00CE3609">
              <w:rPr>
                <w:sz w:val="20"/>
                <w:szCs w:val="20"/>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82823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5CB5D05" w14:textId="77777777" w:rsidR="00224E7F" w:rsidRPr="00CE3609" w:rsidRDefault="00224E7F">
            <w:pPr>
              <w:jc w:val="right"/>
              <w:rPr>
                <w:sz w:val="20"/>
                <w:szCs w:val="20"/>
              </w:rPr>
            </w:pPr>
          </w:p>
        </w:tc>
      </w:tr>
      <w:tr w:rsidR="00224E7F" w:rsidRPr="00CE3609" w14:paraId="4D7D016C" w14:textId="77777777" w:rsidTr="00224E7F">
        <w:trPr>
          <w:trHeight w:val="315"/>
        </w:trPr>
        <w:tc>
          <w:tcPr>
            <w:tcW w:w="160" w:type="dxa"/>
            <w:tcBorders>
              <w:top w:val="nil"/>
              <w:left w:val="nil"/>
              <w:bottom w:val="nil"/>
              <w:right w:val="nil"/>
            </w:tcBorders>
            <w:shd w:val="clear" w:color="auto" w:fill="auto"/>
            <w:noWrap/>
            <w:vAlign w:val="bottom"/>
            <w:hideMark/>
          </w:tcPr>
          <w:p w14:paraId="7E9BDADC"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3C2817C4"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69249F21"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F9A887" w14:textId="77777777" w:rsidR="00224E7F" w:rsidRPr="00CE3609" w:rsidRDefault="00224E7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50C32054" w14:textId="77777777" w:rsidR="00224E7F" w:rsidRPr="00CE3609" w:rsidRDefault="00224E7F">
            <w:pPr>
              <w:jc w:val="center"/>
              <w:rPr>
                <w:sz w:val="20"/>
                <w:szCs w:val="20"/>
              </w:rPr>
            </w:pPr>
            <w:r w:rsidRPr="00CE3609">
              <w:rPr>
                <w:sz w:val="20"/>
                <w:szCs w:val="20"/>
              </w:rPr>
              <w:t>11.0.00.S0740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BC15D2"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29E1B4B" w14:textId="77777777" w:rsidR="00224E7F" w:rsidRPr="00CE3609" w:rsidRDefault="00224E7F">
            <w:pPr>
              <w:jc w:val="right"/>
              <w:rPr>
                <w:sz w:val="20"/>
                <w:szCs w:val="20"/>
              </w:rPr>
            </w:pPr>
            <w:r w:rsidRPr="00CE3609">
              <w:rPr>
                <w:sz w:val="20"/>
                <w:szCs w:val="20"/>
              </w:rPr>
              <w:t>387 359,84</w:t>
            </w:r>
          </w:p>
        </w:tc>
        <w:tc>
          <w:tcPr>
            <w:tcW w:w="2080" w:type="dxa"/>
            <w:tcBorders>
              <w:top w:val="nil"/>
              <w:left w:val="single" w:sz="4" w:space="0" w:color="auto"/>
              <w:bottom w:val="single" w:sz="4" w:space="0" w:color="auto"/>
              <w:right w:val="nil"/>
            </w:tcBorders>
            <w:shd w:val="clear" w:color="auto" w:fill="auto"/>
            <w:vAlign w:val="center"/>
            <w:hideMark/>
          </w:tcPr>
          <w:p w14:paraId="5689C557" w14:textId="77777777" w:rsidR="00224E7F" w:rsidRPr="00CE3609" w:rsidRDefault="00224E7F">
            <w:pPr>
              <w:jc w:val="right"/>
              <w:rPr>
                <w:sz w:val="20"/>
                <w:szCs w:val="20"/>
              </w:rPr>
            </w:pPr>
            <w:r w:rsidRPr="00CE3609">
              <w:rPr>
                <w:sz w:val="20"/>
                <w:szCs w:val="20"/>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64842D"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12FAFED" w14:textId="77777777" w:rsidR="00224E7F" w:rsidRPr="00CE3609" w:rsidRDefault="00224E7F">
            <w:pPr>
              <w:jc w:val="right"/>
              <w:rPr>
                <w:sz w:val="20"/>
                <w:szCs w:val="20"/>
              </w:rPr>
            </w:pPr>
          </w:p>
        </w:tc>
      </w:tr>
      <w:tr w:rsidR="00224E7F" w:rsidRPr="00CE3609" w14:paraId="0E3EF3C1" w14:textId="77777777" w:rsidTr="00224E7F">
        <w:trPr>
          <w:trHeight w:val="315"/>
        </w:trPr>
        <w:tc>
          <w:tcPr>
            <w:tcW w:w="160" w:type="dxa"/>
            <w:tcBorders>
              <w:top w:val="nil"/>
              <w:left w:val="nil"/>
              <w:bottom w:val="nil"/>
              <w:right w:val="nil"/>
            </w:tcBorders>
            <w:shd w:val="clear" w:color="auto" w:fill="auto"/>
            <w:noWrap/>
            <w:vAlign w:val="bottom"/>
            <w:hideMark/>
          </w:tcPr>
          <w:p w14:paraId="4FAC5C7B"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264C921" w14:textId="77777777" w:rsidR="00224E7F" w:rsidRPr="00CE3609" w:rsidRDefault="00224E7F">
            <w:pPr>
              <w:rPr>
                <w:sz w:val="20"/>
                <w:szCs w:val="20"/>
              </w:rPr>
            </w:pPr>
            <w:r w:rsidRPr="00CE3609">
              <w:rPr>
                <w:sz w:val="20"/>
                <w:szCs w:val="20"/>
              </w:rPr>
              <w:t>Спорт высших достижений</w:t>
            </w:r>
          </w:p>
        </w:tc>
        <w:tc>
          <w:tcPr>
            <w:tcW w:w="720" w:type="dxa"/>
            <w:tcBorders>
              <w:top w:val="nil"/>
              <w:left w:val="single" w:sz="4" w:space="0" w:color="auto"/>
              <w:bottom w:val="single" w:sz="4" w:space="0" w:color="auto"/>
              <w:right w:val="nil"/>
            </w:tcBorders>
            <w:shd w:val="clear" w:color="auto" w:fill="auto"/>
            <w:noWrap/>
            <w:vAlign w:val="center"/>
            <w:hideMark/>
          </w:tcPr>
          <w:p w14:paraId="0F84C6CA"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3CAF80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C9999FA"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B4F4A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1A3C34" w14:textId="77777777" w:rsidR="00224E7F" w:rsidRPr="00CE3609" w:rsidRDefault="00224E7F">
            <w:pPr>
              <w:jc w:val="right"/>
              <w:rPr>
                <w:sz w:val="20"/>
                <w:szCs w:val="20"/>
              </w:rPr>
            </w:pPr>
            <w:r w:rsidRPr="00CE3609">
              <w:rPr>
                <w:sz w:val="20"/>
                <w:szCs w:val="20"/>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11845DB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0B687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6B30E78" w14:textId="77777777" w:rsidR="00224E7F" w:rsidRPr="00CE3609" w:rsidRDefault="00224E7F">
            <w:pPr>
              <w:jc w:val="right"/>
              <w:rPr>
                <w:sz w:val="20"/>
                <w:szCs w:val="20"/>
              </w:rPr>
            </w:pPr>
          </w:p>
        </w:tc>
      </w:tr>
      <w:tr w:rsidR="00224E7F" w:rsidRPr="00CE3609" w14:paraId="3B24ECD4" w14:textId="77777777" w:rsidTr="00224E7F">
        <w:trPr>
          <w:trHeight w:val="1260"/>
        </w:trPr>
        <w:tc>
          <w:tcPr>
            <w:tcW w:w="160" w:type="dxa"/>
            <w:tcBorders>
              <w:top w:val="nil"/>
              <w:left w:val="nil"/>
              <w:bottom w:val="nil"/>
              <w:right w:val="nil"/>
            </w:tcBorders>
            <w:shd w:val="clear" w:color="auto" w:fill="auto"/>
            <w:noWrap/>
            <w:vAlign w:val="bottom"/>
            <w:hideMark/>
          </w:tcPr>
          <w:p w14:paraId="2019E4A5"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C6543E4" w14:textId="77777777" w:rsidR="00224E7F" w:rsidRPr="00CE3609" w:rsidRDefault="00224E7F">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73EA5346"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898F4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B4A7188" w14:textId="77777777" w:rsidR="00224E7F" w:rsidRPr="00CE3609" w:rsidRDefault="00224E7F">
            <w:pPr>
              <w:jc w:val="center"/>
              <w:rPr>
                <w:sz w:val="20"/>
                <w:szCs w:val="20"/>
              </w:rPr>
            </w:pPr>
            <w:r w:rsidRPr="00CE3609">
              <w:rPr>
                <w:sz w:val="20"/>
                <w:szCs w:val="20"/>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F2470C"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69C6CA0" w14:textId="77777777" w:rsidR="00224E7F" w:rsidRPr="00CE3609" w:rsidRDefault="00224E7F">
            <w:pPr>
              <w:jc w:val="right"/>
              <w:rPr>
                <w:sz w:val="20"/>
                <w:szCs w:val="20"/>
              </w:rPr>
            </w:pPr>
            <w:r w:rsidRPr="00CE3609">
              <w:rPr>
                <w:sz w:val="20"/>
                <w:szCs w:val="20"/>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4A002B16"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81D997"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7852D3B" w14:textId="77777777" w:rsidR="00224E7F" w:rsidRPr="00CE3609" w:rsidRDefault="00224E7F">
            <w:pPr>
              <w:jc w:val="right"/>
              <w:rPr>
                <w:sz w:val="20"/>
                <w:szCs w:val="20"/>
              </w:rPr>
            </w:pPr>
          </w:p>
        </w:tc>
      </w:tr>
      <w:tr w:rsidR="00224E7F" w:rsidRPr="00CE3609" w14:paraId="737C0BC7" w14:textId="77777777" w:rsidTr="00224E7F">
        <w:trPr>
          <w:trHeight w:val="1260"/>
        </w:trPr>
        <w:tc>
          <w:tcPr>
            <w:tcW w:w="160" w:type="dxa"/>
            <w:tcBorders>
              <w:top w:val="nil"/>
              <w:left w:val="nil"/>
              <w:bottom w:val="nil"/>
              <w:right w:val="nil"/>
            </w:tcBorders>
            <w:shd w:val="clear" w:color="auto" w:fill="auto"/>
            <w:noWrap/>
            <w:vAlign w:val="bottom"/>
            <w:hideMark/>
          </w:tcPr>
          <w:p w14:paraId="129E43EE"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5CA0BCCD" w14:textId="77777777" w:rsidR="00224E7F" w:rsidRPr="00CE3609" w:rsidRDefault="00224E7F">
            <w:pPr>
              <w:rPr>
                <w:sz w:val="20"/>
                <w:szCs w:val="20"/>
              </w:rPr>
            </w:pPr>
            <w:r w:rsidRPr="00CE3609">
              <w:rPr>
                <w:sz w:val="20"/>
                <w:szCs w:val="20"/>
              </w:rPr>
              <w:t>Реализация мероприятий МП "Развитие физической культуры и спорта в Куйбышевском районе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1D77FF48"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893BD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EC92993" w14:textId="77777777" w:rsidR="00224E7F" w:rsidRPr="00CE3609" w:rsidRDefault="00224E7F">
            <w:pPr>
              <w:jc w:val="center"/>
              <w:rPr>
                <w:sz w:val="20"/>
                <w:szCs w:val="20"/>
              </w:rPr>
            </w:pPr>
            <w:r w:rsidRPr="00CE3609">
              <w:rPr>
                <w:sz w:val="20"/>
                <w:szCs w:val="20"/>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4CEC61"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15285E" w14:textId="77777777" w:rsidR="00224E7F" w:rsidRPr="00CE3609" w:rsidRDefault="00224E7F">
            <w:pPr>
              <w:jc w:val="right"/>
              <w:rPr>
                <w:sz w:val="20"/>
                <w:szCs w:val="20"/>
              </w:rPr>
            </w:pPr>
            <w:r w:rsidRPr="00CE3609">
              <w:rPr>
                <w:sz w:val="20"/>
                <w:szCs w:val="20"/>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06BA83E8"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630205"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D515022" w14:textId="77777777" w:rsidR="00224E7F" w:rsidRPr="00CE3609" w:rsidRDefault="00224E7F">
            <w:pPr>
              <w:jc w:val="right"/>
              <w:rPr>
                <w:sz w:val="20"/>
                <w:szCs w:val="20"/>
              </w:rPr>
            </w:pPr>
          </w:p>
        </w:tc>
      </w:tr>
      <w:tr w:rsidR="00224E7F" w:rsidRPr="00CE3609" w14:paraId="51B04945" w14:textId="77777777" w:rsidTr="00224E7F">
        <w:trPr>
          <w:trHeight w:val="945"/>
        </w:trPr>
        <w:tc>
          <w:tcPr>
            <w:tcW w:w="160" w:type="dxa"/>
            <w:tcBorders>
              <w:top w:val="nil"/>
              <w:left w:val="nil"/>
              <w:bottom w:val="nil"/>
              <w:right w:val="nil"/>
            </w:tcBorders>
            <w:shd w:val="clear" w:color="auto" w:fill="auto"/>
            <w:noWrap/>
            <w:vAlign w:val="bottom"/>
            <w:hideMark/>
          </w:tcPr>
          <w:p w14:paraId="78DCD2EA"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4A946480" w14:textId="77777777" w:rsidR="00224E7F" w:rsidRPr="00CE3609" w:rsidRDefault="00224E7F">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14:paraId="39E06854"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0F329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F1476B0" w14:textId="77777777" w:rsidR="00224E7F" w:rsidRPr="00CE3609" w:rsidRDefault="00224E7F">
            <w:pPr>
              <w:jc w:val="center"/>
              <w:rPr>
                <w:sz w:val="20"/>
                <w:szCs w:val="20"/>
              </w:rPr>
            </w:pPr>
            <w:r w:rsidRPr="00CE3609">
              <w:rPr>
                <w:sz w:val="20"/>
                <w:szCs w:val="20"/>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1A21D0" w14:textId="77777777" w:rsidR="00224E7F" w:rsidRPr="00CE3609" w:rsidRDefault="00224E7F">
            <w:pPr>
              <w:jc w:val="center"/>
              <w:rPr>
                <w:sz w:val="20"/>
                <w:szCs w:val="20"/>
              </w:rPr>
            </w:pPr>
            <w:r w:rsidRPr="00CE3609">
              <w:rPr>
                <w:sz w:val="20"/>
                <w:szCs w:val="20"/>
              </w:rPr>
              <w:t>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902DB6" w14:textId="77777777" w:rsidR="00224E7F" w:rsidRPr="00CE3609" w:rsidRDefault="00224E7F">
            <w:pPr>
              <w:jc w:val="right"/>
              <w:rPr>
                <w:sz w:val="20"/>
                <w:szCs w:val="20"/>
              </w:rPr>
            </w:pPr>
            <w:r w:rsidRPr="00CE3609">
              <w:rPr>
                <w:sz w:val="20"/>
                <w:szCs w:val="20"/>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3E36706A"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836F6B"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52563EB3" w14:textId="77777777" w:rsidR="00224E7F" w:rsidRPr="00CE3609" w:rsidRDefault="00224E7F">
            <w:pPr>
              <w:jc w:val="right"/>
              <w:rPr>
                <w:sz w:val="20"/>
                <w:szCs w:val="20"/>
              </w:rPr>
            </w:pPr>
          </w:p>
        </w:tc>
      </w:tr>
      <w:tr w:rsidR="00224E7F" w:rsidRPr="00CE3609" w14:paraId="27B2612C" w14:textId="77777777" w:rsidTr="00224E7F">
        <w:trPr>
          <w:trHeight w:val="315"/>
        </w:trPr>
        <w:tc>
          <w:tcPr>
            <w:tcW w:w="160" w:type="dxa"/>
            <w:tcBorders>
              <w:top w:val="nil"/>
              <w:left w:val="nil"/>
              <w:bottom w:val="nil"/>
              <w:right w:val="nil"/>
            </w:tcBorders>
            <w:shd w:val="clear" w:color="auto" w:fill="auto"/>
            <w:noWrap/>
            <w:vAlign w:val="bottom"/>
            <w:hideMark/>
          </w:tcPr>
          <w:p w14:paraId="72F7B9A6"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49A107D" w14:textId="77777777" w:rsidR="00224E7F" w:rsidRPr="00CE3609" w:rsidRDefault="00224E7F">
            <w:pPr>
              <w:rPr>
                <w:sz w:val="20"/>
                <w:szCs w:val="20"/>
              </w:rPr>
            </w:pPr>
            <w:r w:rsidRPr="00CE3609">
              <w:rPr>
                <w:sz w:val="20"/>
                <w:szCs w:val="20"/>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14:paraId="45775690" w14:textId="77777777" w:rsidR="00224E7F" w:rsidRPr="00CE3609" w:rsidRDefault="00224E7F">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0B34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632A398D" w14:textId="77777777" w:rsidR="00224E7F" w:rsidRPr="00CE3609" w:rsidRDefault="00224E7F">
            <w:pPr>
              <w:jc w:val="center"/>
              <w:rPr>
                <w:sz w:val="20"/>
                <w:szCs w:val="20"/>
              </w:rPr>
            </w:pPr>
            <w:r w:rsidRPr="00CE3609">
              <w:rPr>
                <w:sz w:val="20"/>
                <w:szCs w:val="20"/>
              </w:rPr>
              <w:t>11.0.00.11950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EECE1B" w14:textId="77777777" w:rsidR="00224E7F" w:rsidRPr="00CE3609" w:rsidRDefault="00224E7F">
            <w:pPr>
              <w:jc w:val="center"/>
              <w:rPr>
                <w:sz w:val="20"/>
                <w:szCs w:val="20"/>
              </w:rPr>
            </w:pPr>
            <w:r w:rsidRPr="00CE3609">
              <w:rPr>
                <w:sz w:val="20"/>
                <w:szCs w:val="20"/>
              </w:rPr>
              <w:t>610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565D3A1" w14:textId="77777777" w:rsidR="00224E7F" w:rsidRPr="00CE3609" w:rsidRDefault="00224E7F">
            <w:pPr>
              <w:jc w:val="right"/>
              <w:rPr>
                <w:sz w:val="20"/>
                <w:szCs w:val="20"/>
              </w:rPr>
            </w:pPr>
            <w:r w:rsidRPr="00CE3609">
              <w:rPr>
                <w:sz w:val="20"/>
                <w:szCs w:val="20"/>
              </w:rPr>
              <w:t>10 902 300,00</w:t>
            </w:r>
          </w:p>
        </w:tc>
        <w:tc>
          <w:tcPr>
            <w:tcW w:w="2080" w:type="dxa"/>
            <w:tcBorders>
              <w:top w:val="nil"/>
              <w:left w:val="single" w:sz="4" w:space="0" w:color="auto"/>
              <w:bottom w:val="single" w:sz="4" w:space="0" w:color="auto"/>
              <w:right w:val="nil"/>
            </w:tcBorders>
            <w:shd w:val="clear" w:color="auto" w:fill="auto"/>
            <w:vAlign w:val="center"/>
            <w:hideMark/>
          </w:tcPr>
          <w:p w14:paraId="7E74779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1CCD39"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CF9D6CD" w14:textId="77777777" w:rsidR="00224E7F" w:rsidRPr="00CE3609" w:rsidRDefault="00224E7F">
            <w:pPr>
              <w:jc w:val="right"/>
              <w:rPr>
                <w:sz w:val="20"/>
                <w:szCs w:val="20"/>
              </w:rPr>
            </w:pPr>
          </w:p>
        </w:tc>
      </w:tr>
      <w:tr w:rsidR="00224E7F" w:rsidRPr="00CE3609" w14:paraId="2DE9E6EB" w14:textId="77777777" w:rsidTr="00224E7F">
        <w:trPr>
          <w:trHeight w:val="1260"/>
        </w:trPr>
        <w:tc>
          <w:tcPr>
            <w:tcW w:w="160" w:type="dxa"/>
            <w:tcBorders>
              <w:top w:val="nil"/>
              <w:left w:val="nil"/>
              <w:bottom w:val="nil"/>
              <w:right w:val="nil"/>
            </w:tcBorders>
            <w:shd w:val="clear" w:color="auto" w:fill="auto"/>
            <w:noWrap/>
            <w:vAlign w:val="bottom"/>
            <w:hideMark/>
          </w:tcPr>
          <w:p w14:paraId="0146A1A4"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0DB3BD17" w14:textId="77777777" w:rsidR="00224E7F" w:rsidRPr="00CE3609" w:rsidRDefault="00224E7F">
            <w:pPr>
              <w:rPr>
                <w:sz w:val="20"/>
                <w:szCs w:val="20"/>
              </w:rPr>
            </w:pPr>
            <w:r w:rsidRPr="00CE3609">
              <w:rPr>
                <w:sz w:val="20"/>
                <w:szCs w:val="20"/>
              </w:rPr>
              <w:t>МЕЖБЮДЖЕТНЫЕ ТРАНСФЕРТЫ ОБЩЕГО ХАРАКТЕРА БЮДЖЕТАМ БЮДЖЕТНОЙ СИСТЕМЫ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14:paraId="4369CAC9"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956589"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1A651921"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81D11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63F51D9" w14:textId="77777777" w:rsidR="00224E7F" w:rsidRPr="00CE3609" w:rsidRDefault="00224E7F">
            <w:pPr>
              <w:jc w:val="right"/>
              <w:rPr>
                <w:sz w:val="20"/>
                <w:szCs w:val="20"/>
              </w:rPr>
            </w:pPr>
            <w:r w:rsidRPr="00CE3609">
              <w:rPr>
                <w:sz w:val="20"/>
                <w:szCs w:val="20"/>
              </w:rPr>
              <w:t>236 480 676,42</w:t>
            </w:r>
          </w:p>
        </w:tc>
        <w:tc>
          <w:tcPr>
            <w:tcW w:w="2080" w:type="dxa"/>
            <w:tcBorders>
              <w:top w:val="nil"/>
              <w:left w:val="single" w:sz="4" w:space="0" w:color="auto"/>
              <w:bottom w:val="single" w:sz="4" w:space="0" w:color="auto"/>
              <w:right w:val="nil"/>
            </w:tcBorders>
            <w:shd w:val="clear" w:color="auto" w:fill="auto"/>
            <w:vAlign w:val="center"/>
            <w:hideMark/>
          </w:tcPr>
          <w:p w14:paraId="1633BA4A" w14:textId="77777777" w:rsidR="00224E7F" w:rsidRPr="00CE3609" w:rsidRDefault="00224E7F">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7E7529" w14:textId="77777777" w:rsidR="00224E7F" w:rsidRPr="00CE3609" w:rsidRDefault="00224E7F">
            <w:pPr>
              <w:jc w:val="right"/>
              <w:rPr>
                <w:sz w:val="20"/>
                <w:szCs w:val="20"/>
              </w:rPr>
            </w:pPr>
            <w:r w:rsidRPr="00CE3609">
              <w:rPr>
                <w:sz w:val="20"/>
                <w:szCs w:val="20"/>
              </w:rPr>
              <w:t>82 896 800,00</w:t>
            </w:r>
          </w:p>
        </w:tc>
        <w:tc>
          <w:tcPr>
            <w:tcW w:w="86" w:type="dxa"/>
            <w:tcBorders>
              <w:top w:val="nil"/>
              <w:left w:val="nil"/>
              <w:bottom w:val="nil"/>
              <w:right w:val="nil"/>
            </w:tcBorders>
            <w:shd w:val="clear" w:color="auto" w:fill="auto"/>
            <w:noWrap/>
            <w:vAlign w:val="bottom"/>
            <w:hideMark/>
          </w:tcPr>
          <w:p w14:paraId="63617C49" w14:textId="77777777" w:rsidR="00224E7F" w:rsidRPr="00CE3609" w:rsidRDefault="00224E7F">
            <w:pPr>
              <w:jc w:val="right"/>
              <w:rPr>
                <w:sz w:val="20"/>
                <w:szCs w:val="20"/>
              </w:rPr>
            </w:pPr>
          </w:p>
        </w:tc>
      </w:tr>
      <w:tr w:rsidR="00224E7F" w:rsidRPr="00CE3609" w14:paraId="1FCC72BD" w14:textId="77777777" w:rsidTr="00224E7F">
        <w:trPr>
          <w:trHeight w:val="945"/>
        </w:trPr>
        <w:tc>
          <w:tcPr>
            <w:tcW w:w="160" w:type="dxa"/>
            <w:tcBorders>
              <w:top w:val="nil"/>
              <w:left w:val="nil"/>
              <w:bottom w:val="nil"/>
              <w:right w:val="nil"/>
            </w:tcBorders>
            <w:shd w:val="clear" w:color="auto" w:fill="auto"/>
            <w:noWrap/>
            <w:vAlign w:val="bottom"/>
            <w:hideMark/>
          </w:tcPr>
          <w:p w14:paraId="014C9C84"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731D30F1" w14:textId="77777777" w:rsidR="00224E7F" w:rsidRPr="00CE3609" w:rsidRDefault="00224E7F">
            <w:pPr>
              <w:rPr>
                <w:sz w:val="20"/>
                <w:szCs w:val="20"/>
              </w:rPr>
            </w:pPr>
            <w:r w:rsidRPr="00CE3609">
              <w:rPr>
                <w:sz w:val="20"/>
                <w:szCs w:val="20"/>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14:paraId="41EB8836"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3D54BF9"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8D04675"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2BB66B"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D01FE62" w14:textId="77777777" w:rsidR="00224E7F" w:rsidRPr="00CE3609" w:rsidRDefault="00224E7F">
            <w:pPr>
              <w:jc w:val="right"/>
              <w:rPr>
                <w:sz w:val="20"/>
                <w:szCs w:val="20"/>
              </w:rPr>
            </w:pPr>
            <w:r w:rsidRPr="00CE3609">
              <w:rPr>
                <w:sz w:val="20"/>
                <w:szCs w:val="20"/>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5088FBCC" w14:textId="77777777" w:rsidR="00224E7F" w:rsidRPr="00CE3609" w:rsidRDefault="00224E7F">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30A73D" w14:textId="77777777" w:rsidR="00224E7F" w:rsidRPr="00CE3609" w:rsidRDefault="00224E7F">
            <w:pPr>
              <w:jc w:val="right"/>
              <w:rPr>
                <w:sz w:val="20"/>
                <w:szCs w:val="20"/>
              </w:rPr>
            </w:pPr>
            <w:r w:rsidRPr="00CE3609">
              <w:rPr>
                <w:sz w:val="20"/>
                <w:szCs w:val="20"/>
              </w:rPr>
              <w:t>82 896 800,00</w:t>
            </w:r>
          </w:p>
        </w:tc>
        <w:tc>
          <w:tcPr>
            <w:tcW w:w="86" w:type="dxa"/>
            <w:tcBorders>
              <w:top w:val="nil"/>
              <w:left w:val="nil"/>
              <w:bottom w:val="nil"/>
              <w:right w:val="nil"/>
            </w:tcBorders>
            <w:shd w:val="clear" w:color="auto" w:fill="auto"/>
            <w:noWrap/>
            <w:vAlign w:val="bottom"/>
            <w:hideMark/>
          </w:tcPr>
          <w:p w14:paraId="0F8C98BE" w14:textId="77777777" w:rsidR="00224E7F" w:rsidRPr="00CE3609" w:rsidRDefault="00224E7F">
            <w:pPr>
              <w:jc w:val="right"/>
              <w:rPr>
                <w:sz w:val="20"/>
                <w:szCs w:val="20"/>
              </w:rPr>
            </w:pPr>
          </w:p>
        </w:tc>
      </w:tr>
      <w:tr w:rsidR="00224E7F" w:rsidRPr="00CE3609" w14:paraId="452A040F" w14:textId="77777777" w:rsidTr="00224E7F">
        <w:trPr>
          <w:trHeight w:val="315"/>
        </w:trPr>
        <w:tc>
          <w:tcPr>
            <w:tcW w:w="160" w:type="dxa"/>
            <w:tcBorders>
              <w:top w:val="nil"/>
              <w:left w:val="nil"/>
              <w:bottom w:val="nil"/>
              <w:right w:val="nil"/>
            </w:tcBorders>
            <w:shd w:val="clear" w:color="auto" w:fill="auto"/>
            <w:noWrap/>
            <w:vAlign w:val="bottom"/>
            <w:hideMark/>
          </w:tcPr>
          <w:p w14:paraId="015A7B9B"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07448C9B"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6BD2B8A0"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01BED0"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7401E3FD"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94441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E05F941" w14:textId="77777777" w:rsidR="00224E7F" w:rsidRPr="00CE3609" w:rsidRDefault="00224E7F">
            <w:pPr>
              <w:jc w:val="right"/>
              <w:rPr>
                <w:sz w:val="20"/>
                <w:szCs w:val="20"/>
              </w:rPr>
            </w:pPr>
            <w:r w:rsidRPr="00CE3609">
              <w:rPr>
                <w:sz w:val="20"/>
                <w:szCs w:val="20"/>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263821F5" w14:textId="77777777" w:rsidR="00224E7F" w:rsidRPr="00CE3609" w:rsidRDefault="00224E7F">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7B8AB2" w14:textId="77777777" w:rsidR="00224E7F" w:rsidRPr="00CE3609" w:rsidRDefault="00224E7F">
            <w:pPr>
              <w:jc w:val="right"/>
              <w:rPr>
                <w:sz w:val="20"/>
                <w:szCs w:val="20"/>
              </w:rPr>
            </w:pPr>
            <w:r w:rsidRPr="00CE3609">
              <w:rPr>
                <w:sz w:val="20"/>
                <w:szCs w:val="20"/>
              </w:rPr>
              <w:t>82 896 800,00</w:t>
            </w:r>
          </w:p>
        </w:tc>
        <w:tc>
          <w:tcPr>
            <w:tcW w:w="86" w:type="dxa"/>
            <w:tcBorders>
              <w:top w:val="nil"/>
              <w:left w:val="nil"/>
              <w:bottom w:val="nil"/>
              <w:right w:val="nil"/>
            </w:tcBorders>
            <w:shd w:val="clear" w:color="auto" w:fill="auto"/>
            <w:noWrap/>
            <w:vAlign w:val="bottom"/>
            <w:hideMark/>
          </w:tcPr>
          <w:p w14:paraId="6884AE92" w14:textId="77777777" w:rsidR="00224E7F" w:rsidRPr="00CE3609" w:rsidRDefault="00224E7F">
            <w:pPr>
              <w:jc w:val="right"/>
              <w:rPr>
                <w:sz w:val="20"/>
                <w:szCs w:val="20"/>
              </w:rPr>
            </w:pPr>
          </w:p>
        </w:tc>
      </w:tr>
      <w:tr w:rsidR="00224E7F" w:rsidRPr="00CE3609" w14:paraId="666B8AF5" w14:textId="77777777" w:rsidTr="00224E7F">
        <w:trPr>
          <w:trHeight w:val="1260"/>
        </w:trPr>
        <w:tc>
          <w:tcPr>
            <w:tcW w:w="160" w:type="dxa"/>
            <w:tcBorders>
              <w:top w:val="nil"/>
              <w:left w:val="nil"/>
              <w:bottom w:val="nil"/>
              <w:right w:val="nil"/>
            </w:tcBorders>
            <w:shd w:val="clear" w:color="auto" w:fill="auto"/>
            <w:noWrap/>
            <w:vAlign w:val="bottom"/>
            <w:hideMark/>
          </w:tcPr>
          <w:p w14:paraId="77EA984D"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7DE1AE8A" w14:textId="77777777" w:rsidR="00224E7F" w:rsidRPr="00CE3609" w:rsidRDefault="00224E7F">
            <w:pPr>
              <w:rPr>
                <w:sz w:val="20"/>
                <w:szCs w:val="20"/>
              </w:rPr>
            </w:pPr>
            <w:r w:rsidRPr="00CE3609">
              <w:rPr>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720" w:type="dxa"/>
            <w:tcBorders>
              <w:top w:val="nil"/>
              <w:left w:val="single" w:sz="4" w:space="0" w:color="auto"/>
              <w:bottom w:val="single" w:sz="4" w:space="0" w:color="auto"/>
              <w:right w:val="nil"/>
            </w:tcBorders>
            <w:shd w:val="clear" w:color="auto" w:fill="auto"/>
            <w:noWrap/>
            <w:vAlign w:val="center"/>
            <w:hideMark/>
          </w:tcPr>
          <w:p w14:paraId="55F1EBFA"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CF6BBC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08F631D" w14:textId="77777777" w:rsidR="00224E7F" w:rsidRPr="00CE3609" w:rsidRDefault="00224E7F">
            <w:pPr>
              <w:jc w:val="center"/>
              <w:rPr>
                <w:sz w:val="20"/>
                <w:szCs w:val="20"/>
              </w:rPr>
            </w:pPr>
            <w:r w:rsidRPr="00CE3609">
              <w:rPr>
                <w:sz w:val="20"/>
                <w:szCs w:val="20"/>
              </w:rPr>
              <w:t>99.0.00.70220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DA3FD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AD072C1" w14:textId="77777777" w:rsidR="00224E7F" w:rsidRPr="00CE3609" w:rsidRDefault="00224E7F">
            <w:pPr>
              <w:jc w:val="right"/>
              <w:rPr>
                <w:sz w:val="20"/>
                <w:szCs w:val="20"/>
              </w:rPr>
            </w:pPr>
            <w:r w:rsidRPr="00CE3609">
              <w:rPr>
                <w:sz w:val="20"/>
                <w:szCs w:val="20"/>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79CF0098" w14:textId="77777777" w:rsidR="00224E7F" w:rsidRPr="00CE3609" w:rsidRDefault="00224E7F">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56C70D" w14:textId="77777777" w:rsidR="00224E7F" w:rsidRPr="00CE3609" w:rsidRDefault="00224E7F">
            <w:pPr>
              <w:jc w:val="right"/>
              <w:rPr>
                <w:sz w:val="20"/>
                <w:szCs w:val="20"/>
              </w:rPr>
            </w:pPr>
            <w:r w:rsidRPr="00CE3609">
              <w:rPr>
                <w:sz w:val="20"/>
                <w:szCs w:val="20"/>
              </w:rPr>
              <w:t>82 896 800,00</w:t>
            </w:r>
          </w:p>
        </w:tc>
        <w:tc>
          <w:tcPr>
            <w:tcW w:w="86" w:type="dxa"/>
            <w:tcBorders>
              <w:top w:val="nil"/>
              <w:left w:val="nil"/>
              <w:bottom w:val="nil"/>
              <w:right w:val="nil"/>
            </w:tcBorders>
            <w:shd w:val="clear" w:color="auto" w:fill="auto"/>
            <w:noWrap/>
            <w:vAlign w:val="bottom"/>
            <w:hideMark/>
          </w:tcPr>
          <w:p w14:paraId="3D1EECB4" w14:textId="77777777" w:rsidR="00224E7F" w:rsidRPr="00CE3609" w:rsidRDefault="00224E7F">
            <w:pPr>
              <w:jc w:val="right"/>
              <w:rPr>
                <w:sz w:val="20"/>
                <w:szCs w:val="20"/>
              </w:rPr>
            </w:pPr>
          </w:p>
        </w:tc>
      </w:tr>
      <w:tr w:rsidR="00224E7F" w:rsidRPr="00CE3609" w14:paraId="718E5D1A" w14:textId="77777777" w:rsidTr="00224E7F">
        <w:trPr>
          <w:trHeight w:val="315"/>
        </w:trPr>
        <w:tc>
          <w:tcPr>
            <w:tcW w:w="160" w:type="dxa"/>
            <w:tcBorders>
              <w:top w:val="nil"/>
              <w:left w:val="nil"/>
              <w:bottom w:val="nil"/>
              <w:right w:val="nil"/>
            </w:tcBorders>
            <w:shd w:val="clear" w:color="auto" w:fill="auto"/>
            <w:noWrap/>
            <w:vAlign w:val="bottom"/>
            <w:hideMark/>
          </w:tcPr>
          <w:p w14:paraId="46BEC37A"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F5DFD6F"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3D04431"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D506D6"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6273FD1B" w14:textId="77777777" w:rsidR="00224E7F" w:rsidRPr="00CE3609" w:rsidRDefault="00224E7F">
            <w:pPr>
              <w:jc w:val="center"/>
              <w:rPr>
                <w:sz w:val="20"/>
                <w:szCs w:val="20"/>
              </w:rPr>
            </w:pPr>
            <w:r w:rsidRPr="00CE3609">
              <w:rPr>
                <w:sz w:val="20"/>
                <w:szCs w:val="20"/>
              </w:rPr>
              <w:t>99.0.00.70220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C1EBF3"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8857569" w14:textId="77777777" w:rsidR="00224E7F" w:rsidRPr="00CE3609" w:rsidRDefault="00224E7F">
            <w:pPr>
              <w:jc w:val="right"/>
              <w:rPr>
                <w:sz w:val="20"/>
                <w:szCs w:val="20"/>
              </w:rPr>
            </w:pPr>
            <w:r w:rsidRPr="00CE3609">
              <w:rPr>
                <w:sz w:val="20"/>
                <w:szCs w:val="20"/>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22F61676" w14:textId="77777777" w:rsidR="00224E7F" w:rsidRPr="00CE3609" w:rsidRDefault="00224E7F">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C8741F" w14:textId="77777777" w:rsidR="00224E7F" w:rsidRPr="00CE3609" w:rsidRDefault="00224E7F">
            <w:pPr>
              <w:jc w:val="right"/>
              <w:rPr>
                <w:sz w:val="20"/>
                <w:szCs w:val="20"/>
              </w:rPr>
            </w:pPr>
            <w:r w:rsidRPr="00CE3609">
              <w:rPr>
                <w:sz w:val="20"/>
                <w:szCs w:val="20"/>
              </w:rPr>
              <w:t>82 896 800,00</w:t>
            </w:r>
          </w:p>
        </w:tc>
        <w:tc>
          <w:tcPr>
            <w:tcW w:w="86" w:type="dxa"/>
            <w:tcBorders>
              <w:top w:val="nil"/>
              <w:left w:val="nil"/>
              <w:bottom w:val="nil"/>
              <w:right w:val="nil"/>
            </w:tcBorders>
            <w:shd w:val="clear" w:color="auto" w:fill="auto"/>
            <w:noWrap/>
            <w:vAlign w:val="bottom"/>
            <w:hideMark/>
          </w:tcPr>
          <w:p w14:paraId="061BBF81" w14:textId="77777777" w:rsidR="00224E7F" w:rsidRPr="00CE3609" w:rsidRDefault="00224E7F">
            <w:pPr>
              <w:jc w:val="right"/>
              <w:rPr>
                <w:sz w:val="20"/>
                <w:szCs w:val="20"/>
              </w:rPr>
            </w:pPr>
          </w:p>
        </w:tc>
      </w:tr>
      <w:tr w:rsidR="00224E7F" w:rsidRPr="00CE3609" w14:paraId="4B4B2AA8" w14:textId="77777777" w:rsidTr="00224E7F">
        <w:trPr>
          <w:trHeight w:val="315"/>
        </w:trPr>
        <w:tc>
          <w:tcPr>
            <w:tcW w:w="160" w:type="dxa"/>
            <w:tcBorders>
              <w:top w:val="nil"/>
              <w:left w:val="nil"/>
              <w:bottom w:val="nil"/>
              <w:right w:val="nil"/>
            </w:tcBorders>
            <w:shd w:val="clear" w:color="auto" w:fill="auto"/>
            <w:noWrap/>
            <w:vAlign w:val="bottom"/>
            <w:hideMark/>
          </w:tcPr>
          <w:p w14:paraId="7D9692D9"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48C77F6" w14:textId="77777777" w:rsidR="00224E7F" w:rsidRPr="00CE3609" w:rsidRDefault="00224E7F">
            <w:pPr>
              <w:rPr>
                <w:sz w:val="20"/>
                <w:szCs w:val="20"/>
              </w:rPr>
            </w:pPr>
            <w:r w:rsidRPr="00CE3609">
              <w:rPr>
                <w:sz w:val="20"/>
                <w:szCs w:val="20"/>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14:paraId="6BE2C5D9"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CCF97C" w14:textId="77777777" w:rsidR="00224E7F" w:rsidRPr="00CE3609" w:rsidRDefault="00224E7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538BFA5D" w14:textId="77777777" w:rsidR="00224E7F" w:rsidRPr="00CE3609" w:rsidRDefault="00224E7F">
            <w:pPr>
              <w:jc w:val="center"/>
              <w:rPr>
                <w:sz w:val="20"/>
                <w:szCs w:val="20"/>
              </w:rPr>
            </w:pPr>
            <w:r w:rsidRPr="00CE3609">
              <w:rPr>
                <w:sz w:val="20"/>
                <w:szCs w:val="20"/>
              </w:rPr>
              <w:t>99.0.00.70220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10A66A" w14:textId="77777777" w:rsidR="00224E7F" w:rsidRPr="00CE3609" w:rsidRDefault="00224E7F">
            <w:pPr>
              <w:jc w:val="center"/>
              <w:rPr>
                <w:sz w:val="20"/>
                <w:szCs w:val="20"/>
              </w:rPr>
            </w:pPr>
            <w:r w:rsidRPr="00CE3609">
              <w:rPr>
                <w:sz w:val="20"/>
                <w:szCs w:val="20"/>
              </w:rPr>
              <w:t>510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5CD082C" w14:textId="77777777" w:rsidR="00224E7F" w:rsidRPr="00CE3609" w:rsidRDefault="00224E7F">
            <w:pPr>
              <w:jc w:val="right"/>
              <w:rPr>
                <w:sz w:val="20"/>
                <w:szCs w:val="20"/>
              </w:rPr>
            </w:pPr>
            <w:r w:rsidRPr="00CE3609">
              <w:rPr>
                <w:sz w:val="20"/>
                <w:szCs w:val="20"/>
              </w:rPr>
              <w:t>119 700 100,00</w:t>
            </w:r>
          </w:p>
        </w:tc>
        <w:tc>
          <w:tcPr>
            <w:tcW w:w="2080" w:type="dxa"/>
            <w:tcBorders>
              <w:top w:val="nil"/>
              <w:left w:val="single" w:sz="4" w:space="0" w:color="auto"/>
              <w:bottom w:val="single" w:sz="4" w:space="0" w:color="auto"/>
              <w:right w:val="nil"/>
            </w:tcBorders>
            <w:shd w:val="clear" w:color="auto" w:fill="auto"/>
            <w:vAlign w:val="center"/>
            <w:hideMark/>
          </w:tcPr>
          <w:p w14:paraId="05BF6DC2" w14:textId="77777777" w:rsidR="00224E7F" w:rsidRPr="00CE3609" w:rsidRDefault="00224E7F">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E262ED" w14:textId="77777777" w:rsidR="00224E7F" w:rsidRPr="00CE3609" w:rsidRDefault="00224E7F">
            <w:pPr>
              <w:jc w:val="right"/>
              <w:rPr>
                <w:sz w:val="20"/>
                <w:szCs w:val="20"/>
              </w:rPr>
            </w:pPr>
            <w:r w:rsidRPr="00CE3609">
              <w:rPr>
                <w:sz w:val="20"/>
                <w:szCs w:val="20"/>
              </w:rPr>
              <w:t>82 896 800,00</w:t>
            </w:r>
          </w:p>
        </w:tc>
        <w:tc>
          <w:tcPr>
            <w:tcW w:w="86" w:type="dxa"/>
            <w:tcBorders>
              <w:top w:val="nil"/>
              <w:left w:val="nil"/>
              <w:bottom w:val="nil"/>
              <w:right w:val="nil"/>
            </w:tcBorders>
            <w:shd w:val="clear" w:color="auto" w:fill="auto"/>
            <w:noWrap/>
            <w:vAlign w:val="bottom"/>
            <w:hideMark/>
          </w:tcPr>
          <w:p w14:paraId="56F9E175" w14:textId="77777777" w:rsidR="00224E7F" w:rsidRPr="00CE3609" w:rsidRDefault="00224E7F">
            <w:pPr>
              <w:jc w:val="right"/>
              <w:rPr>
                <w:sz w:val="20"/>
                <w:szCs w:val="20"/>
              </w:rPr>
            </w:pPr>
          </w:p>
        </w:tc>
      </w:tr>
      <w:tr w:rsidR="00224E7F" w:rsidRPr="00CE3609" w14:paraId="649519FA" w14:textId="77777777" w:rsidTr="00224E7F">
        <w:trPr>
          <w:trHeight w:val="630"/>
        </w:trPr>
        <w:tc>
          <w:tcPr>
            <w:tcW w:w="160" w:type="dxa"/>
            <w:tcBorders>
              <w:top w:val="nil"/>
              <w:left w:val="nil"/>
              <w:bottom w:val="nil"/>
              <w:right w:val="nil"/>
            </w:tcBorders>
            <w:shd w:val="clear" w:color="auto" w:fill="auto"/>
            <w:noWrap/>
            <w:vAlign w:val="bottom"/>
            <w:hideMark/>
          </w:tcPr>
          <w:p w14:paraId="1DB0511D"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0249676" w14:textId="77777777" w:rsidR="00224E7F" w:rsidRPr="00CE3609" w:rsidRDefault="00224E7F">
            <w:pPr>
              <w:rPr>
                <w:sz w:val="20"/>
                <w:szCs w:val="20"/>
              </w:rPr>
            </w:pPr>
            <w:r w:rsidRPr="00CE3609">
              <w:rPr>
                <w:sz w:val="20"/>
                <w:szCs w:val="20"/>
              </w:rPr>
              <w:t>Прочие межбюджетные трансферты общего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14:paraId="66ACE6EF"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245643"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170E1059"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95EF2A"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004E703" w14:textId="77777777" w:rsidR="00224E7F" w:rsidRPr="00CE3609" w:rsidRDefault="00224E7F">
            <w:pPr>
              <w:jc w:val="right"/>
              <w:rPr>
                <w:sz w:val="20"/>
                <w:szCs w:val="20"/>
              </w:rPr>
            </w:pPr>
            <w:r w:rsidRPr="00CE3609">
              <w:rPr>
                <w:sz w:val="20"/>
                <w:szCs w:val="20"/>
              </w:rPr>
              <w:t>116 780 576,42</w:t>
            </w:r>
          </w:p>
        </w:tc>
        <w:tc>
          <w:tcPr>
            <w:tcW w:w="2080" w:type="dxa"/>
            <w:tcBorders>
              <w:top w:val="nil"/>
              <w:left w:val="single" w:sz="4" w:space="0" w:color="auto"/>
              <w:bottom w:val="single" w:sz="4" w:space="0" w:color="auto"/>
              <w:right w:val="nil"/>
            </w:tcBorders>
            <w:shd w:val="clear" w:color="auto" w:fill="auto"/>
            <w:vAlign w:val="center"/>
            <w:hideMark/>
          </w:tcPr>
          <w:p w14:paraId="171F463E"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D67E6F"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0BD2DDC" w14:textId="77777777" w:rsidR="00224E7F" w:rsidRPr="00CE3609" w:rsidRDefault="00224E7F">
            <w:pPr>
              <w:jc w:val="right"/>
              <w:rPr>
                <w:sz w:val="20"/>
                <w:szCs w:val="20"/>
              </w:rPr>
            </w:pPr>
          </w:p>
        </w:tc>
      </w:tr>
      <w:tr w:rsidR="00224E7F" w:rsidRPr="00CE3609" w14:paraId="050DA948" w14:textId="77777777" w:rsidTr="00224E7F">
        <w:trPr>
          <w:trHeight w:val="315"/>
        </w:trPr>
        <w:tc>
          <w:tcPr>
            <w:tcW w:w="160" w:type="dxa"/>
            <w:tcBorders>
              <w:top w:val="nil"/>
              <w:left w:val="nil"/>
              <w:bottom w:val="nil"/>
              <w:right w:val="nil"/>
            </w:tcBorders>
            <w:shd w:val="clear" w:color="auto" w:fill="auto"/>
            <w:noWrap/>
            <w:vAlign w:val="bottom"/>
            <w:hideMark/>
          </w:tcPr>
          <w:p w14:paraId="4712697B"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8656F79"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6723BFD"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743A3D"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0EB347D"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4982D8"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12D4D5F" w14:textId="77777777" w:rsidR="00224E7F" w:rsidRPr="00CE3609" w:rsidRDefault="00224E7F">
            <w:pPr>
              <w:jc w:val="right"/>
              <w:rPr>
                <w:sz w:val="20"/>
                <w:szCs w:val="20"/>
              </w:rPr>
            </w:pPr>
            <w:r w:rsidRPr="00CE3609">
              <w:rPr>
                <w:sz w:val="20"/>
                <w:szCs w:val="20"/>
              </w:rPr>
              <w:t>116 780 576,42</w:t>
            </w:r>
          </w:p>
        </w:tc>
        <w:tc>
          <w:tcPr>
            <w:tcW w:w="2080" w:type="dxa"/>
            <w:tcBorders>
              <w:top w:val="nil"/>
              <w:left w:val="single" w:sz="4" w:space="0" w:color="auto"/>
              <w:bottom w:val="single" w:sz="4" w:space="0" w:color="auto"/>
              <w:right w:val="nil"/>
            </w:tcBorders>
            <w:shd w:val="clear" w:color="auto" w:fill="auto"/>
            <w:vAlign w:val="center"/>
            <w:hideMark/>
          </w:tcPr>
          <w:p w14:paraId="11FDF222"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3EB3C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3E84BB2E" w14:textId="77777777" w:rsidR="00224E7F" w:rsidRPr="00CE3609" w:rsidRDefault="00224E7F">
            <w:pPr>
              <w:jc w:val="right"/>
              <w:rPr>
                <w:sz w:val="20"/>
                <w:szCs w:val="20"/>
              </w:rPr>
            </w:pPr>
          </w:p>
        </w:tc>
      </w:tr>
      <w:tr w:rsidR="00224E7F" w:rsidRPr="00CE3609" w14:paraId="5898778D" w14:textId="77777777" w:rsidTr="00224E7F">
        <w:trPr>
          <w:trHeight w:val="315"/>
        </w:trPr>
        <w:tc>
          <w:tcPr>
            <w:tcW w:w="160" w:type="dxa"/>
            <w:tcBorders>
              <w:top w:val="nil"/>
              <w:left w:val="nil"/>
              <w:bottom w:val="nil"/>
              <w:right w:val="nil"/>
            </w:tcBorders>
            <w:shd w:val="clear" w:color="auto" w:fill="auto"/>
            <w:noWrap/>
            <w:vAlign w:val="bottom"/>
            <w:hideMark/>
          </w:tcPr>
          <w:p w14:paraId="7823F343"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63855D1" w14:textId="77777777" w:rsidR="00224E7F" w:rsidRPr="00CE3609" w:rsidRDefault="00224E7F">
            <w:pPr>
              <w:rPr>
                <w:sz w:val="20"/>
                <w:szCs w:val="20"/>
              </w:rPr>
            </w:pPr>
            <w:r w:rsidRPr="00CE3609">
              <w:rPr>
                <w:sz w:val="20"/>
                <w:szCs w:val="20"/>
              </w:rPr>
              <w:t>Резервные фонды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0A40EBCD"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A2C5C6"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A8A46E0"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CDC24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1A34C3A" w14:textId="77777777" w:rsidR="00224E7F" w:rsidRPr="00CE3609" w:rsidRDefault="00224E7F">
            <w:pPr>
              <w:jc w:val="right"/>
              <w:rPr>
                <w:sz w:val="20"/>
                <w:szCs w:val="20"/>
              </w:rPr>
            </w:pPr>
            <w:r w:rsidRPr="00CE3609">
              <w:rPr>
                <w:sz w:val="20"/>
                <w:szCs w:val="20"/>
              </w:rPr>
              <w:t>77 427,67</w:t>
            </w:r>
          </w:p>
        </w:tc>
        <w:tc>
          <w:tcPr>
            <w:tcW w:w="2080" w:type="dxa"/>
            <w:tcBorders>
              <w:top w:val="nil"/>
              <w:left w:val="single" w:sz="4" w:space="0" w:color="auto"/>
              <w:bottom w:val="single" w:sz="4" w:space="0" w:color="auto"/>
              <w:right w:val="nil"/>
            </w:tcBorders>
            <w:shd w:val="clear" w:color="auto" w:fill="auto"/>
            <w:vAlign w:val="center"/>
            <w:hideMark/>
          </w:tcPr>
          <w:p w14:paraId="10B02185"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0293A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DE656B1" w14:textId="77777777" w:rsidR="00224E7F" w:rsidRPr="00CE3609" w:rsidRDefault="00224E7F">
            <w:pPr>
              <w:jc w:val="right"/>
              <w:rPr>
                <w:sz w:val="20"/>
                <w:szCs w:val="20"/>
              </w:rPr>
            </w:pPr>
          </w:p>
        </w:tc>
      </w:tr>
      <w:tr w:rsidR="00224E7F" w:rsidRPr="00CE3609" w14:paraId="0E7A3CAF" w14:textId="77777777" w:rsidTr="00224E7F">
        <w:trPr>
          <w:trHeight w:val="315"/>
        </w:trPr>
        <w:tc>
          <w:tcPr>
            <w:tcW w:w="160" w:type="dxa"/>
            <w:tcBorders>
              <w:top w:val="nil"/>
              <w:left w:val="nil"/>
              <w:bottom w:val="nil"/>
              <w:right w:val="nil"/>
            </w:tcBorders>
            <w:shd w:val="clear" w:color="auto" w:fill="auto"/>
            <w:noWrap/>
            <w:vAlign w:val="bottom"/>
            <w:hideMark/>
          </w:tcPr>
          <w:p w14:paraId="6C2F3F5A"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6B9E4572"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1DB1A08"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8262D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4E17E72B"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0C3484"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D4761E7" w14:textId="77777777" w:rsidR="00224E7F" w:rsidRPr="00CE3609" w:rsidRDefault="00224E7F">
            <w:pPr>
              <w:jc w:val="right"/>
              <w:rPr>
                <w:sz w:val="20"/>
                <w:szCs w:val="20"/>
              </w:rPr>
            </w:pPr>
            <w:r w:rsidRPr="00CE3609">
              <w:rPr>
                <w:sz w:val="20"/>
                <w:szCs w:val="20"/>
              </w:rPr>
              <w:t>77 427,67</w:t>
            </w:r>
          </w:p>
        </w:tc>
        <w:tc>
          <w:tcPr>
            <w:tcW w:w="2080" w:type="dxa"/>
            <w:tcBorders>
              <w:top w:val="nil"/>
              <w:left w:val="single" w:sz="4" w:space="0" w:color="auto"/>
              <w:bottom w:val="single" w:sz="4" w:space="0" w:color="auto"/>
              <w:right w:val="nil"/>
            </w:tcBorders>
            <w:shd w:val="clear" w:color="auto" w:fill="auto"/>
            <w:vAlign w:val="center"/>
            <w:hideMark/>
          </w:tcPr>
          <w:p w14:paraId="5683AC5D"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7856A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7A05F70" w14:textId="77777777" w:rsidR="00224E7F" w:rsidRPr="00CE3609" w:rsidRDefault="00224E7F">
            <w:pPr>
              <w:jc w:val="right"/>
              <w:rPr>
                <w:sz w:val="20"/>
                <w:szCs w:val="20"/>
              </w:rPr>
            </w:pPr>
          </w:p>
        </w:tc>
      </w:tr>
      <w:tr w:rsidR="00224E7F" w:rsidRPr="00CE3609" w14:paraId="02AD9B4C" w14:textId="77777777" w:rsidTr="00224E7F">
        <w:trPr>
          <w:trHeight w:val="315"/>
        </w:trPr>
        <w:tc>
          <w:tcPr>
            <w:tcW w:w="160" w:type="dxa"/>
            <w:tcBorders>
              <w:top w:val="nil"/>
              <w:left w:val="nil"/>
              <w:bottom w:val="nil"/>
              <w:right w:val="nil"/>
            </w:tcBorders>
            <w:shd w:val="clear" w:color="auto" w:fill="auto"/>
            <w:noWrap/>
            <w:vAlign w:val="bottom"/>
            <w:hideMark/>
          </w:tcPr>
          <w:p w14:paraId="0276B5C2"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1F277F16"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9433DE5"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AA4EF0"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7A31160" w14:textId="77777777" w:rsidR="00224E7F" w:rsidRPr="00CE3609" w:rsidRDefault="00224E7F">
            <w:pPr>
              <w:jc w:val="center"/>
              <w:rPr>
                <w:sz w:val="20"/>
                <w:szCs w:val="20"/>
              </w:rPr>
            </w:pPr>
            <w:r w:rsidRPr="00CE3609">
              <w:rPr>
                <w:sz w:val="20"/>
                <w:szCs w:val="20"/>
              </w:rPr>
              <w:t>99.0.00.01700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DE4E97"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C79D1F8" w14:textId="77777777" w:rsidR="00224E7F" w:rsidRPr="00CE3609" w:rsidRDefault="00224E7F">
            <w:pPr>
              <w:jc w:val="right"/>
              <w:rPr>
                <w:sz w:val="20"/>
                <w:szCs w:val="20"/>
              </w:rPr>
            </w:pPr>
            <w:r w:rsidRPr="00CE3609">
              <w:rPr>
                <w:sz w:val="20"/>
                <w:szCs w:val="20"/>
              </w:rPr>
              <w:t>77 427,67</w:t>
            </w:r>
          </w:p>
        </w:tc>
        <w:tc>
          <w:tcPr>
            <w:tcW w:w="2080" w:type="dxa"/>
            <w:tcBorders>
              <w:top w:val="nil"/>
              <w:left w:val="single" w:sz="4" w:space="0" w:color="auto"/>
              <w:bottom w:val="single" w:sz="4" w:space="0" w:color="auto"/>
              <w:right w:val="nil"/>
            </w:tcBorders>
            <w:shd w:val="clear" w:color="auto" w:fill="auto"/>
            <w:vAlign w:val="center"/>
            <w:hideMark/>
          </w:tcPr>
          <w:p w14:paraId="5878EC23"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07DAC6"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260B285" w14:textId="77777777" w:rsidR="00224E7F" w:rsidRPr="00CE3609" w:rsidRDefault="00224E7F">
            <w:pPr>
              <w:jc w:val="right"/>
              <w:rPr>
                <w:sz w:val="20"/>
                <w:szCs w:val="20"/>
              </w:rPr>
            </w:pPr>
          </w:p>
        </w:tc>
      </w:tr>
      <w:tr w:rsidR="00224E7F" w:rsidRPr="00CE3609" w14:paraId="54F1A23B" w14:textId="77777777" w:rsidTr="00224E7F">
        <w:trPr>
          <w:trHeight w:val="2835"/>
        </w:trPr>
        <w:tc>
          <w:tcPr>
            <w:tcW w:w="160" w:type="dxa"/>
            <w:tcBorders>
              <w:top w:val="nil"/>
              <w:left w:val="nil"/>
              <w:bottom w:val="nil"/>
              <w:right w:val="nil"/>
            </w:tcBorders>
            <w:shd w:val="clear" w:color="auto" w:fill="auto"/>
            <w:noWrap/>
            <w:vAlign w:val="bottom"/>
            <w:hideMark/>
          </w:tcPr>
          <w:p w14:paraId="592B5334"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6E23CC41" w14:textId="77777777" w:rsidR="00224E7F" w:rsidRPr="00CE3609" w:rsidRDefault="00224E7F">
            <w:pPr>
              <w:rPr>
                <w:sz w:val="20"/>
                <w:szCs w:val="20"/>
              </w:rPr>
            </w:pPr>
            <w:r w:rsidRPr="00CE3609">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E5FCCB3"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3CEF3A"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8B27C2D" w14:textId="77777777" w:rsidR="00224E7F" w:rsidRPr="00CE3609" w:rsidRDefault="00224E7F">
            <w:pPr>
              <w:jc w:val="center"/>
              <w:rPr>
                <w:sz w:val="20"/>
                <w:szCs w:val="20"/>
              </w:rPr>
            </w:pPr>
            <w:r w:rsidRPr="00CE3609">
              <w:rPr>
                <w:sz w:val="20"/>
                <w:szCs w:val="20"/>
              </w:rPr>
              <w:t>99.0.00.14030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52D12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E2E4996" w14:textId="77777777" w:rsidR="00224E7F" w:rsidRPr="00CE3609" w:rsidRDefault="00224E7F">
            <w:pPr>
              <w:jc w:val="right"/>
              <w:rPr>
                <w:sz w:val="20"/>
                <w:szCs w:val="20"/>
              </w:rPr>
            </w:pPr>
            <w:r w:rsidRPr="00CE3609">
              <w:rPr>
                <w:sz w:val="20"/>
                <w:szCs w:val="20"/>
              </w:rPr>
              <w:t>3 776 158,75</w:t>
            </w:r>
          </w:p>
        </w:tc>
        <w:tc>
          <w:tcPr>
            <w:tcW w:w="2080" w:type="dxa"/>
            <w:tcBorders>
              <w:top w:val="nil"/>
              <w:left w:val="single" w:sz="4" w:space="0" w:color="auto"/>
              <w:bottom w:val="single" w:sz="4" w:space="0" w:color="auto"/>
              <w:right w:val="nil"/>
            </w:tcBorders>
            <w:shd w:val="clear" w:color="auto" w:fill="auto"/>
            <w:vAlign w:val="center"/>
            <w:hideMark/>
          </w:tcPr>
          <w:p w14:paraId="00C9F4E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C53408"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4E6A093F" w14:textId="77777777" w:rsidR="00224E7F" w:rsidRPr="00CE3609" w:rsidRDefault="00224E7F">
            <w:pPr>
              <w:jc w:val="right"/>
              <w:rPr>
                <w:sz w:val="20"/>
                <w:szCs w:val="20"/>
              </w:rPr>
            </w:pPr>
          </w:p>
        </w:tc>
      </w:tr>
      <w:tr w:rsidR="00224E7F" w:rsidRPr="00CE3609" w14:paraId="1CBBD062" w14:textId="77777777" w:rsidTr="00224E7F">
        <w:trPr>
          <w:trHeight w:val="315"/>
        </w:trPr>
        <w:tc>
          <w:tcPr>
            <w:tcW w:w="160" w:type="dxa"/>
            <w:tcBorders>
              <w:top w:val="nil"/>
              <w:left w:val="nil"/>
              <w:bottom w:val="nil"/>
              <w:right w:val="nil"/>
            </w:tcBorders>
            <w:shd w:val="clear" w:color="auto" w:fill="auto"/>
            <w:noWrap/>
            <w:vAlign w:val="bottom"/>
            <w:hideMark/>
          </w:tcPr>
          <w:p w14:paraId="54E9A44C"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250E2E9"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141DBC52"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CE47B1"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2BA12A18" w14:textId="77777777" w:rsidR="00224E7F" w:rsidRPr="00CE3609" w:rsidRDefault="00224E7F">
            <w:pPr>
              <w:jc w:val="center"/>
              <w:rPr>
                <w:sz w:val="20"/>
                <w:szCs w:val="20"/>
              </w:rPr>
            </w:pPr>
            <w:r w:rsidRPr="00CE3609">
              <w:rPr>
                <w:sz w:val="20"/>
                <w:szCs w:val="20"/>
              </w:rPr>
              <w:t>99.0.00.14030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D8978F"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03B35AB" w14:textId="77777777" w:rsidR="00224E7F" w:rsidRPr="00CE3609" w:rsidRDefault="00224E7F">
            <w:pPr>
              <w:jc w:val="right"/>
              <w:rPr>
                <w:sz w:val="20"/>
                <w:szCs w:val="20"/>
              </w:rPr>
            </w:pPr>
            <w:r w:rsidRPr="00CE3609">
              <w:rPr>
                <w:sz w:val="20"/>
                <w:szCs w:val="20"/>
              </w:rPr>
              <w:t>3 776 158,75</w:t>
            </w:r>
          </w:p>
        </w:tc>
        <w:tc>
          <w:tcPr>
            <w:tcW w:w="2080" w:type="dxa"/>
            <w:tcBorders>
              <w:top w:val="nil"/>
              <w:left w:val="single" w:sz="4" w:space="0" w:color="auto"/>
              <w:bottom w:val="single" w:sz="4" w:space="0" w:color="auto"/>
              <w:right w:val="nil"/>
            </w:tcBorders>
            <w:shd w:val="clear" w:color="auto" w:fill="auto"/>
            <w:vAlign w:val="center"/>
            <w:hideMark/>
          </w:tcPr>
          <w:p w14:paraId="2A86D077"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F83C1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1E256C63" w14:textId="77777777" w:rsidR="00224E7F" w:rsidRPr="00CE3609" w:rsidRDefault="00224E7F">
            <w:pPr>
              <w:jc w:val="right"/>
              <w:rPr>
                <w:sz w:val="20"/>
                <w:szCs w:val="20"/>
              </w:rPr>
            </w:pPr>
          </w:p>
        </w:tc>
      </w:tr>
      <w:tr w:rsidR="00224E7F" w:rsidRPr="00CE3609" w14:paraId="54EC5F00" w14:textId="77777777" w:rsidTr="00224E7F">
        <w:trPr>
          <w:trHeight w:val="315"/>
        </w:trPr>
        <w:tc>
          <w:tcPr>
            <w:tcW w:w="160" w:type="dxa"/>
            <w:tcBorders>
              <w:top w:val="nil"/>
              <w:left w:val="nil"/>
              <w:bottom w:val="nil"/>
              <w:right w:val="nil"/>
            </w:tcBorders>
            <w:shd w:val="clear" w:color="auto" w:fill="auto"/>
            <w:noWrap/>
            <w:vAlign w:val="bottom"/>
            <w:hideMark/>
          </w:tcPr>
          <w:p w14:paraId="6C35FED7"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6E7E63A1"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1C11C7D"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6EAAC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789A2CB8" w14:textId="77777777" w:rsidR="00224E7F" w:rsidRPr="00CE3609" w:rsidRDefault="00224E7F">
            <w:pPr>
              <w:jc w:val="center"/>
              <w:rPr>
                <w:sz w:val="20"/>
                <w:szCs w:val="20"/>
              </w:rPr>
            </w:pPr>
            <w:r w:rsidRPr="00CE3609">
              <w:rPr>
                <w:sz w:val="20"/>
                <w:szCs w:val="20"/>
              </w:rPr>
              <w:t>99.0.00.14030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B287ED"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5157D51" w14:textId="77777777" w:rsidR="00224E7F" w:rsidRPr="00CE3609" w:rsidRDefault="00224E7F">
            <w:pPr>
              <w:jc w:val="right"/>
              <w:rPr>
                <w:sz w:val="20"/>
                <w:szCs w:val="20"/>
              </w:rPr>
            </w:pPr>
            <w:r w:rsidRPr="00CE3609">
              <w:rPr>
                <w:sz w:val="20"/>
                <w:szCs w:val="20"/>
              </w:rPr>
              <w:t>3 776 158,75</w:t>
            </w:r>
          </w:p>
        </w:tc>
        <w:tc>
          <w:tcPr>
            <w:tcW w:w="2080" w:type="dxa"/>
            <w:tcBorders>
              <w:top w:val="nil"/>
              <w:left w:val="single" w:sz="4" w:space="0" w:color="auto"/>
              <w:bottom w:val="single" w:sz="4" w:space="0" w:color="auto"/>
              <w:right w:val="nil"/>
            </w:tcBorders>
            <w:shd w:val="clear" w:color="auto" w:fill="auto"/>
            <w:vAlign w:val="center"/>
            <w:hideMark/>
          </w:tcPr>
          <w:p w14:paraId="34756DA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FDA393"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7878FF70" w14:textId="77777777" w:rsidR="00224E7F" w:rsidRPr="00CE3609" w:rsidRDefault="00224E7F">
            <w:pPr>
              <w:jc w:val="right"/>
              <w:rPr>
                <w:sz w:val="20"/>
                <w:szCs w:val="20"/>
              </w:rPr>
            </w:pPr>
          </w:p>
        </w:tc>
      </w:tr>
      <w:tr w:rsidR="00224E7F" w:rsidRPr="00CE3609" w14:paraId="74D77AA9" w14:textId="77777777" w:rsidTr="00224E7F">
        <w:trPr>
          <w:trHeight w:val="1575"/>
        </w:trPr>
        <w:tc>
          <w:tcPr>
            <w:tcW w:w="160" w:type="dxa"/>
            <w:tcBorders>
              <w:top w:val="nil"/>
              <w:left w:val="nil"/>
              <w:bottom w:val="nil"/>
              <w:right w:val="nil"/>
            </w:tcBorders>
            <w:shd w:val="clear" w:color="auto" w:fill="auto"/>
            <w:noWrap/>
            <w:vAlign w:val="bottom"/>
            <w:hideMark/>
          </w:tcPr>
          <w:p w14:paraId="0B0571D3"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6AEC5190" w14:textId="77777777" w:rsidR="00224E7F" w:rsidRPr="00CE3609" w:rsidRDefault="00224E7F">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701FE12"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7CBCA5"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65E0A6A"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C263BE"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C7944B1" w14:textId="77777777" w:rsidR="00224E7F" w:rsidRPr="00CE3609" w:rsidRDefault="00224E7F">
            <w:pPr>
              <w:jc w:val="right"/>
              <w:rPr>
                <w:sz w:val="20"/>
                <w:szCs w:val="20"/>
              </w:rPr>
            </w:pPr>
            <w:r w:rsidRPr="00CE3609">
              <w:rPr>
                <w:sz w:val="20"/>
                <w:szCs w:val="20"/>
              </w:rPr>
              <w:t>112 926 990,00</w:t>
            </w:r>
          </w:p>
        </w:tc>
        <w:tc>
          <w:tcPr>
            <w:tcW w:w="2080" w:type="dxa"/>
            <w:tcBorders>
              <w:top w:val="nil"/>
              <w:left w:val="single" w:sz="4" w:space="0" w:color="auto"/>
              <w:bottom w:val="single" w:sz="4" w:space="0" w:color="auto"/>
              <w:right w:val="nil"/>
            </w:tcBorders>
            <w:shd w:val="clear" w:color="auto" w:fill="auto"/>
            <w:vAlign w:val="center"/>
            <w:hideMark/>
          </w:tcPr>
          <w:p w14:paraId="634D1DE1"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8029F1"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6FD5B6EC" w14:textId="77777777" w:rsidR="00224E7F" w:rsidRPr="00CE3609" w:rsidRDefault="00224E7F">
            <w:pPr>
              <w:jc w:val="right"/>
              <w:rPr>
                <w:sz w:val="20"/>
                <w:szCs w:val="20"/>
              </w:rPr>
            </w:pPr>
          </w:p>
        </w:tc>
      </w:tr>
      <w:tr w:rsidR="00224E7F" w:rsidRPr="00CE3609" w14:paraId="6640FB41" w14:textId="77777777" w:rsidTr="00224E7F">
        <w:trPr>
          <w:trHeight w:val="315"/>
        </w:trPr>
        <w:tc>
          <w:tcPr>
            <w:tcW w:w="160" w:type="dxa"/>
            <w:tcBorders>
              <w:top w:val="nil"/>
              <w:left w:val="nil"/>
              <w:bottom w:val="nil"/>
              <w:right w:val="nil"/>
            </w:tcBorders>
            <w:shd w:val="clear" w:color="auto" w:fill="auto"/>
            <w:noWrap/>
            <w:vAlign w:val="bottom"/>
            <w:hideMark/>
          </w:tcPr>
          <w:p w14:paraId="09899A36"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7EEDC3FC" w14:textId="77777777" w:rsidR="00224E7F" w:rsidRPr="00CE3609" w:rsidRDefault="00224E7F">
            <w:pPr>
              <w:rPr>
                <w:sz w:val="20"/>
                <w:szCs w:val="20"/>
              </w:rPr>
            </w:pPr>
            <w:r w:rsidRPr="00CE3609">
              <w:rPr>
                <w:sz w:val="20"/>
                <w:szCs w:val="20"/>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0284877F"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4ECACF"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36C73F78"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DAA807" w14:textId="77777777" w:rsidR="00224E7F" w:rsidRPr="00CE3609" w:rsidRDefault="00224E7F">
            <w:pPr>
              <w:jc w:val="center"/>
              <w:rPr>
                <w:sz w:val="20"/>
                <w:szCs w:val="20"/>
              </w:rPr>
            </w:pPr>
            <w:r w:rsidRPr="00CE3609">
              <w:rPr>
                <w:sz w:val="20"/>
                <w:szCs w:val="2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36CC852" w14:textId="77777777" w:rsidR="00224E7F" w:rsidRPr="00CE3609" w:rsidRDefault="00224E7F">
            <w:pPr>
              <w:jc w:val="right"/>
              <w:rPr>
                <w:sz w:val="20"/>
                <w:szCs w:val="20"/>
              </w:rPr>
            </w:pPr>
            <w:r w:rsidRPr="00CE3609">
              <w:rPr>
                <w:sz w:val="20"/>
                <w:szCs w:val="20"/>
              </w:rPr>
              <w:t>112 926 990,00</w:t>
            </w:r>
          </w:p>
        </w:tc>
        <w:tc>
          <w:tcPr>
            <w:tcW w:w="2080" w:type="dxa"/>
            <w:tcBorders>
              <w:top w:val="nil"/>
              <w:left w:val="single" w:sz="4" w:space="0" w:color="auto"/>
              <w:bottom w:val="single" w:sz="4" w:space="0" w:color="auto"/>
              <w:right w:val="nil"/>
            </w:tcBorders>
            <w:shd w:val="clear" w:color="auto" w:fill="auto"/>
            <w:vAlign w:val="center"/>
            <w:hideMark/>
          </w:tcPr>
          <w:p w14:paraId="1F4DB8F9"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BDF15E"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28E14C83" w14:textId="77777777" w:rsidR="00224E7F" w:rsidRPr="00CE3609" w:rsidRDefault="00224E7F">
            <w:pPr>
              <w:jc w:val="right"/>
              <w:rPr>
                <w:sz w:val="20"/>
                <w:szCs w:val="20"/>
              </w:rPr>
            </w:pPr>
          </w:p>
        </w:tc>
      </w:tr>
      <w:tr w:rsidR="00224E7F" w:rsidRPr="00CE3609" w14:paraId="433810F5" w14:textId="77777777" w:rsidTr="00224E7F">
        <w:trPr>
          <w:trHeight w:val="315"/>
        </w:trPr>
        <w:tc>
          <w:tcPr>
            <w:tcW w:w="160" w:type="dxa"/>
            <w:tcBorders>
              <w:top w:val="nil"/>
              <w:left w:val="nil"/>
              <w:bottom w:val="nil"/>
              <w:right w:val="nil"/>
            </w:tcBorders>
            <w:shd w:val="clear" w:color="auto" w:fill="auto"/>
            <w:noWrap/>
            <w:vAlign w:val="bottom"/>
            <w:hideMark/>
          </w:tcPr>
          <w:p w14:paraId="65F3D942"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56E2A15A" w14:textId="77777777" w:rsidR="00224E7F" w:rsidRPr="00CE3609" w:rsidRDefault="00224E7F">
            <w:pPr>
              <w:rPr>
                <w:sz w:val="20"/>
                <w:szCs w:val="20"/>
              </w:rPr>
            </w:pPr>
            <w:r w:rsidRPr="00CE3609">
              <w:rPr>
                <w:sz w:val="20"/>
                <w:szCs w:val="20"/>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4F54D482" w14:textId="77777777" w:rsidR="00224E7F" w:rsidRPr="00CE3609" w:rsidRDefault="00224E7F">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695EC4" w14:textId="77777777" w:rsidR="00224E7F" w:rsidRPr="00CE3609" w:rsidRDefault="00224E7F">
            <w:pPr>
              <w:jc w:val="center"/>
              <w:rPr>
                <w:sz w:val="20"/>
                <w:szCs w:val="20"/>
              </w:rPr>
            </w:pPr>
            <w:r w:rsidRPr="00CE3609">
              <w:rPr>
                <w:sz w:val="20"/>
                <w:szCs w:val="20"/>
              </w:rPr>
              <w:t>03</w:t>
            </w:r>
          </w:p>
        </w:tc>
        <w:tc>
          <w:tcPr>
            <w:tcW w:w="1940" w:type="dxa"/>
            <w:tcBorders>
              <w:top w:val="nil"/>
              <w:left w:val="single" w:sz="4" w:space="0" w:color="auto"/>
              <w:bottom w:val="single" w:sz="4" w:space="0" w:color="auto"/>
              <w:right w:val="nil"/>
            </w:tcBorders>
            <w:shd w:val="clear" w:color="auto" w:fill="auto"/>
            <w:noWrap/>
            <w:vAlign w:val="center"/>
            <w:hideMark/>
          </w:tcPr>
          <w:p w14:paraId="59652905" w14:textId="77777777" w:rsidR="00224E7F" w:rsidRPr="00CE3609" w:rsidRDefault="00224E7F">
            <w:pPr>
              <w:jc w:val="center"/>
              <w:rPr>
                <w:sz w:val="20"/>
                <w:szCs w:val="20"/>
              </w:rPr>
            </w:pPr>
            <w:r w:rsidRPr="00CE3609">
              <w:rPr>
                <w:sz w:val="20"/>
                <w:szCs w:val="20"/>
              </w:rPr>
              <w:t>99.0.00.70510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E377EA" w14:textId="77777777" w:rsidR="00224E7F" w:rsidRPr="00CE3609" w:rsidRDefault="00224E7F">
            <w:pPr>
              <w:jc w:val="center"/>
              <w:rPr>
                <w:sz w:val="20"/>
                <w:szCs w:val="20"/>
              </w:rPr>
            </w:pPr>
            <w:r w:rsidRPr="00CE3609">
              <w:rPr>
                <w:sz w:val="20"/>
                <w:szCs w:val="20"/>
              </w:rPr>
              <w:t>540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97C1057" w14:textId="77777777" w:rsidR="00224E7F" w:rsidRPr="00CE3609" w:rsidRDefault="00224E7F">
            <w:pPr>
              <w:jc w:val="right"/>
              <w:rPr>
                <w:sz w:val="20"/>
                <w:szCs w:val="20"/>
              </w:rPr>
            </w:pPr>
            <w:r w:rsidRPr="00CE3609">
              <w:rPr>
                <w:sz w:val="20"/>
                <w:szCs w:val="20"/>
              </w:rPr>
              <w:t>112 926 990,00</w:t>
            </w:r>
          </w:p>
        </w:tc>
        <w:tc>
          <w:tcPr>
            <w:tcW w:w="2080" w:type="dxa"/>
            <w:tcBorders>
              <w:top w:val="nil"/>
              <w:left w:val="single" w:sz="4" w:space="0" w:color="auto"/>
              <w:bottom w:val="single" w:sz="4" w:space="0" w:color="auto"/>
              <w:right w:val="nil"/>
            </w:tcBorders>
            <w:shd w:val="clear" w:color="auto" w:fill="auto"/>
            <w:vAlign w:val="center"/>
            <w:hideMark/>
          </w:tcPr>
          <w:p w14:paraId="578BCC9F" w14:textId="77777777" w:rsidR="00224E7F" w:rsidRPr="00CE3609" w:rsidRDefault="00224E7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35C2A2" w14:textId="77777777" w:rsidR="00224E7F" w:rsidRPr="00CE3609" w:rsidRDefault="00224E7F">
            <w:pPr>
              <w:jc w:val="right"/>
              <w:rPr>
                <w:sz w:val="20"/>
                <w:szCs w:val="20"/>
              </w:rPr>
            </w:pPr>
            <w:r w:rsidRPr="00CE3609">
              <w:rPr>
                <w:sz w:val="20"/>
                <w:szCs w:val="20"/>
              </w:rPr>
              <w:t>0,00</w:t>
            </w:r>
          </w:p>
        </w:tc>
        <w:tc>
          <w:tcPr>
            <w:tcW w:w="86" w:type="dxa"/>
            <w:tcBorders>
              <w:top w:val="nil"/>
              <w:left w:val="nil"/>
              <w:bottom w:val="nil"/>
              <w:right w:val="nil"/>
            </w:tcBorders>
            <w:shd w:val="clear" w:color="auto" w:fill="auto"/>
            <w:noWrap/>
            <w:vAlign w:val="bottom"/>
            <w:hideMark/>
          </w:tcPr>
          <w:p w14:paraId="0E7896A6" w14:textId="77777777" w:rsidR="00224E7F" w:rsidRPr="00CE3609" w:rsidRDefault="00224E7F">
            <w:pPr>
              <w:jc w:val="right"/>
              <w:rPr>
                <w:sz w:val="20"/>
                <w:szCs w:val="20"/>
              </w:rPr>
            </w:pPr>
          </w:p>
        </w:tc>
      </w:tr>
      <w:tr w:rsidR="00224E7F" w:rsidRPr="00CE3609" w14:paraId="39652BB1" w14:textId="77777777" w:rsidTr="00224E7F">
        <w:trPr>
          <w:trHeight w:val="315"/>
        </w:trPr>
        <w:tc>
          <w:tcPr>
            <w:tcW w:w="160" w:type="dxa"/>
            <w:tcBorders>
              <w:top w:val="nil"/>
              <w:left w:val="nil"/>
              <w:bottom w:val="nil"/>
              <w:right w:val="nil"/>
            </w:tcBorders>
            <w:shd w:val="clear" w:color="auto" w:fill="auto"/>
            <w:noWrap/>
            <w:vAlign w:val="bottom"/>
            <w:hideMark/>
          </w:tcPr>
          <w:p w14:paraId="58EF58C0"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712C9E1B" w14:textId="77777777" w:rsidR="00224E7F" w:rsidRPr="00CE3609" w:rsidRDefault="00224E7F">
            <w:pPr>
              <w:rPr>
                <w:sz w:val="20"/>
                <w:szCs w:val="20"/>
              </w:rPr>
            </w:pPr>
            <w:r w:rsidRPr="00CE3609">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57BA6246" w14:textId="77777777" w:rsidR="00224E7F" w:rsidRPr="00CE3609" w:rsidRDefault="00224E7F">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45909FF" w14:textId="77777777" w:rsidR="00224E7F" w:rsidRPr="00CE3609" w:rsidRDefault="00224E7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06E14B11"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096CF9"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A63CDC"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479AACC" w14:textId="77777777" w:rsidR="00224E7F" w:rsidRPr="00CE3609" w:rsidRDefault="00224E7F">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9A3D03" w14:textId="77777777" w:rsidR="00224E7F" w:rsidRPr="00CE3609" w:rsidRDefault="00224E7F">
            <w:pPr>
              <w:jc w:val="right"/>
              <w:rPr>
                <w:sz w:val="20"/>
                <w:szCs w:val="20"/>
              </w:rPr>
            </w:pPr>
            <w:r w:rsidRPr="00CE3609">
              <w:rPr>
                <w:sz w:val="20"/>
                <w:szCs w:val="20"/>
              </w:rPr>
              <w:t>31 864 966,00</w:t>
            </w:r>
          </w:p>
        </w:tc>
        <w:tc>
          <w:tcPr>
            <w:tcW w:w="86" w:type="dxa"/>
            <w:tcBorders>
              <w:top w:val="nil"/>
              <w:left w:val="nil"/>
              <w:bottom w:val="nil"/>
              <w:right w:val="nil"/>
            </w:tcBorders>
            <w:shd w:val="clear" w:color="auto" w:fill="auto"/>
            <w:noWrap/>
            <w:vAlign w:val="bottom"/>
            <w:hideMark/>
          </w:tcPr>
          <w:p w14:paraId="7A235AF4" w14:textId="77777777" w:rsidR="00224E7F" w:rsidRPr="00CE3609" w:rsidRDefault="00224E7F">
            <w:pPr>
              <w:jc w:val="right"/>
              <w:rPr>
                <w:sz w:val="20"/>
                <w:szCs w:val="20"/>
              </w:rPr>
            </w:pPr>
          </w:p>
        </w:tc>
      </w:tr>
      <w:tr w:rsidR="00224E7F" w:rsidRPr="00CE3609" w14:paraId="70126B57" w14:textId="77777777" w:rsidTr="00224E7F">
        <w:trPr>
          <w:trHeight w:val="315"/>
        </w:trPr>
        <w:tc>
          <w:tcPr>
            <w:tcW w:w="160" w:type="dxa"/>
            <w:tcBorders>
              <w:top w:val="nil"/>
              <w:left w:val="nil"/>
              <w:bottom w:val="nil"/>
              <w:right w:val="nil"/>
            </w:tcBorders>
            <w:shd w:val="clear" w:color="auto" w:fill="auto"/>
            <w:noWrap/>
            <w:vAlign w:val="bottom"/>
            <w:hideMark/>
          </w:tcPr>
          <w:p w14:paraId="7949F240"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4DF6FFF" w14:textId="77777777" w:rsidR="00224E7F" w:rsidRPr="00CE3609" w:rsidRDefault="00224E7F">
            <w:pPr>
              <w:rPr>
                <w:sz w:val="20"/>
                <w:szCs w:val="20"/>
              </w:rPr>
            </w:pPr>
            <w:r w:rsidRPr="00CE3609">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2AD84F19" w14:textId="77777777" w:rsidR="00224E7F" w:rsidRPr="00CE3609" w:rsidRDefault="00224E7F">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5F342B" w14:textId="77777777" w:rsidR="00224E7F" w:rsidRPr="00CE3609" w:rsidRDefault="00224E7F">
            <w:pPr>
              <w:jc w:val="center"/>
              <w:rPr>
                <w:sz w:val="20"/>
                <w:szCs w:val="20"/>
              </w:rPr>
            </w:pPr>
            <w:r w:rsidRPr="00CE3609">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14:paraId="2A613767" w14:textId="77777777" w:rsidR="00224E7F" w:rsidRPr="00CE3609" w:rsidRDefault="00224E7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9745D4"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C5EC6EF"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1B028E7A" w14:textId="77777777" w:rsidR="00224E7F" w:rsidRPr="00CE3609" w:rsidRDefault="00224E7F">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209504" w14:textId="77777777" w:rsidR="00224E7F" w:rsidRPr="00CE3609" w:rsidRDefault="00224E7F">
            <w:pPr>
              <w:jc w:val="right"/>
              <w:rPr>
                <w:sz w:val="20"/>
                <w:szCs w:val="20"/>
              </w:rPr>
            </w:pPr>
            <w:r w:rsidRPr="00CE3609">
              <w:rPr>
                <w:sz w:val="20"/>
                <w:szCs w:val="20"/>
              </w:rPr>
              <w:t>31 864 966,00</w:t>
            </w:r>
          </w:p>
        </w:tc>
        <w:tc>
          <w:tcPr>
            <w:tcW w:w="86" w:type="dxa"/>
            <w:tcBorders>
              <w:top w:val="nil"/>
              <w:left w:val="nil"/>
              <w:bottom w:val="nil"/>
              <w:right w:val="nil"/>
            </w:tcBorders>
            <w:shd w:val="clear" w:color="auto" w:fill="auto"/>
            <w:noWrap/>
            <w:vAlign w:val="bottom"/>
            <w:hideMark/>
          </w:tcPr>
          <w:p w14:paraId="1901AB39" w14:textId="77777777" w:rsidR="00224E7F" w:rsidRPr="00CE3609" w:rsidRDefault="00224E7F">
            <w:pPr>
              <w:jc w:val="right"/>
              <w:rPr>
                <w:sz w:val="20"/>
                <w:szCs w:val="20"/>
              </w:rPr>
            </w:pPr>
          </w:p>
        </w:tc>
      </w:tr>
      <w:tr w:rsidR="00224E7F" w:rsidRPr="00CE3609" w14:paraId="2157EDA9" w14:textId="77777777" w:rsidTr="00224E7F">
        <w:trPr>
          <w:trHeight w:val="315"/>
        </w:trPr>
        <w:tc>
          <w:tcPr>
            <w:tcW w:w="160" w:type="dxa"/>
            <w:tcBorders>
              <w:top w:val="nil"/>
              <w:left w:val="nil"/>
              <w:bottom w:val="nil"/>
              <w:right w:val="nil"/>
            </w:tcBorders>
            <w:shd w:val="clear" w:color="auto" w:fill="auto"/>
            <w:noWrap/>
            <w:vAlign w:val="bottom"/>
            <w:hideMark/>
          </w:tcPr>
          <w:p w14:paraId="0DACED4F"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3E189730" w14:textId="77777777" w:rsidR="00224E7F" w:rsidRPr="00CE3609" w:rsidRDefault="00224E7F">
            <w:pPr>
              <w:rPr>
                <w:sz w:val="20"/>
                <w:szCs w:val="20"/>
              </w:rPr>
            </w:pPr>
            <w:r w:rsidRPr="00CE3609">
              <w:rPr>
                <w:sz w:val="20"/>
                <w:szCs w:val="20"/>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14:paraId="506CDBB6" w14:textId="77777777" w:rsidR="00224E7F" w:rsidRPr="00CE3609" w:rsidRDefault="00224E7F">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35B5B2" w14:textId="77777777" w:rsidR="00224E7F" w:rsidRPr="00CE3609" w:rsidRDefault="00224E7F">
            <w:pPr>
              <w:jc w:val="center"/>
              <w:rPr>
                <w:sz w:val="20"/>
                <w:szCs w:val="20"/>
              </w:rPr>
            </w:pPr>
            <w:r w:rsidRPr="00CE3609">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14:paraId="56887309" w14:textId="77777777" w:rsidR="00224E7F" w:rsidRPr="00CE3609" w:rsidRDefault="00224E7F">
            <w:pPr>
              <w:jc w:val="center"/>
              <w:rPr>
                <w:sz w:val="20"/>
                <w:szCs w:val="20"/>
              </w:rPr>
            </w:pPr>
            <w:r w:rsidRPr="00CE3609">
              <w:rPr>
                <w:sz w:val="20"/>
                <w:szCs w:val="20"/>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B20665"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7AC40A3"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76386EED" w14:textId="77777777" w:rsidR="00224E7F" w:rsidRPr="00CE3609" w:rsidRDefault="00224E7F">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045F66" w14:textId="77777777" w:rsidR="00224E7F" w:rsidRPr="00CE3609" w:rsidRDefault="00224E7F">
            <w:pPr>
              <w:jc w:val="right"/>
              <w:rPr>
                <w:sz w:val="20"/>
                <w:szCs w:val="20"/>
              </w:rPr>
            </w:pPr>
            <w:r w:rsidRPr="00CE3609">
              <w:rPr>
                <w:sz w:val="20"/>
                <w:szCs w:val="20"/>
              </w:rPr>
              <w:t>31 864 966,00</w:t>
            </w:r>
          </w:p>
        </w:tc>
        <w:tc>
          <w:tcPr>
            <w:tcW w:w="86" w:type="dxa"/>
            <w:tcBorders>
              <w:top w:val="nil"/>
              <w:left w:val="nil"/>
              <w:bottom w:val="nil"/>
              <w:right w:val="nil"/>
            </w:tcBorders>
            <w:shd w:val="clear" w:color="auto" w:fill="auto"/>
            <w:noWrap/>
            <w:vAlign w:val="bottom"/>
            <w:hideMark/>
          </w:tcPr>
          <w:p w14:paraId="38CCBC13" w14:textId="77777777" w:rsidR="00224E7F" w:rsidRPr="00CE3609" w:rsidRDefault="00224E7F">
            <w:pPr>
              <w:jc w:val="right"/>
              <w:rPr>
                <w:sz w:val="20"/>
                <w:szCs w:val="20"/>
              </w:rPr>
            </w:pPr>
          </w:p>
        </w:tc>
      </w:tr>
      <w:tr w:rsidR="00224E7F" w:rsidRPr="00CE3609" w14:paraId="77F57279" w14:textId="77777777" w:rsidTr="00224E7F">
        <w:trPr>
          <w:trHeight w:val="315"/>
        </w:trPr>
        <w:tc>
          <w:tcPr>
            <w:tcW w:w="160" w:type="dxa"/>
            <w:tcBorders>
              <w:top w:val="nil"/>
              <w:left w:val="nil"/>
              <w:bottom w:val="nil"/>
              <w:right w:val="nil"/>
            </w:tcBorders>
            <w:shd w:val="clear" w:color="auto" w:fill="auto"/>
            <w:noWrap/>
            <w:vAlign w:val="bottom"/>
            <w:hideMark/>
          </w:tcPr>
          <w:p w14:paraId="45452E2E"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0A0986FC" w14:textId="77777777" w:rsidR="00224E7F" w:rsidRPr="00CE3609" w:rsidRDefault="00224E7F">
            <w:pPr>
              <w:rPr>
                <w:sz w:val="20"/>
                <w:szCs w:val="20"/>
              </w:rPr>
            </w:pPr>
            <w:r w:rsidRPr="00CE3609">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2A8C3715" w14:textId="77777777" w:rsidR="00224E7F" w:rsidRPr="00CE3609" w:rsidRDefault="00224E7F">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29E9AF" w14:textId="77777777" w:rsidR="00224E7F" w:rsidRPr="00CE3609" w:rsidRDefault="00224E7F">
            <w:pPr>
              <w:jc w:val="center"/>
              <w:rPr>
                <w:sz w:val="20"/>
                <w:szCs w:val="20"/>
              </w:rPr>
            </w:pPr>
            <w:r w:rsidRPr="00CE3609">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14:paraId="42F6BC3C" w14:textId="77777777" w:rsidR="00224E7F" w:rsidRPr="00CE3609" w:rsidRDefault="00224E7F">
            <w:pPr>
              <w:jc w:val="center"/>
              <w:rPr>
                <w:sz w:val="20"/>
                <w:szCs w:val="20"/>
              </w:rPr>
            </w:pPr>
            <w:r w:rsidRPr="00CE3609">
              <w:rPr>
                <w:sz w:val="20"/>
                <w:szCs w:val="20"/>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A02596" w14:textId="77777777" w:rsidR="00224E7F" w:rsidRPr="00CE3609" w:rsidRDefault="00224E7F">
            <w:pPr>
              <w:jc w:val="center"/>
              <w:rPr>
                <w:sz w:val="20"/>
                <w:szCs w:val="20"/>
              </w:rPr>
            </w:pPr>
            <w:r w:rsidRPr="00CE3609">
              <w:rPr>
                <w:sz w:val="20"/>
                <w:szCs w:val="2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0CEB287"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04A3A004" w14:textId="77777777" w:rsidR="00224E7F" w:rsidRPr="00CE3609" w:rsidRDefault="00224E7F">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3E6B0F" w14:textId="77777777" w:rsidR="00224E7F" w:rsidRPr="00CE3609" w:rsidRDefault="00224E7F">
            <w:pPr>
              <w:jc w:val="right"/>
              <w:rPr>
                <w:sz w:val="20"/>
                <w:szCs w:val="20"/>
              </w:rPr>
            </w:pPr>
            <w:r w:rsidRPr="00CE3609">
              <w:rPr>
                <w:sz w:val="20"/>
                <w:szCs w:val="20"/>
              </w:rPr>
              <w:t>31 864 966,00</w:t>
            </w:r>
          </w:p>
        </w:tc>
        <w:tc>
          <w:tcPr>
            <w:tcW w:w="86" w:type="dxa"/>
            <w:tcBorders>
              <w:top w:val="nil"/>
              <w:left w:val="nil"/>
              <w:bottom w:val="nil"/>
              <w:right w:val="nil"/>
            </w:tcBorders>
            <w:shd w:val="clear" w:color="auto" w:fill="auto"/>
            <w:noWrap/>
            <w:vAlign w:val="bottom"/>
            <w:hideMark/>
          </w:tcPr>
          <w:p w14:paraId="399DDB5E" w14:textId="77777777" w:rsidR="00224E7F" w:rsidRPr="00CE3609" w:rsidRDefault="00224E7F">
            <w:pPr>
              <w:jc w:val="right"/>
              <w:rPr>
                <w:sz w:val="20"/>
                <w:szCs w:val="20"/>
              </w:rPr>
            </w:pPr>
          </w:p>
        </w:tc>
      </w:tr>
      <w:tr w:rsidR="00224E7F" w:rsidRPr="00CE3609" w14:paraId="5FAF257B" w14:textId="77777777" w:rsidTr="00224E7F">
        <w:trPr>
          <w:trHeight w:val="315"/>
        </w:trPr>
        <w:tc>
          <w:tcPr>
            <w:tcW w:w="160" w:type="dxa"/>
            <w:tcBorders>
              <w:top w:val="nil"/>
              <w:left w:val="nil"/>
              <w:bottom w:val="nil"/>
              <w:right w:val="nil"/>
            </w:tcBorders>
            <w:shd w:val="clear" w:color="auto" w:fill="auto"/>
            <w:noWrap/>
            <w:vAlign w:val="bottom"/>
            <w:hideMark/>
          </w:tcPr>
          <w:p w14:paraId="1E35772F"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0429F6DB" w14:textId="77777777" w:rsidR="00224E7F" w:rsidRPr="00CE3609" w:rsidRDefault="00224E7F">
            <w:pPr>
              <w:rPr>
                <w:sz w:val="20"/>
                <w:szCs w:val="20"/>
              </w:rPr>
            </w:pPr>
            <w:r w:rsidRPr="00CE3609">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58EFEC8D" w14:textId="77777777" w:rsidR="00224E7F" w:rsidRPr="00CE3609" w:rsidRDefault="00224E7F">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752B185" w14:textId="77777777" w:rsidR="00224E7F" w:rsidRPr="00CE3609" w:rsidRDefault="00224E7F">
            <w:pPr>
              <w:jc w:val="center"/>
              <w:rPr>
                <w:sz w:val="20"/>
                <w:szCs w:val="20"/>
              </w:rPr>
            </w:pPr>
            <w:r w:rsidRPr="00CE3609">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14:paraId="0A70FC0F" w14:textId="77777777" w:rsidR="00224E7F" w:rsidRPr="00CE3609" w:rsidRDefault="00224E7F">
            <w:pPr>
              <w:jc w:val="center"/>
              <w:rPr>
                <w:sz w:val="20"/>
                <w:szCs w:val="20"/>
              </w:rPr>
            </w:pPr>
            <w:r w:rsidRPr="00CE3609">
              <w:rPr>
                <w:sz w:val="20"/>
                <w:szCs w:val="20"/>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827C87" w14:textId="77777777" w:rsidR="00224E7F" w:rsidRPr="00CE3609" w:rsidRDefault="00224E7F">
            <w:pPr>
              <w:jc w:val="center"/>
              <w:rPr>
                <w:sz w:val="20"/>
                <w:szCs w:val="20"/>
              </w:rPr>
            </w:pPr>
            <w:r w:rsidRPr="00CE3609">
              <w:rPr>
                <w:sz w:val="20"/>
                <w:szCs w:val="20"/>
              </w:rPr>
              <w:t>900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F01FE8"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6204F174" w14:textId="77777777" w:rsidR="00224E7F" w:rsidRPr="00CE3609" w:rsidRDefault="00224E7F">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AFD7BD" w14:textId="77777777" w:rsidR="00224E7F" w:rsidRPr="00CE3609" w:rsidRDefault="00224E7F">
            <w:pPr>
              <w:jc w:val="right"/>
              <w:rPr>
                <w:sz w:val="20"/>
                <w:szCs w:val="20"/>
              </w:rPr>
            </w:pPr>
            <w:r w:rsidRPr="00CE3609">
              <w:rPr>
                <w:sz w:val="20"/>
                <w:szCs w:val="20"/>
              </w:rPr>
              <w:t>31 864 966,00</w:t>
            </w:r>
          </w:p>
        </w:tc>
        <w:tc>
          <w:tcPr>
            <w:tcW w:w="86" w:type="dxa"/>
            <w:tcBorders>
              <w:top w:val="nil"/>
              <w:left w:val="nil"/>
              <w:bottom w:val="nil"/>
              <w:right w:val="nil"/>
            </w:tcBorders>
            <w:shd w:val="clear" w:color="auto" w:fill="auto"/>
            <w:noWrap/>
            <w:vAlign w:val="bottom"/>
            <w:hideMark/>
          </w:tcPr>
          <w:p w14:paraId="5EF45D60" w14:textId="77777777" w:rsidR="00224E7F" w:rsidRPr="00CE3609" w:rsidRDefault="00224E7F">
            <w:pPr>
              <w:jc w:val="right"/>
              <w:rPr>
                <w:sz w:val="20"/>
                <w:szCs w:val="20"/>
              </w:rPr>
            </w:pPr>
          </w:p>
        </w:tc>
      </w:tr>
      <w:tr w:rsidR="00224E7F" w:rsidRPr="00CE3609" w14:paraId="130E7A66" w14:textId="77777777" w:rsidTr="00224E7F">
        <w:trPr>
          <w:trHeight w:val="315"/>
        </w:trPr>
        <w:tc>
          <w:tcPr>
            <w:tcW w:w="160" w:type="dxa"/>
            <w:tcBorders>
              <w:top w:val="nil"/>
              <w:left w:val="nil"/>
              <w:bottom w:val="nil"/>
              <w:right w:val="nil"/>
            </w:tcBorders>
            <w:shd w:val="clear" w:color="auto" w:fill="auto"/>
            <w:noWrap/>
            <w:vAlign w:val="bottom"/>
            <w:hideMark/>
          </w:tcPr>
          <w:p w14:paraId="5D3DD851"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vAlign w:val="center"/>
            <w:hideMark/>
          </w:tcPr>
          <w:p w14:paraId="28A08633" w14:textId="77777777" w:rsidR="00224E7F" w:rsidRPr="00CE3609" w:rsidRDefault="00224E7F">
            <w:pPr>
              <w:rPr>
                <w:sz w:val="20"/>
                <w:szCs w:val="20"/>
              </w:rPr>
            </w:pPr>
            <w:r w:rsidRPr="00CE3609">
              <w:rPr>
                <w:sz w:val="20"/>
                <w:szCs w:val="2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14:paraId="31492626" w14:textId="77777777" w:rsidR="00224E7F" w:rsidRPr="00CE3609" w:rsidRDefault="00224E7F">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494E8E" w14:textId="77777777" w:rsidR="00224E7F" w:rsidRPr="00CE3609" w:rsidRDefault="00224E7F">
            <w:pPr>
              <w:jc w:val="center"/>
              <w:rPr>
                <w:sz w:val="20"/>
                <w:szCs w:val="20"/>
              </w:rPr>
            </w:pPr>
            <w:r w:rsidRPr="00CE3609">
              <w:rPr>
                <w:sz w:val="20"/>
                <w:szCs w:val="20"/>
              </w:rPr>
              <w:t>99</w:t>
            </w:r>
          </w:p>
        </w:tc>
        <w:tc>
          <w:tcPr>
            <w:tcW w:w="1940" w:type="dxa"/>
            <w:tcBorders>
              <w:top w:val="nil"/>
              <w:left w:val="single" w:sz="4" w:space="0" w:color="auto"/>
              <w:bottom w:val="single" w:sz="4" w:space="0" w:color="auto"/>
              <w:right w:val="nil"/>
            </w:tcBorders>
            <w:shd w:val="clear" w:color="auto" w:fill="auto"/>
            <w:noWrap/>
            <w:vAlign w:val="center"/>
            <w:hideMark/>
          </w:tcPr>
          <w:p w14:paraId="3D5773C1" w14:textId="77777777" w:rsidR="00224E7F" w:rsidRPr="00CE3609" w:rsidRDefault="00224E7F">
            <w:pPr>
              <w:jc w:val="center"/>
              <w:rPr>
                <w:sz w:val="20"/>
                <w:szCs w:val="20"/>
              </w:rPr>
            </w:pPr>
            <w:r w:rsidRPr="00CE3609">
              <w:rPr>
                <w:sz w:val="20"/>
                <w:szCs w:val="20"/>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00889B" w14:textId="77777777" w:rsidR="00224E7F" w:rsidRPr="00CE3609" w:rsidRDefault="00224E7F">
            <w:pPr>
              <w:jc w:val="center"/>
              <w:rPr>
                <w:sz w:val="20"/>
                <w:szCs w:val="20"/>
              </w:rPr>
            </w:pPr>
            <w:r w:rsidRPr="00CE3609">
              <w:rPr>
                <w:sz w:val="20"/>
                <w:szCs w:val="20"/>
              </w:rPr>
              <w:t>990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8585D1" w14:textId="77777777" w:rsidR="00224E7F" w:rsidRPr="00CE3609" w:rsidRDefault="00224E7F">
            <w:pPr>
              <w:jc w:val="right"/>
              <w:rPr>
                <w:sz w:val="20"/>
                <w:szCs w:val="20"/>
              </w:rPr>
            </w:pPr>
            <w:r w:rsidRPr="00CE3609">
              <w:rPr>
                <w:sz w:val="20"/>
                <w:szCs w:val="20"/>
              </w:rPr>
              <w:t>0,00</w:t>
            </w:r>
          </w:p>
        </w:tc>
        <w:tc>
          <w:tcPr>
            <w:tcW w:w="2080" w:type="dxa"/>
            <w:tcBorders>
              <w:top w:val="nil"/>
              <w:left w:val="single" w:sz="4" w:space="0" w:color="auto"/>
              <w:bottom w:val="single" w:sz="4" w:space="0" w:color="auto"/>
              <w:right w:val="nil"/>
            </w:tcBorders>
            <w:shd w:val="clear" w:color="auto" w:fill="auto"/>
            <w:vAlign w:val="center"/>
            <w:hideMark/>
          </w:tcPr>
          <w:p w14:paraId="476B5ECB" w14:textId="77777777" w:rsidR="00224E7F" w:rsidRPr="00CE3609" w:rsidRDefault="00224E7F">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20709A" w14:textId="77777777" w:rsidR="00224E7F" w:rsidRPr="00CE3609" w:rsidRDefault="00224E7F">
            <w:pPr>
              <w:jc w:val="right"/>
              <w:rPr>
                <w:sz w:val="20"/>
                <w:szCs w:val="20"/>
              </w:rPr>
            </w:pPr>
            <w:r w:rsidRPr="00CE3609">
              <w:rPr>
                <w:sz w:val="20"/>
                <w:szCs w:val="20"/>
              </w:rPr>
              <w:t>31 864 966,00</w:t>
            </w:r>
          </w:p>
        </w:tc>
        <w:tc>
          <w:tcPr>
            <w:tcW w:w="86" w:type="dxa"/>
            <w:tcBorders>
              <w:top w:val="nil"/>
              <w:left w:val="nil"/>
              <w:bottom w:val="nil"/>
              <w:right w:val="nil"/>
            </w:tcBorders>
            <w:shd w:val="clear" w:color="auto" w:fill="auto"/>
            <w:noWrap/>
            <w:vAlign w:val="bottom"/>
            <w:hideMark/>
          </w:tcPr>
          <w:p w14:paraId="608CC27F" w14:textId="77777777" w:rsidR="00224E7F" w:rsidRPr="00CE3609" w:rsidRDefault="00224E7F">
            <w:pPr>
              <w:jc w:val="right"/>
              <w:rPr>
                <w:sz w:val="20"/>
                <w:szCs w:val="20"/>
              </w:rPr>
            </w:pPr>
          </w:p>
        </w:tc>
      </w:tr>
      <w:tr w:rsidR="00224E7F" w:rsidRPr="00CE3609" w14:paraId="42DA835F" w14:textId="77777777" w:rsidTr="00224E7F">
        <w:trPr>
          <w:trHeight w:val="315"/>
        </w:trPr>
        <w:tc>
          <w:tcPr>
            <w:tcW w:w="160" w:type="dxa"/>
            <w:tcBorders>
              <w:top w:val="nil"/>
              <w:left w:val="nil"/>
              <w:bottom w:val="nil"/>
              <w:right w:val="nil"/>
            </w:tcBorders>
            <w:shd w:val="clear" w:color="auto" w:fill="auto"/>
            <w:noWrap/>
            <w:vAlign w:val="bottom"/>
            <w:hideMark/>
          </w:tcPr>
          <w:p w14:paraId="2D7A62FD" w14:textId="77777777" w:rsidR="00224E7F" w:rsidRPr="00CE3609" w:rsidRDefault="00224E7F">
            <w:pPr>
              <w:rPr>
                <w:sz w:val="20"/>
                <w:szCs w:val="20"/>
              </w:rPr>
            </w:pPr>
          </w:p>
        </w:tc>
        <w:tc>
          <w:tcPr>
            <w:tcW w:w="5440" w:type="dxa"/>
            <w:tcBorders>
              <w:top w:val="nil"/>
              <w:left w:val="single" w:sz="4" w:space="0" w:color="auto"/>
              <w:bottom w:val="single" w:sz="4" w:space="0" w:color="auto"/>
              <w:right w:val="nil"/>
            </w:tcBorders>
            <w:shd w:val="clear" w:color="auto" w:fill="auto"/>
            <w:noWrap/>
            <w:vAlign w:val="center"/>
            <w:hideMark/>
          </w:tcPr>
          <w:p w14:paraId="4B3445C6" w14:textId="77777777" w:rsidR="00224E7F" w:rsidRPr="00CE3609" w:rsidRDefault="00224E7F">
            <w:pPr>
              <w:rPr>
                <w:sz w:val="20"/>
                <w:szCs w:val="20"/>
              </w:rPr>
            </w:pPr>
            <w:r w:rsidRPr="00CE3609">
              <w:rPr>
                <w:sz w:val="20"/>
                <w:szCs w:val="20"/>
              </w:rPr>
              <w:t>Итого расходов</w:t>
            </w:r>
          </w:p>
        </w:tc>
        <w:tc>
          <w:tcPr>
            <w:tcW w:w="720" w:type="dxa"/>
            <w:tcBorders>
              <w:top w:val="nil"/>
              <w:left w:val="nil"/>
              <w:bottom w:val="single" w:sz="4" w:space="0" w:color="auto"/>
              <w:right w:val="nil"/>
            </w:tcBorders>
            <w:shd w:val="clear" w:color="auto" w:fill="auto"/>
            <w:noWrap/>
            <w:vAlign w:val="center"/>
            <w:hideMark/>
          </w:tcPr>
          <w:p w14:paraId="2F6589CF" w14:textId="77777777" w:rsidR="00224E7F" w:rsidRPr="00CE3609" w:rsidRDefault="00224E7F">
            <w:pPr>
              <w:rPr>
                <w:sz w:val="20"/>
                <w:szCs w:val="20"/>
              </w:rPr>
            </w:pPr>
            <w:r w:rsidRPr="00CE3609">
              <w:rPr>
                <w:sz w:val="20"/>
                <w:szCs w:val="20"/>
              </w:rPr>
              <w:t> </w:t>
            </w:r>
          </w:p>
        </w:tc>
        <w:tc>
          <w:tcPr>
            <w:tcW w:w="600" w:type="dxa"/>
            <w:tcBorders>
              <w:top w:val="nil"/>
              <w:left w:val="nil"/>
              <w:bottom w:val="single" w:sz="4" w:space="0" w:color="auto"/>
              <w:right w:val="nil"/>
            </w:tcBorders>
            <w:shd w:val="clear" w:color="auto" w:fill="auto"/>
            <w:noWrap/>
            <w:vAlign w:val="center"/>
            <w:hideMark/>
          </w:tcPr>
          <w:p w14:paraId="65648B9C" w14:textId="77777777" w:rsidR="00224E7F" w:rsidRPr="00CE3609" w:rsidRDefault="00224E7F">
            <w:pPr>
              <w:rPr>
                <w:sz w:val="20"/>
                <w:szCs w:val="20"/>
              </w:rPr>
            </w:pPr>
            <w:r w:rsidRPr="00CE3609">
              <w:rPr>
                <w:sz w:val="20"/>
                <w:szCs w:val="20"/>
              </w:rPr>
              <w:t> </w:t>
            </w:r>
          </w:p>
        </w:tc>
        <w:tc>
          <w:tcPr>
            <w:tcW w:w="1940" w:type="dxa"/>
            <w:tcBorders>
              <w:top w:val="nil"/>
              <w:left w:val="nil"/>
              <w:bottom w:val="single" w:sz="4" w:space="0" w:color="auto"/>
              <w:right w:val="nil"/>
            </w:tcBorders>
            <w:shd w:val="clear" w:color="auto" w:fill="auto"/>
            <w:noWrap/>
            <w:vAlign w:val="center"/>
            <w:hideMark/>
          </w:tcPr>
          <w:p w14:paraId="5D4CCF77" w14:textId="77777777" w:rsidR="00224E7F" w:rsidRPr="00CE3609" w:rsidRDefault="00224E7F">
            <w:pPr>
              <w:rPr>
                <w:sz w:val="20"/>
                <w:szCs w:val="20"/>
              </w:rPr>
            </w:pPr>
            <w:r w:rsidRPr="00CE3609">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6BFE25E" w14:textId="77777777" w:rsidR="00224E7F" w:rsidRPr="00CE3609" w:rsidRDefault="00224E7F">
            <w:pPr>
              <w:rPr>
                <w:sz w:val="20"/>
                <w:szCs w:val="20"/>
              </w:rPr>
            </w:pPr>
            <w:r w:rsidRPr="00CE3609">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6A5C1DB1" w14:textId="77777777" w:rsidR="00224E7F" w:rsidRPr="00CE3609" w:rsidRDefault="00224E7F">
            <w:pPr>
              <w:jc w:val="right"/>
              <w:rPr>
                <w:sz w:val="20"/>
                <w:szCs w:val="20"/>
              </w:rPr>
            </w:pPr>
            <w:r w:rsidRPr="00CE3609">
              <w:rPr>
                <w:sz w:val="20"/>
                <w:szCs w:val="20"/>
              </w:rPr>
              <w:t>3 846 320 399,02</w:t>
            </w:r>
          </w:p>
        </w:tc>
        <w:tc>
          <w:tcPr>
            <w:tcW w:w="2080" w:type="dxa"/>
            <w:tcBorders>
              <w:top w:val="nil"/>
              <w:left w:val="nil"/>
              <w:bottom w:val="single" w:sz="4" w:space="0" w:color="auto"/>
              <w:right w:val="single" w:sz="4" w:space="0" w:color="auto"/>
            </w:tcBorders>
            <w:shd w:val="clear" w:color="auto" w:fill="auto"/>
            <w:noWrap/>
            <w:vAlign w:val="center"/>
            <w:hideMark/>
          </w:tcPr>
          <w:p w14:paraId="6AEBFE91" w14:textId="77777777" w:rsidR="00224E7F" w:rsidRPr="00CE3609" w:rsidRDefault="00224E7F">
            <w:pPr>
              <w:jc w:val="right"/>
              <w:rPr>
                <w:sz w:val="20"/>
                <w:szCs w:val="20"/>
              </w:rPr>
            </w:pPr>
            <w:r w:rsidRPr="00CE3609">
              <w:rPr>
                <w:sz w:val="20"/>
                <w:szCs w:val="20"/>
              </w:rPr>
              <w:t>2 694 884 464,90</w:t>
            </w:r>
          </w:p>
        </w:tc>
        <w:tc>
          <w:tcPr>
            <w:tcW w:w="1960" w:type="dxa"/>
            <w:tcBorders>
              <w:top w:val="nil"/>
              <w:left w:val="nil"/>
              <w:bottom w:val="single" w:sz="4" w:space="0" w:color="auto"/>
              <w:right w:val="single" w:sz="4" w:space="0" w:color="auto"/>
            </w:tcBorders>
            <w:shd w:val="clear" w:color="auto" w:fill="auto"/>
            <w:noWrap/>
            <w:vAlign w:val="center"/>
            <w:hideMark/>
          </w:tcPr>
          <w:p w14:paraId="7A91F6C2" w14:textId="77777777" w:rsidR="00224E7F" w:rsidRPr="00CE3609" w:rsidRDefault="00224E7F">
            <w:pPr>
              <w:jc w:val="right"/>
              <w:rPr>
                <w:sz w:val="20"/>
                <w:szCs w:val="20"/>
              </w:rPr>
            </w:pPr>
            <w:r w:rsidRPr="00CE3609">
              <w:rPr>
                <w:sz w:val="20"/>
                <w:szCs w:val="20"/>
              </w:rPr>
              <w:t>2 919 316 258,70</w:t>
            </w:r>
          </w:p>
        </w:tc>
        <w:tc>
          <w:tcPr>
            <w:tcW w:w="86" w:type="dxa"/>
            <w:tcBorders>
              <w:top w:val="nil"/>
              <w:left w:val="nil"/>
              <w:bottom w:val="nil"/>
              <w:right w:val="nil"/>
            </w:tcBorders>
            <w:shd w:val="clear" w:color="auto" w:fill="auto"/>
            <w:noWrap/>
            <w:vAlign w:val="bottom"/>
            <w:hideMark/>
          </w:tcPr>
          <w:p w14:paraId="4CB47ADE" w14:textId="77777777" w:rsidR="00224E7F" w:rsidRPr="00CE3609" w:rsidRDefault="00224E7F">
            <w:pPr>
              <w:jc w:val="right"/>
              <w:rPr>
                <w:sz w:val="20"/>
                <w:szCs w:val="20"/>
              </w:rPr>
            </w:pPr>
          </w:p>
        </w:tc>
      </w:tr>
    </w:tbl>
    <w:p w14:paraId="51652473" w14:textId="22D1C127" w:rsidR="00224E7F" w:rsidRPr="00CE3609" w:rsidRDefault="00224E7F">
      <w:pPr>
        <w:rPr>
          <w:sz w:val="20"/>
          <w:szCs w:val="20"/>
        </w:rPr>
      </w:pPr>
    </w:p>
    <w:p w14:paraId="63EBBB60" w14:textId="77777777" w:rsidR="00224E7F" w:rsidRPr="00CE3609" w:rsidRDefault="00224E7F">
      <w:pPr>
        <w:spacing w:after="160" w:line="259" w:lineRule="auto"/>
        <w:rPr>
          <w:sz w:val="20"/>
          <w:szCs w:val="20"/>
        </w:rPr>
      </w:pPr>
      <w:r w:rsidRPr="00CE3609">
        <w:rPr>
          <w:sz w:val="20"/>
          <w:szCs w:val="20"/>
        </w:rPr>
        <w:br w:type="page"/>
      </w:r>
    </w:p>
    <w:tbl>
      <w:tblPr>
        <w:tblW w:w="15040" w:type="dxa"/>
        <w:tblLook w:val="04A0" w:firstRow="1" w:lastRow="0" w:firstColumn="1" w:lastColumn="0" w:noHBand="0" w:noVBand="1"/>
      </w:tblPr>
      <w:tblGrid>
        <w:gridCol w:w="272"/>
        <w:gridCol w:w="5200"/>
        <w:gridCol w:w="1840"/>
        <w:gridCol w:w="640"/>
        <w:gridCol w:w="720"/>
        <w:gridCol w:w="600"/>
        <w:gridCol w:w="1960"/>
        <w:gridCol w:w="1960"/>
        <w:gridCol w:w="1960"/>
      </w:tblGrid>
      <w:tr w:rsidR="008D7693" w:rsidRPr="00CE3609" w14:paraId="0913910B" w14:textId="77777777" w:rsidTr="008D7693">
        <w:trPr>
          <w:trHeight w:val="120"/>
        </w:trPr>
        <w:tc>
          <w:tcPr>
            <w:tcW w:w="160" w:type="dxa"/>
            <w:tcBorders>
              <w:top w:val="nil"/>
              <w:left w:val="nil"/>
              <w:bottom w:val="nil"/>
              <w:right w:val="nil"/>
            </w:tcBorders>
            <w:shd w:val="clear" w:color="auto" w:fill="auto"/>
            <w:noWrap/>
            <w:vAlign w:val="bottom"/>
            <w:hideMark/>
          </w:tcPr>
          <w:p w14:paraId="413AA81F" w14:textId="77777777" w:rsidR="008D7693" w:rsidRPr="00CE3609" w:rsidRDefault="008D7693" w:rsidP="008D7693">
            <w:pPr>
              <w:rPr>
                <w:sz w:val="20"/>
                <w:szCs w:val="20"/>
              </w:rPr>
            </w:pPr>
          </w:p>
        </w:tc>
        <w:tc>
          <w:tcPr>
            <w:tcW w:w="5200" w:type="dxa"/>
            <w:tcBorders>
              <w:top w:val="nil"/>
              <w:left w:val="nil"/>
              <w:bottom w:val="nil"/>
              <w:right w:val="nil"/>
            </w:tcBorders>
            <w:shd w:val="clear" w:color="auto" w:fill="auto"/>
            <w:noWrap/>
            <w:vAlign w:val="bottom"/>
            <w:hideMark/>
          </w:tcPr>
          <w:p w14:paraId="02508681"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6644C326"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76FF8329"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4357C47D"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1919CE59"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0E0DE522"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461BF0B0"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38ED77A4" w14:textId="77777777" w:rsidR="008D7693" w:rsidRPr="00CE3609" w:rsidRDefault="008D7693" w:rsidP="008D7693">
            <w:pPr>
              <w:rPr>
                <w:sz w:val="20"/>
                <w:szCs w:val="20"/>
              </w:rPr>
            </w:pPr>
          </w:p>
        </w:tc>
      </w:tr>
      <w:tr w:rsidR="008D7693" w:rsidRPr="00CE3609" w14:paraId="74AEE497" w14:textId="77777777" w:rsidTr="008D7693">
        <w:trPr>
          <w:trHeight w:val="1590"/>
        </w:trPr>
        <w:tc>
          <w:tcPr>
            <w:tcW w:w="160" w:type="dxa"/>
            <w:tcBorders>
              <w:top w:val="nil"/>
              <w:left w:val="nil"/>
              <w:bottom w:val="nil"/>
              <w:right w:val="nil"/>
            </w:tcBorders>
            <w:shd w:val="clear" w:color="auto" w:fill="auto"/>
            <w:noWrap/>
            <w:vAlign w:val="bottom"/>
            <w:hideMark/>
          </w:tcPr>
          <w:p w14:paraId="4EB00AE4" w14:textId="77777777" w:rsidR="008D7693" w:rsidRPr="00CE3609" w:rsidRDefault="008D7693" w:rsidP="008D7693">
            <w:pPr>
              <w:rPr>
                <w:sz w:val="20"/>
                <w:szCs w:val="20"/>
              </w:rPr>
            </w:pPr>
          </w:p>
        </w:tc>
        <w:tc>
          <w:tcPr>
            <w:tcW w:w="5200" w:type="dxa"/>
            <w:tcBorders>
              <w:top w:val="nil"/>
              <w:left w:val="nil"/>
              <w:bottom w:val="nil"/>
              <w:right w:val="nil"/>
            </w:tcBorders>
            <w:shd w:val="clear" w:color="auto" w:fill="auto"/>
            <w:noWrap/>
            <w:vAlign w:val="bottom"/>
            <w:hideMark/>
          </w:tcPr>
          <w:p w14:paraId="529EB9FF"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2E525E6E"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28FD5FEE"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1B55E942"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49E23A81"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06EB432E" w14:textId="77777777" w:rsidR="008D7693" w:rsidRPr="00CE3609" w:rsidRDefault="008D7693" w:rsidP="008D7693">
            <w:pPr>
              <w:rPr>
                <w:sz w:val="20"/>
                <w:szCs w:val="20"/>
              </w:rPr>
            </w:pPr>
          </w:p>
        </w:tc>
        <w:tc>
          <w:tcPr>
            <w:tcW w:w="3920" w:type="dxa"/>
            <w:gridSpan w:val="2"/>
            <w:tcBorders>
              <w:top w:val="nil"/>
              <w:left w:val="nil"/>
              <w:bottom w:val="nil"/>
              <w:right w:val="nil"/>
            </w:tcBorders>
            <w:shd w:val="clear" w:color="auto" w:fill="auto"/>
            <w:vAlign w:val="bottom"/>
            <w:hideMark/>
          </w:tcPr>
          <w:p w14:paraId="0A7CE6CC" w14:textId="77777777" w:rsidR="008D7693" w:rsidRPr="00CE3609" w:rsidRDefault="008D7693" w:rsidP="008D7693">
            <w:pPr>
              <w:jc w:val="right"/>
              <w:rPr>
                <w:rFonts w:ascii="Arial" w:hAnsi="Arial" w:cs="Arial"/>
                <w:sz w:val="20"/>
                <w:szCs w:val="20"/>
              </w:rPr>
            </w:pPr>
            <w:r w:rsidRPr="00CE3609">
              <w:rPr>
                <w:rFonts w:ascii="Arial" w:hAnsi="Arial" w:cs="Arial"/>
                <w:sz w:val="20"/>
                <w:szCs w:val="20"/>
              </w:rPr>
              <w:t>Приложение 4                                                                                   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r>
      <w:tr w:rsidR="008D7693" w:rsidRPr="00CE3609" w14:paraId="2C33F47A" w14:textId="77777777" w:rsidTr="008D7693">
        <w:trPr>
          <w:trHeight w:val="330"/>
        </w:trPr>
        <w:tc>
          <w:tcPr>
            <w:tcW w:w="160" w:type="dxa"/>
            <w:tcBorders>
              <w:top w:val="nil"/>
              <w:left w:val="nil"/>
              <w:bottom w:val="nil"/>
              <w:right w:val="nil"/>
            </w:tcBorders>
            <w:shd w:val="clear" w:color="auto" w:fill="auto"/>
            <w:noWrap/>
            <w:vAlign w:val="bottom"/>
            <w:hideMark/>
          </w:tcPr>
          <w:p w14:paraId="748475CE" w14:textId="77777777" w:rsidR="008D7693" w:rsidRPr="00CE3609" w:rsidRDefault="008D7693" w:rsidP="008D7693">
            <w:pPr>
              <w:jc w:val="right"/>
              <w:rPr>
                <w:rFonts w:ascii="Arial" w:hAnsi="Arial" w:cs="Arial"/>
                <w:sz w:val="20"/>
                <w:szCs w:val="20"/>
              </w:rPr>
            </w:pPr>
          </w:p>
        </w:tc>
        <w:tc>
          <w:tcPr>
            <w:tcW w:w="5200" w:type="dxa"/>
            <w:tcBorders>
              <w:top w:val="nil"/>
              <w:left w:val="nil"/>
              <w:bottom w:val="nil"/>
              <w:right w:val="nil"/>
            </w:tcBorders>
            <w:shd w:val="clear" w:color="auto" w:fill="auto"/>
            <w:noWrap/>
            <w:vAlign w:val="bottom"/>
            <w:hideMark/>
          </w:tcPr>
          <w:p w14:paraId="18A850E8"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0C348B82"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56D8A8AE"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50CC0CBA"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3F111C87"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0E804289"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69852CED"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351971EA" w14:textId="77777777" w:rsidR="008D7693" w:rsidRPr="00CE3609" w:rsidRDefault="008D7693" w:rsidP="008D7693">
            <w:pPr>
              <w:rPr>
                <w:sz w:val="20"/>
                <w:szCs w:val="20"/>
              </w:rPr>
            </w:pPr>
          </w:p>
        </w:tc>
      </w:tr>
      <w:tr w:rsidR="008D7693" w:rsidRPr="00CE3609" w14:paraId="360E084E" w14:textId="77777777" w:rsidTr="008D7693">
        <w:trPr>
          <w:trHeight w:val="135"/>
        </w:trPr>
        <w:tc>
          <w:tcPr>
            <w:tcW w:w="160" w:type="dxa"/>
            <w:tcBorders>
              <w:top w:val="nil"/>
              <w:left w:val="nil"/>
              <w:bottom w:val="nil"/>
              <w:right w:val="nil"/>
            </w:tcBorders>
            <w:shd w:val="clear" w:color="auto" w:fill="auto"/>
            <w:noWrap/>
            <w:vAlign w:val="bottom"/>
            <w:hideMark/>
          </w:tcPr>
          <w:p w14:paraId="6036B752" w14:textId="77777777" w:rsidR="008D7693" w:rsidRPr="00CE3609" w:rsidRDefault="008D7693" w:rsidP="008D7693">
            <w:pPr>
              <w:rPr>
                <w:sz w:val="20"/>
                <w:szCs w:val="20"/>
              </w:rPr>
            </w:pPr>
          </w:p>
        </w:tc>
        <w:tc>
          <w:tcPr>
            <w:tcW w:w="5200" w:type="dxa"/>
            <w:tcBorders>
              <w:top w:val="nil"/>
              <w:left w:val="nil"/>
              <w:bottom w:val="nil"/>
              <w:right w:val="nil"/>
            </w:tcBorders>
            <w:shd w:val="clear" w:color="auto" w:fill="auto"/>
            <w:noWrap/>
            <w:vAlign w:val="bottom"/>
            <w:hideMark/>
          </w:tcPr>
          <w:p w14:paraId="2E23BE2D"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2C4381B7"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34D41A41"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4800021C"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435DC57D"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7F6E13AA"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3CF556FF"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2B174064" w14:textId="77777777" w:rsidR="008D7693" w:rsidRPr="00CE3609" w:rsidRDefault="008D7693" w:rsidP="008D7693">
            <w:pPr>
              <w:rPr>
                <w:sz w:val="20"/>
                <w:szCs w:val="20"/>
              </w:rPr>
            </w:pPr>
          </w:p>
        </w:tc>
      </w:tr>
      <w:tr w:rsidR="008D7693" w:rsidRPr="00CE3609" w14:paraId="79E1E155" w14:textId="77777777" w:rsidTr="008D7693">
        <w:trPr>
          <w:trHeight w:val="135"/>
        </w:trPr>
        <w:tc>
          <w:tcPr>
            <w:tcW w:w="160" w:type="dxa"/>
            <w:tcBorders>
              <w:top w:val="nil"/>
              <w:left w:val="nil"/>
              <w:bottom w:val="nil"/>
              <w:right w:val="nil"/>
            </w:tcBorders>
            <w:shd w:val="clear" w:color="auto" w:fill="auto"/>
            <w:noWrap/>
            <w:vAlign w:val="bottom"/>
            <w:hideMark/>
          </w:tcPr>
          <w:p w14:paraId="53617938" w14:textId="77777777" w:rsidR="008D7693" w:rsidRPr="00CE3609" w:rsidRDefault="008D7693" w:rsidP="008D7693">
            <w:pPr>
              <w:rPr>
                <w:sz w:val="20"/>
                <w:szCs w:val="20"/>
              </w:rPr>
            </w:pPr>
          </w:p>
        </w:tc>
        <w:tc>
          <w:tcPr>
            <w:tcW w:w="5200" w:type="dxa"/>
            <w:tcBorders>
              <w:top w:val="nil"/>
              <w:left w:val="nil"/>
              <w:bottom w:val="nil"/>
              <w:right w:val="nil"/>
            </w:tcBorders>
            <w:shd w:val="clear" w:color="auto" w:fill="auto"/>
            <w:noWrap/>
            <w:vAlign w:val="bottom"/>
            <w:hideMark/>
          </w:tcPr>
          <w:p w14:paraId="5D742DDD"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4D104CED"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0564118B"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6B01B51F"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3B8E45DF"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5C1B4D28"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1E6BECDF"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2D6AEBB9" w14:textId="77777777" w:rsidR="008D7693" w:rsidRPr="00CE3609" w:rsidRDefault="008D7693" w:rsidP="008D7693">
            <w:pPr>
              <w:rPr>
                <w:sz w:val="20"/>
                <w:szCs w:val="20"/>
              </w:rPr>
            </w:pPr>
          </w:p>
        </w:tc>
      </w:tr>
      <w:tr w:rsidR="008D7693" w:rsidRPr="00CE3609" w14:paraId="59399618" w14:textId="77777777" w:rsidTr="008D7693">
        <w:trPr>
          <w:trHeight w:val="135"/>
        </w:trPr>
        <w:tc>
          <w:tcPr>
            <w:tcW w:w="160" w:type="dxa"/>
            <w:tcBorders>
              <w:top w:val="nil"/>
              <w:left w:val="nil"/>
              <w:bottom w:val="nil"/>
              <w:right w:val="nil"/>
            </w:tcBorders>
            <w:shd w:val="clear" w:color="auto" w:fill="auto"/>
            <w:noWrap/>
            <w:vAlign w:val="bottom"/>
            <w:hideMark/>
          </w:tcPr>
          <w:p w14:paraId="698E84DE" w14:textId="77777777" w:rsidR="008D7693" w:rsidRPr="00CE3609" w:rsidRDefault="008D7693" w:rsidP="008D7693">
            <w:pPr>
              <w:rPr>
                <w:sz w:val="20"/>
                <w:szCs w:val="20"/>
              </w:rPr>
            </w:pPr>
          </w:p>
        </w:tc>
        <w:tc>
          <w:tcPr>
            <w:tcW w:w="5200" w:type="dxa"/>
            <w:tcBorders>
              <w:top w:val="nil"/>
              <w:left w:val="nil"/>
              <w:bottom w:val="nil"/>
              <w:right w:val="nil"/>
            </w:tcBorders>
            <w:shd w:val="clear" w:color="auto" w:fill="auto"/>
            <w:noWrap/>
            <w:vAlign w:val="bottom"/>
            <w:hideMark/>
          </w:tcPr>
          <w:p w14:paraId="1B8C36C1"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6D1D587C"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19D88D1A"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23A9E242"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4759C037"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592FC756"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18FF016A"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09E60AD0" w14:textId="77777777" w:rsidR="008D7693" w:rsidRPr="00CE3609" w:rsidRDefault="008D7693" w:rsidP="008D7693">
            <w:pPr>
              <w:rPr>
                <w:sz w:val="20"/>
                <w:szCs w:val="20"/>
              </w:rPr>
            </w:pPr>
          </w:p>
        </w:tc>
      </w:tr>
      <w:tr w:rsidR="008D7693" w:rsidRPr="00CE3609" w14:paraId="731E99C5" w14:textId="77777777" w:rsidTr="008D7693">
        <w:trPr>
          <w:trHeight w:val="855"/>
        </w:trPr>
        <w:tc>
          <w:tcPr>
            <w:tcW w:w="160" w:type="dxa"/>
            <w:tcBorders>
              <w:top w:val="nil"/>
              <w:left w:val="nil"/>
              <w:bottom w:val="nil"/>
              <w:right w:val="nil"/>
            </w:tcBorders>
            <w:shd w:val="clear" w:color="auto" w:fill="auto"/>
            <w:noWrap/>
            <w:vAlign w:val="bottom"/>
            <w:hideMark/>
          </w:tcPr>
          <w:p w14:paraId="113FE9F8" w14:textId="77777777" w:rsidR="008D7693" w:rsidRPr="00CE3609" w:rsidRDefault="008D7693" w:rsidP="008D7693">
            <w:pPr>
              <w:rPr>
                <w:sz w:val="20"/>
                <w:szCs w:val="20"/>
              </w:rPr>
            </w:pPr>
          </w:p>
        </w:tc>
        <w:tc>
          <w:tcPr>
            <w:tcW w:w="14880" w:type="dxa"/>
            <w:gridSpan w:val="8"/>
            <w:tcBorders>
              <w:top w:val="nil"/>
              <w:left w:val="nil"/>
              <w:bottom w:val="nil"/>
              <w:right w:val="nil"/>
            </w:tcBorders>
            <w:shd w:val="clear" w:color="auto" w:fill="auto"/>
            <w:hideMark/>
          </w:tcPr>
          <w:p w14:paraId="5BFF7B00" w14:textId="77777777" w:rsidR="008D7693" w:rsidRPr="00CE3609" w:rsidRDefault="008D7693" w:rsidP="008D7693">
            <w:pPr>
              <w:jc w:val="center"/>
              <w:rPr>
                <w:sz w:val="20"/>
                <w:szCs w:val="20"/>
              </w:rPr>
            </w:pPr>
            <w:r w:rsidRPr="00CE3609">
              <w:rPr>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2024 и плановый период 2025 и  2026  годов</w:t>
            </w:r>
          </w:p>
        </w:tc>
      </w:tr>
      <w:tr w:rsidR="008D7693" w:rsidRPr="00CE3609" w14:paraId="6DBA97D9" w14:textId="77777777" w:rsidTr="008D7693">
        <w:trPr>
          <w:trHeight w:val="105"/>
        </w:trPr>
        <w:tc>
          <w:tcPr>
            <w:tcW w:w="160" w:type="dxa"/>
            <w:tcBorders>
              <w:top w:val="nil"/>
              <w:left w:val="nil"/>
              <w:bottom w:val="nil"/>
              <w:right w:val="nil"/>
            </w:tcBorders>
            <w:shd w:val="clear" w:color="auto" w:fill="auto"/>
            <w:noWrap/>
            <w:vAlign w:val="bottom"/>
            <w:hideMark/>
          </w:tcPr>
          <w:p w14:paraId="77FE148C" w14:textId="77777777" w:rsidR="008D7693" w:rsidRPr="00CE3609" w:rsidRDefault="008D7693" w:rsidP="008D7693">
            <w:pPr>
              <w:jc w:val="center"/>
              <w:rPr>
                <w:sz w:val="20"/>
                <w:szCs w:val="20"/>
              </w:rPr>
            </w:pPr>
          </w:p>
        </w:tc>
        <w:tc>
          <w:tcPr>
            <w:tcW w:w="5200" w:type="dxa"/>
            <w:tcBorders>
              <w:top w:val="nil"/>
              <w:left w:val="nil"/>
              <w:bottom w:val="nil"/>
              <w:right w:val="nil"/>
            </w:tcBorders>
            <w:shd w:val="clear" w:color="auto" w:fill="auto"/>
            <w:noWrap/>
            <w:vAlign w:val="bottom"/>
            <w:hideMark/>
          </w:tcPr>
          <w:p w14:paraId="696733F8"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3741ADB3"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6DB1887D"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4ECE02CB"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504E086D"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5CA61FE7"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6C22C6BE"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0D2F6176" w14:textId="77777777" w:rsidR="008D7693" w:rsidRPr="00CE3609" w:rsidRDefault="008D7693" w:rsidP="008D7693">
            <w:pPr>
              <w:rPr>
                <w:sz w:val="20"/>
                <w:szCs w:val="20"/>
              </w:rPr>
            </w:pPr>
          </w:p>
        </w:tc>
      </w:tr>
      <w:tr w:rsidR="008D7693" w:rsidRPr="00CE3609" w14:paraId="30C077D2" w14:textId="77777777" w:rsidTr="008D7693">
        <w:trPr>
          <w:trHeight w:val="255"/>
        </w:trPr>
        <w:tc>
          <w:tcPr>
            <w:tcW w:w="160" w:type="dxa"/>
            <w:tcBorders>
              <w:top w:val="nil"/>
              <w:left w:val="nil"/>
              <w:bottom w:val="nil"/>
              <w:right w:val="nil"/>
            </w:tcBorders>
            <w:shd w:val="clear" w:color="auto" w:fill="auto"/>
            <w:noWrap/>
            <w:vAlign w:val="bottom"/>
            <w:hideMark/>
          </w:tcPr>
          <w:p w14:paraId="2A605193" w14:textId="77777777" w:rsidR="008D7693" w:rsidRPr="00CE3609" w:rsidRDefault="008D7693" w:rsidP="008D7693">
            <w:pPr>
              <w:rPr>
                <w:sz w:val="20"/>
                <w:szCs w:val="20"/>
              </w:rPr>
            </w:pPr>
          </w:p>
        </w:tc>
        <w:tc>
          <w:tcPr>
            <w:tcW w:w="5200" w:type="dxa"/>
            <w:tcBorders>
              <w:top w:val="nil"/>
              <w:left w:val="nil"/>
              <w:bottom w:val="nil"/>
              <w:right w:val="nil"/>
            </w:tcBorders>
            <w:shd w:val="clear" w:color="auto" w:fill="auto"/>
            <w:noWrap/>
            <w:vAlign w:val="bottom"/>
            <w:hideMark/>
          </w:tcPr>
          <w:p w14:paraId="4C26440D" w14:textId="77777777" w:rsidR="008D7693" w:rsidRPr="00CE3609" w:rsidRDefault="008D7693" w:rsidP="008D7693">
            <w:pPr>
              <w:rPr>
                <w:sz w:val="20"/>
                <w:szCs w:val="20"/>
              </w:rPr>
            </w:pPr>
          </w:p>
        </w:tc>
        <w:tc>
          <w:tcPr>
            <w:tcW w:w="1840" w:type="dxa"/>
            <w:tcBorders>
              <w:top w:val="nil"/>
              <w:left w:val="nil"/>
              <w:bottom w:val="nil"/>
              <w:right w:val="nil"/>
            </w:tcBorders>
            <w:shd w:val="clear" w:color="auto" w:fill="auto"/>
            <w:noWrap/>
            <w:vAlign w:val="bottom"/>
            <w:hideMark/>
          </w:tcPr>
          <w:p w14:paraId="730D83C8" w14:textId="77777777" w:rsidR="008D7693" w:rsidRPr="00CE3609" w:rsidRDefault="008D7693" w:rsidP="008D7693">
            <w:pPr>
              <w:rPr>
                <w:sz w:val="20"/>
                <w:szCs w:val="20"/>
              </w:rPr>
            </w:pPr>
          </w:p>
        </w:tc>
        <w:tc>
          <w:tcPr>
            <w:tcW w:w="640" w:type="dxa"/>
            <w:tcBorders>
              <w:top w:val="nil"/>
              <w:left w:val="nil"/>
              <w:bottom w:val="nil"/>
              <w:right w:val="nil"/>
            </w:tcBorders>
            <w:shd w:val="clear" w:color="auto" w:fill="auto"/>
            <w:noWrap/>
            <w:vAlign w:val="bottom"/>
            <w:hideMark/>
          </w:tcPr>
          <w:p w14:paraId="6885806C" w14:textId="77777777" w:rsidR="008D7693" w:rsidRPr="00CE3609" w:rsidRDefault="008D7693" w:rsidP="008D7693">
            <w:pPr>
              <w:rPr>
                <w:sz w:val="20"/>
                <w:szCs w:val="20"/>
              </w:rPr>
            </w:pPr>
          </w:p>
        </w:tc>
        <w:tc>
          <w:tcPr>
            <w:tcW w:w="720" w:type="dxa"/>
            <w:tcBorders>
              <w:top w:val="nil"/>
              <w:left w:val="nil"/>
              <w:bottom w:val="nil"/>
              <w:right w:val="nil"/>
            </w:tcBorders>
            <w:shd w:val="clear" w:color="auto" w:fill="auto"/>
            <w:noWrap/>
            <w:vAlign w:val="bottom"/>
            <w:hideMark/>
          </w:tcPr>
          <w:p w14:paraId="649C974F" w14:textId="77777777" w:rsidR="008D7693" w:rsidRPr="00CE3609" w:rsidRDefault="008D7693" w:rsidP="008D7693">
            <w:pPr>
              <w:rPr>
                <w:sz w:val="20"/>
                <w:szCs w:val="20"/>
              </w:rPr>
            </w:pPr>
          </w:p>
        </w:tc>
        <w:tc>
          <w:tcPr>
            <w:tcW w:w="600" w:type="dxa"/>
            <w:tcBorders>
              <w:top w:val="nil"/>
              <w:left w:val="nil"/>
              <w:bottom w:val="nil"/>
              <w:right w:val="nil"/>
            </w:tcBorders>
            <w:shd w:val="clear" w:color="auto" w:fill="auto"/>
            <w:noWrap/>
            <w:vAlign w:val="bottom"/>
            <w:hideMark/>
          </w:tcPr>
          <w:p w14:paraId="66659700"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625ECB04"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699F477F" w14:textId="77777777" w:rsidR="008D7693" w:rsidRPr="00CE3609" w:rsidRDefault="008D7693" w:rsidP="008D7693">
            <w:pPr>
              <w:rPr>
                <w:sz w:val="20"/>
                <w:szCs w:val="20"/>
              </w:rPr>
            </w:pPr>
          </w:p>
        </w:tc>
        <w:tc>
          <w:tcPr>
            <w:tcW w:w="1960" w:type="dxa"/>
            <w:tcBorders>
              <w:top w:val="nil"/>
              <w:left w:val="nil"/>
              <w:bottom w:val="nil"/>
              <w:right w:val="nil"/>
            </w:tcBorders>
            <w:shd w:val="clear" w:color="auto" w:fill="auto"/>
            <w:noWrap/>
            <w:vAlign w:val="bottom"/>
            <w:hideMark/>
          </w:tcPr>
          <w:p w14:paraId="1E86B452" w14:textId="77777777" w:rsidR="008D7693" w:rsidRPr="00CE3609" w:rsidRDefault="008D7693" w:rsidP="008D7693">
            <w:pPr>
              <w:jc w:val="right"/>
              <w:rPr>
                <w:sz w:val="20"/>
                <w:szCs w:val="20"/>
              </w:rPr>
            </w:pPr>
            <w:r w:rsidRPr="00CE3609">
              <w:rPr>
                <w:sz w:val="20"/>
                <w:szCs w:val="20"/>
              </w:rPr>
              <w:t xml:space="preserve"> рублей</w:t>
            </w:r>
          </w:p>
        </w:tc>
      </w:tr>
      <w:tr w:rsidR="008D7693" w:rsidRPr="00CE3609" w14:paraId="6B9E6293" w14:textId="77777777" w:rsidTr="008D7693">
        <w:trPr>
          <w:trHeight w:val="375"/>
        </w:trPr>
        <w:tc>
          <w:tcPr>
            <w:tcW w:w="160" w:type="dxa"/>
            <w:tcBorders>
              <w:top w:val="nil"/>
              <w:left w:val="nil"/>
              <w:bottom w:val="nil"/>
              <w:right w:val="nil"/>
            </w:tcBorders>
            <w:shd w:val="clear" w:color="auto" w:fill="auto"/>
            <w:noWrap/>
            <w:vAlign w:val="bottom"/>
            <w:hideMark/>
          </w:tcPr>
          <w:p w14:paraId="62C17872" w14:textId="77777777" w:rsidR="008D7693" w:rsidRPr="00CE3609" w:rsidRDefault="008D7693" w:rsidP="008D7693">
            <w:pPr>
              <w:jc w:val="right"/>
              <w:rPr>
                <w:sz w:val="20"/>
                <w:szCs w:val="20"/>
              </w:rPr>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336A05B" w14:textId="77777777" w:rsidR="008D7693" w:rsidRPr="00CE3609" w:rsidRDefault="008D7693" w:rsidP="008D7693">
            <w:pPr>
              <w:jc w:val="center"/>
              <w:rPr>
                <w:sz w:val="20"/>
                <w:szCs w:val="20"/>
              </w:rPr>
            </w:pPr>
            <w:r w:rsidRPr="00CE3609">
              <w:rPr>
                <w:sz w:val="20"/>
                <w:szCs w:val="20"/>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8EF6" w14:textId="77777777" w:rsidR="008D7693" w:rsidRPr="00CE3609" w:rsidRDefault="008D7693" w:rsidP="008D7693">
            <w:pPr>
              <w:jc w:val="center"/>
              <w:rPr>
                <w:sz w:val="20"/>
                <w:szCs w:val="20"/>
              </w:rPr>
            </w:pPr>
            <w:r w:rsidRPr="00CE3609">
              <w:rPr>
                <w:sz w:val="20"/>
                <w:szCs w:val="20"/>
              </w:rPr>
              <w:t>КЦСР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4D48" w14:textId="77777777" w:rsidR="008D7693" w:rsidRPr="00CE3609" w:rsidRDefault="008D7693" w:rsidP="008D7693">
            <w:pPr>
              <w:jc w:val="center"/>
              <w:rPr>
                <w:sz w:val="20"/>
                <w:szCs w:val="20"/>
              </w:rPr>
            </w:pPr>
            <w:r w:rsidRPr="00CE3609">
              <w:rPr>
                <w:sz w:val="20"/>
                <w:szCs w:val="20"/>
              </w:rPr>
              <w:t>КВР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9BCC" w14:textId="77777777" w:rsidR="008D7693" w:rsidRPr="00CE3609" w:rsidRDefault="008D7693" w:rsidP="008D7693">
            <w:pPr>
              <w:jc w:val="center"/>
              <w:rPr>
                <w:sz w:val="20"/>
                <w:szCs w:val="20"/>
              </w:rPr>
            </w:pPr>
            <w:r w:rsidRPr="00CE3609">
              <w:rPr>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D5DB661" w14:textId="77777777" w:rsidR="008D7693" w:rsidRPr="00CE3609" w:rsidRDefault="008D7693" w:rsidP="008D7693">
            <w:pPr>
              <w:jc w:val="center"/>
              <w:rPr>
                <w:sz w:val="20"/>
                <w:szCs w:val="20"/>
              </w:rPr>
            </w:pPr>
            <w:r w:rsidRPr="00CE3609">
              <w:rPr>
                <w:sz w:val="20"/>
                <w:szCs w:val="20"/>
              </w:rPr>
              <w:t>ПР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A75D6" w14:textId="77777777" w:rsidR="008D7693" w:rsidRPr="00CE3609" w:rsidRDefault="008D7693" w:rsidP="008D7693">
            <w:pPr>
              <w:jc w:val="center"/>
              <w:rPr>
                <w:sz w:val="20"/>
                <w:szCs w:val="20"/>
              </w:rPr>
            </w:pPr>
            <w:r w:rsidRPr="00CE3609">
              <w:rPr>
                <w:sz w:val="20"/>
                <w:szCs w:val="20"/>
              </w:rPr>
              <w:t>Сумма на 2024 год</w:t>
            </w:r>
          </w:p>
        </w:tc>
        <w:tc>
          <w:tcPr>
            <w:tcW w:w="1960" w:type="dxa"/>
            <w:vMerge w:val="restart"/>
            <w:tcBorders>
              <w:top w:val="single" w:sz="4" w:space="0" w:color="auto"/>
              <w:left w:val="nil"/>
              <w:bottom w:val="single" w:sz="4" w:space="0" w:color="auto"/>
              <w:right w:val="nil"/>
            </w:tcBorders>
            <w:shd w:val="clear" w:color="auto" w:fill="auto"/>
            <w:vAlign w:val="center"/>
            <w:hideMark/>
          </w:tcPr>
          <w:p w14:paraId="1AF78157" w14:textId="77777777" w:rsidR="008D7693" w:rsidRPr="00CE3609" w:rsidRDefault="008D7693" w:rsidP="008D7693">
            <w:pPr>
              <w:jc w:val="center"/>
              <w:rPr>
                <w:sz w:val="20"/>
                <w:szCs w:val="20"/>
              </w:rPr>
            </w:pPr>
            <w:r w:rsidRPr="00CE3609">
              <w:rPr>
                <w:sz w:val="20"/>
                <w:szCs w:val="20"/>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99DFB" w14:textId="77777777" w:rsidR="008D7693" w:rsidRPr="00CE3609" w:rsidRDefault="008D7693" w:rsidP="008D7693">
            <w:pPr>
              <w:jc w:val="center"/>
              <w:rPr>
                <w:sz w:val="20"/>
                <w:szCs w:val="20"/>
              </w:rPr>
            </w:pPr>
            <w:r w:rsidRPr="00CE3609">
              <w:rPr>
                <w:sz w:val="20"/>
                <w:szCs w:val="20"/>
              </w:rPr>
              <w:t>Сумма на 2026 год</w:t>
            </w:r>
          </w:p>
        </w:tc>
      </w:tr>
      <w:tr w:rsidR="008D7693" w:rsidRPr="00CE3609" w14:paraId="675C0CEC" w14:textId="77777777" w:rsidTr="008D7693">
        <w:trPr>
          <w:trHeight w:val="360"/>
        </w:trPr>
        <w:tc>
          <w:tcPr>
            <w:tcW w:w="160" w:type="dxa"/>
            <w:tcBorders>
              <w:top w:val="nil"/>
              <w:left w:val="nil"/>
              <w:bottom w:val="nil"/>
              <w:right w:val="nil"/>
            </w:tcBorders>
            <w:shd w:val="clear" w:color="auto" w:fill="auto"/>
            <w:noWrap/>
            <w:vAlign w:val="bottom"/>
            <w:hideMark/>
          </w:tcPr>
          <w:p w14:paraId="36388AAD" w14:textId="77777777" w:rsidR="008D7693" w:rsidRPr="00CE3609" w:rsidRDefault="008D7693" w:rsidP="008D7693">
            <w:pPr>
              <w:jc w:val="center"/>
              <w:rPr>
                <w:sz w:val="20"/>
                <w:szCs w:val="20"/>
              </w:rPr>
            </w:pPr>
          </w:p>
        </w:tc>
        <w:tc>
          <w:tcPr>
            <w:tcW w:w="5200" w:type="dxa"/>
            <w:vMerge/>
            <w:tcBorders>
              <w:top w:val="single" w:sz="4" w:space="0" w:color="auto"/>
              <w:left w:val="single" w:sz="4" w:space="0" w:color="auto"/>
              <w:bottom w:val="single" w:sz="4" w:space="0" w:color="auto"/>
              <w:right w:val="nil"/>
            </w:tcBorders>
            <w:vAlign w:val="center"/>
            <w:hideMark/>
          </w:tcPr>
          <w:p w14:paraId="322CF0A1" w14:textId="77777777" w:rsidR="008D7693" w:rsidRPr="00CE3609" w:rsidRDefault="008D7693" w:rsidP="008D7693">
            <w:pPr>
              <w:rPr>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1182BE8" w14:textId="77777777" w:rsidR="008D7693" w:rsidRPr="00CE3609" w:rsidRDefault="008D7693" w:rsidP="008D7693">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7590779" w14:textId="77777777" w:rsidR="008D7693" w:rsidRPr="00CE3609" w:rsidRDefault="008D7693" w:rsidP="008D7693">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D807C88" w14:textId="77777777" w:rsidR="008D7693" w:rsidRPr="00CE3609" w:rsidRDefault="008D7693" w:rsidP="008D7693">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14:paraId="55364F00" w14:textId="77777777" w:rsidR="008D7693" w:rsidRPr="00CE3609" w:rsidRDefault="008D7693" w:rsidP="008D7693">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F819037" w14:textId="77777777" w:rsidR="008D7693" w:rsidRPr="00CE3609" w:rsidRDefault="008D7693" w:rsidP="008D7693">
            <w:pPr>
              <w:rPr>
                <w:sz w:val="20"/>
                <w:szCs w:val="20"/>
              </w:rPr>
            </w:pPr>
          </w:p>
        </w:tc>
        <w:tc>
          <w:tcPr>
            <w:tcW w:w="1960" w:type="dxa"/>
            <w:vMerge/>
            <w:tcBorders>
              <w:top w:val="single" w:sz="4" w:space="0" w:color="auto"/>
              <w:left w:val="nil"/>
              <w:bottom w:val="single" w:sz="4" w:space="0" w:color="auto"/>
              <w:right w:val="nil"/>
            </w:tcBorders>
            <w:vAlign w:val="center"/>
            <w:hideMark/>
          </w:tcPr>
          <w:p w14:paraId="48863FF5" w14:textId="77777777" w:rsidR="008D7693" w:rsidRPr="00CE3609" w:rsidRDefault="008D7693" w:rsidP="008D7693">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15079C3" w14:textId="77777777" w:rsidR="008D7693" w:rsidRPr="00CE3609" w:rsidRDefault="008D7693" w:rsidP="008D7693">
            <w:pPr>
              <w:rPr>
                <w:sz w:val="20"/>
                <w:szCs w:val="20"/>
              </w:rPr>
            </w:pPr>
          </w:p>
        </w:tc>
      </w:tr>
      <w:tr w:rsidR="008D7693" w:rsidRPr="00CE3609" w14:paraId="4609D194" w14:textId="77777777" w:rsidTr="008D7693">
        <w:trPr>
          <w:trHeight w:val="300"/>
        </w:trPr>
        <w:tc>
          <w:tcPr>
            <w:tcW w:w="160" w:type="dxa"/>
            <w:tcBorders>
              <w:top w:val="nil"/>
              <w:left w:val="nil"/>
              <w:bottom w:val="nil"/>
              <w:right w:val="nil"/>
            </w:tcBorders>
            <w:shd w:val="clear" w:color="auto" w:fill="auto"/>
            <w:noWrap/>
            <w:vAlign w:val="bottom"/>
            <w:hideMark/>
          </w:tcPr>
          <w:p w14:paraId="5168A6D4" w14:textId="77777777" w:rsidR="008D7693" w:rsidRPr="00CE3609" w:rsidRDefault="008D7693" w:rsidP="008D769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36D4FED7" w14:textId="77777777" w:rsidR="008D7693" w:rsidRPr="00CE3609" w:rsidRDefault="008D7693" w:rsidP="008D7693">
            <w:pPr>
              <w:jc w:val="center"/>
              <w:rPr>
                <w:sz w:val="20"/>
                <w:szCs w:val="20"/>
              </w:rPr>
            </w:pPr>
            <w:r w:rsidRPr="00CE3609">
              <w:rPr>
                <w:sz w:val="20"/>
                <w:szCs w:val="20"/>
              </w:rPr>
              <w:t>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14:paraId="24414032" w14:textId="77777777" w:rsidR="008D7693" w:rsidRPr="00CE3609" w:rsidRDefault="008D7693" w:rsidP="008D7693">
            <w:pPr>
              <w:jc w:val="center"/>
              <w:rPr>
                <w:sz w:val="20"/>
                <w:szCs w:val="20"/>
              </w:rPr>
            </w:pPr>
            <w:r w:rsidRPr="00CE3609">
              <w:rPr>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87994" w14:textId="77777777" w:rsidR="008D7693" w:rsidRPr="00CE3609" w:rsidRDefault="008D7693" w:rsidP="008D7693">
            <w:pPr>
              <w:jc w:val="center"/>
              <w:rPr>
                <w:sz w:val="20"/>
                <w:szCs w:val="20"/>
              </w:rPr>
            </w:pPr>
            <w:r w:rsidRPr="00CE3609">
              <w:rPr>
                <w:sz w:val="20"/>
                <w:szCs w:val="20"/>
              </w:rPr>
              <w:t>3</w:t>
            </w:r>
          </w:p>
        </w:tc>
        <w:tc>
          <w:tcPr>
            <w:tcW w:w="720" w:type="dxa"/>
            <w:tcBorders>
              <w:top w:val="single" w:sz="4" w:space="0" w:color="auto"/>
              <w:left w:val="nil"/>
              <w:bottom w:val="single" w:sz="4" w:space="0" w:color="auto"/>
              <w:right w:val="nil"/>
            </w:tcBorders>
            <w:shd w:val="clear" w:color="auto" w:fill="auto"/>
            <w:noWrap/>
            <w:vAlign w:val="center"/>
            <w:hideMark/>
          </w:tcPr>
          <w:p w14:paraId="556D248A" w14:textId="77777777" w:rsidR="008D7693" w:rsidRPr="00CE3609" w:rsidRDefault="008D7693" w:rsidP="008D7693">
            <w:pPr>
              <w:jc w:val="center"/>
              <w:rPr>
                <w:sz w:val="20"/>
                <w:szCs w:val="20"/>
              </w:rPr>
            </w:pPr>
            <w:r w:rsidRPr="00CE3609">
              <w:rPr>
                <w:sz w:val="20"/>
                <w:szCs w:val="20"/>
              </w:rPr>
              <w:t>4</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14:paraId="571FB30C" w14:textId="77777777" w:rsidR="008D7693" w:rsidRPr="00CE3609" w:rsidRDefault="008D7693" w:rsidP="008D7693">
            <w:pPr>
              <w:jc w:val="center"/>
              <w:rPr>
                <w:sz w:val="20"/>
                <w:szCs w:val="20"/>
              </w:rPr>
            </w:pPr>
            <w:r w:rsidRPr="00CE3609">
              <w:rPr>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4C94B" w14:textId="77777777" w:rsidR="008D7693" w:rsidRPr="00CE3609" w:rsidRDefault="008D7693" w:rsidP="008D7693">
            <w:pPr>
              <w:jc w:val="center"/>
              <w:rPr>
                <w:sz w:val="20"/>
                <w:szCs w:val="20"/>
              </w:rPr>
            </w:pPr>
            <w:r w:rsidRPr="00CE3609">
              <w:rPr>
                <w:sz w:val="20"/>
                <w:szCs w:val="20"/>
              </w:rPr>
              <w:t>6</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C4B3EB3" w14:textId="77777777" w:rsidR="008D7693" w:rsidRPr="00CE3609" w:rsidRDefault="008D7693" w:rsidP="008D7693">
            <w:pPr>
              <w:jc w:val="center"/>
              <w:rPr>
                <w:sz w:val="20"/>
                <w:szCs w:val="20"/>
              </w:rPr>
            </w:pPr>
            <w:r w:rsidRPr="00CE3609">
              <w:rPr>
                <w:sz w:val="20"/>
                <w:szCs w:val="20"/>
              </w:rPr>
              <w:t>7</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DB14DFD" w14:textId="77777777" w:rsidR="008D7693" w:rsidRPr="00CE3609" w:rsidRDefault="008D7693" w:rsidP="008D7693">
            <w:pPr>
              <w:jc w:val="center"/>
              <w:rPr>
                <w:sz w:val="20"/>
                <w:szCs w:val="20"/>
              </w:rPr>
            </w:pPr>
            <w:r w:rsidRPr="00CE3609">
              <w:rPr>
                <w:sz w:val="20"/>
                <w:szCs w:val="20"/>
              </w:rPr>
              <w:t>8</w:t>
            </w:r>
          </w:p>
        </w:tc>
      </w:tr>
      <w:tr w:rsidR="008D7693" w:rsidRPr="00CE3609" w14:paraId="764CD92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1B9FF8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78D5D19" w14:textId="77777777" w:rsidR="008D7693" w:rsidRPr="00CE3609" w:rsidRDefault="008D7693" w:rsidP="008D7693">
            <w:pPr>
              <w:rPr>
                <w:sz w:val="20"/>
                <w:szCs w:val="20"/>
              </w:rPr>
            </w:pPr>
            <w:r w:rsidRPr="00CE3609">
              <w:rPr>
                <w:sz w:val="20"/>
                <w:szCs w:val="20"/>
              </w:rPr>
              <w:t>Муниципальная программа "Содействие занятости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65396D9C" w14:textId="77777777" w:rsidR="008D7693" w:rsidRPr="00CE3609" w:rsidRDefault="008D7693" w:rsidP="008D7693">
            <w:pPr>
              <w:jc w:val="center"/>
              <w:rPr>
                <w:sz w:val="20"/>
                <w:szCs w:val="20"/>
              </w:rPr>
            </w:pPr>
            <w:r w:rsidRPr="00CE3609">
              <w:rPr>
                <w:sz w:val="20"/>
                <w:szCs w:val="20"/>
              </w:rPr>
              <w:t>01.0.00.00000</w:t>
            </w:r>
          </w:p>
        </w:tc>
        <w:tc>
          <w:tcPr>
            <w:tcW w:w="640" w:type="dxa"/>
            <w:tcBorders>
              <w:top w:val="nil"/>
              <w:left w:val="single" w:sz="4" w:space="0" w:color="auto"/>
              <w:bottom w:val="single" w:sz="4" w:space="0" w:color="auto"/>
              <w:right w:val="nil"/>
            </w:tcBorders>
            <w:shd w:val="clear" w:color="auto" w:fill="auto"/>
            <w:noWrap/>
            <w:vAlign w:val="center"/>
            <w:hideMark/>
          </w:tcPr>
          <w:p w14:paraId="672EEF3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E9CAA6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B42614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9AA02F" w14:textId="77777777" w:rsidR="008D7693" w:rsidRPr="00CE3609" w:rsidRDefault="008D7693" w:rsidP="008D7693">
            <w:pPr>
              <w:jc w:val="right"/>
              <w:rPr>
                <w:sz w:val="20"/>
                <w:szCs w:val="20"/>
              </w:rPr>
            </w:pPr>
            <w:r w:rsidRPr="00CE3609">
              <w:rPr>
                <w:sz w:val="20"/>
                <w:szCs w:val="20"/>
              </w:rPr>
              <w:t>6 239 675,31</w:t>
            </w:r>
          </w:p>
        </w:tc>
        <w:tc>
          <w:tcPr>
            <w:tcW w:w="1960" w:type="dxa"/>
            <w:tcBorders>
              <w:top w:val="nil"/>
              <w:left w:val="single" w:sz="4" w:space="0" w:color="auto"/>
              <w:bottom w:val="single" w:sz="4" w:space="0" w:color="auto"/>
              <w:right w:val="nil"/>
            </w:tcBorders>
            <w:shd w:val="clear" w:color="auto" w:fill="auto"/>
            <w:noWrap/>
            <w:vAlign w:val="center"/>
            <w:hideMark/>
          </w:tcPr>
          <w:p w14:paraId="42FFF82D" w14:textId="77777777" w:rsidR="008D7693" w:rsidRPr="00CE3609" w:rsidRDefault="008D7693" w:rsidP="008D7693">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E0ACAA" w14:textId="77777777" w:rsidR="008D7693" w:rsidRPr="00CE3609" w:rsidRDefault="008D7693" w:rsidP="008D7693">
            <w:pPr>
              <w:jc w:val="right"/>
              <w:rPr>
                <w:sz w:val="20"/>
                <w:szCs w:val="20"/>
              </w:rPr>
            </w:pPr>
            <w:r w:rsidRPr="00CE3609">
              <w:rPr>
                <w:sz w:val="20"/>
                <w:szCs w:val="20"/>
              </w:rPr>
              <w:t>0,00</w:t>
            </w:r>
          </w:p>
        </w:tc>
      </w:tr>
      <w:tr w:rsidR="008D7693" w:rsidRPr="00CE3609" w14:paraId="1655FA7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D34E1C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C652F3" w14:textId="77777777" w:rsidR="008D7693" w:rsidRPr="00CE3609" w:rsidRDefault="008D7693" w:rsidP="008D7693">
            <w:pPr>
              <w:rPr>
                <w:sz w:val="20"/>
                <w:szCs w:val="20"/>
              </w:rPr>
            </w:pPr>
            <w:r w:rsidRPr="00CE3609">
              <w:rPr>
                <w:sz w:val="20"/>
                <w:szCs w:val="20"/>
              </w:rPr>
              <w:t>Реализация мероприятий в рамках МП "Содействие занятости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03693562" w14:textId="77777777" w:rsidR="008D7693" w:rsidRPr="00CE3609" w:rsidRDefault="008D7693" w:rsidP="008D7693">
            <w:pPr>
              <w:jc w:val="center"/>
              <w:rPr>
                <w:sz w:val="20"/>
                <w:szCs w:val="20"/>
              </w:rPr>
            </w:pPr>
            <w:r w:rsidRPr="00CE3609">
              <w:rPr>
                <w:sz w:val="20"/>
                <w:szCs w:val="20"/>
              </w:rPr>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7631A2E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942670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376867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11CC7C" w14:textId="77777777" w:rsidR="008D7693" w:rsidRPr="00CE3609" w:rsidRDefault="008D7693" w:rsidP="008D7693">
            <w:pPr>
              <w:jc w:val="right"/>
              <w:rPr>
                <w:sz w:val="20"/>
                <w:szCs w:val="20"/>
              </w:rPr>
            </w:pPr>
            <w:r w:rsidRPr="00CE3609">
              <w:rPr>
                <w:sz w:val="20"/>
                <w:szCs w:val="20"/>
              </w:rPr>
              <w:t>6 239 675,31</w:t>
            </w:r>
          </w:p>
        </w:tc>
        <w:tc>
          <w:tcPr>
            <w:tcW w:w="1960" w:type="dxa"/>
            <w:tcBorders>
              <w:top w:val="nil"/>
              <w:left w:val="single" w:sz="4" w:space="0" w:color="auto"/>
              <w:bottom w:val="single" w:sz="4" w:space="0" w:color="auto"/>
              <w:right w:val="nil"/>
            </w:tcBorders>
            <w:shd w:val="clear" w:color="auto" w:fill="auto"/>
            <w:noWrap/>
            <w:vAlign w:val="center"/>
            <w:hideMark/>
          </w:tcPr>
          <w:p w14:paraId="76DEACE6" w14:textId="77777777" w:rsidR="008D7693" w:rsidRPr="00CE3609" w:rsidRDefault="008D7693" w:rsidP="008D7693">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9BFD6C" w14:textId="77777777" w:rsidR="008D7693" w:rsidRPr="00CE3609" w:rsidRDefault="008D7693" w:rsidP="008D7693">
            <w:pPr>
              <w:jc w:val="right"/>
              <w:rPr>
                <w:sz w:val="20"/>
                <w:szCs w:val="20"/>
              </w:rPr>
            </w:pPr>
            <w:r w:rsidRPr="00CE3609">
              <w:rPr>
                <w:sz w:val="20"/>
                <w:szCs w:val="20"/>
              </w:rPr>
              <w:t>0,00</w:t>
            </w:r>
          </w:p>
        </w:tc>
      </w:tr>
      <w:tr w:rsidR="008D7693" w:rsidRPr="00CE3609" w14:paraId="3FA7E66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B76861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02F88D"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605E4C2" w14:textId="77777777" w:rsidR="008D7693" w:rsidRPr="00CE3609" w:rsidRDefault="008D7693" w:rsidP="008D7693">
            <w:pPr>
              <w:jc w:val="center"/>
              <w:rPr>
                <w:sz w:val="20"/>
                <w:szCs w:val="20"/>
              </w:rPr>
            </w:pPr>
            <w:r w:rsidRPr="00CE3609">
              <w:rPr>
                <w:sz w:val="20"/>
                <w:szCs w:val="20"/>
              </w:rPr>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6B25AE68"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1FA0B40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3267DA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B04498" w14:textId="77777777" w:rsidR="008D7693" w:rsidRPr="00CE3609" w:rsidRDefault="008D7693" w:rsidP="008D7693">
            <w:pPr>
              <w:jc w:val="right"/>
              <w:rPr>
                <w:sz w:val="20"/>
                <w:szCs w:val="20"/>
              </w:rPr>
            </w:pPr>
            <w:r w:rsidRPr="00CE3609">
              <w:rPr>
                <w:sz w:val="20"/>
                <w:szCs w:val="20"/>
              </w:rPr>
              <w:t>180 359,69</w:t>
            </w:r>
          </w:p>
        </w:tc>
        <w:tc>
          <w:tcPr>
            <w:tcW w:w="1960" w:type="dxa"/>
            <w:tcBorders>
              <w:top w:val="nil"/>
              <w:left w:val="single" w:sz="4" w:space="0" w:color="auto"/>
              <w:bottom w:val="single" w:sz="4" w:space="0" w:color="auto"/>
              <w:right w:val="nil"/>
            </w:tcBorders>
            <w:shd w:val="clear" w:color="auto" w:fill="auto"/>
            <w:noWrap/>
            <w:vAlign w:val="center"/>
            <w:hideMark/>
          </w:tcPr>
          <w:p w14:paraId="534440A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72154B" w14:textId="77777777" w:rsidR="008D7693" w:rsidRPr="00CE3609" w:rsidRDefault="008D7693" w:rsidP="008D7693">
            <w:pPr>
              <w:jc w:val="right"/>
              <w:rPr>
                <w:sz w:val="20"/>
                <w:szCs w:val="20"/>
              </w:rPr>
            </w:pPr>
            <w:r w:rsidRPr="00CE3609">
              <w:rPr>
                <w:sz w:val="20"/>
                <w:szCs w:val="20"/>
              </w:rPr>
              <w:t>0,00</w:t>
            </w:r>
          </w:p>
        </w:tc>
      </w:tr>
      <w:tr w:rsidR="008D7693" w:rsidRPr="00CE3609" w14:paraId="790B582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73E65D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D4D473"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2E70B3B" w14:textId="77777777" w:rsidR="008D7693" w:rsidRPr="00CE3609" w:rsidRDefault="008D7693" w:rsidP="008D7693">
            <w:pPr>
              <w:jc w:val="center"/>
              <w:rPr>
                <w:sz w:val="20"/>
                <w:szCs w:val="20"/>
              </w:rPr>
            </w:pPr>
            <w:r w:rsidRPr="00CE3609">
              <w:rPr>
                <w:sz w:val="20"/>
                <w:szCs w:val="20"/>
              </w:rPr>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34A6ACE7"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7943E4EB"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CB204C1"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6D43D9" w14:textId="77777777" w:rsidR="008D7693" w:rsidRPr="00CE3609" w:rsidRDefault="008D7693" w:rsidP="008D7693">
            <w:pPr>
              <w:jc w:val="right"/>
              <w:rPr>
                <w:sz w:val="20"/>
                <w:szCs w:val="20"/>
              </w:rPr>
            </w:pPr>
            <w:r w:rsidRPr="00CE3609">
              <w:rPr>
                <w:sz w:val="20"/>
                <w:szCs w:val="20"/>
              </w:rPr>
              <w:t>180 359,69</w:t>
            </w:r>
          </w:p>
        </w:tc>
        <w:tc>
          <w:tcPr>
            <w:tcW w:w="1960" w:type="dxa"/>
            <w:tcBorders>
              <w:top w:val="nil"/>
              <w:left w:val="single" w:sz="4" w:space="0" w:color="auto"/>
              <w:bottom w:val="single" w:sz="4" w:space="0" w:color="auto"/>
              <w:right w:val="nil"/>
            </w:tcBorders>
            <w:shd w:val="clear" w:color="auto" w:fill="auto"/>
            <w:noWrap/>
            <w:vAlign w:val="center"/>
            <w:hideMark/>
          </w:tcPr>
          <w:p w14:paraId="3ED0863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BACB05" w14:textId="77777777" w:rsidR="008D7693" w:rsidRPr="00CE3609" w:rsidRDefault="008D7693" w:rsidP="008D7693">
            <w:pPr>
              <w:jc w:val="right"/>
              <w:rPr>
                <w:sz w:val="20"/>
                <w:szCs w:val="20"/>
              </w:rPr>
            </w:pPr>
            <w:r w:rsidRPr="00CE3609">
              <w:rPr>
                <w:sz w:val="20"/>
                <w:szCs w:val="20"/>
              </w:rPr>
              <w:t>0,00</w:t>
            </w:r>
          </w:p>
        </w:tc>
      </w:tr>
      <w:tr w:rsidR="008D7693" w:rsidRPr="00CE3609" w14:paraId="582EB0C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340D79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9C4B9F"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C0DE555" w14:textId="77777777" w:rsidR="008D7693" w:rsidRPr="00CE3609" w:rsidRDefault="008D7693" w:rsidP="008D7693">
            <w:pPr>
              <w:jc w:val="center"/>
              <w:rPr>
                <w:sz w:val="20"/>
                <w:szCs w:val="20"/>
              </w:rPr>
            </w:pPr>
            <w:r w:rsidRPr="00CE3609">
              <w:rPr>
                <w:sz w:val="20"/>
                <w:szCs w:val="20"/>
              </w:rPr>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6C23CE29"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4A8E47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E51A6E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7C1D65" w14:textId="77777777" w:rsidR="008D7693" w:rsidRPr="00CE3609" w:rsidRDefault="008D7693" w:rsidP="008D7693">
            <w:pPr>
              <w:jc w:val="right"/>
              <w:rPr>
                <w:sz w:val="20"/>
                <w:szCs w:val="20"/>
              </w:rPr>
            </w:pPr>
            <w:r w:rsidRPr="00CE3609">
              <w:rPr>
                <w:sz w:val="20"/>
                <w:szCs w:val="20"/>
              </w:rPr>
              <w:t>6 059 315,62</w:t>
            </w:r>
          </w:p>
        </w:tc>
        <w:tc>
          <w:tcPr>
            <w:tcW w:w="1960" w:type="dxa"/>
            <w:tcBorders>
              <w:top w:val="nil"/>
              <w:left w:val="single" w:sz="4" w:space="0" w:color="auto"/>
              <w:bottom w:val="single" w:sz="4" w:space="0" w:color="auto"/>
              <w:right w:val="nil"/>
            </w:tcBorders>
            <w:shd w:val="clear" w:color="auto" w:fill="auto"/>
            <w:noWrap/>
            <w:vAlign w:val="center"/>
            <w:hideMark/>
          </w:tcPr>
          <w:p w14:paraId="0D8077BF" w14:textId="77777777" w:rsidR="008D7693" w:rsidRPr="00CE3609" w:rsidRDefault="008D7693" w:rsidP="008D7693">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7E9BE1" w14:textId="77777777" w:rsidR="008D7693" w:rsidRPr="00CE3609" w:rsidRDefault="008D7693" w:rsidP="008D7693">
            <w:pPr>
              <w:jc w:val="right"/>
              <w:rPr>
                <w:sz w:val="20"/>
                <w:szCs w:val="20"/>
              </w:rPr>
            </w:pPr>
            <w:r w:rsidRPr="00CE3609">
              <w:rPr>
                <w:sz w:val="20"/>
                <w:szCs w:val="20"/>
              </w:rPr>
              <w:t>0,00</w:t>
            </w:r>
          </w:p>
        </w:tc>
      </w:tr>
      <w:tr w:rsidR="008D7693" w:rsidRPr="00CE3609" w14:paraId="7196786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24071F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603ED5"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0575D21" w14:textId="77777777" w:rsidR="008D7693" w:rsidRPr="00CE3609" w:rsidRDefault="008D7693" w:rsidP="008D7693">
            <w:pPr>
              <w:jc w:val="center"/>
              <w:rPr>
                <w:sz w:val="20"/>
                <w:szCs w:val="20"/>
              </w:rPr>
            </w:pPr>
            <w:r w:rsidRPr="00CE3609">
              <w:rPr>
                <w:sz w:val="20"/>
                <w:szCs w:val="20"/>
              </w:rPr>
              <w:t>01.0.00.79500</w:t>
            </w:r>
          </w:p>
        </w:tc>
        <w:tc>
          <w:tcPr>
            <w:tcW w:w="640" w:type="dxa"/>
            <w:tcBorders>
              <w:top w:val="nil"/>
              <w:left w:val="single" w:sz="4" w:space="0" w:color="auto"/>
              <w:bottom w:val="single" w:sz="4" w:space="0" w:color="auto"/>
              <w:right w:val="nil"/>
            </w:tcBorders>
            <w:shd w:val="clear" w:color="auto" w:fill="auto"/>
            <w:noWrap/>
            <w:vAlign w:val="center"/>
            <w:hideMark/>
          </w:tcPr>
          <w:p w14:paraId="329C761C"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376BCFB7"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E0C628B"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2D37C6" w14:textId="77777777" w:rsidR="008D7693" w:rsidRPr="00CE3609" w:rsidRDefault="008D7693" w:rsidP="008D7693">
            <w:pPr>
              <w:jc w:val="right"/>
              <w:rPr>
                <w:sz w:val="20"/>
                <w:szCs w:val="20"/>
              </w:rPr>
            </w:pPr>
            <w:r w:rsidRPr="00CE3609">
              <w:rPr>
                <w:sz w:val="20"/>
                <w:szCs w:val="20"/>
              </w:rPr>
              <w:t>6 059 315,62</w:t>
            </w:r>
          </w:p>
        </w:tc>
        <w:tc>
          <w:tcPr>
            <w:tcW w:w="1960" w:type="dxa"/>
            <w:tcBorders>
              <w:top w:val="nil"/>
              <w:left w:val="single" w:sz="4" w:space="0" w:color="auto"/>
              <w:bottom w:val="single" w:sz="4" w:space="0" w:color="auto"/>
              <w:right w:val="nil"/>
            </w:tcBorders>
            <w:shd w:val="clear" w:color="auto" w:fill="auto"/>
            <w:noWrap/>
            <w:vAlign w:val="center"/>
            <w:hideMark/>
          </w:tcPr>
          <w:p w14:paraId="6DC1997E" w14:textId="77777777" w:rsidR="008D7693" w:rsidRPr="00CE3609" w:rsidRDefault="008D7693" w:rsidP="008D7693">
            <w:pPr>
              <w:jc w:val="right"/>
              <w:rPr>
                <w:sz w:val="20"/>
                <w:szCs w:val="20"/>
              </w:rPr>
            </w:pPr>
            <w:r w:rsidRPr="00CE3609">
              <w:rPr>
                <w:sz w:val="20"/>
                <w:szCs w:val="20"/>
              </w:rPr>
              <w:t>5 009 700,00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2A6CA3" w14:textId="77777777" w:rsidR="008D7693" w:rsidRPr="00CE3609" w:rsidRDefault="008D7693" w:rsidP="008D7693">
            <w:pPr>
              <w:jc w:val="right"/>
              <w:rPr>
                <w:sz w:val="20"/>
                <w:szCs w:val="20"/>
              </w:rPr>
            </w:pPr>
            <w:r w:rsidRPr="00CE3609">
              <w:rPr>
                <w:sz w:val="20"/>
                <w:szCs w:val="20"/>
              </w:rPr>
              <w:t>0,00</w:t>
            </w:r>
          </w:p>
        </w:tc>
      </w:tr>
      <w:tr w:rsidR="008D7693" w:rsidRPr="00CE3609" w14:paraId="34A110FC"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3496542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260C65" w14:textId="77777777" w:rsidR="008D7693" w:rsidRPr="00CE3609" w:rsidRDefault="008D7693" w:rsidP="008D7693">
            <w:pPr>
              <w:rPr>
                <w:sz w:val="20"/>
                <w:szCs w:val="20"/>
              </w:rPr>
            </w:pPr>
            <w:r w:rsidRPr="00CE3609">
              <w:rPr>
                <w:sz w:val="20"/>
                <w:szCs w:val="20"/>
              </w:rPr>
              <w:t>Муниципальная программа "Развитие и поддержка малого и среднего предпринимательства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7CB63E14" w14:textId="77777777" w:rsidR="008D7693" w:rsidRPr="00CE3609" w:rsidRDefault="008D7693" w:rsidP="008D7693">
            <w:pPr>
              <w:jc w:val="center"/>
              <w:rPr>
                <w:sz w:val="20"/>
                <w:szCs w:val="20"/>
              </w:rPr>
            </w:pPr>
            <w:r w:rsidRPr="00CE3609">
              <w:rPr>
                <w:sz w:val="20"/>
                <w:szCs w:val="20"/>
              </w:rPr>
              <w:t>02.0.00.00000</w:t>
            </w:r>
          </w:p>
        </w:tc>
        <w:tc>
          <w:tcPr>
            <w:tcW w:w="640" w:type="dxa"/>
            <w:tcBorders>
              <w:top w:val="nil"/>
              <w:left w:val="single" w:sz="4" w:space="0" w:color="auto"/>
              <w:bottom w:val="single" w:sz="4" w:space="0" w:color="auto"/>
              <w:right w:val="nil"/>
            </w:tcBorders>
            <w:shd w:val="clear" w:color="auto" w:fill="auto"/>
            <w:noWrap/>
            <w:vAlign w:val="center"/>
            <w:hideMark/>
          </w:tcPr>
          <w:p w14:paraId="767878B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6BC745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6C77EA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519E3D" w14:textId="77777777" w:rsidR="008D7693" w:rsidRPr="00CE3609" w:rsidRDefault="008D7693" w:rsidP="008D7693">
            <w:pPr>
              <w:jc w:val="right"/>
              <w:rPr>
                <w:sz w:val="20"/>
                <w:szCs w:val="20"/>
              </w:rPr>
            </w:pPr>
            <w:r w:rsidRPr="00CE3609">
              <w:rPr>
                <w:sz w:val="20"/>
                <w:szCs w:val="20"/>
              </w:rPr>
              <w:t>1 794 592,34</w:t>
            </w:r>
          </w:p>
        </w:tc>
        <w:tc>
          <w:tcPr>
            <w:tcW w:w="1960" w:type="dxa"/>
            <w:tcBorders>
              <w:top w:val="nil"/>
              <w:left w:val="single" w:sz="4" w:space="0" w:color="auto"/>
              <w:bottom w:val="single" w:sz="4" w:space="0" w:color="auto"/>
              <w:right w:val="nil"/>
            </w:tcBorders>
            <w:shd w:val="clear" w:color="auto" w:fill="auto"/>
            <w:noWrap/>
            <w:vAlign w:val="center"/>
            <w:hideMark/>
          </w:tcPr>
          <w:p w14:paraId="0C304309" w14:textId="77777777" w:rsidR="008D7693" w:rsidRPr="00CE3609" w:rsidRDefault="008D7693" w:rsidP="008D7693">
            <w:pPr>
              <w:jc w:val="right"/>
              <w:rPr>
                <w:sz w:val="20"/>
                <w:szCs w:val="20"/>
              </w:rPr>
            </w:pPr>
            <w:r w:rsidRPr="00CE3609">
              <w:rPr>
                <w:sz w:val="20"/>
                <w:szCs w:val="20"/>
              </w:rPr>
              <w:t>1 259 992,35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885E94" w14:textId="77777777" w:rsidR="008D7693" w:rsidRPr="00CE3609" w:rsidRDefault="008D7693" w:rsidP="008D7693">
            <w:pPr>
              <w:jc w:val="right"/>
              <w:rPr>
                <w:sz w:val="20"/>
                <w:szCs w:val="20"/>
              </w:rPr>
            </w:pPr>
            <w:r w:rsidRPr="00CE3609">
              <w:rPr>
                <w:sz w:val="20"/>
                <w:szCs w:val="20"/>
              </w:rPr>
              <w:t>1 259 992,35</w:t>
            </w:r>
          </w:p>
        </w:tc>
      </w:tr>
      <w:tr w:rsidR="008D7693" w:rsidRPr="00CE3609" w14:paraId="53725010"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2215566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9FC857" w14:textId="77777777" w:rsidR="008D7693" w:rsidRPr="00CE3609" w:rsidRDefault="008D7693" w:rsidP="008D7693">
            <w:pPr>
              <w:rPr>
                <w:sz w:val="20"/>
                <w:szCs w:val="20"/>
              </w:rPr>
            </w:pPr>
            <w:r w:rsidRPr="00CE3609">
              <w:rPr>
                <w:sz w:val="20"/>
                <w:szCs w:val="20"/>
              </w:rPr>
              <w:t>Реализация мероприятий в рамках МП "Развитие и поддержка малого и среднего предпринимательства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37D58A2C" w14:textId="77777777" w:rsidR="008D7693" w:rsidRPr="00CE3609" w:rsidRDefault="008D7693" w:rsidP="008D7693">
            <w:pPr>
              <w:jc w:val="center"/>
              <w:rPr>
                <w:sz w:val="20"/>
                <w:szCs w:val="20"/>
              </w:rPr>
            </w:pPr>
            <w:r w:rsidRPr="00CE3609">
              <w:rPr>
                <w:sz w:val="20"/>
                <w:szCs w:val="20"/>
              </w:rPr>
              <w:t>02.0.00.49500</w:t>
            </w:r>
          </w:p>
        </w:tc>
        <w:tc>
          <w:tcPr>
            <w:tcW w:w="640" w:type="dxa"/>
            <w:tcBorders>
              <w:top w:val="nil"/>
              <w:left w:val="single" w:sz="4" w:space="0" w:color="auto"/>
              <w:bottom w:val="single" w:sz="4" w:space="0" w:color="auto"/>
              <w:right w:val="nil"/>
            </w:tcBorders>
            <w:shd w:val="clear" w:color="auto" w:fill="auto"/>
            <w:noWrap/>
            <w:vAlign w:val="center"/>
            <w:hideMark/>
          </w:tcPr>
          <w:p w14:paraId="1622884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5D32B3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12EB16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57B780" w14:textId="77777777" w:rsidR="008D7693" w:rsidRPr="00CE3609" w:rsidRDefault="008D7693" w:rsidP="008D7693">
            <w:pPr>
              <w:jc w:val="right"/>
              <w:rPr>
                <w:sz w:val="20"/>
                <w:szCs w:val="20"/>
              </w:rPr>
            </w:pPr>
            <w:r w:rsidRPr="00CE3609">
              <w:rPr>
                <w:sz w:val="20"/>
                <w:szCs w:val="20"/>
              </w:rPr>
              <w:t>999 989,84</w:t>
            </w:r>
          </w:p>
        </w:tc>
        <w:tc>
          <w:tcPr>
            <w:tcW w:w="1960" w:type="dxa"/>
            <w:tcBorders>
              <w:top w:val="nil"/>
              <w:left w:val="single" w:sz="4" w:space="0" w:color="auto"/>
              <w:bottom w:val="single" w:sz="4" w:space="0" w:color="auto"/>
              <w:right w:val="nil"/>
            </w:tcBorders>
            <w:shd w:val="clear" w:color="auto" w:fill="auto"/>
            <w:noWrap/>
            <w:vAlign w:val="center"/>
            <w:hideMark/>
          </w:tcPr>
          <w:p w14:paraId="4B275422" w14:textId="77777777" w:rsidR="008D7693" w:rsidRPr="00CE3609" w:rsidRDefault="008D7693" w:rsidP="008D7693">
            <w:pPr>
              <w:jc w:val="right"/>
              <w:rPr>
                <w:sz w:val="20"/>
                <w:szCs w:val="20"/>
              </w:rPr>
            </w:pPr>
            <w:r w:rsidRPr="00CE3609">
              <w:rPr>
                <w:sz w:val="20"/>
                <w:szCs w:val="20"/>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D383C1" w14:textId="77777777" w:rsidR="008D7693" w:rsidRPr="00CE3609" w:rsidRDefault="008D7693" w:rsidP="008D7693">
            <w:pPr>
              <w:jc w:val="right"/>
              <w:rPr>
                <w:sz w:val="20"/>
                <w:szCs w:val="20"/>
              </w:rPr>
            </w:pPr>
            <w:r w:rsidRPr="00CE3609">
              <w:rPr>
                <w:sz w:val="20"/>
                <w:szCs w:val="20"/>
              </w:rPr>
              <w:t>465 389,85</w:t>
            </w:r>
          </w:p>
        </w:tc>
      </w:tr>
      <w:tr w:rsidR="008D7693" w:rsidRPr="00CE3609" w14:paraId="6B2739D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376648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FFC8742"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5DDC97E" w14:textId="77777777" w:rsidR="008D7693" w:rsidRPr="00CE3609" w:rsidRDefault="008D7693" w:rsidP="008D7693">
            <w:pPr>
              <w:jc w:val="center"/>
              <w:rPr>
                <w:sz w:val="20"/>
                <w:szCs w:val="20"/>
              </w:rPr>
            </w:pPr>
            <w:r w:rsidRPr="00CE3609">
              <w:rPr>
                <w:sz w:val="20"/>
                <w:szCs w:val="20"/>
              </w:rPr>
              <w:t>02.0.00.49500</w:t>
            </w:r>
          </w:p>
        </w:tc>
        <w:tc>
          <w:tcPr>
            <w:tcW w:w="640" w:type="dxa"/>
            <w:tcBorders>
              <w:top w:val="nil"/>
              <w:left w:val="single" w:sz="4" w:space="0" w:color="auto"/>
              <w:bottom w:val="single" w:sz="4" w:space="0" w:color="auto"/>
              <w:right w:val="nil"/>
            </w:tcBorders>
            <w:shd w:val="clear" w:color="auto" w:fill="auto"/>
            <w:noWrap/>
            <w:vAlign w:val="center"/>
            <w:hideMark/>
          </w:tcPr>
          <w:p w14:paraId="4887AA6F"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17A23EF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657418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78EAA6" w14:textId="77777777" w:rsidR="008D7693" w:rsidRPr="00CE3609" w:rsidRDefault="008D7693" w:rsidP="008D7693">
            <w:pPr>
              <w:jc w:val="right"/>
              <w:rPr>
                <w:sz w:val="20"/>
                <w:szCs w:val="20"/>
              </w:rPr>
            </w:pPr>
            <w:r w:rsidRPr="00CE3609">
              <w:rPr>
                <w:sz w:val="20"/>
                <w:szCs w:val="20"/>
              </w:rPr>
              <w:t>999 989,84</w:t>
            </w:r>
          </w:p>
        </w:tc>
        <w:tc>
          <w:tcPr>
            <w:tcW w:w="1960" w:type="dxa"/>
            <w:tcBorders>
              <w:top w:val="nil"/>
              <w:left w:val="single" w:sz="4" w:space="0" w:color="auto"/>
              <w:bottom w:val="single" w:sz="4" w:space="0" w:color="auto"/>
              <w:right w:val="nil"/>
            </w:tcBorders>
            <w:shd w:val="clear" w:color="auto" w:fill="auto"/>
            <w:noWrap/>
            <w:vAlign w:val="center"/>
            <w:hideMark/>
          </w:tcPr>
          <w:p w14:paraId="65CEB4A6" w14:textId="77777777" w:rsidR="008D7693" w:rsidRPr="00CE3609" w:rsidRDefault="008D7693" w:rsidP="008D7693">
            <w:pPr>
              <w:jc w:val="right"/>
              <w:rPr>
                <w:sz w:val="20"/>
                <w:szCs w:val="20"/>
              </w:rPr>
            </w:pPr>
            <w:r w:rsidRPr="00CE3609">
              <w:rPr>
                <w:sz w:val="20"/>
                <w:szCs w:val="20"/>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F5360C" w14:textId="77777777" w:rsidR="008D7693" w:rsidRPr="00CE3609" w:rsidRDefault="008D7693" w:rsidP="008D7693">
            <w:pPr>
              <w:jc w:val="right"/>
              <w:rPr>
                <w:sz w:val="20"/>
                <w:szCs w:val="20"/>
              </w:rPr>
            </w:pPr>
            <w:r w:rsidRPr="00CE3609">
              <w:rPr>
                <w:sz w:val="20"/>
                <w:szCs w:val="20"/>
              </w:rPr>
              <w:t>465 389,85</w:t>
            </w:r>
          </w:p>
        </w:tc>
      </w:tr>
      <w:tr w:rsidR="008D7693" w:rsidRPr="00CE3609" w14:paraId="2F80B48E"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5AE37C0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1AAB01"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6E1F2C9D" w14:textId="77777777" w:rsidR="008D7693" w:rsidRPr="00CE3609" w:rsidRDefault="008D7693" w:rsidP="008D7693">
            <w:pPr>
              <w:jc w:val="center"/>
              <w:rPr>
                <w:sz w:val="20"/>
                <w:szCs w:val="20"/>
              </w:rPr>
            </w:pPr>
            <w:r w:rsidRPr="00CE3609">
              <w:rPr>
                <w:sz w:val="20"/>
                <w:szCs w:val="20"/>
              </w:rPr>
              <w:t>02.0.00.49500</w:t>
            </w:r>
          </w:p>
        </w:tc>
        <w:tc>
          <w:tcPr>
            <w:tcW w:w="640" w:type="dxa"/>
            <w:tcBorders>
              <w:top w:val="nil"/>
              <w:left w:val="single" w:sz="4" w:space="0" w:color="auto"/>
              <w:bottom w:val="single" w:sz="4" w:space="0" w:color="auto"/>
              <w:right w:val="nil"/>
            </w:tcBorders>
            <w:shd w:val="clear" w:color="auto" w:fill="auto"/>
            <w:noWrap/>
            <w:vAlign w:val="center"/>
            <w:hideMark/>
          </w:tcPr>
          <w:p w14:paraId="3CFF686A"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2D557B35"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43646BC8" w14:textId="77777777" w:rsidR="008D7693" w:rsidRPr="00CE3609" w:rsidRDefault="008D7693" w:rsidP="008D7693">
            <w:pPr>
              <w:jc w:val="center"/>
              <w:rPr>
                <w:sz w:val="20"/>
                <w:szCs w:val="20"/>
              </w:rPr>
            </w:pPr>
            <w:r w:rsidRPr="00CE3609">
              <w:rPr>
                <w:sz w:val="20"/>
                <w:szCs w:val="20"/>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87B517" w14:textId="77777777" w:rsidR="008D7693" w:rsidRPr="00CE3609" w:rsidRDefault="008D7693" w:rsidP="008D7693">
            <w:pPr>
              <w:jc w:val="right"/>
              <w:rPr>
                <w:sz w:val="20"/>
                <w:szCs w:val="20"/>
              </w:rPr>
            </w:pPr>
            <w:r w:rsidRPr="00CE3609">
              <w:rPr>
                <w:sz w:val="20"/>
                <w:szCs w:val="20"/>
              </w:rPr>
              <w:t>999 989,84</w:t>
            </w:r>
          </w:p>
        </w:tc>
        <w:tc>
          <w:tcPr>
            <w:tcW w:w="1960" w:type="dxa"/>
            <w:tcBorders>
              <w:top w:val="nil"/>
              <w:left w:val="single" w:sz="4" w:space="0" w:color="auto"/>
              <w:bottom w:val="single" w:sz="4" w:space="0" w:color="auto"/>
              <w:right w:val="nil"/>
            </w:tcBorders>
            <w:shd w:val="clear" w:color="auto" w:fill="auto"/>
            <w:noWrap/>
            <w:vAlign w:val="center"/>
            <w:hideMark/>
          </w:tcPr>
          <w:p w14:paraId="373B209A" w14:textId="77777777" w:rsidR="008D7693" w:rsidRPr="00CE3609" w:rsidRDefault="008D7693" w:rsidP="008D7693">
            <w:pPr>
              <w:jc w:val="right"/>
              <w:rPr>
                <w:sz w:val="20"/>
                <w:szCs w:val="20"/>
              </w:rPr>
            </w:pPr>
            <w:r w:rsidRPr="00CE3609">
              <w:rPr>
                <w:sz w:val="20"/>
                <w:szCs w:val="20"/>
              </w:rPr>
              <w:t>465 389,85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5E877D" w14:textId="77777777" w:rsidR="008D7693" w:rsidRPr="00CE3609" w:rsidRDefault="008D7693" w:rsidP="008D7693">
            <w:pPr>
              <w:jc w:val="right"/>
              <w:rPr>
                <w:sz w:val="20"/>
                <w:szCs w:val="20"/>
              </w:rPr>
            </w:pPr>
            <w:r w:rsidRPr="00CE3609">
              <w:rPr>
                <w:sz w:val="20"/>
                <w:szCs w:val="20"/>
              </w:rPr>
              <w:t>465 389,85</w:t>
            </w:r>
          </w:p>
        </w:tc>
      </w:tr>
      <w:tr w:rsidR="008D7693" w:rsidRPr="00CE3609" w14:paraId="21FA5A71"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779B860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71773D" w14:textId="77777777" w:rsidR="008D7693" w:rsidRPr="00CE3609" w:rsidRDefault="008D7693" w:rsidP="008D7693">
            <w:pPr>
              <w:rPr>
                <w:sz w:val="20"/>
                <w:szCs w:val="20"/>
              </w:rPr>
            </w:pPr>
            <w:r w:rsidRPr="00CE3609">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FF817BB" w14:textId="77777777" w:rsidR="008D7693" w:rsidRPr="00CE3609" w:rsidRDefault="008D7693" w:rsidP="008D7693">
            <w:pPr>
              <w:jc w:val="center"/>
              <w:rPr>
                <w:sz w:val="20"/>
                <w:szCs w:val="20"/>
              </w:rPr>
            </w:pPr>
            <w:r w:rsidRPr="00CE3609">
              <w:rPr>
                <w:sz w:val="20"/>
                <w:szCs w:val="20"/>
              </w:rPr>
              <w:t>02.0.00.70690</w:t>
            </w:r>
          </w:p>
        </w:tc>
        <w:tc>
          <w:tcPr>
            <w:tcW w:w="640" w:type="dxa"/>
            <w:tcBorders>
              <w:top w:val="nil"/>
              <w:left w:val="single" w:sz="4" w:space="0" w:color="auto"/>
              <w:bottom w:val="single" w:sz="4" w:space="0" w:color="auto"/>
              <w:right w:val="nil"/>
            </w:tcBorders>
            <w:shd w:val="clear" w:color="auto" w:fill="auto"/>
            <w:noWrap/>
            <w:vAlign w:val="center"/>
            <w:hideMark/>
          </w:tcPr>
          <w:p w14:paraId="5BB3401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6AEA66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5333E9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F44FDD" w14:textId="77777777" w:rsidR="008D7693" w:rsidRPr="00CE3609" w:rsidRDefault="008D7693" w:rsidP="008D7693">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nil"/>
            </w:tcBorders>
            <w:shd w:val="clear" w:color="auto" w:fill="auto"/>
            <w:noWrap/>
            <w:vAlign w:val="center"/>
            <w:hideMark/>
          </w:tcPr>
          <w:p w14:paraId="3CA8AF9F" w14:textId="77777777" w:rsidR="008D7693" w:rsidRPr="00CE3609" w:rsidRDefault="008D7693" w:rsidP="008D7693">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66348A" w14:textId="77777777" w:rsidR="008D7693" w:rsidRPr="00CE3609" w:rsidRDefault="008D7693" w:rsidP="008D7693">
            <w:pPr>
              <w:jc w:val="right"/>
              <w:rPr>
                <w:sz w:val="20"/>
                <w:szCs w:val="20"/>
              </w:rPr>
            </w:pPr>
            <w:r w:rsidRPr="00CE3609">
              <w:rPr>
                <w:sz w:val="20"/>
                <w:szCs w:val="20"/>
              </w:rPr>
              <w:t>794 602,50</w:t>
            </w:r>
          </w:p>
        </w:tc>
      </w:tr>
      <w:tr w:rsidR="008D7693" w:rsidRPr="00CE3609" w14:paraId="234C675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C6C5F6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945DF7"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4AE59004" w14:textId="77777777" w:rsidR="008D7693" w:rsidRPr="00CE3609" w:rsidRDefault="008D7693" w:rsidP="008D7693">
            <w:pPr>
              <w:jc w:val="center"/>
              <w:rPr>
                <w:sz w:val="20"/>
                <w:szCs w:val="20"/>
              </w:rPr>
            </w:pPr>
            <w:r w:rsidRPr="00CE3609">
              <w:rPr>
                <w:sz w:val="20"/>
                <w:szCs w:val="20"/>
              </w:rPr>
              <w:t>02.0.00.70690</w:t>
            </w:r>
          </w:p>
        </w:tc>
        <w:tc>
          <w:tcPr>
            <w:tcW w:w="640" w:type="dxa"/>
            <w:tcBorders>
              <w:top w:val="nil"/>
              <w:left w:val="single" w:sz="4" w:space="0" w:color="auto"/>
              <w:bottom w:val="single" w:sz="4" w:space="0" w:color="auto"/>
              <w:right w:val="nil"/>
            </w:tcBorders>
            <w:shd w:val="clear" w:color="auto" w:fill="auto"/>
            <w:noWrap/>
            <w:vAlign w:val="center"/>
            <w:hideMark/>
          </w:tcPr>
          <w:p w14:paraId="63D2C7A3"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28419E6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8673F6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F8CFD4" w14:textId="77777777" w:rsidR="008D7693" w:rsidRPr="00CE3609" w:rsidRDefault="008D7693" w:rsidP="008D7693">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nil"/>
            </w:tcBorders>
            <w:shd w:val="clear" w:color="auto" w:fill="auto"/>
            <w:noWrap/>
            <w:vAlign w:val="center"/>
            <w:hideMark/>
          </w:tcPr>
          <w:p w14:paraId="0349B77C" w14:textId="77777777" w:rsidR="008D7693" w:rsidRPr="00CE3609" w:rsidRDefault="008D7693" w:rsidP="008D7693">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10BDC1" w14:textId="77777777" w:rsidR="008D7693" w:rsidRPr="00CE3609" w:rsidRDefault="008D7693" w:rsidP="008D7693">
            <w:pPr>
              <w:jc w:val="right"/>
              <w:rPr>
                <w:sz w:val="20"/>
                <w:szCs w:val="20"/>
              </w:rPr>
            </w:pPr>
            <w:r w:rsidRPr="00CE3609">
              <w:rPr>
                <w:sz w:val="20"/>
                <w:szCs w:val="20"/>
              </w:rPr>
              <w:t>794 602,50</w:t>
            </w:r>
          </w:p>
        </w:tc>
      </w:tr>
      <w:tr w:rsidR="008D7693" w:rsidRPr="00CE3609" w14:paraId="134F283E"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45243C8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3215E7"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0E7F0E1F" w14:textId="77777777" w:rsidR="008D7693" w:rsidRPr="00CE3609" w:rsidRDefault="008D7693" w:rsidP="008D7693">
            <w:pPr>
              <w:jc w:val="center"/>
              <w:rPr>
                <w:sz w:val="20"/>
                <w:szCs w:val="20"/>
              </w:rPr>
            </w:pPr>
            <w:r w:rsidRPr="00CE3609">
              <w:rPr>
                <w:sz w:val="20"/>
                <w:szCs w:val="20"/>
              </w:rPr>
              <w:t>02.0.00.70690</w:t>
            </w:r>
          </w:p>
        </w:tc>
        <w:tc>
          <w:tcPr>
            <w:tcW w:w="640" w:type="dxa"/>
            <w:tcBorders>
              <w:top w:val="nil"/>
              <w:left w:val="single" w:sz="4" w:space="0" w:color="auto"/>
              <w:bottom w:val="single" w:sz="4" w:space="0" w:color="auto"/>
              <w:right w:val="nil"/>
            </w:tcBorders>
            <w:shd w:val="clear" w:color="auto" w:fill="auto"/>
            <w:noWrap/>
            <w:vAlign w:val="center"/>
            <w:hideMark/>
          </w:tcPr>
          <w:p w14:paraId="3B4D6E83"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24957AB9"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591CA99" w14:textId="77777777" w:rsidR="008D7693" w:rsidRPr="00CE3609" w:rsidRDefault="008D7693" w:rsidP="008D7693">
            <w:pPr>
              <w:jc w:val="center"/>
              <w:rPr>
                <w:sz w:val="20"/>
                <w:szCs w:val="20"/>
              </w:rPr>
            </w:pPr>
            <w:r w:rsidRPr="00CE3609">
              <w:rPr>
                <w:sz w:val="20"/>
                <w:szCs w:val="20"/>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161CB0" w14:textId="77777777" w:rsidR="008D7693" w:rsidRPr="00CE3609" w:rsidRDefault="008D7693" w:rsidP="008D7693">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nil"/>
            </w:tcBorders>
            <w:shd w:val="clear" w:color="auto" w:fill="auto"/>
            <w:noWrap/>
            <w:vAlign w:val="center"/>
            <w:hideMark/>
          </w:tcPr>
          <w:p w14:paraId="0C573BE5" w14:textId="77777777" w:rsidR="008D7693" w:rsidRPr="00CE3609" w:rsidRDefault="008D7693" w:rsidP="008D7693">
            <w:pPr>
              <w:jc w:val="right"/>
              <w:rPr>
                <w:sz w:val="20"/>
                <w:szCs w:val="20"/>
              </w:rPr>
            </w:pPr>
            <w:r w:rsidRPr="00CE3609">
              <w:rPr>
                <w:sz w:val="20"/>
                <w:szCs w:val="20"/>
              </w:rPr>
              <w:t>794 602,50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A17D43" w14:textId="77777777" w:rsidR="008D7693" w:rsidRPr="00CE3609" w:rsidRDefault="008D7693" w:rsidP="008D7693">
            <w:pPr>
              <w:jc w:val="right"/>
              <w:rPr>
                <w:sz w:val="20"/>
                <w:szCs w:val="20"/>
              </w:rPr>
            </w:pPr>
            <w:r w:rsidRPr="00CE3609">
              <w:rPr>
                <w:sz w:val="20"/>
                <w:szCs w:val="20"/>
              </w:rPr>
              <w:t>794 602,50</w:t>
            </w:r>
          </w:p>
        </w:tc>
      </w:tr>
      <w:tr w:rsidR="008D7693" w:rsidRPr="00CE3609" w14:paraId="45DA34C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EC78F2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CB2FE5" w14:textId="77777777" w:rsidR="008D7693" w:rsidRPr="00CE3609" w:rsidRDefault="008D7693" w:rsidP="008D7693">
            <w:pPr>
              <w:rPr>
                <w:sz w:val="20"/>
                <w:szCs w:val="20"/>
              </w:rPr>
            </w:pPr>
            <w:r w:rsidRPr="00CE3609">
              <w:rPr>
                <w:sz w:val="20"/>
                <w:szCs w:val="20"/>
              </w:rPr>
              <w:t>Муниципальная программа "Патриотическое воспитание граждан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15F9398A" w14:textId="77777777" w:rsidR="008D7693" w:rsidRPr="00CE3609" w:rsidRDefault="008D7693" w:rsidP="008D7693">
            <w:pPr>
              <w:jc w:val="center"/>
              <w:rPr>
                <w:sz w:val="20"/>
                <w:szCs w:val="20"/>
              </w:rPr>
            </w:pPr>
            <w:r w:rsidRPr="00CE3609">
              <w:rPr>
                <w:sz w:val="20"/>
                <w:szCs w:val="20"/>
              </w:rPr>
              <w:t>03.0.00.00000</w:t>
            </w:r>
          </w:p>
        </w:tc>
        <w:tc>
          <w:tcPr>
            <w:tcW w:w="640" w:type="dxa"/>
            <w:tcBorders>
              <w:top w:val="nil"/>
              <w:left w:val="single" w:sz="4" w:space="0" w:color="auto"/>
              <w:bottom w:val="single" w:sz="4" w:space="0" w:color="auto"/>
              <w:right w:val="nil"/>
            </w:tcBorders>
            <w:shd w:val="clear" w:color="auto" w:fill="auto"/>
            <w:noWrap/>
            <w:vAlign w:val="center"/>
            <w:hideMark/>
          </w:tcPr>
          <w:p w14:paraId="1521125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0C957B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736E59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12B117" w14:textId="77777777" w:rsidR="008D7693" w:rsidRPr="00CE3609" w:rsidRDefault="008D7693" w:rsidP="008D7693">
            <w:pPr>
              <w:jc w:val="right"/>
              <w:rPr>
                <w:sz w:val="20"/>
                <w:szCs w:val="20"/>
              </w:rPr>
            </w:pPr>
            <w:r w:rsidRPr="00CE3609">
              <w:rPr>
                <w:sz w:val="20"/>
                <w:szCs w:val="20"/>
              </w:rPr>
              <w:t>1 050 000,00</w:t>
            </w:r>
          </w:p>
        </w:tc>
        <w:tc>
          <w:tcPr>
            <w:tcW w:w="1960" w:type="dxa"/>
            <w:tcBorders>
              <w:top w:val="nil"/>
              <w:left w:val="single" w:sz="4" w:space="0" w:color="auto"/>
              <w:bottom w:val="single" w:sz="4" w:space="0" w:color="auto"/>
              <w:right w:val="nil"/>
            </w:tcBorders>
            <w:shd w:val="clear" w:color="auto" w:fill="auto"/>
            <w:noWrap/>
            <w:vAlign w:val="center"/>
            <w:hideMark/>
          </w:tcPr>
          <w:p w14:paraId="78209405" w14:textId="77777777" w:rsidR="008D7693" w:rsidRPr="00CE3609" w:rsidRDefault="008D7693" w:rsidP="008D7693">
            <w:pPr>
              <w:jc w:val="right"/>
              <w:rPr>
                <w:sz w:val="20"/>
                <w:szCs w:val="20"/>
              </w:rPr>
            </w:pPr>
            <w:r w:rsidRPr="00CE3609">
              <w:rPr>
                <w:sz w:val="20"/>
                <w:szCs w:val="20"/>
              </w:rPr>
              <w:t>1 000 000,00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DB8DC3" w14:textId="77777777" w:rsidR="008D7693" w:rsidRPr="00CE3609" w:rsidRDefault="008D7693" w:rsidP="008D7693">
            <w:pPr>
              <w:jc w:val="right"/>
              <w:rPr>
                <w:sz w:val="20"/>
                <w:szCs w:val="20"/>
              </w:rPr>
            </w:pPr>
            <w:r w:rsidRPr="00CE3609">
              <w:rPr>
                <w:sz w:val="20"/>
                <w:szCs w:val="20"/>
              </w:rPr>
              <w:t>0,00</w:t>
            </w:r>
          </w:p>
        </w:tc>
      </w:tr>
      <w:tr w:rsidR="008D7693" w:rsidRPr="00CE3609" w14:paraId="32442B4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F268B7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C0DBF2" w14:textId="77777777" w:rsidR="008D7693" w:rsidRPr="00CE3609" w:rsidRDefault="008D7693" w:rsidP="008D7693">
            <w:pPr>
              <w:rPr>
                <w:sz w:val="20"/>
                <w:szCs w:val="20"/>
              </w:rPr>
            </w:pPr>
            <w:r w:rsidRPr="00CE3609">
              <w:rPr>
                <w:sz w:val="20"/>
                <w:szCs w:val="20"/>
              </w:rPr>
              <w:t>Реализация мероприятий в рамках МП "Патриотическое воспитание граждан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5C2C7F3"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2C7DAAD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C0FD3B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63A1CF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766248" w14:textId="77777777" w:rsidR="008D7693" w:rsidRPr="00CE3609" w:rsidRDefault="008D7693" w:rsidP="008D7693">
            <w:pPr>
              <w:jc w:val="right"/>
              <w:rPr>
                <w:sz w:val="20"/>
                <w:szCs w:val="20"/>
              </w:rPr>
            </w:pPr>
            <w:r w:rsidRPr="00CE3609">
              <w:rPr>
                <w:sz w:val="20"/>
                <w:szCs w:val="20"/>
              </w:rPr>
              <w:t>1 050 000,00</w:t>
            </w:r>
          </w:p>
        </w:tc>
        <w:tc>
          <w:tcPr>
            <w:tcW w:w="1960" w:type="dxa"/>
            <w:tcBorders>
              <w:top w:val="nil"/>
              <w:left w:val="single" w:sz="4" w:space="0" w:color="auto"/>
              <w:bottom w:val="single" w:sz="4" w:space="0" w:color="auto"/>
              <w:right w:val="nil"/>
            </w:tcBorders>
            <w:shd w:val="clear" w:color="auto" w:fill="auto"/>
            <w:noWrap/>
            <w:vAlign w:val="center"/>
            <w:hideMark/>
          </w:tcPr>
          <w:p w14:paraId="4EA55E97" w14:textId="77777777" w:rsidR="008D7693" w:rsidRPr="00CE3609" w:rsidRDefault="008D7693" w:rsidP="008D7693">
            <w:pPr>
              <w:jc w:val="right"/>
              <w:rPr>
                <w:sz w:val="20"/>
                <w:szCs w:val="20"/>
              </w:rPr>
            </w:pPr>
            <w:r w:rsidRPr="00CE3609">
              <w:rPr>
                <w:sz w:val="20"/>
                <w:szCs w:val="20"/>
              </w:rPr>
              <w:t>1 000 000,00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2A9934" w14:textId="77777777" w:rsidR="008D7693" w:rsidRPr="00CE3609" w:rsidRDefault="008D7693" w:rsidP="008D7693">
            <w:pPr>
              <w:jc w:val="right"/>
              <w:rPr>
                <w:sz w:val="20"/>
                <w:szCs w:val="20"/>
              </w:rPr>
            </w:pPr>
            <w:r w:rsidRPr="00CE3609">
              <w:rPr>
                <w:sz w:val="20"/>
                <w:szCs w:val="20"/>
              </w:rPr>
              <w:t>0,00</w:t>
            </w:r>
          </w:p>
        </w:tc>
      </w:tr>
      <w:tr w:rsidR="008D7693" w:rsidRPr="00CE3609" w14:paraId="3489E53D"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C3CC59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741ACD"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B34FD1E"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3ADF4F2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3EC4A5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AEC7D7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95145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B3B3C73"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8B13F8" w14:textId="77777777" w:rsidR="008D7693" w:rsidRPr="00CE3609" w:rsidRDefault="008D7693" w:rsidP="008D7693">
            <w:pPr>
              <w:jc w:val="right"/>
              <w:rPr>
                <w:sz w:val="20"/>
                <w:szCs w:val="20"/>
              </w:rPr>
            </w:pPr>
            <w:r w:rsidRPr="00CE3609">
              <w:rPr>
                <w:sz w:val="20"/>
                <w:szCs w:val="20"/>
              </w:rPr>
              <w:t>0,00</w:t>
            </w:r>
          </w:p>
        </w:tc>
      </w:tr>
      <w:tr w:rsidR="008D7693" w:rsidRPr="00CE3609" w14:paraId="4F455A4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92C2E5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FA05D7"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8BEBADB"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481354C6"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8A81B7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431FDB7"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DF47C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3CD0444D"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D9169E" w14:textId="77777777" w:rsidR="008D7693" w:rsidRPr="00CE3609" w:rsidRDefault="008D7693" w:rsidP="008D7693">
            <w:pPr>
              <w:jc w:val="right"/>
              <w:rPr>
                <w:sz w:val="20"/>
                <w:szCs w:val="20"/>
              </w:rPr>
            </w:pPr>
            <w:r w:rsidRPr="00CE3609">
              <w:rPr>
                <w:sz w:val="20"/>
                <w:szCs w:val="20"/>
              </w:rPr>
              <w:t>0,00</w:t>
            </w:r>
          </w:p>
        </w:tc>
      </w:tr>
      <w:tr w:rsidR="008D7693" w:rsidRPr="00CE3609" w14:paraId="6E56FC8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2A630F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B02F6B"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E17F99A"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78CF9210"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4E23593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D23428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BB9521"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1354B7E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20EDFE" w14:textId="77777777" w:rsidR="008D7693" w:rsidRPr="00CE3609" w:rsidRDefault="008D7693" w:rsidP="008D7693">
            <w:pPr>
              <w:jc w:val="right"/>
              <w:rPr>
                <w:sz w:val="20"/>
                <w:szCs w:val="20"/>
              </w:rPr>
            </w:pPr>
            <w:r w:rsidRPr="00CE3609">
              <w:rPr>
                <w:sz w:val="20"/>
                <w:szCs w:val="20"/>
              </w:rPr>
              <w:t>0,00</w:t>
            </w:r>
          </w:p>
        </w:tc>
      </w:tr>
      <w:tr w:rsidR="008D7693" w:rsidRPr="00CE3609" w14:paraId="01934BC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A224C9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E1016B"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3002111"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77014FAE"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085AC37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D0A873A"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F2765E"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6BB3B3C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0421D8" w14:textId="77777777" w:rsidR="008D7693" w:rsidRPr="00CE3609" w:rsidRDefault="008D7693" w:rsidP="008D7693">
            <w:pPr>
              <w:jc w:val="right"/>
              <w:rPr>
                <w:sz w:val="20"/>
                <w:szCs w:val="20"/>
              </w:rPr>
            </w:pPr>
            <w:r w:rsidRPr="00CE3609">
              <w:rPr>
                <w:sz w:val="20"/>
                <w:szCs w:val="20"/>
              </w:rPr>
              <w:t>0,00</w:t>
            </w:r>
          </w:p>
        </w:tc>
      </w:tr>
      <w:tr w:rsidR="008D7693" w:rsidRPr="00CE3609" w14:paraId="520E42B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ACF429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39D21A"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13E0679"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238B3C01"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F89C95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3FE7D7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208DDB" w14:textId="77777777" w:rsidR="008D7693" w:rsidRPr="00CE3609" w:rsidRDefault="008D7693" w:rsidP="008D7693">
            <w:pPr>
              <w:jc w:val="right"/>
              <w:rPr>
                <w:sz w:val="20"/>
                <w:szCs w:val="20"/>
              </w:rPr>
            </w:pPr>
            <w:r w:rsidRPr="00CE3609">
              <w:rPr>
                <w:sz w:val="20"/>
                <w:szCs w:val="20"/>
              </w:rPr>
              <w:t>950 000,00</w:t>
            </w:r>
          </w:p>
        </w:tc>
        <w:tc>
          <w:tcPr>
            <w:tcW w:w="1960" w:type="dxa"/>
            <w:tcBorders>
              <w:top w:val="nil"/>
              <w:left w:val="single" w:sz="4" w:space="0" w:color="auto"/>
              <w:bottom w:val="single" w:sz="4" w:space="0" w:color="auto"/>
              <w:right w:val="nil"/>
            </w:tcBorders>
            <w:shd w:val="clear" w:color="auto" w:fill="auto"/>
            <w:noWrap/>
            <w:vAlign w:val="center"/>
            <w:hideMark/>
          </w:tcPr>
          <w:p w14:paraId="2CEEF0EA" w14:textId="77777777" w:rsidR="008D7693" w:rsidRPr="00CE3609" w:rsidRDefault="008D7693" w:rsidP="008D7693">
            <w:pPr>
              <w:jc w:val="right"/>
              <w:rPr>
                <w:sz w:val="20"/>
                <w:szCs w:val="20"/>
              </w:rPr>
            </w:pPr>
            <w:r w:rsidRPr="00CE3609">
              <w:rPr>
                <w:sz w:val="20"/>
                <w:szCs w:val="20"/>
              </w:rPr>
              <w:t>900 000,00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9CF921" w14:textId="77777777" w:rsidR="008D7693" w:rsidRPr="00CE3609" w:rsidRDefault="008D7693" w:rsidP="008D7693">
            <w:pPr>
              <w:jc w:val="right"/>
              <w:rPr>
                <w:sz w:val="20"/>
                <w:szCs w:val="20"/>
              </w:rPr>
            </w:pPr>
            <w:r w:rsidRPr="00CE3609">
              <w:rPr>
                <w:sz w:val="20"/>
                <w:szCs w:val="20"/>
              </w:rPr>
              <w:t>0,00</w:t>
            </w:r>
          </w:p>
        </w:tc>
      </w:tr>
      <w:tr w:rsidR="008D7693" w:rsidRPr="00CE3609" w14:paraId="69E8CEF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821B37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EE4E99"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449F4CF"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64419000"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423E31E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70E60CF"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A4CDE0"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267ADAB3"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24D413" w14:textId="77777777" w:rsidR="008D7693" w:rsidRPr="00CE3609" w:rsidRDefault="008D7693" w:rsidP="008D7693">
            <w:pPr>
              <w:jc w:val="right"/>
              <w:rPr>
                <w:sz w:val="20"/>
                <w:szCs w:val="20"/>
              </w:rPr>
            </w:pPr>
            <w:r w:rsidRPr="00CE3609">
              <w:rPr>
                <w:sz w:val="20"/>
                <w:szCs w:val="20"/>
              </w:rPr>
              <w:t>0,00</w:t>
            </w:r>
          </w:p>
        </w:tc>
      </w:tr>
      <w:tr w:rsidR="008D7693" w:rsidRPr="00CE3609" w14:paraId="763AA5E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357DEE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0FE8B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6606ECD" w14:textId="77777777" w:rsidR="008D7693" w:rsidRPr="00CE3609" w:rsidRDefault="008D7693" w:rsidP="008D7693">
            <w:pPr>
              <w:jc w:val="center"/>
              <w:rPr>
                <w:sz w:val="20"/>
                <w:szCs w:val="20"/>
              </w:rPr>
            </w:pPr>
            <w:r w:rsidRPr="00CE3609">
              <w:rPr>
                <w:sz w:val="20"/>
                <w:szCs w:val="20"/>
              </w:rPr>
              <w:t>03.0.00.79500</w:t>
            </w:r>
          </w:p>
        </w:tc>
        <w:tc>
          <w:tcPr>
            <w:tcW w:w="640" w:type="dxa"/>
            <w:tcBorders>
              <w:top w:val="nil"/>
              <w:left w:val="single" w:sz="4" w:space="0" w:color="auto"/>
              <w:bottom w:val="single" w:sz="4" w:space="0" w:color="auto"/>
              <w:right w:val="nil"/>
            </w:tcBorders>
            <w:shd w:val="clear" w:color="auto" w:fill="auto"/>
            <w:noWrap/>
            <w:vAlign w:val="center"/>
            <w:hideMark/>
          </w:tcPr>
          <w:p w14:paraId="1C87AE14"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C2DF58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A321C95"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7F4B5B" w14:textId="77777777" w:rsidR="008D7693" w:rsidRPr="00CE3609" w:rsidRDefault="008D7693" w:rsidP="008D7693">
            <w:pPr>
              <w:jc w:val="right"/>
              <w:rPr>
                <w:sz w:val="20"/>
                <w:szCs w:val="20"/>
              </w:rPr>
            </w:pPr>
            <w:r w:rsidRPr="00CE3609">
              <w:rPr>
                <w:sz w:val="20"/>
                <w:szCs w:val="20"/>
              </w:rPr>
              <w:t>850 000,00</w:t>
            </w:r>
          </w:p>
        </w:tc>
        <w:tc>
          <w:tcPr>
            <w:tcW w:w="1960" w:type="dxa"/>
            <w:tcBorders>
              <w:top w:val="nil"/>
              <w:left w:val="single" w:sz="4" w:space="0" w:color="auto"/>
              <w:bottom w:val="single" w:sz="4" w:space="0" w:color="auto"/>
              <w:right w:val="nil"/>
            </w:tcBorders>
            <w:shd w:val="clear" w:color="auto" w:fill="auto"/>
            <w:noWrap/>
            <w:vAlign w:val="center"/>
            <w:hideMark/>
          </w:tcPr>
          <w:p w14:paraId="317AC9FC" w14:textId="77777777" w:rsidR="008D7693" w:rsidRPr="00CE3609" w:rsidRDefault="008D7693" w:rsidP="008D7693">
            <w:pPr>
              <w:jc w:val="right"/>
              <w:rPr>
                <w:sz w:val="20"/>
                <w:szCs w:val="20"/>
              </w:rPr>
            </w:pPr>
            <w:r w:rsidRPr="00CE3609">
              <w:rPr>
                <w:sz w:val="20"/>
                <w:szCs w:val="20"/>
              </w:rPr>
              <w:t>800 000,00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A39FEA" w14:textId="77777777" w:rsidR="008D7693" w:rsidRPr="00CE3609" w:rsidRDefault="008D7693" w:rsidP="008D7693">
            <w:pPr>
              <w:jc w:val="right"/>
              <w:rPr>
                <w:sz w:val="20"/>
                <w:szCs w:val="20"/>
              </w:rPr>
            </w:pPr>
            <w:r w:rsidRPr="00CE3609">
              <w:rPr>
                <w:sz w:val="20"/>
                <w:szCs w:val="20"/>
              </w:rPr>
              <w:t>0,00</w:t>
            </w:r>
          </w:p>
        </w:tc>
      </w:tr>
      <w:tr w:rsidR="008D7693" w:rsidRPr="00CE3609" w14:paraId="1ED2E78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2FB7D3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4FF68D8" w14:textId="77777777" w:rsidR="008D7693" w:rsidRPr="00CE3609" w:rsidRDefault="008D7693" w:rsidP="008D7693">
            <w:pPr>
              <w:rPr>
                <w:sz w:val="20"/>
                <w:szCs w:val="20"/>
              </w:rPr>
            </w:pPr>
            <w:r w:rsidRPr="00CE3609">
              <w:rPr>
                <w:sz w:val="20"/>
                <w:szCs w:val="20"/>
              </w:rPr>
              <w:t>Муниципальная программа "Развитие молодёжной политики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565F359" w14:textId="77777777" w:rsidR="008D7693" w:rsidRPr="00CE3609" w:rsidRDefault="008D7693" w:rsidP="008D7693">
            <w:pPr>
              <w:jc w:val="center"/>
              <w:rPr>
                <w:sz w:val="20"/>
                <w:szCs w:val="20"/>
              </w:rPr>
            </w:pPr>
            <w:r w:rsidRPr="00CE3609">
              <w:rPr>
                <w:sz w:val="20"/>
                <w:szCs w:val="20"/>
              </w:rPr>
              <w:t>04.0.00.00000</w:t>
            </w:r>
          </w:p>
        </w:tc>
        <w:tc>
          <w:tcPr>
            <w:tcW w:w="640" w:type="dxa"/>
            <w:tcBorders>
              <w:top w:val="nil"/>
              <w:left w:val="single" w:sz="4" w:space="0" w:color="auto"/>
              <w:bottom w:val="single" w:sz="4" w:space="0" w:color="auto"/>
              <w:right w:val="nil"/>
            </w:tcBorders>
            <w:shd w:val="clear" w:color="auto" w:fill="auto"/>
            <w:noWrap/>
            <w:vAlign w:val="center"/>
            <w:hideMark/>
          </w:tcPr>
          <w:p w14:paraId="03355EC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1808ED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BF3C21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68E45C" w14:textId="77777777" w:rsidR="008D7693" w:rsidRPr="00CE3609" w:rsidRDefault="008D7693" w:rsidP="008D7693">
            <w:pPr>
              <w:jc w:val="right"/>
              <w:rPr>
                <w:sz w:val="20"/>
                <w:szCs w:val="20"/>
              </w:rPr>
            </w:pPr>
            <w:r w:rsidRPr="00CE3609">
              <w:rPr>
                <w:sz w:val="20"/>
                <w:szCs w:val="20"/>
              </w:rPr>
              <w:t>33 156 137,18</w:t>
            </w:r>
          </w:p>
        </w:tc>
        <w:tc>
          <w:tcPr>
            <w:tcW w:w="1960" w:type="dxa"/>
            <w:tcBorders>
              <w:top w:val="nil"/>
              <w:left w:val="single" w:sz="4" w:space="0" w:color="auto"/>
              <w:bottom w:val="single" w:sz="4" w:space="0" w:color="auto"/>
              <w:right w:val="nil"/>
            </w:tcBorders>
            <w:shd w:val="clear" w:color="auto" w:fill="auto"/>
            <w:noWrap/>
            <w:vAlign w:val="center"/>
            <w:hideMark/>
          </w:tcPr>
          <w:p w14:paraId="700D839F" w14:textId="77777777" w:rsidR="008D7693" w:rsidRPr="00CE3609" w:rsidRDefault="008D7693" w:rsidP="008D7693">
            <w:pPr>
              <w:jc w:val="right"/>
              <w:rPr>
                <w:sz w:val="20"/>
                <w:szCs w:val="20"/>
              </w:rPr>
            </w:pPr>
            <w:r w:rsidRPr="00CE3609">
              <w:rPr>
                <w:sz w:val="20"/>
                <w:szCs w:val="20"/>
              </w:rPr>
              <w:t>17 250 000,00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7F61AC" w14:textId="77777777" w:rsidR="008D7693" w:rsidRPr="00CE3609" w:rsidRDefault="008D7693" w:rsidP="008D7693">
            <w:pPr>
              <w:jc w:val="right"/>
              <w:rPr>
                <w:sz w:val="20"/>
                <w:szCs w:val="20"/>
              </w:rPr>
            </w:pPr>
            <w:r w:rsidRPr="00CE3609">
              <w:rPr>
                <w:sz w:val="20"/>
                <w:szCs w:val="20"/>
              </w:rPr>
              <w:t>15 000 000,00</w:t>
            </w:r>
          </w:p>
        </w:tc>
      </w:tr>
      <w:tr w:rsidR="008D7693" w:rsidRPr="00CE3609" w14:paraId="3AC523B7"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1C08793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1FDB2D"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840" w:type="dxa"/>
            <w:tcBorders>
              <w:top w:val="nil"/>
              <w:left w:val="single" w:sz="4" w:space="0" w:color="auto"/>
              <w:bottom w:val="single" w:sz="4" w:space="0" w:color="auto"/>
              <w:right w:val="nil"/>
            </w:tcBorders>
            <w:shd w:val="clear" w:color="auto" w:fill="auto"/>
            <w:noWrap/>
            <w:vAlign w:val="center"/>
            <w:hideMark/>
          </w:tcPr>
          <w:p w14:paraId="3D2801CC" w14:textId="77777777" w:rsidR="008D7693" w:rsidRPr="00CE3609" w:rsidRDefault="008D7693" w:rsidP="008D7693">
            <w:pPr>
              <w:jc w:val="center"/>
              <w:rPr>
                <w:sz w:val="20"/>
                <w:szCs w:val="20"/>
              </w:rPr>
            </w:pPr>
            <w:r w:rsidRPr="00CE3609">
              <w:rPr>
                <w:sz w:val="20"/>
                <w:szCs w:val="20"/>
              </w:rPr>
              <w:t>04.0.00.07590</w:t>
            </w:r>
          </w:p>
        </w:tc>
        <w:tc>
          <w:tcPr>
            <w:tcW w:w="640" w:type="dxa"/>
            <w:tcBorders>
              <w:top w:val="nil"/>
              <w:left w:val="single" w:sz="4" w:space="0" w:color="auto"/>
              <w:bottom w:val="single" w:sz="4" w:space="0" w:color="auto"/>
              <w:right w:val="nil"/>
            </w:tcBorders>
            <w:shd w:val="clear" w:color="auto" w:fill="auto"/>
            <w:noWrap/>
            <w:vAlign w:val="center"/>
            <w:hideMark/>
          </w:tcPr>
          <w:p w14:paraId="42D9CEA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8D95A1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5632A5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5CCFC2" w14:textId="77777777" w:rsidR="008D7693" w:rsidRPr="00CE3609" w:rsidRDefault="008D7693" w:rsidP="008D7693">
            <w:pPr>
              <w:jc w:val="right"/>
              <w:rPr>
                <w:sz w:val="20"/>
                <w:szCs w:val="20"/>
              </w:rPr>
            </w:pPr>
            <w:r w:rsidRPr="00CE3609">
              <w:rPr>
                <w:sz w:val="20"/>
                <w:szCs w:val="20"/>
              </w:rPr>
              <w:t>25 240 706,83</w:t>
            </w:r>
          </w:p>
        </w:tc>
        <w:tc>
          <w:tcPr>
            <w:tcW w:w="1960" w:type="dxa"/>
            <w:tcBorders>
              <w:top w:val="nil"/>
              <w:left w:val="single" w:sz="4" w:space="0" w:color="auto"/>
              <w:bottom w:val="single" w:sz="4" w:space="0" w:color="auto"/>
              <w:right w:val="nil"/>
            </w:tcBorders>
            <w:shd w:val="clear" w:color="auto" w:fill="auto"/>
            <w:noWrap/>
            <w:vAlign w:val="center"/>
            <w:hideMark/>
          </w:tcPr>
          <w:p w14:paraId="2B9B1221" w14:textId="77777777" w:rsidR="008D7693" w:rsidRPr="00CE3609" w:rsidRDefault="008D7693" w:rsidP="008D7693">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134EDB" w14:textId="77777777" w:rsidR="008D7693" w:rsidRPr="00CE3609" w:rsidRDefault="008D7693" w:rsidP="008D7693">
            <w:pPr>
              <w:jc w:val="right"/>
              <w:rPr>
                <w:sz w:val="20"/>
                <w:szCs w:val="20"/>
              </w:rPr>
            </w:pPr>
            <w:r w:rsidRPr="00CE3609">
              <w:rPr>
                <w:sz w:val="20"/>
                <w:szCs w:val="20"/>
              </w:rPr>
              <w:t>15 000 000,00</w:t>
            </w:r>
          </w:p>
        </w:tc>
      </w:tr>
      <w:tr w:rsidR="008D7693" w:rsidRPr="00CE3609" w14:paraId="6A5422D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7F7FC9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A145C1"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8FDD95A" w14:textId="77777777" w:rsidR="008D7693" w:rsidRPr="00CE3609" w:rsidRDefault="008D7693" w:rsidP="008D7693">
            <w:pPr>
              <w:jc w:val="center"/>
              <w:rPr>
                <w:sz w:val="20"/>
                <w:szCs w:val="20"/>
              </w:rPr>
            </w:pPr>
            <w:r w:rsidRPr="00CE3609">
              <w:rPr>
                <w:sz w:val="20"/>
                <w:szCs w:val="20"/>
              </w:rPr>
              <w:t>04.0.00.07590</w:t>
            </w:r>
          </w:p>
        </w:tc>
        <w:tc>
          <w:tcPr>
            <w:tcW w:w="640" w:type="dxa"/>
            <w:tcBorders>
              <w:top w:val="nil"/>
              <w:left w:val="single" w:sz="4" w:space="0" w:color="auto"/>
              <w:bottom w:val="single" w:sz="4" w:space="0" w:color="auto"/>
              <w:right w:val="nil"/>
            </w:tcBorders>
            <w:shd w:val="clear" w:color="auto" w:fill="auto"/>
            <w:noWrap/>
            <w:vAlign w:val="center"/>
            <w:hideMark/>
          </w:tcPr>
          <w:p w14:paraId="2D881C2D"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9ADB2F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7B714D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A7E3B5" w14:textId="77777777" w:rsidR="008D7693" w:rsidRPr="00CE3609" w:rsidRDefault="008D7693" w:rsidP="008D7693">
            <w:pPr>
              <w:jc w:val="right"/>
              <w:rPr>
                <w:sz w:val="20"/>
                <w:szCs w:val="20"/>
              </w:rPr>
            </w:pPr>
            <w:r w:rsidRPr="00CE3609">
              <w:rPr>
                <w:sz w:val="20"/>
                <w:szCs w:val="20"/>
              </w:rPr>
              <w:t>25 240 706,83</w:t>
            </w:r>
          </w:p>
        </w:tc>
        <w:tc>
          <w:tcPr>
            <w:tcW w:w="1960" w:type="dxa"/>
            <w:tcBorders>
              <w:top w:val="nil"/>
              <w:left w:val="single" w:sz="4" w:space="0" w:color="auto"/>
              <w:bottom w:val="single" w:sz="4" w:space="0" w:color="auto"/>
              <w:right w:val="nil"/>
            </w:tcBorders>
            <w:shd w:val="clear" w:color="auto" w:fill="auto"/>
            <w:noWrap/>
            <w:vAlign w:val="center"/>
            <w:hideMark/>
          </w:tcPr>
          <w:p w14:paraId="54D781FA" w14:textId="77777777" w:rsidR="008D7693" w:rsidRPr="00CE3609" w:rsidRDefault="008D7693" w:rsidP="008D7693">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22AE2" w14:textId="77777777" w:rsidR="008D7693" w:rsidRPr="00CE3609" w:rsidRDefault="008D7693" w:rsidP="008D7693">
            <w:pPr>
              <w:jc w:val="right"/>
              <w:rPr>
                <w:sz w:val="20"/>
                <w:szCs w:val="20"/>
              </w:rPr>
            </w:pPr>
            <w:r w:rsidRPr="00CE3609">
              <w:rPr>
                <w:sz w:val="20"/>
                <w:szCs w:val="20"/>
              </w:rPr>
              <w:t>15 000 000,00</w:t>
            </w:r>
          </w:p>
        </w:tc>
      </w:tr>
      <w:tr w:rsidR="008D7693" w:rsidRPr="00CE3609" w14:paraId="7C3CB73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8C9DD9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479066"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B7B7404" w14:textId="77777777" w:rsidR="008D7693" w:rsidRPr="00CE3609" w:rsidRDefault="008D7693" w:rsidP="008D7693">
            <w:pPr>
              <w:jc w:val="center"/>
              <w:rPr>
                <w:sz w:val="20"/>
                <w:szCs w:val="20"/>
              </w:rPr>
            </w:pPr>
            <w:r w:rsidRPr="00CE3609">
              <w:rPr>
                <w:sz w:val="20"/>
                <w:szCs w:val="20"/>
              </w:rPr>
              <w:t>04.0.00.07590</w:t>
            </w:r>
          </w:p>
        </w:tc>
        <w:tc>
          <w:tcPr>
            <w:tcW w:w="640" w:type="dxa"/>
            <w:tcBorders>
              <w:top w:val="nil"/>
              <w:left w:val="single" w:sz="4" w:space="0" w:color="auto"/>
              <w:bottom w:val="single" w:sz="4" w:space="0" w:color="auto"/>
              <w:right w:val="nil"/>
            </w:tcBorders>
            <w:shd w:val="clear" w:color="auto" w:fill="auto"/>
            <w:noWrap/>
            <w:vAlign w:val="center"/>
            <w:hideMark/>
          </w:tcPr>
          <w:p w14:paraId="2A1EAAE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590080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191151E"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3DD44" w14:textId="77777777" w:rsidR="008D7693" w:rsidRPr="00CE3609" w:rsidRDefault="008D7693" w:rsidP="008D7693">
            <w:pPr>
              <w:jc w:val="right"/>
              <w:rPr>
                <w:sz w:val="20"/>
                <w:szCs w:val="20"/>
              </w:rPr>
            </w:pPr>
            <w:r w:rsidRPr="00CE3609">
              <w:rPr>
                <w:sz w:val="20"/>
                <w:szCs w:val="20"/>
              </w:rPr>
              <w:t>25 240 706,83</w:t>
            </w:r>
          </w:p>
        </w:tc>
        <w:tc>
          <w:tcPr>
            <w:tcW w:w="1960" w:type="dxa"/>
            <w:tcBorders>
              <w:top w:val="nil"/>
              <w:left w:val="single" w:sz="4" w:space="0" w:color="auto"/>
              <w:bottom w:val="single" w:sz="4" w:space="0" w:color="auto"/>
              <w:right w:val="nil"/>
            </w:tcBorders>
            <w:shd w:val="clear" w:color="auto" w:fill="auto"/>
            <w:noWrap/>
            <w:vAlign w:val="center"/>
            <w:hideMark/>
          </w:tcPr>
          <w:p w14:paraId="31AC4A7A" w14:textId="77777777" w:rsidR="008D7693" w:rsidRPr="00CE3609" w:rsidRDefault="008D7693" w:rsidP="008D7693">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B1FCD1" w14:textId="77777777" w:rsidR="008D7693" w:rsidRPr="00CE3609" w:rsidRDefault="008D7693" w:rsidP="008D7693">
            <w:pPr>
              <w:jc w:val="right"/>
              <w:rPr>
                <w:sz w:val="20"/>
                <w:szCs w:val="20"/>
              </w:rPr>
            </w:pPr>
            <w:r w:rsidRPr="00CE3609">
              <w:rPr>
                <w:sz w:val="20"/>
                <w:szCs w:val="20"/>
              </w:rPr>
              <w:t>15 000 000,00</w:t>
            </w:r>
          </w:p>
        </w:tc>
      </w:tr>
      <w:tr w:rsidR="008D7693" w:rsidRPr="00CE3609" w14:paraId="0EDC00C4"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404E8CC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7BA49B" w14:textId="77777777" w:rsidR="008D7693" w:rsidRPr="00CE3609" w:rsidRDefault="008D7693" w:rsidP="008D769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266A0E1" w14:textId="77777777" w:rsidR="008D7693" w:rsidRPr="00CE3609" w:rsidRDefault="008D7693" w:rsidP="008D7693">
            <w:pPr>
              <w:jc w:val="center"/>
              <w:rPr>
                <w:sz w:val="20"/>
                <w:szCs w:val="20"/>
              </w:rPr>
            </w:pPr>
            <w:r w:rsidRPr="00CE3609">
              <w:rPr>
                <w:sz w:val="20"/>
                <w:szCs w:val="20"/>
              </w:rPr>
              <w:t>04.0.00.70510</w:t>
            </w:r>
          </w:p>
        </w:tc>
        <w:tc>
          <w:tcPr>
            <w:tcW w:w="640" w:type="dxa"/>
            <w:tcBorders>
              <w:top w:val="nil"/>
              <w:left w:val="single" w:sz="4" w:space="0" w:color="auto"/>
              <w:bottom w:val="single" w:sz="4" w:space="0" w:color="auto"/>
              <w:right w:val="nil"/>
            </w:tcBorders>
            <w:shd w:val="clear" w:color="auto" w:fill="auto"/>
            <w:noWrap/>
            <w:vAlign w:val="center"/>
            <w:hideMark/>
          </w:tcPr>
          <w:p w14:paraId="7636B80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C3E815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4F3D0A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9944EE" w14:textId="77777777" w:rsidR="008D7693" w:rsidRPr="00CE3609" w:rsidRDefault="008D7693" w:rsidP="008D7693">
            <w:pPr>
              <w:jc w:val="right"/>
              <w:rPr>
                <w:sz w:val="20"/>
                <w:szCs w:val="20"/>
              </w:rPr>
            </w:pPr>
            <w:r w:rsidRPr="00CE3609">
              <w:rPr>
                <w:sz w:val="20"/>
                <w:szCs w:val="20"/>
              </w:rPr>
              <w:t>5 155 430,35</w:t>
            </w:r>
          </w:p>
        </w:tc>
        <w:tc>
          <w:tcPr>
            <w:tcW w:w="1960" w:type="dxa"/>
            <w:tcBorders>
              <w:top w:val="nil"/>
              <w:left w:val="single" w:sz="4" w:space="0" w:color="auto"/>
              <w:bottom w:val="single" w:sz="4" w:space="0" w:color="auto"/>
              <w:right w:val="nil"/>
            </w:tcBorders>
            <w:shd w:val="clear" w:color="auto" w:fill="auto"/>
            <w:noWrap/>
            <w:vAlign w:val="center"/>
            <w:hideMark/>
          </w:tcPr>
          <w:p w14:paraId="3AF62E6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5F44B8" w14:textId="77777777" w:rsidR="008D7693" w:rsidRPr="00CE3609" w:rsidRDefault="008D7693" w:rsidP="008D7693">
            <w:pPr>
              <w:jc w:val="right"/>
              <w:rPr>
                <w:sz w:val="20"/>
                <w:szCs w:val="20"/>
              </w:rPr>
            </w:pPr>
            <w:r w:rsidRPr="00CE3609">
              <w:rPr>
                <w:sz w:val="20"/>
                <w:szCs w:val="20"/>
              </w:rPr>
              <w:t>0,00</w:t>
            </w:r>
          </w:p>
        </w:tc>
      </w:tr>
      <w:tr w:rsidR="008D7693" w:rsidRPr="00CE3609" w14:paraId="30BAC2F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916225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13033DA"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14220A4" w14:textId="77777777" w:rsidR="008D7693" w:rsidRPr="00CE3609" w:rsidRDefault="008D7693" w:rsidP="008D7693">
            <w:pPr>
              <w:jc w:val="center"/>
              <w:rPr>
                <w:sz w:val="20"/>
                <w:szCs w:val="20"/>
              </w:rPr>
            </w:pPr>
            <w:r w:rsidRPr="00CE3609">
              <w:rPr>
                <w:sz w:val="20"/>
                <w:szCs w:val="20"/>
              </w:rPr>
              <w:t>04.0.00.70510</w:t>
            </w:r>
          </w:p>
        </w:tc>
        <w:tc>
          <w:tcPr>
            <w:tcW w:w="640" w:type="dxa"/>
            <w:tcBorders>
              <w:top w:val="nil"/>
              <w:left w:val="single" w:sz="4" w:space="0" w:color="auto"/>
              <w:bottom w:val="single" w:sz="4" w:space="0" w:color="auto"/>
              <w:right w:val="nil"/>
            </w:tcBorders>
            <w:shd w:val="clear" w:color="auto" w:fill="auto"/>
            <w:noWrap/>
            <w:vAlign w:val="center"/>
            <w:hideMark/>
          </w:tcPr>
          <w:p w14:paraId="20EB0361"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2ED64D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43A78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7F1B97" w14:textId="77777777" w:rsidR="008D7693" w:rsidRPr="00CE3609" w:rsidRDefault="008D7693" w:rsidP="008D7693">
            <w:pPr>
              <w:jc w:val="right"/>
              <w:rPr>
                <w:sz w:val="20"/>
                <w:szCs w:val="20"/>
              </w:rPr>
            </w:pPr>
            <w:r w:rsidRPr="00CE3609">
              <w:rPr>
                <w:sz w:val="20"/>
                <w:szCs w:val="20"/>
              </w:rPr>
              <w:t>5 155 430,35</w:t>
            </w:r>
          </w:p>
        </w:tc>
        <w:tc>
          <w:tcPr>
            <w:tcW w:w="1960" w:type="dxa"/>
            <w:tcBorders>
              <w:top w:val="nil"/>
              <w:left w:val="single" w:sz="4" w:space="0" w:color="auto"/>
              <w:bottom w:val="single" w:sz="4" w:space="0" w:color="auto"/>
              <w:right w:val="nil"/>
            </w:tcBorders>
            <w:shd w:val="clear" w:color="auto" w:fill="auto"/>
            <w:noWrap/>
            <w:vAlign w:val="center"/>
            <w:hideMark/>
          </w:tcPr>
          <w:p w14:paraId="0552747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4B59A4" w14:textId="77777777" w:rsidR="008D7693" w:rsidRPr="00CE3609" w:rsidRDefault="008D7693" w:rsidP="008D7693">
            <w:pPr>
              <w:jc w:val="right"/>
              <w:rPr>
                <w:sz w:val="20"/>
                <w:szCs w:val="20"/>
              </w:rPr>
            </w:pPr>
            <w:r w:rsidRPr="00CE3609">
              <w:rPr>
                <w:sz w:val="20"/>
                <w:szCs w:val="20"/>
              </w:rPr>
              <w:t>0,00</w:t>
            </w:r>
          </w:p>
        </w:tc>
      </w:tr>
      <w:tr w:rsidR="008D7693" w:rsidRPr="00CE3609" w14:paraId="1EB808C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7D573A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C2171F"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AFDD11D" w14:textId="77777777" w:rsidR="008D7693" w:rsidRPr="00CE3609" w:rsidRDefault="008D7693" w:rsidP="008D7693">
            <w:pPr>
              <w:jc w:val="center"/>
              <w:rPr>
                <w:sz w:val="20"/>
                <w:szCs w:val="20"/>
              </w:rPr>
            </w:pPr>
            <w:r w:rsidRPr="00CE3609">
              <w:rPr>
                <w:sz w:val="20"/>
                <w:szCs w:val="20"/>
              </w:rPr>
              <w:t>04.0.00.70510</w:t>
            </w:r>
          </w:p>
        </w:tc>
        <w:tc>
          <w:tcPr>
            <w:tcW w:w="640" w:type="dxa"/>
            <w:tcBorders>
              <w:top w:val="nil"/>
              <w:left w:val="single" w:sz="4" w:space="0" w:color="auto"/>
              <w:bottom w:val="single" w:sz="4" w:space="0" w:color="auto"/>
              <w:right w:val="nil"/>
            </w:tcBorders>
            <w:shd w:val="clear" w:color="auto" w:fill="auto"/>
            <w:noWrap/>
            <w:vAlign w:val="center"/>
            <w:hideMark/>
          </w:tcPr>
          <w:p w14:paraId="464BF8A3"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6B8E5A6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F2F35C6"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2EDFA5" w14:textId="77777777" w:rsidR="008D7693" w:rsidRPr="00CE3609" w:rsidRDefault="008D7693" w:rsidP="008D7693">
            <w:pPr>
              <w:jc w:val="right"/>
              <w:rPr>
                <w:sz w:val="20"/>
                <w:szCs w:val="20"/>
              </w:rPr>
            </w:pPr>
            <w:r w:rsidRPr="00CE3609">
              <w:rPr>
                <w:sz w:val="20"/>
                <w:szCs w:val="20"/>
              </w:rPr>
              <w:t>5 155 430,35</w:t>
            </w:r>
          </w:p>
        </w:tc>
        <w:tc>
          <w:tcPr>
            <w:tcW w:w="1960" w:type="dxa"/>
            <w:tcBorders>
              <w:top w:val="nil"/>
              <w:left w:val="single" w:sz="4" w:space="0" w:color="auto"/>
              <w:bottom w:val="single" w:sz="4" w:space="0" w:color="auto"/>
              <w:right w:val="nil"/>
            </w:tcBorders>
            <w:shd w:val="clear" w:color="auto" w:fill="auto"/>
            <w:noWrap/>
            <w:vAlign w:val="center"/>
            <w:hideMark/>
          </w:tcPr>
          <w:p w14:paraId="5E469A4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A6240" w14:textId="77777777" w:rsidR="008D7693" w:rsidRPr="00CE3609" w:rsidRDefault="008D7693" w:rsidP="008D7693">
            <w:pPr>
              <w:jc w:val="right"/>
              <w:rPr>
                <w:sz w:val="20"/>
                <w:szCs w:val="20"/>
              </w:rPr>
            </w:pPr>
            <w:r w:rsidRPr="00CE3609">
              <w:rPr>
                <w:sz w:val="20"/>
                <w:szCs w:val="20"/>
              </w:rPr>
              <w:t>0,00</w:t>
            </w:r>
          </w:p>
        </w:tc>
      </w:tr>
      <w:tr w:rsidR="008D7693" w:rsidRPr="00CE3609" w14:paraId="7016E514"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1535270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276A53" w14:textId="77777777" w:rsidR="008D7693" w:rsidRPr="00CE3609" w:rsidRDefault="008D7693" w:rsidP="008D7693">
            <w:pPr>
              <w:rPr>
                <w:sz w:val="20"/>
                <w:szCs w:val="20"/>
              </w:rPr>
            </w:pPr>
            <w:r w:rsidRPr="00CE3609">
              <w:rPr>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A26B4C4"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09F1890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223033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43E88B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F3EAD" w14:textId="77777777" w:rsidR="008D7693" w:rsidRPr="00CE3609" w:rsidRDefault="008D7693" w:rsidP="008D7693">
            <w:pPr>
              <w:jc w:val="right"/>
              <w:rPr>
                <w:sz w:val="20"/>
                <w:szCs w:val="20"/>
              </w:rPr>
            </w:pPr>
            <w:r w:rsidRPr="00CE3609">
              <w:rPr>
                <w:sz w:val="20"/>
                <w:szCs w:val="20"/>
              </w:rPr>
              <w:t>2 760 000,00</w:t>
            </w:r>
          </w:p>
        </w:tc>
        <w:tc>
          <w:tcPr>
            <w:tcW w:w="1960" w:type="dxa"/>
            <w:tcBorders>
              <w:top w:val="nil"/>
              <w:left w:val="single" w:sz="4" w:space="0" w:color="auto"/>
              <w:bottom w:val="single" w:sz="4" w:space="0" w:color="auto"/>
              <w:right w:val="nil"/>
            </w:tcBorders>
            <w:shd w:val="clear" w:color="auto" w:fill="auto"/>
            <w:noWrap/>
            <w:vAlign w:val="center"/>
            <w:hideMark/>
          </w:tcPr>
          <w:p w14:paraId="39E45228" w14:textId="77777777" w:rsidR="008D7693" w:rsidRPr="00CE3609" w:rsidRDefault="008D7693" w:rsidP="008D7693">
            <w:pPr>
              <w:jc w:val="right"/>
              <w:rPr>
                <w:sz w:val="20"/>
                <w:szCs w:val="20"/>
              </w:rPr>
            </w:pPr>
            <w:r w:rsidRPr="00CE3609">
              <w:rPr>
                <w:sz w:val="20"/>
                <w:szCs w:val="20"/>
              </w:rPr>
              <w:t>2 250 000,00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30A42C" w14:textId="77777777" w:rsidR="008D7693" w:rsidRPr="00CE3609" w:rsidRDefault="008D7693" w:rsidP="008D7693">
            <w:pPr>
              <w:jc w:val="right"/>
              <w:rPr>
                <w:sz w:val="20"/>
                <w:szCs w:val="20"/>
              </w:rPr>
            </w:pPr>
            <w:r w:rsidRPr="00CE3609">
              <w:rPr>
                <w:sz w:val="20"/>
                <w:szCs w:val="20"/>
              </w:rPr>
              <w:t>0,00</w:t>
            </w:r>
          </w:p>
        </w:tc>
      </w:tr>
      <w:tr w:rsidR="008D7693" w:rsidRPr="00CE3609" w14:paraId="1BEAFB5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95F19D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6F2466"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2D427FC"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700EBA9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019677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A1DDD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997F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DD7D20C" w14:textId="77777777" w:rsidR="008D7693" w:rsidRPr="00CE3609" w:rsidRDefault="008D7693" w:rsidP="008D7693">
            <w:pPr>
              <w:jc w:val="right"/>
              <w:rPr>
                <w:sz w:val="20"/>
                <w:szCs w:val="20"/>
              </w:rPr>
            </w:pPr>
            <w:r w:rsidRPr="00CE3609">
              <w:rPr>
                <w:sz w:val="20"/>
                <w:szCs w:val="20"/>
              </w:rPr>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A1DEBE" w14:textId="77777777" w:rsidR="008D7693" w:rsidRPr="00CE3609" w:rsidRDefault="008D7693" w:rsidP="008D7693">
            <w:pPr>
              <w:jc w:val="right"/>
              <w:rPr>
                <w:sz w:val="20"/>
                <w:szCs w:val="20"/>
              </w:rPr>
            </w:pPr>
            <w:r w:rsidRPr="00CE3609">
              <w:rPr>
                <w:sz w:val="20"/>
                <w:szCs w:val="20"/>
              </w:rPr>
              <w:t>0,00</w:t>
            </w:r>
          </w:p>
        </w:tc>
      </w:tr>
      <w:tr w:rsidR="008D7693" w:rsidRPr="00CE3609" w14:paraId="249AD62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0B8E3B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03C1C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B2E169B"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1226296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D0E256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2BD14D2"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4653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313B361D" w14:textId="77777777" w:rsidR="008D7693" w:rsidRPr="00CE3609" w:rsidRDefault="008D7693" w:rsidP="008D7693">
            <w:pPr>
              <w:jc w:val="right"/>
              <w:rPr>
                <w:sz w:val="20"/>
                <w:szCs w:val="20"/>
              </w:rPr>
            </w:pPr>
            <w:r w:rsidRPr="00CE3609">
              <w:rPr>
                <w:sz w:val="20"/>
                <w:szCs w:val="20"/>
              </w:rPr>
              <w:t>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97C62F" w14:textId="77777777" w:rsidR="008D7693" w:rsidRPr="00CE3609" w:rsidRDefault="008D7693" w:rsidP="008D7693">
            <w:pPr>
              <w:jc w:val="right"/>
              <w:rPr>
                <w:sz w:val="20"/>
                <w:szCs w:val="20"/>
              </w:rPr>
            </w:pPr>
            <w:r w:rsidRPr="00CE3609">
              <w:rPr>
                <w:sz w:val="20"/>
                <w:szCs w:val="20"/>
              </w:rPr>
              <w:t>0,00</w:t>
            </w:r>
          </w:p>
        </w:tc>
      </w:tr>
      <w:tr w:rsidR="008D7693" w:rsidRPr="00CE3609" w14:paraId="6CE7DE13"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315C71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584B1E6"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5EA9A2E3"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2CDAD29B"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61CE4C9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25E07B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5BBC4C" w14:textId="77777777" w:rsidR="008D7693" w:rsidRPr="00CE3609" w:rsidRDefault="008D7693" w:rsidP="008D7693">
            <w:pPr>
              <w:jc w:val="right"/>
              <w:rPr>
                <w:sz w:val="20"/>
                <w:szCs w:val="20"/>
              </w:rPr>
            </w:pPr>
            <w:r w:rsidRPr="00CE3609">
              <w:rPr>
                <w:sz w:val="20"/>
                <w:szCs w:val="20"/>
              </w:rPr>
              <w:t>1 270 155,00</w:t>
            </w:r>
          </w:p>
        </w:tc>
        <w:tc>
          <w:tcPr>
            <w:tcW w:w="1960" w:type="dxa"/>
            <w:tcBorders>
              <w:top w:val="nil"/>
              <w:left w:val="single" w:sz="4" w:space="0" w:color="auto"/>
              <w:bottom w:val="single" w:sz="4" w:space="0" w:color="auto"/>
              <w:right w:val="nil"/>
            </w:tcBorders>
            <w:shd w:val="clear" w:color="auto" w:fill="auto"/>
            <w:noWrap/>
            <w:vAlign w:val="center"/>
            <w:hideMark/>
          </w:tcPr>
          <w:p w14:paraId="565372E5" w14:textId="77777777" w:rsidR="008D7693" w:rsidRPr="00CE3609" w:rsidRDefault="008D7693" w:rsidP="008D7693">
            <w:pPr>
              <w:jc w:val="right"/>
              <w:rPr>
                <w:sz w:val="20"/>
                <w:szCs w:val="20"/>
              </w:rPr>
            </w:pPr>
            <w:r w:rsidRPr="00CE3609">
              <w:rPr>
                <w:sz w:val="20"/>
                <w:szCs w:val="20"/>
              </w:rPr>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6B9960" w14:textId="77777777" w:rsidR="008D7693" w:rsidRPr="00CE3609" w:rsidRDefault="008D7693" w:rsidP="008D7693">
            <w:pPr>
              <w:jc w:val="right"/>
              <w:rPr>
                <w:sz w:val="20"/>
                <w:szCs w:val="20"/>
              </w:rPr>
            </w:pPr>
            <w:r w:rsidRPr="00CE3609">
              <w:rPr>
                <w:sz w:val="20"/>
                <w:szCs w:val="20"/>
              </w:rPr>
              <w:t>0,00</w:t>
            </w:r>
          </w:p>
        </w:tc>
      </w:tr>
      <w:tr w:rsidR="008D7693" w:rsidRPr="00CE3609" w14:paraId="45E647B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63F75D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979098" w14:textId="77777777" w:rsidR="008D7693" w:rsidRPr="00CE3609" w:rsidRDefault="008D7693" w:rsidP="008D7693">
            <w:pPr>
              <w:rPr>
                <w:sz w:val="20"/>
                <w:szCs w:val="20"/>
              </w:rPr>
            </w:pPr>
            <w:r w:rsidRPr="00CE3609">
              <w:rPr>
                <w:sz w:val="20"/>
                <w:szCs w:val="20"/>
              </w:rPr>
              <w:t>Стипендии</w:t>
            </w:r>
          </w:p>
        </w:tc>
        <w:tc>
          <w:tcPr>
            <w:tcW w:w="1840" w:type="dxa"/>
            <w:tcBorders>
              <w:top w:val="nil"/>
              <w:left w:val="single" w:sz="4" w:space="0" w:color="auto"/>
              <w:bottom w:val="single" w:sz="4" w:space="0" w:color="auto"/>
              <w:right w:val="nil"/>
            </w:tcBorders>
            <w:shd w:val="clear" w:color="auto" w:fill="auto"/>
            <w:noWrap/>
            <w:vAlign w:val="center"/>
            <w:hideMark/>
          </w:tcPr>
          <w:p w14:paraId="2092DD81"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3D485FE0" w14:textId="77777777" w:rsidR="008D7693" w:rsidRPr="00CE3609" w:rsidRDefault="008D7693" w:rsidP="008D7693">
            <w:pPr>
              <w:jc w:val="center"/>
              <w:rPr>
                <w:sz w:val="20"/>
                <w:szCs w:val="20"/>
              </w:rPr>
            </w:pPr>
            <w:r w:rsidRPr="00CE3609">
              <w:rPr>
                <w:sz w:val="20"/>
                <w:szCs w:val="20"/>
              </w:rPr>
              <w:t>340</w:t>
            </w:r>
          </w:p>
        </w:tc>
        <w:tc>
          <w:tcPr>
            <w:tcW w:w="720" w:type="dxa"/>
            <w:tcBorders>
              <w:top w:val="nil"/>
              <w:left w:val="single" w:sz="4" w:space="0" w:color="auto"/>
              <w:bottom w:val="single" w:sz="4" w:space="0" w:color="auto"/>
              <w:right w:val="nil"/>
            </w:tcBorders>
            <w:shd w:val="clear" w:color="auto" w:fill="auto"/>
            <w:noWrap/>
            <w:vAlign w:val="center"/>
            <w:hideMark/>
          </w:tcPr>
          <w:p w14:paraId="1C92EF3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BEEE3F8"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AC91A3" w14:textId="77777777" w:rsidR="008D7693" w:rsidRPr="00CE3609" w:rsidRDefault="008D7693" w:rsidP="008D7693">
            <w:pPr>
              <w:jc w:val="right"/>
              <w:rPr>
                <w:sz w:val="20"/>
                <w:szCs w:val="20"/>
              </w:rPr>
            </w:pPr>
            <w:r w:rsidRPr="00CE3609">
              <w:rPr>
                <w:sz w:val="20"/>
                <w:szCs w:val="20"/>
              </w:rPr>
              <w:t>1 270 155,00</w:t>
            </w:r>
          </w:p>
        </w:tc>
        <w:tc>
          <w:tcPr>
            <w:tcW w:w="1960" w:type="dxa"/>
            <w:tcBorders>
              <w:top w:val="nil"/>
              <w:left w:val="single" w:sz="4" w:space="0" w:color="auto"/>
              <w:bottom w:val="single" w:sz="4" w:space="0" w:color="auto"/>
              <w:right w:val="nil"/>
            </w:tcBorders>
            <w:shd w:val="clear" w:color="auto" w:fill="auto"/>
            <w:noWrap/>
            <w:vAlign w:val="center"/>
            <w:hideMark/>
          </w:tcPr>
          <w:p w14:paraId="455BED4F" w14:textId="77777777" w:rsidR="008D7693" w:rsidRPr="00CE3609" w:rsidRDefault="008D7693" w:rsidP="008D7693">
            <w:pPr>
              <w:jc w:val="right"/>
              <w:rPr>
                <w:sz w:val="20"/>
                <w:szCs w:val="20"/>
              </w:rPr>
            </w:pPr>
            <w:r w:rsidRPr="00CE3609">
              <w:rPr>
                <w:sz w:val="20"/>
                <w:szCs w:val="20"/>
              </w:rPr>
              <w:t>1 270 155,00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ABDA65" w14:textId="77777777" w:rsidR="008D7693" w:rsidRPr="00CE3609" w:rsidRDefault="008D7693" w:rsidP="008D7693">
            <w:pPr>
              <w:jc w:val="right"/>
              <w:rPr>
                <w:sz w:val="20"/>
                <w:szCs w:val="20"/>
              </w:rPr>
            </w:pPr>
            <w:r w:rsidRPr="00CE3609">
              <w:rPr>
                <w:sz w:val="20"/>
                <w:szCs w:val="20"/>
              </w:rPr>
              <w:t>0,00</w:t>
            </w:r>
          </w:p>
        </w:tc>
      </w:tr>
      <w:tr w:rsidR="008D7693" w:rsidRPr="00CE3609" w14:paraId="7638172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E59BDB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CF58CA"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48E1248"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595FFFEA"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52E990D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5668A5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D5ACE2" w14:textId="77777777" w:rsidR="008D7693" w:rsidRPr="00CE3609" w:rsidRDefault="008D7693" w:rsidP="008D7693">
            <w:pPr>
              <w:jc w:val="right"/>
              <w:rPr>
                <w:sz w:val="20"/>
                <w:szCs w:val="20"/>
              </w:rPr>
            </w:pPr>
            <w:r w:rsidRPr="00CE3609">
              <w:rPr>
                <w:sz w:val="20"/>
                <w:szCs w:val="20"/>
              </w:rPr>
              <w:t>30 000,00</w:t>
            </w:r>
          </w:p>
        </w:tc>
        <w:tc>
          <w:tcPr>
            <w:tcW w:w="1960" w:type="dxa"/>
            <w:tcBorders>
              <w:top w:val="nil"/>
              <w:left w:val="single" w:sz="4" w:space="0" w:color="auto"/>
              <w:bottom w:val="single" w:sz="4" w:space="0" w:color="auto"/>
              <w:right w:val="nil"/>
            </w:tcBorders>
            <w:shd w:val="clear" w:color="auto" w:fill="auto"/>
            <w:noWrap/>
            <w:vAlign w:val="center"/>
            <w:hideMark/>
          </w:tcPr>
          <w:p w14:paraId="055610F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D5129E" w14:textId="77777777" w:rsidR="008D7693" w:rsidRPr="00CE3609" w:rsidRDefault="008D7693" w:rsidP="008D7693">
            <w:pPr>
              <w:jc w:val="right"/>
              <w:rPr>
                <w:sz w:val="20"/>
                <w:szCs w:val="20"/>
              </w:rPr>
            </w:pPr>
            <w:r w:rsidRPr="00CE3609">
              <w:rPr>
                <w:sz w:val="20"/>
                <w:szCs w:val="20"/>
              </w:rPr>
              <w:t>0,00</w:t>
            </w:r>
          </w:p>
        </w:tc>
      </w:tr>
      <w:tr w:rsidR="008D7693" w:rsidRPr="00CE3609" w14:paraId="1A6CA14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0DD389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D1CC35"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893D9AF"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2B12CC8B"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0B3DAC4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8076AC6"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980A3E" w14:textId="77777777" w:rsidR="008D7693" w:rsidRPr="00CE3609" w:rsidRDefault="008D7693" w:rsidP="008D7693">
            <w:pPr>
              <w:jc w:val="right"/>
              <w:rPr>
                <w:sz w:val="20"/>
                <w:szCs w:val="20"/>
              </w:rPr>
            </w:pPr>
            <w:r w:rsidRPr="00CE3609">
              <w:rPr>
                <w:sz w:val="20"/>
                <w:szCs w:val="20"/>
              </w:rPr>
              <w:t>30 000,00</w:t>
            </w:r>
          </w:p>
        </w:tc>
        <w:tc>
          <w:tcPr>
            <w:tcW w:w="1960" w:type="dxa"/>
            <w:tcBorders>
              <w:top w:val="nil"/>
              <w:left w:val="single" w:sz="4" w:space="0" w:color="auto"/>
              <w:bottom w:val="single" w:sz="4" w:space="0" w:color="auto"/>
              <w:right w:val="nil"/>
            </w:tcBorders>
            <w:shd w:val="clear" w:color="auto" w:fill="auto"/>
            <w:noWrap/>
            <w:vAlign w:val="center"/>
            <w:hideMark/>
          </w:tcPr>
          <w:p w14:paraId="76CDBDF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FDBDF1" w14:textId="77777777" w:rsidR="008D7693" w:rsidRPr="00CE3609" w:rsidRDefault="008D7693" w:rsidP="008D7693">
            <w:pPr>
              <w:jc w:val="right"/>
              <w:rPr>
                <w:sz w:val="20"/>
                <w:szCs w:val="20"/>
              </w:rPr>
            </w:pPr>
            <w:r w:rsidRPr="00CE3609">
              <w:rPr>
                <w:sz w:val="20"/>
                <w:szCs w:val="20"/>
              </w:rPr>
              <w:t>0,00</w:t>
            </w:r>
          </w:p>
        </w:tc>
      </w:tr>
      <w:tr w:rsidR="008D7693" w:rsidRPr="00CE3609" w14:paraId="5D382BE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4746C7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714615"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19A3FFD"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559594C4"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679047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BACF3D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144CB0" w14:textId="77777777" w:rsidR="008D7693" w:rsidRPr="00CE3609" w:rsidRDefault="008D7693" w:rsidP="008D7693">
            <w:pPr>
              <w:jc w:val="right"/>
              <w:rPr>
                <w:sz w:val="20"/>
                <w:szCs w:val="20"/>
              </w:rPr>
            </w:pPr>
            <w:r w:rsidRPr="00CE3609">
              <w:rPr>
                <w:sz w:val="20"/>
                <w:szCs w:val="20"/>
              </w:rPr>
              <w:t>1 459 845,00</w:t>
            </w:r>
          </w:p>
        </w:tc>
        <w:tc>
          <w:tcPr>
            <w:tcW w:w="1960" w:type="dxa"/>
            <w:tcBorders>
              <w:top w:val="nil"/>
              <w:left w:val="single" w:sz="4" w:space="0" w:color="auto"/>
              <w:bottom w:val="single" w:sz="4" w:space="0" w:color="auto"/>
              <w:right w:val="nil"/>
            </w:tcBorders>
            <w:shd w:val="clear" w:color="auto" w:fill="auto"/>
            <w:noWrap/>
            <w:vAlign w:val="center"/>
            <w:hideMark/>
          </w:tcPr>
          <w:p w14:paraId="36CEC8E4" w14:textId="77777777" w:rsidR="008D7693" w:rsidRPr="00CE3609" w:rsidRDefault="008D7693" w:rsidP="008D7693">
            <w:pPr>
              <w:jc w:val="right"/>
              <w:rPr>
                <w:sz w:val="20"/>
                <w:szCs w:val="20"/>
              </w:rPr>
            </w:pPr>
            <w:r w:rsidRPr="00CE3609">
              <w:rPr>
                <w:sz w:val="20"/>
                <w:szCs w:val="20"/>
              </w:rPr>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FD9B36" w14:textId="77777777" w:rsidR="008D7693" w:rsidRPr="00CE3609" w:rsidRDefault="008D7693" w:rsidP="008D7693">
            <w:pPr>
              <w:jc w:val="right"/>
              <w:rPr>
                <w:sz w:val="20"/>
                <w:szCs w:val="20"/>
              </w:rPr>
            </w:pPr>
            <w:r w:rsidRPr="00CE3609">
              <w:rPr>
                <w:sz w:val="20"/>
                <w:szCs w:val="20"/>
              </w:rPr>
              <w:t>0,00</w:t>
            </w:r>
          </w:p>
        </w:tc>
      </w:tr>
      <w:tr w:rsidR="008D7693" w:rsidRPr="00CE3609" w14:paraId="47C6192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EF9FD9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8333B1"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F630E54" w14:textId="77777777" w:rsidR="008D7693" w:rsidRPr="00CE3609" w:rsidRDefault="008D7693" w:rsidP="008D7693">
            <w:pPr>
              <w:jc w:val="center"/>
              <w:rPr>
                <w:sz w:val="20"/>
                <w:szCs w:val="20"/>
              </w:rPr>
            </w:pPr>
            <w:r w:rsidRPr="00CE3609">
              <w:rPr>
                <w:sz w:val="20"/>
                <w:szCs w:val="20"/>
              </w:rPr>
              <w:t>04.0.00.79500</w:t>
            </w:r>
          </w:p>
        </w:tc>
        <w:tc>
          <w:tcPr>
            <w:tcW w:w="640" w:type="dxa"/>
            <w:tcBorders>
              <w:top w:val="nil"/>
              <w:left w:val="single" w:sz="4" w:space="0" w:color="auto"/>
              <w:bottom w:val="single" w:sz="4" w:space="0" w:color="auto"/>
              <w:right w:val="nil"/>
            </w:tcBorders>
            <w:shd w:val="clear" w:color="auto" w:fill="auto"/>
            <w:noWrap/>
            <w:vAlign w:val="center"/>
            <w:hideMark/>
          </w:tcPr>
          <w:p w14:paraId="06297E1E"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0D7F0F6"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743B959"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2A7D12" w14:textId="77777777" w:rsidR="008D7693" w:rsidRPr="00CE3609" w:rsidRDefault="008D7693" w:rsidP="008D7693">
            <w:pPr>
              <w:jc w:val="right"/>
              <w:rPr>
                <w:sz w:val="20"/>
                <w:szCs w:val="20"/>
              </w:rPr>
            </w:pPr>
            <w:r w:rsidRPr="00CE3609">
              <w:rPr>
                <w:sz w:val="20"/>
                <w:szCs w:val="20"/>
              </w:rPr>
              <w:t>1 459 845,00</w:t>
            </w:r>
          </w:p>
        </w:tc>
        <w:tc>
          <w:tcPr>
            <w:tcW w:w="1960" w:type="dxa"/>
            <w:tcBorders>
              <w:top w:val="nil"/>
              <w:left w:val="single" w:sz="4" w:space="0" w:color="auto"/>
              <w:bottom w:val="single" w:sz="4" w:space="0" w:color="auto"/>
              <w:right w:val="nil"/>
            </w:tcBorders>
            <w:shd w:val="clear" w:color="auto" w:fill="auto"/>
            <w:noWrap/>
            <w:vAlign w:val="center"/>
            <w:hideMark/>
          </w:tcPr>
          <w:p w14:paraId="050D1CF2" w14:textId="77777777" w:rsidR="008D7693" w:rsidRPr="00CE3609" w:rsidRDefault="008D7693" w:rsidP="008D7693">
            <w:pPr>
              <w:jc w:val="right"/>
              <w:rPr>
                <w:sz w:val="20"/>
                <w:szCs w:val="20"/>
              </w:rPr>
            </w:pPr>
            <w:r w:rsidRPr="00CE3609">
              <w:rPr>
                <w:sz w:val="20"/>
                <w:szCs w:val="20"/>
              </w:rPr>
              <w:t>949 845,00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1C17B3" w14:textId="77777777" w:rsidR="008D7693" w:rsidRPr="00CE3609" w:rsidRDefault="008D7693" w:rsidP="008D7693">
            <w:pPr>
              <w:jc w:val="right"/>
              <w:rPr>
                <w:sz w:val="20"/>
                <w:szCs w:val="20"/>
              </w:rPr>
            </w:pPr>
            <w:r w:rsidRPr="00CE3609">
              <w:rPr>
                <w:sz w:val="20"/>
                <w:szCs w:val="20"/>
              </w:rPr>
              <w:t>0,00</w:t>
            </w:r>
          </w:p>
        </w:tc>
      </w:tr>
      <w:tr w:rsidR="008D7693" w:rsidRPr="00CE3609" w14:paraId="03798F5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5C0A37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4B2CED" w14:textId="77777777" w:rsidR="008D7693" w:rsidRPr="00CE3609" w:rsidRDefault="008D7693" w:rsidP="008D7693">
            <w:pPr>
              <w:rPr>
                <w:sz w:val="20"/>
                <w:szCs w:val="20"/>
              </w:rPr>
            </w:pPr>
            <w:r w:rsidRPr="00CE3609">
              <w:rPr>
                <w:sz w:val="20"/>
                <w:szCs w:val="20"/>
              </w:rPr>
              <w:t>Муниципальная программа "Развитие туризма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510731C6" w14:textId="77777777" w:rsidR="008D7693" w:rsidRPr="00CE3609" w:rsidRDefault="008D7693" w:rsidP="008D7693">
            <w:pPr>
              <w:jc w:val="center"/>
              <w:rPr>
                <w:sz w:val="20"/>
                <w:szCs w:val="20"/>
              </w:rPr>
            </w:pPr>
            <w:r w:rsidRPr="00CE3609">
              <w:rPr>
                <w:sz w:val="20"/>
                <w:szCs w:val="20"/>
              </w:rPr>
              <w:t>05.0.00.00000</w:t>
            </w:r>
          </w:p>
        </w:tc>
        <w:tc>
          <w:tcPr>
            <w:tcW w:w="640" w:type="dxa"/>
            <w:tcBorders>
              <w:top w:val="nil"/>
              <w:left w:val="single" w:sz="4" w:space="0" w:color="auto"/>
              <w:bottom w:val="single" w:sz="4" w:space="0" w:color="auto"/>
              <w:right w:val="nil"/>
            </w:tcBorders>
            <w:shd w:val="clear" w:color="auto" w:fill="auto"/>
            <w:noWrap/>
            <w:vAlign w:val="center"/>
            <w:hideMark/>
          </w:tcPr>
          <w:p w14:paraId="1C0D632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8A2A4E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29D909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C15DDB"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423A6257"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DB7DE5" w14:textId="77777777" w:rsidR="008D7693" w:rsidRPr="00CE3609" w:rsidRDefault="008D7693" w:rsidP="008D7693">
            <w:pPr>
              <w:jc w:val="right"/>
              <w:rPr>
                <w:sz w:val="20"/>
                <w:szCs w:val="20"/>
              </w:rPr>
            </w:pPr>
            <w:r w:rsidRPr="00CE3609">
              <w:rPr>
                <w:sz w:val="20"/>
                <w:szCs w:val="20"/>
              </w:rPr>
              <w:t>0,00</w:t>
            </w:r>
          </w:p>
        </w:tc>
      </w:tr>
      <w:tr w:rsidR="008D7693" w:rsidRPr="00CE3609" w14:paraId="2821B2B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97BB0B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937A00B" w14:textId="77777777" w:rsidR="008D7693" w:rsidRPr="00CE3609" w:rsidRDefault="008D7693" w:rsidP="008D7693">
            <w:pPr>
              <w:rPr>
                <w:sz w:val="20"/>
                <w:szCs w:val="20"/>
              </w:rPr>
            </w:pPr>
            <w:r w:rsidRPr="00CE3609">
              <w:rPr>
                <w:sz w:val="20"/>
                <w:szCs w:val="20"/>
              </w:rPr>
              <w:t>Мероприятия в рамках МП "Развитие туризма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7603A2FB" w14:textId="77777777" w:rsidR="008D7693" w:rsidRPr="00CE3609" w:rsidRDefault="008D7693" w:rsidP="008D7693">
            <w:pPr>
              <w:jc w:val="center"/>
              <w:rPr>
                <w:sz w:val="20"/>
                <w:szCs w:val="20"/>
              </w:rPr>
            </w:pPr>
            <w:r w:rsidRPr="00CE3609">
              <w:rPr>
                <w:sz w:val="20"/>
                <w:szCs w:val="20"/>
              </w:rPr>
              <w:t>05.0.00.11950</w:t>
            </w:r>
          </w:p>
        </w:tc>
        <w:tc>
          <w:tcPr>
            <w:tcW w:w="640" w:type="dxa"/>
            <w:tcBorders>
              <w:top w:val="nil"/>
              <w:left w:val="single" w:sz="4" w:space="0" w:color="auto"/>
              <w:bottom w:val="single" w:sz="4" w:space="0" w:color="auto"/>
              <w:right w:val="nil"/>
            </w:tcBorders>
            <w:shd w:val="clear" w:color="auto" w:fill="auto"/>
            <w:noWrap/>
            <w:vAlign w:val="center"/>
            <w:hideMark/>
          </w:tcPr>
          <w:p w14:paraId="049060F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1E5694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905B34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BC3BE7"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22531032"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A10AA1" w14:textId="77777777" w:rsidR="008D7693" w:rsidRPr="00CE3609" w:rsidRDefault="008D7693" w:rsidP="008D7693">
            <w:pPr>
              <w:jc w:val="right"/>
              <w:rPr>
                <w:sz w:val="20"/>
                <w:szCs w:val="20"/>
              </w:rPr>
            </w:pPr>
            <w:r w:rsidRPr="00CE3609">
              <w:rPr>
                <w:sz w:val="20"/>
                <w:szCs w:val="20"/>
              </w:rPr>
              <w:t>0,00</w:t>
            </w:r>
          </w:p>
        </w:tc>
      </w:tr>
      <w:tr w:rsidR="008D7693" w:rsidRPr="00CE3609" w14:paraId="60A91A2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FD28D8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8BFC23"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45495DF" w14:textId="77777777" w:rsidR="008D7693" w:rsidRPr="00CE3609" w:rsidRDefault="008D7693" w:rsidP="008D7693">
            <w:pPr>
              <w:jc w:val="center"/>
              <w:rPr>
                <w:sz w:val="20"/>
                <w:szCs w:val="20"/>
              </w:rPr>
            </w:pPr>
            <w:r w:rsidRPr="00CE3609">
              <w:rPr>
                <w:sz w:val="20"/>
                <w:szCs w:val="20"/>
              </w:rPr>
              <w:t>05.0.00.11950</w:t>
            </w:r>
          </w:p>
        </w:tc>
        <w:tc>
          <w:tcPr>
            <w:tcW w:w="640" w:type="dxa"/>
            <w:tcBorders>
              <w:top w:val="nil"/>
              <w:left w:val="single" w:sz="4" w:space="0" w:color="auto"/>
              <w:bottom w:val="single" w:sz="4" w:space="0" w:color="auto"/>
              <w:right w:val="nil"/>
            </w:tcBorders>
            <w:shd w:val="clear" w:color="auto" w:fill="auto"/>
            <w:noWrap/>
            <w:vAlign w:val="center"/>
            <w:hideMark/>
          </w:tcPr>
          <w:p w14:paraId="3C06469B"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7CF83C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EFFFAA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3EE44E"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00C95ACF"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AD5BD7" w14:textId="77777777" w:rsidR="008D7693" w:rsidRPr="00CE3609" w:rsidRDefault="008D7693" w:rsidP="008D7693">
            <w:pPr>
              <w:jc w:val="right"/>
              <w:rPr>
                <w:sz w:val="20"/>
                <w:szCs w:val="20"/>
              </w:rPr>
            </w:pPr>
            <w:r w:rsidRPr="00CE3609">
              <w:rPr>
                <w:sz w:val="20"/>
                <w:szCs w:val="20"/>
              </w:rPr>
              <w:t>0,00</w:t>
            </w:r>
          </w:p>
        </w:tc>
      </w:tr>
      <w:tr w:rsidR="008D7693" w:rsidRPr="00CE3609" w14:paraId="1ACD516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25C2CD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303D0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6A2B726" w14:textId="77777777" w:rsidR="008D7693" w:rsidRPr="00CE3609" w:rsidRDefault="008D7693" w:rsidP="008D7693">
            <w:pPr>
              <w:jc w:val="center"/>
              <w:rPr>
                <w:sz w:val="20"/>
                <w:szCs w:val="20"/>
              </w:rPr>
            </w:pPr>
            <w:r w:rsidRPr="00CE3609">
              <w:rPr>
                <w:sz w:val="20"/>
                <w:szCs w:val="20"/>
              </w:rPr>
              <w:t>05.0.00.11950</w:t>
            </w:r>
          </w:p>
        </w:tc>
        <w:tc>
          <w:tcPr>
            <w:tcW w:w="640" w:type="dxa"/>
            <w:tcBorders>
              <w:top w:val="nil"/>
              <w:left w:val="single" w:sz="4" w:space="0" w:color="auto"/>
              <w:bottom w:val="single" w:sz="4" w:space="0" w:color="auto"/>
              <w:right w:val="nil"/>
            </w:tcBorders>
            <w:shd w:val="clear" w:color="auto" w:fill="auto"/>
            <w:noWrap/>
            <w:vAlign w:val="center"/>
            <w:hideMark/>
          </w:tcPr>
          <w:p w14:paraId="7B58F2B6"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E641C04"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1938E83"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CEEEE4"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nil"/>
            </w:tcBorders>
            <w:shd w:val="clear" w:color="auto" w:fill="auto"/>
            <w:noWrap/>
            <w:vAlign w:val="center"/>
            <w:hideMark/>
          </w:tcPr>
          <w:p w14:paraId="61AF5640" w14:textId="77777777" w:rsidR="008D7693" w:rsidRPr="00CE3609" w:rsidRDefault="008D7693" w:rsidP="008D7693">
            <w:pPr>
              <w:jc w:val="right"/>
              <w:rPr>
                <w:sz w:val="20"/>
                <w:szCs w:val="20"/>
              </w:rPr>
            </w:pPr>
            <w:r w:rsidRPr="00CE3609">
              <w:rPr>
                <w:sz w:val="20"/>
                <w:szCs w:val="20"/>
              </w:rPr>
              <w:t>700 000,00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8CCE26" w14:textId="77777777" w:rsidR="008D7693" w:rsidRPr="00CE3609" w:rsidRDefault="008D7693" w:rsidP="008D7693">
            <w:pPr>
              <w:jc w:val="right"/>
              <w:rPr>
                <w:sz w:val="20"/>
                <w:szCs w:val="20"/>
              </w:rPr>
            </w:pPr>
            <w:r w:rsidRPr="00CE3609">
              <w:rPr>
                <w:sz w:val="20"/>
                <w:szCs w:val="20"/>
              </w:rPr>
              <w:t>0,00</w:t>
            </w:r>
          </w:p>
        </w:tc>
      </w:tr>
      <w:tr w:rsidR="008D7693" w:rsidRPr="00CE3609" w14:paraId="0101842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1B804A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984627" w14:textId="77777777" w:rsidR="008D7693" w:rsidRPr="00CE3609" w:rsidRDefault="008D7693" w:rsidP="008D7693">
            <w:pPr>
              <w:rPr>
                <w:sz w:val="20"/>
                <w:szCs w:val="20"/>
              </w:rPr>
            </w:pPr>
            <w:r w:rsidRPr="00CE3609">
              <w:rPr>
                <w:sz w:val="20"/>
                <w:szCs w:val="20"/>
              </w:rPr>
              <w:t>Муниципальная программа "Комплексное развитие сельских территорий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3BC80FD3" w14:textId="77777777" w:rsidR="008D7693" w:rsidRPr="00CE3609" w:rsidRDefault="008D7693" w:rsidP="008D7693">
            <w:pPr>
              <w:jc w:val="center"/>
              <w:rPr>
                <w:sz w:val="20"/>
                <w:szCs w:val="20"/>
              </w:rPr>
            </w:pPr>
            <w:r w:rsidRPr="00CE3609">
              <w:rPr>
                <w:sz w:val="20"/>
                <w:szCs w:val="20"/>
              </w:rPr>
              <w:t>06.0.00.00000</w:t>
            </w:r>
          </w:p>
        </w:tc>
        <w:tc>
          <w:tcPr>
            <w:tcW w:w="640" w:type="dxa"/>
            <w:tcBorders>
              <w:top w:val="nil"/>
              <w:left w:val="single" w:sz="4" w:space="0" w:color="auto"/>
              <w:bottom w:val="single" w:sz="4" w:space="0" w:color="auto"/>
              <w:right w:val="nil"/>
            </w:tcBorders>
            <w:shd w:val="clear" w:color="auto" w:fill="auto"/>
            <w:noWrap/>
            <w:vAlign w:val="center"/>
            <w:hideMark/>
          </w:tcPr>
          <w:p w14:paraId="0513DA5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5ABD00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B59BFD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2186A2" w14:textId="77777777" w:rsidR="008D7693" w:rsidRPr="00CE3609" w:rsidRDefault="008D7693" w:rsidP="008D7693">
            <w:pPr>
              <w:jc w:val="right"/>
              <w:rPr>
                <w:sz w:val="20"/>
                <w:szCs w:val="20"/>
              </w:rPr>
            </w:pPr>
            <w:r w:rsidRPr="00CE3609">
              <w:rPr>
                <w:sz w:val="20"/>
                <w:szCs w:val="20"/>
              </w:rPr>
              <w:t>22 336 294,86</w:t>
            </w:r>
          </w:p>
        </w:tc>
        <w:tc>
          <w:tcPr>
            <w:tcW w:w="1960" w:type="dxa"/>
            <w:tcBorders>
              <w:top w:val="nil"/>
              <w:left w:val="single" w:sz="4" w:space="0" w:color="auto"/>
              <w:bottom w:val="single" w:sz="4" w:space="0" w:color="auto"/>
              <w:right w:val="nil"/>
            </w:tcBorders>
            <w:shd w:val="clear" w:color="auto" w:fill="auto"/>
            <w:noWrap/>
            <w:vAlign w:val="center"/>
            <w:hideMark/>
          </w:tcPr>
          <w:p w14:paraId="5A369B1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E7A713" w14:textId="77777777" w:rsidR="008D7693" w:rsidRPr="00CE3609" w:rsidRDefault="008D7693" w:rsidP="008D7693">
            <w:pPr>
              <w:jc w:val="right"/>
              <w:rPr>
                <w:sz w:val="20"/>
                <w:szCs w:val="20"/>
              </w:rPr>
            </w:pPr>
            <w:r w:rsidRPr="00CE3609">
              <w:rPr>
                <w:sz w:val="20"/>
                <w:szCs w:val="20"/>
              </w:rPr>
              <w:t>0,00</w:t>
            </w:r>
          </w:p>
        </w:tc>
      </w:tr>
      <w:tr w:rsidR="008D7693" w:rsidRPr="00CE3609" w14:paraId="20ECA41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238B15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F89EF7" w14:textId="77777777" w:rsidR="008D7693" w:rsidRPr="00CE3609" w:rsidRDefault="008D7693" w:rsidP="008D7693">
            <w:pPr>
              <w:rPr>
                <w:sz w:val="20"/>
                <w:szCs w:val="20"/>
              </w:rPr>
            </w:pPr>
            <w:r w:rsidRPr="00CE3609">
              <w:rPr>
                <w:sz w:val="20"/>
                <w:szCs w:val="20"/>
              </w:rPr>
              <w:t>Реализация мероприятий муниципальной программы «Комплексное развитие сельских территорий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33F743D5" w14:textId="77777777" w:rsidR="008D7693" w:rsidRPr="00CE3609" w:rsidRDefault="008D7693" w:rsidP="008D7693">
            <w:pPr>
              <w:jc w:val="center"/>
              <w:rPr>
                <w:sz w:val="20"/>
                <w:szCs w:val="20"/>
              </w:rPr>
            </w:pPr>
            <w:r w:rsidRPr="00CE3609">
              <w:rPr>
                <w:sz w:val="20"/>
                <w:szCs w:val="20"/>
              </w:rPr>
              <w:t>06.0.00.05956</w:t>
            </w:r>
          </w:p>
        </w:tc>
        <w:tc>
          <w:tcPr>
            <w:tcW w:w="640" w:type="dxa"/>
            <w:tcBorders>
              <w:top w:val="nil"/>
              <w:left w:val="single" w:sz="4" w:space="0" w:color="auto"/>
              <w:bottom w:val="single" w:sz="4" w:space="0" w:color="auto"/>
              <w:right w:val="nil"/>
            </w:tcBorders>
            <w:shd w:val="clear" w:color="auto" w:fill="auto"/>
            <w:noWrap/>
            <w:vAlign w:val="center"/>
            <w:hideMark/>
          </w:tcPr>
          <w:p w14:paraId="2FF2194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5C1470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2CFEB1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B50EF" w14:textId="77777777" w:rsidR="008D7693" w:rsidRPr="00CE3609" w:rsidRDefault="008D7693" w:rsidP="008D7693">
            <w:pPr>
              <w:jc w:val="right"/>
              <w:rPr>
                <w:sz w:val="20"/>
                <w:szCs w:val="20"/>
              </w:rPr>
            </w:pPr>
            <w:r w:rsidRPr="00CE3609">
              <w:rPr>
                <w:sz w:val="20"/>
                <w:szCs w:val="20"/>
              </w:rPr>
              <w:t>10 820 513,00</w:t>
            </w:r>
          </w:p>
        </w:tc>
        <w:tc>
          <w:tcPr>
            <w:tcW w:w="1960" w:type="dxa"/>
            <w:tcBorders>
              <w:top w:val="nil"/>
              <w:left w:val="single" w:sz="4" w:space="0" w:color="auto"/>
              <w:bottom w:val="single" w:sz="4" w:space="0" w:color="auto"/>
              <w:right w:val="nil"/>
            </w:tcBorders>
            <w:shd w:val="clear" w:color="auto" w:fill="auto"/>
            <w:noWrap/>
            <w:vAlign w:val="center"/>
            <w:hideMark/>
          </w:tcPr>
          <w:p w14:paraId="0EDCD0C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41D747" w14:textId="77777777" w:rsidR="008D7693" w:rsidRPr="00CE3609" w:rsidRDefault="008D7693" w:rsidP="008D7693">
            <w:pPr>
              <w:jc w:val="right"/>
              <w:rPr>
                <w:sz w:val="20"/>
                <w:szCs w:val="20"/>
              </w:rPr>
            </w:pPr>
            <w:r w:rsidRPr="00CE3609">
              <w:rPr>
                <w:sz w:val="20"/>
                <w:szCs w:val="20"/>
              </w:rPr>
              <w:t>0,00</w:t>
            </w:r>
          </w:p>
        </w:tc>
      </w:tr>
      <w:tr w:rsidR="008D7693" w:rsidRPr="00CE3609" w14:paraId="4E6FDD3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1601CB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F3B4757"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02CB5CA" w14:textId="77777777" w:rsidR="008D7693" w:rsidRPr="00CE3609" w:rsidRDefault="008D7693" w:rsidP="008D7693">
            <w:pPr>
              <w:jc w:val="center"/>
              <w:rPr>
                <w:sz w:val="20"/>
                <w:szCs w:val="20"/>
              </w:rPr>
            </w:pPr>
            <w:r w:rsidRPr="00CE3609">
              <w:rPr>
                <w:sz w:val="20"/>
                <w:szCs w:val="20"/>
              </w:rPr>
              <w:t>06.0.00.05956</w:t>
            </w:r>
          </w:p>
        </w:tc>
        <w:tc>
          <w:tcPr>
            <w:tcW w:w="640" w:type="dxa"/>
            <w:tcBorders>
              <w:top w:val="nil"/>
              <w:left w:val="single" w:sz="4" w:space="0" w:color="auto"/>
              <w:bottom w:val="single" w:sz="4" w:space="0" w:color="auto"/>
              <w:right w:val="nil"/>
            </w:tcBorders>
            <w:shd w:val="clear" w:color="auto" w:fill="auto"/>
            <w:noWrap/>
            <w:vAlign w:val="center"/>
            <w:hideMark/>
          </w:tcPr>
          <w:p w14:paraId="3E46D06A"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3DB637A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28267B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D109EE" w14:textId="77777777" w:rsidR="008D7693" w:rsidRPr="00CE3609" w:rsidRDefault="008D7693" w:rsidP="008D7693">
            <w:pPr>
              <w:jc w:val="right"/>
              <w:rPr>
                <w:sz w:val="20"/>
                <w:szCs w:val="20"/>
              </w:rPr>
            </w:pPr>
            <w:r w:rsidRPr="00CE3609">
              <w:rPr>
                <w:sz w:val="20"/>
                <w:szCs w:val="20"/>
              </w:rPr>
              <w:t>10 820 513,00</w:t>
            </w:r>
          </w:p>
        </w:tc>
        <w:tc>
          <w:tcPr>
            <w:tcW w:w="1960" w:type="dxa"/>
            <w:tcBorders>
              <w:top w:val="nil"/>
              <w:left w:val="single" w:sz="4" w:space="0" w:color="auto"/>
              <w:bottom w:val="single" w:sz="4" w:space="0" w:color="auto"/>
              <w:right w:val="nil"/>
            </w:tcBorders>
            <w:shd w:val="clear" w:color="auto" w:fill="auto"/>
            <w:noWrap/>
            <w:vAlign w:val="center"/>
            <w:hideMark/>
          </w:tcPr>
          <w:p w14:paraId="0176C96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184084" w14:textId="77777777" w:rsidR="008D7693" w:rsidRPr="00CE3609" w:rsidRDefault="008D7693" w:rsidP="008D7693">
            <w:pPr>
              <w:jc w:val="right"/>
              <w:rPr>
                <w:sz w:val="20"/>
                <w:szCs w:val="20"/>
              </w:rPr>
            </w:pPr>
            <w:r w:rsidRPr="00CE3609">
              <w:rPr>
                <w:sz w:val="20"/>
                <w:szCs w:val="20"/>
              </w:rPr>
              <w:t>0,00</w:t>
            </w:r>
          </w:p>
        </w:tc>
      </w:tr>
      <w:tr w:rsidR="008D7693" w:rsidRPr="00CE3609" w14:paraId="0083977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486ADC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C54525"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3FA6979" w14:textId="77777777" w:rsidR="008D7693" w:rsidRPr="00CE3609" w:rsidRDefault="008D7693" w:rsidP="008D7693">
            <w:pPr>
              <w:jc w:val="center"/>
              <w:rPr>
                <w:sz w:val="20"/>
                <w:szCs w:val="20"/>
              </w:rPr>
            </w:pPr>
            <w:r w:rsidRPr="00CE3609">
              <w:rPr>
                <w:sz w:val="20"/>
                <w:szCs w:val="20"/>
              </w:rPr>
              <w:t>06.0.00.05956</w:t>
            </w:r>
          </w:p>
        </w:tc>
        <w:tc>
          <w:tcPr>
            <w:tcW w:w="640" w:type="dxa"/>
            <w:tcBorders>
              <w:top w:val="nil"/>
              <w:left w:val="single" w:sz="4" w:space="0" w:color="auto"/>
              <w:bottom w:val="single" w:sz="4" w:space="0" w:color="auto"/>
              <w:right w:val="nil"/>
            </w:tcBorders>
            <w:shd w:val="clear" w:color="auto" w:fill="auto"/>
            <w:noWrap/>
            <w:vAlign w:val="center"/>
            <w:hideMark/>
          </w:tcPr>
          <w:p w14:paraId="38ACEFF2"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5D7DD81A"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FD83855"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F5FB61" w14:textId="77777777" w:rsidR="008D7693" w:rsidRPr="00CE3609" w:rsidRDefault="008D7693" w:rsidP="008D7693">
            <w:pPr>
              <w:jc w:val="right"/>
              <w:rPr>
                <w:sz w:val="20"/>
                <w:szCs w:val="20"/>
              </w:rPr>
            </w:pPr>
            <w:r w:rsidRPr="00CE3609">
              <w:rPr>
                <w:sz w:val="20"/>
                <w:szCs w:val="20"/>
              </w:rPr>
              <w:t>10 820 513,00</w:t>
            </w:r>
          </w:p>
        </w:tc>
        <w:tc>
          <w:tcPr>
            <w:tcW w:w="1960" w:type="dxa"/>
            <w:tcBorders>
              <w:top w:val="nil"/>
              <w:left w:val="single" w:sz="4" w:space="0" w:color="auto"/>
              <w:bottom w:val="single" w:sz="4" w:space="0" w:color="auto"/>
              <w:right w:val="nil"/>
            </w:tcBorders>
            <w:shd w:val="clear" w:color="auto" w:fill="auto"/>
            <w:noWrap/>
            <w:vAlign w:val="center"/>
            <w:hideMark/>
          </w:tcPr>
          <w:p w14:paraId="4BB9A4A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EEBADE" w14:textId="77777777" w:rsidR="008D7693" w:rsidRPr="00CE3609" w:rsidRDefault="008D7693" w:rsidP="008D7693">
            <w:pPr>
              <w:jc w:val="right"/>
              <w:rPr>
                <w:sz w:val="20"/>
                <w:szCs w:val="20"/>
              </w:rPr>
            </w:pPr>
            <w:r w:rsidRPr="00CE3609">
              <w:rPr>
                <w:sz w:val="20"/>
                <w:szCs w:val="20"/>
              </w:rPr>
              <w:t>0,00</w:t>
            </w:r>
          </w:p>
        </w:tc>
      </w:tr>
      <w:tr w:rsidR="008D7693" w:rsidRPr="00CE3609" w14:paraId="6FC58E49"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5356684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EB408A" w14:textId="77777777" w:rsidR="008D7693" w:rsidRPr="00CE3609" w:rsidRDefault="008D7693" w:rsidP="008D7693">
            <w:pPr>
              <w:rPr>
                <w:sz w:val="20"/>
                <w:szCs w:val="20"/>
              </w:rPr>
            </w:pPr>
            <w:r w:rsidRPr="00CE3609">
              <w:rPr>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017BDC8" w14:textId="77777777" w:rsidR="008D7693" w:rsidRPr="00CE3609" w:rsidRDefault="008D7693" w:rsidP="008D7693">
            <w:pPr>
              <w:jc w:val="center"/>
              <w:rPr>
                <w:sz w:val="20"/>
                <w:szCs w:val="20"/>
              </w:rPr>
            </w:pPr>
            <w:r w:rsidRPr="00CE3609">
              <w:rPr>
                <w:sz w:val="20"/>
                <w:szCs w:val="20"/>
              </w:rPr>
              <w:t>06.0.00.L5761</w:t>
            </w:r>
          </w:p>
        </w:tc>
        <w:tc>
          <w:tcPr>
            <w:tcW w:w="640" w:type="dxa"/>
            <w:tcBorders>
              <w:top w:val="nil"/>
              <w:left w:val="single" w:sz="4" w:space="0" w:color="auto"/>
              <w:bottom w:val="single" w:sz="4" w:space="0" w:color="auto"/>
              <w:right w:val="nil"/>
            </w:tcBorders>
            <w:shd w:val="clear" w:color="auto" w:fill="auto"/>
            <w:noWrap/>
            <w:vAlign w:val="center"/>
            <w:hideMark/>
          </w:tcPr>
          <w:p w14:paraId="69D87EB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182234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88F0FE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6155CC" w14:textId="77777777" w:rsidR="008D7693" w:rsidRPr="00CE3609" w:rsidRDefault="008D7693" w:rsidP="008D7693">
            <w:pPr>
              <w:jc w:val="right"/>
              <w:rPr>
                <w:sz w:val="20"/>
                <w:szCs w:val="20"/>
              </w:rPr>
            </w:pPr>
            <w:r w:rsidRPr="00CE3609">
              <w:rPr>
                <w:sz w:val="20"/>
                <w:szCs w:val="20"/>
              </w:rPr>
              <w:t>1 970 532,14</w:t>
            </w:r>
          </w:p>
        </w:tc>
        <w:tc>
          <w:tcPr>
            <w:tcW w:w="1960" w:type="dxa"/>
            <w:tcBorders>
              <w:top w:val="nil"/>
              <w:left w:val="single" w:sz="4" w:space="0" w:color="auto"/>
              <w:bottom w:val="single" w:sz="4" w:space="0" w:color="auto"/>
              <w:right w:val="nil"/>
            </w:tcBorders>
            <w:shd w:val="clear" w:color="auto" w:fill="auto"/>
            <w:noWrap/>
            <w:vAlign w:val="center"/>
            <w:hideMark/>
          </w:tcPr>
          <w:p w14:paraId="5825673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F6CA8F" w14:textId="77777777" w:rsidR="008D7693" w:rsidRPr="00CE3609" w:rsidRDefault="008D7693" w:rsidP="008D7693">
            <w:pPr>
              <w:jc w:val="right"/>
              <w:rPr>
                <w:sz w:val="20"/>
                <w:szCs w:val="20"/>
              </w:rPr>
            </w:pPr>
            <w:r w:rsidRPr="00CE3609">
              <w:rPr>
                <w:sz w:val="20"/>
                <w:szCs w:val="20"/>
              </w:rPr>
              <w:t>0,00</w:t>
            </w:r>
          </w:p>
        </w:tc>
      </w:tr>
      <w:tr w:rsidR="008D7693" w:rsidRPr="00CE3609" w14:paraId="4D20ACE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8F08B8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2530AE"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20C94201" w14:textId="77777777" w:rsidR="008D7693" w:rsidRPr="00CE3609" w:rsidRDefault="008D7693" w:rsidP="008D7693">
            <w:pPr>
              <w:jc w:val="center"/>
              <w:rPr>
                <w:sz w:val="20"/>
                <w:szCs w:val="20"/>
              </w:rPr>
            </w:pPr>
            <w:r w:rsidRPr="00CE3609">
              <w:rPr>
                <w:sz w:val="20"/>
                <w:szCs w:val="20"/>
              </w:rPr>
              <w:t>06.0.00.L5761</w:t>
            </w:r>
          </w:p>
        </w:tc>
        <w:tc>
          <w:tcPr>
            <w:tcW w:w="640" w:type="dxa"/>
            <w:tcBorders>
              <w:top w:val="nil"/>
              <w:left w:val="single" w:sz="4" w:space="0" w:color="auto"/>
              <w:bottom w:val="single" w:sz="4" w:space="0" w:color="auto"/>
              <w:right w:val="nil"/>
            </w:tcBorders>
            <w:shd w:val="clear" w:color="auto" w:fill="auto"/>
            <w:noWrap/>
            <w:vAlign w:val="center"/>
            <w:hideMark/>
          </w:tcPr>
          <w:p w14:paraId="63F5DC14"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6A08E28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1E81BA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79CD1A" w14:textId="77777777" w:rsidR="008D7693" w:rsidRPr="00CE3609" w:rsidRDefault="008D7693" w:rsidP="008D7693">
            <w:pPr>
              <w:jc w:val="right"/>
              <w:rPr>
                <w:sz w:val="20"/>
                <w:szCs w:val="20"/>
              </w:rPr>
            </w:pPr>
            <w:r w:rsidRPr="00CE3609">
              <w:rPr>
                <w:sz w:val="20"/>
                <w:szCs w:val="20"/>
              </w:rPr>
              <w:t>1 970 532,14</w:t>
            </w:r>
          </w:p>
        </w:tc>
        <w:tc>
          <w:tcPr>
            <w:tcW w:w="1960" w:type="dxa"/>
            <w:tcBorders>
              <w:top w:val="nil"/>
              <w:left w:val="single" w:sz="4" w:space="0" w:color="auto"/>
              <w:bottom w:val="single" w:sz="4" w:space="0" w:color="auto"/>
              <w:right w:val="nil"/>
            </w:tcBorders>
            <w:shd w:val="clear" w:color="auto" w:fill="auto"/>
            <w:noWrap/>
            <w:vAlign w:val="center"/>
            <w:hideMark/>
          </w:tcPr>
          <w:p w14:paraId="0BBE4CF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9B7693" w14:textId="77777777" w:rsidR="008D7693" w:rsidRPr="00CE3609" w:rsidRDefault="008D7693" w:rsidP="008D7693">
            <w:pPr>
              <w:jc w:val="right"/>
              <w:rPr>
                <w:sz w:val="20"/>
                <w:szCs w:val="20"/>
              </w:rPr>
            </w:pPr>
            <w:r w:rsidRPr="00CE3609">
              <w:rPr>
                <w:sz w:val="20"/>
                <w:szCs w:val="20"/>
              </w:rPr>
              <w:t>0,00</w:t>
            </w:r>
          </w:p>
        </w:tc>
      </w:tr>
      <w:tr w:rsidR="008D7693" w:rsidRPr="00CE3609" w14:paraId="6A5A3DE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9953EE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9A2357"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4D4AA622" w14:textId="77777777" w:rsidR="008D7693" w:rsidRPr="00CE3609" w:rsidRDefault="008D7693" w:rsidP="008D7693">
            <w:pPr>
              <w:jc w:val="center"/>
              <w:rPr>
                <w:sz w:val="20"/>
                <w:szCs w:val="20"/>
              </w:rPr>
            </w:pPr>
            <w:r w:rsidRPr="00CE3609">
              <w:rPr>
                <w:sz w:val="20"/>
                <w:szCs w:val="20"/>
              </w:rPr>
              <w:t>06.0.00.L5761</w:t>
            </w:r>
          </w:p>
        </w:tc>
        <w:tc>
          <w:tcPr>
            <w:tcW w:w="640" w:type="dxa"/>
            <w:tcBorders>
              <w:top w:val="nil"/>
              <w:left w:val="single" w:sz="4" w:space="0" w:color="auto"/>
              <w:bottom w:val="single" w:sz="4" w:space="0" w:color="auto"/>
              <w:right w:val="nil"/>
            </w:tcBorders>
            <w:shd w:val="clear" w:color="auto" w:fill="auto"/>
            <w:noWrap/>
            <w:vAlign w:val="center"/>
            <w:hideMark/>
          </w:tcPr>
          <w:p w14:paraId="43D444FC"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41676132"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3608995A"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EFD18A" w14:textId="77777777" w:rsidR="008D7693" w:rsidRPr="00CE3609" w:rsidRDefault="008D7693" w:rsidP="008D7693">
            <w:pPr>
              <w:jc w:val="right"/>
              <w:rPr>
                <w:sz w:val="20"/>
                <w:szCs w:val="20"/>
              </w:rPr>
            </w:pPr>
            <w:r w:rsidRPr="00CE3609">
              <w:rPr>
                <w:sz w:val="20"/>
                <w:szCs w:val="20"/>
              </w:rPr>
              <w:t>1 970 532,14</w:t>
            </w:r>
          </w:p>
        </w:tc>
        <w:tc>
          <w:tcPr>
            <w:tcW w:w="1960" w:type="dxa"/>
            <w:tcBorders>
              <w:top w:val="nil"/>
              <w:left w:val="single" w:sz="4" w:space="0" w:color="auto"/>
              <w:bottom w:val="single" w:sz="4" w:space="0" w:color="auto"/>
              <w:right w:val="nil"/>
            </w:tcBorders>
            <w:shd w:val="clear" w:color="auto" w:fill="auto"/>
            <w:noWrap/>
            <w:vAlign w:val="center"/>
            <w:hideMark/>
          </w:tcPr>
          <w:p w14:paraId="4546455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DE1862" w14:textId="77777777" w:rsidR="008D7693" w:rsidRPr="00CE3609" w:rsidRDefault="008D7693" w:rsidP="008D7693">
            <w:pPr>
              <w:jc w:val="right"/>
              <w:rPr>
                <w:sz w:val="20"/>
                <w:szCs w:val="20"/>
              </w:rPr>
            </w:pPr>
            <w:r w:rsidRPr="00CE3609">
              <w:rPr>
                <w:sz w:val="20"/>
                <w:szCs w:val="20"/>
              </w:rPr>
              <w:t>0,00</w:t>
            </w:r>
          </w:p>
        </w:tc>
      </w:tr>
      <w:tr w:rsidR="008D7693" w:rsidRPr="00CE3609" w14:paraId="1E0F6E1F"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230643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63EABC" w14:textId="77777777" w:rsidR="008D7693" w:rsidRPr="00CE3609" w:rsidRDefault="008D7693" w:rsidP="008D7693">
            <w:pPr>
              <w:rPr>
                <w:sz w:val="20"/>
                <w:szCs w:val="20"/>
              </w:rPr>
            </w:pPr>
            <w:r w:rsidRPr="00CE3609">
              <w:rPr>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0E311148" w14:textId="77777777" w:rsidR="008D7693" w:rsidRPr="00CE3609" w:rsidRDefault="008D7693" w:rsidP="008D7693">
            <w:pPr>
              <w:jc w:val="center"/>
              <w:rPr>
                <w:sz w:val="20"/>
                <w:szCs w:val="20"/>
              </w:rPr>
            </w:pPr>
            <w:r w:rsidRPr="00CE3609">
              <w:rPr>
                <w:sz w:val="20"/>
                <w:szCs w:val="20"/>
              </w:rPr>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0B70A89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C013E0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6B4F50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28AB70" w14:textId="77777777" w:rsidR="008D7693" w:rsidRPr="00CE3609" w:rsidRDefault="008D7693" w:rsidP="008D7693">
            <w:pPr>
              <w:jc w:val="right"/>
              <w:rPr>
                <w:sz w:val="20"/>
                <w:szCs w:val="20"/>
              </w:rPr>
            </w:pPr>
            <w:r w:rsidRPr="00CE3609">
              <w:rPr>
                <w:sz w:val="20"/>
                <w:szCs w:val="20"/>
              </w:rPr>
              <w:t>9 545 249,72</w:t>
            </w:r>
          </w:p>
        </w:tc>
        <w:tc>
          <w:tcPr>
            <w:tcW w:w="1960" w:type="dxa"/>
            <w:tcBorders>
              <w:top w:val="nil"/>
              <w:left w:val="single" w:sz="4" w:space="0" w:color="auto"/>
              <w:bottom w:val="single" w:sz="4" w:space="0" w:color="auto"/>
              <w:right w:val="nil"/>
            </w:tcBorders>
            <w:shd w:val="clear" w:color="auto" w:fill="auto"/>
            <w:noWrap/>
            <w:vAlign w:val="center"/>
            <w:hideMark/>
          </w:tcPr>
          <w:p w14:paraId="6E45D3B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D8AA71" w14:textId="77777777" w:rsidR="008D7693" w:rsidRPr="00CE3609" w:rsidRDefault="008D7693" w:rsidP="008D7693">
            <w:pPr>
              <w:jc w:val="right"/>
              <w:rPr>
                <w:sz w:val="20"/>
                <w:szCs w:val="20"/>
              </w:rPr>
            </w:pPr>
            <w:r w:rsidRPr="00CE3609">
              <w:rPr>
                <w:sz w:val="20"/>
                <w:szCs w:val="20"/>
              </w:rPr>
              <w:t>0,00</w:t>
            </w:r>
          </w:p>
        </w:tc>
      </w:tr>
      <w:tr w:rsidR="008D7693" w:rsidRPr="00CE3609" w14:paraId="18370BD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100502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1017E1"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870C431" w14:textId="77777777" w:rsidR="008D7693" w:rsidRPr="00CE3609" w:rsidRDefault="008D7693" w:rsidP="008D7693">
            <w:pPr>
              <w:jc w:val="center"/>
              <w:rPr>
                <w:sz w:val="20"/>
                <w:szCs w:val="20"/>
              </w:rPr>
            </w:pPr>
            <w:r w:rsidRPr="00CE3609">
              <w:rPr>
                <w:sz w:val="20"/>
                <w:szCs w:val="20"/>
              </w:rPr>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29236125"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4D529E0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5849D3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8F8BA2" w14:textId="77777777" w:rsidR="008D7693" w:rsidRPr="00CE3609" w:rsidRDefault="008D7693" w:rsidP="008D7693">
            <w:pPr>
              <w:jc w:val="right"/>
              <w:rPr>
                <w:sz w:val="20"/>
                <w:szCs w:val="20"/>
              </w:rPr>
            </w:pPr>
            <w:r w:rsidRPr="00CE3609">
              <w:rPr>
                <w:sz w:val="20"/>
                <w:szCs w:val="20"/>
              </w:rPr>
              <w:t>9 545 249,72</w:t>
            </w:r>
          </w:p>
        </w:tc>
        <w:tc>
          <w:tcPr>
            <w:tcW w:w="1960" w:type="dxa"/>
            <w:tcBorders>
              <w:top w:val="nil"/>
              <w:left w:val="single" w:sz="4" w:space="0" w:color="auto"/>
              <w:bottom w:val="single" w:sz="4" w:space="0" w:color="auto"/>
              <w:right w:val="nil"/>
            </w:tcBorders>
            <w:shd w:val="clear" w:color="auto" w:fill="auto"/>
            <w:noWrap/>
            <w:vAlign w:val="center"/>
            <w:hideMark/>
          </w:tcPr>
          <w:p w14:paraId="4CECCB7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45CF86" w14:textId="77777777" w:rsidR="008D7693" w:rsidRPr="00CE3609" w:rsidRDefault="008D7693" w:rsidP="008D7693">
            <w:pPr>
              <w:jc w:val="right"/>
              <w:rPr>
                <w:sz w:val="20"/>
                <w:szCs w:val="20"/>
              </w:rPr>
            </w:pPr>
            <w:r w:rsidRPr="00CE3609">
              <w:rPr>
                <w:sz w:val="20"/>
                <w:szCs w:val="20"/>
              </w:rPr>
              <w:t>0,00</w:t>
            </w:r>
          </w:p>
        </w:tc>
      </w:tr>
      <w:tr w:rsidR="008D7693" w:rsidRPr="00CE3609" w14:paraId="5911CEB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2CF025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A9A84E6"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4E9409A" w14:textId="77777777" w:rsidR="008D7693" w:rsidRPr="00CE3609" w:rsidRDefault="008D7693" w:rsidP="008D7693">
            <w:pPr>
              <w:jc w:val="center"/>
              <w:rPr>
                <w:sz w:val="20"/>
                <w:szCs w:val="20"/>
              </w:rPr>
            </w:pPr>
            <w:r w:rsidRPr="00CE3609">
              <w:rPr>
                <w:sz w:val="20"/>
                <w:szCs w:val="20"/>
              </w:rPr>
              <w:t>06.0.00.L5765</w:t>
            </w:r>
          </w:p>
        </w:tc>
        <w:tc>
          <w:tcPr>
            <w:tcW w:w="640" w:type="dxa"/>
            <w:tcBorders>
              <w:top w:val="nil"/>
              <w:left w:val="single" w:sz="4" w:space="0" w:color="auto"/>
              <w:bottom w:val="single" w:sz="4" w:space="0" w:color="auto"/>
              <w:right w:val="nil"/>
            </w:tcBorders>
            <w:shd w:val="clear" w:color="auto" w:fill="auto"/>
            <w:noWrap/>
            <w:vAlign w:val="center"/>
            <w:hideMark/>
          </w:tcPr>
          <w:p w14:paraId="03600DA5"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16F8212D"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481D7198"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9BC18A" w14:textId="77777777" w:rsidR="008D7693" w:rsidRPr="00CE3609" w:rsidRDefault="008D7693" w:rsidP="008D7693">
            <w:pPr>
              <w:jc w:val="right"/>
              <w:rPr>
                <w:sz w:val="20"/>
                <w:szCs w:val="20"/>
              </w:rPr>
            </w:pPr>
            <w:r w:rsidRPr="00CE3609">
              <w:rPr>
                <w:sz w:val="20"/>
                <w:szCs w:val="20"/>
              </w:rPr>
              <w:t>9 545 249,72</w:t>
            </w:r>
          </w:p>
        </w:tc>
        <w:tc>
          <w:tcPr>
            <w:tcW w:w="1960" w:type="dxa"/>
            <w:tcBorders>
              <w:top w:val="nil"/>
              <w:left w:val="single" w:sz="4" w:space="0" w:color="auto"/>
              <w:bottom w:val="single" w:sz="4" w:space="0" w:color="auto"/>
              <w:right w:val="nil"/>
            </w:tcBorders>
            <w:shd w:val="clear" w:color="auto" w:fill="auto"/>
            <w:noWrap/>
            <w:vAlign w:val="center"/>
            <w:hideMark/>
          </w:tcPr>
          <w:p w14:paraId="6E5CA57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45D539" w14:textId="77777777" w:rsidR="008D7693" w:rsidRPr="00CE3609" w:rsidRDefault="008D7693" w:rsidP="008D7693">
            <w:pPr>
              <w:jc w:val="right"/>
              <w:rPr>
                <w:sz w:val="20"/>
                <w:szCs w:val="20"/>
              </w:rPr>
            </w:pPr>
            <w:r w:rsidRPr="00CE3609">
              <w:rPr>
                <w:sz w:val="20"/>
                <w:szCs w:val="20"/>
              </w:rPr>
              <w:t>0,00</w:t>
            </w:r>
          </w:p>
        </w:tc>
      </w:tr>
      <w:tr w:rsidR="008D7693" w:rsidRPr="00CE3609" w14:paraId="632BD68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B330DD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A65A55" w14:textId="77777777" w:rsidR="008D7693" w:rsidRPr="00CE3609" w:rsidRDefault="008D7693" w:rsidP="008D7693">
            <w:pPr>
              <w:rPr>
                <w:sz w:val="20"/>
                <w:szCs w:val="20"/>
              </w:rPr>
            </w:pPr>
            <w:r w:rsidRPr="00CE3609">
              <w:rPr>
                <w:sz w:val="20"/>
                <w:szCs w:val="20"/>
              </w:rPr>
              <w:t>Муниципальная программа "Развитие системы образования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8E419F6" w14:textId="77777777" w:rsidR="008D7693" w:rsidRPr="00CE3609" w:rsidRDefault="008D7693" w:rsidP="008D7693">
            <w:pPr>
              <w:jc w:val="center"/>
              <w:rPr>
                <w:sz w:val="20"/>
                <w:szCs w:val="20"/>
              </w:rPr>
            </w:pPr>
            <w:r w:rsidRPr="00CE3609">
              <w:rPr>
                <w:sz w:val="20"/>
                <w:szCs w:val="20"/>
              </w:rPr>
              <w:t>07.0.00.00000</w:t>
            </w:r>
          </w:p>
        </w:tc>
        <w:tc>
          <w:tcPr>
            <w:tcW w:w="640" w:type="dxa"/>
            <w:tcBorders>
              <w:top w:val="nil"/>
              <w:left w:val="single" w:sz="4" w:space="0" w:color="auto"/>
              <w:bottom w:val="single" w:sz="4" w:space="0" w:color="auto"/>
              <w:right w:val="nil"/>
            </w:tcBorders>
            <w:shd w:val="clear" w:color="auto" w:fill="auto"/>
            <w:noWrap/>
            <w:vAlign w:val="center"/>
            <w:hideMark/>
          </w:tcPr>
          <w:p w14:paraId="41C4DD3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867619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116E8A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E8BEAB" w14:textId="77777777" w:rsidR="008D7693" w:rsidRPr="00CE3609" w:rsidRDefault="008D7693" w:rsidP="008D7693">
            <w:pPr>
              <w:jc w:val="right"/>
              <w:rPr>
                <w:sz w:val="20"/>
                <w:szCs w:val="20"/>
              </w:rPr>
            </w:pPr>
            <w:r w:rsidRPr="00CE3609">
              <w:rPr>
                <w:sz w:val="20"/>
                <w:szCs w:val="20"/>
              </w:rPr>
              <w:t>2 419 826 374,77</w:t>
            </w:r>
          </w:p>
        </w:tc>
        <w:tc>
          <w:tcPr>
            <w:tcW w:w="1960" w:type="dxa"/>
            <w:tcBorders>
              <w:top w:val="nil"/>
              <w:left w:val="single" w:sz="4" w:space="0" w:color="auto"/>
              <w:bottom w:val="single" w:sz="4" w:space="0" w:color="auto"/>
              <w:right w:val="nil"/>
            </w:tcBorders>
            <w:shd w:val="clear" w:color="auto" w:fill="auto"/>
            <w:noWrap/>
            <w:vAlign w:val="center"/>
            <w:hideMark/>
          </w:tcPr>
          <w:p w14:paraId="79E751CD" w14:textId="77777777" w:rsidR="008D7693" w:rsidRPr="00CE3609" w:rsidRDefault="008D7693" w:rsidP="008D7693">
            <w:pPr>
              <w:jc w:val="right"/>
              <w:rPr>
                <w:sz w:val="20"/>
                <w:szCs w:val="20"/>
              </w:rPr>
            </w:pPr>
            <w:r w:rsidRPr="00CE3609">
              <w:rPr>
                <w:sz w:val="20"/>
                <w:szCs w:val="20"/>
              </w:rPr>
              <w:t>1 924 034 590,69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3A21B4" w14:textId="77777777" w:rsidR="008D7693" w:rsidRPr="00CE3609" w:rsidRDefault="008D7693" w:rsidP="008D7693">
            <w:pPr>
              <w:jc w:val="right"/>
              <w:rPr>
                <w:sz w:val="20"/>
                <w:szCs w:val="20"/>
              </w:rPr>
            </w:pPr>
            <w:r w:rsidRPr="00CE3609">
              <w:rPr>
                <w:sz w:val="20"/>
                <w:szCs w:val="20"/>
              </w:rPr>
              <w:t>2 143 132 600,04</w:t>
            </w:r>
          </w:p>
        </w:tc>
      </w:tr>
      <w:tr w:rsidR="008D7693" w:rsidRPr="00CE3609" w14:paraId="158B2B7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3D1AE3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165904" w14:textId="77777777" w:rsidR="008D7693" w:rsidRPr="00CE3609" w:rsidRDefault="008D7693" w:rsidP="008D7693">
            <w:pPr>
              <w:rPr>
                <w:sz w:val="20"/>
                <w:szCs w:val="20"/>
              </w:rPr>
            </w:pPr>
            <w:r w:rsidRPr="00CE3609">
              <w:rPr>
                <w:sz w:val="20"/>
                <w:szCs w:val="20"/>
              </w:rPr>
              <w:t>Подпрограмма "Развитие дошкольного, общего и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7A61B5C8" w14:textId="77777777" w:rsidR="008D7693" w:rsidRPr="00CE3609" w:rsidRDefault="008D7693" w:rsidP="008D7693">
            <w:pPr>
              <w:jc w:val="center"/>
              <w:rPr>
                <w:sz w:val="20"/>
                <w:szCs w:val="20"/>
              </w:rPr>
            </w:pPr>
            <w:r w:rsidRPr="00CE3609">
              <w:rPr>
                <w:sz w:val="20"/>
                <w:szCs w:val="20"/>
              </w:rPr>
              <w:t>07.1.00.00000</w:t>
            </w:r>
          </w:p>
        </w:tc>
        <w:tc>
          <w:tcPr>
            <w:tcW w:w="640" w:type="dxa"/>
            <w:tcBorders>
              <w:top w:val="nil"/>
              <w:left w:val="single" w:sz="4" w:space="0" w:color="auto"/>
              <w:bottom w:val="single" w:sz="4" w:space="0" w:color="auto"/>
              <w:right w:val="nil"/>
            </w:tcBorders>
            <w:shd w:val="clear" w:color="auto" w:fill="auto"/>
            <w:noWrap/>
            <w:vAlign w:val="center"/>
            <w:hideMark/>
          </w:tcPr>
          <w:p w14:paraId="1187B6D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E7F03D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9C33AD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B59EAE" w14:textId="77777777" w:rsidR="008D7693" w:rsidRPr="00CE3609" w:rsidRDefault="008D7693" w:rsidP="008D7693">
            <w:pPr>
              <w:jc w:val="right"/>
              <w:rPr>
                <w:sz w:val="20"/>
                <w:szCs w:val="20"/>
              </w:rPr>
            </w:pPr>
            <w:r w:rsidRPr="00CE3609">
              <w:rPr>
                <w:sz w:val="20"/>
                <w:szCs w:val="20"/>
              </w:rPr>
              <w:t>2 323 870 580,28</w:t>
            </w:r>
          </w:p>
        </w:tc>
        <w:tc>
          <w:tcPr>
            <w:tcW w:w="1960" w:type="dxa"/>
            <w:tcBorders>
              <w:top w:val="nil"/>
              <w:left w:val="single" w:sz="4" w:space="0" w:color="auto"/>
              <w:bottom w:val="single" w:sz="4" w:space="0" w:color="auto"/>
              <w:right w:val="nil"/>
            </w:tcBorders>
            <w:shd w:val="clear" w:color="auto" w:fill="auto"/>
            <w:noWrap/>
            <w:vAlign w:val="center"/>
            <w:hideMark/>
          </w:tcPr>
          <w:p w14:paraId="4F9538C0" w14:textId="77777777" w:rsidR="008D7693" w:rsidRPr="00CE3609" w:rsidRDefault="008D7693" w:rsidP="008D7693">
            <w:pPr>
              <w:jc w:val="right"/>
              <w:rPr>
                <w:sz w:val="20"/>
                <w:szCs w:val="20"/>
              </w:rPr>
            </w:pPr>
            <w:r w:rsidRPr="00CE3609">
              <w:rPr>
                <w:sz w:val="20"/>
                <w:szCs w:val="20"/>
              </w:rPr>
              <w:t>1 848 380 626,37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AEF8CA" w14:textId="77777777" w:rsidR="008D7693" w:rsidRPr="00CE3609" w:rsidRDefault="008D7693" w:rsidP="008D7693">
            <w:pPr>
              <w:jc w:val="right"/>
              <w:rPr>
                <w:sz w:val="20"/>
                <w:szCs w:val="20"/>
              </w:rPr>
            </w:pPr>
            <w:r w:rsidRPr="00CE3609">
              <w:rPr>
                <w:sz w:val="20"/>
                <w:szCs w:val="20"/>
              </w:rPr>
              <w:t>2 136 251 458,35</w:t>
            </w:r>
          </w:p>
        </w:tc>
      </w:tr>
      <w:tr w:rsidR="008D7693" w:rsidRPr="00CE3609" w14:paraId="56827640"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170F0BB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400CCB" w14:textId="77777777" w:rsidR="008D7693" w:rsidRPr="00CE3609" w:rsidRDefault="008D7693" w:rsidP="008D7693">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F37A7E1"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05303E4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6D2E87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42CE49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493F27" w14:textId="77777777" w:rsidR="008D7693" w:rsidRPr="00CE3609" w:rsidRDefault="008D7693" w:rsidP="008D7693">
            <w:pPr>
              <w:jc w:val="right"/>
              <w:rPr>
                <w:sz w:val="20"/>
                <w:szCs w:val="20"/>
              </w:rPr>
            </w:pPr>
            <w:r w:rsidRPr="00CE3609">
              <w:rPr>
                <w:sz w:val="20"/>
                <w:szCs w:val="20"/>
              </w:rPr>
              <w:t>15 390 000,00</w:t>
            </w:r>
          </w:p>
        </w:tc>
        <w:tc>
          <w:tcPr>
            <w:tcW w:w="1960" w:type="dxa"/>
            <w:tcBorders>
              <w:top w:val="nil"/>
              <w:left w:val="single" w:sz="4" w:space="0" w:color="auto"/>
              <w:bottom w:val="single" w:sz="4" w:space="0" w:color="auto"/>
              <w:right w:val="nil"/>
            </w:tcBorders>
            <w:shd w:val="clear" w:color="auto" w:fill="auto"/>
            <w:noWrap/>
            <w:vAlign w:val="center"/>
            <w:hideMark/>
          </w:tcPr>
          <w:p w14:paraId="1A08A904" w14:textId="77777777" w:rsidR="008D7693" w:rsidRPr="00CE3609" w:rsidRDefault="008D7693" w:rsidP="008D7693">
            <w:pPr>
              <w:jc w:val="right"/>
              <w:rPr>
                <w:sz w:val="20"/>
                <w:szCs w:val="20"/>
              </w:rPr>
            </w:pPr>
            <w:r w:rsidRPr="00CE3609">
              <w:rPr>
                <w:sz w:val="20"/>
                <w:szCs w:val="20"/>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48BCDE" w14:textId="77777777" w:rsidR="008D7693" w:rsidRPr="00CE3609" w:rsidRDefault="008D7693" w:rsidP="008D7693">
            <w:pPr>
              <w:jc w:val="right"/>
              <w:rPr>
                <w:sz w:val="20"/>
                <w:szCs w:val="20"/>
              </w:rPr>
            </w:pPr>
            <w:r w:rsidRPr="00CE3609">
              <w:rPr>
                <w:sz w:val="20"/>
                <w:szCs w:val="20"/>
              </w:rPr>
              <w:t>16 200 000,00</w:t>
            </w:r>
          </w:p>
        </w:tc>
      </w:tr>
      <w:tr w:rsidR="008D7693" w:rsidRPr="00CE3609" w14:paraId="31347EE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5FF5AC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4A62DB"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0BF27E1"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10699EAF"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3EF95F0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FBFD6B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9C8995" w14:textId="77777777" w:rsidR="008D7693" w:rsidRPr="00CE3609" w:rsidRDefault="008D7693" w:rsidP="008D7693">
            <w:pPr>
              <w:jc w:val="right"/>
              <w:rPr>
                <w:sz w:val="20"/>
                <w:szCs w:val="20"/>
              </w:rPr>
            </w:pPr>
            <w:r w:rsidRPr="00CE3609">
              <w:rPr>
                <w:sz w:val="20"/>
                <w:szCs w:val="20"/>
              </w:rPr>
              <w:t>4 666 525,90</w:t>
            </w:r>
          </w:p>
        </w:tc>
        <w:tc>
          <w:tcPr>
            <w:tcW w:w="1960" w:type="dxa"/>
            <w:tcBorders>
              <w:top w:val="nil"/>
              <w:left w:val="single" w:sz="4" w:space="0" w:color="auto"/>
              <w:bottom w:val="single" w:sz="4" w:space="0" w:color="auto"/>
              <w:right w:val="nil"/>
            </w:tcBorders>
            <w:shd w:val="clear" w:color="auto" w:fill="auto"/>
            <w:noWrap/>
            <w:vAlign w:val="center"/>
            <w:hideMark/>
          </w:tcPr>
          <w:p w14:paraId="7957235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F4D24C" w14:textId="77777777" w:rsidR="008D7693" w:rsidRPr="00CE3609" w:rsidRDefault="008D7693" w:rsidP="008D7693">
            <w:pPr>
              <w:jc w:val="right"/>
              <w:rPr>
                <w:sz w:val="20"/>
                <w:szCs w:val="20"/>
              </w:rPr>
            </w:pPr>
            <w:r w:rsidRPr="00CE3609">
              <w:rPr>
                <w:sz w:val="20"/>
                <w:szCs w:val="20"/>
              </w:rPr>
              <w:t>0,00</w:t>
            </w:r>
          </w:p>
        </w:tc>
      </w:tr>
      <w:tr w:rsidR="008D7693" w:rsidRPr="00CE3609" w14:paraId="17968E5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5F5673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84A5A1"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5D301BB"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6AF640AB"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41BC2E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80FF4CD"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2F25C0" w14:textId="77777777" w:rsidR="008D7693" w:rsidRPr="00CE3609" w:rsidRDefault="008D7693" w:rsidP="008D7693">
            <w:pPr>
              <w:jc w:val="right"/>
              <w:rPr>
                <w:sz w:val="20"/>
                <w:szCs w:val="20"/>
              </w:rPr>
            </w:pPr>
            <w:r w:rsidRPr="00CE3609">
              <w:rPr>
                <w:sz w:val="20"/>
                <w:szCs w:val="20"/>
              </w:rPr>
              <w:t>2 361 175,90</w:t>
            </w:r>
          </w:p>
        </w:tc>
        <w:tc>
          <w:tcPr>
            <w:tcW w:w="1960" w:type="dxa"/>
            <w:tcBorders>
              <w:top w:val="nil"/>
              <w:left w:val="single" w:sz="4" w:space="0" w:color="auto"/>
              <w:bottom w:val="single" w:sz="4" w:space="0" w:color="auto"/>
              <w:right w:val="nil"/>
            </w:tcBorders>
            <w:shd w:val="clear" w:color="auto" w:fill="auto"/>
            <w:noWrap/>
            <w:vAlign w:val="center"/>
            <w:hideMark/>
          </w:tcPr>
          <w:p w14:paraId="46C8295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E5D7DB" w14:textId="77777777" w:rsidR="008D7693" w:rsidRPr="00CE3609" w:rsidRDefault="008D7693" w:rsidP="008D7693">
            <w:pPr>
              <w:jc w:val="right"/>
              <w:rPr>
                <w:sz w:val="20"/>
                <w:szCs w:val="20"/>
              </w:rPr>
            </w:pPr>
            <w:r w:rsidRPr="00CE3609">
              <w:rPr>
                <w:sz w:val="20"/>
                <w:szCs w:val="20"/>
              </w:rPr>
              <w:t>0,00</w:t>
            </w:r>
          </w:p>
        </w:tc>
      </w:tr>
      <w:tr w:rsidR="008D7693" w:rsidRPr="00CE3609" w14:paraId="54556C1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5DFE97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0C3ABE"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23673EC"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3E0A09F7"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22D0B6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51BD4AC"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BAAB4C" w14:textId="77777777" w:rsidR="008D7693" w:rsidRPr="00CE3609" w:rsidRDefault="008D7693" w:rsidP="008D7693">
            <w:pPr>
              <w:jc w:val="right"/>
              <w:rPr>
                <w:sz w:val="20"/>
                <w:szCs w:val="20"/>
              </w:rPr>
            </w:pPr>
            <w:r w:rsidRPr="00CE3609">
              <w:rPr>
                <w:sz w:val="20"/>
                <w:szCs w:val="20"/>
              </w:rPr>
              <w:t>2 305 350,00</w:t>
            </w:r>
          </w:p>
        </w:tc>
        <w:tc>
          <w:tcPr>
            <w:tcW w:w="1960" w:type="dxa"/>
            <w:tcBorders>
              <w:top w:val="nil"/>
              <w:left w:val="single" w:sz="4" w:space="0" w:color="auto"/>
              <w:bottom w:val="single" w:sz="4" w:space="0" w:color="auto"/>
              <w:right w:val="nil"/>
            </w:tcBorders>
            <w:shd w:val="clear" w:color="auto" w:fill="auto"/>
            <w:noWrap/>
            <w:vAlign w:val="center"/>
            <w:hideMark/>
          </w:tcPr>
          <w:p w14:paraId="1F4A29C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3250DF" w14:textId="77777777" w:rsidR="008D7693" w:rsidRPr="00CE3609" w:rsidRDefault="008D7693" w:rsidP="008D7693">
            <w:pPr>
              <w:jc w:val="right"/>
              <w:rPr>
                <w:sz w:val="20"/>
                <w:szCs w:val="20"/>
              </w:rPr>
            </w:pPr>
            <w:r w:rsidRPr="00CE3609">
              <w:rPr>
                <w:sz w:val="20"/>
                <w:szCs w:val="20"/>
              </w:rPr>
              <w:t>0,00</w:t>
            </w:r>
          </w:p>
        </w:tc>
      </w:tr>
      <w:tr w:rsidR="008D7693" w:rsidRPr="00CE3609" w14:paraId="46A79AA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C2018D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663804"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A7FBC9B"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51736744"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34D773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DE2645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2F8F9B" w14:textId="77777777" w:rsidR="008D7693" w:rsidRPr="00CE3609" w:rsidRDefault="008D7693" w:rsidP="008D7693">
            <w:pPr>
              <w:jc w:val="right"/>
              <w:rPr>
                <w:sz w:val="20"/>
                <w:szCs w:val="20"/>
              </w:rPr>
            </w:pPr>
            <w:r w:rsidRPr="00CE3609">
              <w:rPr>
                <w:sz w:val="20"/>
                <w:szCs w:val="20"/>
              </w:rPr>
              <w:t>10 723 474,10</w:t>
            </w:r>
          </w:p>
        </w:tc>
        <w:tc>
          <w:tcPr>
            <w:tcW w:w="1960" w:type="dxa"/>
            <w:tcBorders>
              <w:top w:val="nil"/>
              <w:left w:val="single" w:sz="4" w:space="0" w:color="auto"/>
              <w:bottom w:val="single" w:sz="4" w:space="0" w:color="auto"/>
              <w:right w:val="nil"/>
            </w:tcBorders>
            <w:shd w:val="clear" w:color="auto" w:fill="auto"/>
            <w:noWrap/>
            <w:vAlign w:val="center"/>
            <w:hideMark/>
          </w:tcPr>
          <w:p w14:paraId="28A503C7" w14:textId="77777777" w:rsidR="008D7693" w:rsidRPr="00CE3609" w:rsidRDefault="008D7693" w:rsidP="008D7693">
            <w:pPr>
              <w:jc w:val="right"/>
              <w:rPr>
                <w:sz w:val="20"/>
                <w:szCs w:val="20"/>
              </w:rPr>
            </w:pPr>
            <w:r w:rsidRPr="00CE3609">
              <w:rPr>
                <w:sz w:val="20"/>
                <w:szCs w:val="20"/>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8EB44B" w14:textId="77777777" w:rsidR="008D7693" w:rsidRPr="00CE3609" w:rsidRDefault="008D7693" w:rsidP="008D7693">
            <w:pPr>
              <w:jc w:val="right"/>
              <w:rPr>
                <w:sz w:val="20"/>
                <w:szCs w:val="20"/>
              </w:rPr>
            </w:pPr>
            <w:r w:rsidRPr="00CE3609">
              <w:rPr>
                <w:sz w:val="20"/>
                <w:szCs w:val="20"/>
              </w:rPr>
              <w:t>16 200 000,00</w:t>
            </w:r>
          </w:p>
        </w:tc>
      </w:tr>
      <w:tr w:rsidR="008D7693" w:rsidRPr="00CE3609" w14:paraId="17AC087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6E3F63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69931F"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73DB864"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15D7D402"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3ED17FD"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9BDEE6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7070D6" w14:textId="77777777" w:rsidR="008D7693" w:rsidRPr="00CE3609" w:rsidRDefault="008D7693" w:rsidP="008D7693">
            <w:pPr>
              <w:jc w:val="right"/>
              <w:rPr>
                <w:sz w:val="20"/>
                <w:szCs w:val="20"/>
              </w:rPr>
            </w:pPr>
            <w:r w:rsidRPr="00CE3609">
              <w:rPr>
                <w:sz w:val="20"/>
                <w:szCs w:val="20"/>
              </w:rPr>
              <w:t>4 463 550,00</w:t>
            </w:r>
          </w:p>
        </w:tc>
        <w:tc>
          <w:tcPr>
            <w:tcW w:w="1960" w:type="dxa"/>
            <w:tcBorders>
              <w:top w:val="nil"/>
              <w:left w:val="single" w:sz="4" w:space="0" w:color="auto"/>
              <w:bottom w:val="single" w:sz="4" w:space="0" w:color="auto"/>
              <w:right w:val="nil"/>
            </w:tcBorders>
            <w:shd w:val="clear" w:color="auto" w:fill="auto"/>
            <w:noWrap/>
            <w:vAlign w:val="center"/>
            <w:hideMark/>
          </w:tcPr>
          <w:p w14:paraId="32A5A62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E3C292" w14:textId="77777777" w:rsidR="008D7693" w:rsidRPr="00CE3609" w:rsidRDefault="008D7693" w:rsidP="008D7693">
            <w:pPr>
              <w:jc w:val="right"/>
              <w:rPr>
                <w:sz w:val="20"/>
                <w:szCs w:val="20"/>
              </w:rPr>
            </w:pPr>
            <w:r w:rsidRPr="00CE3609">
              <w:rPr>
                <w:sz w:val="20"/>
                <w:szCs w:val="20"/>
              </w:rPr>
              <w:t>0,00</w:t>
            </w:r>
          </w:p>
        </w:tc>
      </w:tr>
      <w:tr w:rsidR="008D7693" w:rsidRPr="00CE3609" w14:paraId="723221A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DCCDA1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D7E55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38743C1" w14:textId="77777777" w:rsidR="008D7693" w:rsidRPr="00CE3609" w:rsidRDefault="008D7693" w:rsidP="008D7693">
            <w:pPr>
              <w:jc w:val="center"/>
              <w:rPr>
                <w:sz w:val="20"/>
                <w:szCs w:val="20"/>
              </w:rPr>
            </w:pPr>
            <w:r w:rsidRPr="00CE3609">
              <w:rPr>
                <w:sz w:val="20"/>
                <w:szCs w:val="20"/>
              </w:rPr>
              <w:t>07.1.00.02590</w:t>
            </w:r>
          </w:p>
        </w:tc>
        <w:tc>
          <w:tcPr>
            <w:tcW w:w="640" w:type="dxa"/>
            <w:tcBorders>
              <w:top w:val="nil"/>
              <w:left w:val="single" w:sz="4" w:space="0" w:color="auto"/>
              <w:bottom w:val="single" w:sz="4" w:space="0" w:color="auto"/>
              <w:right w:val="nil"/>
            </w:tcBorders>
            <w:shd w:val="clear" w:color="auto" w:fill="auto"/>
            <w:noWrap/>
            <w:vAlign w:val="center"/>
            <w:hideMark/>
          </w:tcPr>
          <w:p w14:paraId="073F1FA7"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BAE09A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EB55083"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DEB3AB" w14:textId="77777777" w:rsidR="008D7693" w:rsidRPr="00CE3609" w:rsidRDefault="008D7693" w:rsidP="008D7693">
            <w:pPr>
              <w:jc w:val="right"/>
              <w:rPr>
                <w:sz w:val="20"/>
                <w:szCs w:val="20"/>
              </w:rPr>
            </w:pPr>
            <w:r w:rsidRPr="00CE3609">
              <w:rPr>
                <w:sz w:val="20"/>
                <w:szCs w:val="20"/>
              </w:rPr>
              <w:t>6 259 924,10</w:t>
            </w:r>
          </w:p>
        </w:tc>
        <w:tc>
          <w:tcPr>
            <w:tcW w:w="1960" w:type="dxa"/>
            <w:tcBorders>
              <w:top w:val="nil"/>
              <w:left w:val="single" w:sz="4" w:space="0" w:color="auto"/>
              <w:bottom w:val="single" w:sz="4" w:space="0" w:color="auto"/>
              <w:right w:val="nil"/>
            </w:tcBorders>
            <w:shd w:val="clear" w:color="auto" w:fill="auto"/>
            <w:noWrap/>
            <w:vAlign w:val="center"/>
            <w:hideMark/>
          </w:tcPr>
          <w:p w14:paraId="569F672F" w14:textId="77777777" w:rsidR="008D7693" w:rsidRPr="00CE3609" w:rsidRDefault="008D7693" w:rsidP="008D7693">
            <w:pPr>
              <w:jc w:val="right"/>
              <w:rPr>
                <w:sz w:val="20"/>
                <w:szCs w:val="20"/>
              </w:rPr>
            </w:pPr>
            <w:r w:rsidRPr="00CE3609">
              <w:rPr>
                <w:sz w:val="20"/>
                <w:szCs w:val="20"/>
              </w:rPr>
              <w:t>16 200 000,00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465B87" w14:textId="77777777" w:rsidR="008D7693" w:rsidRPr="00CE3609" w:rsidRDefault="008D7693" w:rsidP="008D7693">
            <w:pPr>
              <w:jc w:val="right"/>
              <w:rPr>
                <w:sz w:val="20"/>
                <w:szCs w:val="20"/>
              </w:rPr>
            </w:pPr>
            <w:r w:rsidRPr="00CE3609">
              <w:rPr>
                <w:sz w:val="20"/>
                <w:szCs w:val="20"/>
              </w:rPr>
              <w:t>16 200 000,00</w:t>
            </w:r>
          </w:p>
        </w:tc>
      </w:tr>
      <w:tr w:rsidR="008D7693" w:rsidRPr="00CE3609" w14:paraId="0F6F1A5A"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08412AA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0E2A99" w14:textId="77777777" w:rsidR="008D7693" w:rsidRPr="00CE3609" w:rsidRDefault="008D7693" w:rsidP="008D7693">
            <w:pPr>
              <w:rPr>
                <w:sz w:val="20"/>
                <w:szCs w:val="20"/>
              </w:rPr>
            </w:pPr>
            <w:r w:rsidRPr="00CE3609">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14:paraId="058518EF"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5E1A4B2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1C14E0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DBA4A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499941" w14:textId="77777777" w:rsidR="008D7693" w:rsidRPr="00CE3609" w:rsidRDefault="008D7693" w:rsidP="008D7693">
            <w:pPr>
              <w:jc w:val="right"/>
              <w:rPr>
                <w:sz w:val="20"/>
                <w:szCs w:val="20"/>
              </w:rPr>
            </w:pPr>
            <w:r w:rsidRPr="00CE3609">
              <w:rPr>
                <w:sz w:val="20"/>
                <w:szCs w:val="20"/>
              </w:rPr>
              <w:t>40 705 200,00</w:t>
            </w:r>
          </w:p>
        </w:tc>
        <w:tc>
          <w:tcPr>
            <w:tcW w:w="1960" w:type="dxa"/>
            <w:tcBorders>
              <w:top w:val="nil"/>
              <w:left w:val="single" w:sz="4" w:space="0" w:color="auto"/>
              <w:bottom w:val="single" w:sz="4" w:space="0" w:color="auto"/>
              <w:right w:val="nil"/>
            </w:tcBorders>
            <w:shd w:val="clear" w:color="auto" w:fill="auto"/>
            <w:noWrap/>
            <w:vAlign w:val="center"/>
            <w:hideMark/>
          </w:tcPr>
          <w:p w14:paraId="0A8917A0" w14:textId="77777777" w:rsidR="008D7693" w:rsidRPr="00CE3609" w:rsidRDefault="008D7693" w:rsidP="008D7693">
            <w:pPr>
              <w:jc w:val="right"/>
              <w:rPr>
                <w:sz w:val="20"/>
                <w:szCs w:val="20"/>
              </w:rPr>
            </w:pPr>
            <w:r w:rsidRPr="00CE3609">
              <w:rPr>
                <w:sz w:val="20"/>
                <w:szCs w:val="20"/>
              </w:rPr>
              <w:t>40 705 200,00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5C13C4" w14:textId="77777777" w:rsidR="008D7693" w:rsidRPr="00CE3609" w:rsidRDefault="008D7693" w:rsidP="008D7693">
            <w:pPr>
              <w:jc w:val="right"/>
              <w:rPr>
                <w:sz w:val="20"/>
                <w:szCs w:val="20"/>
              </w:rPr>
            </w:pPr>
            <w:r w:rsidRPr="00CE3609">
              <w:rPr>
                <w:sz w:val="20"/>
                <w:szCs w:val="20"/>
              </w:rPr>
              <w:t>40 705 200,00</w:t>
            </w:r>
          </w:p>
        </w:tc>
      </w:tr>
      <w:tr w:rsidR="008D7693" w:rsidRPr="00CE3609" w14:paraId="6CEB73E1"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452A17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0A64D2"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6CAA467"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0711F4A3"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6E2D64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7440D9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C9DD26" w14:textId="77777777" w:rsidR="008D7693" w:rsidRPr="00CE3609" w:rsidRDefault="008D7693" w:rsidP="008D7693">
            <w:pPr>
              <w:jc w:val="right"/>
              <w:rPr>
                <w:sz w:val="20"/>
                <w:szCs w:val="20"/>
              </w:rPr>
            </w:pPr>
            <w:r w:rsidRPr="00CE3609">
              <w:rPr>
                <w:sz w:val="20"/>
                <w:szCs w:val="20"/>
              </w:rPr>
              <w:t>25 295 840,00</w:t>
            </w:r>
          </w:p>
        </w:tc>
        <w:tc>
          <w:tcPr>
            <w:tcW w:w="1960" w:type="dxa"/>
            <w:tcBorders>
              <w:top w:val="nil"/>
              <w:left w:val="single" w:sz="4" w:space="0" w:color="auto"/>
              <w:bottom w:val="single" w:sz="4" w:space="0" w:color="auto"/>
              <w:right w:val="nil"/>
            </w:tcBorders>
            <w:shd w:val="clear" w:color="auto" w:fill="auto"/>
            <w:noWrap/>
            <w:vAlign w:val="center"/>
            <w:hideMark/>
          </w:tcPr>
          <w:p w14:paraId="2335FAB6" w14:textId="77777777" w:rsidR="008D7693" w:rsidRPr="00CE3609" w:rsidRDefault="008D7693" w:rsidP="008D7693">
            <w:pPr>
              <w:jc w:val="right"/>
              <w:rPr>
                <w:sz w:val="20"/>
                <w:szCs w:val="20"/>
              </w:rPr>
            </w:pPr>
            <w:r w:rsidRPr="00CE3609">
              <w:rPr>
                <w:sz w:val="20"/>
                <w:szCs w:val="20"/>
              </w:rPr>
              <w:t>26 131 400,00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DFCDEA" w14:textId="77777777" w:rsidR="008D7693" w:rsidRPr="00CE3609" w:rsidRDefault="008D7693" w:rsidP="008D7693">
            <w:pPr>
              <w:jc w:val="right"/>
              <w:rPr>
                <w:sz w:val="20"/>
                <w:szCs w:val="20"/>
              </w:rPr>
            </w:pPr>
            <w:r w:rsidRPr="00CE3609">
              <w:rPr>
                <w:sz w:val="20"/>
                <w:szCs w:val="20"/>
              </w:rPr>
              <w:t>26 131 400,00</w:t>
            </w:r>
          </w:p>
        </w:tc>
      </w:tr>
      <w:tr w:rsidR="008D7693" w:rsidRPr="00CE3609" w14:paraId="25BAA12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FC971D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20ABDC"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66DC23C"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0BC12AD4"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C94AEE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F05B97E"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A9E2C0" w14:textId="77777777" w:rsidR="008D7693" w:rsidRPr="00CE3609" w:rsidRDefault="008D7693" w:rsidP="008D7693">
            <w:pPr>
              <w:jc w:val="right"/>
              <w:rPr>
                <w:sz w:val="20"/>
                <w:szCs w:val="20"/>
              </w:rPr>
            </w:pPr>
            <w:r w:rsidRPr="00CE3609">
              <w:rPr>
                <w:sz w:val="20"/>
                <w:szCs w:val="20"/>
              </w:rPr>
              <w:t>5 404 800,00</w:t>
            </w:r>
          </w:p>
        </w:tc>
        <w:tc>
          <w:tcPr>
            <w:tcW w:w="1960" w:type="dxa"/>
            <w:tcBorders>
              <w:top w:val="nil"/>
              <w:left w:val="single" w:sz="4" w:space="0" w:color="auto"/>
              <w:bottom w:val="single" w:sz="4" w:space="0" w:color="auto"/>
              <w:right w:val="nil"/>
            </w:tcBorders>
            <w:shd w:val="clear" w:color="auto" w:fill="auto"/>
            <w:noWrap/>
            <w:vAlign w:val="center"/>
            <w:hideMark/>
          </w:tcPr>
          <w:p w14:paraId="656CC0A1" w14:textId="77777777" w:rsidR="008D7693" w:rsidRPr="00CE3609" w:rsidRDefault="008D7693" w:rsidP="008D7693">
            <w:pPr>
              <w:jc w:val="right"/>
              <w:rPr>
                <w:sz w:val="20"/>
                <w:szCs w:val="20"/>
              </w:rPr>
            </w:pPr>
            <w:r w:rsidRPr="00CE3609">
              <w:rPr>
                <w:sz w:val="20"/>
                <w:szCs w:val="20"/>
              </w:rPr>
              <w:t>5 340 800,00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6DB60" w14:textId="77777777" w:rsidR="008D7693" w:rsidRPr="00CE3609" w:rsidRDefault="008D7693" w:rsidP="008D7693">
            <w:pPr>
              <w:jc w:val="right"/>
              <w:rPr>
                <w:sz w:val="20"/>
                <w:szCs w:val="20"/>
              </w:rPr>
            </w:pPr>
            <w:r w:rsidRPr="00CE3609">
              <w:rPr>
                <w:sz w:val="20"/>
                <w:szCs w:val="20"/>
              </w:rPr>
              <w:t>5 340 800,00</w:t>
            </w:r>
          </w:p>
        </w:tc>
      </w:tr>
      <w:tr w:rsidR="008D7693" w:rsidRPr="00CE3609" w14:paraId="715A126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3C5469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32A8A9"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C7D3B01"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5B4D6682"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3627E90"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49E4563"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D8B019" w14:textId="77777777" w:rsidR="008D7693" w:rsidRPr="00CE3609" w:rsidRDefault="008D7693" w:rsidP="008D7693">
            <w:pPr>
              <w:jc w:val="right"/>
              <w:rPr>
                <w:sz w:val="20"/>
                <w:szCs w:val="20"/>
              </w:rPr>
            </w:pPr>
            <w:r w:rsidRPr="00CE3609">
              <w:rPr>
                <w:sz w:val="20"/>
                <w:szCs w:val="20"/>
              </w:rPr>
              <w:t>19 891 040,00</w:t>
            </w:r>
          </w:p>
        </w:tc>
        <w:tc>
          <w:tcPr>
            <w:tcW w:w="1960" w:type="dxa"/>
            <w:tcBorders>
              <w:top w:val="nil"/>
              <w:left w:val="single" w:sz="4" w:space="0" w:color="auto"/>
              <w:bottom w:val="single" w:sz="4" w:space="0" w:color="auto"/>
              <w:right w:val="nil"/>
            </w:tcBorders>
            <w:shd w:val="clear" w:color="auto" w:fill="auto"/>
            <w:noWrap/>
            <w:vAlign w:val="center"/>
            <w:hideMark/>
          </w:tcPr>
          <w:p w14:paraId="31E86D59" w14:textId="77777777" w:rsidR="008D7693" w:rsidRPr="00CE3609" w:rsidRDefault="008D7693" w:rsidP="008D7693">
            <w:pPr>
              <w:jc w:val="right"/>
              <w:rPr>
                <w:sz w:val="20"/>
                <w:szCs w:val="20"/>
              </w:rPr>
            </w:pPr>
            <w:r w:rsidRPr="00CE3609">
              <w:rPr>
                <w:sz w:val="20"/>
                <w:szCs w:val="20"/>
              </w:rPr>
              <w:t>20 790 600,00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B7C700" w14:textId="77777777" w:rsidR="008D7693" w:rsidRPr="00CE3609" w:rsidRDefault="008D7693" w:rsidP="008D7693">
            <w:pPr>
              <w:jc w:val="right"/>
              <w:rPr>
                <w:sz w:val="20"/>
                <w:szCs w:val="20"/>
              </w:rPr>
            </w:pPr>
            <w:r w:rsidRPr="00CE3609">
              <w:rPr>
                <w:sz w:val="20"/>
                <w:szCs w:val="20"/>
              </w:rPr>
              <w:t>20 790 600,00</w:t>
            </w:r>
          </w:p>
        </w:tc>
      </w:tr>
      <w:tr w:rsidR="008D7693" w:rsidRPr="00CE3609" w14:paraId="50E4F48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780FD9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8D7395"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3F97D9EB"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3F8FEE74"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0FBBA91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51AB3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2360F6" w14:textId="77777777" w:rsidR="008D7693" w:rsidRPr="00CE3609" w:rsidRDefault="008D7693" w:rsidP="008D7693">
            <w:pPr>
              <w:jc w:val="right"/>
              <w:rPr>
                <w:sz w:val="20"/>
                <w:szCs w:val="20"/>
              </w:rPr>
            </w:pPr>
            <w:r w:rsidRPr="00CE3609">
              <w:rPr>
                <w:sz w:val="20"/>
                <w:szCs w:val="20"/>
              </w:rPr>
              <w:t>472 963,88</w:t>
            </w:r>
          </w:p>
        </w:tc>
        <w:tc>
          <w:tcPr>
            <w:tcW w:w="1960" w:type="dxa"/>
            <w:tcBorders>
              <w:top w:val="nil"/>
              <w:left w:val="single" w:sz="4" w:space="0" w:color="auto"/>
              <w:bottom w:val="single" w:sz="4" w:space="0" w:color="auto"/>
              <w:right w:val="nil"/>
            </w:tcBorders>
            <w:shd w:val="clear" w:color="auto" w:fill="auto"/>
            <w:noWrap/>
            <w:vAlign w:val="center"/>
            <w:hideMark/>
          </w:tcPr>
          <w:p w14:paraId="354B8560" w14:textId="77777777" w:rsidR="008D7693" w:rsidRPr="00CE3609" w:rsidRDefault="008D7693" w:rsidP="008D7693">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487CB5" w14:textId="77777777" w:rsidR="008D7693" w:rsidRPr="00CE3609" w:rsidRDefault="008D7693" w:rsidP="008D7693">
            <w:pPr>
              <w:jc w:val="right"/>
              <w:rPr>
                <w:sz w:val="20"/>
                <w:szCs w:val="20"/>
              </w:rPr>
            </w:pPr>
            <w:r w:rsidRPr="00CE3609">
              <w:rPr>
                <w:sz w:val="20"/>
                <w:szCs w:val="20"/>
              </w:rPr>
              <w:t>500 000,00</w:t>
            </w:r>
          </w:p>
        </w:tc>
      </w:tr>
      <w:tr w:rsidR="008D7693" w:rsidRPr="00CE3609" w14:paraId="4A7645C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A85076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78DA25"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2355A96A"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28511788"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4A0095F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385411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1E5FC6" w14:textId="77777777" w:rsidR="008D7693" w:rsidRPr="00CE3609" w:rsidRDefault="008D7693" w:rsidP="008D7693">
            <w:pPr>
              <w:jc w:val="right"/>
              <w:rPr>
                <w:sz w:val="20"/>
                <w:szCs w:val="20"/>
              </w:rPr>
            </w:pPr>
            <w:r w:rsidRPr="00CE3609">
              <w:rPr>
                <w:sz w:val="20"/>
                <w:szCs w:val="20"/>
              </w:rPr>
              <w:t>472 963,88</w:t>
            </w:r>
          </w:p>
        </w:tc>
        <w:tc>
          <w:tcPr>
            <w:tcW w:w="1960" w:type="dxa"/>
            <w:tcBorders>
              <w:top w:val="nil"/>
              <w:left w:val="single" w:sz="4" w:space="0" w:color="auto"/>
              <w:bottom w:val="single" w:sz="4" w:space="0" w:color="auto"/>
              <w:right w:val="nil"/>
            </w:tcBorders>
            <w:shd w:val="clear" w:color="auto" w:fill="auto"/>
            <w:noWrap/>
            <w:vAlign w:val="center"/>
            <w:hideMark/>
          </w:tcPr>
          <w:p w14:paraId="7A4D2204" w14:textId="77777777" w:rsidR="008D7693" w:rsidRPr="00CE3609" w:rsidRDefault="008D7693" w:rsidP="008D7693">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1EF3A7" w14:textId="77777777" w:rsidR="008D7693" w:rsidRPr="00CE3609" w:rsidRDefault="008D7693" w:rsidP="008D7693">
            <w:pPr>
              <w:jc w:val="right"/>
              <w:rPr>
                <w:sz w:val="20"/>
                <w:szCs w:val="20"/>
              </w:rPr>
            </w:pPr>
            <w:r w:rsidRPr="00CE3609">
              <w:rPr>
                <w:sz w:val="20"/>
                <w:szCs w:val="20"/>
              </w:rPr>
              <w:t>500 000,00</w:t>
            </w:r>
          </w:p>
        </w:tc>
      </w:tr>
      <w:tr w:rsidR="008D7693" w:rsidRPr="00CE3609" w14:paraId="72AE281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65FC3B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E487A5"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4348CF2"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4F100F1B"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6206DE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526054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A42E28" w14:textId="77777777" w:rsidR="008D7693" w:rsidRPr="00CE3609" w:rsidRDefault="008D7693" w:rsidP="008D7693">
            <w:pPr>
              <w:jc w:val="right"/>
              <w:rPr>
                <w:sz w:val="20"/>
                <w:szCs w:val="20"/>
              </w:rPr>
            </w:pPr>
            <w:r w:rsidRPr="00CE3609">
              <w:rPr>
                <w:sz w:val="20"/>
                <w:szCs w:val="20"/>
              </w:rPr>
              <w:t>14 936 396,12</w:t>
            </w:r>
          </w:p>
        </w:tc>
        <w:tc>
          <w:tcPr>
            <w:tcW w:w="1960" w:type="dxa"/>
            <w:tcBorders>
              <w:top w:val="nil"/>
              <w:left w:val="single" w:sz="4" w:space="0" w:color="auto"/>
              <w:bottom w:val="single" w:sz="4" w:space="0" w:color="auto"/>
              <w:right w:val="nil"/>
            </w:tcBorders>
            <w:shd w:val="clear" w:color="auto" w:fill="auto"/>
            <w:noWrap/>
            <w:vAlign w:val="center"/>
            <w:hideMark/>
          </w:tcPr>
          <w:p w14:paraId="2B8BA06E" w14:textId="77777777" w:rsidR="008D7693" w:rsidRPr="00CE3609" w:rsidRDefault="008D7693" w:rsidP="008D7693">
            <w:pPr>
              <w:jc w:val="right"/>
              <w:rPr>
                <w:sz w:val="20"/>
                <w:szCs w:val="20"/>
              </w:rPr>
            </w:pPr>
            <w:r w:rsidRPr="00CE3609">
              <w:rPr>
                <w:sz w:val="20"/>
                <w:szCs w:val="20"/>
              </w:rPr>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966505" w14:textId="77777777" w:rsidR="008D7693" w:rsidRPr="00CE3609" w:rsidRDefault="008D7693" w:rsidP="008D7693">
            <w:pPr>
              <w:jc w:val="right"/>
              <w:rPr>
                <w:sz w:val="20"/>
                <w:szCs w:val="20"/>
              </w:rPr>
            </w:pPr>
            <w:r w:rsidRPr="00CE3609">
              <w:rPr>
                <w:sz w:val="20"/>
                <w:szCs w:val="20"/>
              </w:rPr>
              <w:t>14 073 800,00</w:t>
            </w:r>
          </w:p>
        </w:tc>
      </w:tr>
      <w:tr w:rsidR="008D7693" w:rsidRPr="00CE3609" w14:paraId="43A2FFB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E45BC5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568342"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5F66347" w14:textId="77777777" w:rsidR="008D7693" w:rsidRPr="00CE3609" w:rsidRDefault="008D7693" w:rsidP="008D7693">
            <w:pPr>
              <w:jc w:val="center"/>
              <w:rPr>
                <w:sz w:val="20"/>
                <w:szCs w:val="20"/>
              </w:rPr>
            </w:pPr>
            <w:r w:rsidRPr="00CE3609">
              <w:rPr>
                <w:sz w:val="20"/>
                <w:szCs w:val="20"/>
              </w:rPr>
              <w:t>07.1.00.03349</w:t>
            </w:r>
          </w:p>
        </w:tc>
        <w:tc>
          <w:tcPr>
            <w:tcW w:w="640" w:type="dxa"/>
            <w:tcBorders>
              <w:top w:val="nil"/>
              <w:left w:val="single" w:sz="4" w:space="0" w:color="auto"/>
              <w:bottom w:val="single" w:sz="4" w:space="0" w:color="auto"/>
              <w:right w:val="nil"/>
            </w:tcBorders>
            <w:shd w:val="clear" w:color="auto" w:fill="auto"/>
            <w:noWrap/>
            <w:vAlign w:val="center"/>
            <w:hideMark/>
          </w:tcPr>
          <w:p w14:paraId="484B6EA3"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0E046D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70BA2D2"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72028A" w14:textId="77777777" w:rsidR="008D7693" w:rsidRPr="00CE3609" w:rsidRDefault="008D7693" w:rsidP="008D7693">
            <w:pPr>
              <w:jc w:val="right"/>
              <w:rPr>
                <w:sz w:val="20"/>
                <w:szCs w:val="20"/>
              </w:rPr>
            </w:pPr>
            <w:r w:rsidRPr="00CE3609">
              <w:rPr>
                <w:sz w:val="20"/>
                <w:szCs w:val="20"/>
              </w:rPr>
              <w:t>14 936 396,12</w:t>
            </w:r>
          </w:p>
        </w:tc>
        <w:tc>
          <w:tcPr>
            <w:tcW w:w="1960" w:type="dxa"/>
            <w:tcBorders>
              <w:top w:val="nil"/>
              <w:left w:val="single" w:sz="4" w:space="0" w:color="auto"/>
              <w:bottom w:val="single" w:sz="4" w:space="0" w:color="auto"/>
              <w:right w:val="nil"/>
            </w:tcBorders>
            <w:shd w:val="clear" w:color="auto" w:fill="auto"/>
            <w:noWrap/>
            <w:vAlign w:val="center"/>
            <w:hideMark/>
          </w:tcPr>
          <w:p w14:paraId="04D86771" w14:textId="77777777" w:rsidR="008D7693" w:rsidRPr="00CE3609" w:rsidRDefault="008D7693" w:rsidP="008D7693">
            <w:pPr>
              <w:jc w:val="right"/>
              <w:rPr>
                <w:sz w:val="20"/>
                <w:szCs w:val="20"/>
              </w:rPr>
            </w:pPr>
            <w:r w:rsidRPr="00CE3609">
              <w:rPr>
                <w:sz w:val="20"/>
                <w:szCs w:val="20"/>
              </w:rPr>
              <w:t>14 073 800,00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04FE76" w14:textId="77777777" w:rsidR="008D7693" w:rsidRPr="00CE3609" w:rsidRDefault="008D7693" w:rsidP="008D7693">
            <w:pPr>
              <w:jc w:val="right"/>
              <w:rPr>
                <w:sz w:val="20"/>
                <w:szCs w:val="20"/>
              </w:rPr>
            </w:pPr>
            <w:r w:rsidRPr="00CE3609">
              <w:rPr>
                <w:sz w:val="20"/>
                <w:szCs w:val="20"/>
              </w:rPr>
              <w:t>14 073 800,00</w:t>
            </w:r>
          </w:p>
        </w:tc>
      </w:tr>
      <w:tr w:rsidR="008D7693" w:rsidRPr="00CE3609" w14:paraId="160E3824"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5F38B2E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34DE5B" w14:textId="77777777" w:rsidR="008D7693" w:rsidRPr="00CE3609" w:rsidRDefault="008D7693" w:rsidP="008D7693">
            <w:pPr>
              <w:rPr>
                <w:sz w:val="20"/>
                <w:szCs w:val="20"/>
              </w:rPr>
            </w:pPr>
            <w:r w:rsidRPr="00CE3609">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840" w:type="dxa"/>
            <w:tcBorders>
              <w:top w:val="nil"/>
              <w:left w:val="single" w:sz="4" w:space="0" w:color="auto"/>
              <w:bottom w:val="single" w:sz="4" w:space="0" w:color="auto"/>
              <w:right w:val="nil"/>
            </w:tcBorders>
            <w:shd w:val="clear" w:color="auto" w:fill="auto"/>
            <w:noWrap/>
            <w:vAlign w:val="center"/>
            <w:hideMark/>
          </w:tcPr>
          <w:p w14:paraId="1042FBA3" w14:textId="77777777" w:rsidR="008D7693" w:rsidRPr="00CE3609" w:rsidRDefault="008D7693" w:rsidP="008D7693">
            <w:pPr>
              <w:jc w:val="center"/>
              <w:rPr>
                <w:sz w:val="20"/>
                <w:szCs w:val="20"/>
              </w:rPr>
            </w:pPr>
            <w:r w:rsidRPr="00CE3609">
              <w:rPr>
                <w:sz w:val="20"/>
                <w:szCs w:val="20"/>
              </w:rPr>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74BC66F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AC802C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61E6FE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B86110" w14:textId="77777777" w:rsidR="008D7693" w:rsidRPr="00CE3609" w:rsidRDefault="008D7693" w:rsidP="008D7693">
            <w:pPr>
              <w:jc w:val="right"/>
              <w:rPr>
                <w:sz w:val="20"/>
                <w:szCs w:val="20"/>
              </w:rPr>
            </w:pPr>
            <w:r w:rsidRPr="00CE3609">
              <w:rPr>
                <w:sz w:val="20"/>
                <w:szCs w:val="20"/>
              </w:rPr>
              <w:t>2 696 400,00</w:t>
            </w:r>
          </w:p>
        </w:tc>
        <w:tc>
          <w:tcPr>
            <w:tcW w:w="1960" w:type="dxa"/>
            <w:tcBorders>
              <w:top w:val="nil"/>
              <w:left w:val="single" w:sz="4" w:space="0" w:color="auto"/>
              <w:bottom w:val="single" w:sz="4" w:space="0" w:color="auto"/>
              <w:right w:val="nil"/>
            </w:tcBorders>
            <w:shd w:val="clear" w:color="auto" w:fill="auto"/>
            <w:noWrap/>
            <w:vAlign w:val="center"/>
            <w:hideMark/>
          </w:tcPr>
          <w:p w14:paraId="147082B9" w14:textId="77777777" w:rsidR="008D7693" w:rsidRPr="00CE3609" w:rsidRDefault="008D7693" w:rsidP="008D7693">
            <w:pPr>
              <w:jc w:val="right"/>
              <w:rPr>
                <w:sz w:val="20"/>
                <w:szCs w:val="20"/>
              </w:rPr>
            </w:pPr>
            <w:r w:rsidRPr="00CE3609">
              <w:rPr>
                <w:sz w:val="20"/>
                <w:szCs w:val="20"/>
              </w:rPr>
              <w:t>1 429 600,00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53B9DD" w14:textId="77777777" w:rsidR="008D7693" w:rsidRPr="00CE3609" w:rsidRDefault="008D7693" w:rsidP="008D7693">
            <w:pPr>
              <w:jc w:val="right"/>
              <w:rPr>
                <w:sz w:val="20"/>
                <w:szCs w:val="20"/>
              </w:rPr>
            </w:pPr>
            <w:r w:rsidRPr="00CE3609">
              <w:rPr>
                <w:sz w:val="20"/>
                <w:szCs w:val="20"/>
              </w:rPr>
              <w:t>1 429 600,00</w:t>
            </w:r>
          </w:p>
        </w:tc>
      </w:tr>
      <w:tr w:rsidR="008D7693" w:rsidRPr="00CE3609" w14:paraId="09D83892"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A8C834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9568ED"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DE72B08" w14:textId="77777777" w:rsidR="008D7693" w:rsidRPr="00CE3609" w:rsidRDefault="008D7693" w:rsidP="008D7693">
            <w:pPr>
              <w:jc w:val="center"/>
              <w:rPr>
                <w:sz w:val="20"/>
                <w:szCs w:val="20"/>
              </w:rPr>
            </w:pPr>
            <w:r w:rsidRPr="00CE3609">
              <w:rPr>
                <w:sz w:val="20"/>
                <w:szCs w:val="20"/>
              </w:rPr>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586AB110"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017A70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66F86D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93E082" w14:textId="77777777" w:rsidR="008D7693" w:rsidRPr="00CE3609" w:rsidRDefault="008D7693" w:rsidP="008D7693">
            <w:pPr>
              <w:jc w:val="right"/>
              <w:rPr>
                <w:sz w:val="20"/>
                <w:szCs w:val="20"/>
              </w:rPr>
            </w:pPr>
            <w:r w:rsidRPr="00CE3609">
              <w:rPr>
                <w:sz w:val="20"/>
                <w:szCs w:val="20"/>
              </w:rPr>
              <w:t>1 425 787,00</w:t>
            </w:r>
          </w:p>
        </w:tc>
        <w:tc>
          <w:tcPr>
            <w:tcW w:w="1960" w:type="dxa"/>
            <w:tcBorders>
              <w:top w:val="nil"/>
              <w:left w:val="single" w:sz="4" w:space="0" w:color="auto"/>
              <w:bottom w:val="single" w:sz="4" w:space="0" w:color="auto"/>
              <w:right w:val="nil"/>
            </w:tcBorders>
            <w:shd w:val="clear" w:color="auto" w:fill="auto"/>
            <w:noWrap/>
            <w:vAlign w:val="center"/>
            <w:hideMark/>
          </w:tcPr>
          <w:p w14:paraId="5718BA4F" w14:textId="77777777" w:rsidR="008D7693" w:rsidRPr="00CE3609" w:rsidRDefault="008D7693" w:rsidP="008D7693">
            <w:pPr>
              <w:jc w:val="right"/>
              <w:rPr>
                <w:sz w:val="20"/>
                <w:szCs w:val="20"/>
              </w:rPr>
            </w:pPr>
            <w:r w:rsidRPr="00CE3609">
              <w:rPr>
                <w:sz w:val="20"/>
                <w:szCs w:val="20"/>
              </w:rPr>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B055CB" w14:textId="77777777" w:rsidR="008D7693" w:rsidRPr="00CE3609" w:rsidRDefault="008D7693" w:rsidP="008D7693">
            <w:pPr>
              <w:jc w:val="right"/>
              <w:rPr>
                <w:sz w:val="20"/>
                <w:szCs w:val="20"/>
              </w:rPr>
            </w:pPr>
            <w:r w:rsidRPr="00CE3609">
              <w:rPr>
                <w:sz w:val="20"/>
                <w:szCs w:val="20"/>
              </w:rPr>
              <w:t>757 764,00</w:t>
            </w:r>
          </w:p>
        </w:tc>
      </w:tr>
      <w:tr w:rsidR="008D7693" w:rsidRPr="00CE3609" w14:paraId="761EF1F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46FEFB2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F4DC68"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2B85D31" w14:textId="77777777" w:rsidR="008D7693" w:rsidRPr="00CE3609" w:rsidRDefault="008D7693" w:rsidP="008D7693">
            <w:pPr>
              <w:jc w:val="center"/>
              <w:rPr>
                <w:sz w:val="20"/>
                <w:szCs w:val="20"/>
              </w:rPr>
            </w:pPr>
            <w:r w:rsidRPr="00CE3609">
              <w:rPr>
                <w:sz w:val="20"/>
                <w:szCs w:val="20"/>
              </w:rPr>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05DC11B9"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6A08F6A"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8AAD1F7"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45BF42" w14:textId="77777777" w:rsidR="008D7693" w:rsidRPr="00CE3609" w:rsidRDefault="008D7693" w:rsidP="008D7693">
            <w:pPr>
              <w:jc w:val="right"/>
              <w:rPr>
                <w:sz w:val="20"/>
                <w:szCs w:val="20"/>
              </w:rPr>
            </w:pPr>
            <w:r w:rsidRPr="00CE3609">
              <w:rPr>
                <w:sz w:val="20"/>
                <w:szCs w:val="20"/>
              </w:rPr>
              <w:t>1 425 787,00</w:t>
            </w:r>
          </w:p>
        </w:tc>
        <w:tc>
          <w:tcPr>
            <w:tcW w:w="1960" w:type="dxa"/>
            <w:tcBorders>
              <w:top w:val="nil"/>
              <w:left w:val="single" w:sz="4" w:space="0" w:color="auto"/>
              <w:bottom w:val="single" w:sz="4" w:space="0" w:color="auto"/>
              <w:right w:val="nil"/>
            </w:tcBorders>
            <w:shd w:val="clear" w:color="auto" w:fill="auto"/>
            <w:noWrap/>
            <w:vAlign w:val="center"/>
            <w:hideMark/>
          </w:tcPr>
          <w:p w14:paraId="6AC7083D" w14:textId="77777777" w:rsidR="008D7693" w:rsidRPr="00CE3609" w:rsidRDefault="008D7693" w:rsidP="008D7693">
            <w:pPr>
              <w:jc w:val="right"/>
              <w:rPr>
                <w:sz w:val="20"/>
                <w:szCs w:val="20"/>
              </w:rPr>
            </w:pPr>
            <w:r w:rsidRPr="00CE3609">
              <w:rPr>
                <w:sz w:val="20"/>
                <w:szCs w:val="20"/>
              </w:rPr>
              <w:t>757 764,00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93EE04" w14:textId="77777777" w:rsidR="008D7693" w:rsidRPr="00CE3609" w:rsidRDefault="008D7693" w:rsidP="008D7693">
            <w:pPr>
              <w:jc w:val="right"/>
              <w:rPr>
                <w:sz w:val="20"/>
                <w:szCs w:val="20"/>
              </w:rPr>
            </w:pPr>
            <w:r w:rsidRPr="00CE3609">
              <w:rPr>
                <w:sz w:val="20"/>
                <w:szCs w:val="20"/>
              </w:rPr>
              <w:t>757 764,00</w:t>
            </w:r>
          </w:p>
        </w:tc>
      </w:tr>
      <w:tr w:rsidR="008D7693" w:rsidRPr="00CE3609" w14:paraId="47C8329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C3624F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35F305"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4B9035A" w14:textId="77777777" w:rsidR="008D7693" w:rsidRPr="00CE3609" w:rsidRDefault="008D7693" w:rsidP="008D7693">
            <w:pPr>
              <w:jc w:val="center"/>
              <w:rPr>
                <w:sz w:val="20"/>
                <w:szCs w:val="20"/>
              </w:rPr>
            </w:pPr>
            <w:r w:rsidRPr="00CE3609">
              <w:rPr>
                <w:sz w:val="20"/>
                <w:szCs w:val="20"/>
              </w:rPr>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48C242D3"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F8A7C2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EC9ECC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8CD3B4" w14:textId="77777777" w:rsidR="008D7693" w:rsidRPr="00CE3609" w:rsidRDefault="008D7693" w:rsidP="008D7693">
            <w:pPr>
              <w:jc w:val="right"/>
              <w:rPr>
                <w:sz w:val="20"/>
                <w:szCs w:val="20"/>
              </w:rPr>
            </w:pPr>
            <w:r w:rsidRPr="00CE3609">
              <w:rPr>
                <w:sz w:val="20"/>
                <w:szCs w:val="20"/>
              </w:rPr>
              <w:t>1 270 613,00</w:t>
            </w:r>
          </w:p>
        </w:tc>
        <w:tc>
          <w:tcPr>
            <w:tcW w:w="1960" w:type="dxa"/>
            <w:tcBorders>
              <w:top w:val="nil"/>
              <w:left w:val="single" w:sz="4" w:space="0" w:color="auto"/>
              <w:bottom w:val="single" w:sz="4" w:space="0" w:color="auto"/>
              <w:right w:val="nil"/>
            </w:tcBorders>
            <w:shd w:val="clear" w:color="auto" w:fill="auto"/>
            <w:noWrap/>
            <w:vAlign w:val="center"/>
            <w:hideMark/>
          </w:tcPr>
          <w:p w14:paraId="4CA25238" w14:textId="77777777" w:rsidR="008D7693" w:rsidRPr="00CE3609" w:rsidRDefault="008D7693" w:rsidP="008D7693">
            <w:pPr>
              <w:jc w:val="right"/>
              <w:rPr>
                <w:sz w:val="20"/>
                <w:szCs w:val="20"/>
              </w:rPr>
            </w:pPr>
            <w:r w:rsidRPr="00CE3609">
              <w:rPr>
                <w:sz w:val="20"/>
                <w:szCs w:val="20"/>
              </w:rPr>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39002B" w14:textId="77777777" w:rsidR="008D7693" w:rsidRPr="00CE3609" w:rsidRDefault="008D7693" w:rsidP="008D7693">
            <w:pPr>
              <w:jc w:val="right"/>
              <w:rPr>
                <w:sz w:val="20"/>
                <w:szCs w:val="20"/>
              </w:rPr>
            </w:pPr>
            <w:r w:rsidRPr="00CE3609">
              <w:rPr>
                <w:sz w:val="20"/>
                <w:szCs w:val="20"/>
              </w:rPr>
              <w:t>671 836,00</w:t>
            </w:r>
          </w:p>
        </w:tc>
      </w:tr>
      <w:tr w:rsidR="008D7693" w:rsidRPr="00CE3609" w14:paraId="4C2580E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6496A7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8696D3"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B54E197" w14:textId="77777777" w:rsidR="008D7693" w:rsidRPr="00CE3609" w:rsidRDefault="008D7693" w:rsidP="008D7693">
            <w:pPr>
              <w:jc w:val="center"/>
              <w:rPr>
                <w:sz w:val="20"/>
                <w:szCs w:val="20"/>
              </w:rPr>
            </w:pPr>
            <w:r w:rsidRPr="00CE3609">
              <w:rPr>
                <w:sz w:val="20"/>
                <w:szCs w:val="20"/>
              </w:rPr>
              <w:t>07.1.00.03350</w:t>
            </w:r>
          </w:p>
        </w:tc>
        <w:tc>
          <w:tcPr>
            <w:tcW w:w="640" w:type="dxa"/>
            <w:tcBorders>
              <w:top w:val="nil"/>
              <w:left w:val="single" w:sz="4" w:space="0" w:color="auto"/>
              <w:bottom w:val="single" w:sz="4" w:space="0" w:color="auto"/>
              <w:right w:val="nil"/>
            </w:tcBorders>
            <w:shd w:val="clear" w:color="auto" w:fill="auto"/>
            <w:noWrap/>
            <w:vAlign w:val="center"/>
            <w:hideMark/>
          </w:tcPr>
          <w:p w14:paraId="725F1586"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44C9B44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91713A5"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59455B" w14:textId="77777777" w:rsidR="008D7693" w:rsidRPr="00CE3609" w:rsidRDefault="008D7693" w:rsidP="008D7693">
            <w:pPr>
              <w:jc w:val="right"/>
              <w:rPr>
                <w:sz w:val="20"/>
                <w:szCs w:val="20"/>
              </w:rPr>
            </w:pPr>
            <w:r w:rsidRPr="00CE3609">
              <w:rPr>
                <w:sz w:val="20"/>
                <w:szCs w:val="20"/>
              </w:rPr>
              <w:t>1 270 613,00</w:t>
            </w:r>
          </w:p>
        </w:tc>
        <w:tc>
          <w:tcPr>
            <w:tcW w:w="1960" w:type="dxa"/>
            <w:tcBorders>
              <w:top w:val="nil"/>
              <w:left w:val="single" w:sz="4" w:space="0" w:color="auto"/>
              <w:bottom w:val="single" w:sz="4" w:space="0" w:color="auto"/>
              <w:right w:val="nil"/>
            </w:tcBorders>
            <w:shd w:val="clear" w:color="auto" w:fill="auto"/>
            <w:noWrap/>
            <w:vAlign w:val="center"/>
            <w:hideMark/>
          </w:tcPr>
          <w:p w14:paraId="5CC69889" w14:textId="77777777" w:rsidR="008D7693" w:rsidRPr="00CE3609" w:rsidRDefault="008D7693" w:rsidP="008D7693">
            <w:pPr>
              <w:jc w:val="right"/>
              <w:rPr>
                <w:sz w:val="20"/>
                <w:szCs w:val="20"/>
              </w:rPr>
            </w:pPr>
            <w:r w:rsidRPr="00CE3609">
              <w:rPr>
                <w:sz w:val="20"/>
                <w:szCs w:val="20"/>
              </w:rPr>
              <w:t>671 836,00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D6AFDD" w14:textId="77777777" w:rsidR="008D7693" w:rsidRPr="00CE3609" w:rsidRDefault="008D7693" w:rsidP="008D7693">
            <w:pPr>
              <w:jc w:val="right"/>
              <w:rPr>
                <w:sz w:val="20"/>
                <w:szCs w:val="20"/>
              </w:rPr>
            </w:pPr>
            <w:r w:rsidRPr="00CE3609">
              <w:rPr>
                <w:sz w:val="20"/>
                <w:szCs w:val="20"/>
              </w:rPr>
              <w:t>671 836,00</w:t>
            </w:r>
          </w:p>
        </w:tc>
      </w:tr>
      <w:tr w:rsidR="008D7693" w:rsidRPr="00CE3609" w14:paraId="648EFE14"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55D02DE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7D27DF" w14:textId="77777777" w:rsidR="008D7693" w:rsidRPr="00CE3609" w:rsidRDefault="008D7693" w:rsidP="008D7693">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26F57A7"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548259A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7B5B65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121895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9F997C" w14:textId="77777777" w:rsidR="008D7693" w:rsidRPr="00CE3609" w:rsidRDefault="008D7693" w:rsidP="008D7693">
            <w:pPr>
              <w:jc w:val="right"/>
              <w:rPr>
                <w:sz w:val="20"/>
                <w:szCs w:val="20"/>
              </w:rPr>
            </w:pPr>
            <w:r w:rsidRPr="00CE3609">
              <w:rPr>
                <w:sz w:val="20"/>
                <w:szCs w:val="20"/>
              </w:rPr>
              <w:t>126 019 875,00</w:t>
            </w:r>
          </w:p>
        </w:tc>
        <w:tc>
          <w:tcPr>
            <w:tcW w:w="1960" w:type="dxa"/>
            <w:tcBorders>
              <w:top w:val="nil"/>
              <w:left w:val="single" w:sz="4" w:space="0" w:color="auto"/>
              <w:bottom w:val="single" w:sz="4" w:space="0" w:color="auto"/>
              <w:right w:val="nil"/>
            </w:tcBorders>
            <w:shd w:val="clear" w:color="auto" w:fill="auto"/>
            <w:noWrap/>
            <w:vAlign w:val="center"/>
            <w:hideMark/>
          </w:tcPr>
          <w:p w14:paraId="4BD02F0C" w14:textId="77777777" w:rsidR="008D7693" w:rsidRPr="00CE3609" w:rsidRDefault="008D7693" w:rsidP="008D7693">
            <w:pPr>
              <w:jc w:val="right"/>
              <w:rPr>
                <w:sz w:val="20"/>
                <w:szCs w:val="20"/>
              </w:rPr>
            </w:pPr>
            <w:r w:rsidRPr="00CE3609">
              <w:rPr>
                <w:sz w:val="20"/>
                <w:szCs w:val="20"/>
              </w:rPr>
              <w:t>19 944 700,00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A9AE43" w14:textId="77777777" w:rsidR="008D7693" w:rsidRPr="00CE3609" w:rsidRDefault="008D7693" w:rsidP="008D7693">
            <w:pPr>
              <w:jc w:val="right"/>
              <w:rPr>
                <w:sz w:val="20"/>
                <w:szCs w:val="20"/>
              </w:rPr>
            </w:pPr>
            <w:r w:rsidRPr="00CE3609">
              <w:rPr>
                <w:sz w:val="20"/>
                <w:szCs w:val="20"/>
              </w:rPr>
              <w:t>65 410 700,00</w:t>
            </w:r>
          </w:p>
        </w:tc>
      </w:tr>
      <w:tr w:rsidR="008D7693" w:rsidRPr="00CE3609" w14:paraId="6BB4580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CB638E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5B0F3FE"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8D3277"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43D5B4E1"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888F7A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992884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83034E" w14:textId="77777777" w:rsidR="008D7693" w:rsidRPr="00CE3609" w:rsidRDefault="008D7693" w:rsidP="008D7693">
            <w:pPr>
              <w:jc w:val="right"/>
              <w:rPr>
                <w:sz w:val="20"/>
                <w:szCs w:val="20"/>
              </w:rPr>
            </w:pPr>
            <w:r w:rsidRPr="00CE3609">
              <w:rPr>
                <w:sz w:val="20"/>
                <w:szCs w:val="20"/>
              </w:rPr>
              <w:t>8 075 000,00</w:t>
            </w:r>
          </w:p>
        </w:tc>
        <w:tc>
          <w:tcPr>
            <w:tcW w:w="1960" w:type="dxa"/>
            <w:tcBorders>
              <w:top w:val="nil"/>
              <w:left w:val="single" w:sz="4" w:space="0" w:color="auto"/>
              <w:bottom w:val="single" w:sz="4" w:space="0" w:color="auto"/>
              <w:right w:val="nil"/>
            </w:tcBorders>
            <w:shd w:val="clear" w:color="auto" w:fill="auto"/>
            <w:noWrap/>
            <w:vAlign w:val="center"/>
            <w:hideMark/>
          </w:tcPr>
          <w:p w14:paraId="4E22964F" w14:textId="77777777" w:rsidR="008D7693" w:rsidRPr="00CE3609" w:rsidRDefault="008D7693" w:rsidP="008D7693">
            <w:pPr>
              <w:jc w:val="right"/>
              <w:rPr>
                <w:sz w:val="20"/>
                <w:szCs w:val="20"/>
              </w:rPr>
            </w:pPr>
            <w:r w:rsidRPr="00CE3609">
              <w:rPr>
                <w:sz w:val="20"/>
                <w:szCs w:val="20"/>
              </w:rPr>
              <w:t>19 944 700,00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ED3FC6" w14:textId="77777777" w:rsidR="008D7693" w:rsidRPr="00CE3609" w:rsidRDefault="008D7693" w:rsidP="008D7693">
            <w:pPr>
              <w:jc w:val="right"/>
              <w:rPr>
                <w:sz w:val="20"/>
                <w:szCs w:val="20"/>
              </w:rPr>
            </w:pPr>
            <w:r w:rsidRPr="00CE3609">
              <w:rPr>
                <w:sz w:val="20"/>
                <w:szCs w:val="20"/>
              </w:rPr>
              <w:t>65 410 700,00</w:t>
            </w:r>
          </w:p>
        </w:tc>
      </w:tr>
      <w:tr w:rsidR="008D7693" w:rsidRPr="00CE3609" w14:paraId="0D562BD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0A31C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790303"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975321B"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400FF4A3"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F28E39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EB04697"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90D8C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EDA61C1" w14:textId="77777777" w:rsidR="008D7693" w:rsidRPr="00CE3609" w:rsidRDefault="008D7693" w:rsidP="008D7693">
            <w:pPr>
              <w:jc w:val="right"/>
              <w:rPr>
                <w:sz w:val="20"/>
                <w:szCs w:val="20"/>
              </w:rPr>
            </w:pPr>
            <w:r w:rsidRPr="00CE3609">
              <w:rPr>
                <w:sz w:val="20"/>
                <w:szCs w:val="20"/>
              </w:rPr>
              <w:t>6 000 000,00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E4F9F7" w14:textId="77777777" w:rsidR="008D7693" w:rsidRPr="00CE3609" w:rsidRDefault="008D7693" w:rsidP="008D7693">
            <w:pPr>
              <w:jc w:val="right"/>
              <w:rPr>
                <w:sz w:val="20"/>
                <w:szCs w:val="20"/>
              </w:rPr>
            </w:pPr>
            <w:r w:rsidRPr="00CE3609">
              <w:rPr>
                <w:sz w:val="20"/>
                <w:szCs w:val="20"/>
              </w:rPr>
              <w:t>6 000 000,00</w:t>
            </w:r>
          </w:p>
        </w:tc>
      </w:tr>
      <w:tr w:rsidR="008D7693" w:rsidRPr="00CE3609" w14:paraId="7F68FE8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DDC5F9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4B5209"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696EF9F"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27738420"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5A07F8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949A8A6"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D7C824" w14:textId="77777777" w:rsidR="008D7693" w:rsidRPr="00CE3609" w:rsidRDefault="008D7693" w:rsidP="008D7693">
            <w:pPr>
              <w:jc w:val="right"/>
              <w:rPr>
                <w:sz w:val="20"/>
                <w:szCs w:val="20"/>
              </w:rPr>
            </w:pPr>
            <w:r w:rsidRPr="00CE3609">
              <w:rPr>
                <w:sz w:val="20"/>
                <w:szCs w:val="20"/>
              </w:rPr>
              <w:t>5 700 000,00</w:t>
            </w:r>
          </w:p>
        </w:tc>
        <w:tc>
          <w:tcPr>
            <w:tcW w:w="1960" w:type="dxa"/>
            <w:tcBorders>
              <w:top w:val="nil"/>
              <w:left w:val="single" w:sz="4" w:space="0" w:color="auto"/>
              <w:bottom w:val="single" w:sz="4" w:space="0" w:color="auto"/>
              <w:right w:val="nil"/>
            </w:tcBorders>
            <w:shd w:val="clear" w:color="auto" w:fill="auto"/>
            <w:noWrap/>
            <w:vAlign w:val="center"/>
            <w:hideMark/>
          </w:tcPr>
          <w:p w14:paraId="5625CCC4" w14:textId="77777777" w:rsidR="008D7693" w:rsidRPr="00CE3609" w:rsidRDefault="008D7693" w:rsidP="008D7693">
            <w:pPr>
              <w:jc w:val="right"/>
              <w:rPr>
                <w:sz w:val="20"/>
                <w:szCs w:val="20"/>
              </w:rPr>
            </w:pPr>
            <w:r w:rsidRPr="00CE3609">
              <w:rPr>
                <w:sz w:val="20"/>
                <w:szCs w:val="20"/>
              </w:rPr>
              <w:t>11 444 700,00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2D642F" w14:textId="77777777" w:rsidR="008D7693" w:rsidRPr="00CE3609" w:rsidRDefault="008D7693" w:rsidP="008D7693">
            <w:pPr>
              <w:jc w:val="right"/>
              <w:rPr>
                <w:sz w:val="20"/>
                <w:szCs w:val="20"/>
              </w:rPr>
            </w:pPr>
            <w:r w:rsidRPr="00CE3609">
              <w:rPr>
                <w:sz w:val="20"/>
                <w:szCs w:val="20"/>
              </w:rPr>
              <w:t>56 910 700,00</w:t>
            </w:r>
          </w:p>
        </w:tc>
      </w:tr>
      <w:tr w:rsidR="008D7693" w:rsidRPr="00CE3609" w14:paraId="49F929E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9F9FF6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C8DCC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2CA9296"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10666B9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43A7DA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2F39543"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B1EF27" w14:textId="77777777" w:rsidR="008D7693" w:rsidRPr="00CE3609" w:rsidRDefault="008D7693" w:rsidP="008D7693">
            <w:pPr>
              <w:jc w:val="right"/>
              <w:rPr>
                <w:sz w:val="20"/>
                <w:szCs w:val="20"/>
              </w:rPr>
            </w:pPr>
            <w:r w:rsidRPr="00CE3609">
              <w:rPr>
                <w:sz w:val="20"/>
                <w:szCs w:val="20"/>
              </w:rPr>
              <w:t>2 375 000,00</w:t>
            </w:r>
          </w:p>
        </w:tc>
        <w:tc>
          <w:tcPr>
            <w:tcW w:w="1960" w:type="dxa"/>
            <w:tcBorders>
              <w:top w:val="nil"/>
              <w:left w:val="single" w:sz="4" w:space="0" w:color="auto"/>
              <w:bottom w:val="single" w:sz="4" w:space="0" w:color="auto"/>
              <w:right w:val="nil"/>
            </w:tcBorders>
            <w:shd w:val="clear" w:color="auto" w:fill="auto"/>
            <w:noWrap/>
            <w:vAlign w:val="center"/>
            <w:hideMark/>
          </w:tcPr>
          <w:p w14:paraId="36306D68" w14:textId="77777777" w:rsidR="008D7693" w:rsidRPr="00CE3609" w:rsidRDefault="008D7693" w:rsidP="008D7693">
            <w:pPr>
              <w:jc w:val="right"/>
              <w:rPr>
                <w:sz w:val="20"/>
                <w:szCs w:val="20"/>
              </w:rPr>
            </w:pPr>
            <w:r w:rsidRPr="00CE3609">
              <w:rPr>
                <w:sz w:val="20"/>
                <w:szCs w:val="20"/>
              </w:rPr>
              <w:t>2 500 000,00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E1F822" w14:textId="77777777" w:rsidR="008D7693" w:rsidRPr="00CE3609" w:rsidRDefault="008D7693" w:rsidP="008D7693">
            <w:pPr>
              <w:jc w:val="right"/>
              <w:rPr>
                <w:sz w:val="20"/>
                <w:szCs w:val="20"/>
              </w:rPr>
            </w:pPr>
            <w:r w:rsidRPr="00CE3609">
              <w:rPr>
                <w:sz w:val="20"/>
                <w:szCs w:val="20"/>
              </w:rPr>
              <w:t>2 500 000,00</w:t>
            </w:r>
          </w:p>
        </w:tc>
      </w:tr>
      <w:tr w:rsidR="008D7693" w:rsidRPr="00CE3609" w14:paraId="503C006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6C8B4E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D171D8"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A091042"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28C194EF"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57B705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B907E9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550BF2" w14:textId="77777777" w:rsidR="008D7693" w:rsidRPr="00CE3609" w:rsidRDefault="008D7693" w:rsidP="008D7693">
            <w:pPr>
              <w:jc w:val="right"/>
              <w:rPr>
                <w:sz w:val="20"/>
                <w:szCs w:val="20"/>
              </w:rPr>
            </w:pPr>
            <w:r w:rsidRPr="00CE3609">
              <w:rPr>
                <w:sz w:val="20"/>
                <w:szCs w:val="20"/>
              </w:rPr>
              <w:t>117 944 875,00</w:t>
            </w:r>
          </w:p>
        </w:tc>
        <w:tc>
          <w:tcPr>
            <w:tcW w:w="1960" w:type="dxa"/>
            <w:tcBorders>
              <w:top w:val="nil"/>
              <w:left w:val="single" w:sz="4" w:space="0" w:color="auto"/>
              <w:bottom w:val="single" w:sz="4" w:space="0" w:color="auto"/>
              <w:right w:val="nil"/>
            </w:tcBorders>
            <w:shd w:val="clear" w:color="auto" w:fill="auto"/>
            <w:noWrap/>
            <w:vAlign w:val="center"/>
            <w:hideMark/>
          </w:tcPr>
          <w:p w14:paraId="76B8196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B28F9C" w14:textId="77777777" w:rsidR="008D7693" w:rsidRPr="00CE3609" w:rsidRDefault="008D7693" w:rsidP="008D7693">
            <w:pPr>
              <w:jc w:val="right"/>
              <w:rPr>
                <w:sz w:val="20"/>
                <w:szCs w:val="20"/>
              </w:rPr>
            </w:pPr>
            <w:r w:rsidRPr="00CE3609">
              <w:rPr>
                <w:sz w:val="20"/>
                <w:szCs w:val="20"/>
              </w:rPr>
              <w:t>0,00</w:t>
            </w:r>
          </w:p>
        </w:tc>
      </w:tr>
      <w:tr w:rsidR="008D7693" w:rsidRPr="00CE3609" w14:paraId="63F92FE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8E85A1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D5FD8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06CDD18" w14:textId="77777777" w:rsidR="008D7693" w:rsidRPr="00CE3609" w:rsidRDefault="008D7693" w:rsidP="008D7693">
            <w:pPr>
              <w:jc w:val="center"/>
              <w:rPr>
                <w:sz w:val="20"/>
                <w:szCs w:val="20"/>
              </w:rPr>
            </w:pPr>
            <w:r w:rsidRPr="00CE3609">
              <w:rPr>
                <w:sz w:val="20"/>
                <w:szCs w:val="20"/>
              </w:rPr>
              <w:t>07.1.00.03470</w:t>
            </w:r>
          </w:p>
        </w:tc>
        <w:tc>
          <w:tcPr>
            <w:tcW w:w="640" w:type="dxa"/>
            <w:tcBorders>
              <w:top w:val="nil"/>
              <w:left w:val="single" w:sz="4" w:space="0" w:color="auto"/>
              <w:bottom w:val="single" w:sz="4" w:space="0" w:color="auto"/>
              <w:right w:val="nil"/>
            </w:tcBorders>
            <w:shd w:val="clear" w:color="auto" w:fill="auto"/>
            <w:noWrap/>
            <w:vAlign w:val="center"/>
            <w:hideMark/>
          </w:tcPr>
          <w:p w14:paraId="7B6AB7A8"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4814B55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D7DE0FC"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2D1297" w14:textId="77777777" w:rsidR="008D7693" w:rsidRPr="00CE3609" w:rsidRDefault="008D7693" w:rsidP="008D7693">
            <w:pPr>
              <w:jc w:val="right"/>
              <w:rPr>
                <w:sz w:val="20"/>
                <w:szCs w:val="20"/>
              </w:rPr>
            </w:pPr>
            <w:r w:rsidRPr="00CE3609">
              <w:rPr>
                <w:sz w:val="20"/>
                <w:szCs w:val="20"/>
              </w:rPr>
              <w:t>117 944 875,00</w:t>
            </w:r>
          </w:p>
        </w:tc>
        <w:tc>
          <w:tcPr>
            <w:tcW w:w="1960" w:type="dxa"/>
            <w:tcBorders>
              <w:top w:val="nil"/>
              <w:left w:val="single" w:sz="4" w:space="0" w:color="auto"/>
              <w:bottom w:val="single" w:sz="4" w:space="0" w:color="auto"/>
              <w:right w:val="nil"/>
            </w:tcBorders>
            <w:shd w:val="clear" w:color="auto" w:fill="auto"/>
            <w:noWrap/>
            <w:vAlign w:val="center"/>
            <w:hideMark/>
          </w:tcPr>
          <w:p w14:paraId="792F0C0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EDA5AA" w14:textId="77777777" w:rsidR="008D7693" w:rsidRPr="00CE3609" w:rsidRDefault="008D7693" w:rsidP="008D7693">
            <w:pPr>
              <w:jc w:val="right"/>
              <w:rPr>
                <w:sz w:val="20"/>
                <w:szCs w:val="20"/>
              </w:rPr>
            </w:pPr>
            <w:r w:rsidRPr="00CE3609">
              <w:rPr>
                <w:sz w:val="20"/>
                <w:szCs w:val="20"/>
              </w:rPr>
              <w:t>0,00</w:t>
            </w:r>
          </w:p>
        </w:tc>
      </w:tr>
      <w:tr w:rsidR="008D7693" w:rsidRPr="00CE3609" w14:paraId="5079B2E5" w14:textId="77777777" w:rsidTr="008D7693">
        <w:trPr>
          <w:trHeight w:val="3465"/>
        </w:trPr>
        <w:tc>
          <w:tcPr>
            <w:tcW w:w="160" w:type="dxa"/>
            <w:tcBorders>
              <w:top w:val="nil"/>
              <w:left w:val="nil"/>
              <w:bottom w:val="nil"/>
              <w:right w:val="single" w:sz="4" w:space="0" w:color="auto"/>
            </w:tcBorders>
            <w:shd w:val="clear" w:color="auto" w:fill="auto"/>
            <w:noWrap/>
            <w:vAlign w:val="bottom"/>
            <w:hideMark/>
          </w:tcPr>
          <w:p w14:paraId="69B016F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6D342F" w14:textId="77777777" w:rsidR="008D7693" w:rsidRPr="00CE3609" w:rsidRDefault="008D7693" w:rsidP="008D7693">
            <w:pPr>
              <w:rPr>
                <w:sz w:val="20"/>
                <w:szCs w:val="20"/>
              </w:rPr>
            </w:pPr>
            <w:r w:rsidRPr="00CE3609">
              <w:rPr>
                <w:sz w:val="20"/>
                <w:szCs w:val="20"/>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F77A2A0" w14:textId="77777777" w:rsidR="008D7693" w:rsidRPr="00CE3609" w:rsidRDefault="008D7693" w:rsidP="008D7693">
            <w:pPr>
              <w:jc w:val="center"/>
              <w:rPr>
                <w:sz w:val="20"/>
                <w:szCs w:val="20"/>
              </w:rPr>
            </w:pPr>
            <w:r w:rsidRPr="00CE3609">
              <w:rPr>
                <w:sz w:val="20"/>
                <w:szCs w:val="20"/>
              </w:rPr>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1BA6ACC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43EB07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404E08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27962E" w14:textId="77777777" w:rsidR="008D7693" w:rsidRPr="00CE3609" w:rsidRDefault="008D7693" w:rsidP="008D7693">
            <w:pPr>
              <w:jc w:val="right"/>
              <w:rPr>
                <w:sz w:val="20"/>
                <w:szCs w:val="20"/>
              </w:rPr>
            </w:pPr>
            <w:r w:rsidRPr="00CE3609">
              <w:rPr>
                <w:sz w:val="20"/>
                <w:szCs w:val="20"/>
              </w:rPr>
              <w:t>593 000,00</w:t>
            </w:r>
          </w:p>
        </w:tc>
        <w:tc>
          <w:tcPr>
            <w:tcW w:w="1960" w:type="dxa"/>
            <w:tcBorders>
              <w:top w:val="nil"/>
              <w:left w:val="single" w:sz="4" w:space="0" w:color="auto"/>
              <w:bottom w:val="single" w:sz="4" w:space="0" w:color="auto"/>
              <w:right w:val="nil"/>
            </w:tcBorders>
            <w:shd w:val="clear" w:color="auto" w:fill="auto"/>
            <w:noWrap/>
            <w:vAlign w:val="center"/>
            <w:hideMark/>
          </w:tcPr>
          <w:p w14:paraId="3BB9407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EA382B" w14:textId="77777777" w:rsidR="008D7693" w:rsidRPr="00CE3609" w:rsidRDefault="008D7693" w:rsidP="008D7693">
            <w:pPr>
              <w:jc w:val="right"/>
              <w:rPr>
                <w:sz w:val="20"/>
                <w:szCs w:val="20"/>
              </w:rPr>
            </w:pPr>
            <w:r w:rsidRPr="00CE3609">
              <w:rPr>
                <w:sz w:val="20"/>
                <w:szCs w:val="20"/>
              </w:rPr>
              <w:t>0,00</w:t>
            </w:r>
          </w:p>
        </w:tc>
      </w:tr>
      <w:tr w:rsidR="008D7693" w:rsidRPr="00CE3609" w14:paraId="4811F78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7D0DCE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B7380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9EC26AC" w14:textId="77777777" w:rsidR="008D7693" w:rsidRPr="00CE3609" w:rsidRDefault="008D7693" w:rsidP="008D7693">
            <w:pPr>
              <w:jc w:val="center"/>
              <w:rPr>
                <w:sz w:val="20"/>
                <w:szCs w:val="20"/>
              </w:rPr>
            </w:pPr>
            <w:r w:rsidRPr="00CE3609">
              <w:rPr>
                <w:sz w:val="20"/>
                <w:szCs w:val="20"/>
              </w:rPr>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53948A0C"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480C7F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B847E9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F92640" w14:textId="77777777" w:rsidR="008D7693" w:rsidRPr="00CE3609" w:rsidRDefault="008D7693" w:rsidP="008D7693">
            <w:pPr>
              <w:jc w:val="right"/>
              <w:rPr>
                <w:sz w:val="20"/>
                <w:szCs w:val="20"/>
              </w:rPr>
            </w:pPr>
            <w:r w:rsidRPr="00CE3609">
              <w:rPr>
                <w:sz w:val="20"/>
                <w:szCs w:val="20"/>
              </w:rPr>
              <w:t>78 349,33</w:t>
            </w:r>
          </w:p>
        </w:tc>
        <w:tc>
          <w:tcPr>
            <w:tcW w:w="1960" w:type="dxa"/>
            <w:tcBorders>
              <w:top w:val="nil"/>
              <w:left w:val="single" w:sz="4" w:space="0" w:color="auto"/>
              <w:bottom w:val="single" w:sz="4" w:space="0" w:color="auto"/>
              <w:right w:val="nil"/>
            </w:tcBorders>
            <w:shd w:val="clear" w:color="auto" w:fill="auto"/>
            <w:noWrap/>
            <w:vAlign w:val="center"/>
            <w:hideMark/>
          </w:tcPr>
          <w:p w14:paraId="653D0BF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01BF3A" w14:textId="77777777" w:rsidR="008D7693" w:rsidRPr="00CE3609" w:rsidRDefault="008D7693" w:rsidP="008D7693">
            <w:pPr>
              <w:jc w:val="right"/>
              <w:rPr>
                <w:sz w:val="20"/>
                <w:szCs w:val="20"/>
              </w:rPr>
            </w:pPr>
            <w:r w:rsidRPr="00CE3609">
              <w:rPr>
                <w:sz w:val="20"/>
                <w:szCs w:val="20"/>
              </w:rPr>
              <w:t>0,00</w:t>
            </w:r>
          </w:p>
        </w:tc>
      </w:tr>
      <w:tr w:rsidR="008D7693" w:rsidRPr="00CE3609" w14:paraId="15D1B18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450C4D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99C2FB1"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7DE6D25" w14:textId="77777777" w:rsidR="008D7693" w:rsidRPr="00CE3609" w:rsidRDefault="008D7693" w:rsidP="008D7693">
            <w:pPr>
              <w:jc w:val="center"/>
              <w:rPr>
                <w:sz w:val="20"/>
                <w:szCs w:val="20"/>
              </w:rPr>
            </w:pPr>
            <w:r w:rsidRPr="00CE3609">
              <w:rPr>
                <w:sz w:val="20"/>
                <w:szCs w:val="20"/>
              </w:rPr>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0B0E081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45970E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64C8B1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807D92" w14:textId="77777777" w:rsidR="008D7693" w:rsidRPr="00CE3609" w:rsidRDefault="008D7693" w:rsidP="008D7693">
            <w:pPr>
              <w:jc w:val="right"/>
              <w:rPr>
                <w:sz w:val="20"/>
                <w:szCs w:val="20"/>
              </w:rPr>
            </w:pPr>
            <w:r w:rsidRPr="00CE3609">
              <w:rPr>
                <w:sz w:val="20"/>
                <w:szCs w:val="20"/>
              </w:rPr>
              <w:t>78 349,33</w:t>
            </w:r>
          </w:p>
        </w:tc>
        <w:tc>
          <w:tcPr>
            <w:tcW w:w="1960" w:type="dxa"/>
            <w:tcBorders>
              <w:top w:val="nil"/>
              <w:left w:val="single" w:sz="4" w:space="0" w:color="auto"/>
              <w:bottom w:val="single" w:sz="4" w:space="0" w:color="auto"/>
              <w:right w:val="nil"/>
            </w:tcBorders>
            <w:shd w:val="clear" w:color="auto" w:fill="auto"/>
            <w:noWrap/>
            <w:vAlign w:val="center"/>
            <w:hideMark/>
          </w:tcPr>
          <w:p w14:paraId="595E14D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517A69" w14:textId="77777777" w:rsidR="008D7693" w:rsidRPr="00CE3609" w:rsidRDefault="008D7693" w:rsidP="008D7693">
            <w:pPr>
              <w:jc w:val="right"/>
              <w:rPr>
                <w:sz w:val="20"/>
                <w:szCs w:val="20"/>
              </w:rPr>
            </w:pPr>
            <w:r w:rsidRPr="00CE3609">
              <w:rPr>
                <w:sz w:val="20"/>
                <w:szCs w:val="20"/>
              </w:rPr>
              <w:t>0,00</w:t>
            </w:r>
          </w:p>
        </w:tc>
      </w:tr>
      <w:tr w:rsidR="008D7693" w:rsidRPr="00CE3609" w14:paraId="1DBDE1B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893BE3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F60739"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77FE01C" w14:textId="77777777" w:rsidR="008D7693" w:rsidRPr="00CE3609" w:rsidRDefault="008D7693" w:rsidP="008D7693">
            <w:pPr>
              <w:jc w:val="center"/>
              <w:rPr>
                <w:sz w:val="20"/>
                <w:szCs w:val="20"/>
              </w:rPr>
            </w:pPr>
            <w:r w:rsidRPr="00CE3609">
              <w:rPr>
                <w:sz w:val="20"/>
                <w:szCs w:val="20"/>
              </w:rPr>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2FC57A2C"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5ECC85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7CDBF9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3AE5FC" w14:textId="77777777" w:rsidR="008D7693" w:rsidRPr="00CE3609" w:rsidRDefault="008D7693" w:rsidP="008D7693">
            <w:pPr>
              <w:jc w:val="right"/>
              <w:rPr>
                <w:sz w:val="20"/>
                <w:szCs w:val="20"/>
              </w:rPr>
            </w:pPr>
            <w:r w:rsidRPr="00CE3609">
              <w:rPr>
                <w:sz w:val="20"/>
                <w:szCs w:val="20"/>
              </w:rPr>
              <w:t>514 650,67</w:t>
            </w:r>
          </w:p>
        </w:tc>
        <w:tc>
          <w:tcPr>
            <w:tcW w:w="1960" w:type="dxa"/>
            <w:tcBorders>
              <w:top w:val="nil"/>
              <w:left w:val="single" w:sz="4" w:space="0" w:color="auto"/>
              <w:bottom w:val="single" w:sz="4" w:space="0" w:color="auto"/>
              <w:right w:val="nil"/>
            </w:tcBorders>
            <w:shd w:val="clear" w:color="auto" w:fill="auto"/>
            <w:noWrap/>
            <w:vAlign w:val="center"/>
            <w:hideMark/>
          </w:tcPr>
          <w:p w14:paraId="3D95B2E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FC8D1A" w14:textId="77777777" w:rsidR="008D7693" w:rsidRPr="00CE3609" w:rsidRDefault="008D7693" w:rsidP="008D7693">
            <w:pPr>
              <w:jc w:val="right"/>
              <w:rPr>
                <w:sz w:val="20"/>
                <w:szCs w:val="20"/>
              </w:rPr>
            </w:pPr>
            <w:r w:rsidRPr="00CE3609">
              <w:rPr>
                <w:sz w:val="20"/>
                <w:szCs w:val="20"/>
              </w:rPr>
              <w:t>0,00</w:t>
            </w:r>
          </w:p>
        </w:tc>
      </w:tr>
      <w:tr w:rsidR="008D7693" w:rsidRPr="00CE3609" w14:paraId="6048909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889A11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F6E219"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44CCFFF" w14:textId="77777777" w:rsidR="008D7693" w:rsidRPr="00CE3609" w:rsidRDefault="008D7693" w:rsidP="008D7693">
            <w:pPr>
              <w:jc w:val="center"/>
              <w:rPr>
                <w:sz w:val="20"/>
                <w:szCs w:val="20"/>
              </w:rPr>
            </w:pPr>
            <w:r w:rsidRPr="00CE3609">
              <w:rPr>
                <w:sz w:val="20"/>
                <w:szCs w:val="20"/>
              </w:rPr>
              <w:t>07.1.00.04849</w:t>
            </w:r>
          </w:p>
        </w:tc>
        <w:tc>
          <w:tcPr>
            <w:tcW w:w="640" w:type="dxa"/>
            <w:tcBorders>
              <w:top w:val="nil"/>
              <w:left w:val="single" w:sz="4" w:space="0" w:color="auto"/>
              <w:bottom w:val="single" w:sz="4" w:space="0" w:color="auto"/>
              <w:right w:val="nil"/>
            </w:tcBorders>
            <w:shd w:val="clear" w:color="auto" w:fill="auto"/>
            <w:noWrap/>
            <w:vAlign w:val="center"/>
            <w:hideMark/>
          </w:tcPr>
          <w:p w14:paraId="11D4274E"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2F4A19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DE912C6"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8210BF" w14:textId="77777777" w:rsidR="008D7693" w:rsidRPr="00CE3609" w:rsidRDefault="008D7693" w:rsidP="008D7693">
            <w:pPr>
              <w:jc w:val="right"/>
              <w:rPr>
                <w:sz w:val="20"/>
                <w:szCs w:val="20"/>
              </w:rPr>
            </w:pPr>
            <w:r w:rsidRPr="00CE3609">
              <w:rPr>
                <w:sz w:val="20"/>
                <w:szCs w:val="20"/>
              </w:rPr>
              <w:t>514 650,67</w:t>
            </w:r>
          </w:p>
        </w:tc>
        <w:tc>
          <w:tcPr>
            <w:tcW w:w="1960" w:type="dxa"/>
            <w:tcBorders>
              <w:top w:val="nil"/>
              <w:left w:val="single" w:sz="4" w:space="0" w:color="auto"/>
              <w:bottom w:val="single" w:sz="4" w:space="0" w:color="auto"/>
              <w:right w:val="nil"/>
            </w:tcBorders>
            <w:shd w:val="clear" w:color="auto" w:fill="auto"/>
            <w:noWrap/>
            <w:vAlign w:val="center"/>
            <w:hideMark/>
          </w:tcPr>
          <w:p w14:paraId="75C9288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25C021" w14:textId="77777777" w:rsidR="008D7693" w:rsidRPr="00CE3609" w:rsidRDefault="008D7693" w:rsidP="008D7693">
            <w:pPr>
              <w:jc w:val="right"/>
              <w:rPr>
                <w:sz w:val="20"/>
                <w:szCs w:val="20"/>
              </w:rPr>
            </w:pPr>
            <w:r w:rsidRPr="00CE3609">
              <w:rPr>
                <w:sz w:val="20"/>
                <w:szCs w:val="20"/>
              </w:rPr>
              <w:t>0,00</w:t>
            </w:r>
          </w:p>
        </w:tc>
      </w:tr>
      <w:tr w:rsidR="008D7693" w:rsidRPr="00CE3609" w14:paraId="15D5213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AE10D6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CC5355"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дошкольного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7A5A3B7"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58869A6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EDDD24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ED8F9D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F54CE0" w14:textId="77777777" w:rsidR="008D7693" w:rsidRPr="00CE3609" w:rsidRDefault="008D7693" w:rsidP="008D7693">
            <w:pPr>
              <w:jc w:val="right"/>
              <w:rPr>
                <w:sz w:val="20"/>
                <w:szCs w:val="20"/>
              </w:rPr>
            </w:pPr>
            <w:r w:rsidRPr="00CE3609">
              <w:rPr>
                <w:sz w:val="20"/>
                <w:szCs w:val="20"/>
              </w:rPr>
              <w:t>88 756 795,79</w:t>
            </w:r>
          </w:p>
        </w:tc>
        <w:tc>
          <w:tcPr>
            <w:tcW w:w="1960" w:type="dxa"/>
            <w:tcBorders>
              <w:top w:val="nil"/>
              <w:left w:val="single" w:sz="4" w:space="0" w:color="auto"/>
              <w:bottom w:val="single" w:sz="4" w:space="0" w:color="auto"/>
              <w:right w:val="nil"/>
            </w:tcBorders>
            <w:shd w:val="clear" w:color="auto" w:fill="auto"/>
            <w:noWrap/>
            <w:vAlign w:val="center"/>
            <w:hideMark/>
          </w:tcPr>
          <w:p w14:paraId="119307D1" w14:textId="77777777" w:rsidR="008D7693" w:rsidRPr="00CE3609" w:rsidRDefault="008D7693" w:rsidP="008D7693">
            <w:pPr>
              <w:jc w:val="right"/>
              <w:rPr>
                <w:sz w:val="20"/>
                <w:szCs w:val="20"/>
              </w:rPr>
            </w:pPr>
            <w:r w:rsidRPr="00CE3609">
              <w:rPr>
                <w:sz w:val="20"/>
                <w:szCs w:val="20"/>
              </w:rPr>
              <w:t>105 823 031,00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9F999E" w14:textId="77777777" w:rsidR="008D7693" w:rsidRPr="00CE3609" w:rsidRDefault="008D7693" w:rsidP="008D7693">
            <w:pPr>
              <w:jc w:val="right"/>
              <w:rPr>
                <w:sz w:val="20"/>
                <w:szCs w:val="20"/>
              </w:rPr>
            </w:pPr>
            <w:r w:rsidRPr="00CE3609">
              <w:rPr>
                <w:sz w:val="20"/>
                <w:szCs w:val="20"/>
              </w:rPr>
              <w:t>107 133 869,00</w:t>
            </w:r>
          </w:p>
        </w:tc>
      </w:tr>
      <w:tr w:rsidR="008D7693" w:rsidRPr="00CE3609" w14:paraId="48B31FFD"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2C66D94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AB0E8E"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D5A1E2D"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45446DDA"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6D3730C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56B09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C22F9C" w14:textId="77777777" w:rsidR="008D7693" w:rsidRPr="00CE3609" w:rsidRDefault="008D7693" w:rsidP="008D7693">
            <w:pPr>
              <w:jc w:val="right"/>
              <w:rPr>
                <w:sz w:val="20"/>
                <w:szCs w:val="20"/>
              </w:rPr>
            </w:pPr>
            <w:r w:rsidRPr="00CE3609">
              <w:rPr>
                <w:sz w:val="20"/>
                <w:szCs w:val="20"/>
              </w:rPr>
              <w:t>2 454 931,54</w:t>
            </w:r>
          </w:p>
        </w:tc>
        <w:tc>
          <w:tcPr>
            <w:tcW w:w="1960" w:type="dxa"/>
            <w:tcBorders>
              <w:top w:val="nil"/>
              <w:left w:val="single" w:sz="4" w:space="0" w:color="auto"/>
              <w:bottom w:val="single" w:sz="4" w:space="0" w:color="auto"/>
              <w:right w:val="nil"/>
            </w:tcBorders>
            <w:shd w:val="clear" w:color="auto" w:fill="auto"/>
            <w:noWrap/>
            <w:vAlign w:val="center"/>
            <w:hideMark/>
          </w:tcPr>
          <w:p w14:paraId="6DA92C8A" w14:textId="77777777" w:rsidR="008D7693" w:rsidRPr="00CE3609" w:rsidRDefault="008D7693" w:rsidP="008D7693">
            <w:pPr>
              <w:jc w:val="right"/>
              <w:rPr>
                <w:sz w:val="20"/>
                <w:szCs w:val="20"/>
              </w:rPr>
            </w:pPr>
            <w:r w:rsidRPr="00CE3609">
              <w:rPr>
                <w:sz w:val="20"/>
                <w:szCs w:val="20"/>
              </w:rPr>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1EA52B" w14:textId="77777777" w:rsidR="008D7693" w:rsidRPr="00CE3609" w:rsidRDefault="008D7693" w:rsidP="008D7693">
            <w:pPr>
              <w:jc w:val="right"/>
              <w:rPr>
                <w:sz w:val="20"/>
                <w:szCs w:val="20"/>
              </w:rPr>
            </w:pPr>
            <w:r w:rsidRPr="00CE3609">
              <w:rPr>
                <w:sz w:val="20"/>
                <w:szCs w:val="20"/>
              </w:rPr>
              <w:t>34 660 187,00</w:t>
            </w:r>
          </w:p>
        </w:tc>
      </w:tr>
      <w:tr w:rsidR="008D7693" w:rsidRPr="00CE3609" w14:paraId="6062FAE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ADEFDA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B6F511"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0E48CDB"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1AFC74D1"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21A45C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4F49514"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07DE4E" w14:textId="77777777" w:rsidR="008D7693" w:rsidRPr="00CE3609" w:rsidRDefault="008D7693" w:rsidP="008D7693">
            <w:pPr>
              <w:jc w:val="right"/>
              <w:rPr>
                <w:sz w:val="20"/>
                <w:szCs w:val="20"/>
              </w:rPr>
            </w:pPr>
            <w:r w:rsidRPr="00CE3609">
              <w:rPr>
                <w:sz w:val="20"/>
                <w:szCs w:val="20"/>
              </w:rPr>
              <w:t>2 454 931,54</w:t>
            </w:r>
          </w:p>
        </w:tc>
        <w:tc>
          <w:tcPr>
            <w:tcW w:w="1960" w:type="dxa"/>
            <w:tcBorders>
              <w:top w:val="nil"/>
              <w:left w:val="single" w:sz="4" w:space="0" w:color="auto"/>
              <w:bottom w:val="single" w:sz="4" w:space="0" w:color="auto"/>
              <w:right w:val="nil"/>
            </w:tcBorders>
            <w:shd w:val="clear" w:color="auto" w:fill="auto"/>
            <w:noWrap/>
            <w:vAlign w:val="center"/>
            <w:hideMark/>
          </w:tcPr>
          <w:p w14:paraId="06E83F77" w14:textId="77777777" w:rsidR="008D7693" w:rsidRPr="00CE3609" w:rsidRDefault="008D7693" w:rsidP="008D7693">
            <w:pPr>
              <w:jc w:val="right"/>
              <w:rPr>
                <w:sz w:val="20"/>
                <w:szCs w:val="20"/>
              </w:rPr>
            </w:pPr>
            <w:r w:rsidRPr="00CE3609">
              <w:rPr>
                <w:sz w:val="20"/>
                <w:szCs w:val="20"/>
              </w:rPr>
              <w:t>34 511 970,00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D765A4" w14:textId="77777777" w:rsidR="008D7693" w:rsidRPr="00CE3609" w:rsidRDefault="008D7693" w:rsidP="008D7693">
            <w:pPr>
              <w:jc w:val="right"/>
              <w:rPr>
                <w:sz w:val="20"/>
                <w:szCs w:val="20"/>
              </w:rPr>
            </w:pPr>
            <w:r w:rsidRPr="00CE3609">
              <w:rPr>
                <w:sz w:val="20"/>
                <w:szCs w:val="20"/>
              </w:rPr>
              <w:t>34 660 187,00</w:t>
            </w:r>
          </w:p>
        </w:tc>
      </w:tr>
      <w:tr w:rsidR="008D7693" w:rsidRPr="00CE3609" w14:paraId="729F88C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0403DD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915DB6"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2C4EB95"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778E6C25"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DD7D06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B63277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EE83A2" w14:textId="77777777" w:rsidR="008D7693" w:rsidRPr="00CE3609" w:rsidRDefault="008D7693" w:rsidP="008D7693">
            <w:pPr>
              <w:jc w:val="right"/>
              <w:rPr>
                <w:sz w:val="20"/>
                <w:szCs w:val="20"/>
              </w:rPr>
            </w:pPr>
            <w:r w:rsidRPr="00CE3609">
              <w:rPr>
                <w:sz w:val="20"/>
                <w:szCs w:val="20"/>
              </w:rPr>
              <w:t>85 336 416,01</w:t>
            </w:r>
          </w:p>
        </w:tc>
        <w:tc>
          <w:tcPr>
            <w:tcW w:w="1960" w:type="dxa"/>
            <w:tcBorders>
              <w:top w:val="nil"/>
              <w:left w:val="single" w:sz="4" w:space="0" w:color="auto"/>
              <w:bottom w:val="single" w:sz="4" w:space="0" w:color="auto"/>
              <w:right w:val="nil"/>
            </w:tcBorders>
            <w:shd w:val="clear" w:color="auto" w:fill="auto"/>
            <w:noWrap/>
            <w:vAlign w:val="center"/>
            <w:hideMark/>
          </w:tcPr>
          <w:p w14:paraId="1A3CB18D" w14:textId="77777777" w:rsidR="008D7693" w:rsidRPr="00CE3609" w:rsidRDefault="008D7693" w:rsidP="008D7693">
            <w:pPr>
              <w:jc w:val="right"/>
              <w:rPr>
                <w:sz w:val="20"/>
                <w:szCs w:val="20"/>
              </w:rPr>
            </w:pPr>
            <w:r w:rsidRPr="00CE3609">
              <w:rPr>
                <w:sz w:val="20"/>
                <w:szCs w:val="20"/>
              </w:rPr>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741D94" w14:textId="77777777" w:rsidR="008D7693" w:rsidRPr="00CE3609" w:rsidRDefault="008D7693" w:rsidP="008D7693">
            <w:pPr>
              <w:jc w:val="right"/>
              <w:rPr>
                <w:sz w:val="20"/>
                <w:szCs w:val="20"/>
              </w:rPr>
            </w:pPr>
            <w:r w:rsidRPr="00CE3609">
              <w:rPr>
                <w:sz w:val="20"/>
                <w:szCs w:val="20"/>
              </w:rPr>
              <w:t>72 473 682,00</w:t>
            </w:r>
          </w:p>
        </w:tc>
      </w:tr>
      <w:tr w:rsidR="008D7693" w:rsidRPr="00CE3609" w14:paraId="14EEE2D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D50696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E9811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90A515B"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7BDFEF84"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8F48487"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78D0656"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38DC2C" w14:textId="77777777" w:rsidR="008D7693" w:rsidRPr="00CE3609" w:rsidRDefault="008D7693" w:rsidP="008D7693">
            <w:pPr>
              <w:jc w:val="right"/>
              <w:rPr>
                <w:sz w:val="20"/>
                <w:szCs w:val="20"/>
              </w:rPr>
            </w:pPr>
            <w:r w:rsidRPr="00CE3609">
              <w:rPr>
                <w:sz w:val="20"/>
                <w:szCs w:val="20"/>
              </w:rPr>
              <w:t>85 336 416,01</w:t>
            </w:r>
          </w:p>
        </w:tc>
        <w:tc>
          <w:tcPr>
            <w:tcW w:w="1960" w:type="dxa"/>
            <w:tcBorders>
              <w:top w:val="nil"/>
              <w:left w:val="single" w:sz="4" w:space="0" w:color="auto"/>
              <w:bottom w:val="single" w:sz="4" w:space="0" w:color="auto"/>
              <w:right w:val="nil"/>
            </w:tcBorders>
            <w:shd w:val="clear" w:color="auto" w:fill="auto"/>
            <w:noWrap/>
            <w:vAlign w:val="center"/>
            <w:hideMark/>
          </w:tcPr>
          <w:p w14:paraId="78635009" w14:textId="77777777" w:rsidR="008D7693" w:rsidRPr="00CE3609" w:rsidRDefault="008D7693" w:rsidP="008D7693">
            <w:pPr>
              <w:jc w:val="right"/>
              <w:rPr>
                <w:sz w:val="20"/>
                <w:szCs w:val="20"/>
              </w:rPr>
            </w:pPr>
            <w:r w:rsidRPr="00CE3609">
              <w:rPr>
                <w:sz w:val="20"/>
                <w:szCs w:val="20"/>
              </w:rPr>
              <w:t>71 311 061,00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25120" w14:textId="77777777" w:rsidR="008D7693" w:rsidRPr="00CE3609" w:rsidRDefault="008D7693" w:rsidP="008D7693">
            <w:pPr>
              <w:jc w:val="right"/>
              <w:rPr>
                <w:sz w:val="20"/>
                <w:szCs w:val="20"/>
              </w:rPr>
            </w:pPr>
            <w:r w:rsidRPr="00CE3609">
              <w:rPr>
                <w:sz w:val="20"/>
                <w:szCs w:val="20"/>
              </w:rPr>
              <w:t>72 473 682,00</w:t>
            </w:r>
          </w:p>
        </w:tc>
      </w:tr>
      <w:tr w:rsidR="008D7693" w:rsidRPr="00CE3609" w14:paraId="054FB2B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B80032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05D4D8"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FC34EF8"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22B9342C"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61338A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A7223A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CDCF13" w14:textId="77777777" w:rsidR="008D7693" w:rsidRPr="00CE3609" w:rsidRDefault="008D7693" w:rsidP="008D7693">
            <w:pPr>
              <w:jc w:val="right"/>
              <w:rPr>
                <w:sz w:val="20"/>
                <w:szCs w:val="20"/>
              </w:rPr>
            </w:pPr>
            <w:r w:rsidRPr="00CE3609">
              <w:rPr>
                <w:sz w:val="20"/>
                <w:szCs w:val="20"/>
              </w:rPr>
              <w:t>965 448,24</w:t>
            </w:r>
          </w:p>
        </w:tc>
        <w:tc>
          <w:tcPr>
            <w:tcW w:w="1960" w:type="dxa"/>
            <w:tcBorders>
              <w:top w:val="nil"/>
              <w:left w:val="single" w:sz="4" w:space="0" w:color="auto"/>
              <w:bottom w:val="single" w:sz="4" w:space="0" w:color="auto"/>
              <w:right w:val="nil"/>
            </w:tcBorders>
            <w:shd w:val="clear" w:color="auto" w:fill="auto"/>
            <w:noWrap/>
            <w:vAlign w:val="center"/>
            <w:hideMark/>
          </w:tcPr>
          <w:p w14:paraId="1D8DE1D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1E026B" w14:textId="77777777" w:rsidR="008D7693" w:rsidRPr="00CE3609" w:rsidRDefault="008D7693" w:rsidP="008D7693">
            <w:pPr>
              <w:jc w:val="right"/>
              <w:rPr>
                <w:sz w:val="20"/>
                <w:szCs w:val="20"/>
              </w:rPr>
            </w:pPr>
            <w:r w:rsidRPr="00CE3609">
              <w:rPr>
                <w:sz w:val="20"/>
                <w:szCs w:val="20"/>
              </w:rPr>
              <w:t>0,00</w:t>
            </w:r>
          </w:p>
        </w:tc>
      </w:tr>
      <w:tr w:rsidR="008D7693" w:rsidRPr="00CE3609" w14:paraId="47138B4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D88DDC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B091A0"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1ECF96C5" w14:textId="77777777" w:rsidR="008D7693" w:rsidRPr="00CE3609" w:rsidRDefault="008D7693" w:rsidP="008D7693">
            <w:pPr>
              <w:jc w:val="center"/>
              <w:rPr>
                <w:sz w:val="20"/>
                <w:szCs w:val="20"/>
              </w:rPr>
            </w:pPr>
            <w:r w:rsidRPr="00CE3609">
              <w:rPr>
                <w:sz w:val="20"/>
                <w:szCs w:val="20"/>
              </w:rPr>
              <w:t>07.1.00.07190</w:t>
            </w:r>
          </w:p>
        </w:tc>
        <w:tc>
          <w:tcPr>
            <w:tcW w:w="640" w:type="dxa"/>
            <w:tcBorders>
              <w:top w:val="nil"/>
              <w:left w:val="single" w:sz="4" w:space="0" w:color="auto"/>
              <w:bottom w:val="single" w:sz="4" w:space="0" w:color="auto"/>
              <w:right w:val="nil"/>
            </w:tcBorders>
            <w:shd w:val="clear" w:color="auto" w:fill="auto"/>
            <w:noWrap/>
            <w:vAlign w:val="center"/>
            <w:hideMark/>
          </w:tcPr>
          <w:p w14:paraId="1CD7CFC5"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1E4A87F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C4FE36E"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D4C9BB" w14:textId="77777777" w:rsidR="008D7693" w:rsidRPr="00CE3609" w:rsidRDefault="008D7693" w:rsidP="008D7693">
            <w:pPr>
              <w:jc w:val="right"/>
              <w:rPr>
                <w:sz w:val="20"/>
                <w:szCs w:val="20"/>
              </w:rPr>
            </w:pPr>
            <w:r w:rsidRPr="00CE3609">
              <w:rPr>
                <w:sz w:val="20"/>
                <w:szCs w:val="20"/>
              </w:rPr>
              <w:t>965 448,24</w:t>
            </w:r>
          </w:p>
        </w:tc>
        <w:tc>
          <w:tcPr>
            <w:tcW w:w="1960" w:type="dxa"/>
            <w:tcBorders>
              <w:top w:val="nil"/>
              <w:left w:val="single" w:sz="4" w:space="0" w:color="auto"/>
              <w:bottom w:val="single" w:sz="4" w:space="0" w:color="auto"/>
              <w:right w:val="nil"/>
            </w:tcBorders>
            <w:shd w:val="clear" w:color="auto" w:fill="auto"/>
            <w:noWrap/>
            <w:vAlign w:val="center"/>
            <w:hideMark/>
          </w:tcPr>
          <w:p w14:paraId="714BCB7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C8BD51" w14:textId="77777777" w:rsidR="008D7693" w:rsidRPr="00CE3609" w:rsidRDefault="008D7693" w:rsidP="008D7693">
            <w:pPr>
              <w:jc w:val="right"/>
              <w:rPr>
                <w:sz w:val="20"/>
                <w:szCs w:val="20"/>
              </w:rPr>
            </w:pPr>
            <w:r w:rsidRPr="00CE3609">
              <w:rPr>
                <w:sz w:val="20"/>
                <w:szCs w:val="20"/>
              </w:rPr>
              <w:t>0,00</w:t>
            </w:r>
          </w:p>
        </w:tc>
      </w:tr>
      <w:tr w:rsidR="008D7693" w:rsidRPr="00CE3609" w14:paraId="5EAFDEA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3D37EE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B9639F"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1840" w:type="dxa"/>
            <w:tcBorders>
              <w:top w:val="nil"/>
              <w:left w:val="single" w:sz="4" w:space="0" w:color="auto"/>
              <w:bottom w:val="single" w:sz="4" w:space="0" w:color="auto"/>
              <w:right w:val="nil"/>
            </w:tcBorders>
            <w:shd w:val="clear" w:color="auto" w:fill="auto"/>
            <w:noWrap/>
            <w:vAlign w:val="center"/>
            <w:hideMark/>
          </w:tcPr>
          <w:p w14:paraId="2A2FD1EF"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07958B6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F10BBA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FFB4D4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D0A0AB" w14:textId="77777777" w:rsidR="008D7693" w:rsidRPr="00CE3609" w:rsidRDefault="008D7693" w:rsidP="008D7693">
            <w:pPr>
              <w:jc w:val="right"/>
              <w:rPr>
                <w:sz w:val="20"/>
                <w:szCs w:val="20"/>
              </w:rPr>
            </w:pPr>
            <w:r w:rsidRPr="00CE3609">
              <w:rPr>
                <w:sz w:val="20"/>
                <w:szCs w:val="20"/>
              </w:rPr>
              <w:t>142 817 110,24</w:t>
            </w:r>
          </w:p>
        </w:tc>
        <w:tc>
          <w:tcPr>
            <w:tcW w:w="1960" w:type="dxa"/>
            <w:tcBorders>
              <w:top w:val="nil"/>
              <w:left w:val="single" w:sz="4" w:space="0" w:color="auto"/>
              <w:bottom w:val="single" w:sz="4" w:space="0" w:color="auto"/>
              <w:right w:val="nil"/>
            </w:tcBorders>
            <w:shd w:val="clear" w:color="auto" w:fill="auto"/>
            <w:noWrap/>
            <w:vAlign w:val="center"/>
            <w:hideMark/>
          </w:tcPr>
          <w:p w14:paraId="7CB08DF8" w14:textId="77777777" w:rsidR="008D7693" w:rsidRPr="00CE3609" w:rsidRDefault="008D7693" w:rsidP="008D7693">
            <w:pPr>
              <w:jc w:val="right"/>
              <w:rPr>
                <w:sz w:val="20"/>
                <w:szCs w:val="20"/>
              </w:rPr>
            </w:pPr>
            <w:r w:rsidRPr="00CE3609">
              <w:rPr>
                <w:sz w:val="20"/>
                <w:szCs w:val="20"/>
              </w:rPr>
              <w:t>166 952 572,00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4358BC" w14:textId="77777777" w:rsidR="008D7693" w:rsidRPr="00CE3609" w:rsidRDefault="008D7693" w:rsidP="008D7693">
            <w:pPr>
              <w:jc w:val="right"/>
              <w:rPr>
                <w:sz w:val="20"/>
                <w:szCs w:val="20"/>
              </w:rPr>
            </w:pPr>
            <w:r w:rsidRPr="00CE3609">
              <w:rPr>
                <w:sz w:val="20"/>
                <w:szCs w:val="20"/>
              </w:rPr>
              <w:t>195 481 977,00</w:t>
            </w:r>
          </w:p>
        </w:tc>
      </w:tr>
      <w:tr w:rsidR="008D7693" w:rsidRPr="00CE3609" w14:paraId="67DC484B"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BFE0CB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3A3346"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5FCDF51F"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7B41874A"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BF02AB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7A308F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9ADF50" w14:textId="77777777" w:rsidR="008D7693" w:rsidRPr="00CE3609" w:rsidRDefault="008D7693" w:rsidP="008D7693">
            <w:pPr>
              <w:jc w:val="right"/>
              <w:rPr>
                <w:sz w:val="20"/>
                <w:szCs w:val="20"/>
              </w:rPr>
            </w:pPr>
            <w:r w:rsidRPr="00CE3609">
              <w:rPr>
                <w:sz w:val="20"/>
                <w:szCs w:val="20"/>
              </w:rPr>
              <w:t>43 156,23</w:t>
            </w:r>
          </w:p>
        </w:tc>
        <w:tc>
          <w:tcPr>
            <w:tcW w:w="1960" w:type="dxa"/>
            <w:tcBorders>
              <w:top w:val="nil"/>
              <w:left w:val="single" w:sz="4" w:space="0" w:color="auto"/>
              <w:bottom w:val="single" w:sz="4" w:space="0" w:color="auto"/>
              <w:right w:val="nil"/>
            </w:tcBorders>
            <w:shd w:val="clear" w:color="auto" w:fill="auto"/>
            <w:noWrap/>
            <w:vAlign w:val="center"/>
            <w:hideMark/>
          </w:tcPr>
          <w:p w14:paraId="7475F120" w14:textId="77777777" w:rsidR="008D7693" w:rsidRPr="00CE3609" w:rsidRDefault="008D7693" w:rsidP="008D7693">
            <w:pPr>
              <w:jc w:val="right"/>
              <w:rPr>
                <w:sz w:val="20"/>
                <w:szCs w:val="20"/>
              </w:rPr>
            </w:pPr>
            <w:r w:rsidRPr="00CE3609">
              <w:rPr>
                <w:sz w:val="20"/>
                <w:szCs w:val="20"/>
              </w:rPr>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B05C92" w14:textId="77777777" w:rsidR="008D7693" w:rsidRPr="00CE3609" w:rsidRDefault="008D7693" w:rsidP="008D7693">
            <w:pPr>
              <w:jc w:val="right"/>
              <w:rPr>
                <w:sz w:val="20"/>
                <w:szCs w:val="20"/>
              </w:rPr>
            </w:pPr>
            <w:r w:rsidRPr="00CE3609">
              <w:rPr>
                <w:sz w:val="20"/>
                <w:szCs w:val="20"/>
              </w:rPr>
              <w:t>65 101 539,00</w:t>
            </w:r>
          </w:p>
        </w:tc>
      </w:tr>
      <w:tr w:rsidR="008D7693" w:rsidRPr="00CE3609" w14:paraId="53161C3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8CE5DC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F18BA3"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086EA52"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72D81A3C"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77376D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3A2160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34E0AB" w14:textId="77777777" w:rsidR="008D7693" w:rsidRPr="00CE3609" w:rsidRDefault="008D7693" w:rsidP="008D7693">
            <w:pPr>
              <w:jc w:val="right"/>
              <w:rPr>
                <w:sz w:val="20"/>
                <w:szCs w:val="20"/>
              </w:rPr>
            </w:pPr>
            <w:r w:rsidRPr="00CE3609">
              <w:rPr>
                <w:sz w:val="20"/>
                <w:szCs w:val="20"/>
              </w:rPr>
              <w:t>43 156,23</w:t>
            </w:r>
          </w:p>
        </w:tc>
        <w:tc>
          <w:tcPr>
            <w:tcW w:w="1960" w:type="dxa"/>
            <w:tcBorders>
              <w:top w:val="nil"/>
              <w:left w:val="single" w:sz="4" w:space="0" w:color="auto"/>
              <w:bottom w:val="single" w:sz="4" w:space="0" w:color="auto"/>
              <w:right w:val="nil"/>
            </w:tcBorders>
            <w:shd w:val="clear" w:color="auto" w:fill="auto"/>
            <w:noWrap/>
            <w:vAlign w:val="center"/>
            <w:hideMark/>
          </w:tcPr>
          <w:p w14:paraId="639BC1D5" w14:textId="77777777" w:rsidR="008D7693" w:rsidRPr="00CE3609" w:rsidRDefault="008D7693" w:rsidP="008D7693">
            <w:pPr>
              <w:jc w:val="right"/>
              <w:rPr>
                <w:sz w:val="20"/>
                <w:szCs w:val="20"/>
              </w:rPr>
            </w:pPr>
            <w:r w:rsidRPr="00CE3609">
              <w:rPr>
                <w:sz w:val="20"/>
                <w:szCs w:val="20"/>
              </w:rPr>
              <w:t>64 101 453,00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67EDAE" w14:textId="77777777" w:rsidR="008D7693" w:rsidRPr="00CE3609" w:rsidRDefault="008D7693" w:rsidP="008D7693">
            <w:pPr>
              <w:jc w:val="right"/>
              <w:rPr>
                <w:sz w:val="20"/>
                <w:szCs w:val="20"/>
              </w:rPr>
            </w:pPr>
            <w:r w:rsidRPr="00CE3609">
              <w:rPr>
                <w:sz w:val="20"/>
                <w:szCs w:val="20"/>
              </w:rPr>
              <w:t>65 101 539,00</w:t>
            </w:r>
          </w:p>
        </w:tc>
      </w:tr>
      <w:tr w:rsidR="008D7693" w:rsidRPr="00CE3609" w14:paraId="784F89A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245CC1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B455B8"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3493DE0"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7BD77F88"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544775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EA35D6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426073" w14:textId="77777777" w:rsidR="008D7693" w:rsidRPr="00CE3609" w:rsidRDefault="008D7693" w:rsidP="008D7693">
            <w:pPr>
              <w:jc w:val="right"/>
              <w:rPr>
                <w:sz w:val="20"/>
                <w:szCs w:val="20"/>
              </w:rPr>
            </w:pPr>
            <w:r w:rsidRPr="00CE3609">
              <w:rPr>
                <w:sz w:val="20"/>
                <w:szCs w:val="20"/>
              </w:rPr>
              <w:t>99 795 389,62</w:t>
            </w:r>
          </w:p>
        </w:tc>
        <w:tc>
          <w:tcPr>
            <w:tcW w:w="1960" w:type="dxa"/>
            <w:tcBorders>
              <w:top w:val="nil"/>
              <w:left w:val="single" w:sz="4" w:space="0" w:color="auto"/>
              <w:bottom w:val="single" w:sz="4" w:space="0" w:color="auto"/>
              <w:right w:val="nil"/>
            </w:tcBorders>
            <w:shd w:val="clear" w:color="auto" w:fill="auto"/>
            <w:noWrap/>
            <w:vAlign w:val="center"/>
            <w:hideMark/>
          </w:tcPr>
          <w:p w14:paraId="797B12AF" w14:textId="77777777" w:rsidR="008D7693" w:rsidRPr="00CE3609" w:rsidRDefault="008D7693" w:rsidP="008D7693">
            <w:pPr>
              <w:jc w:val="right"/>
              <w:rPr>
                <w:sz w:val="20"/>
                <w:szCs w:val="20"/>
              </w:rPr>
            </w:pPr>
            <w:r w:rsidRPr="00CE3609">
              <w:rPr>
                <w:sz w:val="20"/>
                <w:szCs w:val="20"/>
              </w:rPr>
              <w:t>44 901 019,00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88CDE5" w14:textId="77777777" w:rsidR="008D7693" w:rsidRPr="00CE3609" w:rsidRDefault="008D7693" w:rsidP="008D7693">
            <w:pPr>
              <w:jc w:val="right"/>
              <w:rPr>
                <w:sz w:val="20"/>
                <w:szCs w:val="20"/>
              </w:rPr>
            </w:pPr>
            <w:r w:rsidRPr="00CE3609">
              <w:rPr>
                <w:sz w:val="20"/>
                <w:szCs w:val="20"/>
              </w:rPr>
              <w:t>43 402 738,00</w:t>
            </w:r>
          </w:p>
        </w:tc>
      </w:tr>
      <w:tr w:rsidR="008D7693" w:rsidRPr="00CE3609" w14:paraId="7039F13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E60C61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9CB12F"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3461477"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628C028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048FC2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AFF716F"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FB1C7" w14:textId="77777777" w:rsidR="008D7693" w:rsidRPr="00CE3609" w:rsidRDefault="008D7693" w:rsidP="008D7693">
            <w:pPr>
              <w:jc w:val="right"/>
              <w:rPr>
                <w:sz w:val="20"/>
                <w:szCs w:val="20"/>
              </w:rPr>
            </w:pPr>
            <w:r w:rsidRPr="00CE3609">
              <w:rPr>
                <w:sz w:val="20"/>
                <w:szCs w:val="20"/>
              </w:rPr>
              <w:t>99 795 389,62</w:t>
            </w:r>
          </w:p>
        </w:tc>
        <w:tc>
          <w:tcPr>
            <w:tcW w:w="1960" w:type="dxa"/>
            <w:tcBorders>
              <w:top w:val="nil"/>
              <w:left w:val="single" w:sz="4" w:space="0" w:color="auto"/>
              <w:bottom w:val="single" w:sz="4" w:space="0" w:color="auto"/>
              <w:right w:val="nil"/>
            </w:tcBorders>
            <w:shd w:val="clear" w:color="auto" w:fill="auto"/>
            <w:noWrap/>
            <w:vAlign w:val="center"/>
            <w:hideMark/>
          </w:tcPr>
          <w:p w14:paraId="5343DBE9" w14:textId="77777777" w:rsidR="008D7693" w:rsidRPr="00CE3609" w:rsidRDefault="008D7693" w:rsidP="008D7693">
            <w:pPr>
              <w:jc w:val="right"/>
              <w:rPr>
                <w:sz w:val="20"/>
                <w:szCs w:val="20"/>
              </w:rPr>
            </w:pPr>
            <w:r w:rsidRPr="00CE3609">
              <w:rPr>
                <w:sz w:val="20"/>
                <w:szCs w:val="20"/>
              </w:rPr>
              <w:t>44 901 019,00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585175" w14:textId="77777777" w:rsidR="008D7693" w:rsidRPr="00CE3609" w:rsidRDefault="008D7693" w:rsidP="008D7693">
            <w:pPr>
              <w:jc w:val="right"/>
              <w:rPr>
                <w:sz w:val="20"/>
                <w:szCs w:val="20"/>
              </w:rPr>
            </w:pPr>
            <w:r w:rsidRPr="00CE3609">
              <w:rPr>
                <w:sz w:val="20"/>
                <w:szCs w:val="20"/>
              </w:rPr>
              <w:t>43 402 738,00</w:t>
            </w:r>
          </w:p>
        </w:tc>
      </w:tr>
      <w:tr w:rsidR="008D7693" w:rsidRPr="00CE3609" w14:paraId="1DC8C11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9E77A4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4A277E"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7D9EDCD"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7E84DA4A"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9B73CC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5A437F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0336F3" w14:textId="77777777" w:rsidR="008D7693" w:rsidRPr="00CE3609" w:rsidRDefault="008D7693" w:rsidP="008D7693">
            <w:pPr>
              <w:jc w:val="right"/>
              <w:rPr>
                <w:sz w:val="20"/>
                <w:szCs w:val="20"/>
              </w:rPr>
            </w:pPr>
            <w:r w:rsidRPr="00CE3609">
              <w:rPr>
                <w:sz w:val="20"/>
                <w:szCs w:val="20"/>
              </w:rPr>
              <w:t>41 929 676,89</w:t>
            </w:r>
          </w:p>
        </w:tc>
        <w:tc>
          <w:tcPr>
            <w:tcW w:w="1960" w:type="dxa"/>
            <w:tcBorders>
              <w:top w:val="nil"/>
              <w:left w:val="single" w:sz="4" w:space="0" w:color="auto"/>
              <w:bottom w:val="single" w:sz="4" w:space="0" w:color="auto"/>
              <w:right w:val="nil"/>
            </w:tcBorders>
            <w:shd w:val="clear" w:color="auto" w:fill="auto"/>
            <w:noWrap/>
            <w:vAlign w:val="center"/>
            <w:hideMark/>
          </w:tcPr>
          <w:p w14:paraId="0E5FE1AC" w14:textId="77777777" w:rsidR="008D7693" w:rsidRPr="00CE3609" w:rsidRDefault="008D7693" w:rsidP="008D7693">
            <w:pPr>
              <w:jc w:val="right"/>
              <w:rPr>
                <w:sz w:val="20"/>
                <w:szCs w:val="20"/>
              </w:rPr>
            </w:pPr>
            <w:r w:rsidRPr="00CE3609">
              <w:rPr>
                <w:sz w:val="20"/>
                <w:szCs w:val="20"/>
              </w:rPr>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612B59" w14:textId="77777777" w:rsidR="008D7693" w:rsidRPr="00CE3609" w:rsidRDefault="008D7693" w:rsidP="008D7693">
            <w:pPr>
              <w:jc w:val="right"/>
              <w:rPr>
                <w:sz w:val="20"/>
                <w:szCs w:val="20"/>
              </w:rPr>
            </w:pPr>
            <w:r w:rsidRPr="00CE3609">
              <w:rPr>
                <w:sz w:val="20"/>
                <w:szCs w:val="20"/>
              </w:rPr>
              <w:t>86 977 700,00</w:t>
            </w:r>
          </w:p>
        </w:tc>
      </w:tr>
      <w:tr w:rsidR="008D7693" w:rsidRPr="00CE3609" w14:paraId="6A53597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9A434F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B90EEF9"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22CC157"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7A01FC3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3936EE5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B61E6A8"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DA8237" w14:textId="77777777" w:rsidR="008D7693" w:rsidRPr="00CE3609" w:rsidRDefault="008D7693" w:rsidP="008D7693">
            <w:pPr>
              <w:jc w:val="right"/>
              <w:rPr>
                <w:sz w:val="20"/>
                <w:szCs w:val="20"/>
              </w:rPr>
            </w:pPr>
            <w:r w:rsidRPr="00CE3609">
              <w:rPr>
                <w:sz w:val="20"/>
                <w:szCs w:val="20"/>
              </w:rPr>
              <w:t>41 929 676,89</w:t>
            </w:r>
          </w:p>
        </w:tc>
        <w:tc>
          <w:tcPr>
            <w:tcW w:w="1960" w:type="dxa"/>
            <w:tcBorders>
              <w:top w:val="nil"/>
              <w:left w:val="single" w:sz="4" w:space="0" w:color="auto"/>
              <w:bottom w:val="single" w:sz="4" w:space="0" w:color="auto"/>
              <w:right w:val="nil"/>
            </w:tcBorders>
            <w:shd w:val="clear" w:color="auto" w:fill="auto"/>
            <w:noWrap/>
            <w:vAlign w:val="center"/>
            <w:hideMark/>
          </w:tcPr>
          <w:p w14:paraId="6AC240E2" w14:textId="77777777" w:rsidR="008D7693" w:rsidRPr="00CE3609" w:rsidRDefault="008D7693" w:rsidP="008D7693">
            <w:pPr>
              <w:jc w:val="right"/>
              <w:rPr>
                <w:sz w:val="20"/>
                <w:szCs w:val="20"/>
              </w:rPr>
            </w:pPr>
            <w:r w:rsidRPr="00CE3609">
              <w:rPr>
                <w:sz w:val="20"/>
                <w:szCs w:val="20"/>
              </w:rPr>
              <w:t>57 950 100,00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401430" w14:textId="77777777" w:rsidR="008D7693" w:rsidRPr="00CE3609" w:rsidRDefault="008D7693" w:rsidP="008D7693">
            <w:pPr>
              <w:jc w:val="right"/>
              <w:rPr>
                <w:sz w:val="20"/>
                <w:szCs w:val="20"/>
              </w:rPr>
            </w:pPr>
            <w:r w:rsidRPr="00CE3609">
              <w:rPr>
                <w:sz w:val="20"/>
                <w:szCs w:val="20"/>
              </w:rPr>
              <w:t>86 977 700,00</w:t>
            </w:r>
          </w:p>
        </w:tc>
      </w:tr>
      <w:tr w:rsidR="008D7693" w:rsidRPr="00CE3609" w14:paraId="7BE4BFB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A9C16E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12677BF"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BCCDB90"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2D1002D9"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5A4A091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54B6B0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56DEAA" w14:textId="77777777" w:rsidR="008D7693" w:rsidRPr="00CE3609" w:rsidRDefault="008D7693" w:rsidP="008D7693">
            <w:pPr>
              <w:jc w:val="right"/>
              <w:rPr>
                <w:sz w:val="20"/>
                <w:szCs w:val="20"/>
              </w:rPr>
            </w:pPr>
            <w:r w:rsidRPr="00CE3609">
              <w:rPr>
                <w:sz w:val="20"/>
                <w:szCs w:val="20"/>
              </w:rPr>
              <w:t>1 048 887,50</w:t>
            </w:r>
          </w:p>
        </w:tc>
        <w:tc>
          <w:tcPr>
            <w:tcW w:w="1960" w:type="dxa"/>
            <w:tcBorders>
              <w:top w:val="nil"/>
              <w:left w:val="single" w:sz="4" w:space="0" w:color="auto"/>
              <w:bottom w:val="single" w:sz="4" w:space="0" w:color="auto"/>
              <w:right w:val="nil"/>
            </w:tcBorders>
            <w:shd w:val="clear" w:color="auto" w:fill="auto"/>
            <w:noWrap/>
            <w:vAlign w:val="center"/>
            <w:hideMark/>
          </w:tcPr>
          <w:p w14:paraId="34A8ECC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90AA5E" w14:textId="77777777" w:rsidR="008D7693" w:rsidRPr="00CE3609" w:rsidRDefault="008D7693" w:rsidP="008D7693">
            <w:pPr>
              <w:jc w:val="right"/>
              <w:rPr>
                <w:sz w:val="20"/>
                <w:szCs w:val="20"/>
              </w:rPr>
            </w:pPr>
            <w:r w:rsidRPr="00CE3609">
              <w:rPr>
                <w:sz w:val="20"/>
                <w:szCs w:val="20"/>
              </w:rPr>
              <w:t>0,00</w:t>
            </w:r>
          </w:p>
        </w:tc>
      </w:tr>
      <w:tr w:rsidR="008D7693" w:rsidRPr="00CE3609" w14:paraId="7A3AF77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19B10E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E4C797" w14:textId="77777777" w:rsidR="008D7693" w:rsidRPr="00CE3609" w:rsidRDefault="008D7693" w:rsidP="008D7693">
            <w:pPr>
              <w:rPr>
                <w:sz w:val="20"/>
                <w:szCs w:val="20"/>
              </w:rPr>
            </w:pPr>
            <w:r w:rsidRPr="00CE3609">
              <w:rPr>
                <w:sz w:val="20"/>
                <w:szCs w:val="20"/>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57C99284"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6B06C7AA" w14:textId="77777777" w:rsidR="008D7693" w:rsidRPr="00CE3609" w:rsidRDefault="008D7693" w:rsidP="008D7693">
            <w:pPr>
              <w:jc w:val="center"/>
              <w:rPr>
                <w:sz w:val="20"/>
                <w:szCs w:val="20"/>
              </w:rPr>
            </w:pPr>
            <w:r w:rsidRPr="00CE3609">
              <w:rPr>
                <w:sz w:val="20"/>
                <w:szCs w:val="20"/>
              </w:rPr>
              <w:t>830</w:t>
            </w:r>
          </w:p>
        </w:tc>
        <w:tc>
          <w:tcPr>
            <w:tcW w:w="720" w:type="dxa"/>
            <w:tcBorders>
              <w:top w:val="nil"/>
              <w:left w:val="single" w:sz="4" w:space="0" w:color="auto"/>
              <w:bottom w:val="single" w:sz="4" w:space="0" w:color="auto"/>
              <w:right w:val="nil"/>
            </w:tcBorders>
            <w:shd w:val="clear" w:color="auto" w:fill="auto"/>
            <w:noWrap/>
            <w:vAlign w:val="center"/>
            <w:hideMark/>
          </w:tcPr>
          <w:p w14:paraId="7E26AC4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CAD2DB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C079D0" w14:textId="77777777" w:rsidR="008D7693" w:rsidRPr="00CE3609" w:rsidRDefault="008D7693" w:rsidP="008D7693">
            <w:pPr>
              <w:jc w:val="right"/>
              <w:rPr>
                <w:sz w:val="20"/>
                <w:szCs w:val="20"/>
              </w:rPr>
            </w:pPr>
            <w:r w:rsidRPr="00CE3609">
              <w:rPr>
                <w:sz w:val="20"/>
                <w:szCs w:val="20"/>
              </w:rPr>
              <w:t>30 553,00</w:t>
            </w:r>
          </w:p>
        </w:tc>
        <w:tc>
          <w:tcPr>
            <w:tcW w:w="1960" w:type="dxa"/>
            <w:tcBorders>
              <w:top w:val="nil"/>
              <w:left w:val="single" w:sz="4" w:space="0" w:color="auto"/>
              <w:bottom w:val="single" w:sz="4" w:space="0" w:color="auto"/>
              <w:right w:val="nil"/>
            </w:tcBorders>
            <w:shd w:val="clear" w:color="auto" w:fill="auto"/>
            <w:noWrap/>
            <w:vAlign w:val="center"/>
            <w:hideMark/>
          </w:tcPr>
          <w:p w14:paraId="150DE55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24576E" w14:textId="77777777" w:rsidR="008D7693" w:rsidRPr="00CE3609" w:rsidRDefault="008D7693" w:rsidP="008D7693">
            <w:pPr>
              <w:jc w:val="right"/>
              <w:rPr>
                <w:sz w:val="20"/>
                <w:szCs w:val="20"/>
              </w:rPr>
            </w:pPr>
            <w:r w:rsidRPr="00CE3609">
              <w:rPr>
                <w:sz w:val="20"/>
                <w:szCs w:val="20"/>
              </w:rPr>
              <w:t>0,00</w:t>
            </w:r>
          </w:p>
        </w:tc>
      </w:tr>
      <w:tr w:rsidR="008D7693" w:rsidRPr="00CE3609" w14:paraId="77B7C02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3348EA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50C72D"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7FF5D984" w14:textId="77777777" w:rsidR="008D7693" w:rsidRPr="00CE3609" w:rsidRDefault="008D7693" w:rsidP="008D7693">
            <w:pPr>
              <w:jc w:val="center"/>
              <w:rPr>
                <w:sz w:val="20"/>
                <w:szCs w:val="20"/>
              </w:rPr>
            </w:pPr>
            <w:r w:rsidRPr="00CE3609">
              <w:rPr>
                <w:sz w:val="20"/>
                <w:szCs w:val="20"/>
              </w:rPr>
              <w:t>07.1.00.07290</w:t>
            </w:r>
          </w:p>
        </w:tc>
        <w:tc>
          <w:tcPr>
            <w:tcW w:w="640" w:type="dxa"/>
            <w:tcBorders>
              <w:top w:val="nil"/>
              <w:left w:val="single" w:sz="4" w:space="0" w:color="auto"/>
              <w:bottom w:val="single" w:sz="4" w:space="0" w:color="auto"/>
              <w:right w:val="nil"/>
            </w:tcBorders>
            <w:shd w:val="clear" w:color="auto" w:fill="auto"/>
            <w:noWrap/>
            <w:vAlign w:val="center"/>
            <w:hideMark/>
          </w:tcPr>
          <w:p w14:paraId="15A6AACC"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35F301B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696A140"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B4FC2E" w14:textId="77777777" w:rsidR="008D7693" w:rsidRPr="00CE3609" w:rsidRDefault="008D7693" w:rsidP="008D7693">
            <w:pPr>
              <w:jc w:val="right"/>
              <w:rPr>
                <w:sz w:val="20"/>
                <w:szCs w:val="20"/>
              </w:rPr>
            </w:pPr>
            <w:r w:rsidRPr="00CE3609">
              <w:rPr>
                <w:sz w:val="20"/>
                <w:szCs w:val="20"/>
              </w:rPr>
              <w:t>1 018 334,50</w:t>
            </w:r>
          </w:p>
        </w:tc>
        <w:tc>
          <w:tcPr>
            <w:tcW w:w="1960" w:type="dxa"/>
            <w:tcBorders>
              <w:top w:val="nil"/>
              <w:left w:val="single" w:sz="4" w:space="0" w:color="auto"/>
              <w:bottom w:val="single" w:sz="4" w:space="0" w:color="auto"/>
              <w:right w:val="nil"/>
            </w:tcBorders>
            <w:shd w:val="clear" w:color="auto" w:fill="auto"/>
            <w:noWrap/>
            <w:vAlign w:val="center"/>
            <w:hideMark/>
          </w:tcPr>
          <w:p w14:paraId="093B21B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893B61" w14:textId="77777777" w:rsidR="008D7693" w:rsidRPr="00CE3609" w:rsidRDefault="008D7693" w:rsidP="008D7693">
            <w:pPr>
              <w:jc w:val="right"/>
              <w:rPr>
                <w:sz w:val="20"/>
                <w:szCs w:val="20"/>
              </w:rPr>
            </w:pPr>
            <w:r w:rsidRPr="00CE3609">
              <w:rPr>
                <w:sz w:val="20"/>
                <w:szCs w:val="20"/>
              </w:rPr>
              <w:t>0,00</w:t>
            </w:r>
          </w:p>
        </w:tc>
      </w:tr>
      <w:tr w:rsidR="008D7693" w:rsidRPr="00CE3609" w14:paraId="7E0A8E9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F5419D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7066C9"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школ-интернатов</w:t>
            </w:r>
          </w:p>
        </w:tc>
        <w:tc>
          <w:tcPr>
            <w:tcW w:w="1840" w:type="dxa"/>
            <w:tcBorders>
              <w:top w:val="nil"/>
              <w:left w:val="single" w:sz="4" w:space="0" w:color="auto"/>
              <w:bottom w:val="single" w:sz="4" w:space="0" w:color="auto"/>
              <w:right w:val="nil"/>
            </w:tcBorders>
            <w:shd w:val="clear" w:color="auto" w:fill="auto"/>
            <w:noWrap/>
            <w:vAlign w:val="center"/>
            <w:hideMark/>
          </w:tcPr>
          <w:p w14:paraId="4B23F566"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3D8A35B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A3BFB1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1C3EA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9C6768" w14:textId="77777777" w:rsidR="008D7693" w:rsidRPr="00CE3609" w:rsidRDefault="008D7693" w:rsidP="008D7693">
            <w:pPr>
              <w:jc w:val="right"/>
              <w:rPr>
                <w:sz w:val="20"/>
                <w:szCs w:val="20"/>
              </w:rPr>
            </w:pPr>
            <w:r w:rsidRPr="00CE3609">
              <w:rPr>
                <w:sz w:val="20"/>
                <w:szCs w:val="20"/>
              </w:rPr>
              <w:t>8 949 594,45</w:t>
            </w:r>
          </w:p>
        </w:tc>
        <w:tc>
          <w:tcPr>
            <w:tcW w:w="1960" w:type="dxa"/>
            <w:tcBorders>
              <w:top w:val="nil"/>
              <w:left w:val="single" w:sz="4" w:space="0" w:color="auto"/>
              <w:bottom w:val="single" w:sz="4" w:space="0" w:color="auto"/>
              <w:right w:val="nil"/>
            </w:tcBorders>
            <w:shd w:val="clear" w:color="auto" w:fill="auto"/>
            <w:noWrap/>
            <w:vAlign w:val="center"/>
            <w:hideMark/>
          </w:tcPr>
          <w:p w14:paraId="0337D95A" w14:textId="77777777" w:rsidR="008D7693" w:rsidRPr="00CE3609" w:rsidRDefault="008D7693" w:rsidP="008D7693">
            <w:pPr>
              <w:jc w:val="right"/>
              <w:rPr>
                <w:sz w:val="20"/>
                <w:szCs w:val="20"/>
              </w:rPr>
            </w:pPr>
            <w:r w:rsidRPr="00CE3609">
              <w:rPr>
                <w:sz w:val="20"/>
                <w:szCs w:val="20"/>
              </w:rPr>
              <w:t>26 395 542,00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99F9A3" w14:textId="77777777" w:rsidR="008D7693" w:rsidRPr="00CE3609" w:rsidRDefault="008D7693" w:rsidP="008D7693">
            <w:pPr>
              <w:jc w:val="right"/>
              <w:rPr>
                <w:sz w:val="20"/>
                <w:szCs w:val="20"/>
              </w:rPr>
            </w:pPr>
            <w:r w:rsidRPr="00CE3609">
              <w:rPr>
                <w:sz w:val="20"/>
                <w:szCs w:val="20"/>
              </w:rPr>
              <w:t>22 324 737,00</w:t>
            </w:r>
          </w:p>
        </w:tc>
      </w:tr>
      <w:tr w:rsidR="008D7693" w:rsidRPr="00CE3609" w14:paraId="73811A0F"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60C7C4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07EEAE"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35C690B"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4B36B10C"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C33025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BED631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FEB4D4" w14:textId="77777777" w:rsidR="008D7693" w:rsidRPr="00CE3609" w:rsidRDefault="008D7693" w:rsidP="008D7693">
            <w:pPr>
              <w:jc w:val="right"/>
              <w:rPr>
                <w:sz w:val="20"/>
                <w:szCs w:val="20"/>
              </w:rPr>
            </w:pPr>
            <w:r w:rsidRPr="00CE3609">
              <w:rPr>
                <w:sz w:val="20"/>
                <w:szCs w:val="20"/>
              </w:rPr>
              <w:t>9 457,86</w:t>
            </w:r>
          </w:p>
        </w:tc>
        <w:tc>
          <w:tcPr>
            <w:tcW w:w="1960" w:type="dxa"/>
            <w:tcBorders>
              <w:top w:val="nil"/>
              <w:left w:val="single" w:sz="4" w:space="0" w:color="auto"/>
              <w:bottom w:val="single" w:sz="4" w:space="0" w:color="auto"/>
              <w:right w:val="nil"/>
            </w:tcBorders>
            <w:shd w:val="clear" w:color="auto" w:fill="auto"/>
            <w:noWrap/>
            <w:vAlign w:val="center"/>
            <w:hideMark/>
          </w:tcPr>
          <w:p w14:paraId="526C1C8E" w14:textId="77777777" w:rsidR="008D7693" w:rsidRPr="00CE3609" w:rsidRDefault="008D7693" w:rsidP="008D7693">
            <w:pPr>
              <w:jc w:val="right"/>
              <w:rPr>
                <w:sz w:val="20"/>
                <w:szCs w:val="20"/>
              </w:rPr>
            </w:pPr>
            <w:r w:rsidRPr="00CE3609">
              <w:rPr>
                <w:sz w:val="20"/>
                <w:szCs w:val="20"/>
              </w:rPr>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905106" w14:textId="77777777" w:rsidR="008D7693" w:rsidRPr="00CE3609" w:rsidRDefault="008D7693" w:rsidP="008D7693">
            <w:pPr>
              <w:jc w:val="right"/>
              <w:rPr>
                <w:sz w:val="20"/>
                <w:szCs w:val="20"/>
              </w:rPr>
            </w:pPr>
            <w:r w:rsidRPr="00CE3609">
              <w:rPr>
                <w:sz w:val="20"/>
                <w:szCs w:val="20"/>
              </w:rPr>
              <w:t>15 458 055,00</w:t>
            </w:r>
          </w:p>
        </w:tc>
      </w:tr>
      <w:tr w:rsidR="008D7693" w:rsidRPr="00CE3609" w14:paraId="063CC05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AD1AB3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A1F08A"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795A145"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6258A450"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7DA47F8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ABC6E07"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D5C741" w14:textId="77777777" w:rsidR="008D7693" w:rsidRPr="00CE3609" w:rsidRDefault="008D7693" w:rsidP="008D7693">
            <w:pPr>
              <w:jc w:val="right"/>
              <w:rPr>
                <w:sz w:val="20"/>
                <w:szCs w:val="20"/>
              </w:rPr>
            </w:pPr>
            <w:r w:rsidRPr="00CE3609">
              <w:rPr>
                <w:sz w:val="20"/>
                <w:szCs w:val="20"/>
              </w:rPr>
              <w:t>9 457,86</w:t>
            </w:r>
          </w:p>
        </w:tc>
        <w:tc>
          <w:tcPr>
            <w:tcW w:w="1960" w:type="dxa"/>
            <w:tcBorders>
              <w:top w:val="nil"/>
              <w:left w:val="single" w:sz="4" w:space="0" w:color="auto"/>
              <w:bottom w:val="single" w:sz="4" w:space="0" w:color="auto"/>
              <w:right w:val="nil"/>
            </w:tcBorders>
            <w:shd w:val="clear" w:color="auto" w:fill="auto"/>
            <w:noWrap/>
            <w:vAlign w:val="center"/>
            <w:hideMark/>
          </w:tcPr>
          <w:p w14:paraId="3949D1BE" w14:textId="77777777" w:rsidR="008D7693" w:rsidRPr="00CE3609" w:rsidRDefault="008D7693" w:rsidP="008D7693">
            <w:pPr>
              <w:jc w:val="right"/>
              <w:rPr>
                <w:sz w:val="20"/>
                <w:szCs w:val="20"/>
              </w:rPr>
            </w:pPr>
            <w:r w:rsidRPr="00CE3609">
              <w:rPr>
                <w:sz w:val="20"/>
                <w:szCs w:val="20"/>
              </w:rPr>
              <w:t>19 534 772,00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04AA7" w14:textId="77777777" w:rsidR="008D7693" w:rsidRPr="00CE3609" w:rsidRDefault="008D7693" w:rsidP="008D7693">
            <w:pPr>
              <w:jc w:val="right"/>
              <w:rPr>
                <w:sz w:val="20"/>
                <w:szCs w:val="20"/>
              </w:rPr>
            </w:pPr>
            <w:r w:rsidRPr="00CE3609">
              <w:rPr>
                <w:sz w:val="20"/>
                <w:szCs w:val="20"/>
              </w:rPr>
              <w:t>15 458 055,00</w:t>
            </w:r>
          </w:p>
        </w:tc>
      </w:tr>
      <w:tr w:rsidR="008D7693" w:rsidRPr="00CE3609" w14:paraId="235BE8C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3AB6AA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27401D"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6D38242"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2B390322"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539EB3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A01A23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B87D16" w14:textId="77777777" w:rsidR="008D7693" w:rsidRPr="00CE3609" w:rsidRDefault="008D7693" w:rsidP="008D7693">
            <w:pPr>
              <w:jc w:val="right"/>
              <w:rPr>
                <w:sz w:val="20"/>
                <w:szCs w:val="20"/>
              </w:rPr>
            </w:pPr>
            <w:r w:rsidRPr="00CE3609">
              <w:rPr>
                <w:sz w:val="20"/>
                <w:szCs w:val="20"/>
              </w:rPr>
              <w:t>8 676 331,91</w:t>
            </w:r>
          </w:p>
        </w:tc>
        <w:tc>
          <w:tcPr>
            <w:tcW w:w="1960" w:type="dxa"/>
            <w:tcBorders>
              <w:top w:val="nil"/>
              <w:left w:val="single" w:sz="4" w:space="0" w:color="auto"/>
              <w:bottom w:val="single" w:sz="4" w:space="0" w:color="auto"/>
              <w:right w:val="nil"/>
            </w:tcBorders>
            <w:shd w:val="clear" w:color="auto" w:fill="auto"/>
            <w:noWrap/>
            <w:vAlign w:val="center"/>
            <w:hideMark/>
          </w:tcPr>
          <w:p w14:paraId="3FA36073" w14:textId="77777777" w:rsidR="008D7693" w:rsidRPr="00CE3609" w:rsidRDefault="008D7693" w:rsidP="008D7693">
            <w:pPr>
              <w:jc w:val="right"/>
              <w:rPr>
                <w:sz w:val="20"/>
                <w:szCs w:val="20"/>
              </w:rPr>
            </w:pPr>
            <w:r w:rsidRPr="00CE3609">
              <w:rPr>
                <w:sz w:val="20"/>
                <w:szCs w:val="20"/>
              </w:rPr>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B8031A" w14:textId="77777777" w:rsidR="008D7693" w:rsidRPr="00CE3609" w:rsidRDefault="008D7693" w:rsidP="008D7693">
            <w:pPr>
              <w:jc w:val="right"/>
              <w:rPr>
                <w:sz w:val="20"/>
                <w:szCs w:val="20"/>
              </w:rPr>
            </w:pPr>
            <w:r w:rsidRPr="00CE3609">
              <w:rPr>
                <w:sz w:val="20"/>
                <w:szCs w:val="20"/>
              </w:rPr>
              <w:t>6 866 682,00</w:t>
            </w:r>
          </w:p>
        </w:tc>
      </w:tr>
      <w:tr w:rsidR="008D7693" w:rsidRPr="00CE3609" w14:paraId="0E4FF34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7FE806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909BEE"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BBAA8E4"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22EE0BD8"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1492F3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FA53157"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62A0B5" w14:textId="77777777" w:rsidR="008D7693" w:rsidRPr="00CE3609" w:rsidRDefault="008D7693" w:rsidP="008D7693">
            <w:pPr>
              <w:jc w:val="right"/>
              <w:rPr>
                <w:sz w:val="20"/>
                <w:szCs w:val="20"/>
              </w:rPr>
            </w:pPr>
            <w:r w:rsidRPr="00CE3609">
              <w:rPr>
                <w:sz w:val="20"/>
                <w:szCs w:val="20"/>
              </w:rPr>
              <w:t>8 676 331,91</w:t>
            </w:r>
          </w:p>
        </w:tc>
        <w:tc>
          <w:tcPr>
            <w:tcW w:w="1960" w:type="dxa"/>
            <w:tcBorders>
              <w:top w:val="nil"/>
              <w:left w:val="single" w:sz="4" w:space="0" w:color="auto"/>
              <w:bottom w:val="single" w:sz="4" w:space="0" w:color="auto"/>
              <w:right w:val="nil"/>
            </w:tcBorders>
            <w:shd w:val="clear" w:color="auto" w:fill="auto"/>
            <w:noWrap/>
            <w:vAlign w:val="center"/>
            <w:hideMark/>
          </w:tcPr>
          <w:p w14:paraId="15BC323F" w14:textId="77777777" w:rsidR="008D7693" w:rsidRPr="00CE3609" w:rsidRDefault="008D7693" w:rsidP="008D7693">
            <w:pPr>
              <w:jc w:val="right"/>
              <w:rPr>
                <w:sz w:val="20"/>
                <w:szCs w:val="20"/>
              </w:rPr>
            </w:pPr>
            <w:r w:rsidRPr="00CE3609">
              <w:rPr>
                <w:sz w:val="20"/>
                <w:szCs w:val="20"/>
              </w:rPr>
              <w:t>6 860 770,00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E06357" w14:textId="77777777" w:rsidR="008D7693" w:rsidRPr="00CE3609" w:rsidRDefault="008D7693" w:rsidP="008D7693">
            <w:pPr>
              <w:jc w:val="right"/>
              <w:rPr>
                <w:sz w:val="20"/>
                <w:szCs w:val="20"/>
              </w:rPr>
            </w:pPr>
            <w:r w:rsidRPr="00CE3609">
              <w:rPr>
                <w:sz w:val="20"/>
                <w:szCs w:val="20"/>
              </w:rPr>
              <w:t>6 866 682,00</w:t>
            </w:r>
          </w:p>
        </w:tc>
      </w:tr>
      <w:tr w:rsidR="008D7693" w:rsidRPr="00CE3609" w14:paraId="1ED0317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C338E6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EBE3EF"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49416BA"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40389B50"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56AB195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CF6F65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545C9D" w14:textId="77777777" w:rsidR="008D7693" w:rsidRPr="00CE3609" w:rsidRDefault="008D7693" w:rsidP="008D7693">
            <w:pPr>
              <w:jc w:val="right"/>
              <w:rPr>
                <w:sz w:val="20"/>
                <w:szCs w:val="20"/>
              </w:rPr>
            </w:pPr>
            <w:r w:rsidRPr="00CE3609">
              <w:rPr>
                <w:sz w:val="20"/>
                <w:szCs w:val="20"/>
              </w:rPr>
              <w:t>263 804,68</w:t>
            </w:r>
          </w:p>
        </w:tc>
        <w:tc>
          <w:tcPr>
            <w:tcW w:w="1960" w:type="dxa"/>
            <w:tcBorders>
              <w:top w:val="nil"/>
              <w:left w:val="single" w:sz="4" w:space="0" w:color="auto"/>
              <w:bottom w:val="single" w:sz="4" w:space="0" w:color="auto"/>
              <w:right w:val="nil"/>
            </w:tcBorders>
            <w:shd w:val="clear" w:color="auto" w:fill="auto"/>
            <w:noWrap/>
            <w:vAlign w:val="center"/>
            <w:hideMark/>
          </w:tcPr>
          <w:p w14:paraId="2471CF2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23BB2B" w14:textId="77777777" w:rsidR="008D7693" w:rsidRPr="00CE3609" w:rsidRDefault="008D7693" w:rsidP="008D7693">
            <w:pPr>
              <w:jc w:val="right"/>
              <w:rPr>
                <w:sz w:val="20"/>
                <w:szCs w:val="20"/>
              </w:rPr>
            </w:pPr>
            <w:r w:rsidRPr="00CE3609">
              <w:rPr>
                <w:sz w:val="20"/>
                <w:szCs w:val="20"/>
              </w:rPr>
              <w:t>0,00</w:t>
            </w:r>
          </w:p>
        </w:tc>
      </w:tr>
      <w:tr w:rsidR="008D7693" w:rsidRPr="00CE3609" w14:paraId="57878E7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406A20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83EEA4"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4966F793" w14:textId="77777777" w:rsidR="008D7693" w:rsidRPr="00CE3609" w:rsidRDefault="008D7693" w:rsidP="008D7693">
            <w:pPr>
              <w:jc w:val="center"/>
              <w:rPr>
                <w:sz w:val="20"/>
                <w:szCs w:val="20"/>
              </w:rPr>
            </w:pPr>
            <w:r w:rsidRPr="00CE3609">
              <w:rPr>
                <w:sz w:val="20"/>
                <w:szCs w:val="20"/>
              </w:rPr>
              <w:t>07.1.00.07390</w:t>
            </w:r>
          </w:p>
        </w:tc>
        <w:tc>
          <w:tcPr>
            <w:tcW w:w="640" w:type="dxa"/>
            <w:tcBorders>
              <w:top w:val="nil"/>
              <w:left w:val="single" w:sz="4" w:space="0" w:color="auto"/>
              <w:bottom w:val="single" w:sz="4" w:space="0" w:color="auto"/>
              <w:right w:val="nil"/>
            </w:tcBorders>
            <w:shd w:val="clear" w:color="auto" w:fill="auto"/>
            <w:noWrap/>
            <w:vAlign w:val="center"/>
            <w:hideMark/>
          </w:tcPr>
          <w:p w14:paraId="0E348EC2"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11555F7A"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33C8B3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B65451" w14:textId="77777777" w:rsidR="008D7693" w:rsidRPr="00CE3609" w:rsidRDefault="008D7693" w:rsidP="008D7693">
            <w:pPr>
              <w:jc w:val="right"/>
              <w:rPr>
                <w:sz w:val="20"/>
                <w:szCs w:val="20"/>
              </w:rPr>
            </w:pPr>
            <w:r w:rsidRPr="00CE3609">
              <w:rPr>
                <w:sz w:val="20"/>
                <w:szCs w:val="20"/>
              </w:rPr>
              <w:t>263 804,68</w:t>
            </w:r>
          </w:p>
        </w:tc>
        <w:tc>
          <w:tcPr>
            <w:tcW w:w="1960" w:type="dxa"/>
            <w:tcBorders>
              <w:top w:val="nil"/>
              <w:left w:val="single" w:sz="4" w:space="0" w:color="auto"/>
              <w:bottom w:val="single" w:sz="4" w:space="0" w:color="auto"/>
              <w:right w:val="nil"/>
            </w:tcBorders>
            <w:shd w:val="clear" w:color="auto" w:fill="auto"/>
            <w:noWrap/>
            <w:vAlign w:val="center"/>
            <w:hideMark/>
          </w:tcPr>
          <w:p w14:paraId="31CD60E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0B173F" w14:textId="77777777" w:rsidR="008D7693" w:rsidRPr="00CE3609" w:rsidRDefault="008D7693" w:rsidP="008D7693">
            <w:pPr>
              <w:jc w:val="right"/>
              <w:rPr>
                <w:sz w:val="20"/>
                <w:szCs w:val="20"/>
              </w:rPr>
            </w:pPr>
            <w:r w:rsidRPr="00CE3609">
              <w:rPr>
                <w:sz w:val="20"/>
                <w:szCs w:val="20"/>
              </w:rPr>
              <w:t>0,00</w:t>
            </w:r>
          </w:p>
        </w:tc>
      </w:tr>
      <w:tr w:rsidR="008D7693" w:rsidRPr="00CE3609" w14:paraId="60018A8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6728A5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31C3CE"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731A960"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273BA55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641B4F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1C77B5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D265E9" w14:textId="77777777" w:rsidR="008D7693" w:rsidRPr="00CE3609" w:rsidRDefault="008D7693" w:rsidP="008D7693">
            <w:pPr>
              <w:jc w:val="right"/>
              <w:rPr>
                <w:sz w:val="20"/>
                <w:szCs w:val="20"/>
              </w:rPr>
            </w:pPr>
            <w:r w:rsidRPr="00CE3609">
              <w:rPr>
                <w:sz w:val="20"/>
                <w:szCs w:val="20"/>
              </w:rPr>
              <w:t>66 349 031,48</w:t>
            </w:r>
          </w:p>
        </w:tc>
        <w:tc>
          <w:tcPr>
            <w:tcW w:w="1960" w:type="dxa"/>
            <w:tcBorders>
              <w:top w:val="nil"/>
              <w:left w:val="single" w:sz="4" w:space="0" w:color="auto"/>
              <w:bottom w:val="single" w:sz="4" w:space="0" w:color="auto"/>
              <w:right w:val="nil"/>
            </w:tcBorders>
            <w:shd w:val="clear" w:color="auto" w:fill="auto"/>
            <w:noWrap/>
            <w:vAlign w:val="center"/>
            <w:hideMark/>
          </w:tcPr>
          <w:p w14:paraId="1E9C57D0" w14:textId="77777777" w:rsidR="008D7693" w:rsidRPr="00CE3609" w:rsidRDefault="008D7693" w:rsidP="008D7693">
            <w:pPr>
              <w:jc w:val="right"/>
              <w:rPr>
                <w:sz w:val="20"/>
                <w:szCs w:val="20"/>
              </w:rPr>
            </w:pPr>
            <w:r w:rsidRPr="00CE3609">
              <w:rPr>
                <w:sz w:val="20"/>
                <w:szCs w:val="20"/>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E19AEE" w14:textId="77777777" w:rsidR="008D7693" w:rsidRPr="00CE3609" w:rsidRDefault="008D7693" w:rsidP="008D7693">
            <w:pPr>
              <w:jc w:val="right"/>
              <w:rPr>
                <w:sz w:val="20"/>
                <w:szCs w:val="20"/>
              </w:rPr>
            </w:pPr>
            <w:r w:rsidRPr="00CE3609">
              <w:rPr>
                <w:sz w:val="20"/>
                <w:szCs w:val="20"/>
              </w:rPr>
              <w:t>70 000 000,00</w:t>
            </w:r>
          </w:p>
        </w:tc>
      </w:tr>
      <w:tr w:rsidR="008D7693" w:rsidRPr="00CE3609" w14:paraId="654393A0"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62C56C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0AD6AE"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0DAB3BD"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412E5465"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9686E6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660126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ADC61D" w14:textId="77777777" w:rsidR="008D7693" w:rsidRPr="00CE3609" w:rsidRDefault="008D7693" w:rsidP="008D7693">
            <w:pPr>
              <w:jc w:val="right"/>
              <w:rPr>
                <w:sz w:val="20"/>
                <w:szCs w:val="20"/>
              </w:rPr>
            </w:pPr>
            <w:r w:rsidRPr="00CE3609">
              <w:rPr>
                <w:sz w:val="20"/>
                <w:szCs w:val="20"/>
              </w:rPr>
              <w:t>6 215 046,75</w:t>
            </w:r>
          </w:p>
        </w:tc>
        <w:tc>
          <w:tcPr>
            <w:tcW w:w="1960" w:type="dxa"/>
            <w:tcBorders>
              <w:top w:val="nil"/>
              <w:left w:val="single" w:sz="4" w:space="0" w:color="auto"/>
              <w:bottom w:val="single" w:sz="4" w:space="0" w:color="auto"/>
              <w:right w:val="nil"/>
            </w:tcBorders>
            <w:shd w:val="clear" w:color="auto" w:fill="auto"/>
            <w:noWrap/>
            <w:vAlign w:val="center"/>
            <w:hideMark/>
          </w:tcPr>
          <w:p w14:paraId="7B962D2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505E6F" w14:textId="77777777" w:rsidR="008D7693" w:rsidRPr="00CE3609" w:rsidRDefault="008D7693" w:rsidP="008D7693">
            <w:pPr>
              <w:jc w:val="right"/>
              <w:rPr>
                <w:sz w:val="20"/>
                <w:szCs w:val="20"/>
              </w:rPr>
            </w:pPr>
            <w:r w:rsidRPr="00CE3609">
              <w:rPr>
                <w:sz w:val="20"/>
                <w:szCs w:val="20"/>
              </w:rPr>
              <w:t>0,00</w:t>
            </w:r>
          </w:p>
        </w:tc>
      </w:tr>
      <w:tr w:rsidR="008D7693" w:rsidRPr="00CE3609" w14:paraId="6BAE2FA1"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C83500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A1A311"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7F96F29"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472A4346"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3B63A3E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894B095"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473D23" w14:textId="77777777" w:rsidR="008D7693" w:rsidRPr="00CE3609" w:rsidRDefault="008D7693" w:rsidP="008D7693">
            <w:pPr>
              <w:jc w:val="right"/>
              <w:rPr>
                <w:sz w:val="20"/>
                <w:szCs w:val="20"/>
              </w:rPr>
            </w:pPr>
            <w:r w:rsidRPr="00CE3609">
              <w:rPr>
                <w:sz w:val="20"/>
                <w:szCs w:val="20"/>
              </w:rPr>
              <w:t>6 215 046,75</w:t>
            </w:r>
          </w:p>
        </w:tc>
        <w:tc>
          <w:tcPr>
            <w:tcW w:w="1960" w:type="dxa"/>
            <w:tcBorders>
              <w:top w:val="nil"/>
              <w:left w:val="single" w:sz="4" w:space="0" w:color="auto"/>
              <w:bottom w:val="single" w:sz="4" w:space="0" w:color="auto"/>
              <w:right w:val="nil"/>
            </w:tcBorders>
            <w:shd w:val="clear" w:color="auto" w:fill="auto"/>
            <w:noWrap/>
            <w:vAlign w:val="center"/>
            <w:hideMark/>
          </w:tcPr>
          <w:p w14:paraId="77014F0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421F0F" w14:textId="77777777" w:rsidR="008D7693" w:rsidRPr="00CE3609" w:rsidRDefault="008D7693" w:rsidP="008D7693">
            <w:pPr>
              <w:jc w:val="right"/>
              <w:rPr>
                <w:sz w:val="20"/>
                <w:szCs w:val="20"/>
              </w:rPr>
            </w:pPr>
            <w:r w:rsidRPr="00CE3609">
              <w:rPr>
                <w:sz w:val="20"/>
                <w:szCs w:val="20"/>
              </w:rPr>
              <w:t>0,00</w:t>
            </w:r>
          </w:p>
        </w:tc>
      </w:tr>
      <w:tr w:rsidR="008D7693" w:rsidRPr="00CE3609" w14:paraId="27DFF72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46621A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251E4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407DFF1"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3D26D8F9"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165E99A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63A7E2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06851E" w14:textId="77777777" w:rsidR="008D7693" w:rsidRPr="00CE3609" w:rsidRDefault="008D7693" w:rsidP="008D7693">
            <w:pPr>
              <w:jc w:val="right"/>
              <w:rPr>
                <w:sz w:val="20"/>
                <w:szCs w:val="20"/>
              </w:rPr>
            </w:pPr>
            <w:r w:rsidRPr="00CE3609">
              <w:rPr>
                <w:sz w:val="20"/>
                <w:szCs w:val="20"/>
              </w:rPr>
              <w:t>60 035 284,73</w:t>
            </w:r>
          </w:p>
        </w:tc>
        <w:tc>
          <w:tcPr>
            <w:tcW w:w="1960" w:type="dxa"/>
            <w:tcBorders>
              <w:top w:val="nil"/>
              <w:left w:val="single" w:sz="4" w:space="0" w:color="auto"/>
              <w:bottom w:val="single" w:sz="4" w:space="0" w:color="auto"/>
              <w:right w:val="nil"/>
            </w:tcBorders>
            <w:shd w:val="clear" w:color="auto" w:fill="auto"/>
            <w:noWrap/>
            <w:vAlign w:val="center"/>
            <w:hideMark/>
          </w:tcPr>
          <w:p w14:paraId="0E2DBFC5" w14:textId="77777777" w:rsidR="008D7693" w:rsidRPr="00CE3609" w:rsidRDefault="008D7693" w:rsidP="008D7693">
            <w:pPr>
              <w:jc w:val="right"/>
              <w:rPr>
                <w:sz w:val="20"/>
                <w:szCs w:val="20"/>
              </w:rPr>
            </w:pPr>
            <w:r w:rsidRPr="00CE3609">
              <w:rPr>
                <w:sz w:val="20"/>
                <w:szCs w:val="20"/>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22A350" w14:textId="77777777" w:rsidR="008D7693" w:rsidRPr="00CE3609" w:rsidRDefault="008D7693" w:rsidP="008D7693">
            <w:pPr>
              <w:jc w:val="right"/>
              <w:rPr>
                <w:sz w:val="20"/>
                <w:szCs w:val="20"/>
              </w:rPr>
            </w:pPr>
            <w:r w:rsidRPr="00CE3609">
              <w:rPr>
                <w:sz w:val="20"/>
                <w:szCs w:val="20"/>
              </w:rPr>
              <w:t>70 000 000,00</w:t>
            </w:r>
          </w:p>
        </w:tc>
      </w:tr>
      <w:tr w:rsidR="008D7693" w:rsidRPr="00CE3609" w14:paraId="3D35E1F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6184FE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BE437B"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72FBB7A"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4D37D91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291044D"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05EE4D9"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7E41CF" w14:textId="77777777" w:rsidR="008D7693" w:rsidRPr="00CE3609" w:rsidRDefault="008D7693" w:rsidP="008D7693">
            <w:pPr>
              <w:jc w:val="right"/>
              <w:rPr>
                <w:sz w:val="20"/>
                <w:szCs w:val="20"/>
              </w:rPr>
            </w:pPr>
            <w:r w:rsidRPr="00CE3609">
              <w:rPr>
                <w:sz w:val="20"/>
                <w:szCs w:val="20"/>
              </w:rPr>
              <w:t>59 837 884,73</w:t>
            </w:r>
          </w:p>
        </w:tc>
        <w:tc>
          <w:tcPr>
            <w:tcW w:w="1960" w:type="dxa"/>
            <w:tcBorders>
              <w:top w:val="nil"/>
              <w:left w:val="single" w:sz="4" w:space="0" w:color="auto"/>
              <w:bottom w:val="single" w:sz="4" w:space="0" w:color="auto"/>
              <w:right w:val="nil"/>
            </w:tcBorders>
            <w:shd w:val="clear" w:color="auto" w:fill="auto"/>
            <w:noWrap/>
            <w:vAlign w:val="center"/>
            <w:hideMark/>
          </w:tcPr>
          <w:p w14:paraId="6DAF6808" w14:textId="77777777" w:rsidR="008D7693" w:rsidRPr="00CE3609" w:rsidRDefault="008D7693" w:rsidP="008D7693">
            <w:pPr>
              <w:jc w:val="right"/>
              <w:rPr>
                <w:sz w:val="20"/>
                <w:szCs w:val="20"/>
              </w:rPr>
            </w:pPr>
            <w:r w:rsidRPr="00CE3609">
              <w:rPr>
                <w:sz w:val="20"/>
                <w:szCs w:val="20"/>
              </w:rPr>
              <w:t>70 000 000,00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36DFD5" w14:textId="77777777" w:rsidR="008D7693" w:rsidRPr="00CE3609" w:rsidRDefault="008D7693" w:rsidP="008D7693">
            <w:pPr>
              <w:jc w:val="right"/>
              <w:rPr>
                <w:sz w:val="20"/>
                <w:szCs w:val="20"/>
              </w:rPr>
            </w:pPr>
            <w:r w:rsidRPr="00CE3609">
              <w:rPr>
                <w:sz w:val="20"/>
                <w:szCs w:val="20"/>
              </w:rPr>
              <w:t>70 000 000,00</w:t>
            </w:r>
          </w:p>
        </w:tc>
      </w:tr>
      <w:tr w:rsidR="008D7693" w:rsidRPr="00CE3609" w14:paraId="3EDAF86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72BB19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49431A" w14:textId="77777777" w:rsidR="008D7693" w:rsidRPr="00CE3609" w:rsidRDefault="008D7693" w:rsidP="008D7693">
            <w:pPr>
              <w:rPr>
                <w:sz w:val="20"/>
                <w:szCs w:val="20"/>
              </w:rPr>
            </w:pPr>
            <w:r w:rsidRPr="00CE3609">
              <w:rPr>
                <w:sz w:val="20"/>
                <w:szCs w:val="20"/>
              </w:rPr>
              <w:t>Субсидии автономным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FA01457"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0B39038F" w14:textId="77777777" w:rsidR="008D7693" w:rsidRPr="00CE3609" w:rsidRDefault="008D7693" w:rsidP="008D7693">
            <w:pPr>
              <w:jc w:val="center"/>
              <w:rPr>
                <w:sz w:val="20"/>
                <w:szCs w:val="20"/>
              </w:rPr>
            </w:pPr>
            <w:r w:rsidRPr="00CE3609">
              <w:rPr>
                <w:sz w:val="20"/>
                <w:szCs w:val="20"/>
              </w:rPr>
              <w:t>620</w:t>
            </w:r>
          </w:p>
        </w:tc>
        <w:tc>
          <w:tcPr>
            <w:tcW w:w="720" w:type="dxa"/>
            <w:tcBorders>
              <w:top w:val="nil"/>
              <w:left w:val="single" w:sz="4" w:space="0" w:color="auto"/>
              <w:bottom w:val="single" w:sz="4" w:space="0" w:color="auto"/>
              <w:right w:val="nil"/>
            </w:tcBorders>
            <w:shd w:val="clear" w:color="auto" w:fill="auto"/>
            <w:noWrap/>
            <w:vAlign w:val="center"/>
            <w:hideMark/>
          </w:tcPr>
          <w:p w14:paraId="254A300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A218DC1"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47FFB3" w14:textId="77777777" w:rsidR="008D7693" w:rsidRPr="00CE3609" w:rsidRDefault="008D7693" w:rsidP="008D7693">
            <w:pPr>
              <w:jc w:val="right"/>
              <w:rPr>
                <w:sz w:val="20"/>
                <w:szCs w:val="20"/>
              </w:rPr>
            </w:pPr>
            <w:r w:rsidRPr="00CE3609">
              <w:rPr>
                <w:sz w:val="20"/>
                <w:szCs w:val="20"/>
              </w:rPr>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3929670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62015D" w14:textId="77777777" w:rsidR="008D7693" w:rsidRPr="00CE3609" w:rsidRDefault="008D7693" w:rsidP="008D7693">
            <w:pPr>
              <w:jc w:val="right"/>
              <w:rPr>
                <w:sz w:val="20"/>
                <w:szCs w:val="20"/>
              </w:rPr>
            </w:pPr>
            <w:r w:rsidRPr="00CE3609">
              <w:rPr>
                <w:sz w:val="20"/>
                <w:szCs w:val="20"/>
              </w:rPr>
              <w:t>0,00</w:t>
            </w:r>
          </w:p>
        </w:tc>
      </w:tr>
      <w:tr w:rsidR="008D7693" w:rsidRPr="00CE3609" w14:paraId="7E6E7DB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178099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514C9F6" w14:textId="77777777" w:rsidR="008D7693" w:rsidRPr="00CE3609" w:rsidRDefault="008D7693" w:rsidP="008D769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994AF9F"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482224A7" w14:textId="77777777" w:rsidR="008D7693" w:rsidRPr="00CE3609" w:rsidRDefault="008D7693" w:rsidP="008D7693">
            <w:pPr>
              <w:jc w:val="center"/>
              <w:rPr>
                <w:sz w:val="20"/>
                <w:szCs w:val="20"/>
              </w:rPr>
            </w:pPr>
            <w:r w:rsidRPr="00CE3609">
              <w:rPr>
                <w:sz w:val="20"/>
                <w:szCs w:val="20"/>
              </w:rPr>
              <w:t>630</w:t>
            </w:r>
          </w:p>
        </w:tc>
        <w:tc>
          <w:tcPr>
            <w:tcW w:w="720" w:type="dxa"/>
            <w:tcBorders>
              <w:top w:val="nil"/>
              <w:left w:val="single" w:sz="4" w:space="0" w:color="auto"/>
              <w:bottom w:val="single" w:sz="4" w:space="0" w:color="auto"/>
              <w:right w:val="nil"/>
            </w:tcBorders>
            <w:shd w:val="clear" w:color="auto" w:fill="auto"/>
            <w:noWrap/>
            <w:vAlign w:val="center"/>
            <w:hideMark/>
          </w:tcPr>
          <w:p w14:paraId="60E4F5D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AB8AE92"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0DF2FA" w14:textId="77777777" w:rsidR="008D7693" w:rsidRPr="00CE3609" w:rsidRDefault="008D7693" w:rsidP="008D7693">
            <w:pPr>
              <w:jc w:val="right"/>
              <w:rPr>
                <w:sz w:val="20"/>
                <w:szCs w:val="20"/>
              </w:rPr>
            </w:pPr>
            <w:r w:rsidRPr="00CE3609">
              <w:rPr>
                <w:sz w:val="20"/>
                <w:szCs w:val="20"/>
              </w:rPr>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742F35C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2F5F79" w14:textId="77777777" w:rsidR="008D7693" w:rsidRPr="00CE3609" w:rsidRDefault="008D7693" w:rsidP="008D7693">
            <w:pPr>
              <w:jc w:val="right"/>
              <w:rPr>
                <w:sz w:val="20"/>
                <w:szCs w:val="20"/>
              </w:rPr>
            </w:pPr>
            <w:r w:rsidRPr="00CE3609">
              <w:rPr>
                <w:sz w:val="20"/>
                <w:szCs w:val="20"/>
              </w:rPr>
              <w:t>0,00</w:t>
            </w:r>
          </w:p>
        </w:tc>
      </w:tr>
      <w:tr w:rsidR="008D7693" w:rsidRPr="00CE3609" w14:paraId="0E58DA9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FDAEB9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C8CEC94"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55CB2D3"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5044FFF3"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021BE91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3C8F83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E6EA96" w14:textId="77777777" w:rsidR="008D7693" w:rsidRPr="00CE3609" w:rsidRDefault="008D7693" w:rsidP="008D7693">
            <w:pPr>
              <w:jc w:val="right"/>
              <w:rPr>
                <w:sz w:val="20"/>
                <w:szCs w:val="20"/>
              </w:rPr>
            </w:pPr>
            <w:r w:rsidRPr="00CE3609">
              <w:rPr>
                <w:sz w:val="20"/>
                <w:szCs w:val="20"/>
              </w:rPr>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68C26B7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A10C13" w14:textId="77777777" w:rsidR="008D7693" w:rsidRPr="00CE3609" w:rsidRDefault="008D7693" w:rsidP="008D7693">
            <w:pPr>
              <w:jc w:val="right"/>
              <w:rPr>
                <w:sz w:val="20"/>
                <w:szCs w:val="20"/>
              </w:rPr>
            </w:pPr>
            <w:r w:rsidRPr="00CE3609">
              <w:rPr>
                <w:sz w:val="20"/>
                <w:szCs w:val="20"/>
              </w:rPr>
              <w:t>0,00</w:t>
            </w:r>
          </w:p>
        </w:tc>
      </w:tr>
      <w:tr w:rsidR="008D7693" w:rsidRPr="00CE3609" w14:paraId="614123FC"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01C6BAB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F58227"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488EE830" w14:textId="77777777" w:rsidR="008D7693" w:rsidRPr="00CE3609" w:rsidRDefault="008D7693" w:rsidP="008D7693">
            <w:pPr>
              <w:jc w:val="center"/>
              <w:rPr>
                <w:sz w:val="20"/>
                <w:szCs w:val="20"/>
              </w:rPr>
            </w:pPr>
            <w:r w:rsidRPr="00CE3609">
              <w:rPr>
                <w:sz w:val="20"/>
                <w:szCs w:val="20"/>
              </w:rPr>
              <w:t>07.1.00.07490</w:t>
            </w:r>
          </w:p>
        </w:tc>
        <w:tc>
          <w:tcPr>
            <w:tcW w:w="640" w:type="dxa"/>
            <w:tcBorders>
              <w:top w:val="nil"/>
              <w:left w:val="single" w:sz="4" w:space="0" w:color="auto"/>
              <w:bottom w:val="single" w:sz="4" w:space="0" w:color="auto"/>
              <w:right w:val="nil"/>
            </w:tcBorders>
            <w:shd w:val="clear" w:color="auto" w:fill="auto"/>
            <w:noWrap/>
            <w:vAlign w:val="center"/>
            <w:hideMark/>
          </w:tcPr>
          <w:p w14:paraId="2D6E5800"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7D32B450"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D3C69BC"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B110C3" w14:textId="77777777" w:rsidR="008D7693" w:rsidRPr="00CE3609" w:rsidRDefault="008D7693" w:rsidP="008D7693">
            <w:pPr>
              <w:jc w:val="right"/>
              <w:rPr>
                <w:sz w:val="20"/>
                <w:szCs w:val="20"/>
              </w:rPr>
            </w:pPr>
            <w:r w:rsidRPr="00CE3609">
              <w:rPr>
                <w:sz w:val="20"/>
                <w:szCs w:val="20"/>
              </w:rPr>
              <w:t>98 700,00</w:t>
            </w:r>
          </w:p>
        </w:tc>
        <w:tc>
          <w:tcPr>
            <w:tcW w:w="1960" w:type="dxa"/>
            <w:tcBorders>
              <w:top w:val="nil"/>
              <w:left w:val="single" w:sz="4" w:space="0" w:color="auto"/>
              <w:bottom w:val="single" w:sz="4" w:space="0" w:color="auto"/>
              <w:right w:val="nil"/>
            </w:tcBorders>
            <w:shd w:val="clear" w:color="auto" w:fill="auto"/>
            <w:noWrap/>
            <w:vAlign w:val="center"/>
            <w:hideMark/>
          </w:tcPr>
          <w:p w14:paraId="70DCDCE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13A8D7" w14:textId="77777777" w:rsidR="008D7693" w:rsidRPr="00CE3609" w:rsidRDefault="008D7693" w:rsidP="008D7693">
            <w:pPr>
              <w:jc w:val="right"/>
              <w:rPr>
                <w:sz w:val="20"/>
                <w:szCs w:val="20"/>
              </w:rPr>
            </w:pPr>
            <w:r w:rsidRPr="00CE3609">
              <w:rPr>
                <w:sz w:val="20"/>
                <w:szCs w:val="20"/>
              </w:rPr>
              <w:t>0,00</w:t>
            </w:r>
          </w:p>
        </w:tc>
      </w:tr>
      <w:tr w:rsidR="008D7693" w:rsidRPr="00CE3609" w14:paraId="768B1BC9"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1B0E594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83033C"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0D1FC880" w14:textId="77777777" w:rsidR="008D7693" w:rsidRPr="00CE3609" w:rsidRDefault="008D7693" w:rsidP="008D7693">
            <w:pPr>
              <w:jc w:val="center"/>
              <w:rPr>
                <w:sz w:val="20"/>
                <w:szCs w:val="20"/>
              </w:rPr>
            </w:pPr>
            <w:r w:rsidRPr="00CE3609">
              <w:rPr>
                <w:sz w:val="20"/>
                <w:szCs w:val="20"/>
              </w:rPr>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175B96B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FB1B78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FD9C59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7D7FF3" w14:textId="77777777" w:rsidR="008D7693" w:rsidRPr="00CE3609" w:rsidRDefault="008D7693" w:rsidP="008D7693">
            <w:pPr>
              <w:jc w:val="right"/>
              <w:rPr>
                <w:sz w:val="20"/>
                <w:szCs w:val="20"/>
              </w:rPr>
            </w:pPr>
            <w:r w:rsidRPr="00CE3609">
              <w:rPr>
                <w:sz w:val="20"/>
                <w:szCs w:val="20"/>
              </w:rPr>
              <w:t>8 040 292,52</w:t>
            </w:r>
          </w:p>
        </w:tc>
        <w:tc>
          <w:tcPr>
            <w:tcW w:w="1960" w:type="dxa"/>
            <w:tcBorders>
              <w:top w:val="nil"/>
              <w:left w:val="single" w:sz="4" w:space="0" w:color="auto"/>
              <w:bottom w:val="single" w:sz="4" w:space="0" w:color="auto"/>
              <w:right w:val="nil"/>
            </w:tcBorders>
            <w:shd w:val="clear" w:color="auto" w:fill="auto"/>
            <w:noWrap/>
            <w:vAlign w:val="center"/>
            <w:hideMark/>
          </w:tcPr>
          <w:p w14:paraId="19A28E88" w14:textId="77777777" w:rsidR="008D7693" w:rsidRPr="00CE3609" w:rsidRDefault="008D7693" w:rsidP="008D7693">
            <w:pPr>
              <w:jc w:val="right"/>
              <w:rPr>
                <w:sz w:val="20"/>
                <w:szCs w:val="20"/>
              </w:rPr>
            </w:pPr>
            <w:r w:rsidRPr="00CE3609">
              <w:rPr>
                <w:sz w:val="20"/>
                <w:szCs w:val="20"/>
              </w:rPr>
              <w:t>5 544 240,00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42B7A0" w14:textId="77777777" w:rsidR="008D7693" w:rsidRPr="00CE3609" w:rsidRDefault="008D7693" w:rsidP="008D7693">
            <w:pPr>
              <w:jc w:val="right"/>
              <w:rPr>
                <w:sz w:val="20"/>
                <w:szCs w:val="20"/>
              </w:rPr>
            </w:pPr>
            <w:r w:rsidRPr="00CE3609">
              <w:rPr>
                <w:sz w:val="20"/>
                <w:szCs w:val="20"/>
              </w:rPr>
              <w:t>5 544 240,00</w:t>
            </w:r>
          </w:p>
        </w:tc>
      </w:tr>
      <w:tr w:rsidR="008D7693" w:rsidRPr="00CE3609" w14:paraId="0A4E6588"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51B5E3B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9EE648F"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5994A3CE" w14:textId="77777777" w:rsidR="008D7693" w:rsidRPr="00CE3609" w:rsidRDefault="008D7693" w:rsidP="008D7693">
            <w:pPr>
              <w:jc w:val="center"/>
              <w:rPr>
                <w:sz w:val="20"/>
                <w:szCs w:val="20"/>
              </w:rPr>
            </w:pPr>
            <w:r w:rsidRPr="00CE3609">
              <w:rPr>
                <w:sz w:val="20"/>
                <w:szCs w:val="20"/>
              </w:rPr>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365CF838"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7AB42C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02D9C3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CFC919" w14:textId="77777777" w:rsidR="008D7693" w:rsidRPr="00CE3609" w:rsidRDefault="008D7693" w:rsidP="008D7693">
            <w:pPr>
              <w:jc w:val="right"/>
              <w:rPr>
                <w:sz w:val="20"/>
                <w:szCs w:val="20"/>
              </w:rPr>
            </w:pPr>
            <w:r w:rsidRPr="00CE3609">
              <w:rPr>
                <w:sz w:val="20"/>
                <w:szCs w:val="20"/>
              </w:rPr>
              <w:t>7 487 877,52</w:t>
            </w:r>
          </w:p>
        </w:tc>
        <w:tc>
          <w:tcPr>
            <w:tcW w:w="1960" w:type="dxa"/>
            <w:tcBorders>
              <w:top w:val="nil"/>
              <w:left w:val="single" w:sz="4" w:space="0" w:color="auto"/>
              <w:bottom w:val="single" w:sz="4" w:space="0" w:color="auto"/>
              <w:right w:val="nil"/>
            </w:tcBorders>
            <w:shd w:val="clear" w:color="auto" w:fill="auto"/>
            <w:noWrap/>
            <w:vAlign w:val="center"/>
            <w:hideMark/>
          </w:tcPr>
          <w:p w14:paraId="5E627E26" w14:textId="77777777" w:rsidR="008D7693" w:rsidRPr="00CE3609" w:rsidRDefault="008D7693" w:rsidP="008D7693">
            <w:pPr>
              <w:jc w:val="right"/>
              <w:rPr>
                <w:sz w:val="20"/>
                <w:szCs w:val="20"/>
              </w:rPr>
            </w:pPr>
            <w:r w:rsidRPr="00CE3609">
              <w:rPr>
                <w:sz w:val="20"/>
                <w:szCs w:val="20"/>
              </w:rPr>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8E6F3F" w14:textId="77777777" w:rsidR="008D7693" w:rsidRPr="00CE3609" w:rsidRDefault="008D7693" w:rsidP="008D7693">
            <w:pPr>
              <w:jc w:val="right"/>
              <w:rPr>
                <w:sz w:val="20"/>
                <w:szCs w:val="20"/>
              </w:rPr>
            </w:pPr>
            <w:r w:rsidRPr="00CE3609">
              <w:rPr>
                <w:sz w:val="20"/>
                <w:szCs w:val="20"/>
              </w:rPr>
              <w:t>5 208 000,00</w:t>
            </w:r>
          </w:p>
        </w:tc>
      </w:tr>
      <w:tr w:rsidR="008D7693" w:rsidRPr="00CE3609" w14:paraId="45AA747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C99DB3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7C7BEB"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3AAA83D" w14:textId="77777777" w:rsidR="008D7693" w:rsidRPr="00CE3609" w:rsidRDefault="008D7693" w:rsidP="008D7693">
            <w:pPr>
              <w:jc w:val="center"/>
              <w:rPr>
                <w:sz w:val="20"/>
                <w:szCs w:val="20"/>
              </w:rPr>
            </w:pPr>
            <w:r w:rsidRPr="00CE3609">
              <w:rPr>
                <w:sz w:val="20"/>
                <w:szCs w:val="20"/>
              </w:rPr>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4504D2AC"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512F84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3CAEBC6"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C3BEB5" w14:textId="77777777" w:rsidR="008D7693" w:rsidRPr="00CE3609" w:rsidRDefault="008D7693" w:rsidP="008D7693">
            <w:pPr>
              <w:jc w:val="right"/>
              <w:rPr>
                <w:sz w:val="20"/>
                <w:szCs w:val="20"/>
              </w:rPr>
            </w:pPr>
            <w:r w:rsidRPr="00CE3609">
              <w:rPr>
                <w:sz w:val="20"/>
                <w:szCs w:val="20"/>
              </w:rPr>
              <w:t>7 487 877,52</w:t>
            </w:r>
          </w:p>
        </w:tc>
        <w:tc>
          <w:tcPr>
            <w:tcW w:w="1960" w:type="dxa"/>
            <w:tcBorders>
              <w:top w:val="nil"/>
              <w:left w:val="single" w:sz="4" w:space="0" w:color="auto"/>
              <w:bottom w:val="single" w:sz="4" w:space="0" w:color="auto"/>
              <w:right w:val="nil"/>
            </w:tcBorders>
            <w:shd w:val="clear" w:color="auto" w:fill="auto"/>
            <w:noWrap/>
            <w:vAlign w:val="center"/>
            <w:hideMark/>
          </w:tcPr>
          <w:p w14:paraId="0277ECF1" w14:textId="77777777" w:rsidR="008D7693" w:rsidRPr="00CE3609" w:rsidRDefault="008D7693" w:rsidP="008D7693">
            <w:pPr>
              <w:jc w:val="right"/>
              <w:rPr>
                <w:sz w:val="20"/>
                <w:szCs w:val="20"/>
              </w:rPr>
            </w:pPr>
            <w:r w:rsidRPr="00CE3609">
              <w:rPr>
                <w:sz w:val="20"/>
                <w:szCs w:val="20"/>
              </w:rPr>
              <w:t>5 208 000,00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C97C18" w14:textId="77777777" w:rsidR="008D7693" w:rsidRPr="00CE3609" w:rsidRDefault="008D7693" w:rsidP="008D7693">
            <w:pPr>
              <w:jc w:val="right"/>
              <w:rPr>
                <w:sz w:val="20"/>
                <w:szCs w:val="20"/>
              </w:rPr>
            </w:pPr>
            <w:r w:rsidRPr="00CE3609">
              <w:rPr>
                <w:sz w:val="20"/>
                <w:szCs w:val="20"/>
              </w:rPr>
              <w:t>5 208 000,00</w:t>
            </w:r>
          </w:p>
        </w:tc>
      </w:tr>
      <w:tr w:rsidR="008D7693" w:rsidRPr="00CE3609" w14:paraId="781D369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7420E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231F35"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A711D73" w14:textId="77777777" w:rsidR="008D7693" w:rsidRPr="00CE3609" w:rsidRDefault="008D7693" w:rsidP="008D7693">
            <w:pPr>
              <w:jc w:val="center"/>
              <w:rPr>
                <w:sz w:val="20"/>
                <w:szCs w:val="20"/>
              </w:rPr>
            </w:pPr>
            <w:r w:rsidRPr="00CE3609">
              <w:rPr>
                <w:sz w:val="20"/>
                <w:szCs w:val="20"/>
              </w:rPr>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1083C5E2"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A4B214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F497BA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18EEEF" w14:textId="77777777" w:rsidR="008D7693" w:rsidRPr="00CE3609" w:rsidRDefault="008D7693" w:rsidP="008D7693">
            <w:pPr>
              <w:jc w:val="right"/>
              <w:rPr>
                <w:sz w:val="20"/>
                <w:szCs w:val="20"/>
              </w:rPr>
            </w:pPr>
            <w:r w:rsidRPr="00CE3609">
              <w:rPr>
                <w:sz w:val="20"/>
                <w:szCs w:val="20"/>
              </w:rPr>
              <w:t>552 415,00</w:t>
            </w:r>
          </w:p>
        </w:tc>
        <w:tc>
          <w:tcPr>
            <w:tcW w:w="1960" w:type="dxa"/>
            <w:tcBorders>
              <w:top w:val="nil"/>
              <w:left w:val="single" w:sz="4" w:space="0" w:color="auto"/>
              <w:bottom w:val="single" w:sz="4" w:space="0" w:color="auto"/>
              <w:right w:val="nil"/>
            </w:tcBorders>
            <w:shd w:val="clear" w:color="auto" w:fill="auto"/>
            <w:noWrap/>
            <w:vAlign w:val="center"/>
            <w:hideMark/>
          </w:tcPr>
          <w:p w14:paraId="1493350C" w14:textId="77777777" w:rsidR="008D7693" w:rsidRPr="00CE3609" w:rsidRDefault="008D7693" w:rsidP="008D7693">
            <w:pPr>
              <w:jc w:val="right"/>
              <w:rPr>
                <w:sz w:val="20"/>
                <w:szCs w:val="20"/>
              </w:rPr>
            </w:pPr>
            <w:r w:rsidRPr="00CE3609">
              <w:rPr>
                <w:sz w:val="20"/>
                <w:szCs w:val="20"/>
              </w:rPr>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66C840" w14:textId="77777777" w:rsidR="008D7693" w:rsidRPr="00CE3609" w:rsidRDefault="008D7693" w:rsidP="008D7693">
            <w:pPr>
              <w:jc w:val="right"/>
              <w:rPr>
                <w:sz w:val="20"/>
                <w:szCs w:val="20"/>
              </w:rPr>
            </w:pPr>
            <w:r w:rsidRPr="00CE3609">
              <w:rPr>
                <w:sz w:val="20"/>
                <w:szCs w:val="20"/>
              </w:rPr>
              <w:t>336 240,00</w:t>
            </w:r>
          </w:p>
        </w:tc>
      </w:tr>
      <w:tr w:rsidR="008D7693" w:rsidRPr="00CE3609" w14:paraId="274B18F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3C4E62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BE13CE"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E0A6AB4" w14:textId="77777777" w:rsidR="008D7693" w:rsidRPr="00CE3609" w:rsidRDefault="008D7693" w:rsidP="008D7693">
            <w:pPr>
              <w:jc w:val="center"/>
              <w:rPr>
                <w:sz w:val="20"/>
                <w:szCs w:val="20"/>
              </w:rPr>
            </w:pPr>
            <w:r w:rsidRPr="00CE3609">
              <w:rPr>
                <w:sz w:val="20"/>
                <w:szCs w:val="20"/>
              </w:rPr>
              <w:t>07.1.00.07790</w:t>
            </w:r>
          </w:p>
        </w:tc>
        <w:tc>
          <w:tcPr>
            <w:tcW w:w="640" w:type="dxa"/>
            <w:tcBorders>
              <w:top w:val="nil"/>
              <w:left w:val="single" w:sz="4" w:space="0" w:color="auto"/>
              <w:bottom w:val="single" w:sz="4" w:space="0" w:color="auto"/>
              <w:right w:val="nil"/>
            </w:tcBorders>
            <w:shd w:val="clear" w:color="auto" w:fill="auto"/>
            <w:noWrap/>
            <w:vAlign w:val="center"/>
            <w:hideMark/>
          </w:tcPr>
          <w:p w14:paraId="60AC3CF4"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AAB340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4F702A0"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2C7C0F" w14:textId="77777777" w:rsidR="008D7693" w:rsidRPr="00CE3609" w:rsidRDefault="008D7693" w:rsidP="008D7693">
            <w:pPr>
              <w:jc w:val="right"/>
              <w:rPr>
                <w:sz w:val="20"/>
                <w:szCs w:val="20"/>
              </w:rPr>
            </w:pPr>
            <w:r w:rsidRPr="00CE3609">
              <w:rPr>
                <w:sz w:val="20"/>
                <w:szCs w:val="20"/>
              </w:rPr>
              <w:t>552 415,00</w:t>
            </w:r>
          </w:p>
        </w:tc>
        <w:tc>
          <w:tcPr>
            <w:tcW w:w="1960" w:type="dxa"/>
            <w:tcBorders>
              <w:top w:val="nil"/>
              <w:left w:val="single" w:sz="4" w:space="0" w:color="auto"/>
              <w:bottom w:val="single" w:sz="4" w:space="0" w:color="auto"/>
              <w:right w:val="nil"/>
            </w:tcBorders>
            <w:shd w:val="clear" w:color="auto" w:fill="auto"/>
            <w:noWrap/>
            <w:vAlign w:val="center"/>
            <w:hideMark/>
          </w:tcPr>
          <w:p w14:paraId="4CA00D50" w14:textId="77777777" w:rsidR="008D7693" w:rsidRPr="00CE3609" w:rsidRDefault="008D7693" w:rsidP="008D7693">
            <w:pPr>
              <w:jc w:val="right"/>
              <w:rPr>
                <w:sz w:val="20"/>
                <w:szCs w:val="20"/>
              </w:rPr>
            </w:pPr>
            <w:r w:rsidRPr="00CE3609">
              <w:rPr>
                <w:sz w:val="20"/>
                <w:szCs w:val="20"/>
              </w:rPr>
              <w:t>336 240,00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2B82F1" w14:textId="77777777" w:rsidR="008D7693" w:rsidRPr="00CE3609" w:rsidRDefault="008D7693" w:rsidP="008D7693">
            <w:pPr>
              <w:jc w:val="right"/>
              <w:rPr>
                <w:sz w:val="20"/>
                <w:szCs w:val="20"/>
              </w:rPr>
            </w:pPr>
            <w:r w:rsidRPr="00CE3609">
              <w:rPr>
                <w:sz w:val="20"/>
                <w:szCs w:val="20"/>
              </w:rPr>
              <w:t>336 240,00</w:t>
            </w:r>
          </w:p>
        </w:tc>
      </w:tr>
      <w:tr w:rsidR="008D7693" w:rsidRPr="00CE3609" w14:paraId="3E5920D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709852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465009"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центра бухгалтерского, материально-технического обеспечения</w:t>
            </w:r>
          </w:p>
        </w:tc>
        <w:tc>
          <w:tcPr>
            <w:tcW w:w="1840" w:type="dxa"/>
            <w:tcBorders>
              <w:top w:val="nil"/>
              <w:left w:val="single" w:sz="4" w:space="0" w:color="auto"/>
              <w:bottom w:val="single" w:sz="4" w:space="0" w:color="auto"/>
              <w:right w:val="nil"/>
            </w:tcBorders>
            <w:shd w:val="clear" w:color="auto" w:fill="auto"/>
            <w:noWrap/>
            <w:vAlign w:val="center"/>
            <w:hideMark/>
          </w:tcPr>
          <w:p w14:paraId="0B793074"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43449B0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9FCEB1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6D368A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62E1AD" w14:textId="77777777" w:rsidR="008D7693" w:rsidRPr="00CE3609" w:rsidRDefault="008D7693" w:rsidP="008D7693">
            <w:pPr>
              <w:jc w:val="right"/>
              <w:rPr>
                <w:sz w:val="20"/>
                <w:szCs w:val="20"/>
              </w:rPr>
            </w:pPr>
            <w:r w:rsidRPr="00CE3609">
              <w:rPr>
                <w:sz w:val="20"/>
                <w:szCs w:val="20"/>
              </w:rPr>
              <w:t>79 065 451,50</w:t>
            </w:r>
          </w:p>
        </w:tc>
        <w:tc>
          <w:tcPr>
            <w:tcW w:w="1960" w:type="dxa"/>
            <w:tcBorders>
              <w:top w:val="nil"/>
              <w:left w:val="single" w:sz="4" w:space="0" w:color="auto"/>
              <w:bottom w:val="single" w:sz="4" w:space="0" w:color="auto"/>
              <w:right w:val="nil"/>
            </w:tcBorders>
            <w:shd w:val="clear" w:color="auto" w:fill="auto"/>
            <w:noWrap/>
            <w:vAlign w:val="center"/>
            <w:hideMark/>
          </w:tcPr>
          <w:p w14:paraId="57789239" w14:textId="77777777" w:rsidR="008D7693" w:rsidRPr="00CE3609" w:rsidRDefault="008D7693" w:rsidP="008D7693">
            <w:pPr>
              <w:jc w:val="right"/>
              <w:rPr>
                <w:sz w:val="20"/>
                <w:szCs w:val="20"/>
              </w:rPr>
            </w:pPr>
            <w:r w:rsidRPr="00CE3609">
              <w:rPr>
                <w:sz w:val="20"/>
                <w:szCs w:val="20"/>
              </w:rPr>
              <w:t>43 292 539,83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8E6F85" w14:textId="77777777" w:rsidR="008D7693" w:rsidRPr="00CE3609" w:rsidRDefault="008D7693" w:rsidP="008D7693">
            <w:pPr>
              <w:jc w:val="right"/>
              <w:rPr>
                <w:sz w:val="20"/>
                <w:szCs w:val="20"/>
              </w:rPr>
            </w:pPr>
            <w:r w:rsidRPr="00CE3609">
              <w:rPr>
                <w:sz w:val="20"/>
                <w:szCs w:val="20"/>
              </w:rPr>
              <w:t>46 356 644,73</w:t>
            </w:r>
          </w:p>
        </w:tc>
      </w:tr>
      <w:tr w:rsidR="008D7693" w:rsidRPr="00CE3609" w14:paraId="2A047FA2"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C4E155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96D6F8"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7C1D2DD"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11C36246"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F9DBFD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1D48B1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E8ED36" w14:textId="77777777" w:rsidR="008D7693" w:rsidRPr="00CE3609" w:rsidRDefault="008D7693" w:rsidP="008D7693">
            <w:pPr>
              <w:jc w:val="right"/>
              <w:rPr>
                <w:sz w:val="20"/>
                <w:szCs w:val="20"/>
              </w:rPr>
            </w:pPr>
            <w:r w:rsidRPr="00CE3609">
              <w:rPr>
                <w:sz w:val="20"/>
                <w:szCs w:val="20"/>
              </w:rPr>
              <w:t>66 067 509,43</w:t>
            </w:r>
          </w:p>
        </w:tc>
        <w:tc>
          <w:tcPr>
            <w:tcW w:w="1960" w:type="dxa"/>
            <w:tcBorders>
              <w:top w:val="nil"/>
              <w:left w:val="single" w:sz="4" w:space="0" w:color="auto"/>
              <w:bottom w:val="single" w:sz="4" w:space="0" w:color="auto"/>
              <w:right w:val="nil"/>
            </w:tcBorders>
            <w:shd w:val="clear" w:color="auto" w:fill="auto"/>
            <w:noWrap/>
            <w:vAlign w:val="center"/>
            <w:hideMark/>
          </w:tcPr>
          <w:p w14:paraId="1FE11420" w14:textId="77777777" w:rsidR="008D7693" w:rsidRPr="00CE3609" w:rsidRDefault="008D7693" w:rsidP="008D7693">
            <w:pPr>
              <w:jc w:val="right"/>
              <w:rPr>
                <w:sz w:val="20"/>
                <w:szCs w:val="20"/>
              </w:rPr>
            </w:pPr>
            <w:r w:rsidRPr="00CE3609">
              <w:rPr>
                <w:sz w:val="20"/>
                <w:szCs w:val="20"/>
              </w:rPr>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CDCB7F" w14:textId="77777777" w:rsidR="008D7693" w:rsidRPr="00CE3609" w:rsidRDefault="008D7693" w:rsidP="008D7693">
            <w:pPr>
              <w:jc w:val="right"/>
              <w:rPr>
                <w:sz w:val="20"/>
                <w:szCs w:val="20"/>
              </w:rPr>
            </w:pPr>
            <w:r w:rsidRPr="00CE3609">
              <w:rPr>
                <w:sz w:val="20"/>
                <w:szCs w:val="20"/>
              </w:rPr>
              <w:t>40 946 884,73</w:t>
            </w:r>
          </w:p>
        </w:tc>
      </w:tr>
      <w:tr w:rsidR="008D7693" w:rsidRPr="00CE3609" w14:paraId="2297D75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9A1420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6F71D2"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06E4640"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5189F198"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3406473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FE79BAA"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4BC4EB" w14:textId="77777777" w:rsidR="008D7693" w:rsidRPr="00CE3609" w:rsidRDefault="008D7693" w:rsidP="008D7693">
            <w:pPr>
              <w:jc w:val="right"/>
              <w:rPr>
                <w:sz w:val="20"/>
                <w:szCs w:val="20"/>
              </w:rPr>
            </w:pPr>
            <w:r w:rsidRPr="00CE3609">
              <w:rPr>
                <w:sz w:val="20"/>
                <w:szCs w:val="20"/>
              </w:rPr>
              <w:t>66 067 509,43</w:t>
            </w:r>
          </w:p>
        </w:tc>
        <w:tc>
          <w:tcPr>
            <w:tcW w:w="1960" w:type="dxa"/>
            <w:tcBorders>
              <w:top w:val="nil"/>
              <w:left w:val="single" w:sz="4" w:space="0" w:color="auto"/>
              <w:bottom w:val="single" w:sz="4" w:space="0" w:color="auto"/>
              <w:right w:val="nil"/>
            </w:tcBorders>
            <w:shd w:val="clear" w:color="auto" w:fill="auto"/>
            <w:noWrap/>
            <w:vAlign w:val="center"/>
            <w:hideMark/>
          </w:tcPr>
          <w:p w14:paraId="2CCE1E19" w14:textId="77777777" w:rsidR="008D7693" w:rsidRPr="00CE3609" w:rsidRDefault="008D7693" w:rsidP="008D7693">
            <w:pPr>
              <w:jc w:val="right"/>
              <w:rPr>
                <w:sz w:val="20"/>
                <w:szCs w:val="20"/>
              </w:rPr>
            </w:pPr>
            <w:r w:rsidRPr="00CE3609">
              <w:rPr>
                <w:sz w:val="20"/>
                <w:szCs w:val="20"/>
              </w:rPr>
              <w:t>38 176 500,00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657DCB" w14:textId="77777777" w:rsidR="008D7693" w:rsidRPr="00CE3609" w:rsidRDefault="008D7693" w:rsidP="008D7693">
            <w:pPr>
              <w:jc w:val="right"/>
              <w:rPr>
                <w:sz w:val="20"/>
                <w:szCs w:val="20"/>
              </w:rPr>
            </w:pPr>
            <w:r w:rsidRPr="00CE3609">
              <w:rPr>
                <w:sz w:val="20"/>
                <w:szCs w:val="20"/>
              </w:rPr>
              <w:t>40 946 884,73</w:t>
            </w:r>
          </w:p>
        </w:tc>
      </w:tr>
      <w:tr w:rsidR="008D7693" w:rsidRPr="00CE3609" w14:paraId="284D71B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62D3BE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5F430B"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19BACB9"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2C3E2A1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7E1D0B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D1172F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756B0B" w14:textId="77777777" w:rsidR="008D7693" w:rsidRPr="00CE3609" w:rsidRDefault="008D7693" w:rsidP="008D7693">
            <w:pPr>
              <w:jc w:val="right"/>
              <w:rPr>
                <w:sz w:val="20"/>
                <w:szCs w:val="20"/>
              </w:rPr>
            </w:pPr>
            <w:r w:rsidRPr="00CE3609">
              <w:rPr>
                <w:sz w:val="20"/>
                <w:szCs w:val="20"/>
              </w:rPr>
              <w:t>12 307 839,00</w:t>
            </w:r>
          </w:p>
        </w:tc>
        <w:tc>
          <w:tcPr>
            <w:tcW w:w="1960" w:type="dxa"/>
            <w:tcBorders>
              <w:top w:val="nil"/>
              <w:left w:val="single" w:sz="4" w:space="0" w:color="auto"/>
              <w:bottom w:val="single" w:sz="4" w:space="0" w:color="auto"/>
              <w:right w:val="nil"/>
            </w:tcBorders>
            <w:shd w:val="clear" w:color="auto" w:fill="auto"/>
            <w:noWrap/>
            <w:vAlign w:val="center"/>
            <w:hideMark/>
          </w:tcPr>
          <w:p w14:paraId="109846A3" w14:textId="77777777" w:rsidR="008D7693" w:rsidRPr="00CE3609" w:rsidRDefault="008D7693" w:rsidP="008D7693">
            <w:pPr>
              <w:jc w:val="right"/>
              <w:rPr>
                <w:sz w:val="20"/>
                <w:szCs w:val="20"/>
              </w:rPr>
            </w:pPr>
            <w:r w:rsidRPr="00CE3609">
              <w:rPr>
                <w:sz w:val="20"/>
                <w:szCs w:val="20"/>
              </w:rPr>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DA9330" w14:textId="77777777" w:rsidR="008D7693" w:rsidRPr="00CE3609" w:rsidRDefault="008D7693" w:rsidP="008D7693">
            <w:pPr>
              <w:jc w:val="right"/>
              <w:rPr>
                <w:sz w:val="20"/>
                <w:szCs w:val="20"/>
              </w:rPr>
            </w:pPr>
            <w:r w:rsidRPr="00CE3609">
              <w:rPr>
                <w:sz w:val="20"/>
                <w:szCs w:val="20"/>
              </w:rPr>
              <w:t>5 409 760,00</w:t>
            </w:r>
          </w:p>
        </w:tc>
      </w:tr>
      <w:tr w:rsidR="008D7693" w:rsidRPr="00CE3609" w14:paraId="0B198D2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E10506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E92782"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59D6086"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518CB44B"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DED834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BD11E91"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8E853A" w14:textId="77777777" w:rsidR="008D7693" w:rsidRPr="00CE3609" w:rsidRDefault="008D7693" w:rsidP="008D7693">
            <w:pPr>
              <w:jc w:val="right"/>
              <w:rPr>
                <w:sz w:val="20"/>
                <w:szCs w:val="20"/>
              </w:rPr>
            </w:pPr>
            <w:r w:rsidRPr="00CE3609">
              <w:rPr>
                <w:sz w:val="20"/>
                <w:szCs w:val="20"/>
              </w:rPr>
              <w:t>12 307 839,00</w:t>
            </w:r>
          </w:p>
        </w:tc>
        <w:tc>
          <w:tcPr>
            <w:tcW w:w="1960" w:type="dxa"/>
            <w:tcBorders>
              <w:top w:val="nil"/>
              <w:left w:val="single" w:sz="4" w:space="0" w:color="auto"/>
              <w:bottom w:val="single" w:sz="4" w:space="0" w:color="auto"/>
              <w:right w:val="nil"/>
            </w:tcBorders>
            <w:shd w:val="clear" w:color="auto" w:fill="auto"/>
            <w:noWrap/>
            <w:vAlign w:val="center"/>
            <w:hideMark/>
          </w:tcPr>
          <w:p w14:paraId="5699F921" w14:textId="77777777" w:rsidR="008D7693" w:rsidRPr="00CE3609" w:rsidRDefault="008D7693" w:rsidP="008D7693">
            <w:pPr>
              <w:jc w:val="right"/>
              <w:rPr>
                <w:sz w:val="20"/>
                <w:szCs w:val="20"/>
              </w:rPr>
            </w:pPr>
            <w:r w:rsidRPr="00CE3609">
              <w:rPr>
                <w:sz w:val="20"/>
                <w:szCs w:val="20"/>
              </w:rPr>
              <w:t>5 116 039,83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F758E0" w14:textId="77777777" w:rsidR="008D7693" w:rsidRPr="00CE3609" w:rsidRDefault="008D7693" w:rsidP="008D7693">
            <w:pPr>
              <w:jc w:val="right"/>
              <w:rPr>
                <w:sz w:val="20"/>
                <w:szCs w:val="20"/>
              </w:rPr>
            </w:pPr>
            <w:r w:rsidRPr="00CE3609">
              <w:rPr>
                <w:sz w:val="20"/>
                <w:szCs w:val="20"/>
              </w:rPr>
              <w:t>5 409 760,00</w:t>
            </w:r>
          </w:p>
        </w:tc>
      </w:tr>
      <w:tr w:rsidR="008D7693" w:rsidRPr="00CE3609" w14:paraId="37300B2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E49BE4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1690B4"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62B9FF43"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14829E2F"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71FB39A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DE0A26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C3FDC0" w14:textId="77777777" w:rsidR="008D7693" w:rsidRPr="00CE3609" w:rsidRDefault="008D7693" w:rsidP="008D7693">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nil"/>
            </w:tcBorders>
            <w:shd w:val="clear" w:color="auto" w:fill="auto"/>
            <w:noWrap/>
            <w:vAlign w:val="center"/>
            <w:hideMark/>
          </w:tcPr>
          <w:p w14:paraId="22EA738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5F1EDF" w14:textId="77777777" w:rsidR="008D7693" w:rsidRPr="00CE3609" w:rsidRDefault="008D7693" w:rsidP="008D7693">
            <w:pPr>
              <w:jc w:val="right"/>
              <w:rPr>
                <w:sz w:val="20"/>
                <w:szCs w:val="20"/>
              </w:rPr>
            </w:pPr>
            <w:r w:rsidRPr="00CE3609">
              <w:rPr>
                <w:sz w:val="20"/>
                <w:szCs w:val="20"/>
              </w:rPr>
              <w:t>0,00</w:t>
            </w:r>
          </w:p>
        </w:tc>
      </w:tr>
      <w:tr w:rsidR="008D7693" w:rsidRPr="00CE3609" w14:paraId="39A9BAA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4928D59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962C4A"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222DDC17"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54612397"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2D9F2B67"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E50D633"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363CD2" w14:textId="77777777" w:rsidR="008D7693" w:rsidRPr="00CE3609" w:rsidRDefault="008D7693" w:rsidP="008D7693">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nil"/>
            </w:tcBorders>
            <w:shd w:val="clear" w:color="auto" w:fill="auto"/>
            <w:noWrap/>
            <w:vAlign w:val="center"/>
            <w:hideMark/>
          </w:tcPr>
          <w:p w14:paraId="51C7F30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C3D405" w14:textId="77777777" w:rsidR="008D7693" w:rsidRPr="00CE3609" w:rsidRDefault="008D7693" w:rsidP="008D7693">
            <w:pPr>
              <w:jc w:val="right"/>
              <w:rPr>
                <w:sz w:val="20"/>
                <w:szCs w:val="20"/>
              </w:rPr>
            </w:pPr>
            <w:r w:rsidRPr="00CE3609">
              <w:rPr>
                <w:sz w:val="20"/>
                <w:szCs w:val="20"/>
              </w:rPr>
              <w:t>0,00</w:t>
            </w:r>
          </w:p>
        </w:tc>
      </w:tr>
      <w:tr w:rsidR="008D7693" w:rsidRPr="00CE3609" w14:paraId="1994270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F6A75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363135"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40AA223"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46FAD123"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1F35FCF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535592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A92DF1" w14:textId="77777777" w:rsidR="008D7693" w:rsidRPr="00CE3609" w:rsidRDefault="008D7693" w:rsidP="008D7693">
            <w:pPr>
              <w:jc w:val="right"/>
              <w:rPr>
                <w:sz w:val="20"/>
                <w:szCs w:val="20"/>
              </w:rPr>
            </w:pPr>
            <w:r w:rsidRPr="00CE3609">
              <w:rPr>
                <w:sz w:val="20"/>
                <w:szCs w:val="20"/>
              </w:rPr>
              <w:t>190 103,07</w:t>
            </w:r>
          </w:p>
        </w:tc>
        <w:tc>
          <w:tcPr>
            <w:tcW w:w="1960" w:type="dxa"/>
            <w:tcBorders>
              <w:top w:val="nil"/>
              <w:left w:val="single" w:sz="4" w:space="0" w:color="auto"/>
              <w:bottom w:val="single" w:sz="4" w:space="0" w:color="auto"/>
              <w:right w:val="nil"/>
            </w:tcBorders>
            <w:shd w:val="clear" w:color="auto" w:fill="auto"/>
            <w:noWrap/>
            <w:vAlign w:val="center"/>
            <w:hideMark/>
          </w:tcPr>
          <w:p w14:paraId="6754403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2FF9F0" w14:textId="77777777" w:rsidR="008D7693" w:rsidRPr="00CE3609" w:rsidRDefault="008D7693" w:rsidP="008D7693">
            <w:pPr>
              <w:jc w:val="right"/>
              <w:rPr>
                <w:sz w:val="20"/>
                <w:szCs w:val="20"/>
              </w:rPr>
            </w:pPr>
            <w:r w:rsidRPr="00CE3609">
              <w:rPr>
                <w:sz w:val="20"/>
                <w:szCs w:val="20"/>
              </w:rPr>
              <w:t>0,00</w:t>
            </w:r>
          </w:p>
        </w:tc>
      </w:tr>
      <w:tr w:rsidR="008D7693" w:rsidRPr="00CE3609" w14:paraId="3F37186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3A941C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4C74A2"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63235DCA" w14:textId="77777777" w:rsidR="008D7693" w:rsidRPr="00CE3609" w:rsidRDefault="008D7693" w:rsidP="008D7693">
            <w:pPr>
              <w:jc w:val="center"/>
              <w:rPr>
                <w:sz w:val="20"/>
                <w:szCs w:val="20"/>
              </w:rPr>
            </w:pPr>
            <w:r w:rsidRPr="00CE3609">
              <w:rPr>
                <w:sz w:val="20"/>
                <w:szCs w:val="20"/>
              </w:rPr>
              <w:t>07.1.00.07890</w:t>
            </w:r>
          </w:p>
        </w:tc>
        <w:tc>
          <w:tcPr>
            <w:tcW w:w="640" w:type="dxa"/>
            <w:tcBorders>
              <w:top w:val="nil"/>
              <w:left w:val="single" w:sz="4" w:space="0" w:color="auto"/>
              <w:bottom w:val="single" w:sz="4" w:space="0" w:color="auto"/>
              <w:right w:val="nil"/>
            </w:tcBorders>
            <w:shd w:val="clear" w:color="auto" w:fill="auto"/>
            <w:noWrap/>
            <w:vAlign w:val="center"/>
            <w:hideMark/>
          </w:tcPr>
          <w:p w14:paraId="5ED200CC"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397579F6"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AD4A2C3"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750F38" w14:textId="77777777" w:rsidR="008D7693" w:rsidRPr="00CE3609" w:rsidRDefault="008D7693" w:rsidP="008D7693">
            <w:pPr>
              <w:jc w:val="right"/>
              <w:rPr>
                <w:sz w:val="20"/>
                <w:szCs w:val="20"/>
              </w:rPr>
            </w:pPr>
            <w:r w:rsidRPr="00CE3609">
              <w:rPr>
                <w:sz w:val="20"/>
                <w:szCs w:val="20"/>
              </w:rPr>
              <w:t>190 103,07</w:t>
            </w:r>
          </w:p>
        </w:tc>
        <w:tc>
          <w:tcPr>
            <w:tcW w:w="1960" w:type="dxa"/>
            <w:tcBorders>
              <w:top w:val="nil"/>
              <w:left w:val="single" w:sz="4" w:space="0" w:color="auto"/>
              <w:bottom w:val="single" w:sz="4" w:space="0" w:color="auto"/>
              <w:right w:val="nil"/>
            </w:tcBorders>
            <w:shd w:val="clear" w:color="auto" w:fill="auto"/>
            <w:noWrap/>
            <w:vAlign w:val="center"/>
            <w:hideMark/>
          </w:tcPr>
          <w:p w14:paraId="77D5C54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FD8729" w14:textId="77777777" w:rsidR="008D7693" w:rsidRPr="00CE3609" w:rsidRDefault="008D7693" w:rsidP="008D7693">
            <w:pPr>
              <w:jc w:val="right"/>
              <w:rPr>
                <w:sz w:val="20"/>
                <w:szCs w:val="20"/>
              </w:rPr>
            </w:pPr>
            <w:r w:rsidRPr="00CE3609">
              <w:rPr>
                <w:sz w:val="20"/>
                <w:szCs w:val="20"/>
              </w:rPr>
              <w:t>0,00</w:t>
            </w:r>
          </w:p>
        </w:tc>
      </w:tr>
      <w:tr w:rsidR="008D7693" w:rsidRPr="00CE3609" w14:paraId="7FCA2521"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3FB0A99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68100D" w14:textId="77777777" w:rsidR="008D7693" w:rsidRPr="00CE3609" w:rsidRDefault="008D7693" w:rsidP="008D7693">
            <w:pPr>
              <w:rPr>
                <w:sz w:val="20"/>
                <w:szCs w:val="20"/>
              </w:rPr>
            </w:pPr>
            <w:r w:rsidRPr="00CE3609">
              <w:rPr>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6E3CB403" w14:textId="77777777" w:rsidR="008D7693" w:rsidRPr="00CE3609" w:rsidRDefault="008D7693" w:rsidP="008D7693">
            <w:pPr>
              <w:jc w:val="center"/>
              <w:rPr>
                <w:sz w:val="20"/>
                <w:szCs w:val="20"/>
              </w:rPr>
            </w:pPr>
            <w:r w:rsidRPr="00CE3609">
              <w:rPr>
                <w:sz w:val="20"/>
                <w:szCs w:val="20"/>
              </w:rPr>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29D2C98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68941C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AADB9C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BBCCA5" w14:textId="77777777" w:rsidR="008D7693" w:rsidRPr="00CE3609" w:rsidRDefault="008D7693" w:rsidP="008D7693">
            <w:pPr>
              <w:jc w:val="right"/>
              <w:rPr>
                <w:sz w:val="20"/>
                <w:szCs w:val="20"/>
              </w:rPr>
            </w:pPr>
            <w:r w:rsidRPr="00CE3609">
              <w:rPr>
                <w:sz w:val="20"/>
                <w:szCs w:val="20"/>
              </w:rPr>
              <w:t>44 685 072,29</w:t>
            </w:r>
          </w:p>
        </w:tc>
        <w:tc>
          <w:tcPr>
            <w:tcW w:w="1960" w:type="dxa"/>
            <w:tcBorders>
              <w:top w:val="nil"/>
              <w:left w:val="single" w:sz="4" w:space="0" w:color="auto"/>
              <w:bottom w:val="single" w:sz="4" w:space="0" w:color="auto"/>
              <w:right w:val="nil"/>
            </w:tcBorders>
            <w:shd w:val="clear" w:color="auto" w:fill="auto"/>
            <w:noWrap/>
            <w:vAlign w:val="center"/>
            <w:hideMark/>
          </w:tcPr>
          <w:p w14:paraId="70A6C43C" w14:textId="77777777" w:rsidR="008D7693" w:rsidRPr="00CE3609" w:rsidRDefault="008D7693" w:rsidP="008D7693">
            <w:pPr>
              <w:jc w:val="right"/>
              <w:rPr>
                <w:sz w:val="20"/>
                <w:szCs w:val="20"/>
              </w:rPr>
            </w:pPr>
            <w:r w:rsidRPr="00CE3609">
              <w:rPr>
                <w:sz w:val="20"/>
                <w:szCs w:val="20"/>
              </w:rPr>
              <w:t>34 310 300,00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C31A06" w14:textId="77777777" w:rsidR="008D7693" w:rsidRPr="00CE3609" w:rsidRDefault="008D7693" w:rsidP="008D7693">
            <w:pPr>
              <w:jc w:val="right"/>
              <w:rPr>
                <w:sz w:val="20"/>
                <w:szCs w:val="20"/>
              </w:rPr>
            </w:pPr>
            <w:r w:rsidRPr="00CE3609">
              <w:rPr>
                <w:sz w:val="20"/>
                <w:szCs w:val="20"/>
              </w:rPr>
              <w:t>34 310 300,00</w:t>
            </w:r>
          </w:p>
        </w:tc>
      </w:tr>
      <w:tr w:rsidR="008D7693" w:rsidRPr="00CE3609" w14:paraId="543E8C6D"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08FF51B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EF5EC1"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B12FA91" w14:textId="77777777" w:rsidR="008D7693" w:rsidRPr="00CE3609" w:rsidRDefault="008D7693" w:rsidP="008D7693">
            <w:pPr>
              <w:jc w:val="center"/>
              <w:rPr>
                <w:sz w:val="20"/>
                <w:szCs w:val="20"/>
              </w:rPr>
            </w:pPr>
            <w:r w:rsidRPr="00CE3609">
              <w:rPr>
                <w:sz w:val="20"/>
                <w:szCs w:val="20"/>
              </w:rPr>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72234817"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4E919C2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31F8EE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BA29DB" w14:textId="77777777" w:rsidR="008D7693" w:rsidRPr="00CE3609" w:rsidRDefault="008D7693" w:rsidP="008D7693">
            <w:pPr>
              <w:jc w:val="right"/>
              <w:rPr>
                <w:sz w:val="20"/>
                <w:szCs w:val="20"/>
              </w:rPr>
            </w:pPr>
            <w:r w:rsidRPr="00CE3609">
              <w:rPr>
                <w:sz w:val="20"/>
                <w:szCs w:val="20"/>
              </w:rPr>
              <w:t>28 546 609,52</w:t>
            </w:r>
          </w:p>
        </w:tc>
        <w:tc>
          <w:tcPr>
            <w:tcW w:w="1960" w:type="dxa"/>
            <w:tcBorders>
              <w:top w:val="nil"/>
              <w:left w:val="single" w:sz="4" w:space="0" w:color="auto"/>
              <w:bottom w:val="single" w:sz="4" w:space="0" w:color="auto"/>
              <w:right w:val="nil"/>
            </w:tcBorders>
            <w:shd w:val="clear" w:color="auto" w:fill="auto"/>
            <w:noWrap/>
            <w:vAlign w:val="center"/>
            <w:hideMark/>
          </w:tcPr>
          <w:p w14:paraId="7CE48CA6" w14:textId="77777777" w:rsidR="008D7693" w:rsidRPr="00CE3609" w:rsidRDefault="008D7693" w:rsidP="008D7693">
            <w:pPr>
              <w:jc w:val="right"/>
              <w:rPr>
                <w:sz w:val="20"/>
                <w:szCs w:val="20"/>
              </w:rPr>
            </w:pPr>
            <w:r w:rsidRPr="00CE3609">
              <w:rPr>
                <w:sz w:val="20"/>
                <w:szCs w:val="20"/>
              </w:rPr>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F4B131" w14:textId="77777777" w:rsidR="008D7693" w:rsidRPr="00CE3609" w:rsidRDefault="008D7693" w:rsidP="008D7693">
            <w:pPr>
              <w:jc w:val="right"/>
              <w:rPr>
                <w:sz w:val="20"/>
                <w:szCs w:val="20"/>
              </w:rPr>
            </w:pPr>
            <w:r w:rsidRPr="00CE3609">
              <w:rPr>
                <w:sz w:val="20"/>
                <w:szCs w:val="20"/>
              </w:rPr>
              <w:t>18 186 336,00</w:t>
            </w:r>
          </w:p>
        </w:tc>
      </w:tr>
      <w:tr w:rsidR="008D7693" w:rsidRPr="00CE3609" w14:paraId="286B2E9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E9E137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5D2B86"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E5B7A30" w14:textId="77777777" w:rsidR="008D7693" w:rsidRPr="00CE3609" w:rsidRDefault="008D7693" w:rsidP="008D7693">
            <w:pPr>
              <w:jc w:val="center"/>
              <w:rPr>
                <w:sz w:val="20"/>
                <w:szCs w:val="20"/>
              </w:rPr>
            </w:pPr>
            <w:r w:rsidRPr="00CE3609">
              <w:rPr>
                <w:sz w:val="20"/>
                <w:szCs w:val="20"/>
              </w:rPr>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566B5A5A"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F76238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23D12E3"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0A4E3B" w14:textId="77777777" w:rsidR="008D7693" w:rsidRPr="00CE3609" w:rsidRDefault="008D7693" w:rsidP="008D7693">
            <w:pPr>
              <w:jc w:val="right"/>
              <w:rPr>
                <w:sz w:val="20"/>
                <w:szCs w:val="20"/>
              </w:rPr>
            </w:pPr>
            <w:r w:rsidRPr="00CE3609">
              <w:rPr>
                <w:sz w:val="20"/>
                <w:szCs w:val="20"/>
              </w:rPr>
              <w:t>28 546 609,52</w:t>
            </w:r>
          </w:p>
        </w:tc>
        <w:tc>
          <w:tcPr>
            <w:tcW w:w="1960" w:type="dxa"/>
            <w:tcBorders>
              <w:top w:val="nil"/>
              <w:left w:val="single" w:sz="4" w:space="0" w:color="auto"/>
              <w:bottom w:val="single" w:sz="4" w:space="0" w:color="auto"/>
              <w:right w:val="nil"/>
            </w:tcBorders>
            <w:shd w:val="clear" w:color="auto" w:fill="auto"/>
            <w:noWrap/>
            <w:vAlign w:val="center"/>
            <w:hideMark/>
          </w:tcPr>
          <w:p w14:paraId="5267F703" w14:textId="77777777" w:rsidR="008D7693" w:rsidRPr="00CE3609" w:rsidRDefault="008D7693" w:rsidP="008D7693">
            <w:pPr>
              <w:jc w:val="right"/>
              <w:rPr>
                <w:sz w:val="20"/>
                <w:szCs w:val="20"/>
              </w:rPr>
            </w:pPr>
            <w:r w:rsidRPr="00CE3609">
              <w:rPr>
                <w:sz w:val="20"/>
                <w:szCs w:val="20"/>
              </w:rPr>
              <w:t>18 186 336,00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7C1629" w14:textId="77777777" w:rsidR="008D7693" w:rsidRPr="00CE3609" w:rsidRDefault="008D7693" w:rsidP="008D7693">
            <w:pPr>
              <w:jc w:val="right"/>
              <w:rPr>
                <w:sz w:val="20"/>
                <w:szCs w:val="20"/>
              </w:rPr>
            </w:pPr>
            <w:r w:rsidRPr="00CE3609">
              <w:rPr>
                <w:sz w:val="20"/>
                <w:szCs w:val="20"/>
              </w:rPr>
              <w:t>18 186 336,00</w:t>
            </w:r>
          </w:p>
        </w:tc>
      </w:tr>
      <w:tr w:rsidR="008D7693" w:rsidRPr="00CE3609" w14:paraId="505AC4A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2E613F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98D9C6"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5E7621C" w14:textId="77777777" w:rsidR="008D7693" w:rsidRPr="00CE3609" w:rsidRDefault="008D7693" w:rsidP="008D7693">
            <w:pPr>
              <w:jc w:val="center"/>
              <w:rPr>
                <w:sz w:val="20"/>
                <w:szCs w:val="20"/>
              </w:rPr>
            </w:pPr>
            <w:r w:rsidRPr="00CE3609">
              <w:rPr>
                <w:sz w:val="20"/>
                <w:szCs w:val="20"/>
              </w:rPr>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78ABBC90"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F6DCBD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319D6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6FFEA4" w14:textId="77777777" w:rsidR="008D7693" w:rsidRPr="00CE3609" w:rsidRDefault="008D7693" w:rsidP="008D7693">
            <w:pPr>
              <w:jc w:val="right"/>
              <w:rPr>
                <w:sz w:val="20"/>
                <w:szCs w:val="20"/>
              </w:rPr>
            </w:pPr>
            <w:r w:rsidRPr="00CE3609">
              <w:rPr>
                <w:sz w:val="20"/>
                <w:szCs w:val="20"/>
              </w:rPr>
              <w:t>16 138 462,77</w:t>
            </w:r>
          </w:p>
        </w:tc>
        <w:tc>
          <w:tcPr>
            <w:tcW w:w="1960" w:type="dxa"/>
            <w:tcBorders>
              <w:top w:val="nil"/>
              <w:left w:val="single" w:sz="4" w:space="0" w:color="auto"/>
              <w:bottom w:val="single" w:sz="4" w:space="0" w:color="auto"/>
              <w:right w:val="nil"/>
            </w:tcBorders>
            <w:shd w:val="clear" w:color="auto" w:fill="auto"/>
            <w:noWrap/>
            <w:vAlign w:val="center"/>
            <w:hideMark/>
          </w:tcPr>
          <w:p w14:paraId="77888FF9" w14:textId="77777777" w:rsidR="008D7693" w:rsidRPr="00CE3609" w:rsidRDefault="008D7693" w:rsidP="008D7693">
            <w:pPr>
              <w:jc w:val="right"/>
              <w:rPr>
                <w:sz w:val="20"/>
                <w:szCs w:val="20"/>
              </w:rPr>
            </w:pPr>
            <w:r w:rsidRPr="00CE3609">
              <w:rPr>
                <w:sz w:val="20"/>
                <w:szCs w:val="20"/>
              </w:rPr>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083EB7" w14:textId="77777777" w:rsidR="008D7693" w:rsidRPr="00CE3609" w:rsidRDefault="008D7693" w:rsidP="008D7693">
            <w:pPr>
              <w:jc w:val="right"/>
              <w:rPr>
                <w:sz w:val="20"/>
                <w:szCs w:val="20"/>
              </w:rPr>
            </w:pPr>
            <w:r w:rsidRPr="00CE3609">
              <w:rPr>
                <w:sz w:val="20"/>
                <w:szCs w:val="20"/>
              </w:rPr>
              <w:t>16 123 964,00</w:t>
            </w:r>
          </w:p>
        </w:tc>
      </w:tr>
      <w:tr w:rsidR="008D7693" w:rsidRPr="00CE3609" w14:paraId="4691A61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53804A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17526A"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6C15485" w14:textId="77777777" w:rsidR="008D7693" w:rsidRPr="00CE3609" w:rsidRDefault="008D7693" w:rsidP="008D7693">
            <w:pPr>
              <w:jc w:val="center"/>
              <w:rPr>
                <w:sz w:val="20"/>
                <w:szCs w:val="20"/>
              </w:rPr>
            </w:pPr>
            <w:r w:rsidRPr="00CE3609">
              <w:rPr>
                <w:sz w:val="20"/>
                <w:szCs w:val="20"/>
              </w:rPr>
              <w:t>07.1.00.53030</w:t>
            </w:r>
          </w:p>
        </w:tc>
        <w:tc>
          <w:tcPr>
            <w:tcW w:w="640" w:type="dxa"/>
            <w:tcBorders>
              <w:top w:val="nil"/>
              <w:left w:val="single" w:sz="4" w:space="0" w:color="auto"/>
              <w:bottom w:val="single" w:sz="4" w:space="0" w:color="auto"/>
              <w:right w:val="nil"/>
            </w:tcBorders>
            <w:shd w:val="clear" w:color="auto" w:fill="auto"/>
            <w:noWrap/>
            <w:vAlign w:val="center"/>
            <w:hideMark/>
          </w:tcPr>
          <w:p w14:paraId="01D44C02"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4874AC76"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F090C80"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16EFA" w14:textId="77777777" w:rsidR="008D7693" w:rsidRPr="00CE3609" w:rsidRDefault="008D7693" w:rsidP="008D7693">
            <w:pPr>
              <w:jc w:val="right"/>
              <w:rPr>
                <w:sz w:val="20"/>
                <w:szCs w:val="20"/>
              </w:rPr>
            </w:pPr>
            <w:r w:rsidRPr="00CE3609">
              <w:rPr>
                <w:sz w:val="20"/>
                <w:szCs w:val="20"/>
              </w:rPr>
              <w:t>16 138 462,77</w:t>
            </w:r>
          </w:p>
        </w:tc>
        <w:tc>
          <w:tcPr>
            <w:tcW w:w="1960" w:type="dxa"/>
            <w:tcBorders>
              <w:top w:val="nil"/>
              <w:left w:val="single" w:sz="4" w:space="0" w:color="auto"/>
              <w:bottom w:val="single" w:sz="4" w:space="0" w:color="auto"/>
              <w:right w:val="nil"/>
            </w:tcBorders>
            <w:shd w:val="clear" w:color="auto" w:fill="auto"/>
            <w:noWrap/>
            <w:vAlign w:val="center"/>
            <w:hideMark/>
          </w:tcPr>
          <w:p w14:paraId="587B5CE9" w14:textId="77777777" w:rsidR="008D7693" w:rsidRPr="00CE3609" w:rsidRDefault="008D7693" w:rsidP="008D7693">
            <w:pPr>
              <w:jc w:val="right"/>
              <w:rPr>
                <w:sz w:val="20"/>
                <w:szCs w:val="20"/>
              </w:rPr>
            </w:pPr>
            <w:r w:rsidRPr="00CE3609">
              <w:rPr>
                <w:sz w:val="20"/>
                <w:szCs w:val="20"/>
              </w:rPr>
              <w:t>16 123 964,00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A84CA9" w14:textId="77777777" w:rsidR="008D7693" w:rsidRPr="00CE3609" w:rsidRDefault="008D7693" w:rsidP="008D7693">
            <w:pPr>
              <w:jc w:val="right"/>
              <w:rPr>
                <w:sz w:val="20"/>
                <w:szCs w:val="20"/>
              </w:rPr>
            </w:pPr>
            <w:r w:rsidRPr="00CE3609">
              <w:rPr>
                <w:sz w:val="20"/>
                <w:szCs w:val="20"/>
              </w:rPr>
              <w:t>16 123 964,00</w:t>
            </w:r>
          </w:p>
        </w:tc>
      </w:tr>
      <w:tr w:rsidR="008D7693" w:rsidRPr="00CE3609" w14:paraId="3F00B891"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5C9DB11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A0DA44" w14:textId="77777777" w:rsidR="008D7693" w:rsidRPr="00CE3609" w:rsidRDefault="008D7693" w:rsidP="008D7693">
            <w:pPr>
              <w:rPr>
                <w:sz w:val="20"/>
                <w:szCs w:val="20"/>
              </w:rPr>
            </w:pPr>
            <w:r w:rsidRPr="00CE3609">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14:paraId="3DE21AAD"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26262CA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18ABE6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B866A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476664" w14:textId="77777777" w:rsidR="008D7693" w:rsidRPr="00CE3609" w:rsidRDefault="008D7693" w:rsidP="008D7693">
            <w:pPr>
              <w:jc w:val="right"/>
              <w:rPr>
                <w:sz w:val="20"/>
                <w:szCs w:val="20"/>
              </w:rPr>
            </w:pPr>
            <w:r w:rsidRPr="00CE3609">
              <w:rPr>
                <w:sz w:val="20"/>
                <w:szCs w:val="20"/>
              </w:rPr>
              <w:t>296 347 000,00</w:t>
            </w:r>
          </w:p>
        </w:tc>
        <w:tc>
          <w:tcPr>
            <w:tcW w:w="1960" w:type="dxa"/>
            <w:tcBorders>
              <w:top w:val="nil"/>
              <w:left w:val="single" w:sz="4" w:space="0" w:color="auto"/>
              <w:bottom w:val="single" w:sz="4" w:space="0" w:color="auto"/>
              <w:right w:val="nil"/>
            </w:tcBorders>
            <w:shd w:val="clear" w:color="auto" w:fill="auto"/>
            <w:noWrap/>
            <w:vAlign w:val="center"/>
            <w:hideMark/>
          </w:tcPr>
          <w:p w14:paraId="692FF3FA" w14:textId="77777777" w:rsidR="008D7693" w:rsidRPr="00CE3609" w:rsidRDefault="008D7693" w:rsidP="008D7693">
            <w:pPr>
              <w:jc w:val="right"/>
              <w:rPr>
                <w:sz w:val="20"/>
                <w:szCs w:val="20"/>
              </w:rPr>
            </w:pPr>
            <w:r w:rsidRPr="00CE3609">
              <w:rPr>
                <w:sz w:val="20"/>
                <w:szCs w:val="20"/>
              </w:rPr>
              <w:t>310 757 100,00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AF9C01" w14:textId="77777777" w:rsidR="008D7693" w:rsidRPr="00CE3609" w:rsidRDefault="008D7693" w:rsidP="008D7693">
            <w:pPr>
              <w:jc w:val="right"/>
              <w:rPr>
                <w:sz w:val="20"/>
                <w:szCs w:val="20"/>
              </w:rPr>
            </w:pPr>
            <w:r w:rsidRPr="00CE3609">
              <w:rPr>
                <w:sz w:val="20"/>
                <w:szCs w:val="20"/>
              </w:rPr>
              <w:t>339 528 600,00</w:t>
            </w:r>
          </w:p>
        </w:tc>
      </w:tr>
      <w:tr w:rsidR="008D7693" w:rsidRPr="00CE3609" w14:paraId="0657A642"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9B5633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AC65A9"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6C4EA13"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1B54A10A"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8B2B0B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A31F2D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3CCDFD" w14:textId="77777777" w:rsidR="008D7693" w:rsidRPr="00CE3609" w:rsidRDefault="008D7693" w:rsidP="008D7693">
            <w:pPr>
              <w:jc w:val="right"/>
              <w:rPr>
                <w:sz w:val="20"/>
                <w:szCs w:val="20"/>
              </w:rPr>
            </w:pPr>
            <w:r w:rsidRPr="00CE3609">
              <w:rPr>
                <w:sz w:val="20"/>
                <w:szCs w:val="20"/>
              </w:rPr>
              <w:t>294 229 600,00</w:t>
            </w:r>
          </w:p>
        </w:tc>
        <w:tc>
          <w:tcPr>
            <w:tcW w:w="1960" w:type="dxa"/>
            <w:tcBorders>
              <w:top w:val="nil"/>
              <w:left w:val="single" w:sz="4" w:space="0" w:color="auto"/>
              <w:bottom w:val="single" w:sz="4" w:space="0" w:color="auto"/>
              <w:right w:val="nil"/>
            </w:tcBorders>
            <w:shd w:val="clear" w:color="auto" w:fill="auto"/>
            <w:noWrap/>
            <w:vAlign w:val="center"/>
            <w:hideMark/>
          </w:tcPr>
          <w:p w14:paraId="7CB70DC4" w14:textId="77777777" w:rsidR="008D7693" w:rsidRPr="00CE3609" w:rsidRDefault="008D7693" w:rsidP="008D7693">
            <w:pPr>
              <w:jc w:val="right"/>
              <w:rPr>
                <w:sz w:val="20"/>
                <w:szCs w:val="20"/>
              </w:rPr>
            </w:pPr>
            <w:r w:rsidRPr="00CE3609">
              <w:rPr>
                <w:sz w:val="20"/>
                <w:szCs w:val="20"/>
              </w:rPr>
              <w:t>308 623 400,00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981483" w14:textId="77777777" w:rsidR="008D7693" w:rsidRPr="00CE3609" w:rsidRDefault="008D7693" w:rsidP="008D7693">
            <w:pPr>
              <w:jc w:val="right"/>
              <w:rPr>
                <w:sz w:val="20"/>
                <w:szCs w:val="20"/>
              </w:rPr>
            </w:pPr>
            <w:r w:rsidRPr="00CE3609">
              <w:rPr>
                <w:sz w:val="20"/>
                <w:szCs w:val="20"/>
              </w:rPr>
              <w:t>337 394 900,00</w:t>
            </w:r>
          </w:p>
        </w:tc>
      </w:tr>
      <w:tr w:rsidR="008D7693" w:rsidRPr="00CE3609" w14:paraId="645113D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B91DC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5B514FA"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EF2A4B2"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5DA50D64"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1FFF8F2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A24364B"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43B4A3" w14:textId="77777777" w:rsidR="008D7693" w:rsidRPr="00CE3609" w:rsidRDefault="008D7693" w:rsidP="008D7693">
            <w:pPr>
              <w:jc w:val="right"/>
              <w:rPr>
                <w:sz w:val="20"/>
                <w:szCs w:val="20"/>
              </w:rPr>
            </w:pPr>
            <w:r w:rsidRPr="00CE3609">
              <w:rPr>
                <w:sz w:val="20"/>
                <w:szCs w:val="20"/>
              </w:rPr>
              <w:t>260 241 773,39</w:t>
            </w:r>
          </w:p>
        </w:tc>
        <w:tc>
          <w:tcPr>
            <w:tcW w:w="1960" w:type="dxa"/>
            <w:tcBorders>
              <w:top w:val="nil"/>
              <w:left w:val="single" w:sz="4" w:space="0" w:color="auto"/>
              <w:bottom w:val="single" w:sz="4" w:space="0" w:color="auto"/>
              <w:right w:val="nil"/>
            </w:tcBorders>
            <w:shd w:val="clear" w:color="auto" w:fill="auto"/>
            <w:noWrap/>
            <w:vAlign w:val="center"/>
            <w:hideMark/>
          </w:tcPr>
          <w:p w14:paraId="22759F71" w14:textId="77777777" w:rsidR="008D7693" w:rsidRPr="00CE3609" w:rsidRDefault="008D7693" w:rsidP="008D7693">
            <w:pPr>
              <w:jc w:val="right"/>
              <w:rPr>
                <w:sz w:val="20"/>
                <w:szCs w:val="20"/>
              </w:rPr>
            </w:pPr>
            <w:r w:rsidRPr="00CE3609">
              <w:rPr>
                <w:sz w:val="20"/>
                <w:szCs w:val="20"/>
              </w:rPr>
              <w:t>268 929 358,81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727DCE" w14:textId="77777777" w:rsidR="008D7693" w:rsidRPr="00CE3609" w:rsidRDefault="008D7693" w:rsidP="008D7693">
            <w:pPr>
              <w:jc w:val="right"/>
              <w:rPr>
                <w:sz w:val="20"/>
                <w:szCs w:val="20"/>
              </w:rPr>
            </w:pPr>
            <w:r w:rsidRPr="00CE3609">
              <w:rPr>
                <w:sz w:val="20"/>
                <w:szCs w:val="20"/>
              </w:rPr>
              <w:t>293 854 158,81</w:t>
            </w:r>
          </w:p>
        </w:tc>
      </w:tr>
      <w:tr w:rsidR="008D7693" w:rsidRPr="00CE3609" w14:paraId="5A83BF6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571F37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F9530EF"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9831678"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2501C4AD"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4FE2D47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BFE0591"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285CD2" w14:textId="77777777" w:rsidR="008D7693" w:rsidRPr="00CE3609" w:rsidRDefault="008D7693" w:rsidP="008D7693">
            <w:pPr>
              <w:jc w:val="right"/>
              <w:rPr>
                <w:sz w:val="20"/>
                <w:szCs w:val="20"/>
              </w:rPr>
            </w:pPr>
            <w:r w:rsidRPr="00CE3609">
              <w:rPr>
                <w:sz w:val="20"/>
                <w:szCs w:val="20"/>
              </w:rPr>
              <w:t>33 987 826,61</w:t>
            </w:r>
          </w:p>
        </w:tc>
        <w:tc>
          <w:tcPr>
            <w:tcW w:w="1960" w:type="dxa"/>
            <w:tcBorders>
              <w:top w:val="nil"/>
              <w:left w:val="single" w:sz="4" w:space="0" w:color="auto"/>
              <w:bottom w:val="single" w:sz="4" w:space="0" w:color="auto"/>
              <w:right w:val="nil"/>
            </w:tcBorders>
            <w:shd w:val="clear" w:color="auto" w:fill="auto"/>
            <w:noWrap/>
            <w:vAlign w:val="center"/>
            <w:hideMark/>
          </w:tcPr>
          <w:p w14:paraId="067DD9A1" w14:textId="77777777" w:rsidR="008D7693" w:rsidRPr="00CE3609" w:rsidRDefault="008D7693" w:rsidP="008D7693">
            <w:pPr>
              <w:jc w:val="right"/>
              <w:rPr>
                <w:sz w:val="20"/>
                <w:szCs w:val="20"/>
              </w:rPr>
            </w:pPr>
            <w:r w:rsidRPr="00CE3609">
              <w:rPr>
                <w:sz w:val="20"/>
                <w:szCs w:val="20"/>
              </w:rPr>
              <w:t>39 694 041,19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12BA59" w14:textId="77777777" w:rsidR="008D7693" w:rsidRPr="00CE3609" w:rsidRDefault="008D7693" w:rsidP="008D7693">
            <w:pPr>
              <w:jc w:val="right"/>
              <w:rPr>
                <w:sz w:val="20"/>
                <w:szCs w:val="20"/>
              </w:rPr>
            </w:pPr>
            <w:r w:rsidRPr="00CE3609">
              <w:rPr>
                <w:sz w:val="20"/>
                <w:szCs w:val="20"/>
              </w:rPr>
              <w:t>43 540 741,19</w:t>
            </w:r>
          </w:p>
        </w:tc>
      </w:tr>
      <w:tr w:rsidR="008D7693" w:rsidRPr="00CE3609" w14:paraId="1CC695D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B52887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8492F77"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AAECEF5"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0F46680C"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B123C1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59762B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B30110" w14:textId="77777777" w:rsidR="008D7693" w:rsidRPr="00CE3609" w:rsidRDefault="008D7693" w:rsidP="008D7693">
            <w:pPr>
              <w:jc w:val="right"/>
              <w:rPr>
                <w:sz w:val="20"/>
                <w:szCs w:val="20"/>
              </w:rPr>
            </w:pPr>
            <w:r w:rsidRPr="00CE3609">
              <w:rPr>
                <w:sz w:val="20"/>
                <w:szCs w:val="20"/>
              </w:rPr>
              <w:t>2 117 400,00</w:t>
            </w:r>
          </w:p>
        </w:tc>
        <w:tc>
          <w:tcPr>
            <w:tcW w:w="1960" w:type="dxa"/>
            <w:tcBorders>
              <w:top w:val="nil"/>
              <w:left w:val="single" w:sz="4" w:space="0" w:color="auto"/>
              <w:bottom w:val="single" w:sz="4" w:space="0" w:color="auto"/>
              <w:right w:val="nil"/>
            </w:tcBorders>
            <w:shd w:val="clear" w:color="auto" w:fill="auto"/>
            <w:noWrap/>
            <w:vAlign w:val="center"/>
            <w:hideMark/>
          </w:tcPr>
          <w:p w14:paraId="5D3CA2F2" w14:textId="77777777" w:rsidR="008D7693" w:rsidRPr="00CE3609" w:rsidRDefault="008D7693" w:rsidP="008D7693">
            <w:pPr>
              <w:jc w:val="right"/>
              <w:rPr>
                <w:sz w:val="20"/>
                <w:szCs w:val="20"/>
              </w:rPr>
            </w:pPr>
            <w:r w:rsidRPr="00CE3609">
              <w:rPr>
                <w:sz w:val="20"/>
                <w:szCs w:val="20"/>
              </w:rPr>
              <w:t>2 133 700,00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43F979" w14:textId="77777777" w:rsidR="008D7693" w:rsidRPr="00CE3609" w:rsidRDefault="008D7693" w:rsidP="008D7693">
            <w:pPr>
              <w:jc w:val="right"/>
              <w:rPr>
                <w:sz w:val="20"/>
                <w:szCs w:val="20"/>
              </w:rPr>
            </w:pPr>
            <w:r w:rsidRPr="00CE3609">
              <w:rPr>
                <w:sz w:val="20"/>
                <w:szCs w:val="20"/>
              </w:rPr>
              <w:t>2 133 700,00</w:t>
            </w:r>
          </w:p>
        </w:tc>
      </w:tr>
      <w:tr w:rsidR="008D7693" w:rsidRPr="00CE3609" w14:paraId="1D2AC00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96E13F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F00EEE7"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1D9FDA4"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62E461BB"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E86250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B46DB61"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5AD24E" w14:textId="77777777" w:rsidR="008D7693" w:rsidRPr="00CE3609" w:rsidRDefault="008D7693" w:rsidP="008D7693">
            <w:pPr>
              <w:jc w:val="right"/>
              <w:rPr>
                <w:sz w:val="20"/>
                <w:szCs w:val="20"/>
              </w:rPr>
            </w:pPr>
            <w:r w:rsidRPr="00CE3609">
              <w:rPr>
                <w:sz w:val="20"/>
                <w:szCs w:val="20"/>
              </w:rPr>
              <w:t>1 848 900,00</w:t>
            </w:r>
          </w:p>
        </w:tc>
        <w:tc>
          <w:tcPr>
            <w:tcW w:w="1960" w:type="dxa"/>
            <w:tcBorders>
              <w:top w:val="nil"/>
              <w:left w:val="single" w:sz="4" w:space="0" w:color="auto"/>
              <w:bottom w:val="single" w:sz="4" w:space="0" w:color="auto"/>
              <w:right w:val="nil"/>
            </w:tcBorders>
            <w:shd w:val="clear" w:color="auto" w:fill="auto"/>
            <w:noWrap/>
            <w:vAlign w:val="center"/>
            <w:hideMark/>
          </w:tcPr>
          <w:p w14:paraId="2F42F1C6" w14:textId="77777777" w:rsidR="008D7693" w:rsidRPr="00CE3609" w:rsidRDefault="008D7693" w:rsidP="008D7693">
            <w:pPr>
              <w:jc w:val="right"/>
              <w:rPr>
                <w:sz w:val="20"/>
                <w:szCs w:val="20"/>
              </w:rPr>
            </w:pPr>
            <w:r w:rsidRPr="00CE3609">
              <w:rPr>
                <w:sz w:val="20"/>
                <w:szCs w:val="20"/>
              </w:rPr>
              <w:t>1 859 700,00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4200F0" w14:textId="77777777" w:rsidR="008D7693" w:rsidRPr="00CE3609" w:rsidRDefault="008D7693" w:rsidP="008D7693">
            <w:pPr>
              <w:jc w:val="right"/>
              <w:rPr>
                <w:sz w:val="20"/>
                <w:szCs w:val="20"/>
              </w:rPr>
            </w:pPr>
            <w:r w:rsidRPr="00CE3609">
              <w:rPr>
                <w:sz w:val="20"/>
                <w:szCs w:val="20"/>
              </w:rPr>
              <w:t>1 859 700,00</w:t>
            </w:r>
          </w:p>
        </w:tc>
      </w:tr>
      <w:tr w:rsidR="008D7693" w:rsidRPr="00CE3609" w14:paraId="58D55FB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C15489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8DF131"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B6AAAB6" w14:textId="77777777" w:rsidR="008D7693" w:rsidRPr="00CE3609" w:rsidRDefault="008D7693" w:rsidP="008D7693">
            <w:pPr>
              <w:jc w:val="center"/>
              <w:rPr>
                <w:sz w:val="20"/>
                <w:szCs w:val="20"/>
              </w:rPr>
            </w:pPr>
            <w:r w:rsidRPr="00CE3609">
              <w:rPr>
                <w:sz w:val="20"/>
                <w:szCs w:val="20"/>
              </w:rPr>
              <w:t>07.1.00.70110</w:t>
            </w:r>
          </w:p>
        </w:tc>
        <w:tc>
          <w:tcPr>
            <w:tcW w:w="640" w:type="dxa"/>
            <w:tcBorders>
              <w:top w:val="nil"/>
              <w:left w:val="single" w:sz="4" w:space="0" w:color="auto"/>
              <w:bottom w:val="single" w:sz="4" w:space="0" w:color="auto"/>
              <w:right w:val="nil"/>
            </w:tcBorders>
            <w:shd w:val="clear" w:color="auto" w:fill="auto"/>
            <w:noWrap/>
            <w:vAlign w:val="center"/>
            <w:hideMark/>
          </w:tcPr>
          <w:p w14:paraId="1623CDA7"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69548B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813BEDE"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8E2697" w14:textId="77777777" w:rsidR="008D7693" w:rsidRPr="00CE3609" w:rsidRDefault="008D7693" w:rsidP="008D7693">
            <w:pPr>
              <w:jc w:val="right"/>
              <w:rPr>
                <w:sz w:val="20"/>
                <w:szCs w:val="20"/>
              </w:rPr>
            </w:pPr>
            <w:r w:rsidRPr="00CE3609">
              <w:rPr>
                <w:sz w:val="20"/>
                <w:szCs w:val="20"/>
              </w:rPr>
              <w:t>268 500,00</w:t>
            </w:r>
          </w:p>
        </w:tc>
        <w:tc>
          <w:tcPr>
            <w:tcW w:w="1960" w:type="dxa"/>
            <w:tcBorders>
              <w:top w:val="nil"/>
              <w:left w:val="single" w:sz="4" w:space="0" w:color="auto"/>
              <w:bottom w:val="single" w:sz="4" w:space="0" w:color="auto"/>
              <w:right w:val="nil"/>
            </w:tcBorders>
            <w:shd w:val="clear" w:color="auto" w:fill="auto"/>
            <w:noWrap/>
            <w:vAlign w:val="center"/>
            <w:hideMark/>
          </w:tcPr>
          <w:p w14:paraId="506B1D76" w14:textId="77777777" w:rsidR="008D7693" w:rsidRPr="00CE3609" w:rsidRDefault="008D7693" w:rsidP="008D7693">
            <w:pPr>
              <w:jc w:val="right"/>
              <w:rPr>
                <w:sz w:val="20"/>
                <w:szCs w:val="20"/>
              </w:rPr>
            </w:pPr>
            <w:r w:rsidRPr="00CE3609">
              <w:rPr>
                <w:sz w:val="20"/>
                <w:szCs w:val="20"/>
              </w:rPr>
              <w:t>274 000,00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5610F5" w14:textId="77777777" w:rsidR="008D7693" w:rsidRPr="00CE3609" w:rsidRDefault="008D7693" w:rsidP="008D7693">
            <w:pPr>
              <w:jc w:val="right"/>
              <w:rPr>
                <w:sz w:val="20"/>
                <w:szCs w:val="20"/>
              </w:rPr>
            </w:pPr>
            <w:r w:rsidRPr="00CE3609">
              <w:rPr>
                <w:sz w:val="20"/>
                <w:szCs w:val="20"/>
              </w:rPr>
              <w:t>274 000,00</w:t>
            </w:r>
          </w:p>
        </w:tc>
      </w:tr>
      <w:tr w:rsidR="008D7693" w:rsidRPr="00CE3609" w14:paraId="61993E3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CC5F2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E4DA1C" w14:textId="77777777" w:rsidR="008D7693" w:rsidRPr="00CE3609" w:rsidRDefault="008D7693" w:rsidP="008D7693">
            <w:pPr>
              <w:rPr>
                <w:sz w:val="20"/>
                <w:szCs w:val="20"/>
              </w:rPr>
            </w:pPr>
            <w:r w:rsidRPr="00CE3609">
              <w:rPr>
                <w:sz w:val="20"/>
                <w:szCs w:val="20"/>
              </w:rPr>
              <w:t>Реализация основных общеобразовательных программ в муниципальных общеобразовательных организациях</w:t>
            </w:r>
          </w:p>
        </w:tc>
        <w:tc>
          <w:tcPr>
            <w:tcW w:w="1840" w:type="dxa"/>
            <w:tcBorders>
              <w:top w:val="nil"/>
              <w:left w:val="single" w:sz="4" w:space="0" w:color="auto"/>
              <w:bottom w:val="single" w:sz="4" w:space="0" w:color="auto"/>
              <w:right w:val="nil"/>
            </w:tcBorders>
            <w:shd w:val="clear" w:color="auto" w:fill="auto"/>
            <w:noWrap/>
            <w:vAlign w:val="center"/>
            <w:hideMark/>
          </w:tcPr>
          <w:p w14:paraId="06902CC8"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6412A88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AD7516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159BB0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68A548" w14:textId="77777777" w:rsidR="008D7693" w:rsidRPr="00CE3609" w:rsidRDefault="008D7693" w:rsidP="008D7693">
            <w:pPr>
              <w:jc w:val="right"/>
              <w:rPr>
                <w:sz w:val="20"/>
                <w:szCs w:val="20"/>
              </w:rPr>
            </w:pPr>
            <w:r w:rsidRPr="00CE3609">
              <w:rPr>
                <w:sz w:val="20"/>
                <w:szCs w:val="20"/>
              </w:rPr>
              <w:t>559 791 200,00</w:t>
            </w:r>
          </w:p>
        </w:tc>
        <w:tc>
          <w:tcPr>
            <w:tcW w:w="1960" w:type="dxa"/>
            <w:tcBorders>
              <w:top w:val="nil"/>
              <w:left w:val="single" w:sz="4" w:space="0" w:color="auto"/>
              <w:bottom w:val="single" w:sz="4" w:space="0" w:color="auto"/>
              <w:right w:val="nil"/>
            </w:tcBorders>
            <w:shd w:val="clear" w:color="auto" w:fill="auto"/>
            <w:noWrap/>
            <w:vAlign w:val="center"/>
            <w:hideMark/>
          </w:tcPr>
          <w:p w14:paraId="3B997560" w14:textId="77777777" w:rsidR="008D7693" w:rsidRPr="00CE3609" w:rsidRDefault="008D7693" w:rsidP="008D7693">
            <w:pPr>
              <w:jc w:val="right"/>
              <w:rPr>
                <w:sz w:val="20"/>
                <w:szCs w:val="20"/>
              </w:rPr>
            </w:pPr>
            <w:r w:rsidRPr="00CE3609">
              <w:rPr>
                <w:sz w:val="20"/>
                <w:szCs w:val="20"/>
              </w:rPr>
              <w:t>567 796 400,00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38C2E3" w14:textId="77777777" w:rsidR="008D7693" w:rsidRPr="00CE3609" w:rsidRDefault="008D7693" w:rsidP="008D7693">
            <w:pPr>
              <w:jc w:val="right"/>
              <w:rPr>
                <w:sz w:val="20"/>
                <w:szCs w:val="20"/>
              </w:rPr>
            </w:pPr>
            <w:r w:rsidRPr="00CE3609">
              <w:rPr>
                <w:sz w:val="20"/>
                <w:szCs w:val="20"/>
              </w:rPr>
              <w:t>606 413 600,00</w:t>
            </w:r>
          </w:p>
        </w:tc>
      </w:tr>
      <w:tr w:rsidR="008D7693" w:rsidRPr="00CE3609" w14:paraId="28E4A8F8"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EF5270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E6862B"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FB5DE8F"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7F2803F7"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3D2D09D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3DFB21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BEB654" w14:textId="77777777" w:rsidR="008D7693" w:rsidRPr="00CE3609" w:rsidRDefault="008D7693" w:rsidP="008D7693">
            <w:pPr>
              <w:jc w:val="right"/>
              <w:rPr>
                <w:sz w:val="20"/>
                <w:szCs w:val="20"/>
              </w:rPr>
            </w:pPr>
            <w:r w:rsidRPr="00CE3609">
              <w:rPr>
                <w:sz w:val="20"/>
                <w:szCs w:val="20"/>
              </w:rPr>
              <w:t>260 818 627,49</w:t>
            </w:r>
          </w:p>
        </w:tc>
        <w:tc>
          <w:tcPr>
            <w:tcW w:w="1960" w:type="dxa"/>
            <w:tcBorders>
              <w:top w:val="nil"/>
              <w:left w:val="single" w:sz="4" w:space="0" w:color="auto"/>
              <w:bottom w:val="single" w:sz="4" w:space="0" w:color="auto"/>
              <w:right w:val="nil"/>
            </w:tcBorders>
            <w:shd w:val="clear" w:color="auto" w:fill="auto"/>
            <w:noWrap/>
            <w:vAlign w:val="center"/>
            <w:hideMark/>
          </w:tcPr>
          <w:p w14:paraId="2A6575EE" w14:textId="77777777" w:rsidR="008D7693" w:rsidRPr="00CE3609" w:rsidRDefault="008D7693" w:rsidP="008D7693">
            <w:pPr>
              <w:jc w:val="right"/>
              <w:rPr>
                <w:sz w:val="20"/>
                <w:szCs w:val="20"/>
              </w:rPr>
            </w:pPr>
            <w:r w:rsidRPr="00CE3609">
              <w:rPr>
                <w:sz w:val="20"/>
                <w:szCs w:val="20"/>
              </w:rPr>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69F4E5" w14:textId="77777777" w:rsidR="008D7693" w:rsidRPr="00CE3609" w:rsidRDefault="008D7693" w:rsidP="008D7693">
            <w:pPr>
              <w:jc w:val="right"/>
              <w:rPr>
                <w:sz w:val="20"/>
                <w:szCs w:val="20"/>
              </w:rPr>
            </w:pPr>
            <w:r w:rsidRPr="00CE3609">
              <w:rPr>
                <w:sz w:val="20"/>
                <w:szCs w:val="20"/>
              </w:rPr>
              <w:t>248 532 246,70</w:t>
            </w:r>
          </w:p>
        </w:tc>
      </w:tr>
      <w:tr w:rsidR="008D7693" w:rsidRPr="00CE3609" w14:paraId="2DDC2E0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732F94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91E1B3"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C8C5FC0"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10422CC8"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55BCBAF0"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45C7190"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7D7C21" w14:textId="77777777" w:rsidR="008D7693" w:rsidRPr="00CE3609" w:rsidRDefault="008D7693" w:rsidP="008D7693">
            <w:pPr>
              <w:jc w:val="right"/>
              <w:rPr>
                <w:sz w:val="20"/>
                <w:szCs w:val="20"/>
              </w:rPr>
            </w:pPr>
            <w:r w:rsidRPr="00CE3609">
              <w:rPr>
                <w:sz w:val="20"/>
                <w:szCs w:val="20"/>
              </w:rPr>
              <w:t>260 818 627,49</w:t>
            </w:r>
          </w:p>
        </w:tc>
        <w:tc>
          <w:tcPr>
            <w:tcW w:w="1960" w:type="dxa"/>
            <w:tcBorders>
              <w:top w:val="nil"/>
              <w:left w:val="single" w:sz="4" w:space="0" w:color="auto"/>
              <w:bottom w:val="single" w:sz="4" w:space="0" w:color="auto"/>
              <w:right w:val="nil"/>
            </w:tcBorders>
            <w:shd w:val="clear" w:color="auto" w:fill="auto"/>
            <w:noWrap/>
            <w:vAlign w:val="center"/>
            <w:hideMark/>
          </w:tcPr>
          <w:p w14:paraId="4E0FB728" w14:textId="77777777" w:rsidR="008D7693" w:rsidRPr="00CE3609" w:rsidRDefault="008D7693" w:rsidP="008D7693">
            <w:pPr>
              <w:jc w:val="right"/>
              <w:rPr>
                <w:sz w:val="20"/>
                <w:szCs w:val="20"/>
              </w:rPr>
            </w:pPr>
            <w:r w:rsidRPr="00CE3609">
              <w:rPr>
                <w:sz w:val="20"/>
                <w:szCs w:val="20"/>
              </w:rPr>
              <w:t>245 844 046,70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F26A13" w14:textId="77777777" w:rsidR="008D7693" w:rsidRPr="00CE3609" w:rsidRDefault="008D7693" w:rsidP="008D7693">
            <w:pPr>
              <w:jc w:val="right"/>
              <w:rPr>
                <w:sz w:val="20"/>
                <w:szCs w:val="20"/>
              </w:rPr>
            </w:pPr>
            <w:r w:rsidRPr="00CE3609">
              <w:rPr>
                <w:sz w:val="20"/>
                <w:szCs w:val="20"/>
              </w:rPr>
              <w:t>248 532 246,70</w:t>
            </w:r>
          </w:p>
        </w:tc>
      </w:tr>
      <w:tr w:rsidR="008D7693" w:rsidRPr="00CE3609" w14:paraId="68A42EF3"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2DD7A5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AB01E5"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C748122"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1C8AF87B"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A6B355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DEB10D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F20310" w14:textId="77777777" w:rsidR="008D7693" w:rsidRPr="00CE3609" w:rsidRDefault="008D7693" w:rsidP="008D7693">
            <w:pPr>
              <w:jc w:val="right"/>
              <w:rPr>
                <w:sz w:val="20"/>
                <w:szCs w:val="20"/>
              </w:rPr>
            </w:pPr>
            <w:r w:rsidRPr="00CE3609">
              <w:rPr>
                <w:sz w:val="20"/>
                <w:szCs w:val="20"/>
              </w:rPr>
              <w:t>4 017 400,00</w:t>
            </w:r>
          </w:p>
        </w:tc>
        <w:tc>
          <w:tcPr>
            <w:tcW w:w="1960" w:type="dxa"/>
            <w:tcBorders>
              <w:top w:val="nil"/>
              <w:left w:val="single" w:sz="4" w:space="0" w:color="auto"/>
              <w:bottom w:val="single" w:sz="4" w:space="0" w:color="auto"/>
              <w:right w:val="nil"/>
            </w:tcBorders>
            <w:shd w:val="clear" w:color="auto" w:fill="auto"/>
            <w:noWrap/>
            <w:vAlign w:val="center"/>
            <w:hideMark/>
          </w:tcPr>
          <w:p w14:paraId="286C596D" w14:textId="77777777" w:rsidR="008D7693" w:rsidRPr="00CE3609" w:rsidRDefault="008D7693" w:rsidP="008D7693">
            <w:pPr>
              <w:jc w:val="right"/>
              <w:rPr>
                <w:sz w:val="20"/>
                <w:szCs w:val="20"/>
              </w:rPr>
            </w:pPr>
            <w:r w:rsidRPr="00CE3609">
              <w:rPr>
                <w:sz w:val="20"/>
                <w:szCs w:val="20"/>
              </w:rPr>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AF718E" w14:textId="77777777" w:rsidR="008D7693" w:rsidRPr="00CE3609" w:rsidRDefault="008D7693" w:rsidP="008D7693">
            <w:pPr>
              <w:jc w:val="right"/>
              <w:rPr>
                <w:sz w:val="20"/>
                <w:szCs w:val="20"/>
              </w:rPr>
            </w:pPr>
            <w:r w:rsidRPr="00CE3609">
              <w:rPr>
                <w:sz w:val="20"/>
                <w:szCs w:val="20"/>
              </w:rPr>
              <w:t>4 094 500,00</w:t>
            </w:r>
          </w:p>
        </w:tc>
      </w:tr>
      <w:tr w:rsidR="008D7693" w:rsidRPr="00CE3609" w14:paraId="293FFBB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DA9FC5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435EB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C947D27"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0791F45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557B02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00CCBD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F5AA03" w14:textId="77777777" w:rsidR="008D7693" w:rsidRPr="00CE3609" w:rsidRDefault="008D7693" w:rsidP="008D7693">
            <w:pPr>
              <w:jc w:val="right"/>
              <w:rPr>
                <w:sz w:val="20"/>
                <w:szCs w:val="20"/>
              </w:rPr>
            </w:pPr>
            <w:r w:rsidRPr="00CE3609">
              <w:rPr>
                <w:sz w:val="20"/>
                <w:szCs w:val="20"/>
              </w:rPr>
              <w:t>4 017 400,00</w:t>
            </w:r>
          </w:p>
        </w:tc>
        <w:tc>
          <w:tcPr>
            <w:tcW w:w="1960" w:type="dxa"/>
            <w:tcBorders>
              <w:top w:val="nil"/>
              <w:left w:val="single" w:sz="4" w:space="0" w:color="auto"/>
              <w:bottom w:val="single" w:sz="4" w:space="0" w:color="auto"/>
              <w:right w:val="nil"/>
            </w:tcBorders>
            <w:shd w:val="clear" w:color="auto" w:fill="auto"/>
            <w:noWrap/>
            <w:vAlign w:val="center"/>
            <w:hideMark/>
          </w:tcPr>
          <w:p w14:paraId="4C880EEE" w14:textId="77777777" w:rsidR="008D7693" w:rsidRPr="00CE3609" w:rsidRDefault="008D7693" w:rsidP="008D7693">
            <w:pPr>
              <w:jc w:val="right"/>
              <w:rPr>
                <w:sz w:val="20"/>
                <w:szCs w:val="20"/>
              </w:rPr>
            </w:pPr>
            <w:r w:rsidRPr="00CE3609">
              <w:rPr>
                <w:sz w:val="20"/>
                <w:szCs w:val="20"/>
              </w:rPr>
              <w:t>4 094 500,00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B19223" w14:textId="77777777" w:rsidR="008D7693" w:rsidRPr="00CE3609" w:rsidRDefault="008D7693" w:rsidP="008D7693">
            <w:pPr>
              <w:jc w:val="right"/>
              <w:rPr>
                <w:sz w:val="20"/>
                <w:szCs w:val="20"/>
              </w:rPr>
            </w:pPr>
            <w:r w:rsidRPr="00CE3609">
              <w:rPr>
                <w:sz w:val="20"/>
                <w:szCs w:val="20"/>
              </w:rPr>
              <w:t>4 094 500,00</w:t>
            </w:r>
          </w:p>
        </w:tc>
      </w:tr>
      <w:tr w:rsidR="008D7693" w:rsidRPr="00CE3609" w14:paraId="5351A85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6A9764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E2A4100"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60C8F57"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1AE3DDA4"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2BA98A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B7FCBE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BD8F4B" w14:textId="77777777" w:rsidR="008D7693" w:rsidRPr="00CE3609" w:rsidRDefault="008D7693" w:rsidP="008D7693">
            <w:pPr>
              <w:jc w:val="right"/>
              <w:rPr>
                <w:sz w:val="20"/>
                <w:szCs w:val="20"/>
              </w:rPr>
            </w:pPr>
            <w:r w:rsidRPr="00CE3609">
              <w:rPr>
                <w:sz w:val="20"/>
                <w:szCs w:val="20"/>
              </w:rPr>
              <w:t>294 955 172,51</w:t>
            </w:r>
          </w:p>
        </w:tc>
        <w:tc>
          <w:tcPr>
            <w:tcW w:w="1960" w:type="dxa"/>
            <w:tcBorders>
              <w:top w:val="nil"/>
              <w:left w:val="single" w:sz="4" w:space="0" w:color="auto"/>
              <w:bottom w:val="single" w:sz="4" w:space="0" w:color="auto"/>
              <w:right w:val="nil"/>
            </w:tcBorders>
            <w:shd w:val="clear" w:color="auto" w:fill="auto"/>
            <w:noWrap/>
            <w:vAlign w:val="center"/>
            <w:hideMark/>
          </w:tcPr>
          <w:p w14:paraId="732F0330" w14:textId="77777777" w:rsidR="008D7693" w:rsidRPr="00CE3609" w:rsidRDefault="008D7693" w:rsidP="008D7693">
            <w:pPr>
              <w:jc w:val="right"/>
              <w:rPr>
                <w:sz w:val="20"/>
                <w:szCs w:val="20"/>
              </w:rPr>
            </w:pPr>
            <w:r w:rsidRPr="00CE3609">
              <w:rPr>
                <w:sz w:val="20"/>
                <w:szCs w:val="20"/>
              </w:rPr>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9A4B8F" w14:textId="77777777" w:rsidR="008D7693" w:rsidRPr="00CE3609" w:rsidRDefault="008D7693" w:rsidP="008D7693">
            <w:pPr>
              <w:jc w:val="right"/>
              <w:rPr>
                <w:sz w:val="20"/>
                <w:szCs w:val="20"/>
              </w:rPr>
            </w:pPr>
            <w:r w:rsidRPr="00CE3609">
              <w:rPr>
                <w:sz w:val="20"/>
                <w:szCs w:val="20"/>
              </w:rPr>
              <w:t>353 786 853,30</w:t>
            </w:r>
          </w:p>
        </w:tc>
      </w:tr>
      <w:tr w:rsidR="008D7693" w:rsidRPr="00CE3609" w14:paraId="71473DE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EB48B3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4CB25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C63726C" w14:textId="77777777" w:rsidR="008D7693" w:rsidRPr="00CE3609" w:rsidRDefault="008D7693" w:rsidP="008D7693">
            <w:pPr>
              <w:jc w:val="center"/>
              <w:rPr>
                <w:sz w:val="20"/>
                <w:szCs w:val="20"/>
              </w:rPr>
            </w:pPr>
            <w:r w:rsidRPr="00CE3609">
              <w:rPr>
                <w:sz w:val="20"/>
                <w:szCs w:val="20"/>
              </w:rPr>
              <w:t>07.1.00.70120</w:t>
            </w:r>
          </w:p>
        </w:tc>
        <w:tc>
          <w:tcPr>
            <w:tcW w:w="640" w:type="dxa"/>
            <w:tcBorders>
              <w:top w:val="nil"/>
              <w:left w:val="single" w:sz="4" w:space="0" w:color="auto"/>
              <w:bottom w:val="single" w:sz="4" w:space="0" w:color="auto"/>
              <w:right w:val="nil"/>
            </w:tcBorders>
            <w:shd w:val="clear" w:color="auto" w:fill="auto"/>
            <w:noWrap/>
            <w:vAlign w:val="center"/>
            <w:hideMark/>
          </w:tcPr>
          <w:p w14:paraId="3E2994F1"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C43B73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CD7C43E"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05883" w14:textId="77777777" w:rsidR="008D7693" w:rsidRPr="00CE3609" w:rsidRDefault="008D7693" w:rsidP="008D7693">
            <w:pPr>
              <w:jc w:val="right"/>
              <w:rPr>
                <w:sz w:val="20"/>
                <w:szCs w:val="20"/>
              </w:rPr>
            </w:pPr>
            <w:r w:rsidRPr="00CE3609">
              <w:rPr>
                <w:sz w:val="20"/>
                <w:szCs w:val="20"/>
              </w:rPr>
              <w:t>294 955 172,51</w:t>
            </w:r>
          </w:p>
        </w:tc>
        <w:tc>
          <w:tcPr>
            <w:tcW w:w="1960" w:type="dxa"/>
            <w:tcBorders>
              <w:top w:val="nil"/>
              <w:left w:val="single" w:sz="4" w:space="0" w:color="auto"/>
              <w:bottom w:val="single" w:sz="4" w:space="0" w:color="auto"/>
              <w:right w:val="nil"/>
            </w:tcBorders>
            <w:shd w:val="clear" w:color="auto" w:fill="auto"/>
            <w:noWrap/>
            <w:vAlign w:val="center"/>
            <w:hideMark/>
          </w:tcPr>
          <w:p w14:paraId="78A07932" w14:textId="77777777" w:rsidR="008D7693" w:rsidRPr="00CE3609" w:rsidRDefault="008D7693" w:rsidP="008D7693">
            <w:pPr>
              <w:jc w:val="right"/>
              <w:rPr>
                <w:sz w:val="20"/>
                <w:szCs w:val="20"/>
              </w:rPr>
            </w:pPr>
            <w:r w:rsidRPr="00CE3609">
              <w:rPr>
                <w:sz w:val="20"/>
                <w:szCs w:val="20"/>
              </w:rPr>
              <w:t>317 857 853,30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566AAD" w14:textId="77777777" w:rsidR="008D7693" w:rsidRPr="00CE3609" w:rsidRDefault="008D7693" w:rsidP="008D7693">
            <w:pPr>
              <w:jc w:val="right"/>
              <w:rPr>
                <w:sz w:val="20"/>
                <w:szCs w:val="20"/>
              </w:rPr>
            </w:pPr>
            <w:r w:rsidRPr="00CE3609">
              <w:rPr>
                <w:sz w:val="20"/>
                <w:szCs w:val="20"/>
              </w:rPr>
              <w:t>353 786 853,30</w:t>
            </w:r>
          </w:p>
        </w:tc>
      </w:tr>
      <w:tr w:rsidR="008D7693" w:rsidRPr="00CE3609" w14:paraId="0AC99FD5"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551E6C3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B2AFEF6" w14:textId="77777777" w:rsidR="008D7693" w:rsidRPr="00CE3609" w:rsidRDefault="008D7693" w:rsidP="008D7693">
            <w:pPr>
              <w:rPr>
                <w:sz w:val="20"/>
                <w:szCs w:val="20"/>
              </w:rPr>
            </w:pPr>
            <w:r w:rsidRPr="00CE3609">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0" w:type="dxa"/>
            <w:tcBorders>
              <w:top w:val="nil"/>
              <w:left w:val="single" w:sz="4" w:space="0" w:color="auto"/>
              <w:bottom w:val="single" w:sz="4" w:space="0" w:color="auto"/>
              <w:right w:val="nil"/>
            </w:tcBorders>
            <w:shd w:val="clear" w:color="auto" w:fill="auto"/>
            <w:noWrap/>
            <w:vAlign w:val="center"/>
            <w:hideMark/>
          </w:tcPr>
          <w:p w14:paraId="0B83C996"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59D9250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A6E7DD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BDDB9E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2B4CF" w14:textId="77777777" w:rsidR="008D7693" w:rsidRPr="00CE3609" w:rsidRDefault="008D7693" w:rsidP="008D7693">
            <w:pPr>
              <w:jc w:val="right"/>
              <w:rPr>
                <w:sz w:val="20"/>
                <w:szCs w:val="20"/>
              </w:rPr>
            </w:pPr>
            <w:r w:rsidRPr="00CE3609">
              <w:rPr>
                <w:sz w:val="20"/>
                <w:szCs w:val="20"/>
              </w:rPr>
              <w:t>115 621 700,00</w:t>
            </w:r>
          </w:p>
        </w:tc>
        <w:tc>
          <w:tcPr>
            <w:tcW w:w="1960" w:type="dxa"/>
            <w:tcBorders>
              <w:top w:val="nil"/>
              <w:left w:val="single" w:sz="4" w:space="0" w:color="auto"/>
              <w:bottom w:val="single" w:sz="4" w:space="0" w:color="auto"/>
              <w:right w:val="nil"/>
            </w:tcBorders>
            <w:shd w:val="clear" w:color="auto" w:fill="auto"/>
            <w:noWrap/>
            <w:vAlign w:val="center"/>
            <w:hideMark/>
          </w:tcPr>
          <w:p w14:paraId="284F187B" w14:textId="77777777" w:rsidR="008D7693" w:rsidRPr="00CE3609" w:rsidRDefault="008D7693" w:rsidP="008D7693">
            <w:pPr>
              <w:jc w:val="right"/>
              <w:rPr>
                <w:sz w:val="20"/>
                <w:szCs w:val="20"/>
              </w:rPr>
            </w:pPr>
            <w:r w:rsidRPr="00CE3609">
              <w:rPr>
                <w:sz w:val="20"/>
                <w:szCs w:val="20"/>
              </w:rPr>
              <w:t>117 692 700,00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6AF1C2" w14:textId="77777777" w:rsidR="008D7693" w:rsidRPr="00CE3609" w:rsidRDefault="008D7693" w:rsidP="008D7693">
            <w:pPr>
              <w:jc w:val="right"/>
              <w:rPr>
                <w:sz w:val="20"/>
                <w:szCs w:val="20"/>
              </w:rPr>
            </w:pPr>
            <w:r w:rsidRPr="00CE3609">
              <w:rPr>
                <w:sz w:val="20"/>
                <w:szCs w:val="20"/>
              </w:rPr>
              <w:t>125 613 500,00</w:t>
            </w:r>
          </w:p>
        </w:tc>
      </w:tr>
      <w:tr w:rsidR="008D7693" w:rsidRPr="00CE3609" w14:paraId="4F7A71B1"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40567B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681625"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A26544B"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3B7CACB2"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38F9EE4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736C37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F512AE" w14:textId="77777777" w:rsidR="008D7693" w:rsidRPr="00CE3609" w:rsidRDefault="008D7693" w:rsidP="008D7693">
            <w:pPr>
              <w:jc w:val="right"/>
              <w:rPr>
                <w:sz w:val="20"/>
                <w:szCs w:val="20"/>
              </w:rPr>
            </w:pPr>
            <w:r w:rsidRPr="00CE3609">
              <w:rPr>
                <w:sz w:val="20"/>
                <w:szCs w:val="20"/>
              </w:rPr>
              <w:t>99 221 700,00</w:t>
            </w:r>
          </w:p>
        </w:tc>
        <w:tc>
          <w:tcPr>
            <w:tcW w:w="1960" w:type="dxa"/>
            <w:tcBorders>
              <w:top w:val="nil"/>
              <w:left w:val="single" w:sz="4" w:space="0" w:color="auto"/>
              <w:bottom w:val="single" w:sz="4" w:space="0" w:color="auto"/>
              <w:right w:val="nil"/>
            </w:tcBorders>
            <w:shd w:val="clear" w:color="auto" w:fill="auto"/>
            <w:noWrap/>
            <w:vAlign w:val="center"/>
            <w:hideMark/>
          </w:tcPr>
          <w:p w14:paraId="66DA795F" w14:textId="77777777" w:rsidR="008D7693" w:rsidRPr="00CE3609" w:rsidRDefault="008D7693" w:rsidP="008D7693">
            <w:pPr>
              <w:jc w:val="right"/>
              <w:rPr>
                <w:sz w:val="20"/>
                <w:szCs w:val="20"/>
              </w:rPr>
            </w:pPr>
            <w:r w:rsidRPr="00CE3609">
              <w:rPr>
                <w:sz w:val="20"/>
                <w:szCs w:val="20"/>
              </w:rPr>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6F1B62" w14:textId="77777777" w:rsidR="008D7693" w:rsidRPr="00CE3609" w:rsidRDefault="008D7693" w:rsidP="008D7693">
            <w:pPr>
              <w:jc w:val="right"/>
              <w:rPr>
                <w:sz w:val="20"/>
                <w:szCs w:val="20"/>
              </w:rPr>
            </w:pPr>
            <w:r w:rsidRPr="00CE3609">
              <w:rPr>
                <w:sz w:val="20"/>
                <w:szCs w:val="20"/>
              </w:rPr>
              <w:t>110 563 500,00</w:t>
            </w:r>
          </w:p>
        </w:tc>
      </w:tr>
      <w:tr w:rsidR="008D7693" w:rsidRPr="00CE3609" w14:paraId="6DAA76DD"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7686D2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2FCFBF"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141D225"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55277D61"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701C4F5"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9EDE4B0"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6B0D2D" w14:textId="77777777" w:rsidR="008D7693" w:rsidRPr="00CE3609" w:rsidRDefault="008D7693" w:rsidP="008D7693">
            <w:pPr>
              <w:jc w:val="right"/>
              <w:rPr>
                <w:sz w:val="20"/>
                <w:szCs w:val="20"/>
              </w:rPr>
            </w:pPr>
            <w:r w:rsidRPr="00CE3609">
              <w:rPr>
                <w:sz w:val="20"/>
                <w:szCs w:val="20"/>
              </w:rPr>
              <w:t>99 221 700,00</w:t>
            </w:r>
          </w:p>
        </w:tc>
        <w:tc>
          <w:tcPr>
            <w:tcW w:w="1960" w:type="dxa"/>
            <w:tcBorders>
              <w:top w:val="nil"/>
              <w:left w:val="single" w:sz="4" w:space="0" w:color="auto"/>
              <w:bottom w:val="single" w:sz="4" w:space="0" w:color="auto"/>
              <w:right w:val="nil"/>
            </w:tcBorders>
            <w:shd w:val="clear" w:color="auto" w:fill="auto"/>
            <w:noWrap/>
            <w:vAlign w:val="center"/>
            <w:hideMark/>
          </w:tcPr>
          <w:p w14:paraId="13E55E01" w14:textId="77777777" w:rsidR="008D7693" w:rsidRPr="00CE3609" w:rsidRDefault="008D7693" w:rsidP="008D7693">
            <w:pPr>
              <w:jc w:val="right"/>
              <w:rPr>
                <w:sz w:val="20"/>
                <w:szCs w:val="20"/>
              </w:rPr>
            </w:pPr>
            <w:r w:rsidRPr="00CE3609">
              <w:rPr>
                <w:sz w:val="20"/>
                <w:szCs w:val="20"/>
              </w:rPr>
              <w:t>102 642 700,00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53F9FE" w14:textId="77777777" w:rsidR="008D7693" w:rsidRPr="00CE3609" w:rsidRDefault="008D7693" w:rsidP="008D7693">
            <w:pPr>
              <w:jc w:val="right"/>
              <w:rPr>
                <w:sz w:val="20"/>
                <w:szCs w:val="20"/>
              </w:rPr>
            </w:pPr>
            <w:r w:rsidRPr="00CE3609">
              <w:rPr>
                <w:sz w:val="20"/>
                <w:szCs w:val="20"/>
              </w:rPr>
              <w:t>110 563 500,00</w:t>
            </w:r>
          </w:p>
        </w:tc>
      </w:tr>
      <w:tr w:rsidR="008D7693" w:rsidRPr="00CE3609" w14:paraId="23E162A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F9EE43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A5C30F"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B38EF50"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0241BA3D"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E92787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4248A4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D9D235" w14:textId="77777777" w:rsidR="008D7693" w:rsidRPr="00CE3609" w:rsidRDefault="008D7693" w:rsidP="008D7693">
            <w:pPr>
              <w:jc w:val="right"/>
              <w:rPr>
                <w:sz w:val="20"/>
                <w:szCs w:val="20"/>
              </w:rPr>
            </w:pPr>
            <w:r w:rsidRPr="00CE3609">
              <w:rPr>
                <w:sz w:val="20"/>
                <w:szCs w:val="20"/>
              </w:rPr>
              <w:t>14 640 000,00</w:t>
            </w:r>
          </w:p>
        </w:tc>
        <w:tc>
          <w:tcPr>
            <w:tcW w:w="1960" w:type="dxa"/>
            <w:tcBorders>
              <w:top w:val="nil"/>
              <w:left w:val="single" w:sz="4" w:space="0" w:color="auto"/>
              <w:bottom w:val="single" w:sz="4" w:space="0" w:color="auto"/>
              <w:right w:val="nil"/>
            </w:tcBorders>
            <w:shd w:val="clear" w:color="auto" w:fill="auto"/>
            <w:noWrap/>
            <w:vAlign w:val="center"/>
            <w:hideMark/>
          </w:tcPr>
          <w:p w14:paraId="6762243A" w14:textId="77777777" w:rsidR="008D7693" w:rsidRPr="00CE3609" w:rsidRDefault="008D7693" w:rsidP="008D7693">
            <w:pPr>
              <w:jc w:val="right"/>
              <w:rPr>
                <w:sz w:val="20"/>
                <w:szCs w:val="20"/>
              </w:rPr>
            </w:pPr>
            <w:r w:rsidRPr="00CE3609">
              <w:rPr>
                <w:sz w:val="20"/>
                <w:szCs w:val="20"/>
              </w:rPr>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14B144" w14:textId="77777777" w:rsidR="008D7693" w:rsidRPr="00CE3609" w:rsidRDefault="008D7693" w:rsidP="008D7693">
            <w:pPr>
              <w:jc w:val="right"/>
              <w:rPr>
                <w:sz w:val="20"/>
                <w:szCs w:val="20"/>
              </w:rPr>
            </w:pPr>
            <w:r w:rsidRPr="00CE3609">
              <w:rPr>
                <w:sz w:val="20"/>
                <w:szCs w:val="20"/>
              </w:rPr>
              <w:t>13 290 000,00</w:t>
            </w:r>
          </w:p>
        </w:tc>
      </w:tr>
      <w:tr w:rsidR="008D7693" w:rsidRPr="00CE3609" w14:paraId="7B6098E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891AE0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CE1FD5"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9A7E753"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296236CB"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7DCC2D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B2B9BAE"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00396D" w14:textId="77777777" w:rsidR="008D7693" w:rsidRPr="00CE3609" w:rsidRDefault="008D7693" w:rsidP="008D7693">
            <w:pPr>
              <w:jc w:val="right"/>
              <w:rPr>
                <w:sz w:val="20"/>
                <w:szCs w:val="20"/>
              </w:rPr>
            </w:pPr>
            <w:r w:rsidRPr="00CE3609">
              <w:rPr>
                <w:sz w:val="20"/>
                <w:szCs w:val="20"/>
              </w:rPr>
              <w:t>14 640 000,00</w:t>
            </w:r>
          </w:p>
        </w:tc>
        <w:tc>
          <w:tcPr>
            <w:tcW w:w="1960" w:type="dxa"/>
            <w:tcBorders>
              <w:top w:val="nil"/>
              <w:left w:val="single" w:sz="4" w:space="0" w:color="auto"/>
              <w:bottom w:val="single" w:sz="4" w:space="0" w:color="auto"/>
              <w:right w:val="nil"/>
            </w:tcBorders>
            <w:shd w:val="clear" w:color="auto" w:fill="auto"/>
            <w:noWrap/>
            <w:vAlign w:val="center"/>
            <w:hideMark/>
          </w:tcPr>
          <w:p w14:paraId="7AA7F4EB" w14:textId="77777777" w:rsidR="008D7693" w:rsidRPr="00CE3609" w:rsidRDefault="008D7693" w:rsidP="008D7693">
            <w:pPr>
              <w:jc w:val="right"/>
              <w:rPr>
                <w:sz w:val="20"/>
                <w:szCs w:val="20"/>
              </w:rPr>
            </w:pPr>
            <w:r w:rsidRPr="00CE3609">
              <w:rPr>
                <w:sz w:val="20"/>
                <w:szCs w:val="20"/>
              </w:rPr>
              <w:t>13 290 000,00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6BD1E9" w14:textId="77777777" w:rsidR="008D7693" w:rsidRPr="00CE3609" w:rsidRDefault="008D7693" w:rsidP="008D7693">
            <w:pPr>
              <w:jc w:val="right"/>
              <w:rPr>
                <w:sz w:val="20"/>
                <w:szCs w:val="20"/>
              </w:rPr>
            </w:pPr>
            <w:r w:rsidRPr="00CE3609">
              <w:rPr>
                <w:sz w:val="20"/>
                <w:szCs w:val="20"/>
              </w:rPr>
              <w:t>13 290 000,00</w:t>
            </w:r>
          </w:p>
        </w:tc>
      </w:tr>
      <w:tr w:rsidR="008D7693" w:rsidRPr="00CE3609" w14:paraId="3FA0DC7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3D6DE2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514C73F"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292C9042"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2DA6FBAF"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7A123BE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90996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5AF7B0" w14:textId="77777777" w:rsidR="008D7693" w:rsidRPr="00CE3609" w:rsidRDefault="008D7693" w:rsidP="008D7693">
            <w:pPr>
              <w:jc w:val="right"/>
              <w:rPr>
                <w:sz w:val="20"/>
                <w:szCs w:val="20"/>
              </w:rPr>
            </w:pPr>
            <w:r w:rsidRPr="00CE3609">
              <w:rPr>
                <w:sz w:val="20"/>
                <w:szCs w:val="20"/>
              </w:rPr>
              <w:t>1 760 000,00</w:t>
            </w:r>
          </w:p>
        </w:tc>
        <w:tc>
          <w:tcPr>
            <w:tcW w:w="1960" w:type="dxa"/>
            <w:tcBorders>
              <w:top w:val="nil"/>
              <w:left w:val="single" w:sz="4" w:space="0" w:color="auto"/>
              <w:bottom w:val="single" w:sz="4" w:space="0" w:color="auto"/>
              <w:right w:val="nil"/>
            </w:tcBorders>
            <w:shd w:val="clear" w:color="auto" w:fill="auto"/>
            <w:noWrap/>
            <w:vAlign w:val="center"/>
            <w:hideMark/>
          </w:tcPr>
          <w:p w14:paraId="12DCF5E7" w14:textId="77777777" w:rsidR="008D7693" w:rsidRPr="00CE3609" w:rsidRDefault="008D7693" w:rsidP="008D7693">
            <w:pPr>
              <w:jc w:val="right"/>
              <w:rPr>
                <w:sz w:val="20"/>
                <w:szCs w:val="20"/>
              </w:rPr>
            </w:pPr>
            <w:r w:rsidRPr="00CE3609">
              <w:rPr>
                <w:sz w:val="20"/>
                <w:szCs w:val="20"/>
              </w:rPr>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26606" w14:textId="77777777" w:rsidR="008D7693" w:rsidRPr="00CE3609" w:rsidRDefault="008D7693" w:rsidP="008D7693">
            <w:pPr>
              <w:jc w:val="right"/>
              <w:rPr>
                <w:sz w:val="20"/>
                <w:szCs w:val="20"/>
              </w:rPr>
            </w:pPr>
            <w:r w:rsidRPr="00CE3609">
              <w:rPr>
                <w:sz w:val="20"/>
                <w:szCs w:val="20"/>
              </w:rPr>
              <w:t>1 760 000,00</w:t>
            </w:r>
          </w:p>
        </w:tc>
      </w:tr>
      <w:tr w:rsidR="008D7693" w:rsidRPr="00CE3609" w14:paraId="07E9643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9372E8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500D4B2"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3BECA0D5" w14:textId="77777777" w:rsidR="008D7693" w:rsidRPr="00CE3609" w:rsidRDefault="008D7693" w:rsidP="008D7693">
            <w:pPr>
              <w:jc w:val="center"/>
              <w:rPr>
                <w:sz w:val="20"/>
                <w:szCs w:val="20"/>
              </w:rPr>
            </w:pPr>
            <w:r w:rsidRPr="00CE3609">
              <w:rPr>
                <w:sz w:val="20"/>
                <w:szCs w:val="20"/>
              </w:rPr>
              <w:t>07.1.00.70140</w:t>
            </w:r>
          </w:p>
        </w:tc>
        <w:tc>
          <w:tcPr>
            <w:tcW w:w="640" w:type="dxa"/>
            <w:tcBorders>
              <w:top w:val="nil"/>
              <w:left w:val="single" w:sz="4" w:space="0" w:color="auto"/>
              <w:bottom w:val="single" w:sz="4" w:space="0" w:color="auto"/>
              <w:right w:val="nil"/>
            </w:tcBorders>
            <w:shd w:val="clear" w:color="auto" w:fill="auto"/>
            <w:noWrap/>
            <w:vAlign w:val="center"/>
            <w:hideMark/>
          </w:tcPr>
          <w:p w14:paraId="7FE2E211"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3E07AC7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76F7E6F"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524D2E" w14:textId="77777777" w:rsidR="008D7693" w:rsidRPr="00CE3609" w:rsidRDefault="008D7693" w:rsidP="008D7693">
            <w:pPr>
              <w:jc w:val="right"/>
              <w:rPr>
                <w:sz w:val="20"/>
                <w:szCs w:val="20"/>
              </w:rPr>
            </w:pPr>
            <w:r w:rsidRPr="00CE3609">
              <w:rPr>
                <w:sz w:val="20"/>
                <w:szCs w:val="20"/>
              </w:rPr>
              <w:t>1 760 000,00</w:t>
            </w:r>
          </w:p>
        </w:tc>
        <w:tc>
          <w:tcPr>
            <w:tcW w:w="1960" w:type="dxa"/>
            <w:tcBorders>
              <w:top w:val="nil"/>
              <w:left w:val="single" w:sz="4" w:space="0" w:color="auto"/>
              <w:bottom w:val="single" w:sz="4" w:space="0" w:color="auto"/>
              <w:right w:val="nil"/>
            </w:tcBorders>
            <w:shd w:val="clear" w:color="auto" w:fill="auto"/>
            <w:noWrap/>
            <w:vAlign w:val="center"/>
            <w:hideMark/>
          </w:tcPr>
          <w:p w14:paraId="3F67A3EB" w14:textId="77777777" w:rsidR="008D7693" w:rsidRPr="00CE3609" w:rsidRDefault="008D7693" w:rsidP="008D7693">
            <w:pPr>
              <w:jc w:val="right"/>
              <w:rPr>
                <w:sz w:val="20"/>
                <w:szCs w:val="20"/>
              </w:rPr>
            </w:pPr>
            <w:r w:rsidRPr="00CE3609">
              <w:rPr>
                <w:sz w:val="20"/>
                <w:szCs w:val="20"/>
              </w:rPr>
              <w:t>1 760 000,00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084FC8" w14:textId="77777777" w:rsidR="008D7693" w:rsidRPr="00CE3609" w:rsidRDefault="008D7693" w:rsidP="008D7693">
            <w:pPr>
              <w:jc w:val="right"/>
              <w:rPr>
                <w:sz w:val="20"/>
                <w:szCs w:val="20"/>
              </w:rPr>
            </w:pPr>
            <w:r w:rsidRPr="00CE3609">
              <w:rPr>
                <w:sz w:val="20"/>
                <w:szCs w:val="20"/>
              </w:rPr>
              <w:t>1 760 000,00</w:t>
            </w:r>
          </w:p>
        </w:tc>
      </w:tr>
      <w:tr w:rsidR="008D7693" w:rsidRPr="00CE3609" w14:paraId="547F1A25"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1FB6E43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5E7922" w14:textId="77777777" w:rsidR="008D7693" w:rsidRPr="00CE3609" w:rsidRDefault="008D7693" w:rsidP="008D769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159F50E"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631ADC8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88BC51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515FD1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9A67F6" w14:textId="77777777" w:rsidR="008D7693" w:rsidRPr="00CE3609" w:rsidRDefault="008D7693" w:rsidP="008D7693">
            <w:pPr>
              <w:jc w:val="right"/>
              <w:rPr>
                <w:sz w:val="20"/>
                <w:szCs w:val="20"/>
              </w:rPr>
            </w:pPr>
            <w:r w:rsidRPr="00CE3609">
              <w:rPr>
                <w:sz w:val="20"/>
                <w:szCs w:val="20"/>
              </w:rPr>
              <w:t>502 647 358,40</w:t>
            </w:r>
          </w:p>
        </w:tc>
        <w:tc>
          <w:tcPr>
            <w:tcW w:w="1960" w:type="dxa"/>
            <w:tcBorders>
              <w:top w:val="nil"/>
              <w:left w:val="single" w:sz="4" w:space="0" w:color="auto"/>
              <w:bottom w:val="single" w:sz="4" w:space="0" w:color="auto"/>
              <w:right w:val="nil"/>
            </w:tcBorders>
            <w:shd w:val="clear" w:color="auto" w:fill="auto"/>
            <w:noWrap/>
            <w:vAlign w:val="center"/>
            <w:hideMark/>
          </w:tcPr>
          <w:p w14:paraId="7993530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E648AF" w14:textId="77777777" w:rsidR="008D7693" w:rsidRPr="00CE3609" w:rsidRDefault="008D7693" w:rsidP="008D7693">
            <w:pPr>
              <w:jc w:val="right"/>
              <w:rPr>
                <w:sz w:val="20"/>
                <w:szCs w:val="20"/>
              </w:rPr>
            </w:pPr>
            <w:r w:rsidRPr="00CE3609">
              <w:rPr>
                <w:sz w:val="20"/>
                <w:szCs w:val="20"/>
              </w:rPr>
              <w:t>0,00</w:t>
            </w:r>
          </w:p>
        </w:tc>
      </w:tr>
      <w:tr w:rsidR="008D7693" w:rsidRPr="00CE3609" w14:paraId="5A19E896"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2B1ADC9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8DCDA5"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B171AA5"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6065EE67"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4177C3A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A9AB10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85D93F" w14:textId="77777777" w:rsidR="008D7693" w:rsidRPr="00CE3609" w:rsidRDefault="008D7693" w:rsidP="008D7693">
            <w:pPr>
              <w:jc w:val="right"/>
              <w:rPr>
                <w:sz w:val="20"/>
                <w:szCs w:val="20"/>
              </w:rPr>
            </w:pPr>
            <w:r w:rsidRPr="00CE3609">
              <w:rPr>
                <w:sz w:val="20"/>
                <w:szCs w:val="20"/>
              </w:rPr>
              <w:t>269 530 563,18</w:t>
            </w:r>
          </w:p>
        </w:tc>
        <w:tc>
          <w:tcPr>
            <w:tcW w:w="1960" w:type="dxa"/>
            <w:tcBorders>
              <w:top w:val="nil"/>
              <w:left w:val="single" w:sz="4" w:space="0" w:color="auto"/>
              <w:bottom w:val="single" w:sz="4" w:space="0" w:color="auto"/>
              <w:right w:val="nil"/>
            </w:tcBorders>
            <w:shd w:val="clear" w:color="auto" w:fill="auto"/>
            <w:noWrap/>
            <w:vAlign w:val="center"/>
            <w:hideMark/>
          </w:tcPr>
          <w:p w14:paraId="28EC03D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5CA45B" w14:textId="77777777" w:rsidR="008D7693" w:rsidRPr="00CE3609" w:rsidRDefault="008D7693" w:rsidP="008D7693">
            <w:pPr>
              <w:jc w:val="right"/>
              <w:rPr>
                <w:sz w:val="20"/>
                <w:szCs w:val="20"/>
              </w:rPr>
            </w:pPr>
            <w:r w:rsidRPr="00CE3609">
              <w:rPr>
                <w:sz w:val="20"/>
                <w:szCs w:val="20"/>
              </w:rPr>
              <w:t>0,00</w:t>
            </w:r>
          </w:p>
        </w:tc>
      </w:tr>
      <w:tr w:rsidR="008D7693" w:rsidRPr="00CE3609" w14:paraId="32FD4D3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EFC9E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6521C0"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3ECC7F38"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46395139"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1FEDD54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21C7312"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771E55" w14:textId="77777777" w:rsidR="008D7693" w:rsidRPr="00CE3609" w:rsidRDefault="008D7693" w:rsidP="008D7693">
            <w:pPr>
              <w:jc w:val="right"/>
              <w:rPr>
                <w:sz w:val="20"/>
                <w:szCs w:val="20"/>
              </w:rPr>
            </w:pPr>
            <w:r w:rsidRPr="00CE3609">
              <w:rPr>
                <w:sz w:val="20"/>
                <w:szCs w:val="20"/>
              </w:rPr>
              <w:t>84 896 716,65</w:t>
            </w:r>
          </w:p>
        </w:tc>
        <w:tc>
          <w:tcPr>
            <w:tcW w:w="1960" w:type="dxa"/>
            <w:tcBorders>
              <w:top w:val="nil"/>
              <w:left w:val="single" w:sz="4" w:space="0" w:color="auto"/>
              <w:bottom w:val="single" w:sz="4" w:space="0" w:color="auto"/>
              <w:right w:val="nil"/>
            </w:tcBorders>
            <w:shd w:val="clear" w:color="auto" w:fill="auto"/>
            <w:noWrap/>
            <w:vAlign w:val="center"/>
            <w:hideMark/>
          </w:tcPr>
          <w:p w14:paraId="2CD35D7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B5DD73" w14:textId="77777777" w:rsidR="008D7693" w:rsidRPr="00CE3609" w:rsidRDefault="008D7693" w:rsidP="008D7693">
            <w:pPr>
              <w:jc w:val="right"/>
              <w:rPr>
                <w:sz w:val="20"/>
                <w:szCs w:val="20"/>
              </w:rPr>
            </w:pPr>
            <w:r w:rsidRPr="00CE3609">
              <w:rPr>
                <w:sz w:val="20"/>
                <w:szCs w:val="20"/>
              </w:rPr>
              <w:t>0,00</w:t>
            </w:r>
          </w:p>
        </w:tc>
      </w:tr>
      <w:tr w:rsidR="008D7693" w:rsidRPr="00CE3609" w14:paraId="63F2BA6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A88C31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B0864C"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E1CD5A5"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233CF216"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741FF2F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8B981D8"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B6FC48" w14:textId="77777777" w:rsidR="008D7693" w:rsidRPr="00CE3609" w:rsidRDefault="008D7693" w:rsidP="008D7693">
            <w:pPr>
              <w:jc w:val="right"/>
              <w:rPr>
                <w:sz w:val="20"/>
                <w:szCs w:val="20"/>
              </w:rPr>
            </w:pPr>
            <w:r w:rsidRPr="00CE3609">
              <w:rPr>
                <w:sz w:val="20"/>
                <w:szCs w:val="20"/>
              </w:rPr>
              <w:t>169 568 343,90</w:t>
            </w:r>
          </w:p>
        </w:tc>
        <w:tc>
          <w:tcPr>
            <w:tcW w:w="1960" w:type="dxa"/>
            <w:tcBorders>
              <w:top w:val="nil"/>
              <w:left w:val="single" w:sz="4" w:space="0" w:color="auto"/>
              <w:bottom w:val="single" w:sz="4" w:space="0" w:color="auto"/>
              <w:right w:val="nil"/>
            </w:tcBorders>
            <w:shd w:val="clear" w:color="auto" w:fill="auto"/>
            <w:noWrap/>
            <w:vAlign w:val="center"/>
            <w:hideMark/>
          </w:tcPr>
          <w:p w14:paraId="39F9349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62736C" w14:textId="77777777" w:rsidR="008D7693" w:rsidRPr="00CE3609" w:rsidRDefault="008D7693" w:rsidP="008D7693">
            <w:pPr>
              <w:jc w:val="right"/>
              <w:rPr>
                <w:sz w:val="20"/>
                <w:szCs w:val="20"/>
              </w:rPr>
            </w:pPr>
            <w:r w:rsidRPr="00CE3609">
              <w:rPr>
                <w:sz w:val="20"/>
                <w:szCs w:val="20"/>
              </w:rPr>
              <w:t>0,00</w:t>
            </w:r>
          </w:p>
        </w:tc>
      </w:tr>
      <w:tr w:rsidR="008D7693" w:rsidRPr="00CE3609" w14:paraId="397FA92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1E67FF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C76864"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6FC9960"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4394B192"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3A6D02A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30ADD78"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DEE530" w14:textId="77777777" w:rsidR="008D7693" w:rsidRPr="00CE3609" w:rsidRDefault="008D7693" w:rsidP="008D7693">
            <w:pPr>
              <w:jc w:val="right"/>
              <w:rPr>
                <w:sz w:val="20"/>
                <w:szCs w:val="20"/>
              </w:rPr>
            </w:pPr>
            <w:r w:rsidRPr="00CE3609">
              <w:rPr>
                <w:sz w:val="20"/>
                <w:szCs w:val="20"/>
              </w:rPr>
              <w:t>593 450,00</w:t>
            </w:r>
          </w:p>
        </w:tc>
        <w:tc>
          <w:tcPr>
            <w:tcW w:w="1960" w:type="dxa"/>
            <w:tcBorders>
              <w:top w:val="nil"/>
              <w:left w:val="single" w:sz="4" w:space="0" w:color="auto"/>
              <w:bottom w:val="single" w:sz="4" w:space="0" w:color="auto"/>
              <w:right w:val="nil"/>
            </w:tcBorders>
            <w:shd w:val="clear" w:color="auto" w:fill="auto"/>
            <w:noWrap/>
            <w:vAlign w:val="center"/>
            <w:hideMark/>
          </w:tcPr>
          <w:p w14:paraId="4C0B3CC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28778F" w14:textId="77777777" w:rsidR="008D7693" w:rsidRPr="00CE3609" w:rsidRDefault="008D7693" w:rsidP="008D7693">
            <w:pPr>
              <w:jc w:val="right"/>
              <w:rPr>
                <w:sz w:val="20"/>
                <w:szCs w:val="20"/>
              </w:rPr>
            </w:pPr>
            <w:r w:rsidRPr="00CE3609">
              <w:rPr>
                <w:sz w:val="20"/>
                <w:szCs w:val="20"/>
              </w:rPr>
              <w:t>0,00</w:t>
            </w:r>
          </w:p>
        </w:tc>
      </w:tr>
      <w:tr w:rsidR="008D7693" w:rsidRPr="00CE3609" w14:paraId="290DC7A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1890ED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0B277F"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0F7016F"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4EFEF868"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268C9C0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B498D41"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BCEDF9" w14:textId="77777777" w:rsidR="008D7693" w:rsidRPr="00CE3609" w:rsidRDefault="008D7693" w:rsidP="008D7693">
            <w:pPr>
              <w:jc w:val="right"/>
              <w:rPr>
                <w:sz w:val="20"/>
                <w:szCs w:val="20"/>
              </w:rPr>
            </w:pPr>
            <w:r w:rsidRPr="00CE3609">
              <w:rPr>
                <w:sz w:val="20"/>
                <w:szCs w:val="20"/>
              </w:rPr>
              <w:t>14 472 052,63</w:t>
            </w:r>
          </w:p>
        </w:tc>
        <w:tc>
          <w:tcPr>
            <w:tcW w:w="1960" w:type="dxa"/>
            <w:tcBorders>
              <w:top w:val="nil"/>
              <w:left w:val="single" w:sz="4" w:space="0" w:color="auto"/>
              <w:bottom w:val="single" w:sz="4" w:space="0" w:color="auto"/>
              <w:right w:val="nil"/>
            </w:tcBorders>
            <w:shd w:val="clear" w:color="auto" w:fill="auto"/>
            <w:noWrap/>
            <w:vAlign w:val="center"/>
            <w:hideMark/>
          </w:tcPr>
          <w:p w14:paraId="1E0250E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E7B4BE" w14:textId="77777777" w:rsidR="008D7693" w:rsidRPr="00CE3609" w:rsidRDefault="008D7693" w:rsidP="008D7693">
            <w:pPr>
              <w:jc w:val="right"/>
              <w:rPr>
                <w:sz w:val="20"/>
                <w:szCs w:val="20"/>
              </w:rPr>
            </w:pPr>
            <w:r w:rsidRPr="00CE3609">
              <w:rPr>
                <w:sz w:val="20"/>
                <w:szCs w:val="20"/>
              </w:rPr>
              <w:t>0,00</w:t>
            </w:r>
          </w:p>
        </w:tc>
      </w:tr>
      <w:tr w:rsidR="008D7693" w:rsidRPr="00CE3609" w14:paraId="2041827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0B0F0F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19F0E6"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13BA356"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77F5F6C7"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20916A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1B6969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BB6F0C" w14:textId="77777777" w:rsidR="008D7693" w:rsidRPr="00CE3609" w:rsidRDefault="008D7693" w:rsidP="008D7693">
            <w:pPr>
              <w:jc w:val="right"/>
              <w:rPr>
                <w:sz w:val="20"/>
                <w:szCs w:val="20"/>
              </w:rPr>
            </w:pPr>
            <w:r w:rsidRPr="00CE3609">
              <w:rPr>
                <w:sz w:val="20"/>
                <w:szCs w:val="20"/>
              </w:rPr>
              <w:t>233 116 795,22</w:t>
            </w:r>
          </w:p>
        </w:tc>
        <w:tc>
          <w:tcPr>
            <w:tcW w:w="1960" w:type="dxa"/>
            <w:tcBorders>
              <w:top w:val="nil"/>
              <w:left w:val="single" w:sz="4" w:space="0" w:color="auto"/>
              <w:bottom w:val="single" w:sz="4" w:space="0" w:color="auto"/>
              <w:right w:val="nil"/>
            </w:tcBorders>
            <w:shd w:val="clear" w:color="auto" w:fill="auto"/>
            <w:noWrap/>
            <w:vAlign w:val="center"/>
            <w:hideMark/>
          </w:tcPr>
          <w:p w14:paraId="55A023E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8E618E" w14:textId="77777777" w:rsidR="008D7693" w:rsidRPr="00CE3609" w:rsidRDefault="008D7693" w:rsidP="008D7693">
            <w:pPr>
              <w:jc w:val="right"/>
              <w:rPr>
                <w:sz w:val="20"/>
                <w:szCs w:val="20"/>
              </w:rPr>
            </w:pPr>
            <w:r w:rsidRPr="00CE3609">
              <w:rPr>
                <w:sz w:val="20"/>
                <w:szCs w:val="20"/>
              </w:rPr>
              <w:t>0,00</w:t>
            </w:r>
          </w:p>
        </w:tc>
      </w:tr>
      <w:tr w:rsidR="008D7693" w:rsidRPr="00CE3609" w14:paraId="4DE78FD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C36EF1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7E1ED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B72ED43"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7304E92C"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E7221EA"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B8BDB43"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67573B" w14:textId="77777777" w:rsidR="008D7693" w:rsidRPr="00CE3609" w:rsidRDefault="008D7693" w:rsidP="008D7693">
            <w:pPr>
              <w:jc w:val="right"/>
              <w:rPr>
                <w:sz w:val="20"/>
                <w:szCs w:val="20"/>
              </w:rPr>
            </w:pPr>
            <w:r w:rsidRPr="00CE3609">
              <w:rPr>
                <w:sz w:val="20"/>
                <w:szCs w:val="20"/>
              </w:rPr>
              <w:t>69 727 000,00</w:t>
            </w:r>
          </w:p>
        </w:tc>
        <w:tc>
          <w:tcPr>
            <w:tcW w:w="1960" w:type="dxa"/>
            <w:tcBorders>
              <w:top w:val="nil"/>
              <w:left w:val="single" w:sz="4" w:space="0" w:color="auto"/>
              <w:bottom w:val="single" w:sz="4" w:space="0" w:color="auto"/>
              <w:right w:val="nil"/>
            </w:tcBorders>
            <w:shd w:val="clear" w:color="auto" w:fill="auto"/>
            <w:noWrap/>
            <w:vAlign w:val="center"/>
            <w:hideMark/>
          </w:tcPr>
          <w:p w14:paraId="1A8A4DA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D0A8C6" w14:textId="77777777" w:rsidR="008D7693" w:rsidRPr="00CE3609" w:rsidRDefault="008D7693" w:rsidP="008D7693">
            <w:pPr>
              <w:jc w:val="right"/>
              <w:rPr>
                <w:sz w:val="20"/>
                <w:szCs w:val="20"/>
              </w:rPr>
            </w:pPr>
            <w:r w:rsidRPr="00CE3609">
              <w:rPr>
                <w:sz w:val="20"/>
                <w:szCs w:val="20"/>
              </w:rPr>
              <w:t>0,00</w:t>
            </w:r>
          </w:p>
        </w:tc>
      </w:tr>
      <w:tr w:rsidR="008D7693" w:rsidRPr="00CE3609" w14:paraId="65C42BC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7870C9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FBE27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42CAE20" w14:textId="77777777" w:rsidR="008D7693" w:rsidRPr="00CE3609" w:rsidRDefault="008D7693" w:rsidP="008D7693">
            <w:pPr>
              <w:jc w:val="center"/>
              <w:rPr>
                <w:sz w:val="20"/>
                <w:szCs w:val="20"/>
              </w:rPr>
            </w:pPr>
            <w:r w:rsidRPr="00CE3609">
              <w:rPr>
                <w:sz w:val="20"/>
                <w:szCs w:val="20"/>
              </w:rPr>
              <w:t>07.1.00.70510</w:t>
            </w:r>
          </w:p>
        </w:tc>
        <w:tc>
          <w:tcPr>
            <w:tcW w:w="640" w:type="dxa"/>
            <w:tcBorders>
              <w:top w:val="nil"/>
              <w:left w:val="single" w:sz="4" w:space="0" w:color="auto"/>
              <w:bottom w:val="single" w:sz="4" w:space="0" w:color="auto"/>
              <w:right w:val="nil"/>
            </w:tcBorders>
            <w:shd w:val="clear" w:color="auto" w:fill="auto"/>
            <w:noWrap/>
            <w:vAlign w:val="center"/>
            <w:hideMark/>
          </w:tcPr>
          <w:p w14:paraId="3120DDD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4EC31C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43DF4D0"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E58369" w14:textId="77777777" w:rsidR="008D7693" w:rsidRPr="00CE3609" w:rsidRDefault="008D7693" w:rsidP="008D7693">
            <w:pPr>
              <w:jc w:val="right"/>
              <w:rPr>
                <w:sz w:val="20"/>
                <w:szCs w:val="20"/>
              </w:rPr>
            </w:pPr>
            <w:r w:rsidRPr="00CE3609">
              <w:rPr>
                <w:sz w:val="20"/>
                <w:szCs w:val="20"/>
              </w:rPr>
              <w:t>163 389 795,22</w:t>
            </w:r>
          </w:p>
        </w:tc>
        <w:tc>
          <w:tcPr>
            <w:tcW w:w="1960" w:type="dxa"/>
            <w:tcBorders>
              <w:top w:val="nil"/>
              <w:left w:val="single" w:sz="4" w:space="0" w:color="auto"/>
              <w:bottom w:val="single" w:sz="4" w:space="0" w:color="auto"/>
              <w:right w:val="nil"/>
            </w:tcBorders>
            <w:shd w:val="clear" w:color="auto" w:fill="auto"/>
            <w:noWrap/>
            <w:vAlign w:val="center"/>
            <w:hideMark/>
          </w:tcPr>
          <w:p w14:paraId="1AEF47A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9CE32D" w14:textId="77777777" w:rsidR="008D7693" w:rsidRPr="00CE3609" w:rsidRDefault="008D7693" w:rsidP="008D7693">
            <w:pPr>
              <w:jc w:val="right"/>
              <w:rPr>
                <w:sz w:val="20"/>
                <w:szCs w:val="20"/>
              </w:rPr>
            </w:pPr>
            <w:r w:rsidRPr="00CE3609">
              <w:rPr>
                <w:sz w:val="20"/>
                <w:szCs w:val="20"/>
              </w:rPr>
              <w:t>0,00</w:t>
            </w:r>
          </w:p>
        </w:tc>
      </w:tr>
      <w:tr w:rsidR="008D7693" w:rsidRPr="00CE3609" w14:paraId="0799C5BF"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31D184B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DCEBCB" w14:textId="77777777" w:rsidR="008D7693" w:rsidRPr="00CE3609" w:rsidRDefault="008D7693" w:rsidP="008D7693">
            <w:pPr>
              <w:rPr>
                <w:sz w:val="20"/>
                <w:szCs w:val="20"/>
              </w:rPr>
            </w:pPr>
            <w:r w:rsidRPr="00CE3609">
              <w:rPr>
                <w:sz w:val="20"/>
                <w:szCs w:val="20"/>
              </w:rPr>
              <w:t xml:space="preserve">Реализация мероприятий в рамках </w:t>
            </w:r>
            <w:proofErr w:type="spellStart"/>
            <w:r w:rsidRPr="00CE3609">
              <w:rPr>
                <w:sz w:val="20"/>
                <w:szCs w:val="20"/>
              </w:rPr>
              <w:t>подпрограммы"Развитие</w:t>
            </w:r>
            <w:proofErr w:type="spellEnd"/>
            <w:r w:rsidRPr="00CE3609">
              <w:rPr>
                <w:sz w:val="20"/>
                <w:szCs w:val="20"/>
              </w:rPr>
              <w:t xml:space="preserve"> дошкольного, общего и дополнительного образования детей "</w:t>
            </w:r>
          </w:p>
        </w:tc>
        <w:tc>
          <w:tcPr>
            <w:tcW w:w="1840" w:type="dxa"/>
            <w:tcBorders>
              <w:top w:val="nil"/>
              <w:left w:val="single" w:sz="4" w:space="0" w:color="auto"/>
              <w:bottom w:val="single" w:sz="4" w:space="0" w:color="auto"/>
              <w:right w:val="nil"/>
            </w:tcBorders>
            <w:shd w:val="clear" w:color="auto" w:fill="auto"/>
            <w:noWrap/>
            <w:vAlign w:val="center"/>
            <w:hideMark/>
          </w:tcPr>
          <w:p w14:paraId="2F4EB4FF" w14:textId="77777777" w:rsidR="008D7693" w:rsidRPr="00CE3609" w:rsidRDefault="008D7693" w:rsidP="008D7693">
            <w:pPr>
              <w:jc w:val="center"/>
              <w:rPr>
                <w:sz w:val="20"/>
                <w:szCs w:val="20"/>
              </w:rPr>
            </w:pPr>
            <w:r w:rsidRPr="00CE3609">
              <w:rPr>
                <w:sz w:val="20"/>
                <w:szCs w:val="20"/>
              </w:rPr>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798263D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A3D1AB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5363EF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1944F7" w14:textId="77777777" w:rsidR="008D7693" w:rsidRPr="00CE3609" w:rsidRDefault="008D7693" w:rsidP="008D7693">
            <w:pPr>
              <w:jc w:val="right"/>
              <w:rPr>
                <w:sz w:val="20"/>
                <w:szCs w:val="20"/>
              </w:rPr>
            </w:pPr>
            <w:r w:rsidRPr="00CE3609">
              <w:rPr>
                <w:sz w:val="20"/>
                <w:szCs w:val="20"/>
              </w:rPr>
              <w:t>1 464 380,00</w:t>
            </w:r>
          </w:p>
        </w:tc>
        <w:tc>
          <w:tcPr>
            <w:tcW w:w="1960" w:type="dxa"/>
            <w:tcBorders>
              <w:top w:val="nil"/>
              <w:left w:val="single" w:sz="4" w:space="0" w:color="auto"/>
              <w:bottom w:val="single" w:sz="4" w:space="0" w:color="auto"/>
              <w:right w:val="nil"/>
            </w:tcBorders>
            <w:shd w:val="clear" w:color="auto" w:fill="auto"/>
            <w:noWrap/>
            <w:vAlign w:val="center"/>
            <w:hideMark/>
          </w:tcPr>
          <w:p w14:paraId="4D77B862" w14:textId="77777777" w:rsidR="008D7693" w:rsidRPr="00CE3609" w:rsidRDefault="008D7693" w:rsidP="008D7693">
            <w:pPr>
              <w:jc w:val="right"/>
              <w:rPr>
                <w:sz w:val="20"/>
                <w:szCs w:val="20"/>
              </w:rPr>
            </w:pPr>
            <w:r w:rsidRPr="00CE3609">
              <w:rPr>
                <w:sz w:val="20"/>
                <w:szCs w:val="20"/>
              </w:rPr>
              <w:t>1 491 000,00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E95CCD" w14:textId="77777777" w:rsidR="008D7693" w:rsidRPr="00CE3609" w:rsidRDefault="008D7693" w:rsidP="008D7693">
            <w:pPr>
              <w:jc w:val="right"/>
              <w:rPr>
                <w:sz w:val="20"/>
                <w:szCs w:val="20"/>
              </w:rPr>
            </w:pPr>
            <w:r w:rsidRPr="00CE3609">
              <w:rPr>
                <w:sz w:val="20"/>
                <w:szCs w:val="20"/>
              </w:rPr>
              <w:t>0,00</w:t>
            </w:r>
          </w:p>
        </w:tc>
      </w:tr>
      <w:tr w:rsidR="008D7693" w:rsidRPr="00CE3609" w14:paraId="3A430A0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143D66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83FE3D"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CBD2A12" w14:textId="77777777" w:rsidR="008D7693" w:rsidRPr="00CE3609" w:rsidRDefault="008D7693" w:rsidP="008D7693">
            <w:pPr>
              <w:jc w:val="center"/>
              <w:rPr>
                <w:sz w:val="20"/>
                <w:szCs w:val="20"/>
              </w:rPr>
            </w:pPr>
            <w:r w:rsidRPr="00CE3609">
              <w:rPr>
                <w:sz w:val="20"/>
                <w:szCs w:val="20"/>
              </w:rPr>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3003F26B"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277D2B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DB297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D1BD07" w14:textId="77777777" w:rsidR="008D7693" w:rsidRPr="00CE3609" w:rsidRDefault="008D7693" w:rsidP="008D7693">
            <w:pPr>
              <w:jc w:val="right"/>
              <w:rPr>
                <w:sz w:val="20"/>
                <w:szCs w:val="20"/>
              </w:rPr>
            </w:pPr>
            <w:r w:rsidRPr="00CE3609">
              <w:rPr>
                <w:sz w:val="20"/>
                <w:szCs w:val="20"/>
              </w:rPr>
              <w:t>1 464 380,00</w:t>
            </w:r>
          </w:p>
        </w:tc>
        <w:tc>
          <w:tcPr>
            <w:tcW w:w="1960" w:type="dxa"/>
            <w:tcBorders>
              <w:top w:val="nil"/>
              <w:left w:val="single" w:sz="4" w:space="0" w:color="auto"/>
              <w:bottom w:val="single" w:sz="4" w:space="0" w:color="auto"/>
              <w:right w:val="nil"/>
            </w:tcBorders>
            <w:shd w:val="clear" w:color="auto" w:fill="auto"/>
            <w:noWrap/>
            <w:vAlign w:val="center"/>
            <w:hideMark/>
          </w:tcPr>
          <w:p w14:paraId="644D7B60" w14:textId="77777777" w:rsidR="008D7693" w:rsidRPr="00CE3609" w:rsidRDefault="008D7693" w:rsidP="008D7693">
            <w:pPr>
              <w:jc w:val="right"/>
              <w:rPr>
                <w:sz w:val="20"/>
                <w:szCs w:val="20"/>
              </w:rPr>
            </w:pPr>
            <w:r w:rsidRPr="00CE3609">
              <w:rPr>
                <w:sz w:val="20"/>
                <w:szCs w:val="20"/>
              </w:rPr>
              <w:t>1 491 000,00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82F6CF" w14:textId="77777777" w:rsidR="008D7693" w:rsidRPr="00CE3609" w:rsidRDefault="008D7693" w:rsidP="008D7693">
            <w:pPr>
              <w:jc w:val="right"/>
              <w:rPr>
                <w:sz w:val="20"/>
                <w:szCs w:val="20"/>
              </w:rPr>
            </w:pPr>
            <w:r w:rsidRPr="00CE3609">
              <w:rPr>
                <w:sz w:val="20"/>
                <w:szCs w:val="20"/>
              </w:rPr>
              <w:t>0,00</w:t>
            </w:r>
          </w:p>
        </w:tc>
      </w:tr>
      <w:tr w:rsidR="008D7693" w:rsidRPr="00CE3609" w14:paraId="2462530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8E3F26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D62C30"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269E2B7" w14:textId="77777777" w:rsidR="008D7693" w:rsidRPr="00CE3609" w:rsidRDefault="008D7693" w:rsidP="008D7693">
            <w:pPr>
              <w:jc w:val="center"/>
              <w:rPr>
                <w:sz w:val="20"/>
                <w:szCs w:val="20"/>
              </w:rPr>
            </w:pPr>
            <w:r w:rsidRPr="00CE3609">
              <w:rPr>
                <w:sz w:val="20"/>
                <w:szCs w:val="20"/>
              </w:rPr>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332B3F94"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D32D3F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1FB0C0A"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09BCE3" w14:textId="77777777" w:rsidR="008D7693" w:rsidRPr="00CE3609" w:rsidRDefault="008D7693" w:rsidP="008D7693">
            <w:pPr>
              <w:jc w:val="right"/>
              <w:rPr>
                <w:sz w:val="20"/>
                <w:szCs w:val="20"/>
              </w:rPr>
            </w:pPr>
            <w:r w:rsidRPr="00CE3609">
              <w:rPr>
                <w:sz w:val="20"/>
                <w:szCs w:val="20"/>
              </w:rPr>
              <w:t>1 391 000,00</w:t>
            </w:r>
          </w:p>
        </w:tc>
        <w:tc>
          <w:tcPr>
            <w:tcW w:w="1960" w:type="dxa"/>
            <w:tcBorders>
              <w:top w:val="nil"/>
              <w:left w:val="single" w:sz="4" w:space="0" w:color="auto"/>
              <w:bottom w:val="single" w:sz="4" w:space="0" w:color="auto"/>
              <w:right w:val="nil"/>
            </w:tcBorders>
            <w:shd w:val="clear" w:color="auto" w:fill="auto"/>
            <w:noWrap/>
            <w:vAlign w:val="center"/>
            <w:hideMark/>
          </w:tcPr>
          <w:p w14:paraId="2BA047D4" w14:textId="77777777" w:rsidR="008D7693" w:rsidRPr="00CE3609" w:rsidRDefault="008D7693" w:rsidP="008D7693">
            <w:pPr>
              <w:jc w:val="right"/>
              <w:rPr>
                <w:sz w:val="20"/>
                <w:szCs w:val="20"/>
              </w:rPr>
            </w:pPr>
            <w:r w:rsidRPr="00CE3609">
              <w:rPr>
                <w:sz w:val="20"/>
                <w:szCs w:val="20"/>
              </w:rPr>
              <w:t>1 391 000,00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F0510E" w14:textId="77777777" w:rsidR="008D7693" w:rsidRPr="00CE3609" w:rsidRDefault="008D7693" w:rsidP="008D7693">
            <w:pPr>
              <w:jc w:val="right"/>
              <w:rPr>
                <w:sz w:val="20"/>
                <w:szCs w:val="20"/>
              </w:rPr>
            </w:pPr>
            <w:r w:rsidRPr="00CE3609">
              <w:rPr>
                <w:sz w:val="20"/>
                <w:szCs w:val="20"/>
              </w:rPr>
              <w:t>0,00</w:t>
            </w:r>
          </w:p>
        </w:tc>
      </w:tr>
      <w:tr w:rsidR="008D7693" w:rsidRPr="00CE3609" w14:paraId="04EB1A5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B186F0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67B1C4"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C1B606D" w14:textId="77777777" w:rsidR="008D7693" w:rsidRPr="00CE3609" w:rsidRDefault="008D7693" w:rsidP="008D7693">
            <w:pPr>
              <w:jc w:val="center"/>
              <w:rPr>
                <w:sz w:val="20"/>
                <w:szCs w:val="20"/>
              </w:rPr>
            </w:pPr>
            <w:r w:rsidRPr="00CE3609">
              <w:rPr>
                <w:sz w:val="20"/>
                <w:szCs w:val="20"/>
              </w:rPr>
              <w:t>07.1.00.79500</w:t>
            </w:r>
          </w:p>
        </w:tc>
        <w:tc>
          <w:tcPr>
            <w:tcW w:w="640" w:type="dxa"/>
            <w:tcBorders>
              <w:top w:val="nil"/>
              <w:left w:val="single" w:sz="4" w:space="0" w:color="auto"/>
              <w:bottom w:val="single" w:sz="4" w:space="0" w:color="auto"/>
              <w:right w:val="nil"/>
            </w:tcBorders>
            <w:shd w:val="clear" w:color="auto" w:fill="auto"/>
            <w:noWrap/>
            <w:vAlign w:val="center"/>
            <w:hideMark/>
          </w:tcPr>
          <w:p w14:paraId="214F2697"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4884565"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ADB2C07"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34D798" w14:textId="77777777" w:rsidR="008D7693" w:rsidRPr="00CE3609" w:rsidRDefault="008D7693" w:rsidP="008D7693">
            <w:pPr>
              <w:jc w:val="right"/>
              <w:rPr>
                <w:sz w:val="20"/>
                <w:szCs w:val="20"/>
              </w:rPr>
            </w:pPr>
            <w:r w:rsidRPr="00CE3609">
              <w:rPr>
                <w:sz w:val="20"/>
                <w:szCs w:val="20"/>
              </w:rPr>
              <w:t>73 380,00</w:t>
            </w:r>
          </w:p>
        </w:tc>
        <w:tc>
          <w:tcPr>
            <w:tcW w:w="1960" w:type="dxa"/>
            <w:tcBorders>
              <w:top w:val="nil"/>
              <w:left w:val="single" w:sz="4" w:space="0" w:color="auto"/>
              <w:bottom w:val="single" w:sz="4" w:space="0" w:color="auto"/>
              <w:right w:val="nil"/>
            </w:tcBorders>
            <w:shd w:val="clear" w:color="auto" w:fill="auto"/>
            <w:noWrap/>
            <w:vAlign w:val="center"/>
            <w:hideMark/>
          </w:tcPr>
          <w:p w14:paraId="473FADE5"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FF1590" w14:textId="77777777" w:rsidR="008D7693" w:rsidRPr="00CE3609" w:rsidRDefault="008D7693" w:rsidP="008D7693">
            <w:pPr>
              <w:jc w:val="right"/>
              <w:rPr>
                <w:sz w:val="20"/>
                <w:szCs w:val="20"/>
              </w:rPr>
            </w:pPr>
            <w:r w:rsidRPr="00CE3609">
              <w:rPr>
                <w:sz w:val="20"/>
                <w:szCs w:val="20"/>
              </w:rPr>
              <w:t>0,00</w:t>
            </w:r>
          </w:p>
        </w:tc>
      </w:tr>
      <w:tr w:rsidR="008D7693" w:rsidRPr="00CE3609" w14:paraId="2C8E14E7"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4A5D699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A7DF33" w14:textId="77777777" w:rsidR="008D7693" w:rsidRPr="00CE3609" w:rsidRDefault="008D7693" w:rsidP="008D7693">
            <w:pPr>
              <w:rPr>
                <w:sz w:val="20"/>
                <w:szCs w:val="20"/>
              </w:rPr>
            </w:pPr>
            <w:r w:rsidRPr="00CE360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F2AAD93" w14:textId="77777777" w:rsidR="008D7693" w:rsidRPr="00CE3609" w:rsidRDefault="008D7693" w:rsidP="008D7693">
            <w:pPr>
              <w:jc w:val="center"/>
              <w:rPr>
                <w:sz w:val="20"/>
                <w:szCs w:val="20"/>
              </w:rPr>
            </w:pPr>
            <w:r w:rsidRPr="00CE3609">
              <w:rPr>
                <w:sz w:val="20"/>
                <w:szCs w:val="20"/>
              </w:rPr>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3351B89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123710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7B473F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D16A59" w14:textId="77777777" w:rsidR="008D7693" w:rsidRPr="00CE3609" w:rsidRDefault="008D7693" w:rsidP="008D7693">
            <w:pPr>
              <w:jc w:val="right"/>
              <w:rPr>
                <w:sz w:val="20"/>
                <w:szCs w:val="20"/>
              </w:rPr>
            </w:pPr>
            <w:r w:rsidRPr="00CE3609">
              <w:rPr>
                <w:sz w:val="20"/>
                <w:szCs w:val="20"/>
              </w:rPr>
              <w:t>33 820 998,98</w:t>
            </w:r>
          </w:p>
        </w:tc>
        <w:tc>
          <w:tcPr>
            <w:tcW w:w="1960" w:type="dxa"/>
            <w:tcBorders>
              <w:top w:val="nil"/>
              <w:left w:val="single" w:sz="4" w:space="0" w:color="auto"/>
              <w:bottom w:val="single" w:sz="4" w:space="0" w:color="auto"/>
              <w:right w:val="nil"/>
            </w:tcBorders>
            <w:shd w:val="clear" w:color="auto" w:fill="auto"/>
            <w:noWrap/>
            <w:vAlign w:val="center"/>
            <w:hideMark/>
          </w:tcPr>
          <w:p w14:paraId="0CE9CB33" w14:textId="77777777" w:rsidR="008D7693" w:rsidRPr="00CE3609" w:rsidRDefault="008D7693" w:rsidP="008D7693">
            <w:pPr>
              <w:jc w:val="right"/>
              <w:rPr>
                <w:sz w:val="20"/>
                <w:szCs w:val="20"/>
              </w:rPr>
            </w:pPr>
            <w:r w:rsidRPr="00CE3609">
              <w:rPr>
                <w:sz w:val="20"/>
                <w:szCs w:val="20"/>
              </w:rPr>
              <w:t>35 173 088,69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252877" w14:textId="77777777" w:rsidR="008D7693" w:rsidRPr="00CE3609" w:rsidRDefault="008D7693" w:rsidP="008D7693">
            <w:pPr>
              <w:jc w:val="right"/>
              <w:rPr>
                <w:sz w:val="20"/>
                <w:szCs w:val="20"/>
              </w:rPr>
            </w:pPr>
            <w:r w:rsidRPr="00CE3609">
              <w:rPr>
                <w:sz w:val="20"/>
                <w:szCs w:val="20"/>
              </w:rPr>
              <w:t>36 583 792,05</w:t>
            </w:r>
          </w:p>
        </w:tc>
      </w:tr>
      <w:tr w:rsidR="008D7693" w:rsidRPr="00CE3609" w14:paraId="2423C59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1C4BA2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27844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E0969A9" w14:textId="77777777" w:rsidR="008D7693" w:rsidRPr="00CE3609" w:rsidRDefault="008D7693" w:rsidP="008D7693">
            <w:pPr>
              <w:jc w:val="center"/>
              <w:rPr>
                <w:sz w:val="20"/>
                <w:szCs w:val="20"/>
              </w:rPr>
            </w:pPr>
            <w:r w:rsidRPr="00CE3609">
              <w:rPr>
                <w:sz w:val="20"/>
                <w:szCs w:val="20"/>
              </w:rPr>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3A274D24"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0C7224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27A496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5F68FB" w14:textId="77777777" w:rsidR="008D7693" w:rsidRPr="00CE3609" w:rsidRDefault="008D7693" w:rsidP="008D7693">
            <w:pPr>
              <w:jc w:val="right"/>
              <w:rPr>
                <w:sz w:val="20"/>
                <w:szCs w:val="20"/>
              </w:rPr>
            </w:pPr>
            <w:r w:rsidRPr="00CE3609">
              <w:rPr>
                <w:sz w:val="20"/>
                <w:szCs w:val="20"/>
              </w:rPr>
              <w:t>8 466 356,55</w:t>
            </w:r>
          </w:p>
        </w:tc>
        <w:tc>
          <w:tcPr>
            <w:tcW w:w="1960" w:type="dxa"/>
            <w:tcBorders>
              <w:top w:val="nil"/>
              <w:left w:val="single" w:sz="4" w:space="0" w:color="auto"/>
              <w:bottom w:val="single" w:sz="4" w:space="0" w:color="auto"/>
              <w:right w:val="nil"/>
            </w:tcBorders>
            <w:shd w:val="clear" w:color="auto" w:fill="auto"/>
            <w:noWrap/>
            <w:vAlign w:val="center"/>
            <w:hideMark/>
          </w:tcPr>
          <w:p w14:paraId="2F4B6098" w14:textId="77777777" w:rsidR="008D7693" w:rsidRPr="00CE3609" w:rsidRDefault="008D7693" w:rsidP="008D7693">
            <w:pPr>
              <w:jc w:val="right"/>
              <w:rPr>
                <w:sz w:val="20"/>
                <w:szCs w:val="20"/>
              </w:rPr>
            </w:pPr>
            <w:r w:rsidRPr="00CE3609">
              <w:rPr>
                <w:sz w:val="20"/>
                <w:szCs w:val="20"/>
              </w:rPr>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C560E9" w14:textId="77777777" w:rsidR="008D7693" w:rsidRPr="00CE3609" w:rsidRDefault="008D7693" w:rsidP="008D7693">
            <w:pPr>
              <w:jc w:val="right"/>
              <w:rPr>
                <w:sz w:val="20"/>
                <w:szCs w:val="20"/>
              </w:rPr>
            </w:pPr>
            <w:r w:rsidRPr="00CE3609">
              <w:rPr>
                <w:sz w:val="20"/>
                <w:szCs w:val="20"/>
              </w:rPr>
              <w:t>9 282 976,55</w:t>
            </w:r>
          </w:p>
        </w:tc>
      </w:tr>
      <w:tr w:rsidR="008D7693" w:rsidRPr="00CE3609" w14:paraId="248CAEA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B6081A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59F1C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59D3589" w14:textId="77777777" w:rsidR="008D7693" w:rsidRPr="00CE3609" w:rsidRDefault="008D7693" w:rsidP="008D7693">
            <w:pPr>
              <w:jc w:val="center"/>
              <w:rPr>
                <w:sz w:val="20"/>
                <w:szCs w:val="20"/>
              </w:rPr>
            </w:pPr>
            <w:r w:rsidRPr="00CE3609">
              <w:rPr>
                <w:sz w:val="20"/>
                <w:szCs w:val="20"/>
              </w:rPr>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5B1BA53B"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E9EA7D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798DF88"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C43FBE" w14:textId="77777777" w:rsidR="008D7693" w:rsidRPr="00CE3609" w:rsidRDefault="008D7693" w:rsidP="008D7693">
            <w:pPr>
              <w:jc w:val="right"/>
              <w:rPr>
                <w:sz w:val="20"/>
                <w:szCs w:val="20"/>
              </w:rPr>
            </w:pPr>
            <w:r w:rsidRPr="00CE3609">
              <w:rPr>
                <w:sz w:val="20"/>
                <w:szCs w:val="20"/>
              </w:rPr>
              <w:t>8 466 356,55</w:t>
            </w:r>
          </w:p>
        </w:tc>
        <w:tc>
          <w:tcPr>
            <w:tcW w:w="1960" w:type="dxa"/>
            <w:tcBorders>
              <w:top w:val="nil"/>
              <w:left w:val="single" w:sz="4" w:space="0" w:color="auto"/>
              <w:bottom w:val="single" w:sz="4" w:space="0" w:color="auto"/>
              <w:right w:val="nil"/>
            </w:tcBorders>
            <w:shd w:val="clear" w:color="auto" w:fill="auto"/>
            <w:noWrap/>
            <w:vAlign w:val="center"/>
            <w:hideMark/>
          </w:tcPr>
          <w:p w14:paraId="49CE45F9" w14:textId="77777777" w:rsidR="008D7693" w:rsidRPr="00CE3609" w:rsidRDefault="008D7693" w:rsidP="008D7693">
            <w:pPr>
              <w:jc w:val="right"/>
              <w:rPr>
                <w:sz w:val="20"/>
                <w:szCs w:val="20"/>
              </w:rPr>
            </w:pPr>
            <w:r w:rsidRPr="00CE3609">
              <w:rPr>
                <w:sz w:val="20"/>
                <w:szCs w:val="20"/>
              </w:rPr>
              <w:t>9 282 976,55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5F354E" w14:textId="77777777" w:rsidR="008D7693" w:rsidRPr="00CE3609" w:rsidRDefault="008D7693" w:rsidP="008D7693">
            <w:pPr>
              <w:jc w:val="right"/>
              <w:rPr>
                <w:sz w:val="20"/>
                <w:szCs w:val="20"/>
              </w:rPr>
            </w:pPr>
            <w:r w:rsidRPr="00CE3609">
              <w:rPr>
                <w:sz w:val="20"/>
                <w:szCs w:val="20"/>
              </w:rPr>
              <w:t>9 282 976,55</w:t>
            </w:r>
          </w:p>
        </w:tc>
      </w:tr>
      <w:tr w:rsidR="008D7693" w:rsidRPr="00CE3609" w14:paraId="7C2BB77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414204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27B3DD"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52BFE3A" w14:textId="77777777" w:rsidR="008D7693" w:rsidRPr="00CE3609" w:rsidRDefault="008D7693" w:rsidP="008D7693">
            <w:pPr>
              <w:jc w:val="center"/>
              <w:rPr>
                <w:sz w:val="20"/>
                <w:szCs w:val="20"/>
              </w:rPr>
            </w:pPr>
            <w:r w:rsidRPr="00CE3609">
              <w:rPr>
                <w:sz w:val="20"/>
                <w:szCs w:val="20"/>
              </w:rPr>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73C4C1D9"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E4D864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2674D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5E3F44" w14:textId="77777777" w:rsidR="008D7693" w:rsidRPr="00CE3609" w:rsidRDefault="008D7693" w:rsidP="008D7693">
            <w:pPr>
              <w:jc w:val="right"/>
              <w:rPr>
                <w:sz w:val="20"/>
                <w:szCs w:val="20"/>
              </w:rPr>
            </w:pPr>
            <w:r w:rsidRPr="00CE3609">
              <w:rPr>
                <w:sz w:val="20"/>
                <w:szCs w:val="20"/>
              </w:rPr>
              <w:t>25 354 642,43</w:t>
            </w:r>
          </w:p>
        </w:tc>
        <w:tc>
          <w:tcPr>
            <w:tcW w:w="1960" w:type="dxa"/>
            <w:tcBorders>
              <w:top w:val="nil"/>
              <w:left w:val="single" w:sz="4" w:space="0" w:color="auto"/>
              <w:bottom w:val="single" w:sz="4" w:space="0" w:color="auto"/>
              <w:right w:val="nil"/>
            </w:tcBorders>
            <w:shd w:val="clear" w:color="auto" w:fill="auto"/>
            <w:noWrap/>
            <w:vAlign w:val="center"/>
            <w:hideMark/>
          </w:tcPr>
          <w:p w14:paraId="77ADECA4" w14:textId="77777777" w:rsidR="008D7693" w:rsidRPr="00CE3609" w:rsidRDefault="008D7693" w:rsidP="008D7693">
            <w:pPr>
              <w:jc w:val="right"/>
              <w:rPr>
                <w:sz w:val="20"/>
                <w:szCs w:val="20"/>
              </w:rPr>
            </w:pPr>
            <w:r w:rsidRPr="00CE3609">
              <w:rPr>
                <w:sz w:val="20"/>
                <w:szCs w:val="20"/>
              </w:rPr>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5C40B8" w14:textId="77777777" w:rsidR="008D7693" w:rsidRPr="00CE3609" w:rsidRDefault="008D7693" w:rsidP="008D7693">
            <w:pPr>
              <w:jc w:val="right"/>
              <w:rPr>
                <w:sz w:val="20"/>
                <w:szCs w:val="20"/>
              </w:rPr>
            </w:pPr>
            <w:r w:rsidRPr="00CE3609">
              <w:rPr>
                <w:sz w:val="20"/>
                <w:szCs w:val="20"/>
              </w:rPr>
              <w:t>27 300 815,50</w:t>
            </w:r>
          </w:p>
        </w:tc>
      </w:tr>
      <w:tr w:rsidR="008D7693" w:rsidRPr="00CE3609" w14:paraId="2147684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42A74A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C8E5A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5202FF5" w14:textId="77777777" w:rsidR="008D7693" w:rsidRPr="00CE3609" w:rsidRDefault="008D7693" w:rsidP="008D7693">
            <w:pPr>
              <w:jc w:val="center"/>
              <w:rPr>
                <w:sz w:val="20"/>
                <w:szCs w:val="20"/>
              </w:rPr>
            </w:pPr>
            <w:r w:rsidRPr="00CE3609">
              <w:rPr>
                <w:sz w:val="20"/>
                <w:szCs w:val="20"/>
              </w:rPr>
              <w:t>07.1.00.L3040</w:t>
            </w:r>
          </w:p>
        </w:tc>
        <w:tc>
          <w:tcPr>
            <w:tcW w:w="640" w:type="dxa"/>
            <w:tcBorders>
              <w:top w:val="nil"/>
              <w:left w:val="single" w:sz="4" w:space="0" w:color="auto"/>
              <w:bottom w:val="single" w:sz="4" w:space="0" w:color="auto"/>
              <w:right w:val="nil"/>
            </w:tcBorders>
            <w:shd w:val="clear" w:color="auto" w:fill="auto"/>
            <w:noWrap/>
            <w:vAlign w:val="center"/>
            <w:hideMark/>
          </w:tcPr>
          <w:p w14:paraId="7EDCAB7B"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2AB99F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C3DDA51"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ED2394" w14:textId="77777777" w:rsidR="008D7693" w:rsidRPr="00CE3609" w:rsidRDefault="008D7693" w:rsidP="008D7693">
            <w:pPr>
              <w:jc w:val="right"/>
              <w:rPr>
                <w:sz w:val="20"/>
                <w:szCs w:val="20"/>
              </w:rPr>
            </w:pPr>
            <w:r w:rsidRPr="00CE3609">
              <w:rPr>
                <w:sz w:val="20"/>
                <w:szCs w:val="20"/>
              </w:rPr>
              <w:t>25 354 642,43</w:t>
            </w:r>
          </w:p>
        </w:tc>
        <w:tc>
          <w:tcPr>
            <w:tcW w:w="1960" w:type="dxa"/>
            <w:tcBorders>
              <w:top w:val="nil"/>
              <w:left w:val="single" w:sz="4" w:space="0" w:color="auto"/>
              <w:bottom w:val="single" w:sz="4" w:space="0" w:color="auto"/>
              <w:right w:val="nil"/>
            </w:tcBorders>
            <w:shd w:val="clear" w:color="auto" w:fill="auto"/>
            <w:noWrap/>
            <w:vAlign w:val="center"/>
            <w:hideMark/>
          </w:tcPr>
          <w:p w14:paraId="437AA98D" w14:textId="77777777" w:rsidR="008D7693" w:rsidRPr="00CE3609" w:rsidRDefault="008D7693" w:rsidP="008D7693">
            <w:pPr>
              <w:jc w:val="right"/>
              <w:rPr>
                <w:sz w:val="20"/>
                <w:szCs w:val="20"/>
              </w:rPr>
            </w:pPr>
            <w:r w:rsidRPr="00CE3609">
              <w:rPr>
                <w:sz w:val="20"/>
                <w:szCs w:val="20"/>
              </w:rPr>
              <w:t>25 890 112,14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C75652" w14:textId="77777777" w:rsidR="008D7693" w:rsidRPr="00CE3609" w:rsidRDefault="008D7693" w:rsidP="008D7693">
            <w:pPr>
              <w:jc w:val="right"/>
              <w:rPr>
                <w:sz w:val="20"/>
                <w:szCs w:val="20"/>
              </w:rPr>
            </w:pPr>
            <w:r w:rsidRPr="00CE3609">
              <w:rPr>
                <w:sz w:val="20"/>
                <w:szCs w:val="20"/>
              </w:rPr>
              <w:t>27 300 815,50</w:t>
            </w:r>
          </w:p>
        </w:tc>
      </w:tr>
      <w:tr w:rsidR="008D7693" w:rsidRPr="00CE3609" w14:paraId="23EC4595"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B7903A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8DE18D" w14:textId="77777777" w:rsidR="008D7693" w:rsidRPr="00CE3609" w:rsidRDefault="008D7693" w:rsidP="008D7693">
            <w:pPr>
              <w:rPr>
                <w:sz w:val="20"/>
                <w:szCs w:val="20"/>
              </w:rPr>
            </w:pPr>
            <w:r w:rsidRPr="00CE3609">
              <w:rPr>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A12CDCA" w14:textId="77777777" w:rsidR="008D7693" w:rsidRPr="00CE3609" w:rsidRDefault="008D7693" w:rsidP="008D7693">
            <w:pPr>
              <w:jc w:val="center"/>
              <w:rPr>
                <w:sz w:val="20"/>
                <w:szCs w:val="20"/>
              </w:rPr>
            </w:pPr>
            <w:r w:rsidRPr="00CE3609">
              <w:rPr>
                <w:sz w:val="20"/>
                <w:szCs w:val="20"/>
              </w:rPr>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6E6DAA0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021B59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40989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2B4CF9" w14:textId="77777777" w:rsidR="008D7693" w:rsidRPr="00CE3609" w:rsidRDefault="008D7693" w:rsidP="008D7693">
            <w:pPr>
              <w:jc w:val="right"/>
              <w:rPr>
                <w:sz w:val="20"/>
                <w:szCs w:val="20"/>
              </w:rPr>
            </w:pPr>
            <w:r w:rsidRPr="00CE3609">
              <w:rPr>
                <w:sz w:val="20"/>
                <w:szCs w:val="20"/>
              </w:rPr>
              <w:t>124 706 011,32</w:t>
            </w:r>
          </w:p>
        </w:tc>
        <w:tc>
          <w:tcPr>
            <w:tcW w:w="1960" w:type="dxa"/>
            <w:tcBorders>
              <w:top w:val="nil"/>
              <w:left w:val="single" w:sz="4" w:space="0" w:color="auto"/>
              <w:bottom w:val="single" w:sz="4" w:space="0" w:color="auto"/>
              <w:right w:val="nil"/>
            </w:tcBorders>
            <w:shd w:val="clear" w:color="auto" w:fill="auto"/>
            <w:noWrap/>
            <w:vAlign w:val="center"/>
            <w:hideMark/>
          </w:tcPr>
          <w:p w14:paraId="0534CC72" w14:textId="77777777" w:rsidR="008D7693" w:rsidRPr="00CE3609" w:rsidRDefault="008D7693" w:rsidP="008D7693">
            <w:pPr>
              <w:jc w:val="right"/>
              <w:rPr>
                <w:sz w:val="20"/>
                <w:szCs w:val="20"/>
              </w:rPr>
            </w:pPr>
            <w:r w:rsidRPr="00CE3609">
              <w:rPr>
                <w:sz w:val="20"/>
                <w:szCs w:val="20"/>
              </w:rPr>
              <w:t>241 384 097,86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3D8AD" w14:textId="77777777" w:rsidR="008D7693" w:rsidRPr="00CE3609" w:rsidRDefault="008D7693" w:rsidP="008D7693">
            <w:pPr>
              <w:jc w:val="right"/>
              <w:rPr>
                <w:sz w:val="20"/>
                <w:szCs w:val="20"/>
              </w:rPr>
            </w:pPr>
            <w:r w:rsidRPr="00CE3609">
              <w:rPr>
                <w:sz w:val="20"/>
                <w:szCs w:val="20"/>
              </w:rPr>
              <w:t>379 731 498,47</w:t>
            </w:r>
          </w:p>
        </w:tc>
      </w:tr>
      <w:tr w:rsidR="008D7693" w:rsidRPr="00CE3609" w14:paraId="7A4A5DC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A362BB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37C301"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540C7B1" w14:textId="77777777" w:rsidR="008D7693" w:rsidRPr="00CE3609" w:rsidRDefault="008D7693" w:rsidP="008D7693">
            <w:pPr>
              <w:jc w:val="center"/>
              <w:rPr>
                <w:sz w:val="20"/>
                <w:szCs w:val="20"/>
              </w:rPr>
            </w:pPr>
            <w:r w:rsidRPr="00CE3609">
              <w:rPr>
                <w:sz w:val="20"/>
                <w:szCs w:val="20"/>
              </w:rPr>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1139B25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D7B495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B935A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4BC6D8" w14:textId="77777777" w:rsidR="008D7693" w:rsidRPr="00CE3609" w:rsidRDefault="008D7693" w:rsidP="008D7693">
            <w:pPr>
              <w:jc w:val="right"/>
              <w:rPr>
                <w:sz w:val="20"/>
                <w:szCs w:val="20"/>
              </w:rPr>
            </w:pPr>
            <w:r w:rsidRPr="00CE3609">
              <w:rPr>
                <w:sz w:val="20"/>
                <w:szCs w:val="20"/>
              </w:rPr>
              <w:t>124 706 011,32</w:t>
            </w:r>
          </w:p>
        </w:tc>
        <w:tc>
          <w:tcPr>
            <w:tcW w:w="1960" w:type="dxa"/>
            <w:tcBorders>
              <w:top w:val="nil"/>
              <w:left w:val="single" w:sz="4" w:space="0" w:color="auto"/>
              <w:bottom w:val="single" w:sz="4" w:space="0" w:color="auto"/>
              <w:right w:val="nil"/>
            </w:tcBorders>
            <w:shd w:val="clear" w:color="auto" w:fill="auto"/>
            <w:noWrap/>
            <w:vAlign w:val="center"/>
            <w:hideMark/>
          </w:tcPr>
          <w:p w14:paraId="37182662" w14:textId="77777777" w:rsidR="008D7693" w:rsidRPr="00CE3609" w:rsidRDefault="008D7693" w:rsidP="008D7693">
            <w:pPr>
              <w:jc w:val="right"/>
              <w:rPr>
                <w:sz w:val="20"/>
                <w:szCs w:val="20"/>
              </w:rPr>
            </w:pPr>
            <w:r w:rsidRPr="00CE3609">
              <w:rPr>
                <w:sz w:val="20"/>
                <w:szCs w:val="20"/>
              </w:rPr>
              <w:t>124 706 030,36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85563E" w14:textId="77777777" w:rsidR="008D7693" w:rsidRPr="00CE3609" w:rsidRDefault="008D7693" w:rsidP="008D7693">
            <w:pPr>
              <w:jc w:val="right"/>
              <w:rPr>
                <w:sz w:val="20"/>
                <w:szCs w:val="20"/>
              </w:rPr>
            </w:pPr>
            <w:r w:rsidRPr="00CE3609">
              <w:rPr>
                <w:sz w:val="20"/>
                <w:szCs w:val="20"/>
              </w:rPr>
              <w:t>379 731 498,47</w:t>
            </w:r>
          </w:p>
        </w:tc>
      </w:tr>
      <w:tr w:rsidR="008D7693" w:rsidRPr="00CE3609" w14:paraId="04766EC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1FD035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7635A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BF492EA" w14:textId="77777777" w:rsidR="008D7693" w:rsidRPr="00CE3609" w:rsidRDefault="008D7693" w:rsidP="008D7693">
            <w:pPr>
              <w:jc w:val="center"/>
              <w:rPr>
                <w:sz w:val="20"/>
                <w:szCs w:val="20"/>
              </w:rPr>
            </w:pPr>
            <w:r w:rsidRPr="00CE3609">
              <w:rPr>
                <w:sz w:val="20"/>
                <w:szCs w:val="20"/>
              </w:rPr>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70B5200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F99B016"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6052138"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D84A78" w14:textId="77777777" w:rsidR="008D7693" w:rsidRPr="00CE3609" w:rsidRDefault="008D7693" w:rsidP="008D7693">
            <w:pPr>
              <w:jc w:val="right"/>
              <w:rPr>
                <w:sz w:val="20"/>
                <w:szCs w:val="20"/>
              </w:rPr>
            </w:pPr>
            <w:r w:rsidRPr="00CE3609">
              <w:rPr>
                <w:sz w:val="20"/>
                <w:szCs w:val="20"/>
              </w:rPr>
              <w:t>124 706 011,32</w:t>
            </w:r>
          </w:p>
        </w:tc>
        <w:tc>
          <w:tcPr>
            <w:tcW w:w="1960" w:type="dxa"/>
            <w:tcBorders>
              <w:top w:val="nil"/>
              <w:left w:val="single" w:sz="4" w:space="0" w:color="auto"/>
              <w:bottom w:val="single" w:sz="4" w:space="0" w:color="auto"/>
              <w:right w:val="nil"/>
            </w:tcBorders>
            <w:shd w:val="clear" w:color="auto" w:fill="auto"/>
            <w:noWrap/>
            <w:vAlign w:val="center"/>
            <w:hideMark/>
          </w:tcPr>
          <w:p w14:paraId="2DADB171" w14:textId="77777777" w:rsidR="008D7693" w:rsidRPr="00CE3609" w:rsidRDefault="008D7693" w:rsidP="008D7693">
            <w:pPr>
              <w:jc w:val="right"/>
              <w:rPr>
                <w:sz w:val="20"/>
                <w:szCs w:val="20"/>
              </w:rPr>
            </w:pPr>
            <w:r w:rsidRPr="00CE3609">
              <w:rPr>
                <w:sz w:val="20"/>
                <w:szCs w:val="20"/>
              </w:rPr>
              <w:t>124 706 030,36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7CF957" w14:textId="77777777" w:rsidR="008D7693" w:rsidRPr="00CE3609" w:rsidRDefault="008D7693" w:rsidP="008D7693">
            <w:pPr>
              <w:jc w:val="right"/>
              <w:rPr>
                <w:sz w:val="20"/>
                <w:szCs w:val="20"/>
              </w:rPr>
            </w:pPr>
            <w:r w:rsidRPr="00CE3609">
              <w:rPr>
                <w:sz w:val="20"/>
                <w:szCs w:val="20"/>
              </w:rPr>
              <w:t>379 731 498,47</w:t>
            </w:r>
          </w:p>
        </w:tc>
      </w:tr>
      <w:tr w:rsidR="008D7693" w:rsidRPr="00CE3609" w14:paraId="4E732FE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E84789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144BA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4A7CC24" w14:textId="77777777" w:rsidR="008D7693" w:rsidRPr="00CE3609" w:rsidRDefault="008D7693" w:rsidP="008D7693">
            <w:pPr>
              <w:jc w:val="center"/>
              <w:rPr>
                <w:sz w:val="20"/>
                <w:szCs w:val="20"/>
              </w:rPr>
            </w:pPr>
            <w:r w:rsidRPr="00CE3609">
              <w:rPr>
                <w:sz w:val="20"/>
                <w:szCs w:val="20"/>
              </w:rPr>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144F65EF"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506480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D063C5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44A80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BEDC0CC" w14:textId="77777777" w:rsidR="008D7693" w:rsidRPr="00CE3609" w:rsidRDefault="008D7693" w:rsidP="008D7693">
            <w:pPr>
              <w:jc w:val="right"/>
              <w:rPr>
                <w:sz w:val="20"/>
                <w:szCs w:val="20"/>
              </w:rPr>
            </w:pPr>
            <w:r w:rsidRPr="00CE3609">
              <w:rPr>
                <w:sz w:val="20"/>
                <w:szCs w:val="20"/>
              </w:rPr>
              <w:t>116 678 067,50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0A1FCF" w14:textId="77777777" w:rsidR="008D7693" w:rsidRPr="00CE3609" w:rsidRDefault="008D7693" w:rsidP="008D7693">
            <w:pPr>
              <w:jc w:val="right"/>
              <w:rPr>
                <w:sz w:val="20"/>
                <w:szCs w:val="20"/>
              </w:rPr>
            </w:pPr>
            <w:r w:rsidRPr="00CE3609">
              <w:rPr>
                <w:sz w:val="20"/>
                <w:szCs w:val="20"/>
              </w:rPr>
              <w:t>0,00</w:t>
            </w:r>
          </w:p>
        </w:tc>
      </w:tr>
      <w:tr w:rsidR="008D7693" w:rsidRPr="00CE3609" w14:paraId="6664BC5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401736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B42E80"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968AB4F" w14:textId="77777777" w:rsidR="008D7693" w:rsidRPr="00CE3609" w:rsidRDefault="008D7693" w:rsidP="008D7693">
            <w:pPr>
              <w:jc w:val="center"/>
              <w:rPr>
                <w:sz w:val="20"/>
                <w:szCs w:val="20"/>
              </w:rPr>
            </w:pPr>
            <w:r w:rsidRPr="00CE3609">
              <w:rPr>
                <w:sz w:val="20"/>
                <w:szCs w:val="20"/>
              </w:rPr>
              <w:t>07.1.00.L7500</w:t>
            </w:r>
          </w:p>
        </w:tc>
        <w:tc>
          <w:tcPr>
            <w:tcW w:w="640" w:type="dxa"/>
            <w:tcBorders>
              <w:top w:val="nil"/>
              <w:left w:val="single" w:sz="4" w:space="0" w:color="auto"/>
              <w:bottom w:val="single" w:sz="4" w:space="0" w:color="auto"/>
              <w:right w:val="nil"/>
            </w:tcBorders>
            <w:shd w:val="clear" w:color="auto" w:fill="auto"/>
            <w:noWrap/>
            <w:vAlign w:val="center"/>
            <w:hideMark/>
          </w:tcPr>
          <w:p w14:paraId="7F80C21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9A429F5"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9EA57DE"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39E4D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E0E1759" w14:textId="77777777" w:rsidR="008D7693" w:rsidRPr="00CE3609" w:rsidRDefault="008D7693" w:rsidP="008D7693">
            <w:pPr>
              <w:jc w:val="right"/>
              <w:rPr>
                <w:sz w:val="20"/>
                <w:szCs w:val="20"/>
              </w:rPr>
            </w:pPr>
            <w:r w:rsidRPr="00CE3609">
              <w:rPr>
                <w:sz w:val="20"/>
                <w:szCs w:val="20"/>
              </w:rPr>
              <w:t>116 678 067,50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A2B773" w14:textId="77777777" w:rsidR="008D7693" w:rsidRPr="00CE3609" w:rsidRDefault="008D7693" w:rsidP="008D7693">
            <w:pPr>
              <w:jc w:val="right"/>
              <w:rPr>
                <w:sz w:val="20"/>
                <w:szCs w:val="20"/>
              </w:rPr>
            </w:pPr>
            <w:r w:rsidRPr="00CE3609">
              <w:rPr>
                <w:sz w:val="20"/>
                <w:szCs w:val="20"/>
              </w:rPr>
              <w:t>0,00</w:t>
            </w:r>
          </w:p>
        </w:tc>
      </w:tr>
      <w:tr w:rsidR="008D7693" w:rsidRPr="00CE3609" w14:paraId="203DD799"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419B839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152EF3"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5B6DEFD"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0395916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BF7580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AF824C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A8079E" w14:textId="77777777" w:rsidR="008D7693" w:rsidRPr="00CE3609" w:rsidRDefault="008D7693" w:rsidP="008D7693">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nil"/>
            </w:tcBorders>
            <w:shd w:val="clear" w:color="auto" w:fill="auto"/>
            <w:noWrap/>
            <w:vAlign w:val="center"/>
            <w:hideMark/>
          </w:tcPr>
          <w:p w14:paraId="7538EEB8" w14:textId="77777777" w:rsidR="008D7693" w:rsidRPr="00CE3609" w:rsidRDefault="008D7693" w:rsidP="008D7693">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2AFD22" w14:textId="77777777" w:rsidR="008D7693" w:rsidRPr="00CE3609" w:rsidRDefault="008D7693" w:rsidP="008D7693">
            <w:pPr>
              <w:jc w:val="right"/>
              <w:rPr>
                <w:sz w:val="20"/>
                <w:szCs w:val="20"/>
              </w:rPr>
            </w:pPr>
            <w:r w:rsidRPr="00CE3609">
              <w:rPr>
                <w:sz w:val="20"/>
                <w:szCs w:val="20"/>
              </w:rPr>
              <w:t>313 761,47</w:t>
            </w:r>
          </w:p>
        </w:tc>
      </w:tr>
      <w:tr w:rsidR="008D7693" w:rsidRPr="00CE3609" w14:paraId="5F7A9BB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F84BEA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93F899"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1B4C1E7"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2E7F76DD"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AFFBBB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D288D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D7B2A2" w14:textId="77777777" w:rsidR="008D7693" w:rsidRPr="00CE3609" w:rsidRDefault="008D7693" w:rsidP="008D7693">
            <w:pPr>
              <w:jc w:val="right"/>
              <w:rPr>
                <w:sz w:val="20"/>
                <w:szCs w:val="20"/>
              </w:rPr>
            </w:pPr>
            <w:r w:rsidRPr="00CE3609">
              <w:rPr>
                <w:sz w:val="20"/>
                <w:szCs w:val="20"/>
              </w:rPr>
              <w:t>90 381,23</w:t>
            </w:r>
          </w:p>
        </w:tc>
        <w:tc>
          <w:tcPr>
            <w:tcW w:w="1960" w:type="dxa"/>
            <w:tcBorders>
              <w:top w:val="nil"/>
              <w:left w:val="single" w:sz="4" w:space="0" w:color="auto"/>
              <w:bottom w:val="single" w:sz="4" w:space="0" w:color="auto"/>
              <w:right w:val="nil"/>
            </w:tcBorders>
            <w:shd w:val="clear" w:color="auto" w:fill="auto"/>
            <w:noWrap/>
            <w:vAlign w:val="center"/>
            <w:hideMark/>
          </w:tcPr>
          <w:p w14:paraId="3FECE2A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090A9" w14:textId="77777777" w:rsidR="008D7693" w:rsidRPr="00CE3609" w:rsidRDefault="008D7693" w:rsidP="008D7693">
            <w:pPr>
              <w:jc w:val="right"/>
              <w:rPr>
                <w:sz w:val="20"/>
                <w:szCs w:val="20"/>
              </w:rPr>
            </w:pPr>
            <w:r w:rsidRPr="00CE3609">
              <w:rPr>
                <w:sz w:val="20"/>
                <w:szCs w:val="20"/>
              </w:rPr>
              <w:t>0,00</w:t>
            </w:r>
          </w:p>
        </w:tc>
      </w:tr>
      <w:tr w:rsidR="008D7693" w:rsidRPr="00CE3609" w14:paraId="3ADA10B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DB523F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32463A"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8BCE43C"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518C7802"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4E4D6F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A18A830"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F91215" w14:textId="77777777" w:rsidR="008D7693" w:rsidRPr="00CE3609" w:rsidRDefault="008D7693" w:rsidP="008D7693">
            <w:pPr>
              <w:jc w:val="right"/>
              <w:rPr>
                <w:sz w:val="20"/>
                <w:szCs w:val="20"/>
              </w:rPr>
            </w:pPr>
            <w:r w:rsidRPr="00CE3609">
              <w:rPr>
                <w:sz w:val="20"/>
                <w:szCs w:val="20"/>
              </w:rPr>
              <w:t>45 731,23</w:t>
            </w:r>
          </w:p>
        </w:tc>
        <w:tc>
          <w:tcPr>
            <w:tcW w:w="1960" w:type="dxa"/>
            <w:tcBorders>
              <w:top w:val="nil"/>
              <w:left w:val="single" w:sz="4" w:space="0" w:color="auto"/>
              <w:bottom w:val="single" w:sz="4" w:space="0" w:color="auto"/>
              <w:right w:val="nil"/>
            </w:tcBorders>
            <w:shd w:val="clear" w:color="auto" w:fill="auto"/>
            <w:noWrap/>
            <w:vAlign w:val="center"/>
            <w:hideMark/>
          </w:tcPr>
          <w:p w14:paraId="04375E8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327C5E" w14:textId="77777777" w:rsidR="008D7693" w:rsidRPr="00CE3609" w:rsidRDefault="008D7693" w:rsidP="008D7693">
            <w:pPr>
              <w:jc w:val="right"/>
              <w:rPr>
                <w:sz w:val="20"/>
                <w:szCs w:val="20"/>
              </w:rPr>
            </w:pPr>
            <w:r w:rsidRPr="00CE3609">
              <w:rPr>
                <w:sz w:val="20"/>
                <w:szCs w:val="20"/>
              </w:rPr>
              <w:t>0,00</w:t>
            </w:r>
          </w:p>
        </w:tc>
      </w:tr>
      <w:tr w:rsidR="008D7693" w:rsidRPr="00CE3609" w14:paraId="4E041B6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AC126C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F8C33C"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86697B5"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42D6DC76"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7D46F50"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BBF1EB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0B07DC" w14:textId="77777777" w:rsidR="008D7693" w:rsidRPr="00CE3609" w:rsidRDefault="008D7693" w:rsidP="008D7693">
            <w:pPr>
              <w:jc w:val="right"/>
              <w:rPr>
                <w:sz w:val="20"/>
                <w:szCs w:val="20"/>
              </w:rPr>
            </w:pPr>
            <w:r w:rsidRPr="00CE3609">
              <w:rPr>
                <w:sz w:val="20"/>
                <w:szCs w:val="20"/>
              </w:rPr>
              <w:t>44 650,00</w:t>
            </w:r>
          </w:p>
        </w:tc>
        <w:tc>
          <w:tcPr>
            <w:tcW w:w="1960" w:type="dxa"/>
            <w:tcBorders>
              <w:top w:val="nil"/>
              <w:left w:val="single" w:sz="4" w:space="0" w:color="auto"/>
              <w:bottom w:val="single" w:sz="4" w:space="0" w:color="auto"/>
              <w:right w:val="nil"/>
            </w:tcBorders>
            <w:shd w:val="clear" w:color="auto" w:fill="auto"/>
            <w:noWrap/>
            <w:vAlign w:val="center"/>
            <w:hideMark/>
          </w:tcPr>
          <w:p w14:paraId="78395C8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9FD6E6" w14:textId="77777777" w:rsidR="008D7693" w:rsidRPr="00CE3609" w:rsidRDefault="008D7693" w:rsidP="008D7693">
            <w:pPr>
              <w:jc w:val="right"/>
              <w:rPr>
                <w:sz w:val="20"/>
                <w:szCs w:val="20"/>
              </w:rPr>
            </w:pPr>
            <w:r w:rsidRPr="00CE3609">
              <w:rPr>
                <w:sz w:val="20"/>
                <w:szCs w:val="20"/>
              </w:rPr>
              <w:t>0,00</w:t>
            </w:r>
          </w:p>
        </w:tc>
      </w:tr>
      <w:tr w:rsidR="008D7693" w:rsidRPr="00CE3609" w14:paraId="7F8CD55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E9B52A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BF62AD"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4399105"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2F7D1E32"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DFC328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F2BB1D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51AF76" w14:textId="77777777" w:rsidR="008D7693" w:rsidRPr="00CE3609" w:rsidRDefault="008D7693" w:rsidP="008D7693">
            <w:pPr>
              <w:jc w:val="right"/>
              <w:rPr>
                <w:sz w:val="20"/>
                <w:szCs w:val="20"/>
              </w:rPr>
            </w:pPr>
            <w:r w:rsidRPr="00CE3609">
              <w:rPr>
                <w:sz w:val="20"/>
                <w:szCs w:val="20"/>
              </w:rPr>
              <w:t>223 380,24</w:t>
            </w:r>
          </w:p>
        </w:tc>
        <w:tc>
          <w:tcPr>
            <w:tcW w:w="1960" w:type="dxa"/>
            <w:tcBorders>
              <w:top w:val="nil"/>
              <w:left w:val="single" w:sz="4" w:space="0" w:color="auto"/>
              <w:bottom w:val="single" w:sz="4" w:space="0" w:color="auto"/>
              <w:right w:val="nil"/>
            </w:tcBorders>
            <w:shd w:val="clear" w:color="auto" w:fill="auto"/>
            <w:noWrap/>
            <w:vAlign w:val="center"/>
            <w:hideMark/>
          </w:tcPr>
          <w:p w14:paraId="3AC52A8B" w14:textId="77777777" w:rsidR="008D7693" w:rsidRPr="00CE3609" w:rsidRDefault="008D7693" w:rsidP="008D7693">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FDE6D2" w14:textId="77777777" w:rsidR="008D7693" w:rsidRPr="00CE3609" w:rsidRDefault="008D7693" w:rsidP="008D7693">
            <w:pPr>
              <w:jc w:val="right"/>
              <w:rPr>
                <w:sz w:val="20"/>
                <w:szCs w:val="20"/>
              </w:rPr>
            </w:pPr>
            <w:r w:rsidRPr="00CE3609">
              <w:rPr>
                <w:sz w:val="20"/>
                <w:szCs w:val="20"/>
              </w:rPr>
              <w:t>313 761,47</w:t>
            </w:r>
          </w:p>
        </w:tc>
      </w:tr>
      <w:tr w:rsidR="008D7693" w:rsidRPr="00CE3609" w14:paraId="37EC560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8E1364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EC53AD"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F5306C9"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3F383F49"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6BE0AD6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56A53F7"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240012" w14:textId="77777777" w:rsidR="008D7693" w:rsidRPr="00CE3609" w:rsidRDefault="008D7693" w:rsidP="008D7693">
            <w:pPr>
              <w:jc w:val="right"/>
              <w:rPr>
                <w:sz w:val="20"/>
                <w:szCs w:val="20"/>
              </w:rPr>
            </w:pPr>
            <w:r w:rsidRPr="00CE3609">
              <w:rPr>
                <w:sz w:val="20"/>
                <w:szCs w:val="20"/>
              </w:rPr>
              <w:t>86 450,00</w:t>
            </w:r>
          </w:p>
        </w:tc>
        <w:tc>
          <w:tcPr>
            <w:tcW w:w="1960" w:type="dxa"/>
            <w:tcBorders>
              <w:top w:val="nil"/>
              <w:left w:val="single" w:sz="4" w:space="0" w:color="auto"/>
              <w:bottom w:val="single" w:sz="4" w:space="0" w:color="auto"/>
              <w:right w:val="nil"/>
            </w:tcBorders>
            <w:shd w:val="clear" w:color="auto" w:fill="auto"/>
            <w:noWrap/>
            <w:vAlign w:val="center"/>
            <w:hideMark/>
          </w:tcPr>
          <w:p w14:paraId="2F23AE7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E91C38" w14:textId="77777777" w:rsidR="008D7693" w:rsidRPr="00CE3609" w:rsidRDefault="008D7693" w:rsidP="008D7693">
            <w:pPr>
              <w:jc w:val="right"/>
              <w:rPr>
                <w:sz w:val="20"/>
                <w:szCs w:val="20"/>
              </w:rPr>
            </w:pPr>
            <w:r w:rsidRPr="00CE3609">
              <w:rPr>
                <w:sz w:val="20"/>
                <w:szCs w:val="20"/>
              </w:rPr>
              <w:t>0,00</w:t>
            </w:r>
          </w:p>
        </w:tc>
      </w:tr>
      <w:tr w:rsidR="008D7693" w:rsidRPr="00CE3609" w14:paraId="521704B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0AD218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EC5A31"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24CBFF9" w14:textId="77777777" w:rsidR="008D7693" w:rsidRPr="00CE3609" w:rsidRDefault="008D7693" w:rsidP="008D7693">
            <w:pPr>
              <w:jc w:val="center"/>
              <w:rPr>
                <w:sz w:val="20"/>
                <w:szCs w:val="20"/>
              </w:rPr>
            </w:pPr>
            <w:r w:rsidRPr="00CE3609">
              <w:rPr>
                <w:sz w:val="20"/>
                <w:szCs w:val="20"/>
              </w:rPr>
              <w:t>07.1.00.S2590</w:t>
            </w:r>
          </w:p>
        </w:tc>
        <w:tc>
          <w:tcPr>
            <w:tcW w:w="640" w:type="dxa"/>
            <w:tcBorders>
              <w:top w:val="nil"/>
              <w:left w:val="single" w:sz="4" w:space="0" w:color="auto"/>
              <w:bottom w:val="single" w:sz="4" w:space="0" w:color="auto"/>
              <w:right w:val="nil"/>
            </w:tcBorders>
            <w:shd w:val="clear" w:color="auto" w:fill="auto"/>
            <w:noWrap/>
            <w:vAlign w:val="center"/>
            <w:hideMark/>
          </w:tcPr>
          <w:p w14:paraId="356DA550"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4A6BB4CB"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103BB92"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3F9221" w14:textId="77777777" w:rsidR="008D7693" w:rsidRPr="00CE3609" w:rsidRDefault="008D7693" w:rsidP="008D7693">
            <w:pPr>
              <w:jc w:val="right"/>
              <w:rPr>
                <w:sz w:val="20"/>
                <w:szCs w:val="20"/>
              </w:rPr>
            </w:pPr>
            <w:r w:rsidRPr="00CE3609">
              <w:rPr>
                <w:sz w:val="20"/>
                <w:szCs w:val="20"/>
              </w:rPr>
              <w:t>136 930,24</w:t>
            </w:r>
          </w:p>
        </w:tc>
        <w:tc>
          <w:tcPr>
            <w:tcW w:w="1960" w:type="dxa"/>
            <w:tcBorders>
              <w:top w:val="nil"/>
              <w:left w:val="single" w:sz="4" w:space="0" w:color="auto"/>
              <w:bottom w:val="single" w:sz="4" w:space="0" w:color="auto"/>
              <w:right w:val="nil"/>
            </w:tcBorders>
            <w:shd w:val="clear" w:color="auto" w:fill="auto"/>
            <w:noWrap/>
            <w:vAlign w:val="center"/>
            <w:hideMark/>
          </w:tcPr>
          <w:p w14:paraId="4CD5B768" w14:textId="77777777" w:rsidR="008D7693" w:rsidRPr="00CE3609" w:rsidRDefault="008D7693" w:rsidP="008D7693">
            <w:pPr>
              <w:jc w:val="right"/>
              <w:rPr>
                <w:sz w:val="20"/>
                <w:szCs w:val="20"/>
              </w:rPr>
            </w:pPr>
            <w:r w:rsidRPr="00CE3609">
              <w:rPr>
                <w:sz w:val="20"/>
                <w:szCs w:val="20"/>
              </w:rPr>
              <w:t>313 761,47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E9EC32" w14:textId="77777777" w:rsidR="008D7693" w:rsidRPr="00CE3609" w:rsidRDefault="008D7693" w:rsidP="008D7693">
            <w:pPr>
              <w:jc w:val="right"/>
              <w:rPr>
                <w:sz w:val="20"/>
                <w:szCs w:val="20"/>
              </w:rPr>
            </w:pPr>
            <w:r w:rsidRPr="00CE3609">
              <w:rPr>
                <w:sz w:val="20"/>
                <w:szCs w:val="20"/>
              </w:rPr>
              <w:t>313 761,47</w:t>
            </w:r>
          </w:p>
        </w:tc>
      </w:tr>
      <w:tr w:rsidR="008D7693" w:rsidRPr="00CE3609" w14:paraId="4E10D532" w14:textId="77777777" w:rsidTr="008D7693">
        <w:trPr>
          <w:trHeight w:val="3150"/>
        </w:trPr>
        <w:tc>
          <w:tcPr>
            <w:tcW w:w="160" w:type="dxa"/>
            <w:tcBorders>
              <w:top w:val="nil"/>
              <w:left w:val="nil"/>
              <w:bottom w:val="nil"/>
              <w:right w:val="single" w:sz="4" w:space="0" w:color="auto"/>
            </w:tcBorders>
            <w:shd w:val="clear" w:color="auto" w:fill="auto"/>
            <w:noWrap/>
            <w:vAlign w:val="bottom"/>
            <w:hideMark/>
          </w:tcPr>
          <w:p w14:paraId="581CD66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5A9CF6"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0447E41" w14:textId="77777777" w:rsidR="008D7693" w:rsidRPr="00CE3609" w:rsidRDefault="008D7693" w:rsidP="008D7693">
            <w:pPr>
              <w:jc w:val="center"/>
              <w:rPr>
                <w:sz w:val="20"/>
                <w:szCs w:val="20"/>
              </w:rPr>
            </w:pPr>
            <w:r w:rsidRPr="00CE3609">
              <w:rPr>
                <w:sz w:val="20"/>
                <w:szCs w:val="20"/>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3EAC6B3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79AE50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C50ACD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035441" w14:textId="77777777" w:rsidR="008D7693" w:rsidRPr="00CE3609" w:rsidRDefault="008D7693" w:rsidP="008D7693">
            <w:pPr>
              <w:jc w:val="right"/>
              <w:rPr>
                <w:sz w:val="20"/>
                <w:szCs w:val="20"/>
              </w:rPr>
            </w:pPr>
            <w:r w:rsidRPr="00CE3609">
              <w:rPr>
                <w:sz w:val="20"/>
                <w:szCs w:val="20"/>
              </w:rPr>
              <w:t>2 520 792,56</w:t>
            </w:r>
          </w:p>
        </w:tc>
        <w:tc>
          <w:tcPr>
            <w:tcW w:w="1960" w:type="dxa"/>
            <w:tcBorders>
              <w:top w:val="nil"/>
              <w:left w:val="single" w:sz="4" w:space="0" w:color="auto"/>
              <w:bottom w:val="single" w:sz="4" w:space="0" w:color="auto"/>
              <w:right w:val="nil"/>
            </w:tcBorders>
            <w:shd w:val="clear" w:color="auto" w:fill="auto"/>
            <w:noWrap/>
            <w:vAlign w:val="center"/>
            <w:hideMark/>
          </w:tcPr>
          <w:p w14:paraId="30C3F22B" w14:textId="77777777" w:rsidR="008D7693" w:rsidRPr="00CE3609" w:rsidRDefault="008D7693" w:rsidP="008D7693">
            <w:pPr>
              <w:jc w:val="right"/>
              <w:rPr>
                <w:sz w:val="20"/>
                <w:szCs w:val="20"/>
              </w:rPr>
            </w:pPr>
            <w:r w:rsidRPr="00CE3609">
              <w:rPr>
                <w:sz w:val="20"/>
                <w:szCs w:val="20"/>
              </w:rPr>
              <w:t>337 868,81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2E2A12" w14:textId="77777777" w:rsidR="008D7693" w:rsidRPr="00CE3609" w:rsidRDefault="008D7693" w:rsidP="008D7693">
            <w:pPr>
              <w:jc w:val="right"/>
              <w:rPr>
                <w:sz w:val="20"/>
                <w:szCs w:val="20"/>
              </w:rPr>
            </w:pPr>
            <w:r w:rsidRPr="00CE3609">
              <w:rPr>
                <w:sz w:val="20"/>
                <w:szCs w:val="20"/>
              </w:rPr>
              <w:t>1 218 453,92</w:t>
            </w:r>
          </w:p>
        </w:tc>
      </w:tr>
      <w:tr w:rsidR="008D7693" w:rsidRPr="00CE3609" w14:paraId="2546A72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6CFC52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CAD816"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FD08DF2" w14:textId="77777777" w:rsidR="008D7693" w:rsidRPr="00CE3609" w:rsidRDefault="008D7693" w:rsidP="008D7693">
            <w:pPr>
              <w:jc w:val="center"/>
              <w:rPr>
                <w:sz w:val="20"/>
                <w:szCs w:val="20"/>
              </w:rPr>
            </w:pPr>
            <w:r w:rsidRPr="00CE3609">
              <w:rPr>
                <w:sz w:val="20"/>
                <w:szCs w:val="20"/>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0EE2617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DC2094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7EB4DC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13825D" w14:textId="77777777" w:rsidR="008D7693" w:rsidRPr="00CE3609" w:rsidRDefault="008D7693" w:rsidP="008D7693">
            <w:pPr>
              <w:jc w:val="right"/>
              <w:rPr>
                <w:sz w:val="20"/>
                <w:szCs w:val="20"/>
              </w:rPr>
            </w:pPr>
            <w:r w:rsidRPr="00CE3609">
              <w:rPr>
                <w:sz w:val="20"/>
                <w:szCs w:val="20"/>
              </w:rPr>
              <w:t>116 207,95</w:t>
            </w:r>
          </w:p>
        </w:tc>
        <w:tc>
          <w:tcPr>
            <w:tcW w:w="1960" w:type="dxa"/>
            <w:tcBorders>
              <w:top w:val="nil"/>
              <w:left w:val="single" w:sz="4" w:space="0" w:color="auto"/>
              <w:bottom w:val="single" w:sz="4" w:space="0" w:color="auto"/>
              <w:right w:val="nil"/>
            </w:tcBorders>
            <w:shd w:val="clear" w:color="auto" w:fill="auto"/>
            <w:noWrap/>
            <w:vAlign w:val="center"/>
            <w:hideMark/>
          </w:tcPr>
          <w:p w14:paraId="5C7D1707" w14:textId="77777777" w:rsidR="008D7693" w:rsidRPr="00CE3609" w:rsidRDefault="008D7693" w:rsidP="008D7693">
            <w:pPr>
              <w:jc w:val="right"/>
              <w:rPr>
                <w:sz w:val="20"/>
                <w:szCs w:val="20"/>
              </w:rPr>
            </w:pPr>
            <w:r w:rsidRPr="00CE3609">
              <w:rPr>
                <w:sz w:val="20"/>
                <w:szCs w:val="20"/>
              </w:rPr>
              <w:t>337 868,81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E9614D" w14:textId="77777777" w:rsidR="008D7693" w:rsidRPr="00CE3609" w:rsidRDefault="008D7693" w:rsidP="008D7693">
            <w:pPr>
              <w:jc w:val="right"/>
              <w:rPr>
                <w:sz w:val="20"/>
                <w:szCs w:val="20"/>
              </w:rPr>
            </w:pPr>
            <w:r w:rsidRPr="00CE3609">
              <w:rPr>
                <w:sz w:val="20"/>
                <w:szCs w:val="20"/>
              </w:rPr>
              <w:t>1 218 453,92</w:t>
            </w:r>
          </w:p>
        </w:tc>
      </w:tr>
      <w:tr w:rsidR="008D7693" w:rsidRPr="00CE3609" w14:paraId="60CD3DA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288723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9388E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1F780E6" w14:textId="77777777" w:rsidR="008D7693" w:rsidRPr="00CE3609" w:rsidRDefault="008D7693" w:rsidP="008D7693">
            <w:pPr>
              <w:jc w:val="center"/>
              <w:rPr>
                <w:sz w:val="20"/>
                <w:szCs w:val="20"/>
              </w:rPr>
            </w:pPr>
            <w:r w:rsidRPr="00CE3609">
              <w:rPr>
                <w:sz w:val="20"/>
                <w:szCs w:val="20"/>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2F18CAE0"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52BCC9D"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C5589AF"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8FF8E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64DB40E" w14:textId="77777777" w:rsidR="008D7693" w:rsidRPr="00CE3609" w:rsidRDefault="008D7693" w:rsidP="008D7693">
            <w:pPr>
              <w:jc w:val="right"/>
              <w:rPr>
                <w:sz w:val="20"/>
                <w:szCs w:val="20"/>
              </w:rPr>
            </w:pPr>
            <w:r w:rsidRPr="00CE3609">
              <w:rPr>
                <w:sz w:val="20"/>
                <w:szCs w:val="20"/>
              </w:rPr>
              <w:t>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013EA7" w14:textId="77777777" w:rsidR="008D7693" w:rsidRPr="00CE3609" w:rsidRDefault="008D7693" w:rsidP="008D7693">
            <w:pPr>
              <w:jc w:val="right"/>
              <w:rPr>
                <w:sz w:val="20"/>
                <w:szCs w:val="20"/>
              </w:rPr>
            </w:pPr>
            <w:r w:rsidRPr="00CE3609">
              <w:rPr>
                <w:sz w:val="20"/>
                <w:szCs w:val="20"/>
              </w:rPr>
              <w:t>116 207,95</w:t>
            </w:r>
          </w:p>
        </w:tc>
      </w:tr>
      <w:tr w:rsidR="008D7693" w:rsidRPr="00CE3609" w14:paraId="66B2F70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CC3C16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CDE9489"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1F50DA2" w14:textId="77777777" w:rsidR="008D7693" w:rsidRPr="00CE3609" w:rsidRDefault="008D7693" w:rsidP="008D7693">
            <w:pPr>
              <w:jc w:val="center"/>
              <w:rPr>
                <w:sz w:val="20"/>
                <w:szCs w:val="20"/>
              </w:rPr>
            </w:pPr>
            <w:r w:rsidRPr="00CE3609">
              <w:rPr>
                <w:sz w:val="20"/>
                <w:szCs w:val="20"/>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7118CCBA"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F72E35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58896D6"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0F70D9" w14:textId="77777777" w:rsidR="008D7693" w:rsidRPr="00CE3609" w:rsidRDefault="008D7693" w:rsidP="008D7693">
            <w:pPr>
              <w:jc w:val="right"/>
              <w:rPr>
                <w:sz w:val="20"/>
                <w:szCs w:val="20"/>
              </w:rPr>
            </w:pPr>
            <w:r w:rsidRPr="00CE3609">
              <w:rPr>
                <w:sz w:val="20"/>
                <w:szCs w:val="20"/>
              </w:rPr>
              <w:t>116 207,95</w:t>
            </w:r>
          </w:p>
        </w:tc>
        <w:tc>
          <w:tcPr>
            <w:tcW w:w="1960" w:type="dxa"/>
            <w:tcBorders>
              <w:top w:val="nil"/>
              <w:left w:val="single" w:sz="4" w:space="0" w:color="auto"/>
              <w:bottom w:val="single" w:sz="4" w:space="0" w:color="auto"/>
              <w:right w:val="nil"/>
            </w:tcBorders>
            <w:shd w:val="clear" w:color="auto" w:fill="auto"/>
            <w:noWrap/>
            <w:vAlign w:val="center"/>
            <w:hideMark/>
          </w:tcPr>
          <w:p w14:paraId="0F691E42" w14:textId="77777777" w:rsidR="008D7693" w:rsidRPr="00CE3609" w:rsidRDefault="008D7693" w:rsidP="008D7693">
            <w:pPr>
              <w:jc w:val="right"/>
              <w:rPr>
                <w:sz w:val="20"/>
                <w:szCs w:val="20"/>
              </w:rPr>
            </w:pPr>
            <w:r w:rsidRPr="00CE3609">
              <w:rPr>
                <w:sz w:val="20"/>
                <w:szCs w:val="20"/>
              </w:rPr>
              <w:t>221 660,86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BA9355" w14:textId="77777777" w:rsidR="008D7693" w:rsidRPr="00CE3609" w:rsidRDefault="008D7693" w:rsidP="008D7693">
            <w:pPr>
              <w:jc w:val="right"/>
              <w:rPr>
                <w:sz w:val="20"/>
                <w:szCs w:val="20"/>
              </w:rPr>
            </w:pPr>
            <w:r w:rsidRPr="00CE3609">
              <w:rPr>
                <w:sz w:val="20"/>
                <w:szCs w:val="20"/>
              </w:rPr>
              <w:t>1 102 245,97</w:t>
            </w:r>
          </w:p>
        </w:tc>
      </w:tr>
      <w:tr w:rsidR="008D7693" w:rsidRPr="00CE3609" w14:paraId="67E500C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ABC790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7BCA13"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7040E26" w14:textId="77777777" w:rsidR="008D7693" w:rsidRPr="00CE3609" w:rsidRDefault="008D7693" w:rsidP="008D7693">
            <w:pPr>
              <w:jc w:val="center"/>
              <w:rPr>
                <w:sz w:val="20"/>
                <w:szCs w:val="20"/>
              </w:rPr>
            </w:pPr>
            <w:r w:rsidRPr="00CE3609">
              <w:rPr>
                <w:sz w:val="20"/>
                <w:szCs w:val="20"/>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019F9A15"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2E6B5A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D4817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77B2CF" w14:textId="77777777" w:rsidR="008D7693" w:rsidRPr="00CE3609" w:rsidRDefault="008D7693" w:rsidP="008D7693">
            <w:pPr>
              <w:jc w:val="right"/>
              <w:rPr>
                <w:sz w:val="20"/>
                <w:szCs w:val="20"/>
              </w:rPr>
            </w:pPr>
            <w:r w:rsidRPr="00CE3609">
              <w:rPr>
                <w:sz w:val="20"/>
                <w:szCs w:val="20"/>
              </w:rPr>
              <w:t>2 404 584,61</w:t>
            </w:r>
          </w:p>
        </w:tc>
        <w:tc>
          <w:tcPr>
            <w:tcW w:w="1960" w:type="dxa"/>
            <w:tcBorders>
              <w:top w:val="nil"/>
              <w:left w:val="single" w:sz="4" w:space="0" w:color="auto"/>
              <w:bottom w:val="single" w:sz="4" w:space="0" w:color="auto"/>
              <w:right w:val="nil"/>
            </w:tcBorders>
            <w:shd w:val="clear" w:color="auto" w:fill="auto"/>
            <w:noWrap/>
            <w:vAlign w:val="center"/>
            <w:hideMark/>
          </w:tcPr>
          <w:p w14:paraId="11137D5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BCAA7B" w14:textId="77777777" w:rsidR="008D7693" w:rsidRPr="00CE3609" w:rsidRDefault="008D7693" w:rsidP="008D7693">
            <w:pPr>
              <w:jc w:val="right"/>
              <w:rPr>
                <w:sz w:val="20"/>
                <w:szCs w:val="20"/>
              </w:rPr>
            </w:pPr>
            <w:r w:rsidRPr="00CE3609">
              <w:rPr>
                <w:sz w:val="20"/>
                <w:szCs w:val="20"/>
              </w:rPr>
              <w:t>0,00</w:t>
            </w:r>
          </w:p>
        </w:tc>
      </w:tr>
      <w:tr w:rsidR="008D7693" w:rsidRPr="00CE3609" w14:paraId="7A381B4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75BD92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9A6F84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59065DC" w14:textId="77777777" w:rsidR="008D7693" w:rsidRPr="00CE3609" w:rsidRDefault="008D7693" w:rsidP="008D7693">
            <w:pPr>
              <w:jc w:val="center"/>
              <w:rPr>
                <w:sz w:val="20"/>
                <w:szCs w:val="20"/>
              </w:rPr>
            </w:pPr>
            <w:r w:rsidRPr="00CE3609">
              <w:rPr>
                <w:sz w:val="20"/>
                <w:szCs w:val="20"/>
              </w:rPr>
              <w:t>07.1.00.S3470</w:t>
            </w:r>
          </w:p>
        </w:tc>
        <w:tc>
          <w:tcPr>
            <w:tcW w:w="640" w:type="dxa"/>
            <w:tcBorders>
              <w:top w:val="nil"/>
              <w:left w:val="single" w:sz="4" w:space="0" w:color="auto"/>
              <w:bottom w:val="single" w:sz="4" w:space="0" w:color="auto"/>
              <w:right w:val="nil"/>
            </w:tcBorders>
            <w:shd w:val="clear" w:color="auto" w:fill="auto"/>
            <w:noWrap/>
            <w:vAlign w:val="center"/>
            <w:hideMark/>
          </w:tcPr>
          <w:p w14:paraId="5FA07246"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294CE0F7"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55F2F0A"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9C34CD" w14:textId="77777777" w:rsidR="008D7693" w:rsidRPr="00CE3609" w:rsidRDefault="008D7693" w:rsidP="008D7693">
            <w:pPr>
              <w:jc w:val="right"/>
              <w:rPr>
                <w:sz w:val="20"/>
                <w:szCs w:val="20"/>
              </w:rPr>
            </w:pPr>
            <w:r w:rsidRPr="00CE3609">
              <w:rPr>
                <w:sz w:val="20"/>
                <w:szCs w:val="20"/>
              </w:rPr>
              <w:t>2 404 584,61</w:t>
            </w:r>
          </w:p>
        </w:tc>
        <w:tc>
          <w:tcPr>
            <w:tcW w:w="1960" w:type="dxa"/>
            <w:tcBorders>
              <w:top w:val="nil"/>
              <w:left w:val="single" w:sz="4" w:space="0" w:color="auto"/>
              <w:bottom w:val="single" w:sz="4" w:space="0" w:color="auto"/>
              <w:right w:val="nil"/>
            </w:tcBorders>
            <w:shd w:val="clear" w:color="auto" w:fill="auto"/>
            <w:noWrap/>
            <w:vAlign w:val="center"/>
            <w:hideMark/>
          </w:tcPr>
          <w:p w14:paraId="16A26FB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A4B81D" w14:textId="77777777" w:rsidR="008D7693" w:rsidRPr="00CE3609" w:rsidRDefault="008D7693" w:rsidP="008D7693">
            <w:pPr>
              <w:jc w:val="right"/>
              <w:rPr>
                <w:sz w:val="20"/>
                <w:szCs w:val="20"/>
              </w:rPr>
            </w:pPr>
            <w:r w:rsidRPr="00CE3609">
              <w:rPr>
                <w:sz w:val="20"/>
                <w:szCs w:val="20"/>
              </w:rPr>
              <w:t>0,00</w:t>
            </w:r>
          </w:p>
        </w:tc>
      </w:tr>
      <w:tr w:rsidR="008D7693" w:rsidRPr="00CE3609" w14:paraId="5005F1D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57C796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49ED7D" w14:textId="77777777" w:rsidR="008D7693" w:rsidRPr="00CE3609" w:rsidRDefault="008D7693" w:rsidP="008D7693">
            <w:pPr>
              <w:rPr>
                <w:sz w:val="20"/>
                <w:szCs w:val="20"/>
              </w:rPr>
            </w:pPr>
            <w:r w:rsidRPr="00CE3609">
              <w:rPr>
                <w:sz w:val="20"/>
                <w:szCs w:val="20"/>
              </w:rPr>
              <w:t>Региональный проект "Современная школа"</w:t>
            </w:r>
          </w:p>
        </w:tc>
        <w:tc>
          <w:tcPr>
            <w:tcW w:w="1840" w:type="dxa"/>
            <w:tcBorders>
              <w:top w:val="nil"/>
              <w:left w:val="single" w:sz="4" w:space="0" w:color="auto"/>
              <w:bottom w:val="single" w:sz="4" w:space="0" w:color="auto"/>
              <w:right w:val="nil"/>
            </w:tcBorders>
            <w:shd w:val="clear" w:color="auto" w:fill="auto"/>
            <w:noWrap/>
            <w:vAlign w:val="center"/>
            <w:hideMark/>
          </w:tcPr>
          <w:p w14:paraId="6628870F" w14:textId="77777777" w:rsidR="008D7693" w:rsidRPr="00CE3609" w:rsidRDefault="008D7693" w:rsidP="008D7693">
            <w:pPr>
              <w:jc w:val="center"/>
              <w:rPr>
                <w:sz w:val="20"/>
                <w:szCs w:val="20"/>
              </w:rPr>
            </w:pPr>
            <w:r w:rsidRPr="00CE3609">
              <w:rPr>
                <w:sz w:val="20"/>
                <w:szCs w:val="20"/>
              </w:rPr>
              <w:t>07.1.E1.00000</w:t>
            </w:r>
          </w:p>
        </w:tc>
        <w:tc>
          <w:tcPr>
            <w:tcW w:w="640" w:type="dxa"/>
            <w:tcBorders>
              <w:top w:val="nil"/>
              <w:left w:val="single" w:sz="4" w:space="0" w:color="auto"/>
              <w:bottom w:val="single" w:sz="4" w:space="0" w:color="auto"/>
              <w:right w:val="nil"/>
            </w:tcBorders>
            <w:shd w:val="clear" w:color="auto" w:fill="auto"/>
            <w:noWrap/>
            <w:vAlign w:val="center"/>
            <w:hideMark/>
          </w:tcPr>
          <w:p w14:paraId="3BD2428F"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C50484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EF2C8C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0E52F7" w14:textId="77777777" w:rsidR="008D7693" w:rsidRPr="00CE3609" w:rsidRDefault="008D7693" w:rsidP="008D7693">
            <w:pPr>
              <w:jc w:val="right"/>
              <w:rPr>
                <w:sz w:val="20"/>
                <w:szCs w:val="20"/>
              </w:rPr>
            </w:pPr>
            <w:r w:rsidRPr="00CE3609">
              <w:rPr>
                <w:sz w:val="20"/>
                <w:szCs w:val="20"/>
              </w:rPr>
              <w:t>6 116 208,00</w:t>
            </w:r>
          </w:p>
        </w:tc>
        <w:tc>
          <w:tcPr>
            <w:tcW w:w="1960" w:type="dxa"/>
            <w:tcBorders>
              <w:top w:val="nil"/>
              <w:left w:val="single" w:sz="4" w:space="0" w:color="auto"/>
              <w:bottom w:val="single" w:sz="4" w:space="0" w:color="auto"/>
              <w:right w:val="nil"/>
            </w:tcBorders>
            <w:shd w:val="clear" w:color="auto" w:fill="auto"/>
            <w:noWrap/>
            <w:vAlign w:val="center"/>
            <w:hideMark/>
          </w:tcPr>
          <w:p w14:paraId="17919630" w14:textId="77777777" w:rsidR="008D7693" w:rsidRPr="00CE3609" w:rsidRDefault="008D7693" w:rsidP="008D7693">
            <w:pPr>
              <w:jc w:val="right"/>
              <w:rPr>
                <w:sz w:val="20"/>
                <w:szCs w:val="20"/>
              </w:rPr>
            </w:pPr>
            <w:r w:rsidRPr="00CE3609">
              <w:rPr>
                <w:sz w:val="20"/>
                <w:szCs w:val="20"/>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3B7BB7" w14:textId="77777777" w:rsidR="008D7693" w:rsidRPr="00CE3609" w:rsidRDefault="008D7693" w:rsidP="008D7693">
            <w:pPr>
              <w:jc w:val="right"/>
              <w:rPr>
                <w:sz w:val="20"/>
                <w:szCs w:val="20"/>
              </w:rPr>
            </w:pPr>
            <w:r w:rsidRPr="00CE3609">
              <w:rPr>
                <w:sz w:val="20"/>
                <w:szCs w:val="20"/>
              </w:rPr>
              <w:t>6 116 207,95</w:t>
            </w:r>
          </w:p>
        </w:tc>
      </w:tr>
      <w:tr w:rsidR="008D7693" w:rsidRPr="00CE3609" w14:paraId="4F38488A"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0F1CE26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26AD49" w14:textId="77777777" w:rsidR="008D7693" w:rsidRPr="00CE3609" w:rsidRDefault="008D7693" w:rsidP="008D7693">
            <w:pPr>
              <w:rPr>
                <w:sz w:val="20"/>
                <w:szCs w:val="20"/>
              </w:rPr>
            </w:pPr>
            <w:r w:rsidRPr="00CE3609">
              <w:rPr>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1840" w:type="dxa"/>
            <w:tcBorders>
              <w:top w:val="nil"/>
              <w:left w:val="single" w:sz="4" w:space="0" w:color="auto"/>
              <w:bottom w:val="single" w:sz="4" w:space="0" w:color="auto"/>
              <w:right w:val="nil"/>
            </w:tcBorders>
            <w:shd w:val="clear" w:color="auto" w:fill="auto"/>
            <w:noWrap/>
            <w:vAlign w:val="center"/>
            <w:hideMark/>
          </w:tcPr>
          <w:p w14:paraId="00D2ACE1" w14:textId="77777777" w:rsidR="008D7693" w:rsidRPr="00CE3609" w:rsidRDefault="008D7693" w:rsidP="008D7693">
            <w:pPr>
              <w:jc w:val="center"/>
              <w:rPr>
                <w:sz w:val="20"/>
                <w:szCs w:val="20"/>
              </w:rPr>
            </w:pPr>
            <w:r w:rsidRPr="00CE3609">
              <w:rPr>
                <w:sz w:val="20"/>
                <w:szCs w:val="20"/>
              </w:rPr>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2D3EE1A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064443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19A21A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09C4DC" w14:textId="77777777" w:rsidR="008D7693" w:rsidRPr="00CE3609" w:rsidRDefault="008D7693" w:rsidP="008D7693">
            <w:pPr>
              <w:jc w:val="right"/>
              <w:rPr>
                <w:sz w:val="20"/>
                <w:szCs w:val="20"/>
              </w:rPr>
            </w:pPr>
            <w:r w:rsidRPr="00CE3609">
              <w:rPr>
                <w:sz w:val="20"/>
                <w:szCs w:val="20"/>
              </w:rPr>
              <w:t>6 116 208,00</w:t>
            </w:r>
          </w:p>
        </w:tc>
        <w:tc>
          <w:tcPr>
            <w:tcW w:w="1960" w:type="dxa"/>
            <w:tcBorders>
              <w:top w:val="nil"/>
              <w:left w:val="single" w:sz="4" w:space="0" w:color="auto"/>
              <w:bottom w:val="single" w:sz="4" w:space="0" w:color="auto"/>
              <w:right w:val="nil"/>
            </w:tcBorders>
            <w:shd w:val="clear" w:color="auto" w:fill="auto"/>
            <w:noWrap/>
            <w:vAlign w:val="center"/>
            <w:hideMark/>
          </w:tcPr>
          <w:p w14:paraId="3ED1E073" w14:textId="77777777" w:rsidR="008D7693" w:rsidRPr="00CE3609" w:rsidRDefault="008D7693" w:rsidP="008D7693">
            <w:pPr>
              <w:jc w:val="right"/>
              <w:rPr>
                <w:sz w:val="20"/>
                <w:szCs w:val="20"/>
              </w:rPr>
            </w:pPr>
            <w:r w:rsidRPr="00CE3609">
              <w:rPr>
                <w:sz w:val="20"/>
                <w:szCs w:val="20"/>
              </w:rPr>
              <w:t>6 116 207,95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9C676C" w14:textId="77777777" w:rsidR="008D7693" w:rsidRPr="00CE3609" w:rsidRDefault="008D7693" w:rsidP="008D7693">
            <w:pPr>
              <w:jc w:val="right"/>
              <w:rPr>
                <w:sz w:val="20"/>
                <w:szCs w:val="20"/>
              </w:rPr>
            </w:pPr>
            <w:r w:rsidRPr="00CE3609">
              <w:rPr>
                <w:sz w:val="20"/>
                <w:szCs w:val="20"/>
              </w:rPr>
              <w:t>6 116 207,95</w:t>
            </w:r>
          </w:p>
        </w:tc>
      </w:tr>
      <w:tr w:rsidR="008D7693" w:rsidRPr="00CE3609" w14:paraId="79BDAECD"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D43B9B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38645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06D522B" w14:textId="77777777" w:rsidR="008D7693" w:rsidRPr="00CE3609" w:rsidRDefault="008D7693" w:rsidP="008D7693">
            <w:pPr>
              <w:jc w:val="center"/>
              <w:rPr>
                <w:sz w:val="20"/>
                <w:szCs w:val="20"/>
              </w:rPr>
            </w:pPr>
            <w:r w:rsidRPr="00CE3609">
              <w:rPr>
                <w:sz w:val="20"/>
                <w:szCs w:val="20"/>
              </w:rPr>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4CF5EDD3"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1B185F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6CB45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501BA3" w14:textId="77777777" w:rsidR="008D7693" w:rsidRPr="00CE3609" w:rsidRDefault="008D7693" w:rsidP="008D7693">
            <w:pPr>
              <w:jc w:val="right"/>
              <w:rPr>
                <w:sz w:val="20"/>
                <w:szCs w:val="20"/>
              </w:rPr>
            </w:pPr>
            <w:r w:rsidRPr="00CE3609">
              <w:rPr>
                <w:sz w:val="20"/>
                <w:szCs w:val="20"/>
              </w:rPr>
              <w:t>3 996 648,32</w:t>
            </w:r>
          </w:p>
        </w:tc>
        <w:tc>
          <w:tcPr>
            <w:tcW w:w="1960" w:type="dxa"/>
            <w:tcBorders>
              <w:top w:val="nil"/>
              <w:left w:val="single" w:sz="4" w:space="0" w:color="auto"/>
              <w:bottom w:val="single" w:sz="4" w:space="0" w:color="auto"/>
              <w:right w:val="nil"/>
            </w:tcBorders>
            <w:shd w:val="clear" w:color="auto" w:fill="auto"/>
            <w:noWrap/>
            <w:vAlign w:val="center"/>
            <w:hideMark/>
          </w:tcPr>
          <w:p w14:paraId="3F4143D6" w14:textId="77777777" w:rsidR="008D7693" w:rsidRPr="00CE3609" w:rsidRDefault="008D7693" w:rsidP="008D7693">
            <w:pPr>
              <w:jc w:val="right"/>
              <w:rPr>
                <w:sz w:val="20"/>
                <w:szCs w:val="20"/>
              </w:rPr>
            </w:pPr>
            <w:r w:rsidRPr="00CE3609">
              <w:rPr>
                <w:sz w:val="20"/>
                <w:szCs w:val="20"/>
              </w:rPr>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D439E4" w14:textId="77777777" w:rsidR="008D7693" w:rsidRPr="00CE3609" w:rsidRDefault="008D7693" w:rsidP="008D7693">
            <w:pPr>
              <w:jc w:val="right"/>
              <w:rPr>
                <w:sz w:val="20"/>
                <w:szCs w:val="20"/>
              </w:rPr>
            </w:pPr>
            <w:r w:rsidRPr="00CE3609">
              <w:rPr>
                <w:sz w:val="20"/>
                <w:szCs w:val="20"/>
              </w:rPr>
              <w:t>77 471,96</w:t>
            </w:r>
          </w:p>
        </w:tc>
      </w:tr>
      <w:tr w:rsidR="008D7693" w:rsidRPr="00CE3609" w14:paraId="13298C3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CE7D98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91991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DA9E67D" w14:textId="77777777" w:rsidR="008D7693" w:rsidRPr="00CE3609" w:rsidRDefault="008D7693" w:rsidP="008D7693">
            <w:pPr>
              <w:jc w:val="center"/>
              <w:rPr>
                <w:sz w:val="20"/>
                <w:szCs w:val="20"/>
              </w:rPr>
            </w:pPr>
            <w:r w:rsidRPr="00CE3609">
              <w:rPr>
                <w:sz w:val="20"/>
                <w:szCs w:val="20"/>
              </w:rPr>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19FBFD90"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33B40F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3386B1F"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725602" w14:textId="77777777" w:rsidR="008D7693" w:rsidRPr="00CE3609" w:rsidRDefault="008D7693" w:rsidP="008D7693">
            <w:pPr>
              <w:jc w:val="right"/>
              <w:rPr>
                <w:sz w:val="20"/>
                <w:szCs w:val="20"/>
              </w:rPr>
            </w:pPr>
            <w:r w:rsidRPr="00CE3609">
              <w:rPr>
                <w:sz w:val="20"/>
                <w:szCs w:val="20"/>
              </w:rPr>
              <w:t>3 996 648,32</w:t>
            </w:r>
          </w:p>
        </w:tc>
        <w:tc>
          <w:tcPr>
            <w:tcW w:w="1960" w:type="dxa"/>
            <w:tcBorders>
              <w:top w:val="nil"/>
              <w:left w:val="single" w:sz="4" w:space="0" w:color="auto"/>
              <w:bottom w:val="single" w:sz="4" w:space="0" w:color="auto"/>
              <w:right w:val="nil"/>
            </w:tcBorders>
            <w:shd w:val="clear" w:color="auto" w:fill="auto"/>
            <w:noWrap/>
            <w:vAlign w:val="center"/>
            <w:hideMark/>
          </w:tcPr>
          <w:p w14:paraId="4B5A6B15" w14:textId="77777777" w:rsidR="008D7693" w:rsidRPr="00CE3609" w:rsidRDefault="008D7693" w:rsidP="008D7693">
            <w:pPr>
              <w:jc w:val="right"/>
              <w:rPr>
                <w:sz w:val="20"/>
                <w:szCs w:val="20"/>
              </w:rPr>
            </w:pPr>
            <w:r w:rsidRPr="00CE3609">
              <w:rPr>
                <w:sz w:val="20"/>
                <w:szCs w:val="20"/>
              </w:rPr>
              <w:t>77 471,96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CAF518" w14:textId="77777777" w:rsidR="008D7693" w:rsidRPr="00CE3609" w:rsidRDefault="008D7693" w:rsidP="008D7693">
            <w:pPr>
              <w:jc w:val="right"/>
              <w:rPr>
                <w:sz w:val="20"/>
                <w:szCs w:val="20"/>
              </w:rPr>
            </w:pPr>
            <w:r w:rsidRPr="00CE3609">
              <w:rPr>
                <w:sz w:val="20"/>
                <w:szCs w:val="20"/>
              </w:rPr>
              <w:t>77 471,96</w:t>
            </w:r>
          </w:p>
        </w:tc>
      </w:tr>
      <w:tr w:rsidR="008D7693" w:rsidRPr="00CE3609" w14:paraId="4ED270E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BF4BC1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DFF12E"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834481A" w14:textId="77777777" w:rsidR="008D7693" w:rsidRPr="00CE3609" w:rsidRDefault="008D7693" w:rsidP="008D7693">
            <w:pPr>
              <w:jc w:val="center"/>
              <w:rPr>
                <w:sz w:val="20"/>
                <w:szCs w:val="20"/>
              </w:rPr>
            </w:pPr>
            <w:r w:rsidRPr="00CE3609">
              <w:rPr>
                <w:sz w:val="20"/>
                <w:szCs w:val="20"/>
              </w:rPr>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18BEF7D9"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136F09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3B9740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A504FC" w14:textId="77777777" w:rsidR="008D7693" w:rsidRPr="00CE3609" w:rsidRDefault="008D7693" w:rsidP="008D7693">
            <w:pPr>
              <w:jc w:val="right"/>
              <w:rPr>
                <w:sz w:val="20"/>
                <w:szCs w:val="20"/>
              </w:rPr>
            </w:pPr>
            <w:r w:rsidRPr="00CE3609">
              <w:rPr>
                <w:sz w:val="20"/>
                <w:szCs w:val="20"/>
              </w:rPr>
              <w:t>2 119 559,68</w:t>
            </w:r>
          </w:p>
        </w:tc>
        <w:tc>
          <w:tcPr>
            <w:tcW w:w="1960" w:type="dxa"/>
            <w:tcBorders>
              <w:top w:val="nil"/>
              <w:left w:val="single" w:sz="4" w:space="0" w:color="auto"/>
              <w:bottom w:val="single" w:sz="4" w:space="0" w:color="auto"/>
              <w:right w:val="nil"/>
            </w:tcBorders>
            <w:shd w:val="clear" w:color="auto" w:fill="auto"/>
            <w:noWrap/>
            <w:vAlign w:val="center"/>
            <w:hideMark/>
          </w:tcPr>
          <w:p w14:paraId="41BD2C96" w14:textId="77777777" w:rsidR="008D7693" w:rsidRPr="00CE3609" w:rsidRDefault="008D7693" w:rsidP="008D7693">
            <w:pPr>
              <w:jc w:val="right"/>
              <w:rPr>
                <w:sz w:val="20"/>
                <w:szCs w:val="20"/>
              </w:rPr>
            </w:pPr>
            <w:r w:rsidRPr="00CE3609">
              <w:rPr>
                <w:sz w:val="20"/>
                <w:szCs w:val="20"/>
              </w:rPr>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6445B2" w14:textId="77777777" w:rsidR="008D7693" w:rsidRPr="00CE3609" w:rsidRDefault="008D7693" w:rsidP="008D7693">
            <w:pPr>
              <w:jc w:val="right"/>
              <w:rPr>
                <w:sz w:val="20"/>
                <w:szCs w:val="20"/>
              </w:rPr>
            </w:pPr>
            <w:r w:rsidRPr="00CE3609">
              <w:rPr>
                <w:sz w:val="20"/>
                <w:szCs w:val="20"/>
              </w:rPr>
              <w:t>6 038 735,99</w:t>
            </w:r>
          </w:p>
        </w:tc>
      </w:tr>
      <w:tr w:rsidR="008D7693" w:rsidRPr="00CE3609" w14:paraId="7C3E2D6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A42A42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9FB877"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F74A0D9" w14:textId="77777777" w:rsidR="008D7693" w:rsidRPr="00CE3609" w:rsidRDefault="008D7693" w:rsidP="008D7693">
            <w:pPr>
              <w:jc w:val="center"/>
              <w:rPr>
                <w:sz w:val="20"/>
                <w:szCs w:val="20"/>
              </w:rPr>
            </w:pPr>
            <w:r w:rsidRPr="00CE3609">
              <w:rPr>
                <w:sz w:val="20"/>
                <w:szCs w:val="20"/>
              </w:rPr>
              <w:t>07.1.E1.51722</w:t>
            </w:r>
          </w:p>
        </w:tc>
        <w:tc>
          <w:tcPr>
            <w:tcW w:w="640" w:type="dxa"/>
            <w:tcBorders>
              <w:top w:val="nil"/>
              <w:left w:val="single" w:sz="4" w:space="0" w:color="auto"/>
              <w:bottom w:val="single" w:sz="4" w:space="0" w:color="auto"/>
              <w:right w:val="nil"/>
            </w:tcBorders>
            <w:shd w:val="clear" w:color="auto" w:fill="auto"/>
            <w:noWrap/>
            <w:vAlign w:val="center"/>
            <w:hideMark/>
          </w:tcPr>
          <w:p w14:paraId="284B62B9"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6F172E6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75BB4B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303954" w14:textId="77777777" w:rsidR="008D7693" w:rsidRPr="00CE3609" w:rsidRDefault="008D7693" w:rsidP="008D7693">
            <w:pPr>
              <w:jc w:val="right"/>
              <w:rPr>
                <w:sz w:val="20"/>
                <w:szCs w:val="20"/>
              </w:rPr>
            </w:pPr>
            <w:r w:rsidRPr="00CE3609">
              <w:rPr>
                <w:sz w:val="20"/>
                <w:szCs w:val="20"/>
              </w:rPr>
              <w:t>2 119 559,68</w:t>
            </w:r>
          </w:p>
        </w:tc>
        <w:tc>
          <w:tcPr>
            <w:tcW w:w="1960" w:type="dxa"/>
            <w:tcBorders>
              <w:top w:val="nil"/>
              <w:left w:val="single" w:sz="4" w:space="0" w:color="auto"/>
              <w:bottom w:val="single" w:sz="4" w:space="0" w:color="auto"/>
              <w:right w:val="nil"/>
            </w:tcBorders>
            <w:shd w:val="clear" w:color="auto" w:fill="auto"/>
            <w:noWrap/>
            <w:vAlign w:val="center"/>
            <w:hideMark/>
          </w:tcPr>
          <w:p w14:paraId="0914207D" w14:textId="77777777" w:rsidR="008D7693" w:rsidRPr="00CE3609" w:rsidRDefault="008D7693" w:rsidP="008D7693">
            <w:pPr>
              <w:jc w:val="right"/>
              <w:rPr>
                <w:sz w:val="20"/>
                <w:szCs w:val="20"/>
              </w:rPr>
            </w:pPr>
            <w:r w:rsidRPr="00CE3609">
              <w:rPr>
                <w:sz w:val="20"/>
                <w:szCs w:val="20"/>
              </w:rPr>
              <w:t>6 038 735,99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2F0E22" w14:textId="77777777" w:rsidR="008D7693" w:rsidRPr="00CE3609" w:rsidRDefault="008D7693" w:rsidP="008D7693">
            <w:pPr>
              <w:jc w:val="right"/>
              <w:rPr>
                <w:sz w:val="20"/>
                <w:szCs w:val="20"/>
              </w:rPr>
            </w:pPr>
            <w:r w:rsidRPr="00CE3609">
              <w:rPr>
                <w:sz w:val="20"/>
                <w:szCs w:val="20"/>
              </w:rPr>
              <w:t>6 038 735,99</w:t>
            </w:r>
          </w:p>
        </w:tc>
      </w:tr>
      <w:tr w:rsidR="008D7693" w:rsidRPr="00CE3609" w14:paraId="0455F29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861B13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D7BC14" w14:textId="77777777" w:rsidR="008D7693" w:rsidRPr="00CE3609" w:rsidRDefault="008D7693" w:rsidP="008D7693">
            <w:pPr>
              <w:rPr>
                <w:sz w:val="20"/>
                <w:szCs w:val="20"/>
              </w:rPr>
            </w:pPr>
            <w:r w:rsidRPr="00CE3609">
              <w:rPr>
                <w:sz w:val="20"/>
                <w:szCs w:val="20"/>
              </w:rPr>
              <w:t>Региональный проект "Цифровая образовательная среда"</w:t>
            </w:r>
          </w:p>
        </w:tc>
        <w:tc>
          <w:tcPr>
            <w:tcW w:w="1840" w:type="dxa"/>
            <w:tcBorders>
              <w:top w:val="nil"/>
              <w:left w:val="single" w:sz="4" w:space="0" w:color="auto"/>
              <w:bottom w:val="single" w:sz="4" w:space="0" w:color="auto"/>
              <w:right w:val="nil"/>
            </w:tcBorders>
            <w:shd w:val="clear" w:color="auto" w:fill="auto"/>
            <w:noWrap/>
            <w:vAlign w:val="center"/>
            <w:hideMark/>
          </w:tcPr>
          <w:p w14:paraId="2D574147" w14:textId="77777777" w:rsidR="008D7693" w:rsidRPr="00CE3609" w:rsidRDefault="008D7693" w:rsidP="008D7693">
            <w:pPr>
              <w:jc w:val="center"/>
              <w:rPr>
                <w:sz w:val="20"/>
                <w:szCs w:val="20"/>
              </w:rPr>
            </w:pPr>
            <w:r w:rsidRPr="00CE3609">
              <w:rPr>
                <w:sz w:val="20"/>
                <w:szCs w:val="20"/>
              </w:rPr>
              <w:t>07.1.E4.00000</w:t>
            </w:r>
          </w:p>
        </w:tc>
        <w:tc>
          <w:tcPr>
            <w:tcW w:w="640" w:type="dxa"/>
            <w:tcBorders>
              <w:top w:val="nil"/>
              <w:left w:val="single" w:sz="4" w:space="0" w:color="auto"/>
              <w:bottom w:val="single" w:sz="4" w:space="0" w:color="auto"/>
              <w:right w:val="nil"/>
            </w:tcBorders>
            <w:shd w:val="clear" w:color="auto" w:fill="auto"/>
            <w:noWrap/>
            <w:vAlign w:val="center"/>
            <w:hideMark/>
          </w:tcPr>
          <w:p w14:paraId="07701DD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33624F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F34D95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83C97C" w14:textId="77777777" w:rsidR="008D7693" w:rsidRPr="00CE3609" w:rsidRDefault="008D7693" w:rsidP="008D7693">
            <w:pPr>
              <w:jc w:val="right"/>
              <w:rPr>
                <w:sz w:val="20"/>
                <w:szCs w:val="20"/>
              </w:rPr>
            </w:pPr>
            <w:r w:rsidRPr="00CE3609">
              <w:rPr>
                <w:sz w:val="20"/>
                <w:szCs w:val="20"/>
              </w:rPr>
              <w:t>46 786 646,28</w:t>
            </w:r>
          </w:p>
        </w:tc>
        <w:tc>
          <w:tcPr>
            <w:tcW w:w="1960" w:type="dxa"/>
            <w:tcBorders>
              <w:top w:val="nil"/>
              <w:left w:val="single" w:sz="4" w:space="0" w:color="auto"/>
              <w:bottom w:val="single" w:sz="4" w:space="0" w:color="auto"/>
              <w:right w:val="nil"/>
            </w:tcBorders>
            <w:shd w:val="clear" w:color="auto" w:fill="auto"/>
            <w:noWrap/>
            <w:vAlign w:val="center"/>
            <w:hideMark/>
          </w:tcPr>
          <w:p w14:paraId="3FD567E6"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FFB1D3" w14:textId="77777777" w:rsidR="008D7693" w:rsidRPr="00CE3609" w:rsidRDefault="008D7693" w:rsidP="008D7693">
            <w:pPr>
              <w:jc w:val="right"/>
              <w:rPr>
                <w:sz w:val="20"/>
                <w:szCs w:val="20"/>
              </w:rPr>
            </w:pPr>
            <w:r w:rsidRPr="00CE3609">
              <w:rPr>
                <w:sz w:val="20"/>
                <w:szCs w:val="20"/>
              </w:rPr>
              <w:t>25 698 776,76</w:t>
            </w:r>
          </w:p>
        </w:tc>
      </w:tr>
      <w:tr w:rsidR="008D7693" w:rsidRPr="00CE3609" w14:paraId="392577FD"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7048B6A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9484DB" w14:textId="77777777" w:rsidR="008D7693" w:rsidRPr="00CE3609" w:rsidRDefault="008D7693" w:rsidP="008D7693">
            <w:pPr>
              <w:rPr>
                <w:sz w:val="20"/>
                <w:szCs w:val="20"/>
              </w:rPr>
            </w:pPr>
            <w:r w:rsidRPr="00CE3609">
              <w:rPr>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840" w:type="dxa"/>
            <w:tcBorders>
              <w:top w:val="nil"/>
              <w:left w:val="single" w:sz="4" w:space="0" w:color="auto"/>
              <w:bottom w:val="single" w:sz="4" w:space="0" w:color="auto"/>
              <w:right w:val="nil"/>
            </w:tcBorders>
            <w:shd w:val="clear" w:color="auto" w:fill="auto"/>
            <w:noWrap/>
            <w:vAlign w:val="center"/>
            <w:hideMark/>
          </w:tcPr>
          <w:p w14:paraId="4CB98B04" w14:textId="77777777" w:rsidR="008D7693" w:rsidRPr="00CE3609" w:rsidRDefault="008D7693" w:rsidP="008D7693">
            <w:pPr>
              <w:jc w:val="center"/>
              <w:rPr>
                <w:sz w:val="20"/>
                <w:szCs w:val="20"/>
              </w:rPr>
            </w:pPr>
            <w:r w:rsidRPr="00CE3609">
              <w:rPr>
                <w:sz w:val="20"/>
                <w:szCs w:val="20"/>
              </w:rPr>
              <w:t>07.1.E4.52131</w:t>
            </w:r>
          </w:p>
        </w:tc>
        <w:tc>
          <w:tcPr>
            <w:tcW w:w="640" w:type="dxa"/>
            <w:tcBorders>
              <w:top w:val="nil"/>
              <w:left w:val="single" w:sz="4" w:space="0" w:color="auto"/>
              <w:bottom w:val="single" w:sz="4" w:space="0" w:color="auto"/>
              <w:right w:val="nil"/>
            </w:tcBorders>
            <w:shd w:val="clear" w:color="auto" w:fill="auto"/>
            <w:noWrap/>
            <w:vAlign w:val="center"/>
            <w:hideMark/>
          </w:tcPr>
          <w:p w14:paraId="051700E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E8A7FB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251D17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DCA69B" w14:textId="77777777" w:rsidR="008D7693" w:rsidRPr="00CE3609" w:rsidRDefault="008D7693" w:rsidP="008D7693">
            <w:pPr>
              <w:jc w:val="right"/>
              <w:rPr>
                <w:sz w:val="20"/>
                <w:szCs w:val="20"/>
              </w:rPr>
            </w:pPr>
            <w:r w:rsidRPr="00CE3609">
              <w:rPr>
                <w:sz w:val="20"/>
                <w:szCs w:val="20"/>
              </w:rPr>
              <w:t>21 087 869,52</w:t>
            </w:r>
          </w:p>
        </w:tc>
        <w:tc>
          <w:tcPr>
            <w:tcW w:w="1960" w:type="dxa"/>
            <w:tcBorders>
              <w:top w:val="nil"/>
              <w:left w:val="single" w:sz="4" w:space="0" w:color="auto"/>
              <w:bottom w:val="single" w:sz="4" w:space="0" w:color="auto"/>
              <w:right w:val="nil"/>
            </w:tcBorders>
            <w:shd w:val="clear" w:color="auto" w:fill="auto"/>
            <w:noWrap/>
            <w:vAlign w:val="center"/>
            <w:hideMark/>
          </w:tcPr>
          <w:p w14:paraId="06F057E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686632" w14:textId="77777777" w:rsidR="008D7693" w:rsidRPr="00CE3609" w:rsidRDefault="008D7693" w:rsidP="008D7693">
            <w:pPr>
              <w:jc w:val="right"/>
              <w:rPr>
                <w:sz w:val="20"/>
                <w:szCs w:val="20"/>
              </w:rPr>
            </w:pPr>
            <w:r w:rsidRPr="00CE3609">
              <w:rPr>
                <w:sz w:val="20"/>
                <w:szCs w:val="20"/>
              </w:rPr>
              <w:t>0,00</w:t>
            </w:r>
          </w:p>
        </w:tc>
      </w:tr>
      <w:tr w:rsidR="008D7693" w:rsidRPr="00CE3609" w14:paraId="1F9832A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D78E6F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42A66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1F7325B" w14:textId="77777777" w:rsidR="008D7693" w:rsidRPr="00CE3609" w:rsidRDefault="008D7693" w:rsidP="008D7693">
            <w:pPr>
              <w:jc w:val="center"/>
              <w:rPr>
                <w:sz w:val="20"/>
                <w:szCs w:val="20"/>
              </w:rPr>
            </w:pPr>
            <w:r w:rsidRPr="00CE3609">
              <w:rPr>
                <w:sz w:val="20"/>
                <w:szCs w:val="20"/>
              </w:rPr>
              <w:t>07.1.E4.52131</w:t>
            </w:r>
          </w:p>
        </w:tc>
        <w:tc>
          <w:tcPr>
            <w:tcW w:w="640" w:type="dxa"/>
            <w:tcBorders>
              <w:top w:val="nil"/>
              <w:left w:val="single" w:sz="4" w:space="0" w:color="auto"/>
              <w:bottom w:val="single" w:sz="4" w:space="0" w:color="auto"/>
              <w:right w:val="nil"/>
            </w:tcBorders>
            <w:shd w:val="clear" w:color="auto" w:fill="auto"/>
            <w:noWrap/>
            <w:vAlign w:val="center"/>
            <w:hideMark/>
          </w:tcPr>
          <w:p w14:paraId="6353C4F1"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1FB7435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4A0439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4ECF67" w14:textId="77777777" w:rsidR="008D7693" w:rsidRPr="00CE3609" w:rsidRDefault="008D7693" w:rsidP="008D7693">
            <w:pPr>
              <w:jc w:val="right"/>
              <w:rPr>
                <w:sz w:val="20"/>
                <w:szCs w:val="20"/>
              </w:rPr>
            </w:pPr>
            <w:r w:rsidRPr="00CE3609">
              <w:rPr>
                <w:sz w:val="20"/>
                <w:szCs w:val="20"/>
              </w:rPr>
              <w:t>21 087 869,52</w:t>
            </w:r>
          </w:p>
        </w:tc>
        <w:tc>
          <w:tcPr>
            <w:tcW w:w="1960" w:type="dxa"/>
            <w:tcBorders>
              <w:top w:val="nil"/>
              <w:left w:val="single" w:sz="4" w:space="0" w:color="auto"/>
              <w:bottom w:val="single" w:sz="4" w:space="0" w:color="auto"/>
              <w:right w:val="nil"/>
            </w:tcBorders>
            <w:shd w:val="clear" w:color="auto" w:fill="auto"/>
            <w:noWrap/>
            <w:vAlign w:val="center"/>
            <w:hideMark/>
          </w:tcPr>
          <w:p w14:paraId="2177757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E12D6A" w14:textId="77777777" w:rsidR="008D7693" w:rsidRPr="00CE3609" w:rsidRDefault="008D7693" w:rsidP="008D7693">
            <w:pPr>
              <w:jc w:val="right"/>
              <w:rPr>
                <w:sz w:val="20"/>
                <w:szCs w:val="20"/>
              </w:rPr>
            </w:pPr>
            <w:r w:rsidRPr="00CE3609">
              <w:rPr>
                <w:sz w:val="20"/>
                <w:szCs w:val="20"/>
              </w:rPr>
              <w:t>0,00</w:t>
            </w:r>
          </w:p>
        </w:tc>
      </w:tr>
      <w:tr w:rsidR="008D7693" w:rsidRPr="00CE3609" w14:paraId="27E4E91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CDBB69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F87FBF"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F498166" w14:textId="77777777" w:rsidR="008D7693" w:rsidRPr="00CE3609" w:rsidRDefault="008D7693" w:rsidP="008D7693">
            <w:pPr>
              <w:jc w:val="center"/>
              <w:rPr>
                <w:sz w:val="20"/>
                <w:szCs w:val="20"/>
              </w:rPr>
            </w:pPr>
            <w:r w:rsidRPr="00CE3609">
              <w:rPr>
                <w:sz w:val="20"/>
                <w:szCs w:val="20"/>
              </w:rPr>
              <w:t>07.1.E4.52131</w:t>
            </w:r>
          </w:p>
        </w:tc>
        <w:tc>
          <w:tcPr>
            <w:tcW w:w="640" w:type="dxa"/>
            <w:tcBorders>
              <w:top w:val="nil"/>
              <w:left w:val="single" w:sz="4" w:space="0" w:color="auto"/>
              <w:bottom w:val="single" w:sz="4" w:space="0" w:color="auto"/>
              <w:right w:val="nil"/>
            </w:tcBorders>
            <w:shd w:val="clear" w:color="auto" w:fill="auto"/>
            <w:noWrap/>
            <w:vAlign w:val="center"/>
            <w:hideMark/>
          </w:tcPr>
          <w:p w14:paraId="71F61D0A"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9C4F38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3C07037"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9DE1D1" w14:textId="77777777" w:rsidR="008D7693" w:rsidRPr="00CE3609" w:rsidRDefault="008D7693" w:rsidP="008D7693">
            <w:pPr>
              <w:jc w:val="right"/>
              <w:rPr>
                <w:sz w:val="20"/>
                <w:szCs w:val="20"/>
              </w:rPr>
            </w:pPr>
            <w:r w:rsidRPr="00CE3609">
              <w:rPr>
                <w:sz w:val="20"/>
                <w:szCs w:val="20"/>
              </w:rPr>
              <w:t>21 087 869,52</w:t>
            </w:r>
          </w:p>
        </w:tc>
        <w:tc>
          <w:tcPr>
            <w:tcW w:w="1960" w:type="dxa"/>
            <w:tcBorders>
              <w:top w:val="nil"/>
              <w:left w:val="single" w:sz="4" w:space="0" w:color="auto"/>
              <w:bottom w:val="single" w:sz="4" w:space="0" w:color="auto"/>
              <w:right w:val="nil"/>
            </w:tcBorders>
            <w:shd w:val="clear" w:color="auto" w:fill="auto"/>
            <w:noWrap/>
            <w:vAlign w:val="center"/>
            <w:hideMark/>
          </w:tcPr>
          <w:p w14:paraId="0BED081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5C02D2" w14:textId="77777777" w:rsidR="008D7693" w:rsidRPr="00CE3609" w:rsidRDefault="008D7693" w:rsidP="008D7693">
            <w:pPr>
              <w:jc w:val="right"/>
              <w:rPr>
                <w:sz w:val="20"/>
                <w:szCs w:val="20"/>
              </w:rPr>
            </w:pPr>
            <w:r w:rsidRPr="00CE3609">
              <w:rPr>
                <w:sz w:val="20"/>
                <w:szCs w:val="20"/>
              </w:rPr>
              <w:t>0,00</w:t>
            </w:r>
          </w:p>
        </w:tc>
      </w:tr>
      <w:tr w:rsidR="008D7693" w:rsidRPr="00CE3609" w14:paraId="44D4C071"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3CDDC3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84DAF4" w14:textId="77777777" w:rsidR="008D7693" w:rsidRPr="00CE3609" w:rsidRDefault="008D7693" w:rsidP="008D7693">
            <w:pPr>
              <w:rPr>
                <w:sz w:val="20"/>
                <w:szCs w:val="20"/>
              </w:rPr>
            </w:pPr>
            <w:proofErr w:type="spellStart"/>
            <w:r w:rsidRPr="00CE3609">
              <w:rPr>
                <w:sz w:val="20"/>
                <w:szCs w:val="20"/>
              </w:rPr>
              <w:t>Cоздание</w:t>
            </w:r>
            <w:proofErr w:type="spellEnd"/>
            <w:r w:rsidRPr="00CE3609">
              <w:rPr>
                <w:sz w:val="20"/>
                <w:szCs w:val="20"/>
              </w:rPr>
              <w:t xml:space="preserve">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840" w:type="dxa"/>
            <w:tcBorders>
              <w:top w:val="nil"/>
              <w:left w:val="single" w:sz="4" w:space="0" w:color="auto"/>
              <w:bottom w:val="single" w:sz="4" w:space="0" w:color="auto"/>
              <w:right w:val="nil"/>
            </w:tcBorders>
            <w:shd w:val="clear" w:color="auto" w:fill="auto"/>
            <w:noWrap/>
            <w:vAlign w:val="center"/>
            <w:hideMark/>
          </w:tcPr>
          <w:p w14:paraId="12D0A15A" w14:textId="77777777" w:rsidR="008D7693" w:rsidRPr="00CE3609" w:rsidRDefault="008D7693" w:rsidP="008D7693">
            <w:pPr>
              <w:jc w:val="center"/>
              <w:rPr>
                <w:sz w:val="20"/>
                <w:szCs w:val="20"/>
              </w:rPr>
            </w:pPr>
            <w:r w:rsidRPr="00CE3609">
              <w:rPr>
                <w:sz w:val="20"/>
                <w:szCs w:val="20"/>
              </w:rPr>
              <w:t>07.1.E4.А2131</w:t>
            </w:r>
          </w:p>
        </w:tc>
        <w:tc>
          <w:tcPr>
            <w:tcW w:w="640" w:type="dxa"/>
            <w:tcBorders>
              <w:top w:val="nil"/>
              <w:left w:val="single" w:sz="4" w:space="0" w:color="auto"/>
              <w:bottom w:val="single" w:sz="4" w:space="0" w:color="auto"/>
              <w:right w:val="nil"/>
            </w:tcBorders>
            <w:shd w:val="clear" w:color="auto" w:fill="auto"/>
            <w:noWrap/>
            <w:vAlign w:val="center"/>
            <w:hideMark/>
          </w:tcPr>
          <w:p w14:paraId="68CAC3F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5CC1B5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241BF2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503B19"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nil"/>
            </w:tcBorders>
            <w:shd w:val="clear" w:color="auto" w:fill="auto"/>
            <w:noWrap/>
            <w:vAlign w:val="center"/>
            <w:hideMark/>
          </w:tcPr>
          <w:p w14:paraId="73F823CB"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820A60" w14:textId="77777777" w:rsidR="008D7693" w:rsidRPr="00CE3609" w:rsidRDefault="008D7693" w:rsidP="008D7693">
            <w:pPr>
              <w:jc w:val="right"/>
              <w:rPr>
                <w:sz w:val="20"/>
                <w:szCs w:val="20"/>
              </w:rPr>
            </w:pPr>
            <w:r w:rsidRPr="00CE3609">
              <w:rPr>
                <w:sz w:val="20"/>
                <w:szCs w:val="20"/>
              </w:rPr>
              <w:t>25 698 776,76</w:t>
            </w:r>
          </w:p>
        </w:tc>
      </w:tr>
      <w:tr w:rsidR="008D7693" w:rsidRPr="00CE3609" w14:paraId="26F8C5C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0E7986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CE69B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CBAFB41" w14:textId="77777777" w:rsidR="008D7693" w:rsidRPr="00CE3609" w:rsidRDefault="008D7693" w:rsidP="008D7693">
            <w:pPr>
              <w:jc w:val="center"/>
              <w:rPr>
                <w:sz w:val="20"/>
                <w:szCs w:val="20"/>
              </w:rPr>
            </w:pPr>
            <w:r w:rsidRPr="00CE3609">
              <w:rPr>
                <w:sz w:val="20"/>
                <w:szCs w:val="20"/>
              </w:rPr>
              <w:t>07.1.E4.А2131</w:t>
            </w:r>
          </w:p>
        </w:tc>
        <w:tc>
          <w:tcPr>
            <w:tcW w:w="640" w:type="dxa"/>
            <w:tcBorders>
              <w:top w:val="nil"/>
              <w:left w:val="single" w:sz="4" w:space="0" w:color="auto"/>
              <w:bottom w:val="single" w:sz="4" w:space="0" w:color="auto"/>
              <w:right w:val="nil"/>
            </w:tcBorders>
            <w:shd w:val="clear" w:color="auto" w:fill="auto"/>
            <w:noWrap/>
            <w:vAlign w:val="center"/>
            <w:hideMark/>
          </w:tcPr>
          <w:p w14:paraId="5C45E206"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FFCF24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5E8199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2A7086"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nil"/>
            </w:tcBorders>
            <w:shd w:val="clear" w:color="auto" w:fill="auto"/>
            <w:noWrap/>
            <w:vAlign w:val="center"/>
            <w:hideMark/>
          </w:tcPr>
          <w:p w14:paraId="7B2BA722"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B7B71D" w14:textId="77777777" w:rsidR="008D7693" w:rsidRPr="00CE3609" w:rsidRDefault="008D7693" w:rsidP="008D7693">
            <w:pPr>
              <w:jc w:val="right"/>
              <w:rPr>
                <w:sz w:val="20"/>
                <w:szCs w:val="20"/>
              </w:rPr>
            </w:pPr>
            <w:r w:rsidRPr="00CE3609">
              <w:rPr>
                <w:sz w:val="20"/>
                <w:szCs w:val="20"/>
              </w:rPr>
              <w:t>25 698 776,76</w:t>
            </w:r>
          </w:p>
        </w:tc>
      </w:tr>
      <w:tr w:rsidR="008D7693" w:rsidRPr="00CE3609" w14:paraId="29FE221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0C9236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5F659B"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9C9C093" w14:textId="77777777" w:rsidR="008D7693" w:rsidRPr="00CE3609" w:rsidRDefault="008D7693" w:rsidP="008D7693">
            <w:pPr>
              <w:jc w:val="center"/>
              <w:rPr>
                <w:sz w:val="20"/>
                <w:szCs w:val="20"/>
              </w:rPr>
            </w:pPr>
            <w:r w:rsidRPr="00CE3609">
              <w:rPr>
                <w:sz w:val="20"/>
                <w:szCs w:val="20"/>
              </w:rPr>
              <w:t>07.1.E4.А2131</w:t>
            </w:r>
          </w:p>
        </w:tc>
        <w:tc>
          <w:tcPr>
            <w:tcW w:w="640" w:type="dxa"/>
            <w:tcBorders>
              <w:top w:val="nil"/>
              <w:left w:val="single" w:sz="4" w:space="0" w:color="auto"/>
              <w:bottom w:val="single" w:sz="4" w:space="0" w:color="auto"/>
              <w:right w:val="nil"/>
            </w:tcBorders>
            <w:shd w:val="clear" w:color="auto" w:fill="auto"/>
            <w:noWrap/>
            <w:vAlign w:val="center"/>
            <w:hideMark/>
          </w:tcPr>
          <w:p w14:paraId="4BEDBC5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A602A7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64988D8"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13A51A"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nil"/>
            </w:tcBorders>
            <w:shd w:val="clear" w:color="auto" w:fill="auto"/>
            <w:noWrap/>
            <w:vAlign w:val="center"/>
            <w:hideMark/>
          </w:tcPr>
          <w:p w14:paraId="32B1C018" w14:textId="77777777" w:rsidR="008D7693" w:rsidRPr="00CE3609" w:rsidRDefault="008D7693" w:rsidP="008D7693">
            <w:pPr>
              <w:jc w:val="right"/>
              <w:rPr>
                <w:sz w:val="20"/>
                <w:szCs w:val="20"/>
              </w:rPr>
            </w:pPr>
            <w:r w:rsidRPr="00CE3609">
              <w:rPr>
                <w:sz w:val="20"/>
                <w:szCs w:val="20"/>
              </w:rPr>
              <w:t>25 698 776,76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2336E7" w14:textId="77777777" w:rsidR="008D7693" w:rsidRPr="00CE3609" w:rsidRDefault="008D7693" w:rsidP="008D7693">
            <w:pPr>
              <w:jc w:val="right"/>
              <w:rPr>
                <w:sz w:val="20"/>
                <w:szCs w:val="20"/>
              </w:rPr>
            </w:pPr>
            <w:r w:rsidRPr="00CE3609">
              <w:rPr>
                <w:sz w:val="20"/>
                <w:szCs w:val="20"/>
              </w:rPr>
              <w:t>25 698 776,76</w:t>
            </w:r>
          </w:p>
        </w:tc>
      </w:tr>
      <w:tr w:rsidR="008D7693" w:rsidRPr="00CE3609" w14:paraId="1CDE7B94"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56FCFD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841C26" w14:textId="77777777" w:rsidR="008D7693" w:rsidRPr="00CE3609" w:rsidRDefault="008D7693" w:rsidP="008D7693">
            <w:pPr>
              <w:rPr>
                <w:sz w:val="20"/>
                <w:szCs w:val="20"/>
              </w:rPr>
            </w:pPr>
            <w:r w:rsidRPr="00CE3609">
              <w:rPr>
                <w:sz w:val="20"/>
                <w:szCs w:val="20"/>
              </w:rPr>
              <w:t>Региональный проект "Патриотическое воспитание граждан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14:paraId="5038E9D8" w14:textId="77777777" w:rsidR="008D7693" w:rsidRPr="00CE3609" w:rsidRDefault="008D7693" w:rsidP="008D7693">
            <w:pPr>
              <w:jc w:val="center"/>
              <w:rPr>
                <w:sz w:val="20"/>
                <w:szCs w:val="20"/>
              </w:rPr>
            </w:pPr>
            <w:r w:rsidRPr="00CE3609">
              <w:rPr>
                <w:sz w:val="20"/>
                <w:szCs w:val="20"/>
              </w:rPr>
              <w:t>07.1.EВ.00000</w:t>
            </w:r>
          </w:p>
        </w:tc>
        <w:tc>
          <w:tcPr>
            <w:tcW w:w="640" w:type="dxa"/>
            <w:tcBorders>
              <w:top w:val="nil"/>
              <w:left w:val="single" w:sz="4" w:space="0" w:color="auto"/>
              <w:bottom w:val="single" w:sz="4" w:space="0" w:color="auto"/>
              <w:right w:val="nil"/>
            </w:tcBorders>
            <w:shd w:val="clear" w:color="auto" w:fill="auto"/>
            <w:noWrap/>
            <w:vAlign w:val="center"/>
            <w:hideMark/>
          </w:tcPr>
          <w:p w14:paraId="326FF00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B58910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C10B9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598D7" w14:textId="77777777" w:rsidR="008D7693" w:rsidRPr="00CE3609" w:rsidRDefault="008D7693" w:rsidP="008D7693">
            <w:pPr>
              <w:jc w:val="right"/>
              <w:rPr>
                <w:sz w:val="20"/>
                <w:szCs w:val="20"/>
              </w:rPr>
            </w:pPr>
            <w:r w:rsidRPr="00CE3609">
              <w:rPr>
                <w:sz w:val="20"/>
                <w:szCs w:val="20"/>
              </w:rPr>
              <w:t>9 631 474,50</w:t>
            </w:r>
          </w:p>
        </w:tc>
        <w:tc>
          <w:tcPr>
            <w:tcW w:w="1960" w:type="dxa"/>
            <w:tcBorders>
              <w:top w:val="nil"/>
              <w:left w:val="single" w:sz="4" w:space="0" w:color="auto"/>
              <w:bottom w:val="single" w:sz="4" w:space="0" w:color="auto"/>
              <w:right w:val="nil"/>
            </w:tcBorders>
            <w:shd w:val="clear" w:color="auto" w:fill="auto"/>
            <w:noWrap/>
            <w:vAlign w:val="center"/>
            <w:hideMark/>
          </w:tcPr>
          <w:p w14:paraId="02251772" w14:textId="77777777" w:rsidR="008D7693" w:rsidRPr="00CE3609" w:rsidRDefault="008D7693" w:rsidP="008D7693">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0131C0" w14:textId="77777777" w:rsidR="008D7693" w:rsidRPr="00CE3609" w:rsidRDefault="008D7693" w:rsidP="008D7693">
            <w:pPr>
              <w:jc w:val="right"/>
              <w:rPr>
                <w:sz w:val="20"/>
                <w:szCs w:val="20"/>
              </w:rPr>
            </w:pPr>
            <w:r w:rsidRPr="00CE3609">
              <w:rPr>
                <w:sz w:val="20"/>
                <w:szCs w:val="20"/>
              </w:rPr>
              <w:t>10 136 000,00</w:t>
            </w:r>
          </w:p>
        </w:tc>
      </w:tr>
      <w:tr w:rsidR="008D7693" w:rsidRPr="00CE3609" w14:paraId="4E9352D7"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1E37ABA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C17CDC" w14:textId="77777777" w:rsidR="008D7693" w:rsidRPr="00CE3609" w:rsidRDefault="008D7693" w:rsidP="008D7693">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1840" w:type="dxa"/>
            <w:tcBorders>
              <w:top w:val="nil"/>
              <w:left w:val="single" w:sz="4" w:space="0" w:color="auto"/>
              <w:bottom w:val="single" w:sz="4" w:space="0" w:color="auto"/>
              <w:right w:val="nil"/>
            </w:tcBorders>
            <w:shd w:val="clear" w:color="auto" w:fill="auto"/>
            <w:noWrap/>
            <w:vAlign w:val="center"/>
            <w:hideMark/>
          </w:tcPr>
          <w:p w14:paraId="11DFF78A" w14:textId="77777777" w:rsidR="008D7693" w:rsidRPr="00CE3609" w:rsidRDefault="008D7693" w:rsidP="008D7693">
            <w:pPr>
              <w:jc w:val="center"/>
              <w:rPr>
                <w:sz w:val="20"/>
                <w:szCs w:val="20"/>
              </w:rPr>
            </w:pPr>
            <w:r w:rsidRPr="00CE3609">
              <w:rPr>
                <w:sz w:val="20"/>
                <w:szCs w:val="20"/>
              </w:rPr>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5828270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76DEC5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11AE2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5336D6" w14:textId="77777777" w:rsidR="008D7693" w:rsidRPr="00CE3609" w:rsidRDefault="008D7693" w:rsidP="008D7693">
            <w:pPr>
              <w:jc w:val="right"/>
              <w:rPr>
                <w:sz w:val="20"/>
                <w:szCs w:val="20"/>
              </w:rPr>
            </w:pPr>
            <w:r w:rsidRPr="00CE3609">
              <w:rPr>
                <w:sz w:val="20"/>
                <w:szCs w:val="20"/>
              </w:rPr>
              <w:t>9 631 474,50</w:t>
            </w:r>
          </w:p>
        </w:tc>
        <w:tc>
          <w:tcPr>
            <w:tcW w:w="1960" w:type="dxa"/>
            <w:tcBorders>
              <w:top w:val="nil"/>
              <w:left w:val="single" w:sz="4" w:space="0" w:color="auto"/>
              <w:bottom w:val="single" w:sz="4" w:space="0" w:color="auto"/>
              <w:right w:val="nil"/>
            </w:tcBorders>
            <w:shd w:val="clear" w:color="auto" w:fill="auto"/>
            <w:noWrap/>
            <w:vAlign w:val="center"/>
            <w:hideMark/>
          </w:tcPr>
          <w:p w14:paraId="576B5E6C" w14:textId="77777777" w:rsidR="008D7693" w:rsidRPr="00CE3609" w:rsidRDefault="008D7693" w:rsidP="008D7693">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12354B" w14:textId="77777777" w:rsidR="008D7693" w:rsidRPr="00CE3609" w:rsidRDefault="008D7693" w:rsidP="008D7693">
            <w:pPr>
              <w:jc w:val="right"/>
              <w:rPr>
                <w:sz w:val="20"/>
                <w:szCs w:val="20"/>
              </w:rPr>
            </w:pPr>
            <w:r w:rsidRPr="00CE3609">
              <w:rPr>
                <w:sz w:val="20"/>
                <w:szCs w:val="20"/>
              </w:rPr>
              <w:t>10 136 000,00</w:t>
            </w:r>
          </w:p>
        </w:tc>
      </w:tr>
      <w:tr w:rsidR="008D7693" w:rsidRPr="00CE3609" w14:paraId="460147A2"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04DDDEB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B5FFCD"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72335D6" w14:textId="77777777" w:rsidR="008D7693" w:rsidRPr="00CE3609" w:rsidRDefault="008D7693" w:rsidP="008D7693">
            <w:pPr>
              <w:jc w:val="center"/>
              <w:rPr>
                <w:sz w:val="20"/>
                <w:szCs w:val="20"/>
              </w:rPr>
            </w:pPr>
            <w:r w:rsidRPr="00CE3609">
              <w:rPr>
                <w:sz w:val="20"/>
                <w:szCs w:val="20"/>
              </w:rPr>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5CD52ED4"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79725DE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389F79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EBE8AB" w14:textId="77777777" w:rsidR="008D7693" w:rsidRPr="00CE3609" w:rsidRDefault="008D7693" w:rsidP="008D7693">
            <w:pPr>
              <w:jc w:val="right"/>
              <w:rPr>
                <w:sz w:val="20"/>
                <w:szCs w:val="20"/>
              </w:rPr>
            </w:pPr>
            <w:r w:rsidRPr="00CE3609">
              <w:rPr>
                <w:sz w:val="20"/>
                <w:szCs w:val="20"/>
              </w:rPr>
              <w:t>5 780 586,34</w:t>
            </w:r>
          </w:p>
        </w:tc>
        <w:tc>
          <w:tcPr>
            <w:tcW w:w="1960" w:type="dxa"/>
            <w:tcBorders>
              <w:top w:val="nil"/>
              <w:left w:val="single" w:sz="4" w:space="0" w:color="auto"/>
              <w:bottom w:val="single" w:sz="4" w:space="0" w:color="auto"/>
              <w:right w:val="nil"/>
            </w:tcBorders>
            <w:shd w:val="clear" w:color="auto" w:fill="auto"/>
            <w:noWrap/>
            <w:vAlign w:val="center"/>
            <w:hideMark/>
          </w:tcPr>
          <w:p w14:paraId="4B49C448" w14:textId="77777777" w:rsidR="008D7693" w:rsidRPr="00CE3609" w:rsidRDefault="008D7693" w:rsidP="008D7693">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BE807" w14:textId="77777777" w:rsidR="008D7693" w:rsidRPr="00CE3609" w:rsidRDefault="008D7693" w:rsidP="008D7693">
            <w:pPr>
              <w:jc w:val="right"/>
              <w:rPr>
                <w:sz w:val="20"/>
                <w:szCs w:val="20"/>
              </w:rPr>
            </w:pPr>
            <w:r w:rsidRPr="00CE3609">
              <w:rPr>
                <w:sz w:val="20"/>
                <w:szCs w:val="20"/>
              </w:rPr>
              <w:t>10 136 000,00</w:t>
            </w:r>
          </w:p>
        </w:tc>
      </w:tr>
      <w:tr w:rsidR="008D7693" w:rsidRPr="00CE3609" w14:paraId="64EE821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A25EBB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CFB6F9"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AAB47D9" w14:textId="77777777" w:rsidR="008D7693" w:rsidRPr="00CE3609" w:rsidRDefault="008D7693" w:rsidP="008D7693">
            <w:pPr>
              <w:jc w:val="center"/>
              <w:rPr>
                <w:sz w:val="20"/>
                <w:szCs w:val="20"/>
              </w:rPr>
            </w:pPr>
            <w:r w:rsidRPr="00CE3609">
              <w:rPr>
                <w:sz w:val="20"/>
                <w:szCs w:val="20"/>
              </w:rPr>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27F01E0F"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41BDF13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EDB23DF"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FBDC88" w14:textId="77777777" w:rsidR="008D7693" w:rsidRPr="00CE3609" w:rsidRDefault="008D7693" w:rsidP="008D7693">
            <w:pPr>
              <w:jc w:val="right"/>
              <w:rPr>
                <w:sz w:val="20"/>
                <w:szCs w:val="20"/>
              </w:rPr>
            </w:pPr>
            <w:r w:rsidRPr="00CE3609">
              <w:rPr>
                <w:sz w:val="20"/>
                <w:szCs w:val="20"/>
              </w:rPr>
              <w:t>5 780 586,34</w:t>
            </w:r>
          </w:p>
        </w:tc>
        <w:tc>
          <w:tcPr>
            <w:tcW w:w="1960" w:type="dxa"/>
            <w:tcBorders>
              <w:top w:val="nil"/>
              <w:left w:val="single" w:sz="4" w:space="0" w:color="auto"/>
              <w:bottom w:val="single" w:sz="4" w:space="0" w:color="auto"/>
              <w:right w:val="nil"/>
            </w:tcBorders>
            <w:shd w:val="clear" w:color="auto" w:fill="auto"/>
            <w:noWrap/>
            <w:vAlign w:val="center"/>
            <w:hideMark/>
          </w:tcPr>
          <w:p w14:paraId="044821EE" w14:textId="77777777" w:rsidR="008D7693" w:rsidRPr="00CE3609" w:rsidRDefault="008D7693" w:rsidP="008D7693">
            <w:pPr>
              <w:jc w:val="right"/>
              <w:rPr>
                <w:sz w:val="20"/>
                <w:szCs w:val="20"/>
              </w:rPr>
            </w:pPr>
            <w:r w:rsidRPr="00CE3609">
              <w:rPr>
                <w:sz w:val="20"/>
                <w:szCs w:val="20"/>
              </w:rPr>
              <w:t>11 021 900,00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4A56BD" w14:textId="77777777" w:rsidR="008D7693" w:rsidRPr="00CE3609" w:rsidRDefault="008D7693" w:rsidP="008D7693">
            <w:pPr>
              <w:jc w:val="right"/>
              <w:rPr>
                <w:sz w:val="20"/>
                <w:szCs w:val="20"/>
              </w:rPr>
            </w:pPr>
            <w:r w:rsidRPr="00CE3609">
              <w:rPr>
                <w:sz w:val="20"/>
                <w:szCs w:val="20"/>
              </w:rPr>
              <w:t>10 136 000,00</w:t>
            </w:r>
          </w:p>
        </w:tc>
      </w:tr>
      <w:tr w:rsidR="008D7693" w:rsidRPr="00CE3609" w14:paraId="09B2FE4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D01F97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CAF6EF"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86FFFF8" w14:textId="77777777" w:rsidR="008D7693" w:rsidRPr="00CE3609" w:rsidRDefault="008D7693" w:rsidP="008D7693">
            <w:pPr>
              <w:jc w:val="center"/>
              <w:rPr>
                <w:sz w:val="20"/>
                <w:szCs w:val="20"/>
              </w:rPr>
            </w:pPr>
            <w:r w:rsidRPr="00CE3609">
              <w:rPr>
                <w:sz w:val="20"/>
                <w:szCs w:val="20"/>
              </w:rPr>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2BBBC26F"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D1EE10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4ABDF6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A630AF" w14:textId="77777777" w:rsidR="008D7693" w:rsidRPr="00CE3609" w:rsidRDefault="008D7693" w:rsidP="008D7693">
            <w:pPr>
              <w:jc w:val="right"/>
              <w:rPr>
                <w:sz w:val="20"/>
                <w:szCs w:val="20"/>
              </w:rPr>
            </w:pPr>
            <w:r w:rsidRPr="00CE3609">
              <w:rPr>
                <w:sz w:val="20"/>
                <w:szCs w:val="20"/>
              </w:rPr>
              <w:t>3 850 888,16</w:t>
            </w:r>
          </w:p>
        </w:tc>
        <w:tc>
          <w:tcPr>
            <w:tcW w:w="1960" w:type="dxa"/>
            <w:tcBorders>
              <w:top w:val="nil"/>
              <w:left w:val="single" w:sz="4" w:space="0" w:color="auto"/>
              <w:bottom w:val="single" w:sz="4" w:space="0" w:color="auto"/>
              <w:right w:val="nil"/>
            </w:tcBorders>
            <w:shd w:val="clear" w:color="auto" w:fill="auto"/>
            <w:noWrap/>
            <w:vAlign w:val="center"/>
            <w:hideMark/>
          </w:tcPr>
          <w:p w14:paraId="12A6813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B8EEEF" w14:textId="77777777" w:rsidR="008D7693" w:rsidRPr="00CE3609" w:rsidRDefault="008D7693" w:rsidP="008D7693">
            <w:pPr>
              <w:jc w:val="right"/>
              <w:rPr>
                <w:sz w:val="20"/>
                <w:szCs w:val="20"/>
              </w:rPr>
            </w:pPr>
            <w:r w:rsidRPr="00CE3609">
              <w:rPr>
                <w:sz w:val="20"/>
                <w:szCs w:val="20"/>
              </w:rPr>
              <w:t>0,00</w:t>
            </w:r>
          </w:p>
        </w:tc>
      </w:tr>
      <w:tr w:rsidR="008D7693" w:rsidRPr="00CE3609" w14:paraId="75DB833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2D186C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2CD88A"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27BE1D9" w14:textId="77777777" w:rsidR="008D7693" w:rsidRPr="00CE3609" w:rsidRDefault="008D7693" w:rsidP="008D7693">
            <w:pPr>
              <w:jc w:val="center"/>
              <w:rPr>
                <w:sz w:val="20"/>
                <w:szCs w:val="20"/>
              </w:rPr>
            </w:pPr>
            <w:r w:rsidRPr="00CE3609">
              <w:rPr>
                <w:sz w:val="20"/>
                <w:szCs w:val="20"/>
              </w:rPr>
              <w:t>07.1.EВ.51790</w:t>
            </w:r>
          </w:p>
        </w:tc>
        <w:tc>
          <w:tcPr>
            <w:tcW w:w="640" w:type="dxa"/>
            <w:tcBorders>
              <w:top w:val="nil"/>
              <w:left w:val="single" w:sz="4" w:space="0" w:color="auto"/>
              <w:bottom w:val="single" w:sz="4" w:space="0" w:color="auto"/>
              <w:right w:val="nil"/>
            </w:tcBorders>
            <w:shd w:val="clear" w:color="auto" w:fill="auto"/>
            <w:noWrap/>
            <w:vAlign w:val="center"/>
            <w:hideMark/>
          </w:tcPr>
          <w:p w14:paraId="1594391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260145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AF8D1F3"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9B45CB" w14:textId="77777777" w:rsidR="008D7693" w:rsidRPr="00CE3609" w:rsidRDefault="008D7693" w:rsidP="008D7693">
            <w:pPr>
              <w:jc w:val="right"/>
              <w:rPr>
                <w:sz w:val="20"/>
                <w:szCs w:val="20"/>
              </w:rPr>
            </w:pPr>
            <w:r w:rsidRPr="00CE3609">
              <w:rPr>
                <w:sz w:val="20"/>
                <w:szCs w:val="20"/>
              </w:rPr>
              <w:t>3 850 888,16</w:t>
            </w:r>
          </w:p>
        </w:tc>
        <w:tc>
          <w:tcPr>
            <w:tcW w:w="1960" w:type="dxa"/>
            <w:tcBorders>
              <w:top w:val="nil"/>
              <w:left w:val="single" w:sz="4" w:space="0" w:color="auto"/>
              <w:bottom w:val="single" w:sz="4" w:space="0" w:color="auto"/>
              <w:right w:val="nil"/>
            </w:tcBorders>
            <w:shd w:val="clear" w:color="auto" w:fill="auto"/>
            <w:noWrap/>
            <w:vAlign w:val="center"/>
            <w:hideMark/>
          </w:tcPr>
          <w:p w14:paraId="6DD179F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404D20" w14:textId="77777777" w:rsidR="008D7693" w:rsidRPr="00CE3609" w:rsidRDefault="008D7693" w:rsidP="008D7693">
            <w:pPr>
              <w:jc w:val="right"/>
              <w:rPr>
                <w:sz w:val="20"/>
                <w:szCs w:val="20"/>
              </w:rPr>
            </w:pPr>
            <w:r w:rsidRPr="00CE3609">
              <w:rPr>
                <w:sz w:val="20"/>
                <w:szCs w:val="20"/>
              </w:rPr>
              <w:t>0,00</w:t>
            </w:r>
          </w:p>
        </w:tc>
      </w:tr>
      <w:tr w:rsidR="008D7693" w:rsidRPr="00CE3609" w14:paraId="55E853A3"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0144BBF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4EC4342" w14:textId="77777777" w:rsidR="008D7693" w:rsidRPr="00CE3609" w:rsidRDefault="008D7693" w:rsidP="008D7693">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6DD01DC" w14:textId="77777777" w:rsidR="008D7693" w:rsidRPr="00CE3609" w:rsidRDefault="008D7693" w:rsidP="008D7693">
            <w:pPr>
              <w:jc w:val="center"/>
              <w:rPr>
                <w:sz w:val="20"/>
                <w:szCs w:val="20"/>
              </w:rPr>
            </w:pPr>
            <w:r w:rsidRPr="00CE3609">
              <w:rPr>
                <w:sz w:val="20"/>
                <w:szCs w:val="20"/>
              </w:rPr>
              <w:t>07.1.ЕВ.00000</w:t>
            </w:r>
          </w:p>
        </w:tc>
        <w:tc>
          <w:tcPr>
            <w:tcW w:w="640" w:type="dxa"/>
            <w:tcBorders>
              <w:top w:val="nil"/>
              <w:left w:val="single" w:sz="4" w:space="0" w:color="auto"/>
              <w:bottom w:val="single" w:sz="4" w:space="0" w:color="auto"/>
              <w:right w:val="nil"/>
            </w:tcBorders>
            <w:shd w:val="clear" w:color="auto" w:fill="auto"/>
            <w:noWrap/>
            <w:vAlign w:val="center"/>
            <w:hideMark/>
          </w:tcPr>
          <w:p w14:paraId="579D33C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4D857D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AAEF1A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797AFE" w14:textId="77777777" w:rsidR="008D7693" w:rsidRPr="00CE3609" w:rsidRDefault="008D7693" w:rsidP="008D7693">
            <w:pPr>
              <w:jc w:val="right"/>
              <w:rPr>
                <w:sz w:val="20"/>
                <w:szCs w:val="20"/>
              </w:rPr>
            </w:pPr>
            <w:r w:rsidRPr="00CE3609">
              <w:rPr>
                <w:sz w:val="20"/>
                <w:szCs w:val="20"/>
              </w:rPr>
              <w:t>35 225,50</w:t>
            </w:r>
          </w:p>
        </w:tc>
        <w:tc>
          <w:tcPr>
            <w:tcW w:w="1960" w:type="dxa"/>
            <w:tcBorders>
              <w:top w:val="nil"/>
              <w:left w:val="single" w:sz="4" w:space="0" w:color="auto"/>
              <w:bottom w:val="single" w:sz="4" w:space="0" w:color="auto"/>
              <w:right w:val="nil"/>
            </w:tcBorders>
            <w:shd w:val="clear" w:color="auto" w:fill="auto"/>
            <w:noWrap/>
            <w:vAlign w:val="center"/>
            <w:hideMark/>
          </w:tcPr>
          <w:p w14:paraId="23704E9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84F644" w14:textId="77777777" w:rsidR="008D7693" w:rsidRPr="00CE3609" w:rsidRDefault="008D7693" w:rsidP="008D7693">
            <w:pPr>
              <w:jc w:val="right"/>
              <w:rPr>
                <w:sz w:val="20"/>
                <w:szCs w:val="20"/>
              </w:rPr>
            </w:pPr>
            <w:r w:rsidRPr="00CE3609">
              <w:rPr>
                <w:sz w:val="20"/>
                <w:szCs w:val="20"/>
              </w:rPr>
              <w:t>0,00</w:t>
            </w:r>
          </w:p>
        </w:tc>
      </w:tr>
      <w:tr w:rsidR="008D7693" w:rsidRPr="00CE3609" w14:paraId="6AC41C22"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4CDD724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74D983" w14:textId="77777777" w:rsidR="008D7693" w:rsidRPr="00CE3609" w:rsidRDefault="008D7693" w:rsidP="008D7693">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BC975BF" w14:textId="77777777" w:rsidR="008D7693" w:rsidRPr="00CE3609" w:rsidRDefault="008D7693" w:rsidP="008D7693">
            <w:pPr>
              <w:jc w:val="center"/>
              <w:rPr>
                <w:sz w:val="20"/>
                <w:szCs w:val="20"/>
              </w:rPr>
            </w:pPr>
            <w:r w:rsidRPr="00CE3609">
              <w:rPr>
                <w:sz w:val="20"/>
                <w:szCs w:val="20"/>
              </w:rPr>
              <w:t>07.1.ЕВ.51790</w:t>
            </w:r>
          </w:p>
        </w:tc>
        <w:tc>
          <w:tcPr>
            <w:tcW w:w="640" w:type="dxa"/>
            <w:tcBorders>
              <w:top w:val="nil"/>
              <w:left w:val="single" w:sz="4" w:space="0" w:color="auto"/>
              <w:bottom w:val="single" w:sz="4" w:space="0" w:color="auto"/>
              <w:right w:val="nil"/>
            </w:tcBorders>
            <w:shd w:val="clear" w:color="auto" w:fill="auto"/>
            <w:noWrap/>
            <w:vAlign w:val="center"/>
            <w:hideMark/>
          </w:tcPr>
          <w:p w14:paraId="6AB6DD3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451E6C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50FC2B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AE3043" w14:textId="77777777" w:rsidR="008D7693" w:rsidRPr="00CE3609" w:rsidRDefault="008D7693" w:rsidP="008D7693">
            <w:pPr>
              <w:jc w:val="right"/>
              <w:rPr>
                <w:sz w:val="20"/>
                <w:szCs w:val="20"/>
              </w:rPr>
            </w:pPr>
            <w:r w:rsidRPr="00CE3609">
              <w:rPr>
                <w:sz w:val="20"/>
                <w:szCs w:val="20"/>
              </w:rPr>
              <w:t>35 225,50</w:t>
            </w:r>
          </w:p>
        </w:tc>
        <w:tc>
          <w:tcPr>
            <w:tcW w:w="1960" w:type="dxa"/>
            <w:tcBorders>
              <w:top w:val="nil"/>
              <w:left w:val="single" w:sz="4" w:space="0" w:color="auto"/>
              <w:bottom w:val="single" w:sz="4" w:space="0" w:color="auto"/>
              <w:right w:val="nil"/>
            </w:tcBorders>
            <w:shd w:val="clear" w:color="auto" w:fill="auto"/>
            <w:noWrap/>
            <w:vAlign w:val="center"/>
            <w:hideMark/>
          </w:tcPr>
          <w:p w14:paraId="2D7E5A4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590FE8" w14:textId="77777777" w:rsidR="008D7693" w:rsidRPr="00CE3609" w:rsidRDefault="008D7693" w:rsidP="008D7693">
            <w:pPr>
              <w:jc w:val="right"/>
              <w:rPr>
                <w:sz w:val="20"/>
                <w:szCs w:val="20"/>
              </w:rPr>
            </w:pPr>
            <w:r w:rsidRPr="00CE3609">
              <w:rPr>
                <w:sz w:val="20"/>
                <w:szCs w:val="20"/>
              </w:rPr>
              <w:t>0,00</w:t>
            </w:r>
          </w:p>
        </w:tc>
      </w:tr>
      <w:tr w:rsidR="008D7693" w:rsidRPr="00CE3609" w14:paraId="40271F10"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007830E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F9AF38"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EC3B6E3" w14:textId="77777777" w:rsidR="008D7693" w:rsidRPr="00CE3609" w:rsidRDefault="008D7693" w:rsidP="008D7693">
            <w:pPr>
              <w:jc w:val="center"/>
              <w:rPr>
                <w:sz w:val="20"/>
                <w:szCs w:val="20"/>
              </w:rPr>
            </w:pPr>
            <w:r w:rsidRPr="00CE3609">
              <w:rPr>
                <w:sz w:val="20"/>
                <w:szCs w:val="20"/>
              </w:rPr>
              <w:t>07.1.ЕВ.51790</w:t>
            </w:r>
          </w:p>
        </w:tc>
        <w:tc>
          <w:tcPr>
            <w:tcW w:w="640" w:type="dxa"/>
            <w:tcBorders>
              <w:top w:val="nil"/>
              <w:left w:val="single" w:sz="4" w:space="0" w:color="auto"/>
              <w:bottom w:val="single" w:sz="4" w:space="0" w:color="auto"/>
              <w:right w:val="nil"/>
            </w:tcBorders>
            <w:shd w:val="clear" w:color="auto" w:fill="auto"/>
            <w:noWrap/>
            <w:vAlign w:val="center"/>
            <w:hideMark/>
          </w:tcPr>
          <w:p w14:paraId="054BE2A5"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4B428A4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2C0909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76CBB7" w14:textId="77777777" w:rsidR="008D7693" w:rsidRPr="00CE3609" w:rsidRDefault="008D7693" w:rsidP="008D7693">
            <w:pPr>
              <w:jc w:val="right"/>
              <w:rPr>
                <w:sz w:val="20"/>
                <w:szCs w:val="20"/>
              </w:rPr>
            </w:pPr>
            <w:r w:rsidRPr="00CE3609">
              <w:rPr>
                <w:sz w:val="20"/>
                <w:szCs w:val="20"/>
              </w:rPr>
              <w:t>35 225,50</w:t>
            </w:r>
          </w:p>
        </w:tc>
        <w:tc>
          <w:tcPr>
            <w:tcW w:w="1960" w:type="dxa"/>
            <w:tcBorders>
              <w:top w:val="nil"/>
              <w:left w:val="single" w:sz="4" w:space="0" w:color="auto"/>
              <w:bottom w:val="single" w:sz="4" w:space="0" w:color="auto"/>
              <w:right w:val="nil"/>
            </w:tcBorders>
            <w:shd w:val="clear" w:color="auto" w:fill="auto"/>
            <w:noWrap/>
            <w:vAlign w:val="center"/>
            <w:hideMark/>
          </w:tcPr>
          <w:p w14:paraId="2871F86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5482B5" w14:textId="77777777" w:rsidR="008D7693" w:rsidRPr="00CE3609" w:rsidRDefault="008D7693" w:rsidP="008D7693">
            <w:pPr>
              <w:jc w:val="right"/>
              <w:rPr>
                <w:sz w:val="20"/>
                <w:szCs w:val="20"/>
              </w:rPr>
            </w:pPr>
            <w:r w:rsidRPr="00CE3609">
              <w:rPr>
                <w:sz w:val="20"/>
                <w:szCs w:val="20"/>
              </w:rPr>
              <w:t>0,00</w:t>
            </w:r>
          </w:p>
        </w:tc>
      </w:tr>
      <w:tr w:rsidR="008D7693" w:rsidRPr="00CE3609" w14:paraId="1488634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7DF835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BDF12E"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5DA2603" w14:textId="77777777" w:rsidR="008D7693" w:rsidRPr="00CE3609" w:rsidRDefault="008D7693" w:rsidP="008D7693">
            <w:pPr>
              <w:jc w:val="center"/>
              <w:rPr>
                <w:sz w:val="20"/>
                <w:szCs w:val="20"/>
              </w:rPr>
            </w:pPr>
            <w:r w:rsidRPr="00CE3609">
              <w:rPr>
                <w:sz w:val="20"/>
                <w:szCs w:val="20"/>
              </w:rPr>
              <w:t>07.1.ЕВ.51790</w:t>
            </w:r>
          </w:p>
        </w:tc>
        <w:tc>
          <w:tcPr>
            <w:tcW w:w="640" w:type="dxa"/>
            <w:tcBorders>
              <w:top w:val="nil"/>
              <w:left w:val="single" w:sz="4" w:space="0" w:color="auto"/>
              <w:bottom w:val="single" w:sz="4" w:space="0" w:color="auto"/>
              <w:right w:val="nil"/>
            </w:tcBorders>
            <w:shd w:val="clear" w:color="auto" w:fill="auto"/>
            <w:noWrap/>
            <w:vAlign w:val="center"/>
            <w:hideMark/>
          </w:tcPr>
          <w:p w14:paraId="2CF112B0"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3766BC5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B54E7C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4C3BF3" w14:textId="77777777" w:rsidR="008D7693" w:rsidRPr="00CE3609" w:rsidRDefault="008D7693" w:rsidP="008D7693">
            <w:pPr>
              <w:jc w:val="right"/>
              <w:rPr>
                <w:sz w:val="20"/>
                <w:szCs w:val="20"/>
              </w:rPr>
            </w:pPr>
            <w:r w:rsidRPr="00CE3609">
              <w:rPr>
                <w:sz w:val="20"/>
                <w:szCs w:val="20"/>
              </w:rPr>
              <w:t>35 225,50</w:t>
            </w:r>
          </w:p>
        </w:tc>
        <w:tc>
          <w:tcPr>
            <w:tcW w:w="1960" w:type="dxa"/>
            <w:tcBorders>
              <w:top w:val="nil"/>
              <w:left w:val="single" w:sz="4" w:space="0" w:color="auto"/>
              <w:bottom w:val="single" w:sz="4" w:space="0" w:color="auto"/>
              <w:right w:val="nil"/>
            </w:tcBorders>
            <w:shd w:val="clear" w:color="auto" w:fill="auto"/>
            <w:noWrap/>
            <w:vAlign w:val="center"/>
            <w:hideMark/>
          </w:tcPr>
          <w:p w14:paraId="1EA4829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31AB61" w14:textId="77777777" w:rsidR="008D7693" w:rsidRPr="00CE3609" w:rsidRDefault="008D7693" w:rsidP="008D7693">
            <w:pPr>
              <w:jc w:val="right"/>
              <w:rPr>
                <w:sz w:val="20"/>
                <w:szCs w:val="20"/>
              </w:rPr>
            </w:pPr>
            <w:r w:rsidRPr="00CE3609">
              <w:rPr>
                <w:sz w:val="20"/>
                <w:szCs w:val="20"/>
              </w:rPr>
              <w:t>0,00</w:t>
            </w:r>
          </w:p>
        </w:tc>
      </w:tr>
      <w:tr w:rsidR="008D7693" w:rsidRPr="00CE3609" w14:paraId="764187B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F55A01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EB7184" w14:textId="77777777" w:rsidR="008D7693" w:rsidRPr="00CE3609" w:rsidRDefault="008D7693" w:rsidP="008D7693">
            <w:pPr>
              <w:rPr>
                <w:sz w:val="20"/>
                <w:szCs w:val="20"/>
              </w:rPr>
            </w:pPr>
            <w:r w:rsidRPr="00CE3609">
              <w:rPr>
                <w:sz w:val="20"/>
                <w:szCs w:val="20"/>
              </w:rPr>
              <w:t>Подпрограмма "Выявление и поддержка одаренных детей и талантливой молодежи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D6EA2A7" w14:textId="77777777" w:rsidR="008D7693" w:rsidRPr="00CE3609" w:rsidRDefault="008D7693" w:rsidP="008D7693">
            <w:pPr>
              <w:jc w:val="center"/>
              <w:rPr>
                <w:sz w:val="20"/>
                <w:szCs w:val="20"/>
              </w:rPr>
            </w:pPr>
            <w:r w:rsidRPr="00CE3609">
              <w:rPr>
                <w:sz w:val="20"/>
                <w:szCs w:val="20"/>
              </w:rPr>
              <w:t>07.2.00.00000</w:t>
            </w:r>
          </w:p>
        </w:tc>
        <w:tc>
          <w:tcPr>
            <w:tcW w:w="640" w:type="dxa"/>
            <w:tcBorders>
              <w:top w:val="nil"/>
              <w:left w:val="single" w:sz="4" w:space="0" w:color="auto"/>
              <w:bottom w:val="single" w:sz="4" w:space="0" w:color="auto"/>
              <w:right w:val="nil"/>
            </w:tcBorders>
            <w:shd w:val="clear" w:color="auto" w:fill="auto"/>
            <w:noWrap/>
            <w:vAlign w:val="center"/>
            <w:hideMark/>
          </w:tcPr>
          <w:p w14:paraId="5862C85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0ADA6F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EB7CB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1C65A6" w14:textId="77777777" w:rsidR="008D7693" w:rsidRPr="00CE3609" w:rsidRDefault="008D7693" w:rsidP="008D7693">
            <w:pPr>
              <w:jc w:val="right"/>
              <w:rPr>
                <w:sz w:val="20"/>
                <w:szCs w:val="20"/>
              </w:rPr>
            </w:pPr>
            <w:r w:rsidRPr="00CE3609">
              <w:rPr>
                <w:sz w:val="20"/>
                <w:szCs w:val="20"/>
              </w:rPr>
              <w:t>906 546,20</w:t>
            </w:r>
          </w:p>
        </w:tc>
        <w:tc>
          <w:tcPr>
            <w:tcW w:w="1960" w:type="dxa"/>
            <w:tcBorders>
              <w:top w:val="nil"/>
              <w:left w:val="single" w:sz="4" w:space="0" w:color="auto"/>
              <w:bottom w:val="single" w:sz="4" w:space="0" w:color="auto"/>
              <w:right w:val="nil"/>
            </w:tcBorders>
            <w:shd w:val="clear" w:color="auto" w:fill="auto"/>
            <w:noWrap/>
            <w:vAlign w:val="center"/>
            <w:hideMark/>
          </w:tcPr>
          <w:p w14:paraId="0D748419" w14:textId="77777777" w:rsidR="008D7693" w:rsidRPr="00CE3609" w:rsidRDefault="008D7693" w:rsidP="008D7693">
            <w:pPr>
              <w:jc w:val="right"/>
              <w:rPr>
                <w:sz w:val="20"/>
                <w:szCs w:val="20"/>
              </w:rPr>
            </w:pPr>
            <w:r w:rsidRPr="00CE3609">
              <w:rPr>
                <w:sz w:val="20"/>
                <w:szCs w:val="20"/>
              </w:rPr>
              <w:t>937 000,00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FC7C83" w14:textId="77777777" w:rsidR="008D7693" w:rsidRPr="00CE3609" w:rsidRDefault="008D7693" w:rsidP="008D7693">
            <w:pPr>
              <w:jc w:val="right"/>
              <w:rPr>
                <w:sz w:val="20"/>
                <w:szCs w:val="20"/>
              </w:rPr>
            </w:pPr>
            <w:r w:rsidRPr="00CE3609">
              <w:rPr>
                <w:sz w:val="20"/>
                <w:szCs w:val="20"/>
              </w:rPr>
              <w:t>0,00</w:t>
            </w:r>
          </w:p>
        </w:tc>
      </w:tr>
      <w:tr w:rsidR="008D7693" w:rsidRPr="00CE3609" w14:paraId="6D539F9E"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4B00D81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6FBFF3" w14:textId="77777777" w:rsidR="008D7693" w:rsidRPr="00CE3609" w:rsidRDefault="008D7693" w:rsidP="008D7693">
            <w:pPr>
              <w:rPr>
                <w:sz w:val="20"/>
                <w:szCs w:val="20"/>
              </w:rPr>
            </w:pPr>
            <w:r w:rsidRPr="00CE3609">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2C23D14D"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752152E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A76899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08A254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C4D514" w14:textId="77777777" w:rsidR="008D7693" w:rsidRPr="00CE3609" w:rsidRDefault="008D7693" w:rsidP="008D7693">
            <w:pPr>
              <w:jc w:val="right"/>
              <w:rPr>
                <w:sz w:val="20"/>
                <w:szCs w:val="20"/>
              </w:rPr>
            </w:pPr>
            <w:r w:rsidRPr="00CE3609">
              <w:rPr>
                <w:sz w:val="20"/>
                <w:szCs w:val="20"/>
              </w:rPr>
              <w:t>906 546,20</w:t>
            </w:r>
          </w:p>
        </w:tc>
        <w:tc>
          <w:tcPr>
            <w:tcW w:w="1960" w:type="dxa"/>
            <w:tcBorders>
              <w:top w:val="nil"/>
              <w:left w:val="single" w:sz="4" w:space="0" w:color="auto"/>
              <w:bottom w:val="single" w:sz="4" w:space="0" w:color="auto"/>
              <w:right w:val="nil"/>
            </w:tcBorders>
            <w:shd w:val="clear" w:color="auto" w:fill="auto"/>
            <w:noWrap/>
            <w:vAlign w:val="center"/>
            <w:hideMark/>
          </w:tcPr>
          <w:p w14:paraId="402F5AA0" w14:textId="77777777" w:rsidR="008D7693" w:rsidRPr="00CE3609" w:rsidRDefault="008D7693" w:rsidP="008D7693">
            <w:pPr>
              <w:jc w:val="right"/>
              <w:rPr>
                <w:sz w:val="20"/>
                <w:szCs w:val="20"/>
              </w:rPr>
            </w:pPr>
            <w:r w:rsidRPr="00CE3609">
              <w:rPr>
                <w:sz w:val="20"/>
                <w:szCs w:val="20"/>
              </w:rPr>
              <w:t>937 000,00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B4775A" w14:textId="77777777" w:rsidR="008D7693" w:rsidRPr="00CE3609" w:rsidRDefault="008D7693" w:rsidP="008D7693">
            <w:pPr>
              <w:jc w:val="right"/>
              <w:rPr>
                <w:sz w:val="20"/>
                <w:szCs w:val="20"/>
              </w:rPr>
            </w:pPr>
            <w:r w:rsidRPr="00CE3609">
              <w:rPr>
                <w:sz w:val="20"/>
                <w:szCs w:val="20"/>
              </w:rPr>
              <w:t>0,00</w:t>
            </w:r>
          </w:p>
        </w:tc>
      </w:tr>
      <w:tr w:rsidR="008D7693" w:rsidRPr="00CE3609" w14:paraId="2DBB595D"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C1F6E3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CD399D5"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CC14B27"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1E6D2203"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5BBE96E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9AFA5C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78CF2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FAF62DC" w14:textId="77777777" w:rsidR="008D7693" w:rsidRPr="00CE3609" w:rsidRDefault="008D7693" w:rsidP="008D7693">
            <w:pPr>
              <w:jc w:val="right"/>
              <w:rPr>
                <w:sz w:val="20"/>
                <w:szCs w:val="20"/>
              </w:rPr>
            </w:pPr>
            <w:r w:rsidRPr="00CE3609">
              <w:rPr>
                <w:sz w:val="20"/>
                <w:szCs w:val="20"/>
              </w:rPr>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705009" w14:textId="77777777" w:rsidR="008D7693" w:rsidRPr="00CE3609" w:rsidRDefault="008D7693" w:rsidP="008D7693">
            <w:pPr>
              <w:jc w:val="right"/>
              <w:rPr>
                <w:sz w:val="20"/>
                <w:szCs w:val="20"/>
              </w:rPr>
            </w:pPr>
            <w:r w:rsidRPr="00CE3609">
              <w:rPr>
                <w:sz w:val="20"/>
                <w:szCs w:val="20"/>
              </w:rPr>
              <w:t>0,00</w:t>
            </w:r>
          </w:p>
        </w:tc>
      </w:tr>
      <w:tr w:rsidR="008D7693" w:rsidRPr="00CE3609" w14:paraId="3CF05F8E"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760147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BFCC363"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AE0775E"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10503927"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70AD452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24243DB"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31F10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DF7F2BB" w14:textId="77777777" w:rsidR="008D7693" w:rsidRPr="00CE3609" w:rsidRDefault="008D7693" w:rsidP="008D7693">
            <w:pPr>
              <w:jc w:val="right"/>
              <w:rPr>
                <w:sz w:val="20"/>
                <w:szCs w:val="20"/>
              </w:rPr>
            </w:pPr>
            <w:r w:rsidRPr="00CE3609">
              <w:rPr>
                <w:sz w:val="20"/>
                <w:szCs w:val="20"/>
              </w:rPr>
              <w:t>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27C655" w14:textId="77777777" w:rsidR="008D7693" w:rsidRPr="00CE3609" w:rsidRDefault="008D7693" w:rsidP="008D7693">
            <w:pPr>
              <w:jc w:val="right"/>
              <w:rPr>
                <w:sz w:val="20"/>
                <w:szCs w:val="20"/>
              </w:rPr>
            </w:pPr>
            <w:r w:rsidRPr="00CE3609">
              <w:rPr>
                <w:sz w:val="20"/>
                <w:szCs w:val="20"/>
              </w:rPr>
              <w:t>0,00</w:t>
            </w:r>
          </w:p>
        </w:tc>
      </w:tr>
      <w:tr w:rsidR="008D7693" w:rsidRPr="00CE3609" w14:paraId="52059B2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C8E98A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836F93"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E5C2EB3"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017849C5"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EB2BBA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9D581C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E1B18B" w14:textId="77777777" w:rsidR="008D7693" w:rsidRPr="00CE3609" w:rsidRDefault="008D7693" w:rsidP="008D7693">
            <w:pPr>
              <w:jc w:val="right"/>
              <w:rPr>
                <w:sz w:val="20"/>
                <w:szCs w:val="20"/>
              </w:rPr>
            </w:pPr>
            <w:r w:rsidRPr="00CE3609">
              <w:rPr>
                <w:sz w:val="20"/>
                <w:szCs w:val="20"/>
              </w:rPr>
              <w:t>341 217,00</w:t>
            </w:r>
          </w:p>
        </w:tc>
        <w:tc>
          <w:tcPr>
            <w:tcW w:w="1960" w:type="dxa"/>
            <w:tcBorders>
              <w:top w:val="nil"/>
              <w:left w:val="single" w:sz="4" w:space="0" w:color="auto"/>
              <w:bottom w:val="single" w:sz="4" w:space="0" w:color="auto"/>
              <w:right w:val="nil"/>
            </w:tcBorders>
            <w:shd w:val="clear" w:color="auto" w:fill="auto"/>
            <w:noWrap/>
            <w:vAlign w:val="center"/>
            <w:hideMark/>
          </w:tcPr>
          <w:p w14:paraId="33652F69" w14:textId="77777777" w:rsidR="008D7693" w:rsidRPr="00CE3609" w:rsidRDefault="008D7693" w:rsidP="008D7693">
            <w:pPr>
              <w:jc w:val="right"/>
              <w:rPr>
                <w:sz w:val="20"/>
                <w:szCs w:val="20"/>
              </w:rPr>
            </w:pPr>
            <w:r w:rsidRPr="00CE3609">
              <w:rPr>
                <w:sz w:val="20"/>
                <w:szCs w:val="20"/>
              </w:rPr>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D8AA2F" w14:textId="77777777" w:rsidR="008D7693" w:rsidRPr="00CE3609" w:rsidRDefault="008D7693" w:rsidP="008D7693">
            <w:pPr>
              <w:jc w:val="right"/>
              <w:rPr>
                <w:sz w:val="20"/>
                <w:szCs w:val="20"/>
              </w:rPr>
            </w:pPr>
            <w:r w:rsidRPr="00CE3609">
              <w:rPr>
                <w:sz w:val="20"/>
                <w:szCs w:val="20"/>
              </w:rPr>
              <w:t>0,00</w:t>
            </w:r>
          </w:p>
        </w:tc>
      </w:tr>
      <w:tr w:rsidR="008D7693" w:rsidRPr="00CE3609" w14:paraId="231DB2B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C1DE4F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E66BC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FC11E56"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0EB5A4CF"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9804B5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9D69CD8"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4C07AD" w14:textId="77777777" w:rsidR="008D7693" w:rsidRPr="00CE3609" w:rsidRDefault="008D7693" w:rsidP="008D7693">
            <w:pPr>
              <w:jc w:val="right"/>
              <w:rPr>
                <w:sz w:val="20"/>
                <w:szCs w:val="20"/>
              </w:rPr>
            </w:pPr>
            <w:r w:rsidRPr="00CE3609">
              <w:rPr>
                <w:sz w:val="20"/>
                <w:szCs w:val="20"/>
              </w:rPr>
              <w:t>341 217,00</w:t>
            </w:r>
          </w:p>
        </w:tc>
        <w:tc>
          <w:tcPr>
            <w:tcW w:w="1960" w:type="dxa"/>
            <w:tcBorders>
              <w:top w:val="nil"/>
              <w:left w:val="single" w:sz="4" w:space="0" w:color="auto"/>
              <w:bottom w:val="single" w:sz="4" w:space="0" w:color="auto"/>
              <w:right w:val="nil"/>
            </w:tcBorders>
            <w:shd w:val="clear" w:color="auto" w:fill="auto"/>
            <w:noWrap/>
            <w:vAlign w:val="center"/>
            <w:hideMark/>
          </w:tcPr>
          <w:p w14:paraId="34CF3F68" w14:textId="77777777" w:rsidR="008D7693" w:rsidRPr="00CE3609" w:rsidRDefault="008D7693" w:rsidP="008D7693">
            <w:pPr>
              <w:jc w:val="right"/>
              <w:rPr>
                <w:sz w:val="20"/>
                <w:szCs w:val="20"/>
              </w:rPr>
            </w:pPr>
            <w:r w:rsidRPr="00CE3609">
              <w:rPr>
                <w:sz w:val="20"/>
                <w:szCs w:val="20"/>
              </w:rPr>
              <w:t>427 000,00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C03E2B" w14:textId="77777777" w:rsidR="008D7693" w:rsidRPr="00CE3609" w:rsidRDefault="008D7693" w:rsidP="008D7693">
            <w:pPr>
              <w:jc w:val="right"/>
              <w:rPr>
                <w:sz w:val="20"/>
                <w:szCs w:val="20"/>
              </w:rPr>
            </w:pPr>
            <w:r w:rsidRPr="00CE3609">
              <w:rPr>
                <w:sz w:val="20"/>
                <w:szCs w:val="20"/>
              </w:rPr>
              <w:t>0,00</w:t>
            </w:r>
          </w:p>
        </w:tc>
      </w:tr>
      <w:tr w:rsidR="008D7693" w:rsidRPr="00CE3609" w14:paraId="0184A9B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55EE29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268959"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5700FC6"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2719DCBF"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6365F9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EFE9D7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EAD39D" w14:textId="77777777" w:rsidR="008D7693" w:rsidRPr="00CE3609" w:rsidRDefault="008D7693" w:rsidP="008D7693">
            <w:pPr>
              <w:jc w:val="right"/>
              <w:rPr>
                <w:sz w:val="20"/>
                <w:szCs w:val="20"/>
              </w:rPr>
            </w:pPr>
            <w:r w:rsidRPr="00CE3609">
              <w:rPr>
                <w:sz w:val="20"/>
                <w:szCs w:val="20"/>
              </w:rPr>
              <w:t>565 329,20</w:t>
            </w:r>
          </w:p>
        </w:tc>
        <w:tc>
          <w:tcPr>
            <w:tcW w:w="1960" w:type="dxa"/>
            <w:tcBorders>
              <w:top w:val="nil"/>
              <w:left w:val="single" w:sz="4" w:space="0" w:color="auto"/>
              <w:bottom w:val="single" w:sz="4" w:space="0" w:color="auto"/>
              <w:right w:val="nil"/>
            </w:tcBorders>
            <w:shd w:val="clear" w:color="auto" w:fill="auto"/>
            <w:noWrap/>
            <w:vAlign w:val="center"/>
            <w:hideMark/>
          </w:tcPr>
          <w:p w14:paraId="43C50687" w14:textId="77777777" w:rsidR="008D7693" w:rsidRPr="00CE3609" w:rsidRDefault="008D7693" w:rsidP="008D7693">
            <w:pPr>
              <w:jc w:val="right"/>
              <w:rPr>
                <w:sz w:val="20"/>
                <w:szCs w:val="20"/>
              </w:rPr>
            </w:pPr>
            <w:r w:rsidRPr="00CE3609">
              <w:rPr>
                <w:sz w:val="20"/>
                <w:szCs w:val="20"/>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98305F" w14:textId="77777777" w:rsidR="008D7693" w:rsidRPr="00CE3609" w:rsidRDefault="008D7693" w:rsidP="008D7693">
            <w:pPr>
              <w:jc w:val="right"/>
              <w:rPr>
                <w:sz w:val="20"/>
                <w:szCs w:val="20"/>
              </w:rPr>
            </w:pPr>
            <w:r w:rsidRPr="00CE3609">
              <w:rPr>
                <w:sz w:val="20"/>
                <w:szCs w:val="20"/>
              </w:rPr>
              <w:t>0,00</w:t>
            </w:r>
          </w:p>
        </w:tc>
      </w:tr>
      <w:tr w:rsidR="008D7693" w:rsidRPr="00CE3609" w14:paraId="29DC145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96FBF6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0E97C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DE2806B" w14:textId="77777777" w:rsidR="008D7693" w:rsidRPr="00CE3609" w:rsidRDefault="008D7693" w:rsidP="008D7693">
            <w:pPr>
              <w:jc w:val="center"/>
              <w:rPr>
                <w:sz w:val="20"/>
                <w:szCs w:val="20"/>
              </w:rPr>
            </w:pPr>
            <w:r w:rsidRPr="00CE3609">
              <w:rPr>
                <w:sz w:val="20"/>
                <w:szCs w:val="20"/>
              </w:rPr>
              <w:t>07.2.00.79500</w:t>
            </w:r>
          </w:p>
        </w:tc>
        <w:tc>
          <w:tcPr>
            <w:tcW w:w="640" w:type="dxa"/>
            <w:tcBorders>
              <w:top w:val="nil"/>
              <w:left w:val="single" w:sz="4" w:space="0" w:color="auto"/>
              <w:bottom w:val="single" w:sz="4" w:space="0" w:color="auto"/>
              <w:right w:val="nil"/>
            </w:tcBorders>
            <w:shd w:val="clear" w:color="auto" w:fill="auto"/>
            <w:noWrap/>
            <w:vAlign w:val="center"/>
            <w:hideMark/>
          </w:tcPr>
          <w:p w14:paraId="556566C1"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2E23EACF"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2F3C1DF"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61441B" w14:textId="77777777" w:rsidR="008D7693" w:rsidRPr="00CE3609" w:rsidRDefault="008D7693" w:rsidP="008D7693">
            <w:pPr>
              <w:jc w:val="right"/>
              <w:rPr>
                <w:sz w:val="20"/>
                <w:szCs w:val="20"/>
              </w:rPr>
            </w:pPr>
            <w:r w:rsidRPr="00CE3609">
              <w:rPr>
                <w:sz w:val="20"/>
                <w:szCs w:val="20"/>
              </w:rPr>
              <w:t>565 329,20</w:t>
            </w:r>
          </w:p>
        </w:tc>
        <w:tc>
          <w:tcPr>
            <w:tcW w:w="1960" w:type="dxa"/>
            <w:tcBorders>
              <w:top w:val="nil"/>
              <w:left w:val="single" w:sz="4" w:space="0" w:color="auto"/>
              <w:bottom w:val="single" w:sz="4" w:space="0" w:color="auto"/>
              <w:right w:val="nil"/>
            </w:tcBorders>
            <w:shd w:val="clear" w:color="auto" w:fill="auto"/>
            <w:noWrap/>
            <w:vAlign w:val="center"/>
            <w:hideMark/>
          </w:tcPr>
          <w:p w14:paraId="4A7E8D36" w14:textId="77777777" w:rsidR="008D7693" w:rsidRPr="00CE3609" w:rsidRDefault="008D7693" w:rsidP="008D7693">
            <w:pPr>
              <w:jc w:val="right"/>
              <w:rPr>
                <w:sz w:val="20"/>
                <w:szCs w:val="20"/>
              </w:rPr>
            </w:pPr>
            <w:r w:rsidRPr="00CE3609">
              <w:rPr>
                <w:sz w:val="20"/>
                <w:szCs w:val="20"/>
              </w:rPr>
              <w:t>507 000,00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FC1C71" w14:textId="77777777" w:rsidR="008D7693" w:rsidRPr="00CE3609" w:rsidRDefault="008D7693" w:rsidP="008D7693">
            <w:pPr>
              <w:jc w:val="right"/>
              <w:rPr>
                <w:sz w:val="20"/>
                <w:szCs w:val="20"/>
              </w:rPr>
            </w:pPr>
            <w:r w:rsidRPr="00CE3609">
              <w:rPr>
                <w:sz w:val="20"/>
                <w:szCs w:val="20"/>
              </w:rPr>
              <w:t>0,00</w:t>
            </w:r>
          </w:p>
        </w:tc>
      </w:tr>
      <w:tr w:rsidR="008D7693" w:rsidRPr="00CE3609" w14:paraId="3EE8555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B05EA4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F8C1D7" w14:textId="77777777" w:rsidR="008D7693" w:rsidRPr="00CE3609" w:rsidRDefault="008D7693" w:rsidP="008D7693">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5E312341" w14:textId="77777777" w:rsidR="008D7693" w:rsidRPr="00CE3609" w:rsidRDefault="008D7693" w:rsidP="008D7693">
            <w:pPr>
              <w:jc w:val="center"/>
              <w:rPr>
                <w:sz w:val="20"/>
                <w:szCs w:val="20"/>
              </w:rPr>
            </w:pPr>
            <w:r w:rsidRPr="00CE3609">
              <w:rPr>
                <w:sz w:val="20"/>
                <w:szCs w:val="20"/>
              </w:rPr>
              <w:t>07.3.00.00000</w:t>
            </w:r>
          </w:p>
        </w:tc>
        <w:tc>
          <w:tcPr>
            <w:tcW w:w="640" w:type="dxa"/>
            <w:tcBorders>
              <w:top w:val="nil"/>
              <w:left w:val="single" w:sz="4" w:space="0" w:color="auto"/>
              <w:bottom w:val="single" w:sz="4" w:space="0" w:color="auto"/>
              <w:right w:val="nil"/>
            </w:tcBorders>
            <w:shd w:val="clear" w:color="auto" w:fill="auto"/>
            <w:noWrap/>
            <w:vAlign w:val="center"/>
            <w:hideMark/>
          </w:tcPr>
          <w:p w14:paraId="1E225FC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7C08BF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0C556B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9BC2B4" w14:textId="77777777" w:rsidR="008D7693" w:rsidRPr="00CE3609" w:rsidRDefault="008D7693" w:rsidP="008D7693">
            <w:pPr>
              <w:jc w:val="right"/>
              <w:rPr>
                <w:sz w:val="20"/>
                <w:szCs w:val="20"/>
              </w:rPr>
            </w:pPr>
            <w:r w:rsidRPr="00CE3609">
              <w:rPr>
                <w:sz w:val="20"/>
                <w:szCs w:val="20"/>
              </w:rPr>
              <w:t>1 009 073,80</w:t>
            </w:r>
          </w:p>
        </w:tc>
        <w:tc>
          <w:tcPr>
            <w:tcW w:w="1960" w:type="dxa"/>
            <w:tcBorders>
              <w:top w:val="nil"/>
              <w:left w:val="single" w:sz="4" w:space="0" w:color="auto"/>
              <w:bottom w:val="single" w:sz="4" w:space="0" w:color="auto"/>
              <w:right w:val="nil"/>
            </w:tcBorders>
            <w:shd w:val="clear" w:color="auto" w:fill="auto"/>
            <w:noWrap/>
            <w:vAlign w:val="center"/>
            <w:hideMark/>
          </w:tcPr>
          <w:p w14:paraId="6B895DA3" w14:textId="77777777" w:rsidR="008D7693" w:rsidRPr="00CE3609" w:rsidRDefault="008D7693" w:rsidP="008D7693">
            <w:pPr>
              <w:jc w:val="right"/>
              <w:rPr>
                <w:sz w:val="20"/>
                <w:szCs w:val="20"/>
              </w:rPr>
            </w:pPr>
            <w:r w:rsidRPr="00CE3609">
              <w:rPr>
                <w:sz w:val="20"/>
                <w:szCs w:val="20"/>
              </w:rPr>
              <w:t>772 000,00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DA25C9" w14:textId="77777777" w:rsidR="008D7693" w:rsidRPr="00CE3609" w:rsidRDefault="008D7693" w:rsidP="008D7693">
            <w:pPr>
              <w:jc w:val="right"/>
              <w:rPr>
                <w:sz w:val="20"/>
                <w:szCs w:val="20"/>
              </w:rPr>
            </w:pPr>
            <w:r w:rsidRPr="00CE3609">
              <w:rPr>
                <w:sz w:val="20"/>
                <w:szCs w:val="20"/>
              </w:rPr>
              <w:t>0,00</w:t>
            </w:r>
          </w:p>
        </w:tc>
      </w:tr>
      <w:tr w:rsidR="008D7693" w:rsidRPr="00CE3609" w14:paraId="3B2CF350"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721E520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3DC092" w14:textId="77777777" w:rsidR="008D7693" w:rsidRPr="00CE3609" w:rsidRDefault="008D7693" w:rsidP="008D7693">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2C11556A"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30069C1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89E533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CEAC49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8582E5" w14:textId="77777777" w:rsidR="008D7693" w:rsidRPr="00CE3609" w:rsidRDefault="008D7693" w:rsidP="008D7693">
            <w:pPr>
              <w:jc w:val="right"/>
              <w:rPr>
                <w:sz w:val="20"/>
                <w:szCs w:val="20"/>
              </w:rPr>
            </w:pPr>
            <w:r w:rsidRPr="00CE3609">
              <w:rPr>
                <w:sz w:val="20"/>
                <w:szCs w:val="20"/>
              </w:rPr>
              <w:t>1 009 073,80</w:t>
            </w:r>
          </w:p>
        </w:tc>
        <w:tc>
          <w:tcPr>
            <w:tcW w:w="1960" w:type="dxa"/>
            <w:tcBorders>
              <w:top w:val="nil"/>
              <w:left w:val="single" w:sz="4" w:space="0" w:color="auto"/>
              <w:bottom w:val="single" w:sz="4" w:space="0" w:color="auto"/>
              <w:right w:val="nil"/>
            </w:tcBorders>
            <w:shd w:val="clear" w:color="auto" w:fill="auto"/>
            <w:noWrap/>
            <w:vAlign w:val="center"/>
            <w:hideMark/>
          </w:tcPr>
          <w:p w14:paraId="3DFB4616" w14:textId="77777777" w:rsidR="008D7693" w:rsidRPr="00CE3609" w:rsidRDefault="008D7693" w:rsidP="008D7693">
            <w:pPr>
              <w:jc w:val="right"/>
              <w:rPr>
                <w:sz w:val="20"/>
                <w:szCs w:val="20"/>
              </w:rPr>
            </w:pPr>
            <w:r w:rsidRPr="00CE3609">
              <w:rPr>
                <w:sz w:val="20"/>
                <w:szCs w:val="20"/>
              </w:rPr>
              <w:t>772 000,00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BC8AFD" w14:textId="77777777" w:rsidR="008D7693" w:rsidRPr="00CE3609" w:rsidRDefault="008D7693" w:rsidP="008D7693">
            <w:pPr>
              <w:jc w:val="right"/>
              <w:rPr>
                <w:sz w:val="20"/>
                <w:szCs w:val="20"/>
              </w:rPr>
            </w:pPr>
            <w:r w:rsidRPr="00CE3609">
              <w:rPr>
                <w:sz w:val="20"/>
                <w:szCs w:val="20"/>
              </w:rPr>
              <w:t>0,00</w:t>
            </w:r>
          </w:p>
        </w:tc>
      </w:tr>
      <w:tr w:rsidR="008D7693" w:rsidRPr="00CE3609" w14:paraId="2170B4B3"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67F110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BC8ED6"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3C06D0D"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4824663C"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3772F5D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04D53F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9A893D" w14:textId="77777777" w:rsidR="008D7693" w:rsidRPr="00CE3609" w:rsidRDefault="008D7693" w:rsidP="008D7693">
            <w:pPr>
              <w:jc w:val="right"/>
              <w:rPr>
                <w:sz w:val="20"/>
                <w:szCs w:val="20"/>
              </w:rPr>
            </w:pPr>
            <w:r w:rsidRPr="00CE3609">
              <w:rPr>
                <w:sz w:val="20"/>
                <w:szCs w:val="20"/>
              </w:rPr>
              <w:t>232 818,20</w:t>
            </w:r>
          </w:p>
        </w:tc>
        <w:tc>
          <w:tcPr>
            <w:tcW w:w="1960" w:type="dxa"/>
            <w:tcBorders>
              <w:top w:val="nil"/>
              <w:left w:val="single" w:sz="4" w:space="0" w:color="auto"/>
              <w:bottom w:val="single" w:sz="4" w:space="0" w:color="auto"/>
              <w:right w:val="nil"/>
            </w:tcBorders>
            <w:shd w:val="clear" w:color="auto" w:fill="auto"/>
            <w:noWrap/>
            <w:vAlign w:val="center"/>
            <w:hideMark/>
          </w:tcPr>
          <w:p w14:paraId="608FBB94" w14:textId="77777777" w:rsidR="008D7693" w:rsidRPr="00CE3609" w:rsidRDefault="008D7693" w:rsidP="008D7693">
            <w:pPr>
              <w:jc w:val="right"/>
              <w:rPr>
                <w:sz w:val="20"/>
                <w:szCs w:val="20"/>
              </w:rPr>
            </w:pPr>
            <w:r w:rsidRPr="00CE3609">
              <w:rPr>
                <w:sz w:val="20"/>
                <w:szCs w:val="20"/>
              </w:rPr>
              <w:t>263 800,00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1C157B" w14:textId="77777777" w:rsidR="008D7693" w:rsidRPr="00CE3609" w:rsidRDefault="008D7693" w:rsidP="008D7693">
            <w:pPr>
              <w:jc w:val="right"/>
              <w:rPr>
                <w:sz w:val="20"/>
                <w:szCs w:val="20"/>
              </w:rPr>
            </w:pPr>
            <w:r w:rsidRPr="00CE3609">
              <w:rPr>
                <w:sz w:val="20"/>
                <w:szCs w:val="20"/>
              </w:rPr>
              <w:t>0,00</w:t>
            </w:r>
          </w:p>
        </w:tc>
      </w:tr>
      <w:tr w:rsidR="008D7693" w:rsidRPr="00CE3609" w14:paraId="3ECAE73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BD1068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CF4382B"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601B9C44"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1E46C3F5"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1BD84D05"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40F8970"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18789B" w14:textId="77777777" w:rsidR="008D7693" w:rsidRPr="00CE3609" w:rsidRDefault="008D7693" w:rsidP="008D7693">
            <w:pPr>
              <w:jc w:val="right"/>
              <w:rPr>
                <w:sz w:val="20"/>
                <w:szCs w:val="20"/>
              </w:rPr>
            </w:pPr>
            <w:r w:rsidRPr="00CE3609">
              <w:rPr>
                <w:sz w:val="20"/>
                <w:szCs w:val="20"/>
              </w:rPr>
              <w:t>162 000,00</w:t>
            </w:r>
          </w:p>
        </w:tc>
        <w:tc>
          <w:tcPr>
            <w:tcW w:w="1960" w:type="dxa"/>
            <w:tcBorders>
              <w:top w:val="nil"/>
              <w:left w:val="single" w:sz="4" w:space="0" w:color="auto"/>
              <w:bottom w:val="single" w:sz="4" w:space="0" w:color="auto"/>
              <w:right w:val="nil"/>
            </w:tcBorders>
            <w:shd w:val="clear" w:color="auto" w:fill="auto"/>
            <w:noWrap/>
            <w:vAlign w:val="center"/>
            <w:hideMark/>
          </w:tcPr>
          <w:p w14:paraId="0CD7DA3B" w14:textId="77777777" w:rsidR="008D7693" w:rsidRPr="00CE3609" w:rsidRDefault="008D7693" w:rsidP="008D7693">
            <w:pPr>
              <w:jc w:val="right"/>
              <w:rPr>
                <w:sz w:val="20"/>
                <w:szCs w:val="20"/>
              </w:rPr>
            </w:pPr>
            <w:r w:rsidRPr="00CE3609">
              <w:rPr>
                <w:sz w:val="20"/>
                <w:szCs w:val="20"/>
              </w:rPr>
              <w:t>162 000,00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DBD017" w14:textId="77777777" w:rsidR="008D7693" w:rsidRPr="00CE3609" w:rsidRDefault="008D7693" w:rsidP="008D7693">
            <w:pPr>
              <w:jc w:val="right"/>
              <w:rPr>
                <w:sz w:val="20"/>
                <w:szCs w:val="20"/>
              </w:rPr>
            </w:pPr>
            <w:r w:rsidRPr="00CE3609">
              <w:rPr>
                <w:sz w:val="20"/>
                <w:szCs w:val="20"/>
              </w:rPr>
              <w:t>0,00</w:t>
            </w:r>
          </w:p>
        </w:tc>
      </w:tr>
      <w:tr w:rsidR="008D7693" w:rsidRPr="00CE3609" w14:paraId="261BED6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914C8D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69280E"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632A662"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2025DCD6"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795D26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79B5E9B9"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D44768" w14:textId="77777777" w:rsidR="008D7693" w:rsidRPr="00CE3609" w:rsidRDefault="008D7693" w:rsidP="008D7693">
            <w:pPr>
              <w:jc w:val="right"/>
              <w:rPr>
                <w:sz w:val="20"/>
                <w:szCs w:val="20"/>
              </w:rPr>
            </w:pPr>
            <w:r w:rsidRPr="00CE3609">
              <w:rPr>
                <w:sz w:val="20"/>
                <w:szCs w:val="20"/>
              </w:rPr>
              <w:t>70 818,20</w:t>
            </w:r>
          </w:p>
        </w:tc>
        <w:tc>
          <w:tcPr>
            <w:tcW w:w="1960" w:type="dxa"/>
            <w:tcBorders>
              <w:top w:val="nil"/>
              <w:left w:val="single" w:sz="4" w:space="0" w:color="auto"/>
              <w:bottom w:val="single" w:sz="4" w:space="0" w:color="auto"/>
              <w:right w:val="nil"/>
            </w:tcBorders>
            <w:shd w:val="clear" w:color="auto" w:fill="auto"/>
            <w:noWrap/>
            <w:vAlign w:val="center"/>
            <w:hideMark/>
          </w:tcPr>
          <w:p w14:paraId="34C43B85" w14:textId="77777777" w:rsidR="008D7693" w:rsidRPr="00CE3609" w:rsidRDefault="008D7693" w:rsidP="008D7693">
            <w:pPr>
              <w:jc w:val="right"/>
              <w:rPr>
                <w:sz w:val="20"/>
                <w:szCs w:val="20"/>
              </w:rPr>
            </w:pPr>
            <w:r w:rsidRPr="00CE3609">
              <w:rPr>
                <w:sz w:val="20"/>
                <w:szCs w:val="20"/>
              </w:rPr>
              <w:t>101 800,00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2C35E1" w14:textId="77777777" w:rsidR="008D7693" w:rsidRPr="00CE3609" w:rsidRDefault="008D7693" w:rsidP="008D7693">
            <w:pPr>
              <w:jc w:val="right"/>
              <w:rPr>
                <w:sz w:val="20"/>
                <w:szCs w:val="20"/>
              </w:rPr>
            </w:pPr>
            <w:r w:rsidRPr="00CE3609">
              <w:rPr>
                <w:sz w:val="20"/>
                <w:szCs w:val="20"/>
              </w:rPr>
              <w:t>0,00</w:t>
            </w:r>
          </w:p>
        </w:tc>
      </w:tr>
      <w:tr w:rsidR="008D7693" w:rsidRPr="00CE3609" w14:paraId="4D8643E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86F5B2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083BF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DF02114"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3031F3A1"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75C3F8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8FE084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90EE73" w14:textId="77777777" w:rsidR="008D7693" w:rsidRPr="00CE3609" w:rsidRDefault="008D7693" w:rsidP="008D7693">
            <w:pPr>
              <w:jc w:val="right"/>
              <w:rPr>
                <w:sz w:val="20"/>
                <w:szCs w:val="20"/>
              </w:rPr>
            </w:pPr>
            <w:r w:rsidRPr="00CE3609">
              <w:rPr>
                <w:sz w:val="20"/>
                <w:szCs w:val="20"/>
              </w:rPr>
              <w:t>479 757,10</w:t>
            </w:r>
          </w:p>
        </w:tc>
        <w:tc>
          <w:tcPr>
            <w:tcW w:w="1960" w:type="dxa"/>
            <w:tcBorders>
              <w:top w:val="nil"/>
              <w:left w:val="single" w:sz="4" w:space="0" w:color="auto"/>
              <w:bottom w:val="single" w:sz="4" w:space="0" w:color="auto"/>
              <w:right w:val="nil"/>
            </w:tcBorders>
            <w:shd w:val="clear" w:color="auto" w:fill="auto"/>
            <w:noWrap/>
            <w:vAlign w:val="center"/>
            <w:hideMark/>
          </w:tcPr>
          <w:p w14:paraId="07189D74" w14:textId="77777777" w:rsidR="008D7693" w:rsidRPr="00CE3609" w:rsidRDefault="008D7693" w:rsidP="008D7693">
            <w:pPr>
              <w:jc w:val="right"/>
              <w:rPr>
                <w:sz w:val="20"/>
                <w:szCs w:val="20"/>
              </w:rPr>
            </w:pPr>
            <w:r w:rsidRPr="00CE3609">
              <w:rPr>
                <w:sz w:val="20"/>
                <w:szCs w:val="20"/>
              </w:rPr>
              <w:t>368 200,00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5D1F4A" w14:textId="77777777" w:rsidR="008D7693" w:rsidRPr="00CE3609" w:rsidRDefault="008D7693" w:rsidP="008D7693">
            <w:pPr>
              <w:jc w:val="right"/>
              <w:rPr>
                <w:sz w:val="20"/>
                <w:szCs w:val="20"/>
              </w:rPr>
            </w:pPr>
            <w:r w:rsidRPr="00CE3609">
              <w:rPr>
                <w:sz w:val="20"/>
                <w:szCs w:val="20"/>
              </w:rPr>
              <w:t>0,00</w:t>
            </w:r>
          </w:p>
        </w:tc>
      </w:tr>
      <w:tr w:rsidR="008D7693" w:rsidRPr="00CE3609" w14:paraId="13F515E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2E7F5F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7D3168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8137203"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2D09AF70"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79C2710"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C9386AC"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A269F8" w14:textId="77777777" w:rsidR="008D7693" w:rsidRPr="00CE3609" w:rsidRDefault="008D7693" w:rsidP="008D7693">
            <w:pPr>
              <w:jc w:val="right"/>
              <w:rPr>
                <w:sz w:val="20"/>
                <w:szCs w:val="20"/>
              </w:rPr>
            </w:pPr>
            <w:r w:rsidRPr="00CE3609">
              <w:rPr>
                <w:sz w:val="20"/>
                <w:szCs w:val="20"/>
              </w:rPr>
              <w:t>138 000,00</w:t>
            </w:r>
          </w:p>
        </w:tc>
        <w:tc>
          <w:tcPr>
            <w:tcW w:w="1960" w:type="dxa"/>
            <w:tcBorders>
              <w:top w:val="nil"/>
              <w:left w:val="single" w:sz="4" w:space="0" w:color="auto"/>
              <w:bottom w:val="single" w:sz="4" w:space="0" w:color="auto"/>
              <w:right w:val="nil"/>
            </w:tcBorders>
            <w:shd w:val="clear" w:color="auto" w:fill="auto"/>
            <w:noWrap/>
            <w:vAlign w:val="center"/>
            <w:hideMark/>
          </w:tcPr>
          <w:p w14:paraId="5BC8481A" w14:textId="77777777" w:rsidR="008D7693" w:rsidRPr="00CE3609" w:rsidRDefault="008D7693" w:rsidP="008D7693">
            <w:pPr>
              <w:jc w:val="right"/>
              <w:rPr>
                <w:sz w:val="20"/>
                <w:szCs w:val="20"/>
              </w:rPr>
            </w:pPr>
            <w:r w:rsidRPr="00CE3609">
              <w:rPr>
                <w:sz w:val="20"/>
                <w:szCs w:val="20"/>
              </w:rPr>
              <w:t>138 000,00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82F4C6" w14:textId="77777777" w:rsidR="008D7693" w:rsidRPr="00CE3609" w:rsidRDefault="008D7693" w:rsidP="008D7693">
            <w:pPr>
              <w:jc w:val="right"/>
              <w:rPr>
                <w:sz w:val="20"/>
                <w:szCs w:val="20"/>
              </w:rPr>
            </w:pPr>
            <w:r w:rsidRPr="00CE3609">
              <w:rPr>
                <w:sz w:val="20"/>
                <w:szCs w:val="20"/>
              </w:rPr>
              <w:t>0,00</w:t>
            </w:r>
          </w:p>
        </w:tc>
      </w:tr>
      <w:tr w:rsidR="008D7693" w:rsidRPr="00CE3609" w14:paraId="418A8F4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C567E8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402C86"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1F8EEB8"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45EABABF"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90B0A2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7925A8F"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8DD3D" w14:textId="77777777" w:rsidR="008D7693" w:rsidRPr="00CE3609" w:rsidRDefault="008D7693" w:rsidP="008D7693">
            <w:pPr>
              <w:jc w:val="right"/>
              <w:rPr>
                <w:sz w:val="20"/>
                <w:szCs w:val="20"/>
              </w:rPr>
            </w:pPr>
            <w:r w:rsidRPr="00CE3609">
              <w:rPr>
                <w:sz w:val="20"/>
                <w:szCs w:val="20"/>
              </w:rPr>
              <w:t>341 757,10</w:t>
            </w:r>
          </w:p>
        </w:tc>
        <w:tc>
          <w:tcPr>
            <w:tcW w:w="1960" w:type="dxa"/>
            <w:tcBorders>
              <w:top w:val="nil"/>
              <w:left w:val="single" w:sz="4" w:space="0" w:color="auto"/>
              <w:bottom w:val="single" w:sz="4" w:space="0" w:color="auto"/>
              <w:right w:val="nil"/>
            </w:tcBorders>
            <w:shd w:val="clear" w:color="auto" w:fill="auto"/>
            <w:noWrap/>
            <w:vAlign w:val="center"/>
            <w:hideMark/>
          </w:tcPr>
          <w:p w14:paraId="3D3C5D54" w14:textId="77777777" w:rsidR="008D7693" w:rsidRPr="00CE3609" w:rsidRDefault="008D7693" w:rsidP="008D7693">
            <w:pPr>
              <w:jc w:val="right"/>
              <w:rPr>
                <w:sz w:val="20"/>
                <w:szCs w:val="20"/>
              </w:rPr>
            </w:pPr>
            <w:r w:rsidRPr="00CE3609">
              <w:rPr>
                <w:sz w:val="20"/>
                <w:szCs w:val="20"/>
              </w:rPr>
              <w:t>230 200,00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D53622" w14:textId="77777777" w:rsidR="008D7693" w:rsidRPr="00CE3609" w:rsidRDefault="008D7693" w:rsidP="008D7693">
            <w:pPr>
              <w:jc w:val="right"/>
              <w:rPr>
                <w:sz w:val="20"/>
                <w:szCs w:val="20"/>
              </w:rPr>
            </w:pPr>
            <w:r w:rsidRPr="00CE3609">
              <w:rPr>
                <w:sz w:val="20"/>
                <w:szCs w:val="20"/>
              </w:rPr>
              <w:t>0,00</w:t>
            </w:r>
          </w:p>
        </w:tc>
      </w:tr>
      <w:tr w:rsidR="008D7693" w:rsidRPr="00CE3609" w14:paraId="592E12C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BA7FB0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55F9A8"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5B579233"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49908538"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4853954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991A54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7E2CEB" w14:textId="77777777" w:rsidR="008D7693" w:rsidRPr="00CE3609" w:rsidRDefault="008D7693" w:rsidP="008D7693">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nil"/>
            </w:tcBorders>
            <w:shd w:val="clear" w:color="auto" w:fill="auto"/>
            <w:noWrap/>
            <w:vAlign w:val="center"/>
            <w:hideMark/>
          </w:tcPr>
          <w:p w14:paraId="4A8E1FF1" w14:textId="77777777" w:rsidR="008D7693" w:rsidRPr="00CE3609" w:rsidRDefault="008D7693" w:rsidP="008D7693">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6C4208" w14:textId="77777777" w:rsidR="008D7693" w:rsidRPr="00CE3609" w:rsidRDefault="008D7693" w:rsidP="008D7693">
            <w:pPr>
              <w:jc w:val="right"/>
              <w:rPr>
                <w:sz w:val="20"/>
                <w:szCs w:val="20"/>
              </w:rPr>
            </w:pPr>
            <w:r w:rsidRPr="00CE3609">
              <w:rPr>
                <w:sz w:val="20"/>
                <w:szCs w:val="20"/>
              </w:rPr>
              <w:t>0,00</w:t>
            </w:r>
          </w:p>
        </w:tc>
      </w:tr>
      <w:tr w:rsidR="008D7693" w:rsidRPr="00CE3609" w14:paraId="4DB3165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7946A3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BC743C" w14:textId="77777777" w:rsidR="008D7693" w:rsidRPr="00CE3609" w:rsidRDefault="008D7693" w:rsidP="008D7693">
            <w:pPr>
              <w:rPr>
                <w:sz w:val="20"/>
                <w:szCs w:val="20"/>
              </w:rPr>
            </w:pPr>
            <w:r w:rsidRPr="00CE3609">
              <w:rPr>
                <w:sz w:val="20"/>
                <w:szCs w:val="20"/>
              </w:rPr>
              <w:t>Стипендии</w:t>
            </w:r>
          </w:p>
        </w:tc>
        <w:tc>
          <w:tcPr>
            <w:tcW w:w="1840" w:type="dxa"/>
            <w:tcBorders>
              <w:top w:val="nil"/>
              <w:left w:val="single" w:sz="4" w:space="0" w:color="auto"/>
              <w:bottom w:val="single" w:sz="4" w:space="0" w:color="auto"/>
              <w:right w:val="nil"/>
            </w:tcBorders>
            <w:shd w:val="clear" w:color="auto" w:fill="auto"/>
            <w:noWrap/>
            <w:vAlign w:val="center"/>
            <w:hideMark/>
          </w:tcPr>
          <w:p w14:paraId="1FC405FA"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3E261C1D" w14:textId="77777777" w:rsidR="008D7693" w:rsidRPr="00CE3609" w:rsidRDefault="008D7693" w:rsidP="008D7693">
            <w:pPr>
              <w:jc w:val="center"/>
              <w:rPr>
                <w:sz w:val="20"/>
                <w:szCs w:val="20"/>
              </w:rPr>
            </w:pPr>
            <w:r w:rsidRPr="00CE3609">
              <w:rPr>
                <w:sz w:val="20"/>
                <w:szCs w:val="20"/>
              </w:rPr>
              <w:t>340</w:t>
            </w:r>
          </w:p>
        </w:tc>
        <w:tc>
          <w:tcPr>
            <w:tcW w:w="720" w:type="dxa"/>
            <w:tcBorders>
              <w:top w:val="nil"/>
              <w:left w:val="single" w:sz="4" w:space="0" w:color="auto"/>
              <w:bottom w:val="single" w:sz="4" w:space="0" w:color="auto"/>
              <w:right w:val="nil"/>
            </w:tcBorders>
            <w:shd w:val="clear" w:color="auto" w:fill="auto"/>
            <w:noWrap/>
            <w:vAlign w:val="center"/>
            <w:hideMark/>
          </w:tcPr>
          <w:p w14:paraId="57116BA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25B23A8"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73BCE6" w14:textId="77777777" w:rsidR="008D7693" w:rsidRPr="00CE3609" w:rsidRDefault="008D7693" w:rsidP="008D7693">
            <w:pPr>
              <w:jc w:val="right"/>
              <w:rPr>
                <w:sz w:val="20"/>
                <w:szCs w:val="20"/>
              </w:rPr>
            </w:pPr>
            <w:r w:rsidRPr="00CE3609">
              <w:rPr>
                <w:sz w:val="20"/>
                <w:szCs w:val="20"/>
              </w:rPr>
              <w:t>180 000,00</w:t>
            </w:r>
          </w:p>
        </w:tc>
        <w:tc>
          <w:tcPr>
            <w:tcW w:w="1960" w:type="dxa"/>
            <w:tcBorders>
              <w:top w:val="nil"/>
              <w:left w:val="single" w:sz="4" w:space="0" w:color="auto"/>
              <w:bottom w:val="single" w:sz="4" w:space="0" w:color="auto"/>
              <w:right w:val="nil"/>
            </w:tcBorders>
            <w:shd w:val="clear" w:color="auto" w:fill="auto"/>
            <w:noWrap/>
            <w:vAlign w:val="center"/>
            <w:hideMark/>
          </w:tcPr>
          <w:p w14:paraId="2C22875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AFE363" w14:textId="77777777" w:rsidR="008D7693" w:rsidRPr="00CE3609" w:rsidRDefault="008D7693" w:rsidP="008D7693">
            <w:pPr>
              <w:jc w:val="right"/>
              <w:rPr>
                <w:sz w:val="20"/>
                <w:szCs w:val="20"/>
              </w:rPr>
            </w:pPr>
            <w:r w:rsidRPr="00CE3609">
              <w:rPr>
                <w:sz w:val="20"/>
                <w:szCs w:val="20"/>
              </w:rPr>
              <w:t>0,00</w:t>
            </w:r>
          </w:p>
        </w:tc>
      </w:tr>
      <w:tr w:rsidR="008D7693" w:rsidRPr="00CE3609" w14:paraId="59A7704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A6C1AF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531AAB" w14:textId="77777777" w:rsidR="008D7693" w:rsidRPr="00CE3609" w:rsidRDefault="008D7693" w:rsidP="008D7693">
            <w:pPr>
              <w:rPr>
                <w:sz w:val="20"/>
                <w:szCs w:val="20"/>
              </w:rPr>
            </w:pPr>
            <w:r w:rsidRPr="00CE3609">
              <w:rPr>
                <w:sz w:val="20"/>
                <w:szCs w:val="20"/>
              </w:rPr>
              <w:t>Премии и гранты</w:t>
            </w:r>
          </w:p>
        </w:tc>
        <w:tc>
          <w:tcPr>
            <w:tcW w:w="1840" w:type="dxa"/>
            <w:tcBorders>
              <w:top w:val="nil"/>
              <w:left w:val="single" w:sz="4" w:space="0" w:color="auto"/>
              <w:bottom w:val="single" w:sz="4" w:space="0" w:color="auto"/>
              <w:right w:val="nil"/>
            </w:tcBorders>
            <w:shd w:val="clear" w:color="auto" w:fill="auto"/>
            <w:noWrap/>
            <w:vAlign w:val="center"/>
            <w:hideMark/>
          </w:tcPr>
          <w:p w14:paraId="1F330104"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02BAC9B4" w14:textId="77777777" w:rsidR="008D7693" w:rsidRPr="00CE3609" w:rsidRDefault="008D7693" w:rsidP="008D7693">
            <w:pPr>
              <w:jc w:val="center"/>
              <w:rPr>
                <w:sz w:val="20"/>
                <w:szCs w:val="20"/>
              </w:rPr>
            </w:pPr>
            <w:r w:rsidRPr="00CE3609">
              <w:rPr>
                <w:sz w:val="20"/>
                <w:szCs w:val="20"/>
              </w:rPr>
              <w:t>350</w:t>
            </w:r>
          </w:p>
        </w:tc>
        <w:tc>
          <w:tcPr>
            <w:tcW w:w="720" w:type="dxa"/>
            <w:tcBorders>
              <w:top w:val="nil"/>
              <w:left w:val="single" w:sz="4" w:space="0" w:color="auto"/>
              <w:bottom w:val="single" w:sz="4" w:space="0" w:color="auto"/>
              <w:right w:val="nil"/>
            </w:tcBorders>
            <w:shd w:val="clear" w:color="auto" w:fill="auto"/>
            <w:noWrap/>
            <w:vAlign w:val="center"/>
            <w:hideMark/>
          </w:tcPr>
          <w:p w14:paraId="52D8AA4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D0A1062"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236A39" w14:textId="77777777" w:rsidR="008D7693" w:rsidRPr="00CE3609" w:rsidRDefault="008D7693" w:rsidP="008D7693">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nil"/>
            </w:tcBorders>
            <w:shd w:val="clear" w:color="auto" w:fill="auto"/>
            <w:noWrap/>
            <w:vAlign w:val="center"/>
            <w:hideMark/>
          </w:tcPr>
          <w:p w14:paraId="77AEF8C0" w14:textId="77777777" w:rsidR="008D7693" w:rsidRPr="00CE3609" w:rsidRDefault="008D7693" w:rsidP="008D7693">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89DB1C" w14:textId="77777777" w:rsidR="008D7693" w:rsidRPr="00CE3609" w:rsidRDefault="008D7693" w:rsidP="008D7693">
            <w:pPr>
              <w:jc w:val="right"/>
              <w:rPr>
                <w:sz w:val="20"/>
                <w:szCs w:val="20"/>
              </w:rPr>
            </w:pPr>
            <w:r w:rsidRPr="00CE3609">
              <w:rPr>
                <w:sz w:val="20"/>
                <w:szCs w:val="20"/>
              </w:rPr>
              <w:t>0,00</w:t>
            </w:r>
          </w:p>
        </w:tc>
      </w:tr>
      <w:tr w:rsidR="008D7693" w:rsidRPr="00CE3609" w14:paraId="7D865E5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78C1D7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553B38E"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71C0716"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294888D2"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EB5B21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B7EC37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1ECB7C" w14:textId="77777777" w:rsidR="008D7693" w:rsidRPr="00CE3609" w:rsidRDefault="008D7693" w:rsidP="008D7693">
            <w:pPr>
              <w:jc w:val="right"/>
              <w:rPr>
                <w:sz w:val="20"/>
                <w:szCs w:val="20"/>
              </w:rPr>
            </w:pPr>
            <w:r w:rsidRPr="00CE3609">
              <w:rPr>
                <w:sz w:val="20"/>
                <w:szCs w:val="20"/>
              </w:rPr>
              <w:t>46 498,50</w:t>
            </w:r>
          </w:p>
        </w:tc>
        <w:tc>
          <w:tcPr>
            <w:tcW w:w="1960" w:type="dxa"/>
            <w:tcBorders>
              <w:top w:val="nil"/>
              <w:left w:val="single" w:sz="4" w:space="0" w:color="auto"/>
              <w:bottom w:val="single" w:sz="4" w:space="0" w:color="auto"/>
              <w:right w:val="nil"/>
            </w:tcBorders>
            <w:shd w:val="clear" w:color="auto" w:fill="auto"/>
            <w:noWrap/>
            <w:vAlign w:val="center"/>
            <w:hideMark/>
          </w:tcPr>
          <w:p w14:paraId="3D7120B3" w14:textId="77777777" w:rsidR="008D7693" w:rsidRPr="00CE3609" w:rsidRDefault="008D7693" w:rsidP="008D7693">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0045E6" w14:textId="77777777" w:rsidR="008D7693" w:rsidRPr="00CE3609" w:rsidRDefault="008D7693" w:rsidP="008D7693">
            <w:pPr>
              <w:jc w:val="right"/>
              <w:rPr>
                <w:sz w:val="20"/>
                <w:szCs w:val="20"/>
              </w:rPr>
            </w:pPr>
            <w:r w:rsidRPr="00CE3609">
              <w:rPr>
                <w:sz w:val="20"/>
                <w:szCs w:val="20"/>
              </w:rPr>
              <w:t>0,00</w:t>
            </w:r>
          </w:p>
        </w:tc>
      </w:tr>
      <w:tr w:rsidR="008D7693" w:rsidRPr="00CE3609" w14:paraId="00BBBB5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6DE555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7D0914"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9D2249F"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3DD3D83B"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31B1B91"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1FD2BC5"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84F0D9" w14:textId="77777777" w:rsidR="008D7693" w:rsidRPr="00CE3609" w:rsidRDefault="008D7693" w:rsidP="008D7693">
            <w:pPr>
              <w:jc w:val="right"/>
              <w:rPr>
                <w:sz w:val="20"/>
                <w:szCs w:val="20"/>
              </w:rPr>
            </w:pPr>
            <w:r w:rsidRPr="00CE3609">
              <w:rPr>
                <w:sz w:val="20"/>
                <w:szCs w:val="20"/>
              </w:rPr>
              <w:t>8 207,70</w:t>
            </w:r>
          </w:p>
        </w:tc>
        <w:tc>
          <w:tcPr>
            <w:tcW w:w="1960" w:type="dxa"/>
            <w:tcBorders>
              <w:top w:val="nil"/>
              <w:left w:val="single" w:sz="4" w:space="0" w:color="auto"/>
              <w:bottom w:val="single" w:sz="4" w:space="0" w:color="auto"/>
              <w:right w:val="nil"/>
            </w:tcBorders>
            <w:shd w:val="clear" w:color="auto" w:fill="auto"/>
            <w:noWrap/>
            <w:vAlign w:val="center"/>
            <w:hideMark/>
          </w:tcPr>
          <w:p w14:paraId="0F187BD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54AE9E" w14:textId="77777777" w:rsidR="008D7693" w:rsidRPr="00CE3609" w:rsidRDefault="008D7693" w:rsidP="008D7693">
            <w:pPr>
              <w:jc w:val="right"/>
              <w:rPr>
                <w:sz w:val="20"/>
                <w:szCs w:val="20"/>
              </w:rPr>
            </w:pPr>
            <w:r w:rsidRPr="00CE3609">
              <w:rPr>
                <w:sz w:val="20"/>
                <w:szCs w:val="20"/>
              </w:rPr>
              <w:t>0,00</w:t>
            </w:r>
          </w:p>
        </w:tc>
      </w:tr>
      <w:tr w:rsidR="008D7693" w:rsidRPr="00CE3609" w14:paraId="5DD777F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D0FC21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94D381"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882CC31" w14:textId="77777777" w:rsidR="008D7693" w:rsidRPr="00CE3609" w:rsidRDefault="008D7693" w:rsidP="008D7693">
            <w:pPr>
              <w:jc w:val="center"/>
              <w:rPr>
                <w:sz w:val="20"/>
                <w:szCs w:val="20"/>
              </w:rPr>
            </w:pPr>
            <w:r w:rsidRPr="00CE3609">
              <w:rPr>
                <w:sz w:val="20"/>
                <w:szCs w:val="20"/>
              </w:rPr>
              <w:t>07.3.00.79500</w:t>
            </w:r>
          </w:p>
        </w:tc>
        <w:tc>
          <w:tcPr>
            <w:tcW w:w="640" w:type="dxa"/>
            <w:tcBorders>
              <w:top w:val="nil"/>
              <w:left w:val="single" w:sz="4" w:space="0" w:color="auto"/>
              <w:bottom w:val="single" w:sz="4" w:space="0" w:color="auto"/>
              <w:right w:val="nil"/>
            </w:tcBorders>
            <w:shd w:val="clear" w:color="auto" w:fill="auto"/>
            <w:noWrap/>
            <w:vAlign w:val="center"/>
            <w:hideMark/>
          </w:tcPr>
          <w:p w14:paraId="1CE01C7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CB1B316"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8303E5E"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D55AC9" w14:textId="77777777" w:rsidR="008D7693" w:rsidRPr="00CE3609" w:rsidRDefault="008D7693" w:rsidP="008D7693">
            <w:pPr>
              <w:jc w:val="right"/>
              <w:rPr>
                <w:sz w:val="20"/>
                <w:szCs w:val="20"/>
              </w:rPr>
            </w:pPr>
            <w:r w:rsidRPr="00CE3609">
              <w:rPr>
                <w:sz w:val="20"/>
                <w:szCs w:val="20"/>
              </w:rPr>
              <w:t>38 290,80</w:t>
            </w:r>
          </w:p>
        </w:tc>
        <w:tc>
          <w:tcPr>
            <w:tcW w:w="1960" w:type="dxa"/>
            <w:tcBorders>
              <w:top w:val="nil"/>
              <w:left w:val="single" w:sz="4" w:space="0" w:color="auto"/>
              <w:bottom w:val="single" w:sz="4" w:space="0" w:color="auto"/>
              <w:right w:val="nil"/>
            </w:tcBorders>
            <w:shd w:val="clear" w:color="auto" w:fill="auto"/>
            <w:noWrap/>
            <w:vAlign w:val="center"/>
            <w:hideMark/>
          </w:tcPr>
          <w:p w14:paraId="5D08CB87" w14:textId="77777777" w:rsidR="008D7693" w:rsidRPr="00CE3609" w:rsidRDefault="008D7693" w:rsidP="008D7693">
            <w:pPr>
              <w:jc w:val="right"/>
              <w:rPr>
                <w:sz w:val="20"/>
                <w:szCs w:val="20"/>
              </w:rPr>
            </w:pPr>
            <w:r w:rsidRPr="00CE3609">
              <w:rPr>
                <w:sz w:val="20"/>
                <w:szCs w:val="20"/>
              </w:rPr>
              <w:t>70 000,00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74D335" w14:textId="77777777" w:rsidR="008D7693" w:rsidRPr="00CE3609" w:rsidRDefault="008D7693" w:rsidP="008D7693">
            <w:pPr>
              <w:jc w:val="right"/>
              <w:rPr>
                <w:sz w:val="20"/>
                <w:szCs w:val="20"/>
              </w:rPr>
            </w:pPr>
            <w:r w:rsidRPr="00CE3609">
              <w:rPr>
                <w:sz w:val="20"/>
                <w:szCs w:val="20"/>
              </w:rPr>
              <w:t>0,00</w:t>
            </w:r>
          </w:p>
        </w:tc>
      </w:tr>
      <w:tr w:rsidR="008D7693" w:rsidRPr="00CE3609" w14:paraId="2C6F241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E210A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4951D30" w14:textId="77777777" w:rsidR="008D7693" w:rsidRPr="00CE3609" w:rsidRDefault="008D7693" w:rsidP="008D7693">
            <w:pPr>
              <w:rPr>
                <w:sz w:val="20"/>
                <w:szCs w:val="20"/>
              </w:rPr>
            </w:pPr>
            <w:r w:rsidRPr="00CE3609">
              <w:rPr>
                <w:sz w:val="20"/>
                <w:szCs w:val="20"/>
              </w:rPr>
              <w:t>Подпрограмма "Организация отдыха и оздоровления детей и подростков"</w:t>
            </w:r>
          </w:p>
        </w:tc>
        <w:tc>
          <w:tcPr>
            <w:tcW w:w="1840" w:type="dxa"/>
            <w:tcBorders>
              <w:top w:val="nil"/>
              <w:left w:val="single" w:sz="4" w:space="0" w:color="auto"/>
              <w:bottom w:val="single" w:sz="4" w:space="0" w:color="auto"/>
              <w:right w:val="nil"/>
            </w:tcBorders>
            <w:shd w:val="clear" w:color="auto" w:fill="auto"/>
            <w:noWrap/>
            <w:vAlign w:val="center"/>
            <w:hideMark/>
          </w:tcPr>
          <w:p w14:paraId="278DA5E3" w14:textId="77777777" w:rsidR="008D7693" w:rsidRPr="00CE3609" w:rsidRDefault="008D7693" w:rsidP="008D7693">
            <w:pPr>
              <w:jc w:val="center"/>
              <w:rPr>
                <w:sz w:val="20"/>
                <w:szCs w:val="20"/>
              </w:rPr>
            </w:pPr>
            <w:r w:rsidRPr="00CE3609">
              <w:rPr>
                <w:sz w:val="20"/>
                <w:szCs w:val="20"/>
              </w:rPr>
              <w:t>07.4.00.00000</w:t>
            </w:r>
          </w:p>
        </w:tc>
        <w:tc>
          <w:tcPr>
            <w:tcW w:w="640" w:type="dxa"/>
            <w:tcBorders>
              <w:top w:val="nil"/>
              <w:left w:val="single" w:sz="4" w:space="0" w:color="auto"/>
              <w:bottom w:val="single" w:sz="4" w:space="0" w:color="auto"/>
              <w:right w:val="nil"/>
            </w:tcBorders>
            <w:shd w:val="clear" w:color="auto" w:fill="auto"/>
            <w:noWrap/>
            <w:vAlign w:val="center"/>
            <w:hideMark/>
          </w:tcPr>
          <w:p w14:paraId="0021BB1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91297E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95B38A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98AFC3" w14:textId="77777777" w:rsidR="008D7693" w:rsidRPr="00CE3609" w:rsidRDefault="008D7693" w:rsidP="008D7693">
            <w:pPr>
              <w:jc w:val="right"/>
              <w:rPr>
                <w:sz w:val="20"/>
                <w:szCs w:val="20"/>
              </w:rPr>
            </w:pPr>
            <w:r w:rsidRPr="00CE3609">
              <w:rPr>
                <w:sz w:val="20"/>
                <w:szCs w:val="20"/>
              </w:rPr>
              <w:t>94 040 174,49</w:t>
            </w:r>
          </w:p>
        </w:tc>
        <w:tc>
          <w:tcPr>
            <w:tcW w:w="1960" w:type="dxa"/>
            <w:tcBorders>
              <w:top w:val="nil"/>
              <w:left w:val="single" w:sz="4" w:space="0" w:color="auto"/>
              <w:bottom w:val="single" w:sz="4" w:space="0" w:color="auto"/>
              <w:right w:val="nil"/>
            </w:tcBorders>
            <w:shd w:val="clear" w:color="auto" w:fill="auto"/>
            <w:noWrap/>
            <w:vAlign w:val="center"/>
            <w:hideMark/>
          </w:tcPr>
          <w:p w14:paraId="3B9BB0EB" w14:textId="77777777" w:rsidR="008D7693" w:rsidRPr="00CE3609" w:rsidRDefault="008D7693" w:rsidP="008D7693">
            <w:pPr>
              <w:jc w:val="right"/>
              <w:rPr>
                <w:sz w:val="20"/>
                <w:szCs w:val="20"/>
              </w:rPr>
            </w:pPr>
            <w:r w:rsidRPr="00CE3609">
              <w:rPr>
                <w:sz w:val="20"/>
                <w:szCs w:val="20"/>
              </w:rPr>
              <w:t>73 944 964,32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DF027B" w14:textId="77777777" w:rsidR="008D7693" w:rsidRPr="00CE3609" w:rsidRDefault="008D7693" w:rsidP="008D7693">
            <w:pPr>
              <w:jc w:val="right"/>
              <w:rPr>
                <w:sz w:val="20"/>
                <w:szCs w:val="20"/>
              </w:rPr>
            </w:pPr>
            <w:r w:rsidRPr="00CE3609">
              <w:rPr>
                <w:sz w:val="20"/>
                <w:szCs w:val="20"/>
              </w:rPr>
              <w:t>6 881 141,69</w:t>
            </w:r>
          </w:p>
        </w:tc>
      </w:tr>
      <w:tr w:rsidR="008D7693" w:rsidRPr="00CE3609" w14:paraId="5C4898C0"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3EC8666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0DC51B"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840" w:type="dxa"/>
            <w:tcBorders>
              <w:top w:val="nil"/>
              <w:left w:val="single" w:sz="4" w:space="0" w:color="auto"/>
              <w:bottom w:val="single" w:sz="4" w:space="0" w:color="auto"/>
              <w:right w:val="nil"/>
            </w:tcBorders>
            <w:shd w:val="clear" w:color="auto" w:fill="auto"/>
            <w:noWrap/>
            <w:vAlign w:val="center"/>
            <w:hideMark/>
          </w:tcPr>
          <w:p w14:paraId="104F530F" w14:textId="77777777" w:rsidR="008D7693" w:rsidRPr="00CE3609" w:rsidRDefault="008D7693" w:rsidP="008D7693">
            <w:pPr>
              <w:jc w:val="center"/>
              <w:rPr>
                <w:sz w:val="20"/>
                <w:szCs w:val="20"/>
              </w:rPr>
            </w:pPr>
            <w:r w:rsidRPr="00CE3609">
              <w:rPr>
                <w:sz w:val="20"/>
                <w:szCs w:val="20"/>
              </w:rPr>
              <w:t>07.4.00.07690</w:t>
            </w:r>
          </w:p>
        </w:tc>
        <w:tc>
          <w:tcPr>
            <w:tcW w:w="640" w:type="dxa"/>
            <w:tcBorders>
              <w:top w:val="nil"/>
              <w:left w:val="single" w:sz="4" w:space="0" w:color="auto"/>
              <w:bottom w:val="single" w:sz="4" w:space="0" w:color="auto"/>
              <w:right w:val="nil"/>
            </w:tcBorders>
            <w:shd w:val="clear" w:color="auto" w:fill="auto"/>
            <w:noWrap/>
            <w:vAlign w:val="center"/>
            <w:hideMark/>
          </w:tcPr>
          <w:p w14:paraId="4E322D6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604C92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0A56C8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415A06" w14:textId="77777777" w:rsidR="008D7693" w:rsidRPr="00CE3609" w:rsidRDefault="008D7693" w:rsidP="008D7693">
            <w:pPr>
              <w:jc w:val="right"/>
              <w:rPr>
                <w:sz w:val="20"/>
                <w:szCs w:val="20"/>
              </w:rPr>
            </w:pPr>
            <w:r w:rsidRPr="00CE3609">
              <w:rPr>
                <w:sz w:val="20"/>
                <w:szCs w:val="20"/>
              </w:rPr>
              <w:t>11 100 335,02</w:t>
            </w:r>
          </w:p>
        </w:tc>
        <w:tc>
          <w:tcPr>
            <w:tcW w:w="1960" w:type="dxa"/>
            <w:tcBorders>
              <w:top w:val="nil"/>
              <w:left w:val="single" w:sz="4" w:space="0" w:color="auto"/>
              <w:bottom w:val="single" w:sz="4" w:space="0" w:color="auto"/>
              <w:right w:val="nil"/>
            </w:tcBorders>
            <w:shd w:val="clear" w:color="auto" w:fill="auto"/>
            <w:noWrap/>
            <w:vAlign w:val="center"/>
            <w:hideMark/>
          </w:tcPr>
          <w:p w14:paraId="47276FFF" w14:textId="77777777" w:rsidR="008D7693" w:rsidRPr="00CE3609" w:rsidRDefault="008D7693" w:rsidP="008D7693">
            <w:pPr>
              <w:jc w:val="right"/>
              <w:rPr>
                <w:sz w:val="20"/>
                <w:szCs w:val="20"/>
              </w:rPr>
            </w:pPr>
            <w:r w:rsidRPr="00CE3609">
              <w:rPr>
                <w:sz w:val="20"/>
                <w:szCs w:val="20"/>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005EFB" w14:textId="77777777" w:rsidR="008D7693" w:rsidRPr="00CE3609" w:rsidRDefault="008D7693" w:rsidP="008D7693">
            <w:pPr>
              <w:jc w:val="right"/>
              <w:rPr>
                <w:sz w:val="20"/>
                <w:szCs w:val="20"/>
              </w:rPr>
            </w:pPr>
            <w:r w:rsidRPr="00CE3609">
              <w:rPr>
                <w:sz w:val="20"/>
                <w:szCs w:val="20"/>
              </w:rPr>
              <w:t>1 500 000,00</w:t>
            </w:r>
          </w:p>
        </w:tc>
      </w:tr>
      <w:tr w:rsidR="008D7693" w:rsidRPr="00CE3609" w14:paraId="6E9992F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818E83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91B0D2"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6392129" w14:textId="77777777" w:rsidR="008D7693" w:rsidRPr="00CE3609" w:rsidRDefault="008D7693" w:rsidP="008D7693">
            <w:pPr>
              <w:jc w:val="center"/>
              <w:rPr>
                <w:sz w:val="20"/>
                <w:szCs w:val="20"/>
              </w:rPr>
            </w:pPr>
            <w:r w:rsidRPr="00CE3609">
              <w:rPr>
                <w:sz w:val="20"/>
                <w:szCs w:val="20"/>
              </w:rPr>
              <w:t>07.4.00.07690</w:t>
            </w:r>
          </w:p>
        </w:tc>
        <w:tc>
          <w:tcPr>
            <w:tcW w:w="640" w:type="dxa"/>
            <w:tcBorders>
              <w:top w:val="nil"/>
              <w:left w:val="single" w:sz="4" w:space="0" w:color="auto"/>
              <w:bottom w:val="single" w:sz="4" w:space="0" w:color="auto"/>
              <w:right w:val="nil"/>
            </w:tcBorders>
            <w:shd w:val="clear" w:color="auto" w:fill="auto"/>
            <w:noWrap/>
            <w:vAlign w:val="center"/>
            <w:hideMark/>
          </w:tcPr>
          <w:p w14:paraId="68B9F690"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134D5E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2FE750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DC6849" w14:textId="77777777" w:rsidR="008D7693" w:rsidRPr="00CE3609" w:rsidRDefault="008D7693" w:rsidP="008D7693">
            <w:pPr>
              <w:jc w:val="right"/>
              <w:rPr>
                <w:sz w:val="20"/>
                <w:szCs w:val="20"/>
              </w:rPr>
            </w:pPr>
            <w:r w:rsidRPr="00CE3609">
              <w:rPr>
                <w:sz w:val="20"/>
                <w:szCs w:val="20"/>
              </w:rPr>
              <w:t>11 100 335,02</w:t>
            </w:r>
          </w:p>
        </w:tc>
        <w:tc>
          <w:tcPr>
            <w:tcW w:w="1960" w:type="dxa"/>
            <w:tcBorders>
              <w:top w:val="nil"/>
              <w:left w:val="single" w:sz="4" w:space="0" w:color="auto"/>
              <w:bottom w:val="single" w:sz="4" w:space="0" w:color="auto"/>
              <w:right w:val="nil"/>
            </w:tcBorders>
            <w:shd w:val="clear" w:color="auto" w:fill="auto"/>
            <w:noWrap/>
            <w:vAlign w:val="center"/>
            <w:hideMark/>
          </w:tcPr>
          <w:p w14:paraId="20996AB9" w14:textId="77777777" w:rsidR="008D7693" w:rsidRPr="00CE3609" w:rsidRDefault="008D7693" w:rsidP="008D7693">
            <w:pPr>
              <w:jc w:val="right"/>
              <w:rPr>
                <w:sz w:val="20"/>
                <w:szCs w:val="20"/>
              </w:rPr>
            </w:pPr>
            <w:r w:rsidRPr="00CE3609">
              <w:rPr>
                <w:sz w:val="20"/>
                <w:szCs w:val="20"/>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A00982" w14:textId="77777777" w:rsidR="008D7693" w:rsidRPr="00CE3609" w:rsidRDefault="008D7693" w:rsidP="008D7693">
            <w:pPr>
              <w:jc w:val="right"/>
              <w:rPr>
                <w:sz w:val="20"/>
                <w:szCs w:val="20"/>
              </w:rPr>
            </w:pPr>
            <w:r w:rsidRPr="00CE3609">
              <w:rPr>
                <w:sz w:val="20"/>
                <w:szCs w:val="20"/>
              </w:rPr>
              <w:t>1 500 000,00</w:t>
            </w:r>
          </w:p>
        </w:tc>
      </w:tr>
      <w:tr w:rsidR="008D7693" w:rsidRPr="00CE3609" w14:paraId="2A71FD5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4A73C2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BAC5A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E3EA28B" w14:textId="77777777" w:rsidR="008D7693" w:rsidRPr="00CE3609" w:rsidRDefault="008D7693" w:rsidP="008D7693">
            <w:pPr>
              <w:jc w:val="center"/>
              <w:rPr>
                <w:sz w:val="20"/>
                <w:szCs w:val="20"/>
              </w:rPr>
            </w:pPr>
            <w:r w:rsidRPr="00CE3609">
              <w:rPr>
                <w:sz w:val="20"/>
                <w:szCs w:val="20"/>
              </w:rPr>
              <w:t>07.4.00.07690</w:t>
            </w:r>
          </w:p>
        </w:tc>
        <w:tc>
          <w:tcPr>
            <w:tcW w:w="640" w:type="dxa"/>
            <w:tcBorders>
              <w:top w:val="nil"/>
              <w:left w:val="single" w:sz="4" w:space="0" w:color="auto"/>
              <w:bottom w:val="single" w:sz="4" w:space="0" w:color="auto"/>
              <w:right w:val="nil"/>
            </w:tcBorders>
            <w:shd w:val="clear" w:color="auto" w:fill="auto"/>
            <w:noWrap/>
            <w:vAlign w:val="center"/>
            <w:hideMark/>
          </w:tcPr>
          <w:p w14:paraId="13EE6B91"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3CA14E9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3504063"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C2C76C" w14:textId="77777777" w:rsidR="008D7693" w:rsidRPr="00CE3609" w:rsidRDefault="008D7693" w:rsidP="008D7693">
            <w:pPr>
              <w:jc w:val="right"/>
              <w:rPr>
                <w:sz w:val="20"/>
                <w:szCs w:val="20"/>
              </w:rPr>
            </w:pPr>
            <w:r w:rsidRPr="00CE3609">
              <w:rPr>
                <w:sz w:val="20"/>
                <w:szCs w:val="20"/>
              </w:rPr>
              <w:t>11 100 335,02</w:t>
            </w:r>
          </w:p>
        </w:tc>
        <w:tc>
          <w:tcPr>
            <w:tcW w:w="1960" w:type="dxa"/>
            <w:tcBorders>
              <w:top w:val="nil"/>
              <w:left w:val="single" w:sz="4" w:space="0" w:color="auto"/>
              <w:bottom w:val="single" w:sz="4" w:space="0" w:color="auto"/>
              <w:right w:val="nil"/>
            </w:tcBorders>
            <w:shd w:val="clear" w:color="auto" w:fill="auto"/>
            <w:noWrap/>
            <w:vAlign w:val="center"/>
            <w:hideMark/>
          </w:tcPr>
          <w:p w14:paraId="33692937" w14:textId="77777777" w:rsidR="008D7693" w:rsidRPr="00CE3609" w:rsidRDefault="008D7693" w:rsidP="008D7693">
            <w:pPr>
              <w:jc w:val="right"/>
              <w:rPr>
                <w:sz w:val="20"/>
                <w:szCs w:val="20"/>
              </w:rPr>
            </w:pPr>
            <w:r w:rsidRPr="00CE3609">
              <w:rPr>
                <w:sz w:val="20"/>
                <w:szCs w:val="20"/>
              </w:rPr>
              <w:t>1 500 000,00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5EF88C" w14:textId="77777777" w:rsidR="008D7693" w:rsidRPr="00CE3609" w:rsidRDefault="008D7693" w:rsidP="008D7693">
            <w:pPr>
              <w:jc w:val="right"/>
              <w:rPr>
                <w:sz w:val="20"/>
                <w:szCs w:val="20"/>
              </w:rPr>
            </w:pPr>
            <w:r w:rsidRPr="00CE3609">
              <w:rPr>
                <w:sz w:val="20"/>
                <w:szCs w:val="20"/>
              </w:rPr>
              <w:t>1 500 000,00</w:t>
            </w:r>
          </w:p>
        </w:tc>
      </w:tr>
      <w:tr w:rsidR="008D7693" w:rsidRPr="00CE3609" w14:paraId="1FE12BFB"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721083F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EA46024" w14:textId="77777777" w:rsidR="008D7693" w:rsidRPr="00CE3609" w:rsidRDefault="008D7693" w:rsidP="008D7693">
            <w:pPr>
              <w:rPr>
                <w:sz w:val="20"/>
                <w:szCs w:val="20"/>
              </w:rPr>
            </w:pPr>
            <w:r w:rsidRPr="00CE3609">
              <w:rPr>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3094030"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14F035B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E48D9B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BD5091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CB69E4" w14:textId="77777777" w:rsidR="008D7693" w:rsidRPr="00CE3609" w:rsidRDefault="008D7693" w:rsidP="008D7693">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nil"/>
            </w:tcBorders>
            <w:shd w:val="clear" w:color="auto" w:fill="auto"/>
            <w:noWrap/>
            <w:vAlign w:val="center"/>
            <w:hideMark/>
          </w:tcPr>
          <w:p w14:paraId="64AA06D3" w14:textId="77777777" w:rsidR="008D7693" w:rsidRPr="00CE3609" w:rsidRDefault="008D7693" w:rsidP="008D7693">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D4B2ED" w14:textId="77777777" w:rsidR="008D7693" w:rsidRPr="00CE3609" w:rsidRDefault="008D7693" w:rsidP="008D7693">
            <w:pPr>
              <w:jc w:val="right"/>
              <w:rPr>
                <w:sz w:val="20"/>
                <w:szCs w:val="20"/>
              </w:rPr>
            </w:pPr>
            <w:r w:rsidRPr="00CE3609">
              <w:rPr>
                <w:sz w:val="20"/>
                <w:szCs w:val="20"/>
              </w:rPr>
              <w:t>5 278 900,00</w:t>
            </w:r>
          </w:p>
        </w:tc>
      </w:tr>
      <w:tr w:rsidR="008D7693" w:rsidRPr="00CE3609" w14:paraId="7F0B38B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C60F5A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BCEDB8"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0F894D2"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1B720220"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FC8443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0ECD8F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4CCC41" w14:textId="77777777" w:rsidR="008D7693" w:rsidRPr="00CE3609" w:rsidRDefault="008D7693" w:rsidP="008D7693">
            <w:pPr>
              <w:jc w:val="right"/>
              <w:rPr>
                <w:sz w:val="20"/>
                <w:szCs w:val="20"/>
              </w:rPr>
            </w:pPr>
            <w:r w:rsidRPr="00CE3609">
              <w:rPr>
                <w:sz w:val="20"/>
                <w:szCs w:val="20"/>
              </w:rPr>
              <w:t>2 468 364,00</w:t>
            </w:r>
          </w:p>
        </w:tc>
        <w:tc>
          <w:tcPr>
            <w:tcW w:w="1960" w:type="dxa"/>
            <w:tcBorders>
              <w:top w:val="nil"/>
              <w:left w:val="single" w:sz="4" w:space="0" w:color="auto"/>
              <w:bottom w:val="single" w:sz="4" w:space="0" w:color="auto"/>
              <w:right w:val="nil"/>
            </w:tcBorders>
            <w:shd w:val="clear" w:color="auto" w:fill="auto"/>
            <w:noWrap/>
            <w:vAlign w:val="center"/>
            <w:hideMark/>
          </w:tcPr>
          <w:p w14:paraId="7244C6DB" w14:textId="77777777" w:rsidR="008D7693" w:rsidRPr="00CE3609" w:rsidRDefault="008D7693" w:rsidP="008D7693">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38DB951" w14:textId="77777777" w:rsidR="008D7693" w:rsidRPr="00CE3609" w:rsidRDefault="008D7693" w:rsidP="008D7693">
            <w:pPr>
              <w:jc w:val="right"/>
              <w:rPr>
                <w:sz w:val="20"/>
                <w:szCs w:val="20"/>
              </w:rPr>
            </w:pPr>
            <w:r w:rsidRPr="00CE3609">
              <w:rPr>
                <w:sz w:val="20"/>
                <w:szCs w:val="20"/>
              </w:rPr>
              <w:t>5 278 900,00</w:t>
            </w:r>
          </w:p>
        </w:tc>
      </w:tr>
      <w:tr w:rsidR="008D7693" w:rsidRPr="00CE3609" w14:paraId="03A6C80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C8B614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1ECADD"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A594871"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5E3CEDD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27C51CD"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65B0E5F"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4337BD" w14:textId="77777777" w:rsidR="008D7693" w:rsidRPr="00CE3609" w:rsidRDefault="008D7693" w:rsidP="008D7693">
            <w:pPr>
              <w:jc w:val="right"/>
              <w:rPr>
                <w:sz w:val="20"/>
                <w:szCs w:val="20"/>
              </w:rPr>
            </w:pPr>
            <w:r w:rsidRPr="00CE3609">
              <w:rPr>
                <w:sz w:val="20"/>
                <w:szCs w:val="20"/>
              </w:rPr>
              <w:t>2 468 364,00</w:t>
            </w:r>
          </w:p>
        </w:tc>
        <w:tc>
          <w:tcPr>
            <w:tcW w:w="1960" w:type="dxa"/>
            <w:tcBorders>
              <w:top w:val="nil"/>
              <w:left w:val="single" w:sz="4" w:space="0" w:color="auto"/>
              <w:bottom w:val="single" w:sz="4" w:space="0" w:color="auto"/>
              <w:right w:val="nil"/>
            </w:tcBorders>
            <w:shd w:val="clear" w:color="auto" w:fill="auto"/>
            <w:noWrap/>
            <w:vAlign w:val="center"/>
            <w:hideMark/>
          </w:tcPr>
          <w:p w14:paraId="73BE36B5" w14:textId="77777777" w:rsidR="008D7693" w:rsidRPr="00CE3609" w:rsidRDefault="008D7693" w:rsidP="008D7693">
            <w:pPr>
              <w:jc w:val="right"/>
              <w:rPr>
                <w:sz w:val="20"/>
                <w:szCs w:val="20"/>
              </w:rPr>
            </w:pPr>
            <w:r w:rsidRPr="00CE3609">
              <w:rPr>
                <w:sz w:val="20"/>
                <w:szCs w:val="20"/>
              </w:rPr>
              <w:t>5 278 900,00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45B111" w14:textId="77777777" w:rsidR="008D7693" w:rsidRPr="00CE3609" w:rsidRDefault="008D7693" w:rsidP="008D7693">
            <w:pPr>
              <w:jc w:val="right"/>
              <w:rPr>
                <w:sz w:val="20"/>
                <w:szCs w:val="20"/>
              </w:rPr>
            </w:pPr>
            <w:r w:rsidRPr="00CE3609">
              <w:rPr>
                <w:sz w:val="20"/>
                <w:szCs w:val="20"/>
              </w:rPr>
              <w:t>5 278 900,00</w:t>
            </w:r>
          </w:p>
        </w:tc>
      </w:tr>
      <w:tr w:rsidR="008D7693" w:rsidRPr="00CE3609" w14:paraId="66DF201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0534DE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E0E067"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7C0D9373"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2FDEA049"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0AB7CD9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856CEC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46A518" w14:textId="77777777" w:rsidR="008D7693" w:rsidRPr="00CE3609" w:rsidRDefault="008D7693" w:rsidP="008D7693">
            <w:pPr>
              <w:jc w:val="right"/>
              <w:rPr>
                <w:sz w:val="20"/>
                <w:szCs w:val="20"/>
              </w:rPr>
            </w:pPr>
            <w:r w:rsidRPr="00CE3609">
              <w:rPr>
                <w:sz w:val="20"/>
                <w:szCs w:val="20"/>
              </w:rPr>
              <w:t>235 468,00</w:t>
            </w:r>
          </w:p>
        </w:tc>
        <w:tc>
          <w:tcPr>
            <w:tcW w:w="1960" w:type="dxa"/>
            <w:tcBorders>
              <w:top w:val="nil"/>
              <w:left w:val="single" w:sz="4" w:space="0" w:color="auto"/>
              <w:bottom w:val="single" w:sz="4" w:space="0" w:color="auto"/>
              <w:right w:val="nil"/>
            </w:tcBorders>
            <w:shd w:val="clear" w:color="auto" w:fill="auto"/>
            <w:noWrap/>
            <w:vAlign w:val="center"/>
            <w:hideMark/>
          </w:tcPr>
          <w:p w14:paraId="4238618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029A1E" w14:textId="77777777" w:rsidR="008D7693" w:rsidRPr="00CE3609" w:rsidRDefault="008D7693" w:rsidP="008D7693">
            <w:pPr>
              <w:jc w:val="right"/>
              <w:rPr>
                <w:sz w:val="20"/>
                <w:szCs w:val="20"/>
              </w:rPr>
            </w:pPr>
            <w:r w:rsidRPr="00CE3609">
              <w:rPr>
                <w:sz w:val="20"/>
                <w:szCs w:val="20"/>
              </w:rPr>
              <w:t>0,00</w:t>
            </w:r>
          </w:p>
        </w:tc>
      </w:tr>
      <w:tr w:rsidR="008D7693" w:rsidRPr="00CE3609" w14:paraId="73A6AB14"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8DF6FE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D5687B"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6C1615EA"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2653AD0B"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73223C5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3728C90"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871C98" w14:textId="77777777" w:rsidR="008D7693" w:rsidRPr="00CE3609" w:rsidRDefault="008D7693" w:rsidP="008D7693">
            <w:pPr>
              <w:jc w:val="right"/>
              <w:rPr>
                <w:sz w:val="20"/>
                <w:szCs w:val="20"/>
              </w:rPr>
            </w:pPr>
            <w:r w:rsidRPr="00CE3609">
              <w:rPr>
                <w:sz w:val="20"/>
                <w:szCs w:val="20"/>
              </w:rPr>
              <w:t>235 468,00</w:t>
            </w:r>
          </w:p>
        </w:tc>
        <w:tc>
          <w:tcPr>
            <w:tcW w:w="1960" w:type="dxa"/>
            <w:tcBorders>
              <w:top w:val="nil"/>
              <w:left w:val="single" w:sz="4" w:space="0" w:color="auto"/>
              <w:bottom w:val="single" w:sz="4" w:space="0" w:color="auto"/>
              <w:right w:val="nil"/>
            </w:tcBorders>
            <w:shd w:val="clear" w:color="auto" w:fill="auto"/>
            <w:noWrap/>
            <w:vAlign w:val="center"/>
            <w:hideMark/>
          </w:tcPr>
          <w:p w14:paraId="4660DA7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AA12FA" w14:textId="77777777" w:rsidR="008D7693" w:rsidRPr="00CE3609" w:rsidRDefault="008D7693" w:rsidP="008D7693">
            <w:pPr>
              <w:jc w:val="right"/>
              <w:rPr>
                <w:sz w:val="20"/>
                <w:szCs w:val="20"/>
              </w:rPr>
            </w:pPr>
            <w:r w:rsidRPr="00CE3609">
              <w:rPr>
                <w:sz w:val="20"/>
                <w:szCs w:val="20"/>
              </w:rPr>
              <w:t>0,00</w:t>
            </w:r>
          </w:p>
        </w:tc>
      </w:tr>
      <w:tr w:rsidR="008D7693" w:rsidRPr="00CE3609" w14:paraId="3044D45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BFE093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B35812"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A467803"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2C770440"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CEADA1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8BCE80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1E9914" w14:textId="77777777" w:rsidR="008D7693" w:rsidRPr="00CE3609" w:rsidRDefault="008D7693" w:rsidP="008D7693">
            <w:pPr>
              <w:jc w:val="right"/>
              <w:rPr>
                <w:sz w:val="20"/>
                <w:szCs w:val="20"/>
              </w:rPr>
            </w:pPr>
            <w:r w:rsidRPr="00CE3609">
              <w:rPr>
                <w:sz w:val="20"/>
                <w:szCs w:val="20"/>
              </w:rPr>
              <w:t>2 575 068,00</w:t>
            </w:r>
          </w:p>
        </w:tc>
        <w:tc>
          <w:tcPr>
            <w:tcW w:w="1960" w:type="dxa"/>
            <w:tcBorders>
              <w:top w:val="nil"/>
              <w:left w:val="single" w:sz="4" w:space="0" w:color="auto"/>
              <w:bottom w:val="single" w:sz="4" w:space="0" w:color="auto"/>
              <w:right w:val="nil"/>
            </w:tcBorders>
            <w:shd w:val="clear" w:color="auto" w:fill="auto"/>
            <w:noWrap/>
            <w:vAlign w:val="center"/>
            <w:hideMark/>
          </w:tcPr>
          <w:p w14:paraId="7AE37F1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905621" w14:textId="77777777" w:rsidR="008D7693" w:rsidRPr="00CE3609" w:rsidRDefault="008D7693" w:rsidP="008D7693">
            <w:pPr>
              <w:jc w:val="right"/>
              <w:rPr>
                <w:sz w:val="20"/>
                <w:szCs w:val="20"/>
              </w:rPr>
            </w:pPr>
            <w:r w:rsidRPr="00CE3609">
              <w:rPr>
                <w:sz w:val="20"/>
                <w:szCs w:val="20"/>
              </w:rPr>
              <w:t>0,00</w:t>
            </w:r>
          </w:p>
        </w:tc>
      </w:tr>
      <w:tr w:rsidR="008D7693" w:rsidRPr="00CE3609" w14:paraId="3DF2506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B92780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D137265"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E185BF8" w14:textId="77777777" w:rsidR="008D7693" w:rsidRPr="00CE3609" w:rsidRDefault="008D7693" w:rsidP="008D7693">
            <w:pPr>
              <w:jc w:val="center"/>
              <w:rPr>
                <w:sz w:val="20"/>
                <w:szCs w:val="20"/>
              </w:rPr>
            </w:pPr>
            <w:r w:rsidRPr="00CE3609">
              <w:rPr>
                <w:sz w:val="20"/>
                <w:szCs w:val="20"/>
              </w:rPr>
              <w:t>07.4.00.70359</w:t>
            </w:r>
          </w:p>
        </w:tc>
        <w:tc>
          <w:tcPr>
            <w:tcW w:w="640" w:type="dxa"/>
            <w:tcBorders>
              <w:top w:val="nil"/>
              <w:left w:val="single" w:sz="4" w:space="0" w:color="auto"/>
              <w:bottom w:val="single" w:sz="4" w:space="0" w:color="auto"/>
              <w:right w:val="nil"/>
            </w:tcBorders>
            <w:shd w:val="clear" w:color="auto" w:fill="auto"/>
            <w:noWrap/>
            <w:vAlign w:val="center"/>
            <w:hideMark/>
          </w:tcPr>
          <w:p w14:paraId="578CF350"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55F231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DD14FAB"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EA1CB4" w14:textId="77777777" w:rsidR="008D7693" w:rsidRPr="00CE3609" w:rsidRDefault="008D7693" w:rsidP="008D7693">
            <w:pPr>
              <w:jc w:val="right"/>
              <w:rPr>
                <w:sz w:val="20"/>
                <w:szCs w:val="20"/>
              </w:rPr>
            </w:pPr>
            <w:r w:rsidRPr="00CE3609">
              <w:rPr>
                <w:sz w:val="20"/>
                <w:szCs w:val="20"/>
              </w:rPr>
              <w:t>2 575 068,00</w:t>
            </w:r>
          </w:p>
        </w:tc>
        <w:tc>
          <w:tcPr>
            <w:tcW w:w="1960" w:type="dxa"/>
            <w:tcBorders>
              <w:top w:val="nil"/>
              <w:left w:val="single" w:sz="4" w:space="0" w:color="auto"/>
              <w:bottom w:val="single" w:sz="4" w:space="0" w:color="auto"/>
              <w:right w:val="nil"/>
            </w:tcBorders>
            <w:shd w:val="clear" w:color="auto" w:fill="auto"/>
            <w:noWrap/>
            <w:vAlign w:val="center"/>
            <w:hideMark/>
          </w:tcPr>
          <w:p w14:paraId="2D5BE71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BDB5C0" w14:textId="77777777" w:rsidR="008D7693" w:rsidRPr="00CE3609" w:rsidRDefault="008D7693" w:rsidP="008D7693">
            <w:pPr>
              <w:jc w:val="right"/>
              <w:rPr>
                <w:sz w:val="20"/>
                <w:szCs w:val="20"/>
              </w:rPr>
            </w:pPr>
            <w:r w:rsidRPr="00CE3609">
              <w:rPr>
                <w:sz w:val="20"/>
                <w:szCs w:val="20"/>
              </w:rPr>
              <w:t>0,00</w:t>
            </w:r>
          </w:p>
        </w:tc>
      </w:tr>
      <w:tr w:rsidR="008D7693" w:rsidRPr="00CE3609" w14:paraId="0E112472"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4036E7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B1860C" w14:textId="77777777" w:rsidR="008D7693" w:rsidRPr="00CE3609" w:rsidRDefault="008D7693" w:rsidP="008D7693">
            <w:pPr>
              <w:rPr>
                <w:sz w:val="20"/>
                <w:szCs w:val="20"/>
              </w:rPr>
            </w:pPr>
            <w:r w:rsidRPr="00CE3609">
              <w:rPr>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F706AC0" w14:textId="77777777" w:rsidR="008D7693" w:rsidRPr="00CE3609" w:rsidRDefault="008D7693" w:rsidP="008D7693">
            <w:pPr>
              <w:jc w:val="center"/>
              <w:rPr>
                <w:sz w:val="20"/>
                <w:szCs w:val="20"/>
              </w:rPr>
            </w:pPr>
            <w:r w:rsidRPr="00CE3609">
              <w:rPr>
                <w:sz w:val="20"/>
                <w:szCs w:val="20"/>
              </w:rPr>
              <w:t>07.4.00.70929</w:t>
            </w:r>
          </w:p>
        </w:tc>
        <w:tc>
          <w:tcPr>
            <w:tcW w:w="640" w:type="dxa"/>
            <w:tcBorders>
              <w:top w:val="nil"/>
              <w:left w:val="single" w:sz="4" w:space="0" w:color="auto"/>
              <w:bottom w:val="single" w:sz="4" w:space="0" w:color="auto"/>
              <w:right w:val="nil"/>
            </w:tcBorders>
            <w:shd w:val="clear" w:color="auto" w:fill="auto"/>
            <w:noWrap/>
            <w:vAlign w:val="center"/>
            <w:hideMark/>
          </w:tcPr>
          <w:p w14:paraId="26BC334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D07D10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FEA05A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E6CB67" w14:textId="77777777" w:rsidR="008D7693" w:rsidRPr="00CE3609" w:rsidRDefault="008D7693" w:rsidP="008D7693">
            <w:pPr>
              <w:jc w:val="right"/>
              <w:rPr>
                <w:sz w:val="20"/>
                <w:szCs w:val="20"/>
              </w:rPr>
            </w:pPr>
            <w:r w:rsidRPr="00CE3609">
              <w:rPr>
                <w:sz w:val="20"/>
                <w:szCs w:val="20"/>
              </w:rPr>
              <w:t>72 372 215,00</w:t>
            </w:r>
          </w:p>
        </w:tc>
        <w:tc>
          <w:tcPr>
            <w:tcW w:w="1960" w:type="dxa"/>
            <w:tcBorders>
              <w:top w:val="nil"/>
              <w:left w:val="single" w:sz="4" w:space="0" w:color="auto"/>
              <w:bottom w:val="single" w:sz="4" w:space="0" w:color="auto"/>
              <w:right w:val="nil"/>
            </w:tcBorders>
            <w:shd w:val="clear" w:color="auto" w:fill="auto"/>
            <w:noWrap/>
            <w:vAlign w:val="center"/>
            <w:hideMark/>
          </w:tcPr>
          <w:p w14:paraId="3416070F" w14:textId="77777777" w:rsidR="008D7693" w:rsidRPr="00CE3609" w:rsidRDefault="008D7693" w:rsidP="008D7693">
            <w:pPr>
              <w:jc w:val="right"/>
              <w:rPr>
                <w:sz w:val="20"/>
                <w:szCs w:val="20"/>
              </w:rPr>
            </w:pPr>
            <w:r w:rsidRPr="00CE3609">
              <w:rPr>
                <w:sz w:val="20"/>
                <w:szCs w:val="20"/>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199FB8" w14:textId="77777777" w:rsidR="008D7693" w:rsidRPr="00CE3609" w:rsidRDefault="008D7693" w:rsidP="008D7693">
            <w:pPr>
              <w:jc w:val="right"/>
              <w:rPr>
                <w:sz w:val="20"/>
                <w:szCs w:val="20"/>
              </w:rPr>
            </w:pPr>
            <w:r w:rsidRPr="00CE3609">
              <w:rPr>
                <w:sz w:val="20"/>
                <w:szCs w:val="20"/>
              </w:rPr>
              <w:t>0,00</w:t>
            </w:r>
          </w:p>
        </w:tc>
      </w:tr>
      <w:tr w:rsidR="008D7693" w:rsidRPr="00CE3609" w14:paraId="4A810A1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2AFF1A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D624AD"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C49E39B" w14:textId="77777777" w:rsidR="008D7693" w:rsidRPr="00CE3609" w:rsidRDefault="008D7693" w:rsidP="008D7693">
            <w:pPr>
              <w:jc w:val="center"/>
              <w:rPr>
                <w:sz w:val="20"/>
                <w:szCs w:val="20"/>
              </w:rPr>
            </w:pPr>
            <w:r w:rsidRPr="00CE3609">
              <w:rPr>
                <w:sz w:val="20"/>
                <w:szCs w:val="20"/>
              </w:rPr>
              <w:t>07.4.00.70929</w:t>
            </w:r>
          </w:p>
        </w:tc>
        <w:tc>
          <w:tcPr>
            <w:tcW w:w="640" w:type="dxa"/>
            <w:tcBorders>
              <w:top w:val="nil"/>
              <w:left w:val="single" w:sz="4" w:space="0" w:color="auto"/>
              <w:bottom w:val="single" w:sz="4" w:space="0" w:color="auto"/>
              <w:right w:val="nil"/>
            </w:tcBorders>
            <w:shd w:val="clear" w:color="auto" w:fill="auto"/>
            <w:noWrap/>
            <w:vAlign w:val="center"/>
            <w:hideMark/>
          </w:tcPr>
          <w:p w14:paraId="59AD745E"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E5629C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A8E1CF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F965C7" w14:textId="77777777" w:rsidR="008D7693" w:rsidRPr="00CE3609" w:rsidRDefault="008D7693" w:rsidP="008D7693">
            <w:pPr>
              <w:jc w:val="right"/>
              <w:rPr>
                <w:sz w:val="20"/>
                <w:szCs w:val="20"/>
              </w:rPr>
            </w:pPr>
            <w:r w:rsidRPr="00CE3609">
              <w:rPr>
                <w:sz w:val="20"/>
                <w:szCs w:val="20"/>
              </w:rPr>
              <w:t>72 372 215,00</w:t>
            </w:r>
          </w:p>
        </w:tc>
        <w:tc>
          <w:tcPr>
            <w:tcW w:w="1960" w:type="dxa"/>
            <w:tcBorders>
              <w:top w:val="nil"/>
              <w:left w:val="single" w:sz="4" w:space="0" w:color="auto"/>
              <w:bottom w:val="single" w:sz="4" w:space="0" w:color="auto"/>
              <w:right w:val="nil"/>
            </w:tcBorders>
            <w:shd w:val="clear" w:color="auto" w:fill="auto"/>
            <w:noWrap/>
            <w:vAlign w:val="center"/>
            <w:hideMark/>
          </w:tcPr>
          <w:p w14:paraId="52C2527E" w14:textId="77777777" w:rsidR="008D7693" w:rsidRPr="00CE3609" w:rsidRDefault="008D7693" w:rsidP="008D7693">
            <w:pPr>
              <w:jc w:val="right"/>
              <w:rPr>
                <w:sz w:val="20"/>
                <w:szCs w:val="20"/>
              </w:rPr>
            </w:pPr>
            <w:r w:rsidRPr="00CE3609">
              <w:rPr>
                <w:sz w:val="20"/>
                <w:szCs w:val="20"/>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E38564" w14:textId="77777777" w:rsidR="008D7693" w:rsidRPr="00CE3609" w:rsidRDefault="008D7693" w:rsidP="008D7693">
            <w:pPr>
              <w:jc w:val="right"/>
              <w:rPr>
                <w:sz w:val="20"/>
                <w:szCs w:val="20"/>
              </w:rPr>
            </w:pPr>
            <w:r w:rsidRPr="00CE3609">
              <w:rPr>
                <w:sz w:val="20"/>
                <w:szCs w:val="20"/>
              </w:rPr>
              <w:t>0,00</w:t>
            </w:r>
          </w:p>
        </w:tc>
      </w:tr>
      <w:tr w:rsidR="008D7693" w:rsidRPr="00CE3609" w14:paraId="55C7732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36D207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C838F10"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E1408C3" w14:textId="77777777" w:rsidR="008D7693" w:rsidRPr="00CE3609" w:rsidRDefault="008D7693" w:rsidP="008D7693">
            <w:pPr>
              <w:jc w:val="center"/>
              <w:rPr>
                <w:sz w:val="20"/>
                <w:szCs w:val="20"/>
              </w:rPr>
            </w:pPr>
            <w:r w:rsidRPr="00CE3609">
              <w:rPr>
                <w:sz w:val="20"/>
                <w:szCs w:val="20"/>
              </w:rPr>
              <w:t>07.4.00.70929</w:t>
            </w:r>
          </w:p>
        </w:tc>
        <w:tc>
          <w:tcPr>
            <w:tcW w:w="640" w:type="dxa"/>
            <w:tcBorders>
              <w:top w:val="nil"/>
              <w:left w:val="single" w:sz="4" w:space="0" w:color="auto"/>
              <w:bottom w:val="single" w:sz="4" w:space="0" w:color="auto"/>
              <w:right w:val="nil"/>
            </w:tcBorders>
            <w:shd w:val="clear" w:color="auto" w:fill="auto"/>
            <w:noWrap/>
            <w:vAlign w:val="center"/>
            <w:hideMark/>
          </w:tcPr>
          <w:p w14:paraId="61A12AA2"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EED6430"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74296F62"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A2FCCF" w14:textId="77777777" w:rsidR="008D7693" w:rsidRPr="00CE3609" w:rsidRDefault="008D7693" w:rsidP="008D7693">
            <w:pPr>
              <w:jc w:val="right"/>
              <w:rPr>
                <w:sz w:val="20"/>
                <w:szCs w:val="20"/>
              </w:rPr>
            </w:pPr>
            <w:r w:rsidRPr="00CE3609">
              <w:rPr>
                <w:sz w:val="20"/>
                <w:szCs w:val="20"/>
              </w:rPr>
              <w:t>72 372 215,00</w:t>
            </w:r>
          </w:p>
        </w:tc>
        <w:tc>
          <w:tcPr>
            <w:tcW w:w="1960" w:type="dxa"/>
            <w:tcBorders>
              <w:top w:val="nil"/>
              <w:left w:val="single" w:sz="4" w:space="0" w:color="auto"/>
              <w:bottom w:val="single" w:sz="4" w:space="0" w:color="auto"/>
              <w:right w:val="nil"/>
            </w:tcBorders>
            <w:shd w:val="clear" w:color="auto" w:fill="auto"/>
            <w:noWrap/>
            <w:vAlign w:val="center"/>
            <w:hideMark/>
          </w:tcPr>
          <w:p w14:paraId="2BC974EE" w14:textId="77777777" w:rsidR="008D7693" w:rsidRPr="00CE3609" w:rsidRDefault="008D7693" w:rsidP="008D7693">
            <w:pPr>
              <w:jc w:val="right"/>
              <w:rPr>
                <w:sz w:val="20"/>
                <w:szCs w:val="20"/>
              </w:rPr>
            </w:pPr>
            <w:r w:rsidRPr="00CE3609">
              <w:rPr>
                <w:sz w:val="20"/>
                <w:szCs w:val="20"/>
              </w:rPr>
              <w:t>62 248 200,00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979F4E" w14:textId="77777777" w:rsidR="008D7693" w:rsidRPr="00CE3609" w:rsidRDefault="008D7693" w:rsidP="008D7693">
            <w:pPr>
              <w:jc w:val="right"/>
              <w:rPr>
                <w:sz w:val="20"/>
                <w:szCs w:val="20"/>
              </w:rPr>
            </w:pPr>
            <w:r w:rsidRPr="00CE3609">
              <w:rPr>
                <w:sz w:val="20"/>
                <w:szCs w:val="20"/>
              </w:rPr>
              <w:t>0,00</w:t>
            </w:r>
          </w:p>
        </w:tc>
      </w:tr>
      <w:tr w:rsidR="008D7693" w:rsidRPr="00CE3609" w14:paraId="717A4C9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F99E77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5114C6" w14:textId="77777777" w:rsidR="008D7693" w:rsidRPr="00CE3609" w:rsidRDefault="008D7693" w:rsidP="008D7693">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1840" w:type="dxa"/>
            <w:tcBorders>
              <w:top w:val="nil"/>
              <w:left w:val="single" w:sz="4" w:space="0" w:color="auto"/>
              <w:bottom w:val="single" w:sz="4" w:space="0" w:color="auto"/>
              <w:right w:val="nil"/>
            </w:tcBorders>
            <w:shd w:val="clear" w:color="auto" w:fill="auto"/>
            <w:noWrap/>
            <w:vAlign w:val="center"/>
            <w:hideMark/>
          </w:tcPr>
          <w:p w14:paraId="7796BC47"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6CC1F38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7A7F56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17D6FC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3590C4" w14:textId="77777777" w:rsidR="008D7693" w:rsidRPr="00CE3609" w:rsidRDefault="008D7693" w:rsidP="008D7693">
            <w:pPr>
              <w:jc w:val="right"/>
              <w:rPr>
                <w:sz w:val="20"/>
                <w:szCs w:val="20"/>
              </w:rPr>
            </w:pPr>
            <w:r w:rsidRPr="00CE3609">
              <w:rPr>
                <w:sz w:val="20"/>
                <w:szCs w:val="20"/>
              </w:rPr>
              <w:t>3 887 020,00</w:t>
            </w:r>
          </w:p>
        </w:tc>
        <w:tc>
          <w:tcPr>
            <w:tcW w:w="1960" w:type="dxa"/>
            <w:tcBorders>
              <w:top w:val="nil"/>
              <w:left w:val="single" w:sz="4" w:space="0" w:color="auto"/>
              <w:bottom w:val="single" w:sz="4" w:space="0" w:color="auto"/>
              <w:right w:val="nil"/>
            </w:tcBorders>
            <w:shd w:val="clear" w:color="auto" w:fill="auto"/>
            <w:noWrap/>
            <w:vAlign w:val="center"/>
            <w:hideMark/>
          </w:tcPr>
          <w:p w14:paraId="05FF6B86" w14:textId="77777777" w:rsidR="008D7693" w:rsidRPr="00CE3609" w:rsidRDefault="008D7693" w:rsidP="008D7693">
            <w:pPr>
              <w:jc w:val="right"/>
              <w:rPr>
                <w:sz w:val="20"/>
                <w:szCs w:val="20"/>
              </w:rPr>
            </w:pPr>
            <w:r w:rsidRPr="00CE3609">
              <w:rPr>
                <w:sz w:val="20"/>
                <w:szCs w:val="20"/>
              </w:rPr>
              <w:t>3 610 000,00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CCAFA0" w14:textId="77777777" w:rsidR="008D7693" w:rsidRPr="00CE3609" w:rsidRDefault="008D7693" w:rsidP="008D7693">
            <w:pPr>
              <w:jc w:val="right"/>
              <w:rPr>
                <w:sz w:val="20"/>
                <w:szCs w:val="20"/>
              </w:rPr>
            </w:pPr>
            <w:r w:rsidRPr="00CE3609">
              <w:rPr>
                <w:sz w:val="20"/>
                <w:szCs w:val="20"/>
              </w:rPr>
              <w:t>0,00</w:t>
            </w:r>
          </w:p>
        </w:tc>
      </w:tr>
      <w:tr w:rsidR="008D7693" w:rsidRPr="00CE3609" w14:paraId="606B118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BD910E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16B2671"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6AEAEDF"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4677511E"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A6FB6E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AC88EF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2070EA" w14:textId="77777777" w:rsidR="008D7693" w:rsidRPr="00CE3609" w:rsidRDefault="008D7693" w:rsidP="008D7693">
            <w:pPr>
              <w:jc w:val="right"/>
              <w:rPr>
                <w:sz w:val="20"/>
                <w:szCs w:val="20"/>
              </w:rPr>
            </w:pPr>
            <w:r w:rsidRPr="00CE3609">
              <w:rPr>
                <w:sz w:val="20"/>
                <w:szCs w:val="20"/>
              </w:rPr>
              <w:t>599 400,00</w:t>
            </w:r>
          </w:p>
        </w:tc>
        <w:tc>
          <w:tcPr>
            <w:tcW w:w="1960" w:type="dxa"/>
            <w:tcBorders>
              <w:top w:val="nil"/>
              <w:left w:val="single" w:sz="4" w:space="0" w:color="auto"/>
              <w:bottom w:val="single" w:sz="4" w:space="0" w:color="auto"/>
              <w:right w:val="nil"/>
            </w:tcBorders>
            <w:shd w:val="clear" w:color="auto" w:fill="auto"/>
            <w:noWrap/>
            <w:vAlign w:val="center"/>
            <w:hideMark/>
          </w:tcPr>
          <w:p w14:paraId="0698B82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DD35F0" w14:textId="77777777" w:rsidR="008D7693" w:rsidRPr="00CE3609" w:rsidRDefault="008D7693" w:rsidP="008D7693">
            <w:pPr>
              <w:jc w:val="right"/>
              <w:rPr>
                <w:sz w:val="20"/>
                <w:szCs w:val="20"/>
              </w:rPr>
            </w:pPr>
            <w:r w:rsidRPr="00CE3609">
              <w:rPr>
                <w:sz w:val="20"/>
                <w:szCs w:val="20"/>
              </w:rPr>
              <w:t>0,00</w:t>
            </w:r>
          </w:p>
        </w:tc>
      </w:tr>
      <w:tr w:rsidR="008D7693" w:rsidRPr="00CE3609" w14:paraId="2D6AE5A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68B492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80FA23"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708DC51"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29F8F3D5"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EAEF52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28FF39DA"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5B1684" w14:textId="77777777" w:rsidR="008D7693" w:rsidRPr="00CE3609" w:rsidRDefault="008D7693" w:rsidP="008D7693">
            <w:pPr>
              <w:jc w:val="right"/>
              <w:rPr>
                <w:sz w:val="20"/>
                <w:szCs w:val="20"/>
              </w:rPr>
            </w:pPr>
            <w:r w:rsidRPr="00CE3609">
              <w:rPr>
                <w:sz w:val="20"/>
                <w:szCs w:val="20"/>
              </w:rPr>
              <w:t>599 400,00</w:t>
            </w:r>
          </w:p>
        </w:tc>
        <w:tc>
          <w:tcPr>
            <w:tcW w:w="1960" w:type="dxa"/>
            <w:tcBorders>
              <w:top w:val="nil"/>
              <w:left w:val="single" w:sz="4" w:space="0" w:color="auto"/>
              <w:bottom w:val="single" w:sz="4" w:space="0" w:color="auto"/>
              <w:right w:val="nil"/>
            </w:tcBorders>
            <w:shd w:val="clear" w:color="auto" w:fill="auto"/>
            <w:noWrap/>
            <w:vAlign w:val="center"/>
            <w:hideMark/>
          </w:tcPr>
          <w:p w14:paraId="5B7BBA3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4B2C4" w14:textId="77777777" w:rsidR="008D7693" w:rsidRPr="00CE3609" w:rsidRDefault="008D7693" w:rsidP="008D7693">
            <w:pPr>
              <w:jc w:val="right"/>
              <w:rPr>
                <w:sz w:val="20"/>
                <w:szCs w:val="20"/>
              </w:rPr>
            </w:pPr>
            <w:r w:rsidRPr="00CE3609">
              <w:rPr>
                <w:sz w:val="20"/>
                <w:szCs w:val="20"/>
              </w:rPr>
              <w:t>0,00</w:t>
            </w:r>
          </w:p>
        </w:tc>
      </w:tr>
      <w:tr w:rsidR="008D7693" w:rsidRPr="00CE3609" w14:paraId="7CB2EDB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8F98A2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3569B0"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542439E9"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0CCE8999"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6A815FE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4969B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69D69F" w14:textId="77777777" w:rsidR="008D7693" w:rsidRPr="00CE3609" w:rsidRDefault="008D7693" w:rsidP="008D7693">
            <w:pPr>
              <w:jc w:val="right"/>
              <w:rPr>
                <w:sz w:val="20"/>
                <w:szCs w:val="20"/>
              </w:rPr>
            </w:pPr>
            <w:r w:rsidRPr="00CE3609">
              <w:rPr>
                <w:sz w:val="20"/>
                <w:szCs w:val="20"/>
              </w:rPr>
              <w:t>254 583,00</w:t>
            </w:r>
          </w:p>
        </w:tc>
        <w:tc>
          <w:tcPr>
            <w:tcW w:w="1960" w:type="dxa"/>
            <w:tcBorders>
              <w:top w:val="nil"/>
              <w:left w:val="single" w:sz="4" w:space="0" w:color="auto"/>
              <w:bottom w:val="single" w:sz="4" w:space="0" w:color="auto"/>
              <w:right w:val="nil"/>
            </w:tcBorders>
            <w:shd w:val="clear" w:color="auto" w:fill="auto"/>
            <w:noWrap/>
            <w:vAlign w:val="center"/>
            <w:hideMark/>
          </w:tcPr>
          <w:p w14:paraId="465B414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E3BC13" w14:textId="77777777" w:rsidR="008D7693" w:rsidRPr="00CE3609" w:rsidRDefault="008D7693" w:rsidP="008D7693">
            <w:pPr>
              <w:jc w:val="right"/>
              <w:rPr>
                <w:sz w:val="20"/>
                <w:szCs w:val="20"/>
              </w:rPr>
            </w:pPr>
            <w:r w:rsidRPr="00CE3609">
              <w:rPr>
                <w:sz w:val="20"/>
                <w:szCs w:val="20"/>
              </w:rPr>
              <w:t>0,00</w:t>
            </w:r>
          </w:p>
        </w:tc>
      </w:tr>
      <w:tr w:rsidR="008D7693" w:rsidRPr="00CE3609" w14:paraId="0BD730FD"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7570E0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C2F0F2"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0EA2673B"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075F0AD1"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642EB93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F850D4F"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5C79B9" w14:textId="77777777" w:rsidR="008D7693" w:rsidRPr="00CE3609" w:rsidRDefault="008D7693" w:rsidP="008D7693">
            <w:pPr>
              <w:jc w:val="right"/>
              <w:rPr>
                <w:sz w:val="20"/>
                <w:szCs w:val="20"/>
              </w:rPr>
            </w:pPr>
            <w:r w:rsidRPr="00CE3609">
              <w:rPr>
                <w:sz w:val="20"/>
                <w:szCs w:val="20"/>
              </w:rPr>
              <w:t>254 583,00</w:t>
            </w:r>
          </w:p>
        </w:tc>
        <w:tc>
          <w:tcPr>
            <w:tcW w:w="1960" w:type="dxa"/>
            <w:tcBorders>
              <w:top w:val="nil"/>
              <w:left w:val="single" w:sz="4" w:space="0" w:color="auto"/>
              <w:bottom w:val="single" w:sz="4" w:space="0" w:color="auto"/>
              <w:right w:val="nil"/>
            </w:tcBorders>
            <w:shd w:val="clear" w:color="auto" w:fill="auto"/>
            <w:noWrap/>
            <w:vAlign w:val="center"/>
            <w:hideMark/>
          </w:tcPr>
          <w:p w14:paraId="1CB688F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B0847B" w14:textId="77777777" w:rsidR="008D7693" w:rsidRPr="00CE3609" w:rsidRDefault="008D7693" w:rsidP="008D7693">
            <w:pPr>
              <w:jc w:val="right"/>
              <w:rPr>
                <w:sz w:val="20"/>
                <w:szCs w:val="20"/>
              </w:rPr>
            </w:pPr>
            <w:r w:rsidRPr="00CE3609">
              <w:rPr>
                <w:sz w:val="20"/>
                <w:szCs w:val="20"/>
              </w:rPr>
              <w:t>0,00</w:t>
            </w:r>
          </w:p>
        </w:tc>
      </w:tr>
      <w:tr w:rsidR="008D7693" w:rsidRPr="00CE3609" w14:paraId="2480955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97F064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9204CE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733DAFD"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4B65136C"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FA6E53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0B40D5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7018B8" w14:textId="77777777" w:rsidR="008D7693" w:rsidRPr="00CE3609" w:rsidRDefault="008D7693" w:rsidP="008D7693">
            <w:pPr>
              <w:jc w:val="right"/>
              <w:rPr>
                <w:sz w:val="20"/>
                <w:szCs w:val="20"/>
              </w:rPr>
            </w:pPr>
            <w:r w:rsidRPr="00CE3609">
              <w:rPr>
                <w:sz w:val="20"/>
                <w:szCs w:val="20"/>
              </w:rPr>
              <w:t>3 033 037,00</w:t>
            </w:r>
          </w:p>
        </w:tc>
        <w:tc>
          <w:tcPr>
            <w:tcW w:w="1960" w:type="dxa"/>
            <w:tcBorders>
              <w:top w:val="nil"/>
              <w:left w:val="single" w:sz="4" w:space="0" w:color="auto"/>
              <w:bottom w:val="single" w:sz="4" w:space="0" w:color="auto"/>
              <w:right w:val="nil"/>
            </w:tcBorders>
            <w:shd w:val="clear" w:color="auto" w:fill="auto"/>
            <w:noWrap/>
            <w:vAlign w:val="center"/>
            <w:hideMark/>
          </w:tcPr>
          <w:p w14:paraId="25713671" w14:textId="77777777" w:rsidR="008D7693" w:rsidRPr="00CE3609" w:rsidRDefault="008D7693" w:rsidP="008D7693">
            <w:pPr>
              <w:jc w:val="right"/>
              <w:rPr>
                <w:sz w:val="20"/>
                <w:szCs w:val="20"/>
              </w:rPr>
            </w:pPr>
            <w:r w:rsidRPr="00CE3609">
              <w:rPr>
                <w:sz w:val="20"/>
                <w:szCs w:val="20"/>
              </w:rPr>
              <w:t>3 610 000,00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42609A" w14:textId="77777777" w:rsidR="008D7693" w:rsidRPr="00CE3609" w:rsidRDefault="008D7693" w:rsidP="008D7693">
            <w:pPr>
              <w:jc w:val="right"/>
              <w:rPr>
                <w:sz w:val="20"/>
                <w:szCs w:val="20"/>
              </w:rPr>
            </w:pPr>
            <w:r w:rsidRPr="00CE3609">
              <w:rPr>
                <w:sz w:val="20"/>
                <w:szCs w:val="20"/>
              </w:rPr>
              <w:t>0,00</w:t>
            </w:r>
          </w:p>
        </w:tc>
      </w:tr>
      <w:tr w:rsidR="008D7693" w:rsidRPr="00CE3609" w14:paraId="3234C7E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3EEEB1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BD2406"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61BD838"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75428E3E"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1557DFA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72CD320"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AC665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19DDF64A"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3E2595" w14:textId="77777777" w:rsidR="008D7693" w:rsidRPr="00CE3609" w:rsidRDefault="008D7693" w:rsidP="008D7693">
            <w:pPr>
              <w:jc w:val="right"/>
              <w:rPr>
                <w:sz w:val="20"/>
                <w:szCs w:val="20"/>
              </w:rPr>
            </w:pPr>
            <w:r w:rsidRPr="00CE3609">
              <w:rPr>
                <w:sz w:val="20"/>
                <w:szCs w:val="20"/>
              </w:rPr>
              <w:t>0,00</w:t>
            </w:r>
          </w:p>
        </w:tc>
      </w:tr>
      <w:tr w:rsidR="008D7693" w:rsidRPr="00CE3609" w14:paraId="51C3483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DE4DB3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BB2DC4"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AD78F0C"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0A9786D8"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21CCAE2"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5A025B4"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D34FE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4ADC8ED" w14:textId="77777777" w:rsidR="008D7693" w:rsidRPr="00CE3609" w:rsidRDefault="008D7693" w:rsidP="008D7693">
            <w:pPr>
              <w:jc w:val="right"/>
              <w:rPr>
                <w:sz w:val="20"/>
                <w:szCs w:val="20"/>
              </w:rPr>
            </w:pPr>
            <w:r w:rsidRPr="00CE3609">
              <w:rPr>
                <w:sz w:val="20"/>
                <w:szCs w:val="20"/>
              </w:rPr>
              <w:t>3 510 000,00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02354B" w14:textId="77777777" w:rsidR="008D7693" w:rsidRPr="00CE3609" w:rsidRDefault="008D7693" w:rsidP="008D7693">
            <w:pPr>
              <w:jc w:val="right"/>
              <w:rPr>
                <w:sz w:val="20"/>
                <w:szCs w:val="20"/>
              </w:rPr>
            </w:pPr>
            <w:r w:rsidRPr="00CE3609">
              <w:rPr>
                <w:sz w:val="20"/>
                <w:szCs w:val="20"/>
              </w:rPr>
              <w:t>0,00</w:t>
            </w:r>
          </w:p>
        </w:tc>
      </w:tr>
      <w:tr w:rsidR="008D7693" w:rsidRPr="00CE3609" w14:paraId="2B4FDB7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BB5B1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574354"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2BEB90A" w14:textId="77777777" w:rsidR="008D7693" w:rsidRPr="00CE3609" w:rsidRDefault="008D7693" w:rsidP="008D7693">
            <w:pPr>
              <w:jc w:val="center"/>
              <w:rPr>
                <w:sz w:val="20"/>
                <w:szCs w:val="20"/>
              </w:rPr>
            </w:pPr>
            <w:r w:rsidRPr="00CE3609">
              <w:rPr>
                <w:sz w:val="20"/>
                <w:szCs w:val="20"/>
              </w:rPr>
              <w:t>07.4.00.79500</w:t>
            </w:r>
          </w:p>
        </w:tc>
        <w:tc>
          <w:tcPr>
            <w:tcW w:w="640" w:type="dxa"/>
            <w:tcBorders>
              <w:top w:val="nil"/>
              <w:left w:val="single" w:sz="4" w:space="0" w:color="auto"/>
              <w:bottom w:val="single" w:sz="4" w:space="0" w:color="auto"/>
              <w:right w:val="nil"/>
            </w:tcBorders>
            <w:shd w:val="clear" w:color="auto" w:fill="auto"/>
            <w:noWrap/>
            <w:vAlign w:val="center"/>
            <w:hideMark/>
          </w:tcPr>
          <w:p w14:paraId="19CDB86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429414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DBA4185"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706768" w14:textId="77777777" w:rsidR="008D7693" w:rsidRPr="00CE3609" w:rsidRDefault="008D7693" w:rsidP="008D7693">
            <w:pPr>
              <w:jc w:val="right"/>
              <w:rPr>
                <w:sz w:val="20"/>
                <w:szCs w:val="20"/>
              </w:rPr>
            </w:pPr>
            <w:r w:rsidRPr="00CE3609">
              <w:rPr>
                <w:sz w:val="20"/>
                <w:szCs w:val="20"/>
              </w:rPr>
              <w:t>3 033 037,00</w:t>
            </w:r>
          </w:p>
        </w:tc>
        <w:tc>
          <w:tcPr>
            <w:tcW w:w="1960" w:type="dxa"/>
            <w:tcBorders>
              <w:top w:val="nil"/>
              <w:left w:val="single" w:sz="4" w:space="0" w:color="auto"/>
              <w:bottom w:val="single" w:sz="4" w:space="0" w:color="auto"/>
              <w:right w:val="nil"/>
            </w:tcBorders>
            <w:shd w:val="clear" w:color="auto" w:fill="auto"/>
            <w:noWrap/>
            <w:vAlign w:val="center"/>
            <w:hideMark/>
          </w:tcPr>
          <w:p w14:paraId="4C3BBD5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AEA00" w14:textId="77777777" w:rsidR="008D7693" w:rsidRPr="00CE3609" w:rsidRDefault="008D7693" w:rsidP="008D7693">
            <w:pPr>
              <w:jc w:val="right"/>
              <w:rPr>
                <w:sz w:val="20"/>
                <w:szCs w:val="20"/>
              </w:rPr>
            </w:pPr>
            <w:r w:rsidRPr="00CE3609">
              <w:rPr>
                <w:sz w:val="20"/>
                <w:szCs w:val="20"/>
              </w:rPr>
              <w:t>0,00</w:t>
            </w:r>
          </w:p>
        </w:tc>
      </w:tr>
      <w:tr w:rsidR="008D7693" w:rsidRPr="00CE3609" w14:paraId="510217C0"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31A3396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DED23A"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833EDC9" w14:textId="77777777" w:rsidR="008D7693" w:rsidRPr="00CE3609" w:rsidRDefault="008D7693" w:rsidP="008D7693">
            <w:pPr>
              <w:jc w:val="center"/>
              <w:rPr>
                <w:sz w:val="20"/>
                <w:szCs w:val="20"/>
              </w:rPr>
            </w:pPr>
            <w:r w:rsidRPr="00CE3609">
              <w:rPr>
                <w:sz w:val="20"/>
                <w:szCs w:val="20"/>
              </w:rPr>
              <w:t>07.4.00.S0359</w:t>
            </w:r>
          </w:p>
        </w:tc>
        <w:tc>
          <w:tcPr>
            <w:tcW w:w="640" w:type="dxa"/>
            <w:tcBorders>
              <w:top w:val="nil"/>
              <w:left w:val="single" w:sz="4" w:space="0" w:color="auto"/>
              <w:bottom w:val="single" w:sz="4" w:space="0" w:color="auto"/>
              <w:right w:val="nil"/>
            </w:tcBorders>
            <w:shd w:val="clear" w:color="auto" w:fill="auto"/>
            <w:noWrap/>
            <w:vAlign w:val="center"/>
            <w:hideMark/>
          </w:tcPr>
          <w:p w14:paraId="0B36156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4DF108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C896F7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862E6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9AFF1BB" w14:textId="77777777" w:rsidR="008D7693" w:rsidRPr="00CE3609" w:rsidRDefault="008D7693" w:rsidP="008D7693">
            <w:pPr>
              <w:jc w:val="right"/>
              <w:rPr>
                <w:sz w:val="20"/>
                <w:szCs w:val="20"/>
              </w:rPr>
            </w:pPr>
            <w:r w:rsidRPr="00CE3609">
              <w:rPr>
                <w:sz w:val="20"/>
                <w:szCs w:val="20"/>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D9363A" w14:textId="77777777" w:rsidR="008D7693" w:rsidRPr="00CE3609" w:rsidRDefault="008D7693" w:rsidP="008D7693">
            <w:pPr>
              <w:jc w:val="right"/>
              <w:rPr>
                <w:sz w:val="20"/>
                <w:szCs w:val="20"/>
              </w:rPr>
            </w:pPr>
            <w:r w:rsidRPr="00CE3609">
              <w:rPr>
                <w:sz w:val="20"/>
                <w:szCs w:val="20"/>
              </w:rPr>
              <w:t>102 241,69</w:t>
            </w:r>
          </w:p>
        </w:tc>
      </w:tr>
      <w:tr w:rsidR="008D7693" w:rsidRPr="00CE3609" w14:paraId="66D95F2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85601E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94F7DA"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BF551B8" w14:textId="77777777" w:rsidR="008D7693" w:rsidRPr="00CE3609" w:rsidRDefault="008D7693" w:rsidP="008D7693">
            <w:pPr>
              <w:jc w:val="center"/>
              <w:rPr>
                <w:sz w:val="20"/>
                <w:szCs w:val="20"/>
              </w:rPr>
            </w:pPr>
            <w:r w:rsidRPr="00CE3609">
              <w:rPr>
                <w:sz w:val="20"/>
                <w:szCs w:val="20"/>
              </w:rPr>
              <w:t>07.4.00.S0359</w:t>
            </w:r>
          </w:p>
        </w:tc>
        <w:tc>
          <w:tcPr>
            <w:tcW w:w="640" w:type="dxa"/>
            <w:tcBorders>
              <w:top w:val="nil"/>
              <w:left w:val="single" w:sz="4" w:space="0" w:color="auto"/>
              <w:bottom w:val="single" w:sz="4" w:space="0" w:color="auto"/>
              <w:right w:val="nil"/>
            </w:tcBorders>
            <w:shd w:val="clear" w:color="auto" w:fill="auto"/>
            <w:noWrap/>
            <w:vAlign w:val="center"/>
            <w:hideMark/>
          </w:tcPr>
          <w:p w14:paraId="1D4CCC7F"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64DF70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09DD8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84105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5E735EA0" w14:textId="77777777" w:rsidR="008D7693" w:rsidRPr="00CE3609" w:rsidRDefault="008D7693" w:rsidP="008D7693">
            <w:pPr>
              <w:jc w:val="right"/>
              <w:rPr>
                <w:sz w:val="20"/>
                <w:szCs w:val="20"/>
              </w:rPr>
            </w:pPr>
            <w:r w:rsidRPr="00CE3609">
              <w:rPr>
                <w:sz w:val="20"/>
                <w:szCs w:val="20"/>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02007D" w14:textId="77777777" w:rsidR="008D7693" w:rsidRPr="00CE3609" w:rsidRDefault="008D7693" w:rsidP="008D7693">
            <w:pPr>
              <w:jc w:val="right"/>
              <w:rPr>
                <w:sz w:val="20"/>
                <w:szCs w:val="20"/>
              </w:rPr>
            </w:pPr>
            <w:r w:rsidRPr="00CE3609">
              <w:rPr>
                <w:sz w:val="20"/>
                <w:szCs w:val="20"/>
              </w:rPr>
              <w:t>102 241,69</w:t>
            </w:r>
          </w:p>
        </w:tc>
      </w:tr>
      <w:tr w:rsidR="008D7693" w:rsidRPr="00CE3609" w14:paraId="63BC3BA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C24274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04571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B8CF375" w14:textId="77777777" w:rsidR="008D7693" w:rsidRPr="00CE3609" w:rsidRDefault="008D7693" w:rsidP="008D7693">
            <w:pPr>
              <w:jc w:val="center"/>
              <w:rPr>
                <w:sz w:val="20"/>
                <w:szCs w:val="20"/>
              </w:rPr>
            </w:pPr>
            <w:r w:rsidRPr="00CE3609">
              <w:rPr>
                <w:sz w:val="20"/>
                <w:szCs w:val="20"/>
              </w:rPr>
              <w:t>07.4.00.S0359</w:t>
            </w:r>
          </w:p>
        </w:tc>
        <w:tc>
          <w:tcPr>
            <w:tcW w:w="640" w:type="dxa"/>
            <w:tcBorders>
              <w:top w:val="nil"/>
              <w:left w:val="single" w:sz="4" w:space="0" w:color="auto"/>
              <w:bottom w:val="single" w:sz="4" w:space="0" w:color="auto"/>
              <w:right w:val="nil"/>
            </w:tcBorders>
            <w:shd w:val="clear" w:color="auto" w:fill="auto"/>
            <w:noWrap/>
            <w:vAlign w:val="center"/>
            <w:hideMark/>
          </w:tcPr>
          <w:p w14:paraId="39647F8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F7D6EC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A10ABFA"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A2792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00F87A5" w14:textId="77777777" w:rsidR="008D7693" w:rsidRPr="00CE3609" w:rsidRDefault="008D7693" w:rsidP="008D7693">
            <w:pPr>
              <w:jc w:val="right"/>
              <w:rPr>
                <w:sz w:val="20"/>
                <w:szCs w:val="20"/>
              </w:rPr>
            </w:pPr>
            <w:r w:rsidRPr="00CE3609">
              <w:rPr>
                <w:sz w:val="20"/>
                <w:szCs w:val="20"/>
              </w:rPr>
              <w:t>102 241,69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D385AF" w14:textId="77777777" w:rsidR="008D7693" w:rsidRPr="00CE3609" w:rsidRDefault="008D7693" w:rsidP="008D7693">
            <w:pPr>
              <w:jc w:val="right"/>
              <w:rPr>
                <w:sz w:val="20"/>
                <w:szCs w:val="20"/>
              </w:rPr>
            </w:pPr>
            <w:r w:rsidRPr="00CE3609">
              <w:rPr>
                <w:sz w:val="20"/>
                <w:szCs w:val="20"/>
              </w:rPr>
              <w:t>102 241,69</w:t>
            </w:r>
          </w:p>
        </w:tc>
      </w:tr>
      <w:tr w:rsidR="008D7693" w:rsidRPr="00CE3609" w14:paraId="3D4DA3B6"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47494E8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56A194" w14:textId="77777777" w:rsidR="008D7693" w:rsidRPr="00CE3609" w:rsidRDefault="008D7693" w:rsidP="008D7693">
            <w:pPr>
              <w:rPr>
                <w:sz w:val="20"/>
                <w:szCs w:val="20"/>
              </w:rPr>
            </w:pPr>
            <w:r w:rsidRPr="00CE3609">
              <w:rPr>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081935E" w14:textId="77777777" w:rsidR="008D7693" w:rsidRPr="00CE3609" w:rsidRDefault="008D7693" w:rsidP="008D7693">
            <w:pPr>
              <w:jc w:val="center"/>
              <w:rPr>
                <w:sz w:val="20"/>
                <w:szCs w:val="20"/>
              </w:rPr>
            </w:pPr>
            <w:r w:rsidRPr="00CE3609">
              <w:rPr>
                <w:sz w:val="20"/>
                <w:szCs w:val="20"/>
              </w:rPr>
              <w:t>07.4.00.S0929</w:t>
            </w:r>
          </w:p>
        </w:tc>
        <w:tc>
          <w:tcPr>
            <w:tcW w:w="640" w:type="dxa"/>
            <w:tcBorders>
              <w:top w:val="nil"/>
              <w:left w:val="single" w:sz="4" w:space="0" w:color="auto"/>
              <w:bottom w:val="single" w:sz="4" w:space="0" w:color="auto"/>
              <w:right w:val="nil"/>
            </w:tcBorders>
            <w:shd w:val="clear" w:color="auto" w:fill="auto"/>
            <w:noWrap/>
            <w:vAlign w:val="center"/>
            <w:hideMark/>
          </w:tcPr>
          <w:p w14:paraId="75FF468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D40960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1C8A2B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1769AC" w14:textId="77777777" w:rsidR="008D7693" w:rsidRPr="00CE3609" w:rsidRDefault="008D7693" w:rsidP="008D7693">
            <w:pPr>
              <w:jc w:val="right"/>
              <w:rPr>
                <w:sz w:val="20"/>
                <w:szCs w:val="20"/>
              </w:rPr>
            </w:pPr>
            <w:r w:rsidRPr="00CE3609">
              <w:rPr>
                <w:sz w:val="20"/>
                <w:szCs w:val="20"/>
              </w:rPr>
              <w:t>1 401 704,47</w:t>
            </w:r>
          </w:p>
        </w:tc>
        <w:tc>
          <w:tcPr>
            <w:tcW w:w="1960" w:type="dxa"/>
            <w:tcBorders>
              <w:top w:val="nil"/>
              <w:left w:val="single" w:sz="4" w:space="0" w:color="auto"/>
              <w:bottom w:val="single" w:sz="4" w:space="0" w:color="auto"/>
              <w:right w:val="nil"/>
            </w:tcBorders>
            <w:shd w:val="clear" w:color="auto" w:fill="auto"/>
            <w:noWrap/>
            <w:vAlign w:val="center"/>
            <w:hideMark/>
          </w:tcPr>
          <w:p w14:paraId="723DDCD9" w14:textId="77777777" w:rsidR="008D7693" w:rsidRPr="00CE3609" w:rsidRDefault="008D7693" w:rsidP="008D7693">
            <w:pPr>
              <w:jc w:val="right"/>
              <w:rPr>
                <w:sz w:val="20"/>
                <w:szCs w:val="20"/>
              </w:rPr>
            </w:pPr>
            <w:r w:rsidRPr="00CE3609">
              <w:rPr>
                <w:sz w:val="20"/>
                <w:szCs w:val="20"/>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4E6A37" w14:textId="77777777" w:rsidR="008D7693" w:rsidRPr="00CE3609" w:rsidRDefault="008D7693" w:rsidP="008D7693">
            <w:pPr>
              <w:jc w:val="right"/>
              <w:rPr>
                <w:sz w:val="20"/>
                <w:szCs w:val="20"/>
              </w:rPr>
            </w:pPr>
            <w:r w:rsidRPr="00CE3609">
              <w:rPr>
                <w:sz w:val="20"/>
                <w:szCs w:val="20"/>
              </w:rPr>
              <w:t>0,00</w:t>
            </w:r>
          </w:p>
        </w:tc>
      </w:tr>
      <w:tr w:rsidR="008D7693" w:rsidRPr="00CE3609" w14:paraId="0A50551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68E4DE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4EF652"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C4CA777" w14:textId="77777777" w:rsidR="008D7693" w:rsidRPr="00CE3609" w:rsidRDefault="008D7693" w:rsidP="008D7693">
            <w:pPr>
              <w:jc w:val="center"/>
              <w:rPr>
                <w:sz w:val="20"/>
                <w:szCs w:val="20"/>
              </w:rPr>
            </w:pPr>
            <w:r w:rsidRPr="00CE3609">
              <w:rPr>
                <w:sz w:val="20"/>
                <w:szCs w:val="20"/>
              </w:rPr>
              <w:t>07.4.00.S0929</w:t>
            </w:r>
          </w:p>
        </w:tc>
        <w:tc>
          <w:tcPr>
            <w:tcW w:w="640" w:type="dxa"/>
            <w:tcBorders>
              <w:top w:val="nil"/>
              <w:left w:val="single" w:sz="4" w:space="0" w:color="auto"/>
              <w:bottom w:val="single" w:sz="4" w:space="0" w:color="auto"/>
              <w:right w:val="nil"/>
            </w:tcBorders>
            <w:shd w:val="clear" w:color="auto" w:fill="auto"/>
            <w:noWrap/>
            <w:vAlign w:val="center"/>
            <w:hideMark/>
          </w:tcPr>
          <w:p w14:paraId="23C16DDA"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EA0142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E31A20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212D60" w14:textId="77777777" w:rsidR="008D7693" w:rsidRPr="00CE3609" w:rsidRDefault="008D7693" w:rsidP="008D7693">
            <w:pPr>
              <w:jc w:val="right"/>
              <w:rPr>
                <w:sz w:val="20"/>
                <w:szCs w:val="20"/>
              </w:rPr>
            </w:pPr>
            <w:r w:rsidRPr="00CE3609">
              <w:rPr>
                <w:sz w:val="20"/>
                <w:szCs w:val="20"/>
              </w:rPr>
              <w:t>1 401 704,47</w:t>
            </w:r>
          </w:p>
        </w:tc>
        <w:tc>
          <w:tcPr>
            <w:tcW w:w="1960" w:type="dxa"/>
            <w:tcBorders>
              <w:top w:val="nil"/>
              <w:left w:val="single" w:sz="4" w:space="0" w:color="auto"/>
              <w:bottom w:val="single" w:sz="4" w:space="0" w:color="auto"/>
              <w:right w:val="nil"/>
            </w:tcBorders>
            <w:shd w:val="clear" w:color="auto" w:fill="auto"/>
            <w:noWrap/>
            <w:vAlign w:val="center"/>
            <w:hideMark/>
          </w:tcPr>
          <w:p w14:paraId="70D67F15" w14:textId="77777777" w:rsidR="008D7693" w:rsidRPr="00CE3609" w:rsidRDefault="008D7693" w:rsidP="008D7693">
            <w:pPr>
              <w:jc w:val="right"/>
              <w:rPr>
                <w:sz w:val="20"/>
                <w:szCs w:val="20"/>
              </w:rPr>
            </w:pPr>
            <w:r w:rsidRPr="00CE3609">
              <w:rPr>
                <w:sz w:val="20"/>
                <w:szCs w:val="20"/>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D64635" w14:textId="77777777" w:rsidR="008D7693" w:rsidRPr="00CE3609" w:rsidRDefault="008D7693" w:rsidP="008D7693">
            <w:pPr>
              <w:jc w:val="right"/>
              <w:rPr>
                <w:sz w:val="20"/>
                <w:szCs w:val="20"/>
              </w:rPr>
            </w:pPr>
            <w:r w:rsidRPr="00CE3609">
              <w:rPr>
                <w:sz w:val="20"/>
                <w:szCs w:val="20"/>
              </w:rPr>
              <w:t>0,00</w:t>
            </w:r>
          </w:p>
        </w:tc>
      </w:tr>
      <w:tr w:rsidR="008D7693" w:rsidRPr="00CE3609" w14:paraId="3B8009B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6DE2F1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4C1ABB2"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4E4AECC" w14:textId="77777777" w:rsidR="008D7693" w:rsidRPr="00CE3609" w:rsidRDefault="008D7693" w:rsidP="008D7693">
            <w:pPr>
              <w:jc w:val="center"/>
              <w:rPr>
                <w:sz w:val="20"/>
                <w:szCs w:val="20"/>
              </w:rPr>
            </w:pPr>
            <w:r w:rsidRPr="00CE3609">
              <w:rPr>
                <w:sz w:val="20"/>
                <w:szCs w:val="20"/>
              </w:rPr>
              <w:t>07.4.00.S0929</w:t>
            </w:r>
          </w:p>
        </w:tc>
        <w:tc>
          <w:tcPr>
            <w:tcW w:w="640" w:type="dxa"/>
            <w:tcBorders>
              <w:top w:val="nil"/>
              <w:left w:val="single" w:sz="4" w:space="0" w:color="auto"/>
              <w:bottom w:val="single" w:sz="4" w:space="0" w:color="auto"/>
              <w:right w:val="nil"/>
            </w:tcBorders>
            <w:shd w:val="clear" w:color="auto" w:fill="auto"/>
            <w:noWrap/>
            <w:vAlign w:val="center"/>
            <w:hideMark/>
          </w:tcPr>
          <w:p w14:paraId="7412877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5E5069B"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3E3B1857"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2185A3" w14:textId="77777777" w:rsidR="008D7693" w:rsidRPr="00CE3609" w:rsidRDefault="008D7693" w:rsidP="008D7693">
            <w:pPr>
              <w:jc w:val="right"/>
              <w:rPr>
                <w:sz w:val="20"/>
                <w:szCs w:val="20"/>
              </w:rPr>
            </w:pPr>
            <w:r w:rsidRPr="00CE3609">
              <w:rPr>
                <w:sz w:val="20"/>
                <w:szCs w:val="20"/>
              </w:rPr>
              <w:t>1 401 704,47</w:t>
            </w:r>
          </w:p>
        </w:tc>
        <w:tc>
          <w:tcPr>
            <w:tcW w:w="1960" w:type="dxa"/>
            <w:tcBorders>
              <w:top w:val="nil"/>
              <w:left w:val="single" w:sz="4" w:space="0" w:color="auto"/>
              <w:bottom w:val="single" w:sz="4" w:space="0" w:color="auto"/>
              <w:right w:val="nil"/>
            </w:tcBorders>
            <w:shd w:val="clear" w:color="auto" w:fill="auto"/>
            <w:noWrap/>
            <w:vAlign w:val="center"/>
            <w:hideMark/>
          </w:tcPr>
          <w:p w14:paraId="2D10BBB9" w14:textId="77777777" w:rsidR="008D7693" w:rsidRPr="00CE3609" w:rsidRDefault="008D7693" w:rsidP="008D7693">
            <w:pPr>
              <w:jc w:val="right"/>
              <w:rPr>
                <w:sz w:val="20"/>
                <w:szCs w:val="20"/>
              </w:rPr>
            </w:pPr>
            <w:r w:rsidRPr="00CE3609">
              <w:rPr>
                <w:sz w:val="20"/>
                <w:szCs w:val="20"/>
              </w:rPr>
              <w:t>1 205 622,63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FE6545" w14:textId="77777777" w:rsidR="008D7693" w:rsidRPr="00CE3609" w:rsidRDefault="008D7693" w:rsidP="008D7693">
            <w:pPr>
              <w:jc w:val="right"/>
              <w:rPr>
                <w:sz w:val="20"/>
                <w:szCs w:val="20"/>
              </w:rPr>
            </w:pPr>
            <w:r w:rsidRPr="00CE3609">
              <w:rPr>
                <w:sz w:val="20"/>
                <w:szCs w:val="20"/>
              </w:rPr>
              <w:t>0,00</w:t>
            </w:r>
          </w:p>
        </w:tc>
      </w:tr>
      <w:tr w:rsidR="008D7693" w:rsidRPr="00CE3609" w14:paraId="26C8ABF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A00AE6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3097B7" w14:textId="77777777" w:rsidR="008D7693" w:rsidRPr="00CE3609" w:rsidRDefault="008D7693" w:rsidP="008D7693">
            <w:pPr>
              <w:rPr>
                <w:sz w:val="20"/>
                <w:szCs w:val="20"/>
              </w:rPr>
            </w:pPr>
            <w:r w:rsidRPr="00CE3609">
              <w:rPr>
                <w:sz w:val="20"/>
                <w:szCs w:val="20"/>
              </w:rPr>
              <w:t>Муниципальная программа "Развитие культуры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2E391495" w14:textId="77777777" w:rsidR="008D7693" w:rsidRPr="00CE3609" w:rsidRDefault="008D7693" w:rsidP="008D7693">
            <w:pPr>
              <w:jc w:val="center"/>
              <w:rPr>
                <w:sz w:val="20"/>
                <w:szCs w:val="20"/>
              </w:rPr>
            </w:pPr>
            <w:r w:rsidRPr="00CE3609">
              <w:rPr>
                <w:sz w:val="20"/>
                <w:szCs w:val="20"/>
              </w:rPr>
              <w:t>08.0.00.00000</w:t>
            </w:r>
          </w:p>
        </w:tc>
        <w:tc>
          <w:tcPr>
            <w:tcW w:w="640" w:type="dxa"/>
            <w:tcBorders>
              <w:top w:val="nil"/>
              <w:left w:val="single" w:sz="4" w:space="0" w:color="auto"/>
              <w:bottom w:val="single" w:sz="4" w:space="0" w:color="auto"/>
              <w:right w:val="nil"/>
            </w:tcBorders>
            <w:shd w:val="clear" w:color="auto" w:fill="auto"/>
            <w:noWrap/>
            <w:vAlign w:val="center"/>
            <w:hideMark/>
          </w:tcPr>
          <w:p w14:paraId="5ED76E7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9B4EED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D3BAFB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D17BE9" w14:textId="77777777" w:rsidR="008D7693" w:rsidRPr="00CE3609" w:rsidRDefault="008D7693" w:rsidP="008D7693">
            <w:pPr>
              <w:jc w:val="right"/>
              <w:rPr>
                <w:sz w:val="20"/>
                <w:szCs w:val="20"/>
              </w:rPr>
            </w:pPr>
            <w:r w:rsidRPr="00CE3609">
              <w:rPr>
                <w:sz w:val="20"/>
                <w:szCs w:val="20"/>
              </w:rPr>
              <w:t>190 392 035,01</w:t>
            </w:r>
          </w:p>
        </w:tc>
        <w:tc>
          <w:tcPr>
            <w:tcW w:w="1960" w:type="dxa"/>
            <w:tcBorders>
              <w:top w:val="nil"/>
              <w:left w:val="single" w:sz="4" w:space="0" w:color="auto"/>
              <w:bottom w:val="single" w:sz="4" w:space="0" w:color="auto"/>
              <w:right w:val="nil"/>
            </w:tcBorders>
            <w:shd w:val="clear" w:color="auto" w:fill="auto"/>
            <w:noWrap/>
            <w:vAlign w:val="center"/>
            <w:hideMark/>
          </w:tcPr>
          <w:p w14:paraId="008B97E7" w14:textId="77777777" w:rsidR="008D7693" w:rsidRPr="00CE3609" w:rsidRDefault="008D7693" w:rsidP="008D7693">
            <w:pPr>
              <w:jc w:val="right"/>
              <w:rPr>
                <w:sz w:val="20"/>
                <w:szCs w:val="20"/>
              </w:rPr>
            </w:pPr>
            <w:r w:rsidRPr="00CE3609">
              <w:rPr>
                <w:sz w:val="20"/>
                <w:szCs w:val="20"/>
              </w:rPr>
              <w:t>68 462 017,53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4F2EF2" w14:textId="77777777" w:rsidR="008D7693" w:rsidRPr="00CE3609" w:rsidRDefault="008D7693" w:rsidP="008D7693">
            <w:pPr>
              <w:jc w:val="right"/>
              <w:rPr>
                <w:sz w:val="20"/>
                <w:szCs w:val="20"/>
              </w:rPr>
            </w:pPr>
            <w:r w:rsidRPr="00CE3609">
              <w:rPr>
                <w:sz w:val="20"/>
                <w:szCs w:val="20"/>
              </w:rPr>
              <w:t>98 518 654,42</w:t>
            </w:r>
          </w:p>
        </w:tc>
      </w:tr>
      <w:tr w:rsidR="008D7693" w:rsidRPr="00CE3609" w14:paraId="7F1C8361"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7B7A14F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582B69D"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840" w:type="dxa"/>
            <w:tcBorders>
              <w:top w:val="nil"/>
              <w:left w:val="single" w:sz="4" w:space="0" w:color="auto"/>
              <w:bottom w:val="single" w:sz="4" w:space="0" w:color="auto"/>
              <w:right w:val="nil"/>
            </w:tcBorders>
            <w:shd w:val="clear" w:color="auto" w:fill="auto"/>
            <w:noWrap/>
            <w:vAlign w:val="center"/>
            <w:hideMark/>
          </w:tcPr>
          <w:p w14:paraId="52A4585C" w14:textId="77777777" w:rsidR="008D7693" w:rsidRPr="00CE3609" w:rsidRDefault="008D7693" w:rsidP="008D7693">
            <w:pPr>
              <w:jc w:val="center"/>
              <w:rPr>
                <w:sz w:val="20"/>
                <w:szCs w:val="20"/>
              </w:rPr>
            </w:pPr>
            <w:r w:rsidRPr="00CE3609">
              <w:rPr>
                <w:sz w:val="20"/>
                <w:szCs w:val="20"/>
              </w:rPr>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05DEAB8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A66EEF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E9ADC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BB97E9" w14:textId="77777777" w:rsidR="008D7693" w:rsidRPr="00CE3609" w:rsidRDefault="008D7693" w:rsidP="008D7693">
            <w:pPr>
              <w:jc w:val="right"/>
              <w:rPr>
                <w:sz w:val="20"/>
                <w:szCs w:val="20"/>
              </w:rPr>
            </w:pPr>
            <w:r w:rsidRPr="00CE3609">
              <w:rPr>
                <w:sz w:val="20"/>
                <w:szCs w:val="20"/>
              </w:rPr>
              <w:t>79 426 156,96</w:t>
            </w:r>
          </w:p>
        </w:tc>
        <w:tc>
          <w:tcPr>
            <w:tcW w:w="1960" w:type="dxa"/>
            <w:tcBorders>
              <w:top w:val="nil"/>
              <w:left w:val="single" w:sz="4" w:space="0" w:color="auto"/>
              <w:bottom w:val="single" w:sz="4" w:space="0" w:color="auto"/>
              <w:right w:val="nil"/>
            </w:tcBorders>
            <w:shd w:val="clear" w:color="auto" w:fill="auto"/>
            <w:noWrap/>
            <w:vAlign w:val="center"/>
            <w:hideMark/>
          </w:tcPr>
          <w:p w14:paraId="6BBF9477" w14:textId="77777777" w:rsidR="008D7693" w:rsidRPr="00CE3609" w:rsidRDefault="008D7693" w:rsidP="008D7693">
            <w:pPr>
              <w:jc w:val="right"/>
              <w:rPr>
                <w:sz w:val="20"/>
                <w:szCs w:val="20"/>
              </w:rPr>
            </w:pPr>
            <w:r w:rsidRPr="00CE3609">
              <w:rPr>
                <w:sz w:val="20"/>
                <w:szCs w:val="20"/>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AF9CBB" w14:textId="77777777" w:rsidR="008D7693" w:rsidRPr="00CE3609" w:rsidRDefault="008D7693" w:rsidP="008D7693">
            <w:pPr>
              <w:jc w:val="right"/>
              <w:rPr>
                <w:sz w:val="20"/>
                <w:szCs w:val="20"/>
              </w:rPr>
            </w:pPr>
            <w:r w:rsidRPr="00CE3609">
              <w:rPr>
                <w:sz w:val="20"/>
                <w:szCs w:val="20"/>
              </w:rPr>
              <w:t>40 000 000,00</w:t>
            </w:r>
          </w:p>
        </w:tc>
      </w:tr>
      <w:tr w:rsidR="008D7693" w:rsidRPr="00CE3609" w14:paraId="29D86BF5"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03E90B1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5B25BC"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9C34F80" w14:textId="77777777" w:rsidR="008D7693" w:rsidRPr="00CE3609" w:rsidRDefault="008D7693" w:rsidP="008D7693">
            <w:pPr>
              <w:jc w:val="center"/>
              <w:rPr>
                <w:sz w:val="20"/>
                <w:szCs w:val="20"/>
              </w:rPr>
            </w:pPr>
            <w:r w:rsidRPr="00CE3609">
              <w:rPr>
                <w:sz w:val="20"/>
                <w:szCs w:val="20"/>
              </w:rPr>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44CDAFCD"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1DE1E3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1392C0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5A9D12" w14:textId="77777777" w:rsidR="008D7693" w:rsidRPr="00CE3609" w:rsidRDefault="008D7693" w:rsidP="008D7693">
            <w:pPr>
              <w:jc w:val="right"/>
              <w:rPr>
                <w:sz w:val="20"/>
                <w:szCs w:val="20"/>
              </w:rPr>
            </w:pPr>
            <w:r w:rsidRPr="00CE3609">
              <w:rPr>
                <w:sz w:val="20"/>
                <w:szCs w:val="20"/>
              </w:rPr>
              <w:t>5 866 300,00</w:t>
            </w:r>
          </w:p>
        </w:tc>
        <w:tc>
          <w:tcPr>
            <w:tcW w:w="1960" w:type="dxa"/>
            <w:tcBorders>
              <w:top w:val="nil"/>
              <w:left w:val="single" w:sz="4" w:space="0" w:color="auto"/>
              <w:bottom w:val="single" w:sz="4" w:space="0" w:color="auto"/>
              <w:right w:val="nil"/>
            </w:tcBorders>
            <w:shd w:val="clear" w:color="auto" w:fill="auto"/>
            <w:noWrap/>
            <w:vAlign w:val="center"/>
            <w:hideMark/>
          </w:tcPr>
          <w:p w14:paraId="5448B2E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0408F6" w14:textId="77777777" w:rsidR="008D7693" w:rsidRPr="00CE3609" w:rsidRDefault="008D7693" w:rsidP="008D7693">
            <w:pPr>
              <w:jc w:val="right"/>
              <w:rPr>
                <w:sz w:val="20"/>
                <w:szCs w:val="20"/>
              </w:rPr>
            </w:pPr>
            <w:r w:rsidRPr="00CE3609">
              <w:rPr>
                <w:sz w:val="20"/>
                <w:szCs w:val="20"/>
              </w:rPr>
              <w:t>0,00</w:t>
            </w:r>
          </w:p>
        </w:tc>
      </w:tr>
      <w:tr w:rsidR="008D7693" w:rsidRPr="00CE3609" w14:paraId="1DF1C36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EB25E6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DBC146"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48927505" w14:textId="77777777" w:rsidR="008D7693" w:rsidRPr="00CE3609" w:rsidRDefault="008D7693" w:rsidP="008D7693">
            <w:pPr>
              <w:jc w:val="center"/>
              <w:rPr>
                <w:sz w:val="20"/>
                <w:szCs w:val="20"/>
              </w:rPr>
            </w:pPr>
            <w:r w:rsidRPr="00CE3609">
              <w:rPr>
                <w:sz w:val="20"/>
                <w:szCs w:val="20"/>
              </w:rPr>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35A00B72"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57E3EAF5"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5DB98AF9"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1567B9" w14:textId="77777777" w:rsidR="008D7693" w:rsidRPr="00CE3609" w:rsidRDefault="008D7693" w:rsidP="008D7693">
            <w:pPr>
              <w:jc w:val="right"/>
              <w:rPr>
                <w:sz w:val="20"/>
                <w:szCs w:val="20"/>
              </w:rPr>
            </w:pPr>
            <w:r w:rsidRPr="00CE3609">
              <w:rPr>
                <w:sz w:val="20"/>
                <w:szCs w:val="20"/>
              </w:rPr>
              <w:t>5 866 300,00</w:t>
            </w:r>
          </w:p>
        </w:tc>
        <w:tc>
          <w:tcPr>
            <w:tcW w:w="1960" w:type="dxa"/>
            <w:tcBorders>
              <w:top w:val="nil"/>
              <w:left w:val="single" w:sz="4" w:space="0" w:color="auto"/>
              <w:bottom w:val="single" w:sz="4" w:space="0" w:color="auto"/>
              <w:right w:val="nil"/>
            </w:tcBorders>
            <w:shd w:val="clear" w:color="auto" w:fill="auto"/>
            <w:noWrap/>
            <w:vAlign w:val="center"/>
            <w:hideMark/>
          </w:tcPr>
          <w:p w14:paraId="7A38E1F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40F487" w14:textId="77777777" w:rsidR="008D7693" w:rsidRPr="00CE3609" w:rsidRDefault="008D7693" w:rsidP="008D7693">
            <w:pPr>
              <w:jc w:val="right"/>
              <w:rPr>
                <w:sz w:val="20"/>
                <w:szCs w:val="20"/>
              </w:rPr>
            </w:pPr>
            <w:r w:rsidRPr="00CE3609">
              <w:rPr>
                <w:sz w:val="20"/>
                <w:szCs w:val="20"/>
              </w:rPr>
              <w:t>0,00</w:t>
            </w:r>
          </w:p>
        </w:tc>
      </w:tr>
      <w:tr w:rsidR="008D7693" w:rsidRPr="00CE3609" w14:paraId="42E238E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EE0F5B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4058E1"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A9EAE4A" w14:textId="77777777" w:rsidR="008D7693" w:rsidRPr="00CE3609" w:rsidRDefault="008D7693" w:rsidP="008D7693">
            <w:pPr>
              <w:jc w:val="center"/>
              <w:rPr>
                <w:sz w:val="20"/>
                <w:szCs w:val="20"/>
              </w:rPr>
            </w:pPr>
            <w:r w:rsidRPr="00CE3609">
              <w:rPr>
                <w:sz w:val="20"/>
                <w:szCs w:val="20"/>
              </w:rPr>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34914525"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416647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A18589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0C216E" w14:textId="77777777" w:rsidR="008D7693" w:rsidRPr="00CE3609" w:rsidRDefault="008D7693" w:rsidP="008D7693">
            <w:pPr>
              <w:jc w:val="right"/>
              <w:rPr>
                <w:sz w:val="20"/>
                <w:szCs w:val="20"/>
              </w:rPr>
            </w:pPr>
            <w:r w:rsidRPr="00CE3609">
              <w:rPr>
                <w:sz w:val="20"/>
                <w:szCs w:val="20"/>
              </w:rPr>
              <w:t>73 559 856,96</w:t>
            </w:r>
          </w:p>
        </w:tc>
        <w:tc>
          <w:tcPr>
            <w:tcW w:w="1960" w:type="dxa"/>
            <w:tcBorders>
              <w:top w:val="nil"/>
              <w:left w:val="single" w:sz="4" w:space="0" w:color="auto"/>
              <w:bottom w:val="single" w:sz="4" w:space="0" w:color="auto"/>
              <w:right w:val="nil"/>
            </w:tcBorders>
            <w:shd w:val="clear" w:color="auto" w:fill="auto"/>
            <w:noWrap/>
            <w:vAlign w:val="center"/>
            <w:hideMark/>
          </w:tcPr>
          <w:p w14:paraId="036B3AC1" w14:textId="77777777" w:rsidR="008D7693" w:rsidRPr="00CE3609" w:rsidRDefault="008D7693" w:rsidP="008D7693">
            <w:pPr>
              <w:jc w:val="right"/>
              <w:rPr>
                <w:sz w:val="20"/>
                <w:szCs w:val="20"/>
              </w:rPr>
            </w:pPr>
            <w:r w:rsidRPr="00CE3609">
              <w:rPr>
                <w:sz w:val="20"/>
                <w:szCs w:val="20"/>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B99DA9" w14:textId="77777777" w:rsidR="008D7693" w:rsidRPr="00CE3609" w:rsidRDefault="008D7693" w:rsidP="008D7693">
            <w:pPr>
              <w:jc w:val="right"/>
              <w:rPr>
                <w:sz w:val="20"/>
                <w:szCs w:val="20"/>
              </w:rPr>
            </w:pPr>
            <w:r w:rsidRPr="00CE3609">
              <w:rPr>
                <w:sz w:val="20"/>
                <w:szCs w:val="20"/>
              </w:rPr>
              <w:t>40 000 000,00</w:t>
            </w:r>
          </w:p>
        </w:tc>
      </w:tr>
      <w:tr w:rsidR="008D7693" w:rsidRPr="00CE3609" w14:paraId="40176AB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BAE8CC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5C70DB"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F628069" w14:textId="77777777" w:rsidR="008D7693" w:rsidRPr="00CE3609" w:rsidRDefault="008D7693" w:rsidP="008D7693">
            <w:pPr>
              <w:jc w:val="center"/>
              <w:rPr>
                <w:sz w:val="20"/>
                <w:szCs w:val="20"/>
              </w:rPr>
            </w:pPr>
            <w:r w:rsidRPr="00CE3609">
              <w:rPr>
                <w:sz w:val="20"/>
                <w:szCs w:val="20"/>
              </w:rPr>
              <w:t>08.0.00.08190</w:t>
            </w:r>
          </w:p>
        </w:tc>
        <w:tc>
          <w:tcPr>
            <w:tcW w:w="640" w:type="dxa"/>
            <w:tcBorders>
              <w:top w:val="nil"/>
              <w:left w:val="single" w:sz="4" w:space="0" w:color="auto"/>
              <w:bottom w:val="single" w:sz="4" w:space="0" w:color="auto"/>
              <w:right w:val="nil"/>
            </w:tcBorders>
            <w:shd w:val="clear" w:color="auto" w:fill="auto"/>
            <w:noWrap/>
            <w:vAlign w:val="center"/>
            <w:hideMark/>
          </w:tcPr>
          <w:p w14:paraId="60E529EA"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285D3D1"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731BE2A6"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D2DF76" w14:textId="77777777" w:rsidR="008D7693" w:rsidRPr="00CE3609" w:rsidRDefault="008D7693" w:rsidP="008D7693">
            <w:pPr>
              <w:jc w:val="right"/>
              <w:rPr>
                <w:sz w:val="20"/>
                <w:szCs w:val="20"/>
              </w:rPr>
            </w:pPr>
            <w:r w:rsidRPr="00CE3609">
              <w:rPr>
                <w:sz w:val="20"/>
                <w:szCs w:val="20"/>
              </w:rPr>
              <w:t>73 559 856,96</w:t>
            </w:r>
          </w:p>
        </w:tc>
        <w:tc>
          <w:tcPr>
            <w:tcW w:w="1960" w:type="dxa"/>
            <w:tcBorders>
              <w:top w:val="nil"/>
              <w:left w:val="single" w:sz="4" w:space="0" w:color="auto"/>
              <w:bottom w:val="single" w:sz="4" w:space="0" w:color="auto"/>
              <w:right w:val="nil"/>
            </w:tcBorders>
            <w:shd w:val="clear" w:color="auto" w:fill="auto"/>
            <w:noWrap/>
            <w:vAlign w:val="center"/>
            <w:hideMark/>
          </w:tcPr>
          <w:p w14:paraId="27D36DBD" w14:textId="77777777" w:rsidR="008D7693" w:rsidRPr="00CE3609" w:rsidRDefault="008D7693" w:rsidP="008D7693">
            <w:pPr>
              <w:jc w:val="right"/>
              <w:rPr>
                <w:sz w:val="20"/>
                <w:szCs w:val="20"/>
              </w:rPr>
            </w:pPr>
            <w:r w:rsidRPr="00CE3609">
              <w:rPr>
                <w:sz w:val="20"/>
                <w:szCs w:val="20"/>
              </w:rPr>
              <w:t>30 000 000,00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25A427" w14:textId="77777777" w:rsidR="008D7693" w:rsidRPr="00CE3609" w:rsidRDefault="008D7693" w:rsidP="008D7693">
            <w:pPr>
              <w:jc w:val="right"/>
              <w:rPr>
                <w:sz w:val="20"/>
                <w:szCs w:val="20"/>
              </w:rPr>
            </w:pPr>
            <w:r w:rsidRPr="00CE3609">
              <w:rPr>
                <w:sz w:val="20"/>
                <w:szCs w:val="20"/>
              </w:rPr>
              <w:t>40 000 000,00</w:t>
            </w:r>
          </w:p>
        </w:tc>
      </w:tr>
      <w:tr w:rsidR="008D7693" w:rsidRPr="00CE3609" w14:paraId="72E438B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D660D1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118CBE"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библиотек</w:t>
            </w:r>
          </w:p>
        </w:tc>
        <w:tc>
          <w:tcPr>
            <w:tcW w:w="1840" w:type="dxa"/>
            <w:tcBorders>
              <w:top w:val="nil"/>
              <w:left w:val="single" w:sz="4" w:space="0" w:color="auto"/>
              <w:bottom w:val="single" w:sz="4" w:space="0" w:color="auto"/>
              <w:right w:val="nil"/>
            </w:tcBorders>
            <w:shd w:val="clear" w:color="auto" w:fill="auto"/>
            <w:noWrap/>
            <w:vAlign w:val="center"/>
            <w:hideMark/>
          </w:tcPr>
          <w:p w14:paraId="4F5116E3" w14:textId="77777777" w:rsidR="008D7693" w:rsidRPr="00CE3609" w:rsidRDefault="008D7693" w:rsidP="008D7693">
            <w:pPr>
              <w:jc w:val="center"/>
              <w:rPr>
                <w:sz w:val="20"/>
                <w:szCs w:val="20"/>
              </w:rPr>
            </w:pPr>
            <w:r w:rsidRPr="00CE3609">
              <w:rPr>
                <w:sz w:val="20"/>
                <w:szCs w:val="20"/>
              </w:rPr>
              <w:t>08.0.00.08390</w:t>
            </w:r>
          </w:p>
        </w:tc>
        <w:tc>
          <w:tcPr>
            <w:tcW w:w="640" w:type="dxa"/>
            <w:tcBorders>
              <w:top w:val="nil"/>
              <w:left w:val="single" w:sz="4" w:space="0" w:color="auto"/>
              <w:bottom w:val="single" w:sz="4" w:space="0" w:color="auto"/>
              <w:right w:val="nil"/>
            </w:tcBorders>
            <w:shd w:val="clear" w:color="auto" w:fill="auto"/>
            <w:noWrap/>
            <w:vAlign w:val="center"/>
            <w:hideMark/>
          </w:tcPr>
          <w:p w14:paraId="74E7CF5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C0A246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C228D1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8C25FE" w14:textId="77777777" w:rsidR="008D7693" w:rsidRPr="00CE3609" w:rsidRDefault="008D7693" w:rsidP="008D7693">
            <w:pPr>
              <w:jc w:val="right"/>
              <w:rPr>
                <w:sz w:val="20"/>
                <w:szCs w:val="20"/>
              </w:rPr>
            </w:pPr>
            <w:r w:rsidRPr="00CE3609">
              <w:rPr>
                <w:sz w:val="20"/>
                <w:szCs w:val="20"/>
              </w:rPr>
              <w:t>2 390 163,42</w:t>
            </w:r>
          </w:p>
        </w:tc>
        <w:tc>
          <w:tcPr>
            <w:tcW w:w="1960" w:type="dxa"/>
            <w:tcBorders>
              <w:top w:val="nil"/>
              <w:left w:val="single" w:sz="4" w:space="0" w:color="auto"/>
              <w:bottom w:val="single" w:sz="4" w:space="0" w:color="auto"/>
              <w:right w:val="nil"/>
            </w:tcBorders>
            <w:shd w:val="clear" w:color="auto" w:fill="auto"/>
            <w:noWrap/>
            <w:vAlign w:val="center"/>
            <w:hideMark/>
          </w:tcPr>
          <w:p w14:paraId="4F9A4B4D" w14:textId="77777777" w:rsidR="008D7693" w:rsidRPr="00CE3609" w:rsidRDefault="008D7693" w:rsidP="008D7693">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47B47E" w14:textId="77777777" w:rsidR="008D7693" w:rsidRPr="00CE3609" w:rsidRDefault="008D7693" w:rsidP="008D7693">
            <w:pPr>
              <w:jc w:val="right"/>
              <w:rPr>
                <w:sz w:val="20"/>
                <w:szCs w:val="20"/>
              </w:rPr>
            </w:pPr>
            <w:r w:rsidRPr="00CE3609">
              <w:rPr>
                <w:sz w:val="20"/>
                <w:szCs w:val="20"/>
              </w:rPr>
              <w:t>20 000 000,00</w:t>
            </w:r>
          </w:p>
        </w:tc>
      </w:tr>
      <w:tr w:rsidR="008D7693" w:rsidRPr="00CE3609" w14:paraId="28DDC15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860908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B959954"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528293E" w14:textId="77777777" w:rsidR="008D7693" w:rsidRPr="00CE3609" w:rsidRDefault="008D7693" w:rsidP="008D7693">
            <w:pPr>
              <w:jc w:val="center"/>
              <w:rPr>
                <w:sz w:val="20"/>
                <w:szCs w:val="20"/>
              </w:rPr>
            </w:pPr>
            <w:r w:rsidRPr="00CE3609">
              <w:rPr>
                <w:sz w:val="20"/>
                <w:szCs w:val="20"/>
              </w:rPr>
              <w:t>08.0.00.08390</w:t>
            </w:r>
          </w:p>
        </w:tc>
        <w:tc>
          <w:tcPr>
            <w:tcW w:w="640" w:type="dxa"/>
            <w:tcBorders>
              <w:top w:val="nil"/>
              <w:left w:val="single" w:sz="4" w:space="0" w:color="auto"/>
              <w:bottom w:val="single" w:sz="4" w:space="0" w:color="auto"/>
              <w:right w:val="nil"/>
            </w:tcBorders>
            <w:shd w:val="clear" w:color="auto" w:fill="auto"/>
            <w:noWrap/>
            <w:vAlign w:val="center"/>
            <w:hideMark/>
          </w:tcPr>
          <w:p w14:paraId="50C327EF"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9DFD1B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A7C534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93E526" w14:textId="77777777" w:rsidR="008D7693" w:rsidRPr="00CE3609" w:rsidRDefault="008D7693" w:rsidP="008D7693">
            <w:pPr>
              <w:jc w:val="right"/>
              <w:rPr>
                <w:sz w:val="20"/>
                <w:szCs w:val="20"/>
              </w:rPr>
            </w:pPr>
            <w:r w:rsidRPr="00CE3609">
              <w:rPr>
                <w:sz w:val="20"/>
                <w:szCs w:val="20"/>
              </w:rPr>
              <w:t>2 390 163,42</w:t>
            </w:r>
          </w:p>
        </w:tc>
        <w:tc>
          <w:tcPr>
            <w:tcW w:w="1960" w:type="dxa"/>
            <w:tcBorders>
              <w:top w:val="nil"/>
              <w:left w:val="single" w:sz="4" w:space="0" w:color="auto"/>
              <w:bottom w:val="single" w:sz="4" w:space="0" w:color="auto"/>
              <w:right w:val="nil"/>
            </w:tcBorders>
            <w:shd w:val="clear" w:color="auto" w:fill="auto"/>
            <w:noWrap/>
            <w:vAlign w:val="center"/>
            <w:hideMark/>
          </w:tcPr>
          <w:p w14:paraId="2ACA9D2D" w14:textId="77777777" w:rsidR="008D7693" w:rsidRPr="00CE3609" w:rsidRDefault="008D7693" w:rsidP="008D7693">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FC8DEE" w14:textId="77777777" w:rsidR="008D7693" w:rsidRPr="00CE3609" w:rsidRDefault="008D7693" w:rsidP="008D7693">
            <w:pPr>
              <w:jc w:val="right"/>
              <w:rPr>
                <w:sz w:val="20"/>
                <w:szCs w:val="20"/>
              </w:rPr>
            </w:pPr>
            <w:r w:rsidRPr="00CE3609">
              <w:rPr>
                <w:sz w:val="20"/>
                <w:szCs w:val="20"/>
              </w:rPr>
              <w:t>20 000 000,00</w:t>
            </w:r>
          </w:p>
        </w:tc>
      </w:tr>
      <w:tr w:rsidR="008D7693" w:rsidRPr="00CE3609" w14:paraId="2C62807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E4F3DA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FD5D6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2F6010E" w14:textId="77777777" w:rsidR="008D7693" w:rsidRPr="00CE3609" w:rsidRDefault="008D7693" w:rsidP="008D7693">
            <w:pPr>
              <w:jc w:val="center"/>
              <w:rPr>
                <w:sz w:val="20"/>
                <w:szCs w:val="20"/>
              </w:rPr>
            </w:pPr>
            <w:r w:rsidRPr="00CE3609">
              <w:rPr>
                <w:sz w:val="20"/>
                <w:szCs w:val="20"/>
              </w:rPr>
              <w:t>08.0.00.08390</w:t>
            </w:r>
          </w:p>
        </w:tc>
        <w:tc>
          <w:tcPr>
            <w:tcW w:w="640" w:type="dxa"/>
            <w:tcBorders>
              <w:top w:val="nil"/>
              <w:left w:val="single" w:sz="4" w:space="0" w:color="auto"/>
              <w:bottom w:val="single" w:sz="4" w:space="0" w:color="auto"/>
              <w:right w:val="nil"/>
            </w:tcBorders>
            <w:shd w:val="clear" w:color="auto" w:fill="auto"/>
            <w:noWrap/>
            <w:vAlign w:val="center"/>
            <w:hideMark/>
          </w:tcPr>
          <w:p w14:paraId="2293437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690DE3E"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7EAA9D1A"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59F191" w14:textId="77777777" w:rsidR="008D7693" w:rsidRPr="00CE3609" w:rsidRDefault="008D7693" w:rsidP="008D7693">
            <w:pPr>
              <w:jc w:val="right"/>
              <w:rPr>
                <w:sz w:val="20"/>
                <w:szCs w:val="20"/>
              </w:rPr>
            </w:pPr>
            <w:r w:rsidRPr="00CE3609">
              <w:rPr>
                <w:sz w:val="20"/>
                <w:szCs w:val="20"/>
              </w:rPr>
              <w:t>2 390 163,42</w:t>
            </w:r>
          </w:p>
        </w:tc>
        <w:tc>
          <w:tcPr>
            <w:tcW w:w="1960" w:type="dxa"/>
            <w:tcBorders>
              <w:top w:val="nil"/>
              <w:left w:val="single" w:sz="4" w:space="0" w:color="auto"/>
              <w:bottom w:val="single" w:sz="4" w:space="0" w:color="auto"/>
              <w:right w:val="nil"/>
            </w:tcBorders>
            <w:shd w:val="clear" w:color="auto" w:fill="auto"/>
            <w:noWrap/>
            <w:vAlign w:val="center"/>
            <w:hideMark/>
          </w:tcPr>
          <w:p w14:paraId="7F954314" w14:textId="77777777" w:rsidR="008D7693" w:rsidRPr="00CE3609" w:rsidRDefault="008D7693" w:rsidP="008D7693">
            <w:pPr>
              <w:jc w:val="right"/>
              <w:rPr>
                <w:sz w:val="20"/>
                <w:szCs w:val="20"/>
              </w:rPr>
            </w:pPr>
            <w:r w:rsidRPr="00CE3609">
              <w:rPr>
                <w:sz w:val="20"/>
                <w:szCs w:val="20"/>
              </w:rPr>
              <w:t>15 000 000,00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B5CC4" w14:textId="77777777" w:rsidR="008D7693" w:rsidRPr="00CE3609" w:rsidRDefault="008D7693" w:rsidP="008D7693">
            <w:pPr>
              <w:jc w:val="right"/>
              <w:rPr>
                <w:sz w:val="20"/>
                <w:szCs w:val="20"/>
              </w:rPr>
            </w:pPr>
            <w:r w:rsidRPr="00CE3609">
              <w:rPr>
                <w:sz w:val="20"/>
                <w:szCs w:val="20"/>
              </w:rPr>
              <w:t>20 000 000,00</w:t>
            </w:r>
          </w:p>
        </w:tc>
      </w:tr>
      <w:tr w:rsidR="008D7693" w:rsidRPr="00CE3609" w14:paraId="5568C25A"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59E7A7C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1C66DE" w14:textId="77777777" w:rsidR="008D7693" w:rsidRPr="00CE3609" w:rsidRDefault="008D7693" w:rsidP="008D769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7A329DE" w14:textId="77777777" w:rsidR="008D7693" w:rsidRPr="00CE3609" w:rsidRDefault="008D7693" w:rsidP="008D7693">
            <w:pPr>
              <w:jc w:val="center"/>
              <w:rPr>
                <w:sz w:val="20"/>
                <w:szCs w:val="20"/>
              </w:rPr>
            </w:pPr>
            <w:r w:rsidRPr="00CE3609">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14:paraId="1989ED9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B6D49D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AB6CAF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9479D6" w14:textId="77777777" w:rsidR="008D7693" w:rsidRPr="00CE3609" w:rsidRDefault="008D7693" w:rsidP="008D7693">
            <w:pPr>
              <w:jc w:val="right"/>
              <w:rPr>
                <w:sz w:val="20"/>
                <w:szCs w:val="20"/>
              </w:rPr>
            </w:pPr>
            <w:r w:rsidRPr="00CE3609">
              <w:rPr>
                <w:sz w:val="20"/>
                <w:szCs w:val="20"/>
              </w:rPr>
              <w:t>79 283 747,75</w:t>
            </w:r>
          </w:p>
        </w:tc>
        <w:tc>
          <w:tcPr>
            <w:tcW w:w="1960" w:type="dxa"/>
            <w:tcBorders>
              <w:top w:val="nil"/>
              <w:left w:val="single" w:sz="4" w:space="0" w:color="auto"/>
              <w:bottom w:val="single" w:sz="4" w:space="0" w:color="auto"/>
              <w:right w:val="nil"/>
            </w:tcBorders>
            <w:shd w:val="clear" w:color="auto" w:fill="auto"/>
            <w:noWrap/>
            <w:vAlign w:val="center"/>
            <w:hideMark/>
          </w:tcPr>
          <w:p w14:paraId="5812CB0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02AB0B" w14:textId="77777777" w:rsidR="008D7693" w:rsidRPr="00CE3609" w:rsidRDefault="008D7693" w:rsidP="008D7693">
            <w:pPr>
              <w:jc w:val="right"/>
              <w:rPr>
                <w:sz w:val="20"/>
                <w:szCs w:val="20"/>
              </w:rPr>
            </w:pPr>
            <w:r w:rsidRPr="00CE3609">
              <w:rPr>
                <w:sz w:val="20"/>
                <w:szCs w:val="20"/>
              </w:rPr>
              <w:t>0,00</w:t>
            </w:r>
          </w:p>
        </w:tc>
      </w:tr>
      <w:tr w:rsidR="008D7693" w:rsidRPr="00CE3609" w14:paraId="3AB3615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EF4CC1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475113"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AFE05E4" w14:textId="77777777" w:rsidR="008D7693" w:rsidRPr="00CE3609" w:rsidRDefault="008D7693" w:rsidP="008D7693">
            <w:pPr>
              <w:jc w:val="center"/>
              <w:rPr>
                <w:sz w:val="20"/>
                <w:szCs w:val="20"/>
              </w:rPr>
            </w:pPr>
            <w:r w:rsidRPr="00CE3609">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14:paraId="0E34DA51"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1CA8192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7DA1B8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5ED786" w14:textId="77777777" w:rsidR="008D7693" w:rsidRPr="00CE3609" w:rsidRDefault="008D7693" w:rsidP="008D7693">
            <w:pPr>
              <w:jc w:val="right"/>
              <w:rPr>
                <w:sz w:val="20"/>
                <w:szCs w:val="20"/>
              </w:rPr>
            </w:pPr>
            <w:r w:rsidRPr="00CE3609">
              <w:rPr>
                <w:sz w:val="20"/>
                <w:szCs w:val="20"/>
              </w:rPr>
              <w:t>79 283 747,75</w:t>
            </w:r>
          </w:p>
        </w:tc>
        <w:tc>
          <w:tcPr>
            <w:tcW w:w="1960" w:type="dxa"/>
            <w:tcBorders>
              <w:top w:val="nil"/>
              <w:left w:val="single" w:sz="4" w:space="0" w:color="auto"/>
              <w:bottom w:val="single" w:sz="4" w:space="0" w:color="auto"/>
              <w:right w:val="nil"/>
            </w:tcBorders>
            <w:shd w:val="clear" w:color="auto" w:fill="auto"/>
            <w:noWrap/>
            <w:vAlign w:val="center"/>
            <w:hideMark/>
          </w:tcPr>
          <w:p w14:paraId="227EDC4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D4D319" w14:textId="77777777" w:rsidR="008D7693" w:rsidRPr="00CE3609" w:rsidRDefault="008D7693" w:rsidP="008D7693">
            <w:pPr>
              <w:jc w:val="right"/>
              <w:rPr>
                <w:sz w:val="20"/>
                <w:szCs w:val="20"/>
              </w:rPr>
            </w:pPr>
            <w:r w:rsidRPr="00CE3609">
              <w:rPr>
                <w:sz w:val="20"/>
                <w:szCs w:val="20"/>
              </w:rPr>
              <w:t>0,00</w:t>
            </w:r>
          </w:p>
        </w:tc>
      </w:tr>
      <w:tr w:rsidR="008D7693" w:rsidRPr="00CE3609" w14:paraId="3E12E9A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EAA18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865447"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25BFF88" w14:textId="77777777" w:rsidR="008D7693" w:rsidRPr="00CE3609" w:rsidRDefault="008D7693" w:rsidP="008D7693">
            <w:pPr>
              <w:jc w:val="center"/>
              <w:rPr>
                <w:sz w:val="20"/>
                <w:szCs w:val="20"/>
              </w:rPr>
            </w:pPr>
            <w:r w:rsidRPr="00CE3609">
              <w:rPr>
                <w:sz w:val="20"/>
                <w:szCs w:val="20"/>
              </w:rPr>
              <w:t>08.0.00.70510</w:t>
            </w:r>
          </w:p>
        </w:tc>
        <w:tc>
          <w:tcPr>
            <w:tcW w:w="640" w:type="dxa"/>
            <w:tcBorders>
              <w:top w:val="nil"/>
              <w:left w:val="single" w:sz="4" w:space="0" w:color="auto"/>
              <w:bottom w:val="single" w:sz="4" w:space="0" w:color="auto"/>
              <w:right w:val="nil"/>
            </w:tcBorders>
            <w:shd w:val="clear" w:color="auto" w:fill="auto"/>
            <w:noWrap/>
            <w:vAlign w:val="center"/>
            <w:hideMark/>
          </w:tcPr>
          <w:p w14:paraId="4E66F925"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F70DA47"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772CDD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4F1767" w14:textId="77777777" w:rsidR="008D7693" w:rsidRPr="00CE3609" w:rsidRDefault="008D7693" w:rsidP="008D7693">
            <w:pPr>
              <w:jc w:val="right"/>
              <w:rPr>
                <w:sz w:val="20"/>
                <w:szCs w:val="20"/>
              </w:rPr>
            </w:pPr>
            <w:r w:rsidRPr="00CE3609">
              <w:rPr>
                <w:sz w:val="20"/>
                <w:szCs w:val="20"/>
              </w:rPr>
              <w:t>79 283 747,75</w:t>
            </w:r>
          </w:p>
        </w:tc>
        <w:tc>
          <w:tcPr>
            <w:tcW w:w="1960" w:type="dxa"/>
            <w:tcBorders>
              <w:top w:val="nil"/>
              <w:left w:val="single" w:sz="4" w:space="0" w:color="auto"/>
              <w:bottom w:val="single" w:sz="4" w:space="0" w:color="auto"/>
              <w:right w:val="nil"/>
            </w:tcBorders>
            <w:shd w:val="clear" w:color="auto" w:fill="auto"/>
            <w:noWrap/>
            <w:vAlign w:val="center"/>
            <w:hideMark/>
          </w:tcPr>
          <w:p w14:paraId="2741BF0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497B7B" w14:textId="77777777" w:rsidR="008D7693" w:rsidRPr="00CE3609" w:rsidRDefault="008D7693" w:rsidP="008D7693">
            <w:pPr>
              <w:jc w:val="right"/>
              <w:rPr>
                <w:sz w:val="20"/>
                <w:szCs w:val="20"/>
              </w:rPr>
            </w:pPr>
            <w:r w:rsidRPr="00CE3609">
              <w:rPr>
                <w:sz w:val="20"/>
                <w:szCs w:val="20"/>
              </w:rPr>
              <w:t>0,00</w:t>
            </w:r>
          </w:p>
        </w:tc>
      </w:tr>
      <w:tr w:rsidR="008D7693" w:rsidRPr="00CE3609" w14:paraId="40D3B0A9"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769AD94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D8E4D50" w14:textId="77777777" w:rsidR="008D7693" w:rsidRPr="00CE3609" w:rsidRDefault="008D7693" w:rsidP="008D7693">
            <w:pPr>
              <w:rPr>
                <w:sz w:val="20"/>
                <w:szCs w:val="20"/>
              </w:rPr>
            </w:pPr>
            <w:r w:rsidRPr="00CE3609">
              <w:rPr>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4738CBB5" w14:textId="77777777" w:rsidR="008D7693" w:rsidRPr="00CE3609" w:rsidRDefault="008D7693" w:rsidP="008D7693">
            <w:pPr>
              <w:jc w:val="center"/>
              <w:rPr>
                <w:sz w:val="20"/>
                <w:szCs w:val="20"/>
              </w:rPr>
            </w:pPr>
            <w:r w:rsidRPr="00CE3609">
              <w:rPr>
                <w:sz w:val="20"/>
                <w:szCs w:val="20"/>
              </w:rPr>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68EBA9D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3DF2A5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36937C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8CDEA0" w14:textId="77777777" w:rsidR="008D7693" w:rsidRPr="00CE3609" w:rsidRDefault="008D7693" w:rsidP="008D7693">
            <w:pPr>
              <w:jc w:val="right"/>
              <w:rPr>
                <w:sz w:val="20"/>
                <w:szCs w:val="20"/>
              </w:rPr>
            </w:pPr>
            <w:r w:rsidRPr="00CE3609">
              <w:rPr>
                <w:sz w:val="20"/>
                <w:szCs w:val="20"/>
              </w:rPr>
              <w:t>21 000 000,00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25456F1A" w14:textId="77777777" w:rsidR="008D7693" w:rsidRPr="00CE3609" w:rsidRDefault="008D7693" w:rsidP="008D7693">
            <w:pPr>
              <w:jc w:val="right"/>
              <w:rPr>
                <w:sz w:val="20"/>
                <w:szCs w:val="20"/>
              </w:rPr>
            </w:pPr>
            <w:r w:rsidRPr="00CE3609">
              <w:rPr>
                <w:sz w:val="20"/>
                <w:szCs w:val="20"/>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C3FD27" w14:textId="77777777" w:rsidR="008D7693" w:rsidRPr="00CE3609" w:rsidRDefault="008D7693" w:rsidP="008D7693">
            <w:pPr>
              <w:jc w:val="right"/>
              <w:rPr>
                <w:sz w:val="20"/>
                <w:szCs w:val="20"/>
              </w:rPr>
            </w:pPr>
            <w:r w:rsidRPr="00CE3609">
              <w:rPr>
                <w:sz w:val="20"/>
                <w:szCs w:val="20"/>
              </w:rPr>
              <w:t>35 000 000,00</w:t>
            </w:r>
          </w:p>
        </w:tc>
      </w:tr>
      <w:tr w:rsidR="008D7693" w:rsidRPr="00CE3609" w14:paraId="09717B9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42D280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6545D9"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F355D3C" w14:textId="77777777" w:rsidR="008D7693" w:rsidRPr="00CE3609" w:rsidRDefault="008D7693" w:rsidP="008D7693">
            <w:pPr>
              <w:jc w:val="center"/>
              <w:rPr>
                <w:sz w:val="20"/>
                <w:szCs w:val="20"/>
              </w:rPr>
            </w:pPr>
            <w:r w:rsidRPr="00CE3609">
              <w:rPr>
                <w:sz w:val="20"/>
                <w:szCs w:val="20"/>
              </w:rPr>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3D46CAF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FE575D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E5B81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D3B95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607A5C41" w14:textId="77777777" w:rsidR="008D7693" w:rsidRPr="00CE3609" w:rsidRDefault="008D7693" w:rsidP="008D7693">
            <w:pPr>
              <w:jc w:val="right"/>
              <w:rPr>
                <w:sz w:val="20"/>
                <w:szCs w:val="20"/>
              </w:rPr>
            </w:pPr>
            <w:r w:rsidRPr="00CE3609">
              <w:rPr>
                <w:sz w:val="20"/>
                <w:szCs w:val="20"/>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32158C" w14:textId="77777777" w:rsidR="008D7693" w:rsidRPr="00CE3609" w:rsidRDefault="008D7693" w:rsidP="008D7693">
            <w:pPr>
              <w:jc w:val="right"/>
              <w:rPr>
                <w:sz w:val="20"/>
                <w:szCs w:val="20"/>
              </w:rPr>
            </w:pPr>
            <w:r w:rsidRPr="00CE3609">
              <w:rPr>
                <w:sz w:val="20"/>
                <w:szCs w:val="20"/>
              </w:rPr>
              <w:t>35 000 000,00</w:t>
            </w:r>
          </w:p>
        </w:tc>
      </w:tr>
      <w:tr w:rsidR="008D7693" w:rsidRPr="00CE3609" w14:paraId="5F05F1B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1A03B7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16CAC7"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46E201E" w14:textId="77777777" w:rsidR="008D7693" w:rsidRPr="00CE3609" w:rsidRDefault="008D7693" w:rsidP="008D7693">
            <w:pPr>
              <w:jc w:val="center"/>
              <w:rPr>
                <w:sz w:val="20"/>
                <w:szCs w:val="20"/>
              </w:rPr>
            </w:pPr>
            <w:r w:rsidRPr="00CE3609">
              <w:rPr>
                <w:sz w:val="20"/>
                <w:szCs w:val="20"/>
              </w:rPr>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5FD2E0FC"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80E0554"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CEF42EE"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76F0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369ABC07" w14:textId="77777777" w:rsidR="008D7693" w:rsidRPr="00CE3609" w:rsidRDefault="008D7693" w:rsidP="008D7693">
            <w:pPr>
              <w:jc w:val="right"/>
              <w:rPr>
                <w:sz w:val="20"/>
                <w:szCs w:val="20"/>
              </w:rPr>
            </w:pPr>
            <w:r w:rsidRPr="00CE3609">
              <w:rPr>
                <w:sz w:val="20"/>
                <w:szCs w:val="20"/>
              </w:rPr>
              <w:t>18 000 000,00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2C2EA2" w14:textId="77777777" w:rsidR="008D7693" w:rsidRPr="00CE3609" w:rsidRDefault="008D7693" w:rsidP="008D7693">
            <w:pPr>
              <w:jc w:val="right"/>
              <w:rPr>
                <w:sz w:val="20"/>
                <w:szCs w:val="20"/>
              </w:rPr>
            </w:pPr>
            <w:r w:rsidRPr="00CE3609">
              <w:rPr>
                <w:sz w:val="20"/>
                <w:szCs w:val="20"/>
              </w:rPr>
              <w:t>35 000 000,00</w:t>
            </w:r>
          </w:p>
        </w:tc>
      </w:tr>
      <w:tr w:rsidR="008D7693" w:rsidRPr="00CE3609" w14:paraId="42382F0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217C74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451D60"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784CE43" w14:textId="77777777" w:rsidR="008D7693" w:rsidRPr="00CE3609" w:rsidRDefault="008D7693" w:rsidP="008D7693">
            <w:pPr>
              <w:jc w:val="center"/>
              <w:rPr>
                <w:sz w:val="20"/>
                <w:szCs w:val="20"/>
              </w:rPr>
            </w:pPr>
            <w:r w:rsidRPr="00CE3609">
              <w:rPr>
                <w:sz w:val="20"/>
                <w:szCs w:val="20"/>
              </w:rPr>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2CE9976A"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1862846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67DC3B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A706A" w14:textId="77777777" w:rsidR="008D7693" w:rsidRPr="00CE3609" w:rsidRDefault="008D7693" w:rsidP="008D7693">
            <w:pPr>
              <w:jc w:val="right"/>
              <w:rPr>
                <w:sz w:val="20"/>
                <w:szCs w:val="20"/>
              </w:rPr>
            </w:pPr>
            <w:r w:rsidRPr="00CE3609">
              <w:rPr>
                <w:sz w:val="20"/>
                <w:szCs w:val="20"/>
              </w:rPr>
              <w:t>21 000 000,00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7E47750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61D514" w14:textId="77777777" w:rsidR="008D7693" w:rsidRPr="00CE3609" w:rsidRDefault="008D7693" w:rsidP="008D7693">
            <w:pPr>
              <w:jc w:val="right"/>
              <w:rPr>
                <w:sz w:val="20"/>
                <w:szCs w:val="20"/>
              </w:rPr>
            </w:pPr>
            <w:r w:rsidRPr="00CE3609">
              <w:rPr>
                <w:sz w:val="20"/>
                <w:szCs w:val="20"/>
              </w:rPr>
              <w:t>0,00</w:t>
            </w:r>
          </w:p>
        </w:tc>
      </w:tr>
      <w:tr w:rsidR="008D7693" w:rsidRPr="00CE3609" w14:paraId="15FB33F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07082A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4FE340"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4ECE181E" w14:textId="77777777" w:rsidR="008D7693" w:rsidRPr="00CE3609" w:rsidRDefault="008D7693" w:rsidP="008D7693">
            <w:pPr>
              <w:jc w:val="center"/>
              <w:rPr>
                <w:sz w:val="20"/>
                <w:szCs w:val="20"/>
              </w:rPr>
            </w:pPr>
            <w:r w:rsidRPr="00CE3609">
              <w:rPr>
                <w:sz w:val="20"/>
                <w:szCs w:val="20"/>
              </w:rPr>
              <w:t>08.0.00.70660</w:t>
            </w:r>
          </w:p>
        </w:tc>
        <w:tc>
          <w:tcPr>
            <w:tcW w:w="640" w:type="dxa"/>
            <w:tcBorders>
              <w:top w:val="nil"/>
              <w:left w:val="single" w:sz="4" w:space="0" w:color="auto"/>
              <w:bottom w:val="single" w:sz="4" w:space="0" w:color="auto"/>
              <w:right w:val="nil"/>
            </w:tcBorders>
            <w:shd w:val="clear" w:color="auto" w:fill="auto"/>
            <w:noWrap/>
            <w:vAlign w:val="center"/>
            <w:hideMark/>
          </w:tcPr>
          <w:p w14:paraId="538024AB"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760B91EE"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34EA4130"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D38D4E" w14:textId="77777777" w:rsidR="008D7693" w:rsidRPr="00CE3609" w:rsidRDefault="008D7693" w:rsidP="008D7693">
            <w:pPr>
              <w:jc w:val="right"/>
              <w:rPr>
                <w:sz w:val="20"/>
                <w:szCs w:val="20"/>
              </w:rPr>
            </w:pPr>
            <w:r w:rsidRPr="00CE3609">
              <w:rPr>
                <w:sz w:val="20"/>
                <w:szCs w:val="20"/>
              </w:rPr>
              <w:t>21 000 000,00</w:t>
            </w:r>
          </w:p>
        </w:tc>
        <w:tc>
          <w:tcPr>
            <w:tcW w:w="1960" w:type="dxa"/>
            <w:tcBorders>
              <w:top w:val="nil"/>
              <w:left w:val="single" w:sz="4" w:space="0" w:color="auto"/>
              <w:bottom w:val="single" w:sz="4" w:space="0" w:color="auto"/>
              <w:right w:val="nil"/>
            </w:tcBorders>
            <w:shd w:val="clear" w:color="auto" w:fill="auto"/>
            <w:noWrap/>
            <w:vAlign w:val="center"/>
            <w:hideMark/>
          </w:tcPr>
          <w:p w14:paraId="63E0AC0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342EFB" w14:textId="77777777" w:rsidR="008D7693" w:rsidRPr="00CE3609" w:rsidRDefault="008D7693" w:rsidP="008D7693">
            <w:pPr>
              <w:jc w:val="right"/>
              <w:rPr>
                <w:sz w:val="20"/>
                <w:szCs w:val="20"/>
              </w:rPr>
            </w:pPr>
            <w:r w:rsidRPr="00CE3609">
              <w:rPr>
                <w:sz w:val="20"/>
                <w:szCs w:val="20"/>
              </w:rPr>
              <w:t>0,00</w:t>
            </w:r>
          </w:p>
        </w:tc>
      </w:tr>
      <w:tr w:rsidR="008D7693" w:rsidRPr="00CE3609" w14:paraId="0F9CC9DF"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610664D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56CC6A" w14:textId="77777777" w:rsidR="008D7693" w:rsidRPr="00CE3609" w:rsidRDefault="008D7693" w:rsidP="008D7693">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5ECEF94" w14:textId="77777777" w:rsidR="008D7693" w:rsidRPr="00CE3609" w:rsidRDefault="008D7693" w:rsidP="008D7693">
            <w:pPr>
              <w:jc w:val="center"/>
              <w:rPr>
                <w:sz w:val="20"/>
                <w:szCs w:val="20"/>
              </w:rPr>
            </w:pPr>
            <w:r w:rsidRPr="00CE3609">
              <w:rPr>
                <w:sz w:val="20"/>
                <w:szCs w:val="20"/>
              </w:rPr>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3DAFB7E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92F59D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8971C3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218ABF" w14:textId="77777777" w:rsidR="008D7693" w:rsidRPr="00CE3609" w:rsidRDefault="008D7693" w:rsidP="008D7693">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nil"/>
            </w:tcBorders>
            <w:shd w:val="clear" w:color="auto" w:fill="auto"/>
            <w:noWrap/>
            <w:vAlign w:val="center"/>
            <w:hideMark/>
          </w:tcPr>
          <w:p w14:paraId="69D4A065" w14:textId="77777777" w:rsidR="008D7693" w:rsidRPr="00CE3609" w:rsidRDefault="008D7693" w:rsidP="008D7693">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1A28D2" w14:textId="77777777" w:rsidR="008D7693" w:rsidRPr="00CE3609" w:rsidRDefault="008D7693" w:rsidP="008D7693">
            <w:pPr>
              <w:jc w:val="right"/>
              <w:rPr>
                <w:sz w:val="20"/>
                <w:szCs w:val="20"/>
              </w:rPr>
            </w:pPr>
            <w:r w:rsidRPr="00CE3609">
              <w:rPr>
                <w:sz w:val="20"/>
                <w:szCs w:val="20"/>
              </w:rPr>
              <w:t>703 800,00</w:t>
            </w:r>
          </w:p>
        </w:tc>
      </w:tr>
      <w:tr w:rsidR="008D7693" w:rsidRPr="00CE3609" w14:paraId="755E0CE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CF931B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F56B82"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82A4A3F" w14:textId="77777777" w:rsidR="008D7693" w:rsidRPr="00CE3609" w:rsidRDefault="008D7693" w:rsidP="008D7693">
            <w:pPr>
              <w:jc w:val="center"/>
              <w:rPr>
                <w:sz w:val="20"/>
                <w:szCs w:val="20"/>
              </w:rPr>
            </w:pPr>
            <w:r w:rsidRPr="00CE3609">
              <w:rPr>
                <w:sz w:val="20"/>
                <w:szCs w:val="20"/>
              </w:rPr>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496F1B91"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46816AD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DED43F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54ACCD" w14:textId="77777777" w:rsidR="008D7693" w:rsidRPr="00CE3609" w:rsidRDefault="008D7693" w:rsidP="008D7693">
            <w:pPr>
              <w:jc w:val="right"/>
              <w:rPr>
                <w:sz w:val="20"/>
                <w:szCs w:val="20"/>
              </w:rPr>
            </w:pPr>
            <w:r w:rsidRPr="00CE3609">
              <w:rPr>
                <w:sz w:val="20"/>
                <w:szCs w:val="20"/>
              </w:rPr>
              <w:t>404 078,66</w:t>
            </w:r>
          </w:p>
        </w:tc>
        <w:tc>
          <w:tcPr>
            <w:tcW w:w="1960" w:type="dxa"/>
            <w:tcBorders>
              <w:top w:val="nil"/>
              <w:left w:val="single" w:sz="4" w:space="0" w:color="auto"/>
              <w:bottom w:val="single" w:sz="4" w:space="0" w:color="auto"/>
              <w:right w:val="nil"/>
            </w:tcBorders>
            <w:shd w:val="clear" w:color="auto" w:fill="auto"/>
            <w:noWrap/>
            <w:vAlign w:val="center"/>
            <w:hideMark/>
          </w:tcPr>
          <w:p w14:paraId="4576012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15FB7F" w14:textId="77777777" w:rsidR="008D7693" w:rsidRPr="00CE3609" w:rsidRDefault="008D7693" w:rsidP="008D7693">
            <w:pPr>
              <w:jc w:val="right"/>
              <w:rPr>
                <w:sz w:val="20"/>
                <w:szCs w:val="20"/>
              </w:rPr>
            </w:pPr>
            <w:r w:rsidRPr="00CE3609">
              <w:rPr>
                <w:sz w:val="20"/>
                <w:szCs w:val="20"/>
              </w:rPr>
              <w:t>0,00</w:t>
            </w:r>
          </w:p>
        </w:tc>
      </w:tr>
      <w:tr w:rsidR="008D7693" w:rsidRPr="00CE3609" w14:paraId="4FF0C90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422DF7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E41D11"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223BF589" w14:textId="77777777" w:rsidR="008D7693" w:rsidRPr="00CE3609" w:rsidRDefault="008D7693" w:rsidP="008D7693">
            <w:pPr>
              <w:jc w:val="center"/>
              <w:rPr>
                <w:sz w:val="20"/>
                <w:szCs w:val="20"/>
              </w:rPr>
            </w:pPr>
            <w:r w:rsidRPr="00CE3609">
              <w:rPr>
                <w:sz w:val="20"/>
                <w:szCs w:val="20"/>
              </w:rPr>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714752DF"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58432780"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234F4852"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963E11" w14:textId="77777777" w:rsidR="008D7693" w:rsidRPr="00CE3609" w:rsidRDefault="008D7693" w:rsidP="008D7693">
            <w:pPr>
              <w:jc w:val="right"/>
              <w:rPr>
                <w:sz w:val="20"/>
                <w:szCs w:val="20"/>
              </w:rPr>
            </w:pPr>
            <w:r w:rsidRPr="00CE3609">
              <w:rPr>
                <w:sz w:val="20"/>
                <w:szCs w:val="20"/>
              </w:rPr>
              <w:t>404 078,66</w:t>
            </w:r>
          </w:p>
        </w:tc>
        <w:tc>
          <w:tcPr>
            <w:tcW w:w="1960" w:type="dxa"/>
            <w:tcBorders>
              <w:top w:val="nil"/>
              <w:left w:val="single" w:sz="4" w:space="0" w:color="auto"/>
              <w:bottom w:val="single" w:sz="4" w:space="0" w:color="auto"/>
              <w:right w:val="nil"/>
            </w:tcBorders>
            <w:shd w:val="clear" w:color="auto" w:fill="auto"/>
            <w:noWrap/>
            <w:vAlign w:val="center"/>
            <w:hideMark/>
          </w:tcPr>
          <w:p w14:paraId="25D7E89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01ED12" w14:textId="77777777" w:rsidR="008D7693" w:rsidRPr="00CE3609" w:rsidRDefault="008D7693" w:rsidP="008D7693">
            <w:pPr>
              <w:jc w:val="right"/>
              <w:rPr>
                <w:sz w:val="20"/>
                <w:szCs w:val="20"/>
              </w:rPr>
            </w:pPr>
            <w:r w:rsidRPr="00CE3609">
              <w:rPr>
                <w:sz w:val="20"/>
                <w:szCs w:val="20"/>
              </w:rPr>
              <w:t>0,00</w:t>
            </w:r>
          </w:p>
        </w:tc>
      </w:tr>
      <w:tr w:rsidR="008D7693" w:rsidRPr="00CE3609" w14:paraId="0CA8402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35D8E5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2AE6FE"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3EC5F02" w14:textId="77777777" w:rsidR="008D7693" w:rsidRPr="00CE3609" w:rsidRDefault="008D7693" w:rsidP="008D7693">
            <w:pPr>
              <w:jc w:val="center"/>
              <w:rPr>
                <w:sz w:val="20"/>
                <w:szCs w:val="20"/>
              </w:rPr>
            </w:pPr>
            <w:r w:rsidRPr="00CE3609">
              <w:rPr>
                <w:sz w:val="20"/>
                <w:szCs w:val="20"/>
              </w:rPr>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7E05CD87"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FAAB34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2AC486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61F480" w14:textId="77777777" w:rsidR="008D7693" w:rsidRPr="00CE3609" w:rsidRDefault="008D7693" w:rsidP="008D7693">
            <w:pPr>
              <w:jc w:val="right"/>
              <w:rPr>
                <w:sz w:val="20"/>
                <w:szCs w:val="20"/>
              </w:rPr>
            </w:pPr>
            <w:r w:rsidRPr="00CE3609">
              <w:rPr>
                <w:sz w:val="20"/>
                <w:szCs w:val="20"/>
              </w:rPr>
              <w:t>299 721,34</w:t>
            </w:r>
          </w:p>
        </w:tc>
        <w:tc>
          <w:tcPr>
            <w:tcW w:w="1960" w:type="dxa"/>
            <w:tcBorders>
              <w:top w:val="nil"/>
              <w:left w:val="single" w:sz="4" w:space="0" w:color="auto"/>
              <w:bottom w:val="single" w:sz="4" w:space="0" w:color="auto"/>
              <w:right w:val="nil"/>
            </w:tcBorders>
            <w:shd w:val="clear" w:color="auto" w:fill="auto"/>
            <w:noWrap/>
            <w:vAlign w:val="center"/>
            <w:hideMark/>
          </w:tcPr>
          <w:p w14:paraId="26EDB9FA" w14:textId="77777777" w:rsidR="008D7693" w:rsidRPr="00CE3609" w:rsidRDefault="008D7693" w:rsidP="008D7693">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047FD2" w14:textId="77777777" w:rsidR="008D7693" w:rsidRPr="00CE3609" w:rsidRDefault="008D7693" w:rsidP="008D7693">
            <w:pPr>
              <w:jc w:val="right"/>
              <w:rPr>
                <w:sz w:val="20"/>
                <w:szCs w:val="20"/>
              </w:rPr>
            </w:pPr>
            <w:r w:rsidRPr="00CE3609">
              <w:rPr>
                <w:sz w:val="20"/>
                <w:szCs w:val="20"/>
              </w:rPr>
              <w:t>703 800,00</w:t>
            </w:r>
          </w:p>
        </w:tc>
      </w:tr>
      <w:tr w:rsidR="008D7693" w:rsidRPr="00CE3609" w14:paraId="5828314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DB2001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BA7016"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B6ACDE4" w14:textId="77777777" w:rsidR="008D7693" w:rsidRPr="00CE3609" w:rsidRDefault="008D7693" w:rsidP="008D7693">
            <w:pPr>
              <w:jc w:val="center"/>
              <w:rPr>
                <w:sz w:val="20"/>
                <w:szCs w:val="20"/>
              </w:rPr>
            </w:pPr>
            <w:r w:rsidRPr="00CE3609">
              <w:rPr>
                <w:sz w:val="20"/>
                <w:szCs w:val="20"/>
              </w:rPr>
              <w:t>08.0.00.70770</w:t>
            </w:r>
          </w:p>
        </w:tc>
        <w:tc>
          <w:tcPr>
            <w:tcW w:w="640" w:type="dxa"/>
            <w:tcBorders>
              <w:top w:val="nil"/>
              <w:left w:val="single" w:sz="4" w:space="0" w:color="auto"/>
              <w:bottom w:val="single" w:sz="4" w:space="0" w:color="auto"/>
              <w:right w:val="nil"/>
            </w:tcBorders>
            <w:shd w:val="clear" w:color="auto" w:fill="auto"/>
            <w:noWrap/>
            <w:vAlign w:val="center"/>
            <w:hideMark/>
          </w:tcPr>
          <w:p w14:paraId="3B696BC3"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657D9B3"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3479B4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1C677A" w14:textId="77777777" w:rsidR="008D7693" w:rsidRPr="00CE3609" w:rsidRDefault="008D7693" w:rsidP="008D7693">
            <w:pPr>
              <w:jc w:val="right"/>
              <w:rPr>
                <w:sz w:val="20"/>
                <w:szCs w:val="20"/>
              </w:rPr>
            </w:pPr>
            <w:r w:rsidRPr="00CE3609">
              <w:rPr>
                <w:sz w:val="20"/>
                <w:szCs w:val="20"/>
              </w:rPr>
              <w:t>299 721,34</w:t>
            </w:r>
          </w:p>
        </w:tc>
        <w:tc>
          <w:tcPr>
            <w:tcW w:w="1960" w:type="dxa"/>
            <w:tcBorders>
              <w:top w:val="nil"/>
              <w:left w:val="single" w:sz="4" w:space="0" w:color="auto"/>
              <w:bottom w:val="single" w:sz="4" w:space="0" w:color="auto"/>
              <w:right w:val="nil"/>
            </w:tcBorders>
            <w:shd w:val="clear" w:color="auto" w:fill="auto"/>
            <w:noWrap/>
            <w:vAlign w:val="center"/>
            <w:hideMark/>
          </w:tcPr>
          <w:p w14:paraId="75BAA31D" w14:textId="77777777" w:rsidR="008D7693" w:rsidRPr="00CE3609" w:rsidRDefault="008D7693" w:rsidP="008D7693">
            <w:pPr>
              <w:jc w:val="right"/>
              <w:rPr>
                <w:sz w:val="20"/>
                <w:szCs w:val="20"/>
              </w:rPr>
            </w:pPr>
            <w:r w:rsidRPr="00CE3609">
              <w:rPr>
                <w:sz w:val="20"/>
                <w:szCs w:val="20"/>
              </w:rPr>
              <w:t>703 800,00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1080C1" w14:textId="77777777" w:rsidR="008D7693" w:rsidRPr="00CE3609" w:rsidRDefault="008D7693" w:rsidP="008D7693">
            <w:pPr>
              <w:jc w:val="right"/>
              <w:rPr>
                <w:sz w:val="20"/>
                <w:szCs w:val="20"/>
              </w:rPr>
            </w:pPr>
            <w:r w:rsidRPr="00CE3609">
              <w:rPr>
                <w:sz w:val="20"/>
                <w:szCs w:val="20"/>
              </w:rPr>
              <w:t>703 800,00</w:t>
            </w:r>
          </w:p>
        </w:tc>
      </w:tr>
      <w:tr w:rsidR="008D7693" w:rsidRPr="00CE3609" w14:paraId="745EF27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8F7170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3A73A1" w14:textId="77777777" w:rsidR="008D7693" w:rsidRPr="00CE3609" w:rsidRDefault="008D7693" w:rsidP="008D7693">
            <w:pPr>
              <w:rPr>
                <w:sz w:val="20"/>
                <w:szCs w:val="20"/>
              </w:rPr>
            </w:pPr>
            <w:r w:rsidRPr="00CE3609">
              <w:rPr>
                <w:sz w:val="20"/>
                <w:szCs w:val="20"/>
              </w:rPr>
              <w:t>Реализация мероприятий МП "Развитие культуры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0F72C168" w14:textId="77777777" w:rsidR="008D7693" w:rsidRPr="00CE3609" w:rsidRDefault="008D7693" w:rsidP="008D7693">
            <w:pPr>
              <w:jc w:val="center"/>
              <w:rPr>
                <w:sz w:val="20"/>
                <w:szCs w:val="20"/>
              </w:rPr>
            </w:pPr>
            <w:r w:rsidRPr="00CE3609">
              <w:rPr>
                <w:sz w:val="20"/>
                <w:szCs w:val="20"/>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4072650F"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F9BC5B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5FCF27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EDC7B9" w14:textId="77777777" w:rsidR="008D7693" w:rsidRPr="00CE3609" w:rsidRDefault="008D7693" w:rsidP="008D7693">
            <w:pPr>
              <w:jc w:val="right"/>
              <w:rPr>
                <w:sz w:val="20"/>
                <w:szCs w:val="20"/>
              </w:rPr>
            </w:pPr>
            <w:r w:rsidRPr="00CE3609">
              <w:rPr>
                <w:sz w:val="20"/>
                <w:szCs w:val="20"/>
              </w:rPr>
              <w:t>4 456 788,39</w:t>
            </w:r>
          </w:p>
        </w:tc>
        <w:tc>
          <w:tcPr>
            <w:tcW w:w="1960" w:type="dxa"/>
            <w:tcBorders>
              <w:top w:val="nil"/>
              <w:left w:val="single" w:sz="4" w:space="0" w:color="auto"/>
              <w:bottom w:val="single" w:sz="4" w:space="0" w:color="auto"/>
              <w:right w:val="nil"/>
            </w:tcBorders>
            <w:shd w:val="clear" w:color="auto" w:fill="auto"/>
            <w:noWrap/>
            <w:vAlign w:val="center"/>
            <w:hideMark/>
          </w:tcPr>
          <w:p w14:paraId="7413C28B" w14:textId="77777777" w:rsidR="008D7693" w:rsidRPr="00CE3609" w:rsidRDefault="008D7693" w:rsidP="008D7693">
            <w:pPr>
              <w:jc w:val="right"/>
              <w:rPr>
                <w:sz w:val="20"/>
                <w:szCs w:val="20"/>
              </w:rPr>
            </w:pPr>
            <w:r w:rsidRPr="00CE3609">
              <w:rPr>
                <w:sz w:val="20"/>
                <w:szCs w:val="20"/>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1B537F" w14:textId="77777777" w:rsidR="008D7693" w:rsidRPr="00CE3609" w:rsidRDefault="008D7693" w:rsidP="008D7693">
            <w:pPr>
              <w:jc w:val="right"/>
              <w:rPr>
                <w:sz w:val="20"/>
                <w:szCs w:val="20"/>
              </w:rPr>
            </w:pPr>
            <w:r w:rsidRPr="00CE3609">
              <w:rPr>
                <w:sz w:val="20"/>
                <w:szCs w:val="20"/>
              </w:rPr>
              <w:t>0,00</w:t>
            </w:r>
          </w:p>
        </w:tc>
      </w:tr>
      <w:tr w:rsidR="008D7693" w:rsidRPr="00CE3609" w14:paraId="3441741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989D74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15141D" w14:textId="77777777" w:rsidR="008D7693" w:rsidRPr="00CE3609" w:rsidRDefault="008D7693" w:rsidP="008D7693">
            <w:pPr>
              <w:rPr>
                <w:sz w:val="20"/>
                <w:szCs w:val="20"/>
              </w:rPr>
            </w:pPr>
            <w:r w:rsidRPr="00CE3609">
              <w:rPr>
                <w:sz w:val="20"/>
                <w:szCs w:val="20"/>
              </w:rPr>
              <w:t>Реализация мероприятий МП "Развитие культуры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1BB17B79" w14:textId="77777777" w:rsidR="008D7693" w:rsidRPr="00CE3609" w:rsidRDefault="008D7693" w:rsidP="008D7693">
            <w:pPr>
              <w:jc w:val="center"/>
              <w:rPr>
                <w:sz w:val="20"/>
                <w:szCs w:val="20"/>
              </w:rPr>
            </w:pPr>
            <w:r w:rsidRPr="00CE3609">
              <w:rPr>
                <w:sz w:val="20"/>
                <w:szCs w:val="20"/>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02DA89C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4E37ED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684D94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8FDF2A" w14:textId="77777777" w:rsidR="008D7693" w:rsidRPr="00CE3609" w:rsidRDefault="008D7693" w:rsidP="008D7693">
            <w:pPr>
              <w:jc w:val="right"/>
              <w:rPr>
                <w:sz w:val="20"/>
                <w:szCs w:val="20"/>
              </w:rPr>
            </w:pPr>
            <w:r w:rsidRPr="00CE3609">
              <w:rPr>
                <w:sz w:val="20"/>
                <w:szCs w:val="20"/>
              </w:rPr>
              <w:t>4 456 788,39</w:t>
            </w:r>
          </w:p>
        </w:tc>
        <w:tc>
          <w:tcPr>
            <w:tcW w:w="1960" w:type="dxa"/>
            <w:tcBorders>
              <w:top w:val="nil"/>
              <w:left w:val="single" w:sz="4" w:space="0" w:color="auto"/>
              <w:bottom w:val="single" w:sz="4" w:space="0" w:color="auto"/>
              <w:right w:val="nil"/>
            </w:tcBorders>
            <w:shd w:val="clear" w:color="auto" w:fill="auto"/>
            <w:noWrap/>
            <w:vAlign w:val="center"/>
            <w:hideMark/>
          </w:tcPr>
          <w:p w14:paraId="677149F6" w14:textId="77777777" w:rsidR="008D7693" w:rsidRPr="00CE3609" w:rsidRDefault="008D7693" w:rsidP="008D7693">
            <w:pPr>
              <w:jc w:val="right"/>
              <w:rPr>
                <w:sz w:val="20"/>
                <w:szCs w:val="20"/>
              </w:rPr>
            </w:pPr>
            <w:r w:rsidRPr="00CE3609">
              <w:rPr>
                <w:sz w:val="20"/>
                <w:szCs w:val="20"/>
              </w:rPr>
              <w:t>2 303 200,00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2F5E4E" w14:textId="77777777" w:rsidR="008D7693" w:rsidRPr="00CE3609" w:rsidRDefault="008D7693" w:rsidP="008D7693">
            <w:pPr>
              <w:jc w:val="right"/>
              <w:rPr>
                <w:sz w:val="20"/>
                <w:szCs w:val="20"/>
              </w:rPr>
            </w:pPr>
            <w:r w:rsidRPr="00CE3609">
              <w:rPr>
                <w:sz w:val="20"/>
                <w:szCs w:val="20"/>
              </w:rPr>
              <w:t>0,00</w:t>
            </w:r>
          </w:p>
        </w:tc>
      </w:tr>
      <w:tr w:rsidR="008D7693" w:rsidRPr="00CE3609" w14:paraId="6256C68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E0F27B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746B48"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B447908" w14:textId="77777777" w:rsidR="008D7693" w:rsidRPr="00CE3609" w:rsidRDefault="008D7693" w:rsidP="008D7693">
            <w:pPr>
              <w:jc w:val="center"/>
              <w:rPr>
                <w:sz w:val="20"/>
                <w:szCs w:val="20"/>
              </w:rPr>
            </w:pPr>
            <w:r w:rsidRPr="00CE3609">
              <w:rPr>
                <w:sz w:val="20"/>
                <w:szCs w:val="20"/>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7CE3F381"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5001A6A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62579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C7F5CE" w14:textId="77777777" w:rsidR="008D7693" w:rsidRPr="00CE3609" w:rsidRDefault="008D7693" w:rsidP="008D7693">
            <w:pPr>
              <w:jc w:val="right"/>
              <w:rPr>
                <w:sz w:val="20"/>
                <w:szCs w:val="20"/>
              </w:rPr>
            </w:pPr>
            <w:r w:rsidRPr="00CE3609">
              <w:rPr>
                <w:sz w:val="20"/>
                <w:szCs w:val="20"/>
              </w:rPr>
              <w:t>4 079 382,78</w:t>
            </w:r>
          </w:p>
        </w:tc>
        <w:tc>
          <w:tcPr>
            <w:tcW w:w="1960" w:type="dxa"/>
            <w:tcBorders>
              <w:top w:val="nil"/>
              <w:left w:val="single" w:sz="4" w:space="0" w:color="auto"/>
              <w:bottom w:val="single" w:sz="4" w:space="0" w:color="auto"/>
              <w:right w:val="nil"/>
            </w:tcBorders>
            <w:shd w:val="clear" w:color="auto" w:fill="auto"/>
            <w:noWrap/>
            <w:vAlign w:val="center"/>
            <w:hideMark/>
          </w:tcPr>
          <w:p w14:paraId="672DBC85" w14:textId="77777777" w:rsidR="008D7693" w:rsidRPr="00CE3609" w:rsidRDefault="008D7693" w:rsidP="008D7693">
            <w:pPr>
              <w:jc w:val="right"/>
              <w:rPr>
                <w:sz w:val="20"/>
                <w:szCs w:val="20"/>
              </w:rPr>
            </w:pPr>
            <w:r w:rsidRPr="00CE3609">
              <w:rPr>
                <w:sz w:val="20"/>
                <w:szCs w:val="20"/>
              </w:rPr>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A62E9A" w14:textId="77777777" w:rsidR="008D7693" w:rsidRPr="00CE3609" w:rsidRDefault="008D7693" w:rsidP="008D7693">
            <w:pPr>
              <w:jc w:val="right"/>
              <w:rPr>
                <w:sz w:val="20"/>
                <w:szCs w:val="20"/>
              </w:rPr>
            </w:pPr>
            <w:r w:rsidRPr="00CE3609">
              <w:rPr>
                <w:sz w:val="20"/>
                <w:szCs w:val="20"/>
              </w:rPr>
              <w:t>0,00</w:t>
            </w:r>
          </w:p>
        </w:tc>
      </w:tr>
      <w:tr w:rsidR="008D7693" w:rsidRPr="00CE3609" w14:paraId="4450A9C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60BEBA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5D77F6"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6CFD49C" w14:textId="77777777" w:rsidR="008D7693" w:rsidRPr="00CE3609" w:rsidRDefault="008D7693" w:rsidP="008D7693">
            <w:pPr>
              <w:jc w:val="center"/>
              <w:rPr>
                <w:sz w:val="20"/>
                <w:szCs w:val="20"/>
              </w:rPr>
            </w:pPr>
            <w:r w:rsidRPr="00CE3609">
              <w:rPr>
                <w:sz w:val="20"/>
                <w:szCs w:val="20"/>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7E1C4002"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1CD08DAE"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7D816EB"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F3EC86" w14:textId="77777777" w:rsidR="008D7693" w:rsidRPr="00CE3609" w:rsidRDefault="008D7693" w:rsidP="008D7693">
            <w:pPr>
              <w:jc w:val="right"/>
              <w:rPr>
                <w:sz w:val="20"/>
                <w:szCs w:val="20"/>
              </w:rPr>
            </w:pPr>
            <w:r w:rsidRPr="00CE3609">
              <w:rPr>
                <w:sz w:val="20"/>
                <w:szCs w:val="20"/>
              </w:rPr>
              <w:t>4 079 382,78</w:t>
            </w:r>
          </w:p>
        </w:tc>
        <w:tc>
          <w:tcPr>
            <w:tcW w:w="1960" w:type="dxa"/>
            <w:tcBorders>
              <w:top w:val="nil"/>
              <w:left w:val="single" w:sz="4" w:space="0" w:color="auto"/>
              <w:bottom w:val="single" w:sz="4" w:space="0" w:color="auto"/>
              <w:right w:val="nil"/>
            </w:tcBorders>
            <w:shd w:val="clear" w:color="auto" w:fill="auto"/>
            <w:noWrap/>
            <w:vAlign w:val="center"/>
            <w:hideMark/>
          </w:tcPr>
          <w:p w14:paraId="33C5782B" w14:textId="77777777" w:rsidR="008D7693" w:rsidRPr="00CE3609" w:rsidRDefault="008D7693" w:rsidP="008D7693">
            <w:pPr>
              <w:jc w:val="right"/>
              <w:rPr>
                <w:sz w:val="20"/>
                <w:szCs w:val="20"/>
              </w:rPr>
            </w:pPr>
            <w:r w:rsidRPr="00CE3609">
              <w:rPr>
                <w:sz w:val="20"/>
                <w:szCs w:val="20"/>
              </w:rPr>
              <w:t>2 240 000,00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9FD8E5" w14:textId="77777777" w:rsidR="008D7693" w:rsidRPr="00CE3609" w:rsidRDefault="008D7693" w:rsidP="008D7693">
            <w:pPr>
              <w:jc w:val="right"/>
              <w:rPr>
                <w:sz w:val="20"/>
                <w:szCs w:val="20"/>
              </w:rPr>
            </w:pPr>
            <w:r w:rsidRPr="00CE3609">
              <w:rPr>
                <w:sz w:val="20"/>
                <w:szCs w:val="20"/>
              </w:rPr>
              <w:t>0,00</w:t>
            </w:r>
          </w:p>
        </w:tc>
      </w:tr>
      <w:tr w:rsidR="008D7693" w:rsidRPr="00CE3609" w14:paraId="39440BA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58DEFF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3AB051"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38ADD02" w14:textId="77777777" w:rsidR="008D7693" w:rsidRPr="00CE3609" w:rsidRDefault="008D7693" w:rsidP="008D7693">
            <w:pPr>
              <w:jc w:val="center"/>
              <w:rPr>
                <w:sz w:val="20"/>
                <w:szCs w:val="20"/>
              </w:rPr>
            </w:pPr>
            <w:r w:rsidRPr="00CE3609">
              <w:rPr>
                <w:sz w:val="20"/>
                <w:szCs w:val="20"/>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514D5770"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1F2048F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49D01E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5FD025" w14:textId="77777777" w:rsidR="008D7693" w:rsidRPr="00CE3609" w:rsidRDefault="008D7693" w:rsidP="008D7693">
            <w:pPr>
              <w:jc w:val="right"/>
              <w:rPr>
                <w:sz w:val="20"/>
                <w:szCs w:val="20"/>
              </w:rPr>
            </w:pPr>
            <w:r w:rsidRPr="00CE3609">
              <w:rPr>
                <w:sz w:val="20"/>
                <w:szCs w:val="20"/>
              </w:rPr>
              <w:t>377 405,61</w:t>
            </w:r>
          </w:p>
        </w:tc>
        <w:tc>
          <w:tcPr>
            <w:tcW w:w="1960" w:type="dxa"/>
            <w:tcBorders>
              <w:top w:val="nil"/>
              <w:left w:val="single" w:sz="4" w:space="0" w:color="auto"/>
              <w:bottom w:val="single" w:sz="4" w:space="0" w:color="auto"/>
              <w:right w:val="nil"/>
            </w:tcBorders>
            <w:shd w:val="clear" w:color="auto" w:fill="auto"/>
            <w:noWrap/>
            <w:vAlign w:val="center"/>
            <w:hideMark/>
          </w:tcPr>
          <w:p w14:paraId="24C0D643" w14:textId="77777777" w:rsidR="008D7693" w:rsidRPr="00CE3609" w:rsidRDefault="008D7693" w:rsidP="008D7693">
            <w:pPr>
              <w:jc w:val="right"/>
              <w:rPr>
                <w:sz w:val="20"/>
                <w:szCs w:val="20"/>
              </w:rPr>
            </w:pPr>
            <w:r w:rsidRPr="00CE3609">
              <w:rPr>
                <w:sz w:val="20"/>
                <w:szCs w:val="20"/>
              </w:rPr>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E8925F" w14:textId="77777777" w:rsidR="008D7693" w:rsidRPr="00CE3609" w:rsidRDefault="008D7693" w:rsidP="008D7693">
            <w:pPr>
              <w:jc w:val="right"/>
              <w:rPr>
                <w:sz w:val="20"/>
                <w:szCs w:val="20"/>
              </w:rPr>
            </w:pPr>
            <w:r w:rsidRPr="00CE3609">
              <w:rPr>
                <w:sz w:val="20"/>
                <w:szCs w:val="20"/>
              </w:rPr>
              <w:t>0,00</w:t>
            </w:r>
          </w:p>
        </w:tc>
      </w:tr>
      <w:tr w:rsidR="008D7693" w:rsidRPr="00CE3609" w14:paraId="5922BDC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280921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703BB8"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1AFB567" w14:textId="77777777" w:rsidR="008D7693" w:rsidRPr="00CE3609" w:rsidRDefault="008D7693" w:rsidP="008D7693">
            <w:pPr>
              <w:jc w:val="center"/>
              <w:rPr>
                <w:sz w:val="20"/>
                <w:szCs w:val="20"/>
              </w:rPr>
            </w:pPr>
            <w:r w:rsidRPr="00CE3609">
              <w:rPr>
                <w:sz w:val="20"/>
                <w:szCs w:val="20"/>
              </w:rPr>
              <w:t>08.0.00.89500</w:t>
            </w:r>
          </w:p>
        </w:tc>
        <w:tc>
          <w:tcPr>
            <w:tcW w:w="640" w:type="dxa"/>
            <w:tcBorders>
              <w:top w:val="nil"/>
              <w:left w:val="single" w:sz="4" w:space="0" w:color="auto"/>
              <w:bottom w:val="single" w:sz="4" w:space="0" w:color="auto"/>
              <w:right w:val="nil"/>
            </w:tcBorders>
            <w:shd w:val="clear" w:color="auto" w:fill="auto"/>
            <w:noWrap/>
            <w:vAlign w:val="center"/>
            <w:hideMark/>
          </w:tcPr>
          <w:p w14:paraId="4CCED356"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358E5673"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309739D8"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92D28F" w14:textId="77777777" w:rsidR="008D7693" w:rsidRPr="00CE3609" w:rsidRDefault="008D7693" w:rsidP="008D7693">
            <w:pPr>
              <w:jc w:val="right"/>
              <w:rPr>
                <w:sz w:val="20"/>
                <w:szCs w:val="20"/>
              </w:rPr>
            </w:pPr>
            <w:r w:rsidRPr="00CE3609">
              <w:rPr>
                <w:sz w:val="20"/>
                <w:szCs w:val="20"/>
              </w:rPr>
              <w:t>377 405,61</w:t>
            </w:r>
          </w:p>
        </w:tc>
        <w:tc>
          <w:tcPr>
            <w:tcW w:w="1960" w:type="dxa"/>
            <w:tcBorders>
              <w:top w:val="nil"/>
              <w:left w:val="single" w:sz="4" w:space="0" w:color="auto"/>
              <w:bottom w:val="single" w:sz="4" w:space="0" w:color="auto"/>
              <w:right w:val="nil"/>
            </w:tcBorders>
            <w:shd w:val="clear" w:color="auto" w:fill="auto"/>
            <w:noWrap/>
            <w:vAlign w:val="center"/>
            <w:hideMark/>
          </w:tcPr>
          <w:p w14:paraId="7FA48F89" w14:textId="77777777" w:rsidR="008D7693" w:rsidRPr="00CE3609" w:rsidRDefault="008D7693" w:rsidP="008D7693">
            <w:pPr>
              <w:jc w:val="right"/>
              <w:rPr>
                <w:sz w:val="20"/>
                <w:szCs w:val="20"/>
              </w:rPr>
            </w:pPr>
            <w:r w:rsidRPr="00CE3609">
              <w:rPr>
                <w:sz w:val="20"/>
                <w:szCs w:val="20"/>
              </w:rPr>
              <w:t>63 200,00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2387EF" w14:textId="77777777" w:rsidR="008D7693" w:rsidRPr="00CE3609" w:rsidRDefault="008D7693" w:rsidP="008D7693">
            <w:pPr>
              <w:jc w:val="right"/>
              <w:rPr>
                <w:sz w:val="20"/>
                <w:szCs w:val="20"/>
              </w:rPr>
            </w:pPr>
            <w:r w:rsidRPr="00CE3609">
              <w:rPr>
                <w:sz w:val="20"/>
                <w:szCs w:val="20"/>
              </w:rPr>
              <w:t>0,00</w:t>
            </w:r>
          </w:p>
        </w:tc>
      </w:tr>
      <w:tr w:rsidR="008D7693" w:rsidRPr="00CE3609" w14:paraId="4AE9B83A"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24D67E7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BE5D8B" w14:textId="77777777" w:rsidR="008D7693" w:rsidRPr="00CE3609" w:rsidRDefault="008D7693" w:rsidP="008D7693">
            <w:pPr>
              <w:rPr>
                <w:sz w:val="20"/>
                <w:szCs w:val="20"/>
              </w:rPr>
            </w:pPr>
            <w:r w:rsidRPr="00CE3609">
              <w:rPr>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840" w:type="dxa"/>
            <w:tcBorders>
              <w:top w:val="nil"/>
              <w:left w:val="single" w:sz="4" w:space="0" w:color="auto"/>
              <w:bottom w:val="single" w:sz="4" w:space="0" w:color="auto"/>
              <w:right w:val="nil"/>
            </w:tcBorders>
            <w:shd w:val="clear" w:color="auto" w:fill="auto"/>
            <w:noWrap/>
            <w:vAlign w:val="center"/>
            <w:hideMark/>
          </w:tcPr>
          <w:p w14:paraId="49176DD2" w14:textId="77777777" w:rsidR="008D7693" w:rsidRPr="00CE3609" w:rsidRDefault="008D7693" w:rsidP="008D7693">
            <w:pPr>
              <w:jc w:val="center"/>
              <w:rPr>
                <w:sz w:val="20"/>
                <w:szCs w:val="20"/>
              </w:rPr>
            </w:pPr>
            <w:r w:rsidRPr="00CE3609">
              <w:rPr>
                <w:sz w:val="20"/>
                <w:szCs w:val="20"/>
              </w:rPr>
              <w:t>08.0.00.L2991</w:t>
            </w:r>
          </w:p>
        </w:tc>
        <w:tc>
          <w:tcPr>
            <w:tcW w:w="640" w:type="dxa"/>
            <w:tcBorders>
              <w:top w:val="nil"/>
              <w:left w:val="single" w:sz="4" w:space="0" w:color="auto"/>
              <w:bottom w:val="single" w:sz="4" w:space="0" w:color="auto"/>
              <w:right w:val="nil"/>
            </w:tcBorders>
            <w:shd w:val="clear" w:color="auto" w:fill="auto"/>
            <w:noWrap/>
            <w:vAlign w:val="center"/>
            <w:hideMark/>
          </w:tcPr>
          <w:p w14:paraId="22DCE05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E97354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9E3F68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757E0D" w14:textId="77777777" w:rsidR="008D7693" w:rsidRPr="00CE3609" w:rsidRDefault="008D7693" w:rsidP="008D7693">
            <w:pPr>
              <w:jc w:val="right"/>
              <w:rPr>
                <w:sz w:val="20"/>
                <w:szCs w:val="20"/>
              </w:rPr>
            </w:pPr>
            <w:r w:rsidRPr="00CE3609">
              <w:rPr>
                <w:sz w:val="20"/>
                <w:szCs w:val="20"/>
              </w:rPr>
              <w:t>815 495,00</w:t>
            </w:r>
          </w:p>
        </w:tc>
        <w:tc>
          <w:tcPr>
            <w:tcW w:w="1960" w:type="dxa"/>
            <w:tcBorders>
              <w:top w:val="nil"/>
              <w:left w:val="single" w:sz="4" w:space="0" w:color="auto"/>
              <w:bottom w:val="single" w:sz="4" w:space="0" w:color="auto"/>
              <w:right w:val="nil"/>
            </w:tcBorders>
            <w:shd w:val="clear" w:color="auto" w:fill="auto"/>
            <w:noWrap/>
            <w:vAlign w:val="center"/>
            <w:hideMark/>
          </w:tcPr>
          <w:p w14:paraId="4B71668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63C07" w14:textId="77777777" w:rsidR="008D7693" w:rsidRPr="00CE3609" w:rsidRDefault="008D7693" w:rsidP="008D7693">
            <w:pPr>
              <w:jc w:val="right"/>
              <w:rPr>
                <w:sz w:val="20"/>
                <w:szCs w:val="20"/>
              </w:rPr>
            </w:pPr>
            <w:r w:rsidRPr="00CE3609">
              <w:rPr>
                <w:sz w:val="20"/>
                <w:szCs w:val="20"/>
              </w:rPr>
              <w:t>0,00</w:t>
            </w:r>
          </w:p>
        </w:tc>
      </w:tr>
      <w:tr w:rsidR="008D7693" w:rsidRPr="00CE3609" w14:paraId="195E059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34D613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96394A"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020B756" w14:textId="77777777" w:rsidR="008D7693" w:rsidRPr="00CE3609" w:rsidRDefault="008D7693" w:rsidP="008D7693">
            <w:pPr>
              <w:jc w:val="center"/>
              <w:rPr>
                <w:sz w:val="20"/>
                <w:szCs w:val="20"/>
              </w:rPr>
            </w:pPr>
            <w:r w:rsidRPr="00CE3609">
              <w:rPr>
                <w:sz w:val="20"/>
                <w:szCs w:val="20"/>
              </w:rPr>
              <w:t>08.0.00.L2991</w:t>
            </w:r>
          </w:p>
        </w:tc>
        <w:tc>
          <w:tcPr>
            <w:tcW w:w="640" w:type="dxa"/>
            <w:tcBorders>
              <w:top w:val="nil"/>
              <w:left w:val="single" w:sz="4" w:space="0" w:color="auto"/>
              <w:bottom w:val="single" w:sz="4" w:space="0" w:color="auto"/>
              <w:right w:val="nil"/>
            </w:tcBorders>
            <w:shd w:val="clear" w:color="auto" w:fill="auto"/>
            <w:noWrap/>
            <w:vAlign w:val="center"/>
            <w:hideMark/>
          </w:tcPr>
          <w:p w14:paraId="0226147F"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09ECECB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142AAA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A5FE3" w14:textId="77777777" w:rsidR="008D7693" w:rsidRPr="00CE3609" w:rsidRDefault="008D7693" w:rsidP="008D7693">
            <w:pPr>
              <w:jc w:val="right"/>
              <w:rPr>
                <w:sz w:val="20"/>
                <w:szCs w:val="20"/>
              </w:rPr>
            </w:pPr>
            <w:r w:rsidRPr="00CE3609">
              <w:rPr>
                <w:sz w:val="20"/>
                <w:szCs w:val="20"/>
              </w:rPr>
              <w:t>815 495,00</w:t>
            </w:r>
          </w:p>
        </w:tc>
        <w:tc>
          <w:tcPr>
            <w:tcW w:w="1960" w:type="dxa"/>
            <w:tcBorders>
              <w:top w:val="nil"/>
              <w:left w:val="single" w:sz="4" w:space="0" w:color="auto"/>
              <w:bottom w:val="single" w:sz="4" w:space="0" w:color="auto"/>
              <w:right w:val="nil"/>
            </w:tcBorders>
            <w:shd w:val="clear" w:color="auto" w:fill="auto"/>
            <w:noWrap/>
            <w:vAlign w:val="center"/>
            <w:hideMark/>
          </w:tcPr>
          <w:p w14:paraId="1E5D701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A10589" w14:textId="77777777" w:rsidR="008D7693" w:rsidRPr="00CE3609" w:rsidRDefault="008D7693" w:rsidP="008D7693">
            <w:pPr>
              <w:jc w:val="right"/>
              <w:rPr>
                <w:sz w:val="20"/>
                <w:szCs w:val="20"/>
              </w:rPr>
            </w:pPr>
            <w:r w:rsidRPr="00CE3609">
              <w:rPr>
                <w:sz w:val="20"/>
                <w:szCs w:val="20"/>
              </w:rPr>
              <w:t>0,00</w:t>
            </w:r>
          </w:p>
        </w:tc>
      </w:tr>
      <w:tr w:rsidR="008D7693" w:rsidRPr="00CE3609" w14:paraId="6D92FF8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708CA1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3CE892"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6B30AE5" w14:textId="77777777" w:rsidR="008D7693" w:rsidRPr="00CE3609" w:rsidRDefault="008D7693" w:rsidP="008D7693">
            <w:pPr>
              <w:jc w:val="center"/>
              <w:rPr>
                <w:sz w:val="20"/>
                <w:szCs w:val="20"/>
              </w:rPr>
            </w:pPr>
            <w:r w:rsidRPr="00CE3609">
              <w:rPr>
                <w:sz w:val="20"/>
                <w:szCs w:val="20"/>
              </w:rPr>
              <w:t>08.0.00.L2991</w:t>
            </w:r>
          </w:p>
        </w:tc>
        <w:tc>
          <w:tcPr>
            <w:tcW w:w="640" w:type="dxa"/>
            <w:tcBorders>
              <w:top w:val="nil"/>
              <w:left w:val="single" w:sz="4" w:space="0" w:color="auto"/>
              <w:bottom w:val="single" w:sz="4" w:space="0" w:color="auto"/>
              <w:right w:val="nil"/>
            </w:tcBorders>
            <w:shd w:val="clear" w:color="auto" w:fill="auto"/>
            <w:noWrap/>
            <w:vAlign w:val="center"/>
            <w:hideMark/>
          </w:tcPr>
          <w:p w14:paraId="0DB5D593"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13CF2ED7"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E4497B2"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7C33DE" w14:textId="77777777" w:rsidR="008D7693" w:rsidRPr="00CE3609" w:rsidRDefault="008D7693" w:rsidP="008D7693">
            <w:pPr>
              <w:jc w:val="right"/>
              <w:rPr>
                <w:sz w:val="20"/>
                <w:szCs w:val="20"/>
              </w:rPr>
            </w:pPr>
            <w:r w:rsidRPr="00CE3609">
              <w:rPr>
                <w:sz w:val="20"/>
                <w:szCs w:val="20"/>
              </w:rPr>
              <w:t>815 495,00</w:t>
            </w:r>
          </w:p>
        </w:tc>
        <w:tc>
          <w:tcPr>
            <w:tcW w:w="1960" w:type="dxa"/>
            <w:tcBorders>
              <w:top w:val="nil"/>
              <w:left w:val="single" w:sz="4" w:space="0" w:color="auto"/>
              <w:bottom w:val="single" w:sz="4" w:space="0" w:color="auto"/>
              <w:right w:val="nil"/>
            </w:tcBorders>
            <w:shd w:val="clear" w:color="auto" w:fill="auto"/>
            <w:noWrap/>
            <w:vAlign w:val="center"/>
            <w:hideMark/>
          </w:tcPr>
          <w:p w14:paraId="4FDED24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3670D2" w14:textId="77777777" w:rsidR="008D7693" w:rsidRPr="00CE3609" w:rsidRDefault="008D7693" w:rsidP="008D7693">
            <w:pPr>
              <w:jc w:val="right"/>
              <w:rPr>
                <w:sz w:val="20"/>
                <w:szCs w:val="20"/>
              </w:rPr>
            </w:pPr>
            <w:r w:rsidRPr="00CE3609">
              <w:rPr>
                <w:sz w:val="20"/>
                <w:szCs w:val="20"/>
              </w:rPr>
              <w:t>0,00</w:t>
            </w:r>
          </w:p>
        </w:tc>
      </w:tr>
      <w:tr w:rsidR="008D7693" w:rsidRPr="00CE3609" w14:paraId="4C710BBC"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B60E23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D21BB0" w14:textId="77777777" w:rsidR="008D7693" w:rsidRPr="00CE3609" w:rsidRDefault="008D7693" w:rsidP="008D7693">
            <w:pPr>
              <w:rPr>
                <w:sz w:val="20"/>
                <w:szCs w:val="20"/>
              </w:rPr>
            </w:pPr>
            <w:r w:rsidRPr="00CE3609">
              <w:rPr>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CE3609">
              <w:rPr>
                <w:sz w:val="20"/>
                <w:szCs w:val="20"/>
              </w:rPr>
              <w:t>тыс.человек</w:t>
            </w:r>
            <w:proofErr w:type="spellEnd"/>
            <w:r w:rsidRPr="00CE3609">
              <w:rPr>
                <w:sz w:val="20"/>
                <w:szCs w:val="20"/>
              </w:rPr>
              <w:t xml:space="preserve"> в рамках реализации мероприятий ГП НСО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D7CF705" w14:textId="77777777" w:rsidR="008D7693" w:rsidRPr="00CE3609" w:rsidRDefault="008D7693" w:rsidP="008D7693">
            <w:pPr>
              <w:jc w:val="center"/>
              <w:rPr>
                <w:sz w:val="20"/>
                <w:szCs w:val="20"/>
              </w:rPr>
            </w:pPr>
            <w:r w:rsidRPr="00CE3609">
              <w:rPr>
                <w:sz w:val="20"/>
                <w:szCs w:val="20"/>
              </w:rPr>
              <w:t>08.0.00.L4670</w:t>
            </w:r>
          </w:p>
        </w:tc>
        <w:tc>
          <w:tcPr>
            <w:tcW w:w="640" w:type="dxa"/>
            <w:tcBorders>
              <w:top w:val="nil"/>
              <w:left w:val="single" w:sz="4" w:space="0" w:color="auto"/>
              <w:bottom w:val="single" w:sz="4" w:space="0" w:color="auto"/>
              <w:right w:val="nil"/>
            </w:tcBorders>
            <w:shd w:val="clear" w:color="auto" w:fill="auto"/>
            <w:noWrap/>
            <w:vAlign w:val="center"/>
            <w:hideMark/>
          </w:tcPr>
          <w:p w14:paraId="2E1D4A9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4C4540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D89F6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6927B7" w14:textId="77777777" w:rsidR="008D7693" w:rsidRPr="00CE3609" w:rsidRDefault="008D7693" w:rsidP="008D7693">
            <w:pPr>
              <w:jc w:val="right"/>
              <w:rPr>
                <w:sz w:val="20"/>
                <w:szCs w:val="20"/>
              </w:rPr>
            </w:pPr>
            <w:r w:rsidRPr="00CE3609">
              <w:rPr>
                <w:sz w:val="20"/>
                <w:szCs w:val="20"/>
              </w:rPr>
              <w:t>1 732 110,09</w:t>
            </w:r>
          </w:p>
        </w:tc>
        <w:tc>
          <w:tcPr>
            <w:tcW w:w="1960" w:type="dxa"/>
            <w:tcBorders>
              <w:top w:val="nil"/>
              <w:left w:val="single" w:sz="4" w:space="0" w:color="auto"/>
              <w:bottom w:val="single" w:sz="4" w:space="0" w:color="auto"/>
              <w:right w:val="nil"/>
            </w:tcBorders>
            <w:shd w:val="clear" w:color="auto" w:fill="auto"/>
            <w:noWrap/>
            <w:vAlign w:val="center"/>
            <w:hideMark/>
          </w:tcPr>
          <w:p w14:paraId="4425488F" w14:textId="77777777" w:rsidR="008D7693" w:rsidRPr="00CE3609" w:rsidRDefault="008D7693" w:rsidP="008D7693">
            <w:pPr>
              <w:jc w:val="right"/>
              <w:rPr>
                <w:sz w:val="20"/>
                <w:szCs w:val="20"/>
              </w:rPr>
            </w:pPr>
            <w:r w:rsidRPr="00CE3609">
              <w:rPr>
                <w:sz w:val="20"/>
                <w:szCs w:val="20"/>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5D6ED0" w14:textId="77777777" w:rsidR="008D7693" w:rsidRPr="00CE3609" w:rsidRDefault="008D7693" w:rsidP="008D7693">
            <w:pPr>
              <w:jc w:val="right"/>
              <w:rPr>
                <w:sz w:val="20"/>
                <w:szCs w:val="20"/>
              </w:rPr>
            </w:pPr>
            <w:r w:rsidRPr="00CE3609">
              <w:rPr>
                <w:sz w:val="20"/>
                <w:szCs w:val="20"/>
              </w:rPr>
              <w:t>1 743 730,88</w:t>
            </w:r>
          </w:p>
        </w:tc>
      </w:tr>
      <w:tr w:rsidR="008D7693" w:rsidRPr="00CE3609" w14:paraId="0C8612B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7DC13E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F427E9"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1ABE8D0" w14:textId="77777777" w:rsidR="008D7693" w:rsidRPr="00CE3609" w:rsidRDefault="008D7693" w:rsidP="008D7693">
            <w:pPr>
              <w:jc w:val="center"/>
              <w:rPr>
                <w:sz w:val="20"/>
                <w:szCs w:val="20"/>
              </w:rPr>
            </w:pPr>
            <w:r w:rsidRPr="00CE3609">
              <w:rPr>
                <w:sz w:val="20"/>
                <w:szCs w:val="20"/>
              </w:rPr>
              <w:t>08.0.00.L4670</w:t>
            </w:r>
          </w:p>
        </w:tc>
        <w:tc>
          <w:tcPr>
            <w:tcW w:w="640" w:type="dxa"/>
            <w:tcBorders>
              <w:top w:val="nil"/>
              <w:left w:val="single" w:sz="4" w:space="0" w:color="auto"/>
              <w:bottom w:val="single" w:sz="4" w:space="0" w:color="auto"/>
              <w:right w:val="nil"/>
            </w:tcBorders>
            <w:shd w:val="clear" w:color="auto" w:fill="auto"/>
            <w:noWrap/>
            <w:vAlign w:val="center"/>
            <w:hideMark/>
          </w:tcPr>
          <w:p w14:paraId="6B0F653A"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8AB510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50C6E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EC20DB" w14:textId="77777777" w:rsidR="008D7693" w:rsidRPr="00CE3609" w:rsidRDefault="008D7693" w:rsidP="008D7693">
            <w:pPr>
              <w:jc w:val="right"/>
              <w:rPr>
                <w:sz w:val="20"/>
                <w:szCs w:val="20"/>
              </w:rPr>
            </w:pPr>
            <w:r w:rsidRPr="00CE3609">
              <w:rPr>
                <w:sz w:val="20"/>
                <w:szCs w:val="20"/>
              </w:rPr>
              <w:t>1 732 110,09</w:t>
            </w:r>
          </w:p>
        </w:tc>
        <w:tc>
          <w:tcPr>
            <w:tcW w:w="1960" w:type="dxa"/>
            <w:tcBorders>
              <w:top w:val="nil"/>
              <w:left w:val="single" w:sz="4" w:space="0" w:color="auto"/>
              <w:bottom w:val="single" w:sz="4" w:space="0" w:color="auto"/>
              <w:right w:val="nil"/>
            </w:tcBorders>
            <w:shd w:val="clear" w:color="auto" w:fill="auto"/>
            <w:noWrap/>
            <w:vAlign w:val="center"/>
            <w:hideMark/>
          </w:tcPr>
          <w:p w14:paraId="65B53238" w14:textId="77777777" w:rsidR="008D7693" w:rsidRPr="00CE3609" w:rsidRDefault="008D7693" w:rsidP="008D7693">
            <w:pPr>
              <w:jc w:val="right"/>
              <w:rPr>
                <w:sz w:val="20"/>
                <w:szCs w:val="20"/>
              </w:rPr>
            </w:pPr>
            <w:r w:rsidRPr="00CE3609">
              <w:rPr>
                <w:sz w:val="20"/>
                <w:szCs w:val="20"/>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54852D" w14:textId="77777777" w:rsidR="008D7693" w:rsidRPr="00CE3609" w:rsidRDefault="008D7693" w:rsidP="008D7693">
            <w:pPr>
              <w:jc w:val="right"/>
              <w:rPr>
                <w:sz w:val="20"/>
                <w:szCs w:val="20"/>
              </w:rPr>
            </w:pPr>
            <w:r w:rsidRPr="00CE3609">
              <w:rPr>
                <w:sz w:val="20"/>
                <w:szCs w:val="20"/>
              </w:rPr>
              <w:t>1 743 730,88</w:t>
            </w:r>
          </w:p>
        </w:tc>
      </w:tr>
      <w:tr w:rsidR="008D7693" w:rsidRPr="00CE3609" w14:paraId="5962E96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E88208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551ADD"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6F443C3" w14:textId="77777777" w:rsidR="008D7693" w:rsidRPr="00CE3609" w:rsidRDefault="008D7693" w:rsidP="008D7693">
            <w:pPr>
              <w:jc w:val="center"/>
              <w:rPr>
                <w:sz w:val="20"/>
                <w:szCs w:val="20"/>
              </w:rPr>
            </w:pPr>
            <w:r w:rsidRPr="00CE3609">
              <w:rPr>
                <w:sz w:val="20"/>
                <w:szCs w:val="20"/>
              </w:rPr>
              <w:t>08.0.00.L4670</w:t>
            </w:r>
          </w:p>
        </w:tc>
        <w:tc>
          <w:tcPr>
            <w:tcW w:w="640" w:type="dxa"/>
            <w:tcBorders>
              <w:top w:val="nil"/>
              <w:left w:val="single" w:sz="4" w:space="0" w:color="auto"/>
              <w:bottom w:val="single" w:sz="4" w:space="0" w:color="auto"/>
              <w:right w:val="nil"/>
            </w:tcBorders>
            <w:shd w:val="clear" w:color="auto" w:fill="auto"/>
            <w:noWrap/>
            <w:vAlign w:val="center"/>
            <w:hideMark/>
          </w:tcPr>
          <w:p w14:paraId="53D86183"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2F21B7FB"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3B9BE669"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E315E5" w14:textId="77777777" w:rsidR="008D7693" w:rsidRPr="00CE3609" w:rsidRDefault="008D7693" w:rsidP="008D7693">
            <w:pPr>
              <w:jc w:val="right"/>
              <w:rPr>
                <w:sz w:val="20"/>
                <w:szCs w:val="20"/>
              </w:rPr>
            </w:pPr>
            <w:r w:rsidRPr="00CE3609">
              <w:rPr>
                <w:sz w:val="20"/>
                <w:szCs w:val="20"/>
              </w:rPr>
              <w:t>1 732 110,09</w:t>
            </w:r>
          </w:p>
        </w:tc>
        <w:tc>
          <w:tcPr>
            <w:tcW w:w="1960" w:type="dxa"/>
            <w:tcBorders>
              <w:top w:val="nil"/>
              <w:left w:val="single" w:sz="4" w:space="0" w:color="auto"/>
              <w:bottom w:val="single" w:sz="4" w:space="0" w:color="auto"/>
              <w:right w:val="nil"/>
            </w:tcBorders>
            <w:shd w:val="clear" w:color="auto" w:fill="auto"/>
            <w:noWrap/>
            <w:vAlign w:val="center"/>
            <w:hideMark/>
          </w:tcPr>
          <w:p w14:paraId="30CBE489" w14:textId="77777777" w:rsidR="008D7693" w:rsidRPr="00CE3609" w:rsidRDefault="008D7693" w:rsidP="008D7693">
            <w:pPr>
              <w:jc w:val="right"/>
              <w:rPr>
                <w:sz w:val="20"/>
                <w:szCs w:val="20"/>
              </w:rPr>
            </w:pPr>
            <w:r w:rsidRPr="00CE3609">
              <w:rPr>
                <w:sz w:val="20"/>
                <w:szCs w:val="20"/>
              </w:rPr>
              <w:t>1 722 833,84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0B164B" w14:textId="77777777" w:rsidR="008D7693" w:rsidRPr="00CE3609" w:rsidRDefault="008D7693" w:rsidP="008D7693">
            <w:pPr>
              <w:jc w:val="right"/>
              <w:rPr>
                <w:sz w:val="20"/>
                <w:szCs w:val="20"/>
              </w:rPr>
            </w:pPr>
            <w:r w:rsidRPr="00CE3609">
              <w:rPr>
                <w:sz w:val="20"/>
                <w:szCs w:val="20"/>
              </w:rPr>
              <w:t>1 743 730,88</w:t>
            </w:r>
          </w:p>
        </w:tc>
      </w:tr>
      <w:tr w:rsidR="008D7693" w:rsidRPr="00CE3609" w14:paraId="1303C0B0"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2A0EA1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4032E4" w14:textId="77777777" w:rsidR="008D7693" w:rsidRPr="00CE3609" w:rsidRDefault="008D7693" w:rsidP="008D7693">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3ED2ED1" w14:textId="77777777" w:rsidR="008D7693" w:rsidRPr="00CE3609" w:rsidRDefault="008D7693" w:rsidP="008D7693">
            <w:pPr>
              <w:jc w:val="center"/>
              <w:rPr>
                <w:sz w:val="20"/>
                <w:szCs w:val="20"/>
              </w:rPr>
            </w:pPr>
            <w:r w:rsidRPr="00CE3609">
              <w:rPr>
                <w:sz w:val="20"/>
                <w:szCs w:val="20"/>
              </w:rPr>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1D29E78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BA443E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CE5D5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DFE430" w14:textId="77777777" w:rsidR="008D7693" w:rsidRPr="00CE3609" w:rsidRDefault="008D7693" w:rsidP="008D7693">
            <w:pPr>
              <w:jc w:val="right"/>
              <w:rPr>
                <w:sz w:val="20"/>
                <w:szCs w:val="20"/>
              </w:rPr>
            </w:pPr>
            <w:r w:rsidRPr="00CE3609">
              <w:rPr>
                <w:sz w:val="20"/>
                <w:szCs w:val="20"/>
              </w:rPr>
              <w:t>365 600,06</w:t>
            </w:r>
          </w:p>
        </w:tc>
        <w:tc>
          <w:tcPr>
            <w:tcW w:w="1960" w:type="dxa"/>
            <w:tcBorders>
              <w:top w:val="nil"/>
              <w:left w:val="single" w:sz="4" w:space="0" w:color="auto"/>
              <w:bottom w:val="single" w:sz="4" w:space="0" w:color="auto"/>
              <w:right w:val="nil"/>
            </w:tcBorders>
            <w:shd w:val="clear" w:color="auto" w:fill="auto"/>
            <w:noWrap/>
            <w:vAlign w:val="center"/>
            <w:hideMark/>
          </w:tcPr>
          <w:p w14:paraId="424202DE" w14:textId="77777777" w:rsidR="008D7693" w:rsidRPr="00CE3609" w:rsidRDefault="008D7693" w:rsidP="008D7693">
            <w:pPr>
              <w:jc w:val="right"/>
              <w:rPr>
                <w:sz w:val="20"/>
                <w:szCs w:val="20"/>
              </w:rPr>
            </w:pPr>
            <w:r w:rsidRPr="00CE3609">
              <w:rPr>
                <w:sz w:val="20"/>
                <w:szCs w:val="20"/>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74DB08" w14:textId="77777777" w:rsidR="008D7693" w:rsidRPr="00CE3609" w:rsidRDefault="008D7693" w:rsidP="008D7693">
            <w:pPr>
              <w:jc w:val="right"/>
              <w:rPr>
                <w:sz w:val="20"/>
                <w:szCs w:val="20"/>
              </w:rPr>
            </w:pPr>
            <w:r w:rsidRPr="00CE3609">
              <w:rPr>
                <w:sz w:val="20"/>
                <w:szCs w:val="20"/>
              </w:rPr>
              <w:t>372 400,00</w:t>
            </w:r>
          </w:p>
        </w:tc>
      </w:tr>
      <w:tr w:rsidR="008D7693" w:rsidRPr="00CE3609" w14:paraId="163EE13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203E0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C0C4F0"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34FF24C" w14:textId="77777777" w:rsidR="008D7693" w:rsidRPr="00CE3609" w:rsidRDefault="008D7693" w:rsidP="008D7693">
            <w:pPr>
              <w:jc w:val="center"/>
              <w:rPr>
                <w:sz w:val="20"/>
                <w:szCs w:val="20"/>
              </w:rPr>
            </w:pPr>
            <w:r w:rsidRPr="00CE3609">
              <w:rPr>
                <w:sz w:val="20"/>
                <w:szCs w:val="20"/>
              </w:rPr>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1D0F0F8C"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65D441B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AE97A0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FBE82B" w14:textId="77777777" w:rsidR="008D7693" w:rsidRPr="00CE3609" w:rsidRDefault="008D7693" w:rsidP="008D7693">
            <w:pPr>
              <w:jc w:val="right"/>
              <w:rPr>
                <w:sz w:val="20"/>
                <w:szCs w:val="20"/>
              </w:rPr>
            </w:pPr>
            <w:r w:rsidRPr="00CE3609">
              <w:rPr>
                <w:sz w:val="20"/>
                <w:szCs w:val="20"/>
              </w:rPr>
              <w:t>197 176,00</w:t>
            </w:r>
          </w:p>
        </w:tc>
        <w:tc>
          <w:tcPr>
            <w:tcW w:w="1960" w:type="dxa"/>
            <w:tcBorders>
              <w:top w:val="nil"/>
              <w:left w:val="single" w:sz="4" w:space="0" w:color="auto"/>
              <w:bottom w:val="single" w:sz="4" w:space="0" w:color="auto"/>
              <w:right w:val="nil"/>
            </w:tcBorders>
            <w:shd w:val="clear" w:color="auto" w:fill="auto"/>
            <w:noWrap/>
            <w:vAlign w:val="center"/>
            <w:hideMark/>
          </w:tcPr>
          <w:p w14:paraId="200669E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88F51" w14:textId="77777777" w:rsidR="008D7693" w:rsidRPr="00CE3609" w:rsidRDefault="008D7693" w:rsidP="008D7693">
            <w:pPr>
              <w:jc w:val="right"/>
              <w:rPr>
                <w:sz w:val="20"/>
                <w:szCs w:val="20"/>
              </w:rPr>
            </w:pPr>
            <w:r w:rsidRPr="00CE3609">
              <w:rPr>
                <w:sz w:val="20"/>
                <w:szCs w:val="20"/>
              </w:rPr>
              <w:t>0,00</w:t>
            </w:r>
          </w:p>
        </w:tc>
      </w:tr>
      <w:tr w:rsidR="008D7693" w:rsidRPr="00CE3609" w14:paraId="3E3457D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5526C6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614423E"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123E142D" w14:textId="77777777" w:rsidR="008D7693" w:rsidRPr="00CE3609" w:rsidRDefault="008D7693" w:rsidP="008D7693">
            <w:pPr>
              <w:jc w:val="center"/>
              <w:rPr>
                <w:sz w:val="20"/>
                <w:szCs w:val="20"/>
              </w:rPr>
            </w:pPr>
            <w:r w:rsidRPr="00CE3609">
              <w:rPr>
                <w:sz w:val="20"/>
                <w:szCs w:val="20"/>
              </w:rPr>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7298B90B"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67FFCBC3"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5B38DFEA"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F2F950" w14:textId="77777777" w:rsidR="008D7693" w:rsidRPr="00CE3609" w:rsidRDefault="008D7693" w:rsidP="008D7693">
            <w:pPr>
              <w:jc w:val="right"/>
              <w:rPr>
                <w:sz w:val="20"/>
                <w:szCs w:val="20"/>
              </w:rPr>
            </w:pPr>
            <w:r w:rsidRPr="00CE3609">
              <w:rPr>
                <w:sz w:val="20"/>
                <w:szCs w:val="20"/>
              </w:rPr>
              <w:t>197 176,00</w:t>
            </w:r>
          </w:p>
        </w:tc>
        <w:tc>
          <w:tcPr>
            <w:tcW w:w="1960" w:type="dxa"/>
            <w:tcBorders>
              <w:top w:val="nil"/>
              <w:left w:val="single" w:sz="4" w:space="0" w:color="auto"/>
              <w:bottom w:val="single" w:sz="4" w:space="0" w:color="auto"/>
              <w:right w:val="nil"/>
            </w:tcBorders>
            <w:shd w:val="clear" w:color="auto" w:fill="auto"/>
            <w:noWrap/>
            <w:vAlign w:val="center"/>
            <w:hideMark/>
          </w:tcPr>
          <w:p w14:paraId="17533BB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26CA86" w14:textId="77777777" w:rsidR="008D7693" w:rsidRPr="00CE3609" w:rsidRDefault="008D7693" w:rsidP="008D7693">
            <w:pPr>
              <w:jc w:val="right"/>
              <w:rPr>
                <w:sz w:val="20"/>
                <w:szCs w:val="20"/>
              </w:rPr>
            </w:pPr>
            <w:r w:rsidRPr="00CE3609">
              <w:rPr>
                <w:sz w:val="20"/>
                <w:szCs w:val="20"/>
              </w:rPr>
              <w:t>0,00</w:t>
            </w:r>
          </w:p>
        </w:tc>
      </w:tr>
      <w:tr w:rsidR="008D7693" w:rsidRPr="00CE3609" w14:paraId="7E48D95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91B836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8C5F75"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736D3F6" w14:textId="77777777" w:rsidR="008D7693" w:rsidRPr="00CE3609" w:rsidRDefault="008D7693" w:rsidP="008D7693">
            <w:pPr>
              <w:jc w:val="center"/>
              <w:rPr>
                <w:sz w:val="20"/>
                <w:szCs w:val="20"/>
              </w:rPr>
            </w:pPr>
            <w:r w:rsidRPr="00CE3609">
              <w:rPr>
                <w:sz w:val="20"/>
                <w:szCs w:val="20"/>
              </w:rPr>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4D6E50A5"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1C18A05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7CBC74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FA8C5EF" w14:textId="77777777" w:rsidR="008D7693" w:rsidRPr="00CE3609" w:rsidRDefault="008D7693" w:rsidP="008D7693">
            <w:pPr>
              <w:jc w:val="right"/>
              <w:rPr>
                <w:sz w:val="20"/>
                <w:szCs w:val="20"/>
              </w:rPr>
            </w:pPr>
            <w:r w:rsidRPr="00CE3609">
              <w:rPr>
                <w:sz w:val="20"/>
                <w:szCs w:val="20"/>
              </w:rPr>
              <w:t>168 424,06</w:t>
            </w:r>
          </w:p>
        </w:tc>
        <w:tc>
          <w:tcPr>
            <w:tcW w:w="1960" w:type="dxa"/>
            <w:tcBorders>
              <w:top w:val="nil"/>
              <w:left w:val="single" w:sz="4" w:space="0" w:color="auto"/>
              <w:bottom w:val="single" w:sz="4" w:space="0" w:color="auto"/>
              <w:right w:val="nil"/>
            </w:tcBorders>
            <w:shd w:val="clear" w:color="auto" w:fill="auto"/>
            <w:noWrap/>
            <w:vAlign w:val="center"/>
            <w:hideMark/>
          </w:tcPr>
          <w:p w14:paraId="68BE4540" w14:textId="77777777" w:rsidR="008D7693" w:rsidRPr="00CE3609" w:rsidRDefault="008D7693" w:rsidP="008D7693">
            <w:pPr>
              <w:jc w:val="right"/>
              <w:rPr>
                <w:sz w:val="20"/>
                <w:szCs w:val="20"/>
              </w:rPr>
            </w:pPr>
            <w:r w:rsidRPr="00CE3609">
              <w:rPr>
                <w:sz w:val="20"/>
                <w:szCs w:val="20"/>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73A9E0" w14:textId="77777777" w:rsidR="008D7693" w:rsidRPr="00CE3609" w:rsidRDefault="008D7693" w:rsidP="008D7693">
            <w:pPr>
              <w:jc w:val="right"/>
              <w:rPr>
                <w:sz w:val="20"/>
                <w:szCs w:val="20"/>
              </w:rPr>
            </w:pPr>
            <w:r w:rsidRPr="00CE3609">
              <w:rPr>
                <w:sz w:val="20"/>
                <w:szCs w:val="20"/>
              </w:rPr>
              <w:t>372 400,00</w:t>
            </w:r>
          </w:p>
        </w:tc>
      </w:tr>
      <w:tr w:rsidR="008D7693" w:rsidRPr="00CE3609" w14:paraId="354C6B6C"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BC74FE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5019B8"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3F77D69" w14:textId="77777777" w:rsidR="008D7693" w:rsidRPr="00CE3609" w:rsidRDefault="008D7693" w:rsidP="008D7693">
            <w:pPr>
              <w:jc w:val="center"/>
              <w:rPr>
                <w:sz w:val="20"/>
                <w:szCs w:val="20"/>
              </w:rPr>
            </w:pPr>
            <w:r w:rsidRPr="00CE3609">
              <w:rPr>
                <w:sz w:val="20"/>
                <w:szCs w:val="20"/>
              </w:rPr>
              <w:t>08.0.00.L5190</w:t>
            </w:r>
          </w:p>
        </w:tc>
        <w:tc>
          <w:tcPr>
            <w:tcW w:w="640" w:type="dxa"/>
            <w:tcBorders>
              <w:top w:val="nil"/>
              <w:left w:val="single" w:sz="4" w:space="0" w:color="auto"/>
              <w:bottom w:val="single" w:sz="4" w:space="0" w:color="auto"/>
              <w:right w:val="nil"/>
            </w:tcBorders>
            <w:shd w:val="clear" w:color="auto" w:fill="auto"/>
            <w:noWrap/>
            <w:vAlign w:val="center"/>
            <w:hideMark/>
          </w:tcPr>
          <w:p w14:paraId="78930F9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3CCAFE95"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52958068"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6BED4C" w14:textId="77777777" w:rsidR="008D7693" w:rsidRPr="00CE3609" w:rsidRDefault="008D7693" w:rsidP="008D7693">
            <w:pPr>
              <w:jc w:val="right"/>
              <w:rPr>
                <w:sz w:val="20"/>
                <w:szCs w:val="20"/>
              </w:rPr>
            </w:pPr>
            <w:r w:rsidRPr="00CE3609">
              <w:rPr>
                <w:sz w:val="20"/>
                <w:szCs w:val="20"/>
              </w:rPr>
              <w:t>168 424,06</w:t>
            </w:r>
          </w:p>
        </w:tc>
        <w:tc>
          <w:tcPr>
            <w:tcW w:w="1960" w:type="dxa"/>
            <w:tcBorders>
              <w:top w:val="nil"/>
              <w:left w:val="single" w:sz="4" w:space="0" w:color="auto"/>
              <w:bottom w:val="single" w:sz="4" w:space="0" w:color="auto"/>
              <w:right w:val="nil"/>
            </w:tcBorders>
            <w:shd w:val="clear" w:color="auto" w:fill="auto"/>
            <w:noWrap/>
            <w:vAlign w:val="center"/>
            <w:hideMark/>
          </w:tcPr>
          <w:p w14:paraId="637B5C71" w14:textId="77777777" w:rsidR="008D7693" w:rsidRPr="00CE3609" w:rsidRDefault="008D7693" w:rsidP="008D7693">
            <w:pPr>
              <w:jc w:val="right"/>
              <w:rPr>
                <w:sz w:val="20"/>
                <w:szCs w:val="20"/>
              </w:rPr>
            </w:pPr>
            <w:r w:rsidRPr="00CE3609">
              <w:rPr>
                <w:sz w:val="20"/>
                <w:szCs w:val="20"/>
              </w:rPr>
              <w:t>362 900,00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96411B" w14:textId="77777777" w:rsidR="008D7693" w:rsidRPr="00CE3609" w:rsidRDefault="008D7693" w:rsidP="008D7693">
            <w:pPr>
              <w:jc w:val="right"/>
              <w:rPr>
                <w:sz w:val="20"/>
                <w:szCs w:val="20"/>
              </w:rPr>
            </w:pPr>
            <w:r w:rsidRPr="00CE3609">
              <w:rPr>
                <w:sz w:val="20"/>
                <w:szCs w:val="20"/>
              </w:rPr>
              <w:t>372 400,00</w:t>
            </w:r>
          </w:p>
        </w:tc>
      </w:tr>
      <w:tr w:rsidR="008D7693" w:rsidRPr="00CE3609" w14:paraId="1D6AAB05"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FC1D41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9F1751A"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1F2659FD" w14:textId="77777777" w:rsidR="008D7693" w:rsidRPr="00CE3609" w:rsidRDefault="008D7693" w:rsidP="008D7693">
            <w:pPr>
              <w:jc w:val="center"/>
              <w:rPr>
                <w:sz w:val="20"/>
                <w:szCs w:val="20"/>
              </w:rPr>
            </w:pPr>
            <w:r w:rsidRPr="00CE3609">
              <w:rPr>
                <w:sz w:val="20"/>
                <w:szCs w:val="20"/>
              </w:rPr>
              <w:t>08.0.00.S0660</w:t>
            </w:r>
          </w:p>
        </w:tc>
        <w:tc>
          <w:tcPr>
            <w:tcW w:w="640" w:type="dxa"/>
            <w:tcBorders>
              <w:top w:val="nil"/>
              <w:left w:val="single" w:sz="4" w:space="0" w:color="auto"/>
              <w:bottom w:val="single" w:sz="4" w:space="0" w:color="auto"/>
              <w:right w:val="nil"/>
            </w:tcBorders>
            <w:shd w:val="clear" w:color="auto" w:fill="auto"/>
            <w:noWrap/>
            <w:vAlign w:val="center"/>
            <w:hideMark/>
          </w:tcPr>
          <w:p w14:paraId="1D56F5D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C21CBB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78FFA9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8CB8D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69CB980" w14:textId="77777777" w:rsidR="008D7693" w:rsidRPr="00CE3609" w:rsidRDefault="008D7693" w:rsidP="008D7693">
            <w:pPr>
              <w:jc w:val="right"/>
              <w:rPr>
                <w:sz w:val="20"/>
                <w:szCs w:val="20"/>
              </w:rPr>
            </w:pPr>
            <w:r w:rsidRPr="00CE3609">
              <w:rPr>
                <w:sz w:val="20"/>
                <w:szCs w:val="20"/>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85145A" w14:textId="77777777" w:rsidR="008D7693" w:rsidRPr="00CE3609" w:rsidRDefault="008D7693" w:rsidP="008D7693">
            <w:pPr>
              <w:jc w:val="right"/>
              <w:rPr>
                <w:sz w:val="20"/>
                <w:szCs w:val="20"/>
              </w:rPr>
            </w:pPr>
            <w:r w:rsidRPr="00CE3609">
              <w:rPr>
                <w:sz w:val="20"/>
                <w:szCs w:val="20"/>
              </w:rPr>
              <w:t>677 879,71</w:t>
            </w:r>
          </w:p>
        </w:tc>
      </w:tr>
      <w:tr w:rsidR="008D7693" w:rsidRPr="00CE3609" w14:paraId="01D1859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02FAEF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590762"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27D34E2" w14:textId="77777777" w:rsidR="008D7693" w:rsidRPr="00CE3609" w:rsidRDefault="008D7693" w:rsidP="008D7693">
            <w:pPr>
              <w:jc w:val="center"/>
              <w:rPr>
                <w:sz w:val="20"/>
                <w:szCs w:val="20"/>
              </w:rPr>
            </w:pPr>
            <w:r w:rsidRPr="00CE3609">
              <w:rPr>
                <w:sz w:val="20"/>
                <w:szCs w:val="20"/>
              </w:rPr>
              <w:t>08.0.00.S0660</w:t>
            </w:r>
          </w:p>
        </w:tc>
        <w:tc>
          <w:tcPr>
            <w:tcW w:w="640" w:type="dxa"/>
            <w:tcBorders>
              <w:top w:val="nil"/>
              <w:left w:val="single" w:sz="4" w:space="0" w:color="auto"/>
              <w:bottom w:val="single" w:sz="4" w:space="0" w:color="auto"/>
              <w:right w:val="nil"/>
            </w:tcBorders>
            <w:shd w:val="clear" w:color="auto" w:fill="auto"/>
            <w:noWrap/>
            <w:vAlign w:val="center"/>
            <w:hideMark/>
          </w:tcPr>
          <w:p w14:paraId="2862ACBA"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C89214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3CD919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57BCC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0F2E7FB" w14:textId="77777777" w:rsidR="008D7693" w:rsidRPr="00CE3609" w:rsidRDefault="008D7693" w:rsidP="008D7693">
            <w:pPr>
              <w:jc w:val="right"/>
              <w:rPr>
                <w:sz w:val="20"/>
                <w:szCs w:val="20"/>
              </w:rPr>
            </w:pPr>
            <w:r w:rsidRPr="00CE3609">
              <w:rPr>
                <w:sz w:val="20"/>
                <w:szCs w:val="20"/>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BA440E" w14:textId="77777777" w:rsidR="008D7693" w:rsidRPr="00CE3609" w:rsidRDefault="008D7693" w:rsidP="008D7693">
            <w:pPr>
              <w:jc w:val="right"/>
              <w:rPr>
                <w:sz w:val="20"/>
                <w:szCs w:val="20"/>
              </w:rPr>
            </w:pPr>
            <w:r w:rsidRPr="00CE3609">
              <w:rPr>
                <w:sz w:val="20"/>
                <w:szCs w:val="20"/>
              </w:rPr>
              <w:t>677 879,71</w:t>
            </w:r>
          </w:p>
        </w:tc>
      </w:tr>
      <w:tr w:rsidR="008D7693" w:rsidRPr="00CE3609" w14:paraId="077542E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DFE7D5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71A849E"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F5E5301" w14:textId="77777777" w:rsidR="008D7693" w:rsidRPr="00CE3609" w:rsidRDefault="008D7693" w:rsidP="008D7693">
            <w:pPr>
              <w:jc w:val="center"/>
              <w:rPr>
                <w:sz w:val="20"/>
                <w:szCs w:val="20"/>
              </w:rPr>
            </w:pPr>
            <w:r w:rsidRPr="00CE3609">
              <w:rPr>
                <w:sz w:val="20"/>
                <w:szCs w:val="20"/>
              </w:rPr>
              <w:t>08.0.00.S0660</w:t>
            </w:r>
          </w:p>
        </w:tc>
        <w:tc>
          <w:tcPr>
            <w:tcW w:w="640" w:type="dxa"/>
            <w:tcBorders>
              <w:top w:val="nil"/>
              <w:left w:val="single" w:sz="4" w:space="0" w:color="auto"/>
              <w:bottom w:val="single" w:sz="4" w:space="0" w:color="auto"/>
              <w:right w:val="nil"/>
            </w:tcBorders>
            <w:shd w:val="clear" w:color="auto" w:fill="auto"/>
            <w:noWrap/>
            <w:vAlign w:val="center"/>
            <w:hideMark/>
          </w:tcPr>
          <w:p w14:paraId="00A30A4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9CE397C"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47800EE8"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C8BCD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E01BBD5" w14:textId="77777777" w:rsidR="008D7693" w:rsidRPr="00CE3609" w:rsidRDefault="008D7693" w:rsidP="008D7693">
            <w:pPr>
              <w:jc w:val="right"/>
              <w:rPr>
                <w:sz w:val="20"/>
                <w:szCs w:val="20"/>
              </w:rPr>
            </w:pPr>
            <w:r w:rsidRPr="00CE3609">
              <w:rPr>
                <w:sz w:val="20"/>
                <w:szCs w:val="20"/>
              </w:rPr>
              <w:t>348 623,85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8F9C8B" w14:textId="77777777" w:rsidR="008D7693" w:rsidRPr="00CE3609" w:rsidRDefault="008D7693" w:rsidP="008D7693">
            <w:pPr>
              <w:jc w:val="right"/>
              <w:rPr>
                <w:sz w:val="20"/>
                <w:szCs w:val="20"/>
              </w:rPr>
            </w:pPr>
            <w:r w:rsidRPr="00CE3609">
              <w:rPr>
                <w:sz w:val="20"/>
                <w:szCs w:val="20"/>
              </w:rPr>
              <w:t>677 879,71</w:t>
            </w:r>
          </w:p>
        </w:tc>
      </w:tr>
      <w:tr w:rsidR="008D7693" w:rsidRPr="00CE3609" w14:paraId="7FCD272F"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3893AF6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BC809F"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E9F1FD1" w14:textId="77777777" w:rsidR="008D7693" w:rsidRPr="00CE3609" w:rsidRDefault="008D7693" w:rsidP="008D7693">
            <w:pPr>
              <w:jc w:val="center"/>
              <w:rPr>
                <w:sz w:val="20"/>
                <w:szCs w:val="20"/>
              </w:rPr>
            </w:pPr>
            <w:r w:rsidRPr="00CE3609">
              <w:rPr>
                <w:sz w:val="20"/>
                <w:szCs w:val="20"/>
              </w:rPr>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5994566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AC3F0E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9FDCA4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46B387" w14:textId="77777777" w:rsidR="008D7693" w:rsidRPr="00CE3609" w:rsidRDefault="008D7693" w:rsidP="008D7693">
            <w:pPr>
              <w:jc w:val="right"/>
              <w:rPr>
                <w:sz w:val="20"/>
                <w:szCs w:val="20"/>
              </w:rPr>
            </w:pPr>
            <w:r w:rsidRPr="00CE3609">
              <w:rPr>
                <w:sz w:val="20"/>
                <w:szCs w:val="20"/>
              </w:rPr>
              <w:t>5 805,00</w:t>
            </w:r>
          </w:p>
        </w:tc>
        <w:tc>
          <w:tcPr>
            <w:tcW w:w="1960" w:type="dxa"/>
            <w:tcBorders>
              <w:top w:val="nil"/>
              <w:left w:val="single" w:sz="4" w:space="0" w:color="auto"/>
              <w:bottom w:val="single" w:sz="4" w:space="0" w:color="auto"/>
              <w:right w:val="nil"/>
            </w:tcBorders>
            <w:shd w:val="clear" w:color="auto" w:fill="auto"/>
            <w:noWrap/>
            <w:vAlign w:val="center"/>
            <w:hideMark/>
          </w:tcPr>
          <w:p w14:paraId="2B622DCB" w14:textId="77777777" w:rsidR="008D7693" w:rsidRPr="00CE3609" w:rsidRDefault="008D7693" w:rsidP="008D7693">
            <w:pPr>
              <w:jc w:val="right"/>
              <w:rPr>
                <w:sz w:val="20"/>
                <w:szCs w:val="20"/>
              </w:rPr>
            </w:pPr>
            <w:r w:rsidRPr="00CE3609">
              <w:rPr>
                <w:sz w:val="20"/>
                <w:szCs w:val="20"/>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837FDD" w14:textId="77777777" w:rsidR="008D7693" w:rsidRPr="00CE3609" w:rsidRDefault="008D7693" w:rsidP="008D7693">
            <w:pPr>
              <w:jc w:val="right"/>
              <w:rPr>
                <w:sz w:val="20"/>
                <w:szCs w:val="20"/>
              </w:rPr>
            </w:pPr>
            <w:r w:rsidRPr="00CE3609">
              <w:rPr>
                <w:sz w:val="20"/>
                <w:szCs w:val="20"/>
              </w:rPr>
              <w:t>20 843,83</w:t>
            </w:r>
          </w:p>
        </w:tc>
      </w:tr>
      <w:tr w:rsidR="008D7693" w:rsidRPr="00CE3609" w14:paraId="360552B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C65377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0E1178"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C113D2" w14:textId="77777777" w:rsidR="008D7693" w:rsidRPr="00CE3609" w:rsidRDefault="008D7693" w:rsidP="008D7693">
            <w:pPr>
              <w:jc w:val="center"/>
              <w:rPr>
                <w:sz w:val="20"/>
                <w:szCs w:val="20"/>
              </w:rPr>
            </w:pPr>
            <w:r w:rsidRPr="00CE3609">
              <w:rPr>
                <w:sz w:val="20"/>
                <w:szCs w:val="20"/>
              </w:rPr>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0A220FFF"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7CC5FA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67EBA4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BE5E0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602A6A57" w14:textId="77777777" w:rsidR="008D7693" w:rsidRPr="00CE3609" w:rsidRDefault="008D7693" w:rsidP="008D7693">
            <w:pPr>
              <w:jc w:val="right"/>
              <w:rPr>
                <w:sz w:val="20"/>
                <w:szCs w:val="20"/>
              </w:rPr>
            </w:pPr>
            <w:r w:rsidRPr="00CE3609">
              <w:rPr>
                <w:sz w:val="20"/>
                <w:szCs w:val="20"/>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3E7B19" w14:textId="77777777" w:rsidR="008D7693" w:rsidRPr="00CE3609" w:rsidRDefault="008D7693" w:rsidP="008D7693">
            <w:pPr>
              <w:jc w:val="right"/>
              <w:rPr>
                <w:sz w:val="20"/>
                <w:szCs w:val="20"/>
              </w:rPr>
            </w:pPr>
            <w:r w:rsidRPr="00CE3609">
              <w:rPr>
                <w:sz w:val="20"/>
                <w:szCs w:val="20"/>
              </w:rPr>
              <w:t>20 843,83</w:t>
            </w:r>
          </w:p>
        </w:tc>
      </w:tr>
      <w:tr w:rsidR="008D7693" w:rsidRPr="00CE3609" w14:paraId="7D14DF8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542E7C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C2D16C"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6E92069" w14:textId="77777777" w:rsidR="008D7693" w:rsidRPr="00CE3609" w:rsidRDefault="008D7693" w:rsidP="008D7693">
            <w:pPr>
              <w:jc w:val="center"/>
              <w:rPr>
                <w:sz w:val="20"/>
                <w:szCs w:val="20"/>
              </w:rPr>
            </w:pPr>
            <w:r w:rsidRPr="00CE3609">
              <w:rPr>
                <w:sz w:val="20"/>
                <w:szCs w:val="20"/>
              </w:rPr>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288D1F82"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8FE7D04"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660EE488"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622CB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55962BC" w14:textId="77777777" w:rsidR="008D7693" w:rsidRPr="00CE3609" w:rsidRDefault="008D7693" w:rsidP="008D7693">
            <w:pPr>
              <w:jc w:val="right"/>
              <w:rPr>
                <w:sz w:val="20"/>
                <w:szCs w:val="20"/>
              </w:rPr>
            </w:pPr>
            <w:r w:rsidRPr="00CE3609">
              <w:rPr>
                <w:sz w:val="20"/>
                <w:szCs w:val="20"/>
              </w:rPr>
              <w:t>20 659,84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2D975E" w14:textId="77777777" w:rsidR="008D7693" w:rsidRPr="00CE3609" w:rsidRDefault="008D7693" w:rsidP="008D7693">
            <w:pPr>
              <w:jc w:val="right"/>
              <w:rPr>
                <w:sz w:val="20"/>
                <w:szCs w:val="20"/>
              </w:rPr>
            </w:pPr>
            <w:r w:rsidRPr="00CE3609">
              <w:rPr>
                <w:sz w:val="20"/>
                <w:szCs w:val="20"/>
              </w:rPr>
              <w:t>20 843,83</w:t>
            </w:r>
          </w:p>
        </w:tc>
      </w:tr>
      <w:tr w:rsidR="008D7693" w:rsidRPr="00CE3609" w14:paraId="793EA98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4CFBA3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27EC81"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6A8FBDD" w14:textId="77777777" w:rsidR="008D7693" w:rsidRPr="00CE3609" w:rsidRDefault="008D7693" w:rsidP="008D7693">
            <w:pPr>
              <w:jc w:val="center"/>
              <w:rPr>
                <w:sz w:val="20"/>
                <w:szCs w:val="20"/>
              </w:rPr>
            </w:pPr>
            <w:r w:rsidRPr="00CE3609">
              <w:rPr>
                <w:sz w:val="20"/>
                <w:szCs w:val="20"/>
              </w:rPr>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3BD30F73"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B04712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4762F8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0AFF27" w14:textId="77777777" w:rsidR="008D7693" w:rsidRPr="00CE3609" w:rsidRDefault="008D7693" w:rsidP="008D7693">
            <w:pPr>
              <w:jc w:val="right"/>
              <w:rPr>
                <w:sz w:val="20"/>
                <w:szCs w:val="20"/>
              </w:rPr>
            </w:pPr>
            <w:r w:rsidRPr="00CE3609">
              <w:rPr>
                <w:sz w:val="20"/>
                <w:szCs w:val="20"/>
              </w:rPr>
              <w:t>5 805,00</w:t>
            </w:r>
          </w:p>
        </w:tc>
        <w:tc>
          <w:tcPr>
            <w:tcW w:w="1960" w:type="dxa"/>
            <w:tcBorders>
              <w:top w:val="nil"/>
              <w:left w:val="single" w:sz="4" w:space="0" w:color="auto"/>
              <w:bottom w:val="single" w:sz="4" w:space="0" w:color="auto"/>
              <w:right w:val="nil"/>
            </w:tcBorders>
            <w:shd w:val="clear" w:color="auto" w:fill="auto"/>
            <w:noWrap/>
            <w:vAlign w:val="center"/>
            <w:hideMark/>
          </w:tcPr>
          <w:p w14:paraId="31EB473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181732" w14:textId="77777777" w:rsidR="008D7693" w:rsidRPr="00CE3609" w:rsidRDefault="008D7693" w:rsidP="008D7693">
            <w:pPr>
              <w:jc w:val="right"/>
              <w:rPr>
                <w:sz w:val="20"/>
                <w:szCs w:val="20"/>
              </w:rPr>
            </w:pPr>
            <w:r w:rsidRPr="00CE3609">
              <w:rPr>
                <w:sz w:val="20"/>
                <w:szCs w:val="20"/>
              </w:rPr>
              <w:t>0,00</w:t>
            </w:r>
          </w:p>
        </w:tc>
      </w:tr>
      <w:tr w:rsidR="008D7693" w:rsidRPr="00CE3609" w14:paraId="1AA6876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3FBCF5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4DB770"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26830926" w14:textId="77777777" w:rsidR="008D7693" w:rsidRPr="00CE3609" w:rsidRDefault="008D7693" w:rsidP="008D7693">
            <w:pPr>
              <w:jc w:val="center"/>
              <w:rPr>
                <w:sz w:val="20"/>
                <w:szCs w:val="20"/>
              </w:rPr>
            </w:pPr>
            <w:r w:rsidRPr="00CE3609">
              <w:rPr>
                <w:sz w:val="20"/>
                <w:szCs w:val="20"/>
              </w:rPr>
              <w:t>08.0.00.S0770</w:t>
            </w:r>
          </w:p>
        </w:tc>
        <w:tc>
          <w:tcPr>
            <w:tcW w:w="640" w:type="dxa"/>
            <w:tcBorders>
              <w:top w:val="nil"/>
              <w:left w:val="single" w:sz="4" w:space="0" w:color="auto"/>
              <w:bottom w:val="single" w:sz="4" w:space="0" w:color="auto"/>
              <w:right w:val="nil"/>
            </w:tcBorders>
            <w:shd w:val="clear" w:color="auto" w:fill="auto"/>
            <w:noWrap/>
            <w:vAlign w:val="center"/>
            <w:hideMark/>
          </w:tcPr>
          <w:p w14:paraId="0C02B8E5"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F7BE49C"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2EFE1016"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BBE68B" w14:textId="77777777" w:rsidR="008D7693" w:rsidRPr="00CE3609" w:rsidRDefault="008D7693" w:rsidP="008D7693">
            <w:pPr>
              <w:jc w:val="right"/>
              <w:rPr>
                <w:sz w:val="20"/>
                <w:szCs w:val="20"/>
              </w:rPr>
            </w:pPr>
            <w:r w:rsidRPr="00CE3609">
              <w:rPr>
                <w:sz w:val="20"/>
                <w:szCs w:val="20"/>
              </w:rPr>
              <w:t>5 805,00</w:t>
            </w:r>
          </w:p>
        </w:tc>
        <w:tc>
          <w:tcPr>
            <w:tcW w:w="1960" w:type="dxa"/>
            <w:tcBorders>
              <w:top w:val="nil"/>
              <w:left w:val="single" w:sz="4" w:space="0" w:color="auto"/>
              <w:bottom w:val="single" w:sz="4" w:space="0" w:color="auto"/>
              <w:right w:val="nil"/>
            </w:tcBorders>
            <w:shd w:val="clear" w:color="auto" w:fill="auto"/>
            <w:noWrap/>
            <w:vAlign w:val="center"/>
            <w:hideMark/>
          </w:tcPr>
          <w:p w14:paraId="3A88586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B5706B" w14:textId="77777777" w:rsidR="008D7693" w:rsidRPr="00CE3609" w:rsidRDefault="008D7693" w:rsidP="008D7693">
            <w:pPr>
              <w:jc w:val="right"/>
              <w:rPr>
                <w:sz w:val="20"/>
                <w:szCs w:val="20"/>
              </w:rPr>
            </w:pPr>
            <w:r w:rsidRPr="00CE3609">
              <w:rPr>
                <w:sz w:val="20"/>
                <w:szCs w:val="20"/>
              </w:rPr>
              <w:t>0,00</w:t>
            </w:r>
          </w:p>
        </w:tc>
      </w:tr>
      <w:tr w:rsidR="008D7693" w:rsidRPr="00CE3609" w14:paraId="05997A30"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01A5155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2FA648" w14:textId="77777777" w:rsidR="008D7693" w:rsidRPr="00CE3609" w:rsidRDefault="008D7693" w:rsidP="008D7693">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00AFA8B" w14:textId="77777777" w:rsidR="008D7693" w:rsidRPr="00CE3609" w:rsidRDefault="008D7693" w:rsidP="008D7693">
            <w:pPr>
              <w:jc w:val="center"/>
              <w:rPr>
                <w:sz w:val="20"/>
                <w:szCs w:val="20"/>
              </w:rPr>
            </w:pPr>
            <w:r w:rsidRPr="00CE3609">
              <w:rPr>
                <w:sz w:val="20"/>
                <w:szCs w:val="20"/>
              </w:rPr>
              <w:t>08.0.A2.00000</w:t>
            </w:r>
          </w:p>
        </w:tc>
        <w:tc>
          <w:tcPr>
            <w:tcW w:w="640" w:type="dxa"/>
            <w:tcBorders>
              <w:top w:val="nil"/>
              <w:left w:val="single" w:sz="4" w:space="0" w:color="auto"/>
              <w:bottom w:val="single" w:sz="4" w:space="0" w:color="auto"/>
              <w:right w:val="nil"/>
            </w:tcBorders>
            <w:shd w:val="clear" w:color="auto" w:fill="auto"/>
            <w:noWrap/>
            <w:vAlign w:val="center"/>
            <w:hideMark/>
          </w:tcPr>
          <w:p w14:paraId="403A521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86B34C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3D4709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01078" w14:textId="77777777" w:rsidR="008D7693" w:rsidRPr="00CE3609" w:rsidRDefault="008D7693" w:rsidP="008D7693">
            <w:pPr>
              <w:jc w:val="right"/>
              <w:rPr>
                <w:sz w:val="20"/>
                <w:szCs w:val="20"/>
              </w:rPr>
            </w:pPr>
            <w:r w:rsidRPr="00CE3609">
              <w:rPr>
                <w:sz w:val="20"/>
                <w:szCs w:val="20"/>
              </w:rPr>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7FB4AD9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74B6E6" w14:textId="77777777" w:rsidR="008D7693" w:rsidRPr="00CE3609" w:rsidRDefault="008D7693" w:rsidP="008D7693">
            <w:pPr>
              <w:jc w:val="right"/>
              <w:rPr>
                <w:sz w:val="20"/>
                <w:szCs w:val="20"/>
              </w:rPr>
            </w:pPr>
            <w:r w:rsidRPr="00CE3609">
              <w:rPr>
                <w:sz w:val="20"/>
                <w:szCs w:val="20"/>
              </w:rPr>
              <w:t>0,00</w:t>
            </w:r>
          </w:p>
        </w:tc>
      </w:tr>
      <w:tr w:rsidR="008D7693" w:rsidRPr="00CE3609" w14:paraId="6A7F01F5"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6BF134B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81246F" w14:textId="77777777" w:rsidR="008D7693" w:rsidRPr="00CE3609" w:rsidRDefault="008D7693" w:rsidP="008D7693">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85F6DD9" w14:textId="77777777" w:rsidR="008D7693" w:rsidRPr="00CE3609" w:rsidRDefault="008D7693" w:rsidP="008D7693">
            <w:pPr>
              <w:jc w:val="center"/>
              <w:rPr>
                <w:sz w:val="20"/>
                <w:szCs w:val="20"/>
              </w:rPr>
            </w:pPr>
            <w:r w:rsidRPr="00CE3609">
              <w:rPr>
                <w:sz w:val="20"/>
                <w:szCs w:val="20"/>
              </w:rPr>
              <w:t>08.0.A2.55190</w:t>
            </w:r>
          </w:p>
        </w:tc>
        <w:tc>
          <w:tcPr>
            <w:tcW w:w="640" w:type="dxa"/>
            <w:tcBorders>
              <w:top w:val="nil"/>
              <w:left w:val="single" w:sz="4" w:space="0" w:color="auto"/>
              <w:bottom w:val="single" w:sz="4" w:space="0" w:color="auto"/>
              <w:right w:val="nil"/>
            </w:tcBorders>
            <w:shd w:val="clear" w:color="auto" w:fill="auto"/>
            <w:noWrap/>
            <w:vAlign w:val="center"/>
            <w:hideMark/>
          </w:tcPr>
          <w:p w14:paraId="4005E82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DA84DE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CC25F8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D897FD" w14:textId="77777777" w:rsidR="008D7693" w:rsidRPr="00CE3609" w:rsidRDefault="008D7693" w:rsidP="008D7693">
            <w:pPr>
              <w:jc w:val="right"/>
              <w:rPr>
                <w:sz w:val="20"/>
                <w:szCs w:val="20"/>
              </w:rPr>
            </w:pPr>
            <w:r w:rsidRPr="00CE3609">
              <w:rPr>
                <w:sz w:val="20"/>
                <w:szCs w:val="20"/>
              </w:rPr>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5B4B90D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FF5579" w14:textId="77777777" w:rsidR="008D7693" w:rsidRPr="00CE3609" w:rsidRDefault="008D7693" w:rsidP="008D7693">
            <w:pPr>
              <w:jc w:val="right"/>
              <w:rPr>
                <w:sz w:val="20"/>
                <w:szCs w:val="20"/>
              </w:rPr>
            </w:pPr>
            <w:r w:rsidRPr="00CE3609">
              <w:rPr>
                <w:sz w:val="20"/>
                <w:szCs w:val="20"/>
              </w:rPr>
              <w:t>0,00</w:t>
            </w:r>
          </w:p>
        </w:tc>
      </w:tr>
      <w:tr w:rsidR="008D7693" w:rsidRPr="00CE3609" w14:paraId="75CE7E2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57B0FB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168EAF"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56CBA0C" w14:textId="77777777" w:rsidR="008D7693" w:rsidRPr="00CE3609" w:rsidRDefault="008D7693" w:rsidP="008D7693">
            <w:pPr>
              <w:jc w:val="center"/>
              <w:rPr>
                <w:sz w:val="20"/>
                <w:szCs w:val="20"/>
              </w:rPr>
            </w:pPr>
            <w:r w:rsidRPr="00CE3609">
              <w:rPr>
                <w:sz w:val="20"/>
                <w:szCs w:val="20"/>
              </w:rPr>
              <w:t>08.0.A2.55190</w:t>
            </w:r>
          </w:p>
        </w:tc>
        <w:tc>
          <w:tcPr>
            <w:tcW w:w="640" w:type="dxa"/>
            <w:tcBorders>
              <w:top w:val="nil"/>
              <w:left w:val="single" w:sz="4" w:space="0" w:color="auto"/>
              <w:bottom w:val="single" w:sz="4" w:space="0" w:color="auto"/>
              <w:right w:val="nil"/>
            </w:tcBorders>
            <w:shd w:val="clear" w:color="auto" w:fill="auto"/>
            <w:noWrap/>
            <w:vAlign w:val="center"/>
            <w:hideMark/>
          </w:tcPr>
          <w:p w14:paraId="172A3C8C"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A6186B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A79519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3B585B" w14:textId="77777777" w:rsidR="008D7693" w:rsidRPr="00CE3609" w:rsidRDefault="008D7693" w:rsidP="008D7693">
            <w:pPr>
              <w:jc w:val="right"/>
              <w:rPr>
                <w:sz w:val="20"/>
                <w:szCs w:val="20"/>
              </w:rPr>
            </w:pPr>
            <w:r w:rsidRPr="00CE3609">
              <w:rPr>
                <w:sz w:val="20"/>
                <w:szCs w:val="20"/>
              </w:rPr>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6EB980B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8C98CB" w14:textId="77777777" w:rsidR="008D7693" w:rsidRPr="00CE3609" w:rsidRDefault="008D7693" w:rsidP="008D7693">
            <w:pPr>
              <w:jc w:val="right"/>
              <w:rPr>
                <w:sz w:val="20"/>
                <w:szCs w:val="20"/>
              </w:rPr>
            </w:pPr>
            <w:r w:rsidRPr="00CE3609">
              <w:rPr>
                <w:sz w:val="20"/>
                <w:szCs w:val="20"/>
              </w:rPr>
              <w:t>0,00</w:t>
            </w:r>
          </w:p>
        </w:tc>
      </w:tr>
      <w:tr w:rsidR="008D7693" w:rsidRPr="00CE3609" w14:paraId="5972F14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DCBB42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CA34E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A5D20E5" w14:textId="77777777" w:rsidR="008D7693" w:rsidRPr="00CE3609" w:rsidRDefault="008D7693" w:rsidP="008D7693">
            <w:pPr>
              <w:jc w:val="center"/>
              <w:rPr>
                <w:sz w:val="20"/>
                <w:szCs w:val="20"/>
              </w:rPr>
            </w:pPr>
            <w:r w:rsidRPr="00CE3609">
              <w:rPr>
                <w:sz w:val="20"/>
                <w:szCs w:val="20"/>
              </w:rPr>
              <w:t>08.0.A2.55190</w:t>
            </w:r>
          </w:p>
        </w:tc>
        <w:tc>
          <w:tcPr>
            <w:tcW w:w="640" w:type="dxa"/>
            <w:tcBorders>
              <w:top w:val="nil"/>
              <w:left w:val="single" w:sz="4" w:space="0" w:color="auto"/>
              <w:bottom w:val="single" w:sz="4" w:space="0" w:color="auto"/>
              <w:right w:val="nil"/>
            </w:tcBorders>
            <w:shd w:val="clear" w:color="auto" w:fill="auto"/>
            <w:noWrap/>
            <w:vAlign w:val="center"/>
            <w:hideMark/>
          </w:tcPr>
          <w:p w14:paraId="01C3BEE5"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4D7F1887"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1FDCDBDF"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EBC8E8" w14:textId="77777777" w:rsidR="008D7693" w:rsidRPr="00CE3609" w:rsidRDefault="008D7693" w:rsidP="008D7693">
            <w:pPr>
              <w:jc w:val="right"/>
              <w:rPr>
                <w:sz w:val="20"/>
                <w:szCs w:val="20"/>
              </w:rPr>
            </w:pPr>
            <w:r w:rsidRPr="00CE3609">
              <w:rPr>
                <w:sz w:val="20"/>
                <w:szCs w:val="20"/>
              </w:rPr>
              <w:t>212 368,34</w:t>
            </w:r>
          </w:p>
        </w:tc>
        <w:tc>
          <w:tcPr>
            <w:tcW w:w="1960" w:type="dxa"/>
            <w:tcBorders>
              <w:top w:val="nil"/>
              <w:left w:val="single" w:sz="4" w:space="0" w:color="auto"/>
              <w:bottom w:val="single" w:sz="4" w:space="0" w:color="auto"/>
              <w:right w:val="nil"/>
            </w:tcBorders>
            <w:shd w:val="clear" w:color="auto" w:fill="auto"/>
            <w:noWrap/>
            <w:vAlign w:val="center"/>
            <w:hideMark/>
          </w:tcPr>
          <w:p w14:paraId="4E8776C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E37100" w14:textId="77777777" w:rsidR="008D7693" w:rsidRPr="00CE3609" w:rsidRDefault="008D7693" w:rsidP="008D7693">
            <w:pPr>
              <w:jc w:val="right"/>
              <w:rPr>
                <w:sz w:val="20"/>
                <w:szCs w:val="20"/>
              </w:rPr>
            </w:pPr>
            <w:r w:rsidRPr="00CE3609">
              <w:rPr>
                <w:sz w:val="20"/>
                <w:szCs w:val="20"/>
              </w:rPr>
              <w:t>0,00</w:t>
            </w:r>
          </w:p>
        </w:tc>
      </w:tr>
      <w:tr w:rsidR="008D7693" w:rsidRPr="00CE3609" w14:paraId="3837E7B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99E25C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1D057C" w14:textId="77777777" w:rsidR="008D7693" w:rsidRPr="00CE3609" w:rsidRDefault="008D7693" w:rsidP="008D7693">
            <w:pPr>
              <w:rPr>
                <w:sz w:val="20"/>
                <w:szCs w:val="20"/>
              </w:rPr>
            </w:pPr>
            <w:r w:rsidRPr="00CE3609">
              <w:rPr>
                <w:sz w:val="20"/>
                <w:szCs w:val="20"/>
              </w:rPr>
              <w:t>Муниципальная программа "Развитие автомобильных дорог местного значения в Куйбышевском районе "</w:t>
            </w:r>
          </w:p>
        </w:tc>
        <w:tc>
          <w:tcPr>
            <w:tcW w:w="1840" w:type="dxa"/>
            <w:tcBorders>
              <w:top w:val="nil"/>
              <w:left w:val="single" w:sz="4" w:space="0" w:color="auto"/>
              <w:bottom w:val="single" w:sz="4" w:space="0" w:color="auto"/>
              <w:right w:val="nil"/>
            </w:tcBorders>
            <w:shd w:val="clear" w:color="auto" w:fill="auto"/>
            <w:noWrap/>
            <w:vAlign w:val="center"/>
            <w:hideMark/>
          </w:tcPr>
          <w:p w14:paraId="7B6841FB" w14:textId="77777777" w:rsidR="008D7693" w:rsidRPr="00CE3609" w:rsidRDefault="008D7693" w:rsidP="008D7693">
            <w:pPr>
              <w:jc w:val="center"/>
              <w:rPr>
                <w:sz w:val="20"/>
                <w:szCs w:val="20"/>
              </w:rPr>
            </w:pPr>
            <w:r w:rsidRPr="00CE3609">
              <w:rPr>
                <w:sz w:val="20"/>
                <w:szCs w:val="20"/>
              </w:rPr>
              <w:t>10.0.00.00000</w:t>
            </w:r>
          </w:p>
        </w:tc>
        <w:tc>
          <w:tcPr>
            <w:tcW w:w="640" w:type="dxa"/>
            <w:tcBorders>
              <w:top w:val="nil"/>
              <w:left w:val="single" w:sz="4" w:space="0" w:color="auto"/>
              <w:bottom w:val="single" w:sz="4" w:space="0" w:color="auto"/>
              <w:right w:val="nil"/>
            </w:tcBorders>
            <w:shd w:val="clear" w:color="auto" w:fill="auto"/>
            <w:noWrap/>
            <w:vAlign w:val="center"/>
            <w:hideMark/>
          </w:tcPr>
          <w:p w14:paraId="69B8358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AE9E23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997587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292E23" w14:textId="77777777" w:rsidR="008D7693" w:rsidRPr="00CE3609" w:rsidRDefault="008D7693" w:rsidP="008D7693">
            <w:pPr>
              <w:jc w:val="right"/>
              <w:rPr>
                <w:sz w:val="20"/>
                <w:szCs w:val="20"/>
              </w:rPr>
            </w:pPr>
            <w:r w:rsidRPr="00CE3609">
              <w:rPr>
                <w:sz w:val="20"/>
                <w:szCs w:val="20"/>
              </w:rPr>
              <w:t>55 211 187,00</w:t>
            </w:r>
          </w:p>
        </w:tc>
        <w:tc>
          <w:tcPr>
            <w:tcW w:w="1960" w:type="dxa"/>
            <w:tcBorders>
              <w:top w:val="nil"/>
              <w:left w:val="single" w:sz="4" w:space="0" w:color="auto"/>
              <w:bottom w:val="single" w:sz="4" w:space="0" w:color="auto"/>
              <w:right w:val="nil"/>
            </w:tcBorders>
            <w:shd w:val="clear" w:color="auto" w:fill="auto"/>
            <w:noWrap/>
            <w:vAlign w:val="center"/>
            <w:hideMark/>
          </w:tcPr>
          <w:p w14:paraId="2CDBBFF2" w14:textId="77777777" w:rsidR="008D7693" w:rsidRPr="00CE3609" w:rsidRDefault="008D7693" w:rsidP="008D7693">
            <w:pPr>
              <w:jc w:val="right"/>
              <w:rPr>
                <w:sz w:val="20"/>
                <w:szCs w:val="20"/>
              </w:rPr>
            </w:pPr>
            <w:r w:rsidRPr="00CE3609">
              <w:rPr>
                <w:sz w:val="20"/>
                <w:szCs w:val="20"/>
              </w:rPr>
              <w:t>65 063 940,00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5F687B" w14:textId="77777777" w:rsidR="008D7693" w:rsidRPr="00CE3609" w:rsidRDefault="008D7693" w:rsidP="008D7693">
            <w:pPr>
              <w:jc w:val="right"/>
              <w:rPr>
                <w:sz w:val="20"/>
                <w:szCs w:val="20"/>
              </w:rPr>
            </w:pPr>
            <w:r w:rsidRPr="00CE3609">
              <w:rPr>
                <w:sz w:val="20"/>
                <w:szCs w:val="20"/>
              </w:rPr>
              <w:t>64 106 520,00</w:t>
            </w:r>
          </w:p>
        </w:tc>
      </w:tr>
      <w:tr w:rsidR="008D7693" w:rsidRPr="00CE3609" w14:paraId="4890C773"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3C01CD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1F05AD" w14:textId="77777777" w:rsidR="008D7693" w:rsidRPr="00CE3609" w:rsidRDefault="008D7693" w:rsidP="008D7693">
            <w:pPr>
              <w:rPr>
                <w:sz w:val="20"/>
                <w:szCs w:val="20"/>
              </w:rPr>
            </w:pPr>
            <w:r w:rsidRPr="00CE3609">
              <w:rPr>
                <w:sz w:val="20"/>
                <w:szCs w:val="20"/>
              </w:rPr>
              <w:t>Содержание автомобильных дорог и дорожных сооружений</w:t>
            </w:r>
          </w:p>
        </w:tc>
        <w:tc>
          <w:tcPr>
            <w:tcW w:w="1840" w:type="dxa"/>
            <w:tcBorders>
              <w:top w:val="nil"/>
              <w:left w:val="single" w:sz="4" w:space="0" w:color="auto"/>
              <w:bottom w:val="single" w:sz="4" w:space="0" w:color="auto"/>
              <w:right w:val="nil"/>
            </w:tcBorders>
            <w:shd w:val="clear" w:color="auto" w:fill="auto"/>
            <w:noWrap/>
            <w:vAlign w:val="center"/>
            <w:hideMark/>
          </w:tcPr>
          <w:p w14:paraId="1D297FB6" w14:textId="77777777" w:rsidR="008D7693" w:rsidRPr="00CE3609" w:rsidRDefault="008D7693" w:rsidP="008D7693">
            <w:pPr>
              <w:jc w:val="center"/>
              <w:rPr>
                <w:sz w:val="20"/>
                <w:szCs w:val="20"/>
              </w:rPr>
            </w:pPr>
            <w:r w:rsidRPr="00CE3609">
              <w:rPr>
                <w:sz w:val="20"/>
                <w:szCs w:val="20"/>
              </w:rPr>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5C1535F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4C5390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D2A712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43BF4F" w14:textId="77777777" w:rsidR="008D7693" w:rsidRPr="00CE3609" w:rsidRDefault="008D7693" w:rsidP="008D7693">
            <w:pPr>
              <w:jc w:val="right"/>
              <w:rPr>
                <w:sz w:val="20"/>
                <w:szCs w:val="20"/>
              </w:rPr>
            </w:pPr>
            <w:r w:rsidRPr="00CE3609">
              <w:rPr>
                <w:sz w:val="20"/>
                <w:szCs w:val="20"/>
              </w:rPr>
              <w:t>9 022 587,00</w:t>
            </w:r>
          </w:p>
        </w:tc>
        <w:tc>
          <w:tcPr>
            <w:tcW w:w="1960" w:type="dxa"/>
            <w:tcBorders>
              <w:top w:val="nil"/>
              <w:left w:val="single" w:sz="4" w:space="0" w:color="auto"/>
              <w:bottom w:val="single" w:sz="4" w:space="0" w:color="auto"/>
              <w:right w:val="nil"/>
            </w:tcBorders>
            <w:shd w:val="clear" w:color="auto" w:fill="auto"/>
            <w:noWrap/>
            <w:vAlign w:val="center"/>
            <w:hideMark/>
          </w:tcPr>
          <w:p w14:paraId="320F00E2" w14:textId="77777777" w:rsidR="008D7693" w:rsidRPr="00CE3609" w:rsidRDefault="008D7693" w:rsidP="008D7693">
            <w:pPr>
              <w:jc w:val="right"/>
              <w:rPr>
                <w:sz w:val="20"/>
                <w:szCs w:val="20"/>
              </w:rPr>
            </w:pPr>
            <w:r w:rsidRPr="00CE3609">
              <w:rPr>
                <w:sz w:val="20"/>
                <w:szCs w:val="20"/>
              </w:rPr>
              <w:t>24 792 256,90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A1A703" w14:textId="77777777" w:rsidR="008D7693" w:rsidRPr="00CE3609" w:rsidRDefault="008D7693" w:rsidP="008D7693">
            <w:pPr>
              <w:jc w:val="right"/>
              <w:rPr>
                <w:sz w:val="20"/>
                <w:szCs w:val="20"/>
              </w:rPr>
            </w:pPr>
            <w:r w:rsidRPr="00CE3609">
              <w:rPr>
                <w:sz w:val="20"/>
                <w:szCs w:val="20"/>
              </w:rPr>
              <w:t>27 341 820,00</w:t>
            </w:r>
          </w:p>
        </w:tc>
      </w:tr>
      <w:tr w:rsidR="008D7693" w:rsidRPr="00CE3609" w14:paraId="0462961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5406A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4E4D7B"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DFF5036" w14:textId="77777777" w:rsidR="008D7693" w:rsidRPr="00CE3609" w:rsidRDefault="008D7693" w:rsidP="008D7693">
            <w:pPr>
              <w:jc w:val="center"/>
              <w:rPr>
                <w:sz w:val="20"/>
                <w:szCs w:val="20"/>
              </w:rPr>
            </w:pPr>
            <w:r w:rsidRPr="00CE3609">
              <w:rPr>
                <w:sz w:val="20"/>
                <w:szCs w:val="20"/>
              </w:rPr>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36B4EA01"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581FFA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7399AF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FA9B6B" w14:textId="77777777" w:rsidR="008D7693" w:rsidRPr="00CE3609" w:rsidRDefault="008D7693" w:rsidP="008D7693">
            <w:pPr>
              <w:jc w:val="right"/>
              <w:rPr>
                <w:sz w:val="20"/>
                <w:szCs w:val="20"/>
              </w:rPr>
            </w:pPr>
            <w:r w:rsidRPr="00CE3609">
              <w:rPr>
                <w:sz w:val="20"/>
                <w:szCs w:val="20"/>
              </w:rPr>
              <w:t>6 915 850,00</w:t>
            </w:r>
          </w:p>
        </w:tc>
        <w:tc>
          <w:tcPr>
            <w:tcW w:w="1960" w:type="dxa"/>
            <w:tcBorders>
              <w:top w:val="nil"/>
              <w:left w:val="single" w:sz="4" w:space="0" w:color="auto"/>
              <w:bottom w:val="single" w:sz="4" w:space="0" w:color="auto"/>
              <w:right w:val="nil"/>
            </w:tcBorders>
            <w:shd w:val="clear" w:color="auto" w:fill="auto"/>
            <w:noWrap/>
            <w:vAlign w:val="center"/>
            <w:hideMark/>
          </w:tcPr>
          <w:p w14:paraId="64293FCB" w14:textId="77777777" w:rsidR="008D7693" w:rsidRPr="00CE3609" w:rsidRDefault="008D7693" w:rsidP="008D7693">
            <w:pPr>
              <w:jc w:val="right"/>
              <w:rPr>
                <w:sz w:val="20"/>
                <w:szCs w:val="20"/>
              </w:rPr>
            </w:pPr>
            <w:r w:rsidRPr="00CE3609">
              <w:rPr>
                <w:sz w:val="20"/>
                <w:szCs w:val="20"/>
              </w:rPr>
              <w:t>24 500 336,48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814C8E" w14:textId="77777777" w:rsidR="008D7693" w:rsidRPr="00CE3609" w:rsidRDefault="008D7693" w:rsidP="008D7693">
            <w:pPr>
              <w:jc w:val="right"/>
              <w:rPr>
                <w:sz w:val="20"/>
                <w:szCs w:val="20"/>
              </w:rPr>
            </w:pPr>
            <w:r w:rsidRPr="00CE3609">
              <w:rPr>
                <w:sz w:val="20"/>
                <w:szCs w:val="20"/>
              </w:rPr>
              <w:t>27 341 820,00</w:t>
            </w:r>
          </w:p>
        </w:tc>
      </w:tr>
      <w:tr w:rsidR="008D7693" w:rsidRPr="00CE3609" w14:paraId="6AB53A2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524B42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2097DB"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96E9C48" w14:textId="77777777" w:rsidR="008D7693" w:rsidRPr="00CE3609" w:rsidRDefault="008D7693" w:rsidP="008D7693">
            <w:pPr>
              <w:jc w:val="center"/>
              <w:rPr>
                <w:sz w:val="20"/>
                <w:szCs w:val="20"/>
              </w:rPr>
            </w:pPr>
            <w:r w:rsidRPr="00CE3609">
              <w:rPr>
                <w:sz w:val="20"/>
                <w:szCs w:val="20"/>
              </w:rPr>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736E230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34308E7"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DB970D8"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2AC9A9" w14:textId="77777777" w:rsidR="008D7693" w:rsidRPr="00CE3609" w:rsidRDefault="008D7693" w:rsidP="008D7693">
            <w:pPr>
              <w:jc w:val="right"/>
              <w:rPr>
                <w:sz w:val="20"/>
                <w:szCs w:val="20"/>
              </w:rPr>
            </w:pPr>
            <w:r w:rsidRPr="00CE3609">
              <w:rPr>
                <w:sz w:val="20"/>
                <w:szCs w:val="20"/>
              </w:rPr>
              <w:t>6 915 850,00</w:t>
            </w:r>
          </w:p>
        </w:tc>
        <w:tc>
          <w:tcPr>
            <w:tcW w:w="1960" w:type="dxa"/>
            <w:tcBorders>
              <w:top w:val="nil"/>
              <w:left w:val="single" w:sz="4" w:space="0" w:color="auto"/>
              <w:bottom w:val="single" w:sz="4" w:space="0" w:color="auto"/>
              <w:right w:val="nil"/>
            </w:tcBorders>
            <w:shd w:val="clear" w:color="auto" w:fill="auto"/>
            <w:noWrap/>
            <w:vAlign w:val="center"/>
            <w:hideMark/>
          </w:tcPr>
          <w:p w14:paraId="7A874543" w14:textId="77777777" w:rsidR="008D7693" w:rsidRPr="00CE3609" w:rsidRDefault="008D7693" w:rsidP="008D7693">
            <w:pPr>
              <w:jc w:val="right"/>
              <w:rPr>
                <w:sz w:val="20"/>
                <w:szCs w:val="20"/>
              </w:rPr>
            </w:pPr>
            <w:r w:rsidRPr="00CE3609">
              <w:rPr>
                <w:sz w:val="20"/>
                <w:szCs w:val="20"/>
              </w:rPr>
              <w:t>24 500 336,48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7918B2" w14:textId="77777777" w:rsidR="008D7693" w:rsidRPr="00CE3609" w:rsidRDefault="008D7693" w:rsidP="008D7693">
            <w:pPr>
              <w:jc w:val="right"/>
              <w:rPr>
                <w:sz w:val="20"/>
                <w:szCs w:val="20"/>
              </w:rPr>
            </w:pPr>
            <w:r w:rsidRPr="00CE3609">
              <w:rPr>
                <w:sz w:val="20"/>
                <w:szCs w:val="20"/>
              </w:rPr>
              <w:t>27 341 820,00</w:t>
            </w:r>
          </w:p>
        </w:tc>
      </w:tr>
      <w:tr w:rsidR="008D7693" w:rsidRPr="00CE3609" w14:paraId="1D47164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584F40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892DF81"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595105C" w14:textId="77777777" w:rsidR="008D7693" w:rsidRPr="00CE3609" w:rsidRDefault="008D7693" w:rsidP="008D7693">
            <w:pPr>
              <w:jc w:val="center"/>
              <w:rPr>
                <w:sz w:val="20"/>
                <w:szCs w:val="20"/>
              </w:rPr>
            </w:pPr>
            <w:r w:rsidRPr="00CE3609">
              <w:rPr>
                <w:sz w:val="20"/>
                <w:szCs w:val="20"/>
              </w:rPr>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52A1719D"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169065D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CA069E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0AEF72" w14:textId="77777777" w:rsidR="008D7693" w:rsidRPr="00CE3609" w:rsidRDefault="008D7693" w:rsidP="008D7693">
            <w:pPr>
              <w:jc w:val="right"/>
              <w:rPr>
                <w:sz w:val="20"/>
                <w:szCs w:val="20"/>
              </w:rPr>
            </w:pPr>
            <w:r w:rsidRPr="00CE3609">
              <w:rPr>
                <w:sz w:val="20"/>
                <w:szCs w:val="20"/>
              </w:rPr>
              <w:t>2 106 737,00</w:t>
            </w:r>
          </w:p>
        </w:tc>
        <w:tc>
          <w:tcPr>
            <w:tcW w:w="1960" w:type="dxa"/>
            <w:tcBorders>
              <w:top w:val="nil"/>
              <w:left w:val="single" w:sz="4" w:space="0" w:color="auto"/>
              <w:bottom w:val="single" w:sz="4" w:space="0" w:color="auto"/>
              <w:right w:val="nil"/>
            </w:tcBorders>
            <w:shd w:val="clear" w:color="auto" w:fill="auto"/>
            <w:noWrap/>
            <w:vAlign w:val="center"/>
            <w:hideMark/>
          </w:tcPr>
          <w:p w14:paraId="4B90DB47" w14:textId="77777777" w:rsidR="008D7693" w:rsidRPr="00CE3609" w:rsidRDefault="008D7693" w:rsidP="008D7693">
            <w:pPr>
              <w:jc w:val="right"/>
              <w:rPr>
                <w:sz w:val="20"/>
                <w:szCs w:val="20"/>
              </w:rPr>
            </w:pPr>
            <w:r w:rsidRPr="00CE3609">
              <w:rPr>
                <w:sz w:val="20"/>
                <w:szCs w:val="20"/>
              </w:rPr>
              <w:t>291 920,42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391E2B" w14:textId="77777777" w:rsidR="008D7693" w:rsidRPr="00CE3609" w:rsidRDefault="008D7693" w:rsidP="008D7693">
            <w:pPr>
              <w:jc w:val="right"/>
              <w:rPr>
                <w:sz w:val="20"/>
                <w:szCs w:val="20"/>
              </w:rPr>
            </w:pPr>
            <w:r w:rsidRPr="00CE3609">
              <w:rPr>
                <w:sz w:val="20"/>
                <w:szCs w:val="20"/>
              </w:rPr>
              <w:t>0,00</w:t>
            </w:r>
          </w:p>
        </w:tc>
      </w:tr>
      <w:tr w:rsidR="008D7693" w:rsidRPr="00CE3609" w14:paraId="150A610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B2DDC7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705A36"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641A94D" w14:textId="77777777" w:rsidR="008D7693" w:rsidRPr="00CE3609" w:rsidRDefault="008D7693" w:rsidP="008D7693">
            <w:pPr>
              <w:jc w:val="center"/>
              <w:rPr>
                <w:sz w:val="20"/>
                <w:szCs w:val="20"/>
              </w:rPr>
            </w:pPr>
            <w:r w:rsidRPr="00CE3609">
              <w:rPr>
                <w:sz w:val="20"/>
                <w:szCs w:val="20"/>
              </w:rPr>
              <w:t>10.0.00.04310</w:t>
            </w:r>
          </w:p>
        </w:tc>
        <w:tc>
          <w:tcPr>
            <w:tcW w:w="640" w:type="dxa"/>
            <w:tcBorders>
              <w:top w:val="nil"/>
              <w:left w:val="single" w:sz="4" w:space="0" w:color="auto"/>
              <w:bottom w:val="single" w:sz="4" w:space="0" w:color="auto"/>
              <w:right w:val="nil"/>
            </w:tcBorders>
            <w:shd w:val="clear" w:color="auto" w:fill="auto"/>
            <w:noWrap/>
            <w:vAlign w:val="center"/>
            <w:hideMark/>
          </w:tcPr>
          <w:p w14:paraId="4008C717"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2BCA8836"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3D844B4"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D072FF" w14:textId="77777777" w:rsidR="008D7693" w:rsidRPr="00CE3609" w:rsidRDefault="008D7693" w:rsidP="008D7693">
            <w:pPr>
              <w:jc w:val="right"/>
              <w:rPr>
                <w:sz w:val="20"/>
                <w:szCs w:val="20"/>
              </w:rPr>
            </w:pPr>
            <w:r w:rsidRPr="00CE3609">
              <w:rPr>
                <w:sz w:val="20"/>
                <w:szCs w:val="20"/>
              </w:rPr>
              <w:t>2 106 737,00</w:t>
            </w:r>
          </w:p>
        </w:tc>
        <w:tc>
          <w:tcPr>
            <w:tcW w:w="1960" w:type="dxa"/>
            <w:tcBorders>
              <w:top w:val="nil"/>
              <w:left w:val="single" w:sz="4" w:space="0" w:color="auto"/>
              <w:bottom w:val="single" w:sz="4" w:space="0" w:color="auto"/>
              <w:right w:val="nil"/>
            </w:tcBorders>
            <w:shd w:val="clear" w:color="auto" w:fill="auto"/>
            <w:noWrap/>
            <w:vAlign w:val="center"/>
            <w:hideMark/>
          </w:tcPr>
          <w:p w14:paraId="59D89706" w14:textId="77777777" w:rsidR="008D7693" w:rsidRPr="00CE3609" w:rsidRDefault="008D7693" w:rsidP="008D7693">
            <w:pPr>
              <w:jc w:val="right"/>
              <w:rPr>
                <w:sz w:val="20"/>
                <w:szCs w:val="20"/>
              </w:rPr>
            </w:pPr>
            <w:r w:rsidRPr="00CE3609">
              <w:rPr>
                <w:sz w:val="20"/>
                <w:szCs w:val="20"/>
              </w:rPr>
              <w:t>291 920,42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269AB8" w14:textId="77777777" w:rsidR="008D7693" w:rsidRPr="00CE3609" w:rsidRDefault="008D7693" w:rsidP="008D7693">
            <w:pPr>
              <w:jc w:val="right"/>
              <w:rPr>
                <w:sz w:val="20"/>
                <w:szCs w:val="20"/>
              </w:rPr>
            </w:pPr>
            <w:r w:rsidRPr="00CE3609">
              <w:rPr>
                <w:sz w:val="20"/>
                <w:szCs w:val="20"/>
              </w:rPr>
              <w:t>0,00</w:t>
            </w:r>
          </w:p>
        </w:tc>
      </w:tr>
      <w:tr w:rsidR="008D7693" w:rsidRPr="00CE3609" w14:paraId="295F07D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A384D3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F7E9E2" w14:textId="77777777" w:rsidR="008D7693" w:rsidRPr="00CE3609" w:rsidRDefault="008D7693" w:rsidP="008D7693">
            <w:pPr>
              <w:rPr>
                <w:sz w:val="20"/>
                <w:szCs w:val="20"/>
              </w:rPr>
            </w:pPr>
            <w:r w:rsidRPr="00CE3609">
              <w:rPr>
                <w:sz w:val="20"/>
                <w:szCs w:val="20"/>
              </w:rPr>
              <w:t>Капитальный ремонт и ремонт сети автомобильных дорог общего пользования и искусственных сооружений на них</w:t>
            </w:r>
          </w:p>
        </w:tc>
        <w:tc>
          <w:tcPr>
            <w:tcW w:w="1840" w:type="dxa"/>
            <w:tcBorders>
              <w:top w:val="nil"/>
              <w:left w:val="single" w:sz="4" w:space="0" w:color="auto"/>
              <w:bottom w:val="single" w:sz="4" w:space="0" w:color="auto"/>
              <w:right w:val="nil"/>
            </w:tcBorders>
            <w:shd w:val="clear" w:color="auto" w:fill="auto"/>
            <w:noWrap/>
            <w:vAlign w:val="center"/>
            <w:hideMark/>
          </w:tcPr>
          <w:p w14:paraId="7DD4834D" w14:textId="77777777" w:rsidR="008D7693" w:rsidRPr="00CE3609" w:rsidRDefault="008D7693" w:rsidP="008D7693">
            <w:pPr>
              <w:jc w:val="center"/>
              <w:rPr>
                <w:sz w:val="20"/>
                <w:szCs w:val="20"/>
              </w:rPr>
            </w:pPr>
            <w:r w:rsidRPr="00CE3609">
              <w:rPr>
                <w:sz w:val="20"/>
                <w:szCs w:val="20"/>
              </w:rPr>
              <w:t>10.0.00.04330</w:t>
            </w:r>
          </w:p>
        </w:tc>
        <w:tc>
          <w:tcPr>
            <w:tcW w:w="640" w:type="dxa"/>
            <w:tcBorders>
              <w:top w:val="nil"/>
              <w:left w:val="single" w:sz="4" w:space="0" w:color="auto"/>
              <w:bottom w:val="single" w:sz="4" w:space="0" w:color="auto"/>
              <w:right w:val="nil"/>
            </w:tcBorders>
            <w:shd w:val="clear" w:color="auto" w:fill="auto"/>
            <w:noWrap/>
            <w:vAlign w:val="center"/>
            <w:hideMark/>
          </w:tcPr>
          <w:p w14:paraId="5CBE191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3D51B1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17C05E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FA9D79" w14:textId="77777777" w:rsidR="008D7693" w:rsidRPr="00CE3609" w:rsidRDefault="008D7693" w:rsidP="008D7693">
            <w:pPr>
              <w:jc w:val="right"/>
              <w:rPr>
                <w:sz w:val="20"/>
                <w:szCs w:val="20"/>
              </w:rPr>
            </w:pPr>
            <w:r w:rsidRPr="00CE3609">
              <w:rPr>
                <w:sz w:val="20"/>
                <w:szCs w:val="20"/>
              </w:rPr>
              <w:t>6 525 000,00</w:t>
            </w:r>
          </w:p>
        </w:tc>
        <w:tc>
          <w:tcPr>
            <w:tcW w:w="1960" w:type="dxa"/>
            <w:tcBorders>
              <w:top w:val="nil"/>
              <w:left w:val="single" w:sz="4" w:space="0" w:color="auto"/>
              <w:bottom w:val="single" w:sz="4" w:space="0" w:color="auto"/>
              <w:right w:val="nil"/>
            </w:tcBorders>
            <w:shd w:val="clear" w:color="auto" w:fill="auto"/>
            <w:noWrap/>
            <w:vAlign w:val="center"/>
            <w:hideMark/>
          </w:tcPr>
          <w:p w14:paraId="0277F3CB" w14:textId="77777777" w:rsidR="008D7693" w:rsidRPr="00CE3609" w:rsidRDefault="008D7693" w:rsidP="008D7693">
            <w:pPr>
              <w:jc w:val="right"/>
              <w:rPr>
                <w:sz w:val="20"/>
                <w:szCs w:val="20"/>
              </w:rPr>
            </w:pPr>
            <w:r w:rsidRPr="00CE3609">
              <w:rPr>
                <w:sz w:val="20"/>
                <w:szCs w:val="20"/>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D05523" w14:textId="77777777" w:rsidR="008D7693" w:rsidRPr="00CE3609" w:rsidRDefault="008D7693" w:rsidP="008D7693">
            <w:pPr>
              <w:jc w:val="right"/>
              <w:rPr>
                <w:sz w:val="20"/>
                <w:szCs w:val="20"/>
              </w:rPr>
            </w:pPr>
            <w:r w:rsidRPr="00CE3609">
              <w:rPr>
                <w:sz w:val="20"/>
                <w:szCs w:val="20"/>
              </w:rPr>
              <w:t>0,00</w:t>
            </w:r>
          </w:p>
        </w:tc>
      </w:tr>
      <w:tr w:rsidR="008D7693" w:rsidRPr="00CE3609" w14:paraId="69AF0E3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DBDAC8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91CCC8"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469DE89" w14:textId="77777777" w:rsidR="008D7693" w:rsidRPr="00CE3609" w:rsidRDefault="008D7693" w:rsidP="008D7693">
            <w:pPr>
              <w:jc w:val="center"/>
              <w:rPr>
                <w:sz w:val="20"/>
                <w:szCs w:val="20"/>
              </w:rPr>
            </w:pPr>
            <w:r w:rsidRPr="00CE3609">
              <w:rPr>
                <w:sz w:val="20"/>
                <w:szCs w:val="20"/>
              </w:rPr>
              <w:t>10.0.00.04330</w:t>
            </w:r>
          </w:p>
        </w:tc>
        <w:tc>
          <w:tcPr>
            <w:tcW w:w="640" w:type="dxa"/>
            <w:tcBorders>
              <w:top w:val="nil"/>
              <w:left w:val="single" w:sz="4" w:space="0" w:color="auto"/>
              <w:bottom w:val="single" w:sz="4" w:space="0" w:color="auto"/>
              <w:right w:val="nil"/>
            </w:tcBorders>
            <w:shd w:val="clear" w:color="auto" w:fill="auto"/>
            <w:noWrap/>
            <w:vAlign w:val="center"/>
            <w:hideMark/>
          </w:tcPr>
          <w:p w14:paraId="4C8B0B5B"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0D3F76E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6C060E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1EBC9" w14:textId="77777777" w:rsidR="008D7693" w:rsidRPr="00CE3609" w:rsidRDefault="008D7693" w:rsidP="008D7693">
            <w:pPr>
              <w:jc w:val="right"/>
              <w:rPr>
                <w:sz w:val="20"/>
                <w:szCs w:val="20"/>
              </w:rPr>
            </w:pPr>
            <w:r w:rsidRPr="00CE3609">
              <w:rPr>
                <w:sz w:val="20"/>
                <w:szCs w:val="20"/>
              </w:rPr>
              <w:t>6 525 000,00</w:t>
            </w:r>
          </w:p>
        </w:tc>
        <w:tc>
          <w:tcPr>
            <w:tcW w:w="1960" w:type="dxa"/>
            <w:tcBorders>
              <w:top w:val="nil"/>
              <w:left w:val="single" w:sz="4" w:space="0" w:color="auto"/>
              <w:bottom w:val="single" w:sz="4" w:space="0" w:color="auto"/>
              <w:right w:val="nil"/>
            </w:tcBorders>
            <w:shd w:val="clear" w:color="auto" w:fill="auto"/>
            <w:noWrap/>
            <w:vAlign w:val="center"/>
            <w:hideMark/>
          </w:tcPr>
          <w:p w14:paraId="3ACF5982" w14:textId="77777777" w:rsidR="008D7693" w:rsidRPr="00CE3609" w:rsidRDefault="008D7693" w:rsidP="008D7693">
            <w:pPr>
              <w:jc w:val="right"/>
              <w:rPr>
                <w:sz w:val="20"/>
                <w:szCs w:val="20"/>
              </w:rPr>
            </w:pPr>
            <w:r w:rsidRPr="00CE3609">
              <w:rPr>
                <w:sz w:val="20"/>
                <w:szCs w:val="20"/>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A9A1C0" w14:textId="77777777" w:rsidR="008D7693" w:rsidRPr="00CE3609" w:rsidRDefault="008D7693" w:rsidP="008D7693">
            <w:pPr>
              <w:jc w:val="right"/>
              <w:rPr>
                <w:sz w:val="20"/>
                <w:szCs w:val="20"/>
              </w:rPr>
            </w:pPr>
            <w:r w:rsidRPr="00CE3609">
              <w:rPr>
                <w:sz w:val="20"/>
                <w:szCs w:val="20"/>
              </w:rPr>
              <w:t>0,00</w:t>
            </w:r>
          </w:p>
        </w:tc>
      </w:tr>
      <w:tr w:rsidR="008D7693" w:rsidRPr="00CE3609" w14:paraId="3CCE458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BC0B75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470F6D"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60279BB1" w14:textId="77777777" w:rsidR="008D7693" w:rsidRPr="00CE3609" w:rsidRDefault="008D7693" w:rsidP="008D7693">
            <w:pPr>
              <w:jc w:val="center"/>
              <w:rPr>
                <w:sz w:val="20"/>
                <w:szCs w:val="20"/>
              </w:rPr>
            </w:pPr>
            <w:r w:rsidRPr="00CE3609">
              <w:rPr>
                <w:sz w:val="20"/>
                <w:szCs w:val="20"/>
              </w:rPr>
              <w:t>10.0.00.04330</w:t>
            </w:r>
          </w:p>
        </w:tc>
        <w:tc>
          <w:tcPr>
            <w:tcW w:w="640" w:type="dxa"/>
            <w:tcBorders>
              <w:top w:val="nil"/>
              <w:left w:val="single" w:sz="4" w:space="0" w:color="auto"/>
              <w:bottom w:val="single" w:sz="4" w:space="0" w:color="auto"/>
              <w:right w:val="nil"/>
            </w:tcBorders>
            <w:shd w:val="clear" w:color="auto" w:fill="auto"/>
            <w:noWrap/>
            <w:vAlign w:val="center"/>
            <w:hideMark/>
          </w:tcPr>
          <w:p w14:paraId="6A8CBFFF"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34AE8CA7"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756B58A"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7F44ED" w14:textId="77777777" w:rsidR="008D7693" w:rsidRPr="00CE3609" w:rsidRDefault="008D7693" w:rsidP="008D7693">
            <w:pPr>
              <w:jc w:val="right"/>
              <w:rPr>
                <w:sz w:val="20"/>
                <w:szCs w:val="20"/>
              </w:rPr>
            </w:pPr>
            <w:r w:rsidRPr="00CE3609">
              <w:rPr>
                <w:sz w:val="20"/>
                <w:szCs w:val="20"/>
              </w:rPr>
              <w:t>6 525 000,00</w:t>
            </w:r>
          </w:p>
        </w:tc>
        <w:tc>
          <w:tcPr>
            <w:tcW w:w="1960" w:type="dxa"/>
            <w:tcBorders>
              <w:top w:val="nil"/>
              <w:left w:val="single" w:sz="4" w:space="0" w:color="auto"/>
              <w:bottom w:val="single" w:sz="4" w:space="0" w:color="auto"/>
              <w:right w:val="nil"/>
            </w:tcBorders>
            <w:shd w:val="clear" w:color="auto" w:fill="auto"/>
            <w:noWrap/>
            <w:vAlign w:val="center"/>
            <w:hideMark/>
          </w:tcPr>
          <w:p w14:paraId="6184111C" w14:textId="77777777" w:rsidR="008D7693" w:rsidRPr="00CE3609" w:rsidRDefault="008D7693" w:rsidP="008D7693">
            <w:pPr>
              <w:jc w:val="right"/>
              <w:rPr>
                <w:sz w:val="20"/>
                <w:szCs w:val="20"/>
              </w:rPr>
            </w:pPr>
            <w:r w:rsidRPr="00CE3609">
              <w:rPr>
                <w:sz w:val="20"/>
                <w:szCs w:val="20"/>
              </w:rPr>
              <w:t>2 500 783,10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915749" w14:textId="77777777" w:rsidR="008D7693" w:rsidRPr="00CE3609" w:rsidRDefault="008D7693" w:rsidP="008D7693">
            <w:pPr>
              <w:jc w:val="right"/>
              <w:rPr>
                <w:sz w:val="20"/>
                <w:szCs w:val="20"/>
              </w:rPr>
            </w:pPr>
            <w:r w:rsidRPr="00CE3609">
              <w:rPr>
                <w:sz w:val="20"/>
                <w:szCs w:val="20"/>
              </w:rPr>
              <w:t>0,00</w:t>
            </w:r>
          </w:p>
        </w:tc>
      </w:tr>
      <w:tr w:rsidR="008D7693" w:rsidRPr="00CE3609" w14:paraId="0428D7DB" w14:textId="77777777" w:rsidTr="008D7693">
        <w:trPr>
          <w:trHeight w:val="3465"/>
        </w:trPr>
        <w:tc>
          <w:tcPr>
            <w:tcW w:w="160" w:type="dxa"/>
            <w:tcBorders>
              <w:top w:val="nil"/>
              <w:left w:val="nil"/>
              <w:bottom w:val="nil"/>
              <w:right w:val="single" w:sz="4" w:space="0" w:color="auto"/>
            </w:tcBorders>
            <w:shd w:val="clear" w:color="auto" w:fill="auto"/>
            <w:noWrap/>
            <w:vAlign w:val="bottom"/>
            <w:hideMark/>
          </w:tcPr>
          <w:p w14:paraId="504DA30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754293" w14:textId="77777777" w:rsidR="008D7693" w:rsidRPr="00CE3609" w:rsidRDefault="008D7693" w:rsidP="008D7693">
            <w:pPr>
              <w:rPr>
                <w:sz w:val="20"/>
                <w:szCs w:val="20"/>
              </w:rPr>
            </w:pPr>
            <w:r w:rsidRPr="00CE3609">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687F039" w14:textId="77777777" w:rsidR="008D7693" w:rsidRPr="00CE3609" w:rsidRDefault="008D7693" w:rsidP="008D7693">
            <w:pPr>
              <w:jc w:val="center"/>
              <w:rPr>
                <w:sz w:val="20"/>
                <w:szCs w:val="20"/>
              </w:rPr>
            </w:pPr>
            <w:r w:rsidRPr="00CE3609">
              <w:rPr>
                <w:sz w:val="20"/>
                <w:szCs w:val="20"/>
              </w:rPr>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481786F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9A247F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1AEAC9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1FCDA2" w14:textId="77777777" w:rsidR="008D7693" w:rsidRPr="00CE3609" w:rsidRDefault="008D7693" w:rsidP="008D7693">
            <w:pPr>
              <w:jc w:val="right"/>
              <w:rPr>
                <w:sz w:val="20"/>
                <w:szCs w:val="20"/>
              </w:rPr>
            </w:pPr>
            <w:r w:rsidRPr="00CE3609">
              <w:rPr>
                <w:sz w:val="20"/>
                <w:szCs w:val="20"/>
              </w:rPr>
              <w:t>39 663 600,00</w:t>
            </w:r>
          </w:p>
        </w:tc>
        <w:tc>
          <w:tcPr>
            <w:tcW w:w="1960" w:type="dxa"/>
            <w:tcBorders>
              <w:top w:val="nil"/>
              <w:left w:val="single" w:sz="4" w:space="0" w:color="auto"/>
              <w:bottom w:val="single" w:sz="4" w:space="0" w:color="auto"/>
              <w:right w:val="nil"/>
            </w:tcBorders>
            <w:shd w:val="clear" w:color="auto" w:fill="auto"/>
            <w:noWrap/>
            <w:vAlign w:val="center"/>
            <w:hideMark/>
          </w:tcPr>
          <w:p w14:paraId="4020A348" w14:textId="77777777" w:rsidR="008D7693" w:rsidRPr="00CE3609" w:rsidRDefault="008D7693" w:rsidP="008D7693">
            <w:pPr>
              <w:jc w:val="right"/>
              <w:rPr>
                <w:sz w:val="20"/>
                <w:szCs w:val="20"/>
              </w:rPr>
            </w:pPr>
            <w:r w:rsidRPr="00CE3609">
              <w:rPr>
                <w:sz w:val="20"/>
                <w:szCs w:val="20"/>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24DC6B" w14:textId="77777777" w:rsidR="008D7693" w:rsidRPr="00CE3609" w:rsidRDefault="008D7693" w:rsidP="008D7693">
            <w:pPr>
              <w:jc w:val="right"/>
              <w:rPr>
                <w:sz w:val="20"/>
                <w:szCs w:val="20"/>
              </w:rPr>
            </w:pPr>
            <w:r w:rsidRPr="00CE3609">
              <w:rPr>
                <w:sz w:val="20"/>
                <w:szCs w:val="20"/>
              </w:rPr>
              <w:t>36 764 700,00</w:t>
            </w:r>
          </w:p>
        </w:tc>
      </w:tr>
      <w:tr w:rsidR="008D7693" w:rsidRPr="00CE3609" w14:paraId="521F403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DED9E0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D3AE7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6D7ADE4" w14:textId="77777777" w:rsidR="008D7693" w:rsidRPr="00CE3609" w:rsidRDefault="008D7693" w:rsidP="008D7693">
            <w:pPr>
              <w:jc w:val="center"/>
              <w:rPr>
                <w:sz w:val="20"/>
                <w:szCs w:val="20"/>
              </w:rPr>
            </w:pPr>
            <w:r w:rsidRPr="00CE3609">
              <w:rPr>
                <w:sz w:val="20"/>
                <w:szCs w:val="20"/>
              </w:rPr>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5B36EE4D"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560DE1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034AAD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8BB4F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DA9D83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D8C58A" w14:textId="77777777" w:rsidR="008D7693" w:rsidRPr="00CE3609" w:rsidRDefault="008D7693" w:rsidP="008D7693">
            <w:pPr>
              <w:jc w:val="right"/>
              <w:rPr>
                <w:sz w:val="20"/>
                <w:szCs w:val="20"/>
              </w:rPr>
            </w:pPr>
            <w:r w:rsidRPr="00CE3609">
              <w:rPr>
                <w:sz w:val="20"/>
                <w:szCs w:val="20"/>
              </w:rPr>
              <w:t>36 764 700,00</w:t>
            </w:r>
          </w:p>
        </w:tc>
      </w:tr>
      <w:tr w:rsidR="008D7693" w:rsidRPr="00CE3609" w14:paraId="1B88739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3F0167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999BF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C00D49B" w14:textId="77777777" w:rsidR="008D7693" w:rsidRPr="00CE3609" w:rsidRDefault="008D7693" w:rsidP="008D7693">
            <w:pPr>
              <w:jc w:val="center"/>
              <w:rPr>
                <w:sz w:val="20"/>
                <w:szCs w:val="20"/>
              </w:rPr>
            </w:pPr>
            <w:r w:rsidRPr="00CE3609">
              <w:rPr>
                <w:sz w:val="20"/>
                <w:szCs w:val="20"/>
              </w:rPr>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36E9069E"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4AF99BE"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FA9C64B"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2914E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5613738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43CFD2" w14:textId="77777777" w:rsidR="008D7693" w:rsidRPr="00CE3609" w:rsidRDefault="008D7693" w:rsidP="008D7693">
            <w:pPr>
              <w:jc w:val="right"/>
              <w:rPr>
                <w:sz w:val="20"/>
                <w:szCs w:val="20"/>
              </w:rPr>
            </w:pPr>
            <w:r w:rsidRPr="00CE3609">
              <w:rPr>
                <w:sz w:val="20"/>
                <w:szCs w:val="20"/>
              </w:rPr>
              <w:t>36 764 700,00</w:t>
            </w:r>
          </w:p>
        </w:tc>
      </w:tr>
      <w:tr w:rsidR="008D7693" w:rsidRPr="00CE3609" w14:paraId="0BABBCE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CC772E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90A65E"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A4B4DCC" w14:textId="77777777" w:rsidR="008D7693" w:rsidRPr="00CE3609" w:rsidRDefault="008D7693" w:rsidP="008D7693">
            <w:pPr>
              <w:jc w:val="center"/>
              <w:rPr>
                <w:sz w:val="20"/>
                <w:szCs w:val="20"/>
              </w:rPr>
            </w:pPr>
            <w:r w:rsidRPr="00CE3609">
              <w:rPr>
                <w:sz w:val="20"/>
                <w:szCs w:val="20"/>
              </w:rPr>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45F4694B"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4C78487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D80345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64381A" w14:textId="77777777" w:rsidR="008D7693" w:rsidRPr="00CE3609" w:rsidRDefault="008D7693" w:rsidP="008D7693">
            <w:pPr>
              <w:jc w:val="right"/>
              <w:rPr>
                <w:sz w:val="20"/>
                <w:szCs w:val="20"/>
              </w:rPr>
            </w:pPr>
            <w:r w:rsidRPr="00CE3609">
              <w:rPr>
                <w:sz w:val="20"/>
                <w:szCs w:val="20"/>
              </w:rPr>
              <w:t>39 663 600,00</w:t>
            </w:r>
          </w:p>
        </w:tc>
        <w:tc>
          <w:tcPr>
            <w:tcW w:w="1960" w:type="dxa"/>
            <w:tcBorders>
              <w:top w:val="nil"/>
              <w:left w:val="single" w:sz="4" w:space="0" w:color="auto"/>
              <w:bottom w:val="single" w:sz="4" w:space="0" w:color="auto"/>
              <w:right w:val="nil"/>
            </w:tcBorders>
            <w:shd w:val="clear" w:color="auto" w:fill="auto"/>
            <w:noWrap/>
            <w:vAlign w:val="center"/>
            <w:hideMark/>
          </w:tcPr>
          <w:p w14:paraId="71C9497C" w14:textId="77777777" w:rsidR="008D7693" w:rsidRPr="00CE3609" w:rsidRDefault="008D7693" w:rsidP="008D7693">
            <w:pPr>
              <w:jc w:val="right"/>
              <w:rPr>
                <w:sz w:val="20"/>
                <w:szCs w:val="20"/>
              </w:rPr>
            </w:pPr>
            <w:r w:rsidRPr="00CE3609">
              <w:rPr>
                <w:sz w:val="20"/>
                <w:szCs w:val="20"/>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15069E" w14:textId="77777777" w:rsidR="008D7693" w:rsidRPr="00CE3609" w:rsidRDefault="008D7693" w:rsidP="008D7693">
            <w:pPr>
              <w:jc w:val="right"/>
              <w:rPr>
                <w:sz w:val="20"/>
                <w:szCs w:val="20"/>
              </w:rPr>
            </w:pPr>
            <w:r w:rsidRPr="00CE3609">
              <w:rPr>
                <w:sz w:val="20"/>
                <w:szCs w:val="20"/>
              </w:rPr>
              <w:t>0,00</w:t>
            </w:r>
          </w:p>
        </w:tc>
      </w:tr>
      <w:tr w:rsidR="008D7693" w:rsidRPr="00CE3609" w14:paraId="78C6FE7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679E9A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05139E"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43CE6279" w14:textId="77777777" w:rsidR="008D7693" w:rsidRPr="00CE3609" w:rsidRDefault="008D7693" w:rsidP="008D7693">
            <w:pPr>
              <w:jc w:val="center"/>
              <w:rPr>
                <w:sz w:val="20"/>
                <w:szCs w:val="20"/>
              </w:rPr>
            </w:pPr>
            <w:r w:rsidRPr="00CE3609">
              <w:rPr>
                <w:sz w:val="20"/>
                <w:szCs w:val="20"/>
              </w:rPr>
              <w:t>10.0.00.70760</w:t>
            </w:r>
          </w:p>
        </w:tc>
        <w:tc>
          <w:tcPr>
            <w:tcW w:w="640" w:type="dxa"/>
            <w:tcBorders>
              <w:top w:val="nil"/>
              <w:left w:val="single" w:sz="4" w:space="0" w:color="auto"/>
              <w:bottom w:val="single" w:sz="4" w:space="0" w:color="auto"/>
              <w:right w:val="nil"/>
            </w:tcBorders>
            <w:shd w:val="clear" w:color="auto" w:fill="auto"/>
            <w:noWrap/>
            <w:vAlign w:val="center"/>
            <w:hideMark/>
          </w:tcPr>
          <w:p w14:paraId="5FA4A022"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49A032EF"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1CEDAF6"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B2C492" w14:textId="77777777" w:rsidR="008D7693" w:rsidRPr="00CE3609" w:rsidRDefault="008D7693" w:rsidP="008D7693">
            <w:pPr>
              <w:jc w:val="right"/>
              <w:rPr>
                <w:sz w:val="20"/>
                <w:szCs w:val="20"/>
              </w:rPr>
            </w:pPr>
            <w:r w:rsidRPr="00CE3609">
              <w:rPr>
                <w:sz w:val="20"/>
                <w:szCs w:val="20"/>
              </w:rPr>
              <w:t>39 663 600,00</w:t>
            </w:r>
          </w:p>
        </w:tc>
        <w:tc>
          <w:tcPr>
            <w:tcW w:w="1960" w:type="dxa"/>
            <w:tcBorders>
              <w:top w:val="nil"/>
              <w:left w:val="single" w:sz="4" w:space="0" w:color="auto"/>
              <w:bottom w:val="single" w:sz="4" w:space="0" w:color="auto"/>
              <w:right w:val="nil"/>
            </w:tcBorders>
            <w:shd w:val="clear" w:color="auto" w:fill="auto"/>
            <w:noWrap/>
            <w:vAlign w:val="center"/>
            <w:hideMark/>
          </w:tcPr>
          <w:p w14:paraId="402BC72B" w14:textId="77777777" w:rsidR="008D7693" w:rsidRPr="00CE3609" w:rsidRDefault="008D7693" w:rsidP="008D7693">
            <w:pPr>
              <w:jc w:val="right"/>
              <w:rPr>
                <w:sz w:val="20"/>
                <w:szCs w:val="20"/>
              </w:rPr>
            </w:pPr>
            <w:r w:rsidRPr="00CE3609">
              <w:rPr>
                <w:sz w:val="20"/>
                <w:szCs w:val="20"/>
              </w:rPr>
              <w:t>37 770 900,00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8483F3" w14:textId="77777777" w:rsidR="008D7693" w:rsidRPr="00CE3609" w:rsidRDefault="008D7693" w:rsidP="008D7693">
            <w:pPr>
              <w:jc w:val="right"/>
              <w:rPr>
                <w:sz w:val="20"/>
                <w:szCs w:val="20"/>
              </w:rPr>
            </w:pPr>
            <w:r w:rsidRPr="00CE3609">
              <w:rPr>
                <w:sz w:val="20"/>
                <w:szCs w:val="20"/>
              </w:rPr>
              <w:t>0,00</w:t>
            </w:r>
          </w:p>
        </w:tc>
      </w:tr>
      <w:tr w:rsidR="008D7693" w:rsidRPr="00CE3609" w14:paraId="2B696A82"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051DA28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F0F9F8" w14:textId="77777777" w:rsidR="008D7693" w:rsidRPr="00CE3609" w:rsidRDefault="008D7693" w:rsidP="008D7693">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3B292A3" w14:textId="77777777" w:rsidR="008D7693" w:rsidRPr="00CE3609" w:rsidRDefault="008D7693" w:rsidP="008D7693">
            <w:pPr>
              <w:jc w:val="center"/>
              <w:rPr>
                <w:sz w:val="20"/>
                <w:szCs w:val="20"/>
              </w:rPr>
            </w:pPr>
            <w:r w:rsidRPr="00CE3609">
              <w:rPr>
                <w:sz w:val="20"/>
                <w:szCs w:val="20"/>
              </w:rPr>
              <w:t>11.0.00.00000</w:t>
            </w:r>
          </w:p>
        </w:tc>
        <w:tc>
          <w:tcPr>
            <w:tcW w:w="640" w:type="dxa"/>
            <w:tcBorders>
              <w:top w:val="nil"/>
              <w:left w:val="single" w:sz="4" w:space="0" w:color="auto"/>
              <w:bottom w:val="single" w:sz="4" w:space="0" w:color="auto"/>
              <w:right w:val="nil"/>
            </w:tcBorders>
            <w:shd w:val="clear" w:color="auto" w:fill="auto"/>
            <w:noWrap/>
            <w:vAlign w:val="center"/>
            <w:hideMark/>
          </w:tcPr>
          <w:p w14:paraId="14B02E2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5E6D40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360C5D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91C262" w14:textId="77777777" w:rsidR="008D7693" w:rsidRPr="00CE3609" w:rsidRDefault="008D7693" w:rsidP="008D7693">
            <w:pPr>
              <w:jc w:val="right"/>
              <w:rPr>
                <w:sz w:val="20"/>
                <w:szCs w:val="20"/>
              </w:rPr>
            </w:pPr>
            <w:r w:rsidRPr="00CE3609">
              <w:rPr>
                <w:sz w:val="20"/>
                <w:szCs w:val="20"/>
              </w:rPr>
              <w:t>78 994 290,89</w:t>
            </w:r>
          </w:p>
        </w:tc>
        <w:tc>
          <w:tcPr>
            <w:tcW w:w="1960" w:type="dxa"/>
            <w:tcBorders>
              <w:top w:val="nil"/>
              <w:left w:val="single" w:sz="4" w:space="0" w:color="auto"/>
              <w:bottom w:val="single" w:sz="4" w:space="0" w:color="auto"/>
              <w:right w:val="nil"/>
            </w:tcBorders>
            <w:shd w:val="clear" w:color="auto" w:fill="auto"/>
            <w:noWrap/>
            <w:vAlign w:val="center"/>
            <w:hideMark/>
          </w:tcPr>
          <w:p w14:paraId="5CDB132D" w14:textId="77777777" w:rsidR="008D7693" w:rsidRPr="00CE3609" w:rsidRDefault="008D7693" w:rsidP="008D7693">
            <w:pPr>
              <w:jc w:val="right"/>
              <w:rPr>
                <w:sz w:val="20"/>
                <w:szCs w:val="20"/>
              </w:rPr>
            </w:pPr>
            <w:r w:rsidRPr="00CE3609">
              <w:rPr>
                <w:sz w:val="20"/>
                <w:szCs w:val="20"/>
              </w:rPr>
              <w:t>38 251 783,89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7B7CA3" w14:textId="77777777" w:rsidR="008D7693" w:rsidRPr="00CE3609" w:rsidRDefault="008D7693" w:rsidP="008D7693">
            <w:pPr>
              <w:jc w:val="right"/>
              <w:rPr>
                <w:sz w:val="20"/>
                <w:szCs w:val="20"/>
              </w:rPr>
            </w:pPr>
            <w:r w:rsidRPr="00CE3609">
              <w:rPr>
                <w:sz w:val="20"/>
                <w:szCs w:val="20"/>
              </w:rPr>
              <w:t>25 000 000,00</w:t>
            </w:r>
          </w:p>
        </w:tc>
      </w:tr>
      <w:tr w:rsidR="008D7693" w:rsidRPr="00CE3609" w14:paraId="6B62D8B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627C94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F6190A5"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центров спортивной подготовки(сборных команд)</w:t>
            </w:r>
          </w:p>
        </w:tc>
        <w:tc>
          <w:tcPr>
            <w:tcW w:w="1840" w:type="dxa"/>
            <w:tcBorders>
              <w:top w:val="nil"/>
              <w:left w:val="single" w:sz="4" w:space="0" w:color="auto"/>
              <w:bottom w:val="single" w:sz="4" w:space="0" w:color="auto"/>
              <w:right w:val="nil"/>
            </w:tcBorders>
            <w:shd w:val="clear" w:color="auto" w:fill="auto"/>
            <w:noWrap/>
            <w:vAlign w:val="center"/>
            <w:hideMark/>
          </w:tcPr>
          <w:p w14:paraId="1CF6DA58" w14:textId="77777777" w:rsidR="008D7693" w:rsidRPr="00CE3609" w:rsidRDefault="008D7693" w:rsidP="008D7693">
            <w:pPr>
              <w:jc w:val="center"/>
              <w:rPr>
                <w:sz w:val="20"/>
                <w:szCs w:val="20"/>
              </w:rPr>
            </w:pPr>
            <w:r w:rsidRPr="00CE3609">
              <w:rPr>
                <w:sz w:val="20"/>
                <w:szCs w:val="20"/>
              </w:rPr>
              <w:t>11.0.00.11190</w:t>
            </w:r>
          </w:p>
        </w:tc>
        <w:tc>
          <w:tcPr>
            <w:tcW w:w="640" w:type="dxa"/>
            <w:tcBorders>
              <w:top w:val="nil"/>
              <w:left w:val="single" w:sz="4" w:space="0" w:color="auto"/>
              <w:bottom w:val="single" w:sz="4" w:space="0" w:color="auto"/>
              <w:right w:val="nil"/>
            </w:tcBorders>
            <w:shd w:val="clear" w:color="auto" w:fill="auto"/>
            <w:noWrap/>
            <w:vAlign w:val="center"/>
            <w:hideMark/>
          </w:tcPr>
          <w:p w14:paraId="452311A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D67EEA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3C74F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5FBCA2" w14:textId="77777777" w:rsidR="008D7693" w:rsidRPr="00CE3609" w:rsidRDefault="008D7693" w:rsidP="008D7693">
            <w:pPr>
              <w:jc w:val="right"/>
              <w:rPr>
                <w:sz w:val="20"/>
                <w:szCs w:val="20"/>
              </w:rPr>
            </w:pPr>
            <w:r w:rsidRPr="00CE3609">
              <w:rPr>
                <w:sz w:val="20"/>
                <w:szCs w:val="20"/>
              </w:rPr>
              <w:t>48 524 631,05</w:t>
            </w:r>
          </w:p>
        </w:tc>
        <w:tc>
          <w:tcPr>
            <w:tcW w:w="1960" w:type="dxa"/>
            <w:tcBorders>
              <w:top w:val="nil"/>
              <w:left w:val="single" w:sz="4" w:space="0" w:color="auto"/>
              <w:bottom w:val="single" w:sz="4" w:space="0" w:color="auto"/>
              <w:right w:val="nil"/>
            </w:tcBorders>
            <w:shd w:val="clear" w:color="auto" w:fill="auto"/>
            <w:noWrap/>
            <w:vAlign w:val="center"/>
            <w:hideMark/>
          </w:tcPr>
          <w:p w14:paraId="74D486B0" w14:textId="77777777" w:rsidR="008D7693" w:rsidRPr="00CE3609" w:rsidRDefault="008D7693" w:rsidP="008D7693">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400740" w14:textId="77777777" w:rsidR="008D7693" w:rsidRPr="00CE3609" w:rsidRDefault="008D7693" w:rsidP="008D7693">
            <w:pPr>
              <w:jc w:val="right"/>
              <w:rPr>
                <w:sz w:val="20"/>
                <w:szCs w:val="20"/>
              </w:rPr>
            </w:pPr>
            <w:r w:rsidRPr="00CE3609">
              <w:rPr>
                <w:sz w:val="20"/>
                <w:szCs w:val="20"/>
              </w:rPr>
              <w:t>25 000 000,00</w:t>
            </w:r>
          </w:p>
        </w:tc>
      </w:tr>
      <w:tr w:rsidR="008D7693" w:rsidRPr="00CE3609" w14:paraId="69A7650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A210D1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FF39B0"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A550017" w14:textId="77777777" w:rsidR="008D7693" w:rsidRPr="00CE3609" w:rsidRDefault="008D7693" w:rsidP="008D7693">
            <w:pPr>
              <w:jc w:val="center"/>
              <w:rPr>
                <w:sz w:val="20"/>
                <w:szCs w:val="20"/>
              </w:rPr>
            </w:pPr>
            <w:r w:rsidRPr="00CE3609">
              <w:rPr>
                <w:sz w:val="20"/>
                <w:szCs w:val="20"/>
              </w:rPr>
              <w:t>11.0.00.11190</w:t>
            </w:r>
          </w:p>
        </w:tc>
        <w:tc>
          <w:tcPr>
            <w:tcW w:w="640" w:type="dxa"/>
            <w:tcBorders>
              <w:top w:val="nil"/>
              <w:left w:val="single" w:sz="4" w:space="0" w:color="auto"/>
              <w:bottom w:val="single" w:sz="4" w:space="0" w:color="auto"/>
              <w:right w:val="nil"/>
            </w:tcBorders>
            <w:shd w:val="clear" w:color="auto" w:fill="auto"/>
            <w:noWrap/>
            <w:vAlign w:val="center"/>
            <w:hideMark/>
          </w:tcPr>
          <w:p w14:paraId="79F11C3D"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1D53E9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CCF904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DE068D" w14:textId="77777777" w:rsidR="008D7693" w:rsidRPr="00CE3609" w:rsidRDefault="008D7693" w:rsidP="008D7693">
            <w:pPr>
              <w:jc w:val="right"/>
              <w:rPr>
                <w:sz w:val="20"/>
                <w:szCs w:val="20"/>
              </w:rPr>
            </w:pPr>
            <w:r w:rsidRPr="00CE3609">
              <w:rPr>
                <w:sz w:val="20"/>
                <w:szCs w:val="20"/>
              </w:rPr>
              <w:t>48 524 631,05</w:t>
            </w:r>
          </w:p>
        </w:tc>
        <w:tc>
          <w:tcPr>
            <w:tcW w:w="1960" w:type="dxa"/>
            <w:tcBorders>
              <w:top w:val="nil"/>
              <w:left w:val="single" w:sz="4" w:space="0" w:color="auto"/>
              <w:bottom w:val="single" w:sz="4" w:space="0" w:color="auto"/>
              <w:right w:val="nil"/>
            </w:tcBorders>
            <w:shd w:val="clear" w:color="auto" w:fill="auto"/>
            <w:noWrap/>
            <w:vAlign w:val="center"/>
            <w:hideMark/>
          </w:tcPr>
          <w:p w14:paraId="5DAE0924" w14:textId="77777777" w:rsidR="008D7693" w:rsidRPr="00CE3609" w:rsidRDefault="008D7693" w:rsidP="008D7693">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A19393" w14:textId="77777777" w:rsidR="008D7693" w:rsidRPr="00CE3609" w:rsidRDefault="008D7693" w:rsidP="008D7693">
            <w:pPr>
              <w:jc w:val="right"/>
              <w:rPr>
                <w:sz w:val="20"/>
                <w:szCs w:val="20"/>
              </w:rPr>
            </w:pPr>
            <w:r w:rsidRPr="00CE3609">
              <w:rPr>
                <w:sz w:val="20"/>
                <w:szCs w:val="20"/>
              </w:rPr>
              <w:t>25 000 000,00</w:t>
            </w:r>
          </w:p>
        </w:tc>
      </w:tr>
      <w:tr w:rsidR="008D7693" w:rsidRPr="00CE3609" w14:paraId="2A1CB59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5DB129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65C170"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ABACC90" w14:textId="77777777" w:rsidR="008D7693" w:rsidRPr="00CE3609" w:rsidRDefault="008D7693" w:rsidP="008D7693">
            <w:pPr>
              <w:jc w:val="center"/>
              <w:rPr>
                <w:sz w:val="20"/>
                <w:szCs w:val="20"/>
              </w:rPr>
            </w:pPr>
            <w:r w:rsidRPr="00CE3609">
              <w:rPr>
                <w:sz w:val="20"/>
                <w:szCs w:val="20"/>
              </w:rPr>
              <w:t>11.0.00.11190</w:t>
            </w:r>
          </w:p>
        </w:tc>
        <w:tc>
          <w:tcPr>
            <w:tcW w:w="640" w:type="dxa"/>
            <w:tcBorders>
              <w:top w:val="nil"/>
              <w:left w:val="single" w:sz="4" w:space="0" w:color="auto"/>
              <w:bottom w:val="single" w:sz="4" w:space="0" w:color="auto"/>
              <w:right w:val="nil"/>
            </w:tcBorders>
            <w:shd w:val="clear" w:color="auto" w:fill="auto"/>
            <w:noWrap/>
            <w:vAlign w:val="center"/>
            <w:hideMark/>
          </w:tcPr>
          <w:p w14:paraId="1B469937"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E7091D8" w14:textId="77777777" w:rsidR="008D7693" w:rsidRPr="00CE3609" w:rsidRDefault="008D7693" w:rsidP="008D7693">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14:paraId="3F97F48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C5F45" w14:textId="77777777" w:rsidR="008D7693" w:rsidRPr="00CE3609" w:rsidRDefault="008D7693" w:rsidP="008D7693">
            <w:pPr>
              <w:jc w:val="right"/>
              <w:rPr>
                <w:sz w:val="20"/>
                <w:szCs w:val="20"/>
              </w:rPr>
            </w:pPr>
            <w:r w:rsidRPr="00CE3609">
              <w:rPr>
                <w:sz w:val="20"/>
                <w:szCs w:val="20"/>
              </w:rPr>
              <w:t>48 524 631,05</w:t>
            </w:r>
          </w:p>
        </w:tc>
        <w:tc>
          <w:tcPr>
            <w:tcW w:w="1960" w:type="dxa"/>
            <w:tcBorders>
              <w:top w:val="nil"/>
              <w:left w:val="single" w:sz="4" w:space="0" w:color="auto"/>
              <w:bottom w:val="single" w:sz="4" w:space="0" w:color="auto"/>
              <w:right w:val="nil"/>
            </w:tcBorders>
            <w:shd w:val="clear" w:color="auto" w:fill="auto"/>
            <w:noWrap/>
            <w:vAlign w:val="center"/>
            <w:hideMark/>
          </w:tcPr>
          <w:p w14:paraId="7B2FA272" w14:textId="77777777" w:rsidR="008D7693" w:rsidRPr="00CE3609" w:rsidRDefault="008D7693" w:rsidP="008D7693">
            <w:pPr>
              <w:jc w:val="right"/>
              <w:rPr>
                <w:sz w:val="20"/>
                <w:szCs w:val="20"/>
              </w:rPr>
            </w:pPr>
            <w:r w:rsidRPr="00CE3609">
              <w:rPr>
                <w:sz w:val="20"/>
                <w:szCs w:val="20"/>
              </w:rPr>
              <w:t>25 000 000,00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77DB15" w14:textId="77777777" w:rsidR="008D7693" w:rsidRPr="00CE3609" w:rsidRDefault="008D7693" w:rsidP="008D7693">
            <w:pPr>
              <w:jc w:val="right"/>
              <w:rPr>
                <w:sz w:val="20"/>
                <w:szCs w:val="20"/>
              </w:rPr>
            </w:pPr>
            <w:r w:rsidRPr="00CE3609">
              <w:rPr>
                <w:sz w:val="20"/>
                <w:szCs w:val="20"/>
              </w:rPr>
              <w:t>25 000 000,00</w:t>
            </w:r>
          </w:p>
        </w:tc>
      </w:tr>
      <w:tr w:rsidR="008D7693" w:rsidRPr="00CE3609" w14:paraId="2A79ABE5"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2A6EDFD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8DCBE3" w14:textId="77777777" w:rsidR="008D7693" w:rsidRPr="00CE3609" w:rsidRDefault="008D7693" w:rsidP="008D7693">
            <w:pPr>
              <w:rPr>
                <w:sz w:val="20"/>
                <w:szCs w:val="20"/>
              </w:rPr>
            </w:pPr>
            <w:r w:rsidRPr="00CE3609">
              <w:rPr>
                <w:sz w:val="20"/>
                <w:szCs w:val="20"/>
              </w:rPr>
              <w:t>Реализация мероприятий МП "Развитие физической культуры и спорта в Куйбышевском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CD3B7AE" w14:textId="77777777" w:rsidR="008D7693" w:rsidRPr="00CE3609" w:rsidRDefault="008D7693" w:rsidP="008D7693">
            <w:pPr>
              <w:jc w:val="center"/>
              <w:rPr>
                <w:sz w:val="20"/>
                <w:szCs w:val="20"/>
              </w:rPr>
            </w:pPr>
            <w:r w:rsidRPr="00CE3609">
              <w:rPr>
                <w:sz w:val="20"/>
                <w:szCs w:val="20"/>
              </w:rPr>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513A5D8F"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7241E8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FB2EF6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968F78" w14:textId="77777777" w:rsidR="008D7693" w:rsidRPr="00CE3609" w:rsidRDefault="008D7693" w:rsidP="008D7693">
            <w:pPr>
              <w:jc w:val="right"/>
              <w:rPr>
                <w:sz w:val="20"/>
                <w:szCs w:val="20"/>
              </w:rPr>
            </w:pPr>
            <w:r w:rsidRPr="00CE3609">
              <w:rPr>
                <w:sz w:val="20"/>
                <w:szCs w:val="20"/>
              </w:rPr>
              <w:t>11 082 300,00</w:t>
            </w:r>
          </w:p>
        </w:tc>
        <w:tc>
          <w:tcPr>
            <w:tcW w:w="1960" w:type="dxa"/>
            <w:tcBorders>
              <w:top w:val="nil"/>
              <w:left w:val="single" w:sz="4" w:space="0" w:color="auto"/>
              <w:bottom w:val="single" w:sz="4" w:space="0" w:color="auto"/>
              <w:right w:val="nil"/>
            </w:tcBorders>
            <w:shd w:val="clear" w:color="auto" w:fill="auto"/>
            <w:noWrap/>
            <w:vAlign w:val="center"/>
            <w:hideMark/>
          </w:tcPr>
          <w:p w14:paraId="110AB4A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C13E23" w14:textId="77777777" w:rsidR="008D7693" w:rsidRPr="00CE3609" w:rsidRDefault="008D7693" w:rsidP="008D7693">
            <w:pPr>
              <w:jc w:val="right"/>
              <w:rPr>
                <w:sz w:val="20"/>
                <w:szCs w:val="20"/>
              </w:rPr>
            </w:pPr>
            <w:r w:rsidRPr="00CE3609">
              <w:rPr>
                <w:sz w:val="20"/>
                <w:szCs w:val="20"/>
              </w:rPr>
              <w:t>0,00</w:t>
            </w:r>
          </w:p>
        </w:tc>
      </w:tr>
      <w:tr w:rsidR="008D7693" w:rsidRPr="00CE3609" w14:paraId="220A002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8C4283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84880E8"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0860877" w14:textId="77777777" w:rsidR="008D7693" w:rsidRPr="00CE3609" w:rsidRDefault="008D7693" w:rsidP="008D7693">
            <w:pPr>
              <w:jc w:val="center"/>
              <w:rPr>
                <w:sz w:val="20"/>
                <w:szCs w:val="20"/>
              </w:rPr>
            </w:pPr>
            <w:r w:rsidRPr="00CE3609">
              <w:rPr>
                <w:sz w:val="20"/>
                <w:szCs w:val="20"/>
              </w:rPr>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40FFA24F"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2A028BD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EBA7F9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BE3D5F" w14:textId="77777777" w:rsidR="008D7693" w:rsidRPr="00CE3609" w:rsidRDefault="008D7693" w:rsidP="008D7693">
            <w:pPr>
              <w:jc w:val="right"/>
              <w:rPr>
                <w:sz w:val="20"/>
                <w:szCs w:val="20"/>
              </w:rPr>
            </w:pPr>
            <w:r w:rsidRPr="00CE3609">
              <w:rPr>
                <w:sz w:val="20"/>
                <w:szCs w:val="20"/>
              </w:rPr>
              <w:t>180 000,00</w:t>
            </w:r>
          </w:p>
        </w:tc>
        <w:tc>
          <w:tcPr>
            <w:tcW w:w="1960" w:type="dxa"/>
            <w:tcBorders>
              <w:top w:val="nil"/>
              <w:left w:val="single" w:sz="4" w:space="0" w:color="auto"/>
              <w:bottom w:val="single" w:sz="4" w:space="0" w:color="auto"/>
              <w:right w:val="nil"/>
            </w:tcBorders>
            <w:shd w:val="clear" w:color="auto" w:fill="auto"/>
            <w:noWrap/>
            <w:vAlign w:val="center"/>
            <w:hideMark/>
          </w:tcPr>
          <w:p w14:paraId="044513B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133CA2" w14:textId="77777777" w:rsidR="008D7693" w:rsidRPr="00CE3609" w:rsidRDefault="008D7693" w:rsidP="008D7693">
            <w:pPr>
              <w:jc w:val="right"/>
              <w:rPr>
                <w:sz w:val="20"/>
                <w:szCs w:val="20"/>
              </w:rPr>
            </w:pPr>
            <w:r w:rsidRPr="00CE3609">
              <w:rPr>
                <w:sz w:val="20"/>
                <w:szCs w:val="20"/>
              </w:rPr>
              <w:t>0,00</w:t>
            </w:r>
          </w:p>
        </w:tc>
      </w:tr>
      <w:tr w:rsidR="008D7693" w:rsidRPr="00CE3609" w14:paraId="2D2A781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4B5725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F09C6B"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CAD97D9" w14:textId="77777777" w:rsidR="008D7693" w:rsidRPr="00CE3609" w:rsidRDefault="008D7693" w:rsidP="008D7693">
            <w:pPr>
              <w:jc w:val="center"/>
              <w:rPr>
                <w:sz w:val="20"/>
                <w:szCs w:val="20"/>
              </w:rPr>
            </w:pPr>
            <w:r w:rsidRPr="00CE3609">
              <w:rPr>
                <w:sz w:val="20"/>
                <w:szCs w:val="20"/>
              </w:rPr>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2AA75E16"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71D14E60" w14:textId="77777777" w:rsidR="008D7693" w:rsidRPr="00CE3609" w:rsidRDefault="008D7693" w:rsidP="008D7693">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14:paraId="05B8B7A8"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6A6866" w14:textId="77777777" w:rsidR="008D7693" w:rsidRPr="00CE3609" w:rsidRDefault="008D7693" w:rsidP="008D7693">
            <w:pPr>
              <w:jc w:val="right"/>
              <w:rPr>
                <w:sz w:val="20"/>
                <w:szCs w:val="20"/>
              </w:rPr>
            </w:pPr>
            <w:r w:rsidRPr="00CE3609">
              <w:rPr>
                <w:sz w:val="20"/>
                <w:szCs w:val="20"/>
              </w:rPr>
              <w:t>180 000,00</w:t>
            </w:r>
          </w:p>
        </w:tc>
        <w:tc>
          <w:tcPr>
            <w:tcW w:w="1960" w:type="dxa"/>
            <w:tcBorders>
              <w:top w:val="nil"/>
              <w:left w:val="single" w:sz="4" w:space="0" w:color="auto"/>
              <w:bottom w:val="single" w:sz="4" w:space="0" w:color="auto"/>
              <w:right w:val="nil"/>
            </w:tcBorders>
            <w:shd w:val="clear" w:color="auto" w:fill="auto"/>
            <w:noWrap/>
            <w:vAlign w:val="center"/>
            <w:hideMark/>
          </w:tcPr>
          <w:p w14:paraId="7F33C5A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328524" w14:textId="77777777" w:rsidR="008D7693" w:rsidRPr="00CE3609" w:rsidRDefault="008D7693" w:rsidP="008D7693">
            <w:pPr>
              <w:jc w:val="right"/>
              <w:rPr>
                <w:sz w:val="20"/>
                <w:szCs w:val="20"/>
              </w:rPr>
            </w:pPr>
            <w:r w:rsidRPr="00CE3609">
              <w:rPr>
                <w:sz w:val="20"/>
                <w:szCs w:val="20"/>
              </w:rPr>
              <w:t>0,00</w:t>
            </w:r>
          </w:p>
        </w:tc>
      </w:tr>
      <w:tr w:rsidR="008D7693" w:rsidRPr="00CE3609" w14:paraId="516C7CA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14DE52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5D908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47EE9E2" w14:textId="77777777" w:rsidR="008D7693" w:rsidRPr="00CE3609" w:rsidRDefault="008D7693" w:rsidP="008D7693">
            <w:pPr>
              <w:jc w:val="center"/>
              <w:rPr>
                <w:sz w:val="20"/>
                <w:szCs w:val="20"/>
              </w:rPr>
            </w:pPr>
            <w:r w:rsidRPr="00CE3609">
              <w:rPr>
                <w:sz w:val="20"/>
                <w:szCs w:val="20"/>
              </w:rPr>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13DF3E39"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662D03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DBDBE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90E13F" w14:textId="77777777" w:rsidR="008D7693" w:rsidRPr="00CE3609" w:rsidRDefault="008D7693" w:rsidP="008D7693">
            <w:pPr>
              <w:jc w:val="right"/>
              <w:rPr>
                <w:sz w:val="20"/>
                <w:szCs w:val="20"/>
              </w:rPr>
            </w:pPr>
            <w:r w:rsidRPr="00CE3609">
              <w:rPr>
                <w:sz w:val="20"/>
                <w:szCs w:val="20"/>
              </w:rPr>
              <w:t>10 902 300,00</w:t>
            </w:r>
          </w:p>
        </w:tc>
        <w:tc>
          <w:tcPr>
            <w:tcW w:w="1960" w:type="dxa"/>
            <w:tcBorders>
              <w:top w:val="nil"/>
              <w:left w:val="single" w:sz="4" w:space="0" w:color="auto"/>
              <w:bottom w:val="single" w:sz="4" w:space="0" w:color="auto"/>
              <w:right w:val="nil"/>
            </w:tcBorders>
            <w:shd w:val="clear" w:color="auto" w:fill="auto"/>
            <w:noWrap/>
            <w:vAlign w:val="center"/>
            <w:hideMark/>
          </w:tcPr>
          <w:p w14:paraId="491E190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B33E5F" w14:textId="77777777" w:rsidR="008D7693" w:rsidRPr="00CE3609" w:rsidRDefault="008D7693" w:rsidP="008D7693">
            <w:pPr>
              <w:jc w:val="right"/>
              <w:rPr>
                <w:sz w:val="20"/>
                <w:szCs w:val="20"/>
              </w:rPr>
            </w:pPr>
            <w:r w:rsidRPr="00CE3609">
              <w:rPr>
                <w:sz w:val="20"/>
                <w:szCs w:val="20"/>
              </w:rPr>
              <w:t>0,00</w:t>
            </w:r>
          </w:p>
        </w:tc>
      </w:tr>
      <w:tr w:rsidR="008D7693" w:rsidRPr="00CE3609" w14:paraId="2A5F714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9F7111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56C9CA"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A881396" w14:textId="77777777" w:rsidR="008D7693" w:rsidRPr="00CE3609" w:rsidRDefault="008D7693" w:rsidP="008D7693">
            <w:pPr>
              <w:jc w:val="center"/>
              <w:rPr>
                <w:sz w:val="20"/>
                <w:szCs w:val="20"/>
              </w:rPr>
            </w:pPr>
            <w:r w:rsidRPr="00CE3609">
              <w:rPr>
                <w:sz w:val="20"/>
                <w:szCs w:val="20"/>
              </w:rPr>
              <w:t>11.0.00.11950</w:t>
            </w:r>
          </w:p>
        </w:tc>
        <w:tc>
          <w:tcPr>
            <w:tcW w:w="640" w:type="dxa"/>
            <w:tcBorders>
              <w:top w:val="nil"/>
              <w:left w:val="single" w:sz="4" w:space="0" w:color="auto"/>
              <w:bottom w:val="single" w:sz="4" w:space="0" w:color="auto"/>
              <w:right w:val="nil"/>
            </w:tcBorders>
            <w:shd w:val="clear" w:color="auto" w:fill="auto"/>
            <w:noWrap/>
            <w:vAlign w:val="center"/>
            <w:hideMark/>
          </w:tcPr>
          <w:p w14:paraId="01644D18"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FEE3EE6" w14:textId="77777777" w:rsidR="008D7693" w:rsidRPr="00CE3609" w:rsidRDefault="008D7693" w:rsidP="008D7693">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14:paraId="71EFEBB3"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3217DB" w14:textId="77777777" w:rsidR="008D7693" w:rsidRPr="00CE3609" w:rsidRDefault="008D7693" w:rsidP="008D7693">
            <w:pPr>
              <w:jc w:val="right"/>
              <w:rPr>
                <w:sz w:val="20"/>
                <w:szCs w:val="20"/>
              </w:rPr>
            </w:pPr>
            <w:r w:rsidRPr="00CE3609">
              <w:rPr>
                <w:sz w:val="20"/>
                <w:szCs w:val="20"/>
              </w:rPr>
              <w:t>10 902 300,00</w:t>
            </w:r>
          </w:p>
        </w:tc>
        <w:tc>
          <w:tcPr>
            <w:tcW w:w="1960" w:type="dxa"/>
            <w:tcBorders>
              <w:top w:val="nil"/>
              <w:left w:val="single" w:sz="4" w:space="0" w:color="auto"/>
              <w:bottom w:val="single" w:sz="4" w:space="0" w:color="auto"/>
              <w:right w:val="nil"/>
            </w:tcBorders>
            <w:shd w:val="clear" w:color="auto" w:fill="auto"/>
            <w:noWrap/>
            <w:vAlign w:val="center"/>
            <w:hideMark/>
          </w:tcPr>
          <w:p w14:paraId="48CA00B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89D28F" w14:textId="77777777" w:rsidR="008D7693" w:rsidRPr="00CE3609" w:rsidRDefault="008D7693" w:rsidP="008D7693">
            <w:pPr>
              <w:jc w:val="right"/>
              <w:rPr>
                <w:sz w:val="20"/>
                <w:szCs w:val="20"/>
              </w:rPr>
            </w:pPr>
            <w:r w:rsidRPr="00CE3609">
              <w:rPr>
                <w:sz w:val="20"/>
                <w:szCs w:val="20"/>
              </w:rPr>
              <w:t>0,00</w:t>
            </w:r>
          </w:p>
        </w:tc>
      </w:tr>
      <w:tr w:rsidR="008D7693" w:rsidRPr="00CE3609" w14:paraId="7CD36F58"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2A893C2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DD6A1ED" w14:textId="77777777" w:rsidR="008D7693" w:rsidRPr="00CE3609" w:rsidRDefault="008D7693" w:rsidP="008D7693">
            <w:pPr>
              <w:rPr>
                <w:sz w:val="20"/>
                <w:szCs w:val="20"/>
              </w:rPr>
            </w:pPr>
            <w:r w:rsidRPr="00CE3609">
              <w:rPr>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E0EEC8B" w14:textId="77777777" w:rsidR="008D7693" w:rsidRPr="00CE3609" w:rsidRDefault="008D7693" w:rsidP="008D7693">
            <w:pPr>
              <w:jc w:val="center"/>
              <w:rPr>
                <w:sz w:val="20"/>
                <w:szCs w:val="20"/>
              </w:rPr>
            </w:pPr>
            <w:r w:rsidRPr="00CE3609">
              <w:rPr>
                <w:sz w:val="20"/>
                <w:szCs w:val="20"/>
              </w:rPr>
              <w:t>11.0.00.70740</w:t>
            </w:r>
          </w:p>
        </w:tc>
        <w:tc>
          <w:tcPr>
            <w:tcW w:w="640" w:type="dxa"/>
            <w:tcBorders>
              <w:top w:val="nil"/>
              <w:left w:val="single" w:sz="4" w:space="0" w:color="auto"/>
              <w:bottom w:val="single" w:sz="4" w:space="0" w:color="auto"/>
              <w:right w:val="nil"/>
            </w:tcBorders>
            <w:shd w:val="clear" w:color="auto" w:fill="auto"/>
            <w:noWrap/>
            <w:vAlign w:val="center"/>
            <w:hideMark/>
          </w:tcPr>
          <w:p w14:paraId="7D957C9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ADA975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EED75D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CFB092" w14:textId="77777777" w:rsidR="008D7693" w:rsidRPr="00CE3609" w:rsidRDefault="008D7693" w:rsidP="008D7693">
            <w:pPr>
              <w:jc w:val="right"/>
              <w:rPr>
                <w:sz w:val="20"/>
                <w:szCs w:val="20"/>
              </w:rPr>
            </w:pPr>
            <w:r w:rsidRPr="00CE3609">
              <w:rPr>
                <w:sz w:val="20"/>
                <w:szCs w:val="20"/>
              </w:rPr>
              <w:t>19 000 000,00</w:t>
            </w:r>
          </w:p>
        </w:tc>
        <w:tc>
          <w:tcPr>
            <w:tcW w:w="1960" w:type="dxa"/>
            <w:tcBorders>
              <w:top w:val="nil"/>
              <w:left w:val="single" w:sz="4" w:space="0" w:color="auto"/>
              <w:bottom w:val="single" w:sz="4" w:space="0" w:color="auto"/>
              <w:right w:val="nil"/>
            </w:tcBorders>
            <w:shd w:val="clear" w:color="auto" w:fill="auto"/>
            <w:noWrap/>
            <w:vAlign w:val="center"/>
            <w:hideMark/>
          </w:tcPr>
          <w:p w14:paraId="78B5B298" w14:textId="77777777" w:rsidR="008D7693" w:rsidRPr="00CE3609" w:rsidRDefault="008D7693" w:rsidP="008D7693">
            <w:pPr>
              <w:jc w:val="right"/>
              <w:rPr>
                <w:sz w:val="20"/>
                <w:szCs w:val="20"/>
              </w:rPr>
            </w:pPr>
            <w:r w:rsidRPr="00CE3609">
              <w:rPr>
                <w:sz w:val="20"/>
                <w:szCs w:val="20"/>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915E16" w14:textId="77777777" w:rsidR="008D7693" w:rsidRPr="00CE3609" w:rsidRDefault="008D7693" w:rsidP="008D7693">
            <w:pPr>
              <w:jc w:val="right"/>
              <w:rPr>
                <w:sz w:val="20"/>
                <w:szCs w:val="20"/>
              </w:rPr>
            </w:pPr>
            <w:r w:rsidRPr="00CE3609">
              <w:rPr>
                <w:sz w:val="20"/>
                <w:szCs w:val="20"/>
              </w:rPr>
              <w:t>0,00</w:t>
            </w:r>
          </w:p>
        </w:tc>
      </w:tr>
      <w:tr w:rsidR="008D7693" w:rsidRPr="00CE3609" w14:paraId="3B0C136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6637ED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05483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FB0E8A2" w14:textId="77777777" w:rsidR="008D7693" w:rsidRPr="00CE3609" w:rsidRDefault="008D7693" w:rsidP="008D7693">
            <w:pPr>
              <w:jc w:val="center"/>
              <w:rPr>
                <w:sz w:val="20"/>
                <w:szCs w:val="20"/>
              </w:rPr>
            </w:pPr>
            <w:r w:rsidRPr="00CE3609">
              <w:rPr>
                <w:sz w:val="20"/>
                <w:szCs w:val="20"/>
              </w:rPr>
              <w:t>11.0.00.70740</w:t>
            </w:r>
          </w:p>
        </w:tc>
        <w:tc>
          <w:tcPr>
            <w:tcW w:w="640" w:type="dxa"/>
            <w:tcBorders>
              <w:top w:val="nil"/>
              <w:left w:val="single" w:sz="4" w:space="0" w:color="auto"/>
              <w:bottom w:val="single" w:sz="4" w:space="0" w:color="auto"/>
              <w:right w:val="nil"/>
            </w:tcBorders>
            <w:shd w:val="clear" w:color="auto" w:fill="auto"/>
            <w:noWrap/>
            <w:vAlign w:val="center"/>
            <w:hideMark/>
          </w:tcPr>
          <w:p w14:paraId="20D96998"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FB49E6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2E638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AD517E" w14:textId="77777777" w:rsidR="008D7693" w:rsidRPr="00CE3609" w:rsidRDefault="008D7693" w:rsidP="008D7693">
            <w:pPr>
              <w:jc w:val="right"/>
              <w:rPr>
                <w:sz w:val="20"/>
                <w:szCs w:val="20"/>
              </w:rPr>
            </w:pPr>
            <w:r w:rsidRPr="00CE3609">
              <w:rPr>
                <w:sz w:val="20"/>
                <w:szCs w:val="20"/>
              </w:rPr>
              <w:t>19 000 000,00</w:t>
            </w:r>
          </w:p>
        </w:tc>
        <w:tc>
          <w:tcPr>
            <w:tcW w:w="1960" w:type="dxa"/>
            <w:tcBorders>
              <w:top w:val="nil"/>
              <w:left w:val="single" w:sz="4" w:space="0" w:color="auto"/>
              <w:bottom w:val="single" w:sz="4" w:space="0" w:color="auto"/>
              <w:right w:val="nil"/>
            </w:tcBorders>
            <w:shd w:val="clear" w:color="auto" w:fill="auto"/>
            <w:noWrap/>
            <w:vAlign w:val="center"/>
            <w:hideMark/>
          </w:tcPr>
          <w:p w14:paraId="411C16A1" w14:textId="77777777" w:rsidR="008D7693" w:rsidRPr="00CE3609" w:rsidRDefault="008D7693" w:rsidP="008D7693">
            <w:pPr>
              <w:jc w:val="right"/>
              <w:rPr>
                <w:sz w:val="20"/>
                <w:szCs w:val="20"/>
              </w:rPr>
            </w:pPr>
            <w:r w:rsidRPr="00CE3609">
              <w:rPr>
                <w:sz w:val="20"/>
                <w:szCs w:val="20"/>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9CFFBE" w14:textId="77777777" w:rsidR="008D7693" w:rsidRPr="00CE3609" w:rsidRDefault="008D7693" w:rsidP="008D7693">
            <w:pPr>
              <w:jc w:val="right"/>
              <w:rPr>
                <w:sz w:val="20"/>
                <w:szCs w:val="20"/>
              </w:rPr>
            </w:pPr>
            <w:r w:rsidRPr="00CE3609">
              <w:rPr>
                <w:sz w:val="20"/>
                <w:szCs w:val="20"/>
              </w:rPr>
              <w:t>0,00</w:t>
            </w:r>
          </w:p>
        </w:tc>
      </w:tr>
      <w:tr w:rsidR="008D7693" w:rsidRPr="00CE3609" w14:paraId="33395C4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9507E1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0019931"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85E8AB2" w14:textId="77777777" w:rsidR="008D7693" w:rsidRPr="00CE3609" w:rsidRDefault="008D7693" w:rsidP="008D7693">
            <w:pPr>
              <w:jc w:val="center"/>
              <w:rPr>
                <w:sz w:val="20"/>
                <w:szCs w:val="20"/>
              </w:rPr>
            </w:pPr>
            <w:r w:rsidRPr="00CE3609">
              <w:rPr>
                <w:sz w:val="20"/>
                <w:szCs w:val="20"/>
              </w:rPr>
              <w:t>11.0.00.70740</w:t>
            </w:r>
          </w:p>
        </w:tc>
        <w:tc>
          <w:tcPr>
            <w:tcW w:w="640" w:type="dxa"/>
            <w:tcBorders>
              <w:top w:val="nil"/>
              <w:left w:val="single" w:sz="4" w:space="0" w:color="auto"/>
              <w:bottom w:val="single" w:sz="4" w:space="0" w:color="auto"/>
              <w:right w:val="nil"/>
            </w:tcBorders>
            <w:shd w:val="clear" w:color="auto" w:fill="auto"/>
            <w:noWrap/>
            <w:vAlign w:val="center"/>
            <w:hideMark/>
          </w:tcPr>
          <w:p w14:paraId="3DFBBAB6"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D36BCF8" w14:textId="77777777" w:rsidR="008D7693" w:rsidRPr="00CE3609" w:rsidRDefault="008D7693" w:rsidP="008D7693">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14:paraId="37FC62AA"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61F53D" w14:textId="77777777" w:rsidR="008D7693" w:rsidRPr="00CE3609" w:rsidRDefault="008D7693" w:rsidP="008D7693">
            <w:pPr>
              <w:jc w:val="right"/>
              <w:rPr>
                <w:sz w:val="20"/>
                <w:szCs w:val="20"/>
              </w:rPr>
            </w:pPr>
            <w:r w:rsidRPr="00CE3609">
              <w:rPr>
                <w:sz w:val="20"/>
                <w:szCs w:val="20"/>
              </w:rPr>
              <w:t>19 000 000,00</w:t>
            </w:r>
          </w:p>
        </w:tc>
        <w:tc>
          <w:tcPr>
            <w:tcW w:w="1960" w:type="dxa"/>
            <w:tcBorders>
              <w:top w:val="nil"/>
              <w:left w:val="single" w:sz="4" w:space="0" w:color="auto"/>
              <w:bottom w:val="single" w:sz="4" w:space="0" w:color="auto"/>
              <w:right w:val="nil"/>
            </w:tcBorders>
            <w:shd w:val="clear" w:color="auto" w:fill="auto"/>
            <w:noWrap/>
            <w:vAlign w:val="center"/>
            <w:hideMark/>
          </w:tcPr>
          <w:p w14:paraId="110A0B11" w14:textId="77777777" w:rsidR="008D7693" w:rsidRPr="00CE3609" w:rsidRDefault="008D7693" w:rsidP="008D7693">
            <w:pPr>
              <w:jc w:val="right"/>
              <w:rPr>
                <w:sz w:val="20"/>
                <w:szCs w:val="20"/>
              </w:rPr>
            </w:pPr>
            <w:r w:rsidRPr="00CE3609">
              <w:rPr>
                <w:sz w:val="20"/>
                <w:szCs w:val="20"/>
              </w:rPr>
              <w:t>13 000 000,00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573FDA" w14:textId="77777777" w:rsidR="008D7693" w:rsidRPr="00CE3609" w:rsidRDefault="008D7693" w:rsidP="008D7693">
            <w:pPr>
              <w:jc w:val="right"/>
              <w:rPr>
                <w:sz w:val="20"/>
                <w:szCs w:val="20"/>
              </w:rPr>
            </w:pPr>
            <w:r w:rsidRPr="00CE3609">
              <w:rPr>
                <w:sz w:val="20"/>
                <w:szCs w:val="20"/>
              </w:rPr>
              <w:t>0,00</w:t>
            </w:r>
          </w:p>
        </w:tc>
      </w:tr>
      <w:tr w:rsidR="008D7693" w:rsidRPr="00CE3609" w14:paraId="06C9EB91"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3A95A73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A3DF01C"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5311BF1" w14:textId="77777777" w:rsidR="008D7693" w:rsidRPr="00CE3609" w:rsidRDefault="008D7693" w:rsidP="008D7693">
            <w:pPr>
              <w:jc w:val="center"/>
              <w:rPr>
                <w:sz w:val="20"/>
                <w:szCs w:val="20"/>
              </w:rPr>
            </w:pPr>
            <w:r w:rsidRPr="00CE3609">
              <w:rPr>
                <w:sz w:val="20"/>
                <w:szCs w:val="20"/>
              </w:rPr>
              <w:t>11.0.00.S0740</w:t>
            </w:r>
          </w:p>
        </w:tc>
        <w:tc>
          <w:tcPr>
            <w:tcW w:w="640" w:type="dxa"/>
            <w:tcBorders>
              <w:top w:val="nil"/>
              <w:left w:val="single" w:sz="4" w:space="0" w:color="auto"/>
              <w:bottom w:val="single" w:sz="4" w:space="0" w:color="auto"/>
              <w:right w:val="nil"/>
            </w:tcBorders>
            <w:shd w:val="clear" w:color="auto" w:fill="auto"/>
            <w:noWrap/>
            <w:vAlign w:val="center"/>
            <w:hideMark/>
          </w:tcPr>
          <w:p w14:paraId="5809C81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A4ED90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DE8A8E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A37038" w14:textId="77777777" w:rsidR="008D7693" w:rsidRPr="00CE3609" w:rsidRDefault="008D7693" w:rsidP="008D7693">
            <w:pPr>
              <w:jc w:val="right"/>
              <w:rPr>
                <w:sz w:val="20"/>
                <w:szCs w:val="20"/>
              </w:rPr>
            </w:pPr>
            <w:r w:rsidRPr="00CE3609">
              <w:rPr>
                <w:sz w:val="20"/>
                <w:szCs w:val="20"/>
              </w:rPr>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6614DBD3" w14:textId="77777777" w:rsidR="008D7693" w:rsidRPr="00CE3609" w:rsidRDefault="008D7693" w:rsidP="008D7693">
            <w:pPr>
              <w:jc w:val="right"/>
              <w:rPr>
                <w:sz w:val="20"/>
                <w:szCs w:val="20"/>
              </w:rPr>
            </w:pPr>
            <w:r w:rsidRPr="00CE3609">
              <w:rPr>
                <w:sz w:val="20"/>
                <w:szCs w:val="20"/>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42126E" w14:textId="77777777" w:rsidR="008D7693" w:rsidRPr="00CE3609" w:rsidRDefault="008D7693" w:rsidP="008D7693">
            <w:pPr>
              <w:jc w:val="right"/>
              <w:rPr>
                <w:sz w:val="20"/>
                <w:szCs w:val="20"/>
              </w:rPr>
            </w:pPr>
            <w:r w:rsidRPr="00CE3609">
              <w:rPr>
                <w:sz w:val="20"/>
                <w:szCs w:val="20"/>
              </w:rPr>
              <w:t>0,00</w:t>
            </w:r>
          </w:p>
        </w:tc>
      </w:tr>
      <w:tr w:rsidR="008D7693" w:rsidRPr="00CE3609" w14:paraId="30F72D0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B5ED8D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B18EAA"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6BAF270" w14:textId="77777777" w:rsidR="008D7693" w:rsidRPr="00CE3609" w:rsidRDefault="008D7693" w:rsidP="008D7693">
            <w:pPr>
              <w:jc w:val="center"/>
              <w:rPr>
                <w:sz w:val="20"/>
                <w:szCs w:val="20"/>
              </w:rPr>
            </w:pPr>
            <w:r w:rsidRPr="00CE3609">
              <w:rPr>
                <w:sz w:val="20"/>
                <w:szCs w:val="20"/>
              </w:rPr>
              <w:t>11.0.00.S0740</w:t>
            </w:r>
          </w:p>
        </w:tc>
        <w:tc>
          <w:tcPr>
            <w:tcW w:w="640" w:type="dxa"/>
            <w:tcBorders>
              <w:top w:val="nil"/>
              <w:left w:val="single" w:sz="4" w:space="0" w:color="auto"/>
              <w:bottom w:val="single" w:sz="4" w:space="0" w:color="auto"/>
              <w:right w:val="nil"/>
            </w:tcBorders>
            <w:shd w:val="clear" w:color="auto" w:fill="auto"/>
            <w:noWrap/>
            <w:vAlign w:val="center"/>
            <w:hideMark/>
          </w:tcPr>
          <w:p w14:paraId="0CF394FF"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7A7BA1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89B4B8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ACD94C" w14:textId="77777777" w:rsidR="008D7693" w:rsidRPr="00CE3609" w:rsidRDefault="008D7693" w:rsidP="008D7693">
            <w:pPr>
              <w:jc w:val="right"/>
              <w:rPr>
                <w:sz w:val="20"/>
                <w:szCs w:val="20"/>
              </w:rPr>
            </w:pPr>
            <w:r w:rsidRPr="00CE3609">
              <w:rPr>
                <w:sz w:val="20"/>
                <w:szCs w:val="20"/>
              </w:rPr>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1A192A6E" w14:textId="77777777" w:rsidR="008D7693" w:rsidRPr="00CE3609" w:rsidRDefault="008D7693" w:rsidP="008D7693">
            <w:pPr>
              <w:jc w:val="right"/>
              <w:rPr>
                <w:sz w:val="20"/>
                <w:szCs w:val="20"/>
              </w:rPr>
            </w:pPr>
            <w:r w:rsidRPr="00CE3609">
              <w:rPr>
                <w:sz w:val="20"/>
                <w:szCs w:val="20"/>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7D6E24" w14:textId="77777777" w:rsidR="008D7693" w:rsidRPr="00CE3609" w:rsidRDefault="008D7693" w:rsidP="008D7693">
            <w:pPr>
              <w:jc w:val="right"/>
              <w:rPr>
                <w:sz w:val="20"/>
                <w:szCs w:val="20"/>
              </w:rPr>
            </w:pPr>
            <w:r w:rsidRPr="00CE3609">
              <w:rPr>
                <w:sz w:val="20"/>
                <w:szCs w:val="20"/>
              </w:rPr>
              <w:t>0,00</w:t>
            </w:r>
          </w:p>
        </w:tc>
      </w:tr>
      <w:tr w:rsidR="008D7693" w:rsidRPr="00CE3609" w14:paraId="745F45D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5881AA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17229D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3BCF6E7" w14:textId="77777777" w:rsidR="008D7693" w:rsidRPr="00CE3609" w:rsidRDefault="008D7693" w:rsidP="008D7693">
            <w:pPr>
              <w:jc w:val="center"/>
              <w:rPr>
                <w:sz w:val="20"/>
                <w:szCs w:val="20"/>
              </w:rPr>
            </w:pPr>
            <w:r w:rsidRPr="00CE3609">
              <w:rPr>
                <w:sz w:val="20"/>
                <w:szCs w:val="20"/>
              </w:rPr>
              <w:t>11.0.00.S0740</w:t>
            </w:r>
          </w:p>
        </w:tc>
        <w:tc>
          <w:tcPr>
            <w:tcW w:w="640" w:type="dxa"/>
            <w:tcBorders>
              <w:top w:val="nil"/>
              <w:left w:val="single" w:sz="4" w:space="0" w:color="auto"/>
              <w:bottom w:val="single" w:sz="4" w:space="0" w:color="auto"/>
              <w:right w:val="nil"/>
            </w:tcBorders>
            <w:shd w:val="clear" w:color="auto" w:fill="auto"/>
            <w:noWrap/>
            <w:vAlign w:val="center"/>
            <w:hideMark/>
          </w:tcPr>
          <w:p w14:paraId="7358B9CE"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2DDD1563" w14:textId="77777777" w:rsidR="008D7693" w:rsidRPr="00CE3609" w:rsidRDefault="008D7693" w:rsidP="008D7693">
            <w:pPr>
              <w:jc w:val="center"/>
              <w:rPr>
                <w:sz w:val="20"/>
                <w:szCs w:val="20"/>
              </w:rPr>
            </w:pPr>
            <w:r w:rsidRPr="00CE3609">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14:paraId="158A530E"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A0FCA0" w14:textId="77777777" w:rsidR="008D7693" w:rsidRPr="00CE3609" w:rsidRDefault="008D7693" w:rsidP="008D7693">
            <w:pPr>
              <w:jc w:val="right"/>
              <w:rPr>
                <w:sz w:val="20"/>
                <w:szCs w:val="20"/>
              </w:rPr>
            </w:pPr>
            <w:r w:rsidRPr="00CE3609">
              <w:rPr>
                <w:sz w:val="20"/>
                <w:szCs w:val="20"/>
              </w:rPr>
              <w:t>387 359,84</w:t>
            </w:r>
          </w:p>
        </w:tc>
        <w:tc>
          <w:tcPr>
            <w:tcW w:w="1960" w:type="dxa"/>
            <w:tcBorders>
              <w:top w:val="nil"/>
              <w:left w:val="single" w:sz="4" w:space="0" w:color="auto"/>
              <w:bottom w:val="single" w:sz="4" w:space="0" w:color="auto"/>
              <w:right w:val="nil"/>
            </w:tcBorders>
            <w:shd w:val="clear" w:color="auto" w:fill="auto"/>
            <w:noWrap/>
            <w:vAlign w:val="center"/>
            <w:hideMark/>
          </w:tcPr>
          <w:p w14:paraId="19087D57" w14:textId="77777777" w:rsidR="008D7693" w:rsidRPr="00CE3609" w:rsidRDefault="008D7693" w:rsidP="008D7693">
            <w:pPr>
              <w:jc w:val="right"/>
              <w:rPr>
                <w:sz w:val="20"/>
                <w:szCs w:val="20"/>
              </w:rPr>
            </w:pPr>
            <w:r w:rsidRPr="00CE3609">
              <w:rPr>
                <w:sz w:val="20"/>
                <w:szCs w:val="20"/>
              </w:rPr>
              <w:t>251 783,89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BD25C7" w14:textId="77777777" w:rsidR="008D7693" w:rsidRPr="00CE3609" w:rsidRDefault="008D7693" w:rsidP="008D7693">
            <w:pPr>
              <w:jc w:val="right"/>
              <w:rPr>
                <w:sz w:val="20"/>
                <w:szCs w:val="20"/>
              </w:rPr>
            </w:pPr>
            <w:r w:rsidRPr="00CE3609">
              <w:rPr>
                <w:sz w:val="20"/>
                <w:szCs w:val="20"/>
              </w:rPr>
              <w:t>0,00</w:t>
            </w:r>
          </w:p>
        </w:tc>
      </w:tr>
      <w:tr w:rsidR="008D7693" w:rsidRPr="00CE3609" w14:paraId="007BCCD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6064CF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C2E104" w14:textId="77777777" w:rsidR="008D7693" w:rsidRPr="00CE3609" w:rsidRDefault="008D7693" w:rsidP="008D7693">
            <w:pPr>
              <w:rPr>
                <w:sz w:val="20"/>
                <w:szCs w:val="20"/>
              </w:rPr>
            </w:pPr>
            <w:r w:rsidRPr="00CE3609">
              <w:rPr>
                <w:sz w:val="20"/>
                <w:szCs w:val="20"/>
              </w:rPr>
              <w:t>Муниципальная программа "Охрана окружающей среды Куйбышевского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13F2F04" w14:textId="77777777" w:rsidR="008D7693" w:rsidRPr="00CE3609" w:rsidRDefault="008D7693" w:rsidP="008D7693">
            <w:pPr>
              <w:jc w:val="center"/>
              <w:rPr>
                <w:sz w:val="20"/>
                <w:szCs w:val="20"/>
              </w:rPr>
            </w:pPr>
            <w:r w:rsidRPr="00CE3609">
              <w:rPr>
                <w:sz w:val="20"/>
                <w:szCs w:val="20"/>
              </w:rPr>
              <w:t>12.0.00.00000</w:t>
            </w:r>
          </w:p>
        </w:tc>
        <w:tc>
          <w:tcPr>
            <w:tcW w:w="640" w:type="dxa"/>
            <w:tcBorders>
              <w:top w:val="nil"/>
              <w:left w:val="single" w:sz="4" w:space="0" w:color="auto"/>
              <w:bottom w:val="single" w:sz="4" w:space="0" w:color="auto"/>
              <w:right w:val="nil"/>
            </w:tcBorders>
            <w:shd w:val="clear" w:color="auto" w:fill="auto"/>
            <w:noWrap/>
            <w:vAlign w:val="center"/>
            <w:hideMark/>
          </w:tcPr>
          <w:p w14:paraId="4FFBA11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360CEA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3E3719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8A9BA8" w14:textId="77777777" w:rsidR="008D7693" w:rsidRPr="00CE3609" w:rsidRDefault="008D7693" w:rsidP="008D7693">
            <w:pPr>
              <w:jc w:val="right"/>
              <w:rPr>
                <w:sz w:val="20"/>
                <w:szCs w:val="20"/>
              </w:rPr>
            </w:pPr>
            <w:r w:rsidRPr="00CE3609">
              <w:rPr>
                <w:sz w:val="20"/>
                <w:szCs w:val="20"/>
              </w:rPr>
              <w:t>9 762 600,00</w:t>
            </w:r>
          </w:p>
        </w:tc>
        <w:tc>
          <w:tcPr>
            <w:tcW w:w="1960" w:type="dxa"/>
            <w:tcBorders>
              <w:top w:val="nil"/>
              <w:left w:val="single" w:sz="4" w:space="0" w:color="auto"/>
              <w:bottom w:val="single" w:sz="4" w:space="0" w:color="auto"/>
              <w:right w:val="nil"/>
            </w:tcBorders>
            <w:shd w:val="clear" w:color="auto" w:fill="auto"/>
            <w:noWrap/>
            <w:vAlign w:val="center"/>
            <w:hideMark/>
          </w:tcPr>
          <w:p w14:paraId="5B824D07" w14:textId="77777777" w:rsidR="008D7693" w:rsidRPr="00CE3609" w:rsidRDefault="008D7693" w:rsidP="008D7693">
            <w:pPr>
              <w:jc w:val="right"/>
              <w:rPr>
                <w:sz w:val="20"/>
                <w:szCs w:val="20"/>
              </w:rPr>
            </w:pPr>
            <w:r w:rsidRPr="00CE3609">
              <w:rPr>
                <w:sz w:val="20"/>
                <w:szCs w:val="20"/>
              </w:rPr>
              <w:t>5 001 235,98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D1ECF2" w14:textId="77777777" w:rsidR="008D7693" w:rsidRPr="00CE3609" w:rsidRDefault="008D7693" w:rsidP="008D7693">
            <w:pPr>
              <w:jc w:val="right"/>
              <w:rPr>
                <w:sz w:val="20"/>
                <w:szCs w:val="20"/>
              </w:rPr>
            </w:pPr>
            <w:r w:rsidRPr="00CE3609">
              <w:rPr>
                <w:sz w:val="20"/>
                <w:szCs w:val="20"/>
              </w:rPr>
              <w:t>0,00</w:t>
            </w:r>
          </w:p>
        </w:tc>
      </w:tr>
      <w:tr w:rsidR="008D7693" w:rsidRPr="00CE3609" w14:paraId="0E95D090"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286F290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85DD37" w14:textId="77777777" w:rsidR="008D7693" w:rsidRPr="00CE3609" w:rsidRDefault="008D7693" w:rsidP="008D7693">
            <w:pPr>
              <w:rPr>
                <w:sz w:val="20"/>
                <w:szCs w:val="20"/>
              </w:rPr>
            </w:pPr>
            <w:r w:rsidRPr="00CE3609">
              <w:rPr>
                <w:sz w:val="20"/>
                <w:szCs w:val="20"/>
              </w:rPr>
              <w:t>Реализация мероприятий муниципальной программы "Охрана окружающей среды Куйбышевского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9846CFE" w14:textId="77777777" w:rsidR="008D7693" w:rsidRPr="00CE3609" w:rsidRDefault="008D7693" w:rsidP="008D7693">
            <w:pPr>
              <w:jc w:val="center"/>
              <w:rPr>
                <w:sz w:val="20"/>
                <w:szCs w:val="20"/>
              </w:rPr>
            </w:pPr>
            <w:r w:rsidRPr="00CE3609">
              <w:rPr>
                <w:sz w:val="20"/>
                <w:szCs w:val="20"/>
              </w:rPr>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185644E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09E630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4AE3B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0E6581" w14:textId="77777777" w:rsidR="008D7693" w:rsidRPr="00CE3609" w:rsidRDefault="008D7693" w:rsidP="008D7693">
            <w:pPr>
              <w:jc w:val="right"/>
              <w:rPr>
                <w:sz w:val="20"/>
                <w:szCs w:val="20"/>
              </w:rPr>
            </w:pPr>
            <w:r w:rsidRPr="00CE3609">
              <w:rPr>
                <w:sz w:val="20"/>
                <w:szCs w:val="20"/>
              </w:rPr>
              <w:t>9 762 600,00</w:t>
            </w:r>
          </w:p>
        </w:tc>
        <w:tc>
          <w:tcPr>
            <w:tcW w:w="1960" w:type="dxa"/>
            <w:tcBorders>
              <w:top w:val="nil"/>
              <w:left w:val="single" w:sz="4" w:space="0" w:color="auto"/>
              <w:bottom w:val="single" w:sz="4" w:space="0" w:color="auto"/>
              <w:right w:val="nil"/>
            </w:tcBorders>
            <w:shd w:val="clear" w:color="auto" w:fill="auto"/>
            <w:noWrap/>
            <w:vAlign w:val="center"/>
            <w:hideMark/>
          </w:tcPr>
          <w:p w14:paraId="5658DC08" w14:textId="77777777" w:rsidR="008D7693" w:rsidRPr="00CE3609" w:rsidRDefault="008D7693" w:rsidP="008D7693">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FDF467" w14:textId="77777777" w:rsidR="008D7693" w:rsidRPr="00CE3609" w:rsidRDefault="008D7693" w:rsidP="008D7693">
            <w:pPr>
              <w:jc w:val="right"/>
              <w:rPr>
                <w:sz w:val="20"/>
                <w:szCs w:val="20"/>
              </w:rPr>
            </w:pPr>
            <w:r w:rsidRPr="00CE3609">
              <w:rPr>
                <w:sz w:val="20"/>
                <w:szCs w:val="20"/>
              </w:rPr>
              <w:t>0,00</w:t>
            </w:r>
          </w:p>
        </w:tc>
      </w:tr>
      <w:tr w:rsidR="008D7693" w:rsidRPr="00CE3609" w14:paraId="0FB5178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46EE02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9B2392"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6B0703A" w14:textId="77777777" w:rsidR="008D7693" w:rsidRPr="00CE3609" w:rsidRDefault="008D7693" w:rsidP="008D7693">
            <w:pPr>
              <w:jc w:val="center"/>
              <w:rPr>
                <w:sz w:val="20"/>
                <w:szCs w:val="20"/>
              </w:rPr>
            </w:pPr>
            <w:r w:rsidRPr="00CE3609">
              <w:rPr>
                <w:sz w:val="20"/>
                <w:szCs w:val="20"/>
              </w:rPr>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69CE5941"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C42F9F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07B588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004C46" w14:textId="77777777" w:rsidR="008D7693" w:rsidRPr="00CE3609" w:rsidRDefault="008D7693" w:rsidP="008D7693">
            <w:pPr>
              <w:jc w:val="right"/>
              <w:rPr>
                <w:sz w:val="20"/>
                <w:szCs w:val="20"/>
              </w:rPr>
            </w:pPr>
            <w:r w:rsidRPr="00CE3609">
              <w:rPr>
                <w:sz w:val="20"/>
                <w:szCs w:val="20"/>
              </w:rPr>
              <w:t>2 243 864,00</w:t>
            </w:r>
          </w:p>
        </w:tc>
        <w:tc>
          <w:tcPr>
            <w:tcW w:w="1960" w:type="dxa"/>
            <w:tcBorders>
              <w:top w:val="nil"/>
              <w:left w:val="single" w:sz="4" w:space="0" w:color="auto"/>
              <w:bottom w:val="single" w:sz="4" w:space="0" w:color="auto"/>
              <w:right w:val="nil"/>
            </w:tcBorders>
            <w:shd w:val="clear" w:color="auto" w:fill="auto"/>
            <w:noWrap/>
            <w:vAlign w:val="center"/>
            <w:hideMark/>
          </w:tcPr>
          <w:p w14:paraId="217ADE5E" w14:textId="77777777" w:rsidR="008D7693" w:rsidRPr="00CE3609" w:rsidRDefault="008D7693" w:rsidP="008D7693">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B173D3" w14:textId="77777777" w:rsidR="008D7693" w:rsidRPr="00CE3609" w:rsidRDefault="008D7693" w:rsidP="008D7693">
            <w:pPr>
              <w:jc w:val="right"/>
              <w:rPr>
                <w:sz w:val="20"/>
                <w:szCs w:val="20"/>
              </w:rPr>
            </w:pPr>
            <w:r w:rsidRPr="00CE3609">
              <w:rPr>
                <w:sz w:val="20"/>
                <w:szCs w:val="20"/>
              </w:rPr>
              <w:t>0,00</w:t>
            </w:r>
          </w:p>
        </w:tc>
      </w:tr>
      <w:tr w:rsidR="008D7693" w:rsidRPr="00CE3609" w14:paraId="378E332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1557B6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6B0C15"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0BB6549" w14:textId="77777777" w:rsidR="008D7693" w:rsidRPr="00CE3609" w:rsidRDefault="008D7693" w:rsidP="008D7693">
            <w:pPr>
              <w:jc w:val="center"/>
              <w:rPr>
                <w:sz w:val="20"/>
                <w:szCs w:val="20"/>
              </w:rPr>
            </w:pPr>
            <w:r w:rsidRPr="00CE3609">
              <w:rPr>
                <w:sz w:val="20"/>
                <w:szCs w:val="20"/>
              </w:rPr>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50296B53"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00725C5" w14:textId="77777777" w:rsidR="008D7693" w:rsidRPr="00CE3609" w:rsidRDefault="008D7693" w:rsidP="008D7693">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0D40CF82"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657902" w14:textId="77777777" w:rsidR="008D7693" w:rsidRPr="00CE3609" w:rsidRDefault="008D7693" w:rsidP="008D7693">
            <w:pPr>
              <w:jc w:val="right"/>
              <w:rPr>
                <w:sz w:val="20"/>
                <w:szCs w:val="20"/>
              </w:rPr>
            </w:pPr>
            <w:r w:rsidRPr="00CE3609">
              <w:rPr>
                <w:sz w:val="20"/>
                <w:szCs w:val="20"/>
              </w:rPr>
              <w:t>2 243 864,00</w:t>
            </w:r>
          </w:p>
        </w:tc>
        <w:tc>
          <w:tcPr>
            <w:tcW w:w="1960" w:type="dxa"/>
            <w:tcBorders>
              <w:top w:val="nil"/>
              <w:left w:val="single" w:sz="4" w:space="0" w:color="auto"/>
              <w:bottom w:val="single" w:sz="4" w:space="0" w:color="auto"/>
              <w:right w:val="nil"/>
            </w:tcBorders>
            <w:shd w:val="clear" w:color="auto" w:fill="auto"/>
            <w:noWrap/>
            <w:vAlign w:val="center"/>
            <w:hideMark/>
          </w:tcPr>
          <w:p w14:paraId="71DFFFD7" w14:textId="77777777" w:rsidR="008D7693" w:rsidRPr="00CE3609" w:rsidRDefault="008D7693" w:rsidP="008D7693">
            <w:pPr>
              <w:jc w:val="right"/>
              <w:rPr>
                <w:sz w:val="20"/>
                <w:szCs w:val="20"/>
              </w:rPr>
            </w:pPr>
            <w:r w:rsidRPr="00CE3609">
              <w:rPr>
                <w:sz w:val="20"/>
                <w:szCs w:val="20"/>
              </w:rPr>
              <w:t>2 962 500,00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66CB33" w14:textId="77777777" w:rsidR="008D7693" w:rsidRPr="00CE3609" w:rsidRDefault="008D7693" w:rsidP="008D7693">
            <w:pPr>
              <w:jc w:val="right"/>
              <w:rPr>
                <w:sz w:val="20"/>
                <w:szCs w:val="20"/>
              </w:rPr>
            </w:pPr>
            <w:r w:rsidRPr="00CE3609">
              <w:rPr>
                <w:sz w:val="20"/>
                <w:szCs w:val="20"/>
              </w:rPr>
              <w:t>0,00</w:t>
            </w:r>
          </w:p>
        </w:tc>
      </w:tr>
      <w:tr w:rsidR="008D7693" w:rsidRPr="00CE3609" w14:paraId="3DE1643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54E226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8AE08D"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7D542DC" w14:textId="77777777" w:rsidR="008D7693" w:rsidRPr="00CE3609" w:rsidRDefault="008D7693" w:rsidP="008D7693">
            <w:pPr>
              <w:jc w:val="center"/>
              <w:rPr>
                <w:sz w:val="20"/>
                <w:szCs w:val="20"/>
              </w:rPr>
            </w:pPr>
            <w:r w:rsidRPr="00CE3609">
              <w:rPr>
                <w:sz w:val="20"/>
                <w:szCs w:val="20"/>
              </w:rPr>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5B72D042"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5EAC4D3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31B1DA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4CA3D9" w14:textId="77777777" w:rsidR="008D7693" w:rsidRPr="00CE3609" w:rsidRDefault="008D7693" w:rsidP="008D7693">
            <w:pPr>
              <w:jc w:val="right"/>
              <w:rPr>
                <w:sz w:val="20"/>
                <w:szCs w:val="20"/>
              </w:rPr>
            </w:pPr>
            <w:r w:rsidRPr="00CE3609">
              <w:rPr>
                <w:sz w:val="20"/>
                <w:szCs w:val="20"/>
              </w:rPr>
              <w:t>7 518 736,00</w:t>
            </w:r>
          </w:p>
        </w:tc>
        <w:tc>
          <w:tcPr>
            <w:tcW w:w="1960" w:type="dxa"/>
            <w:tcBorders>
              <w:top w:val="nil"/>
              <w:left w:val="single" w:sz="4" w:space="0" w:color="auto"/>
              <w:bottom w:val="single" w:sz="4" w:space="0" w:color="auto"/>
              <w:right w:val="nil"/>
            </w:tcBorders>
            <w:shd w:val="clear" w:color="auto" w:fill="auto"/>
            <w:noWrap/>
            <w:vAlign w:val="center"/>
            <w:hideMark/>
          </w:tcPr>
          <w:p w14:paraId="2136871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E83260" w14:textId="77777777" w:rsidR="008D7693" w:rsidRPr="00CE3609" w:rsidRDefault="008D7693" w:rsidP="008D7693">
            <w:pPr>
              <w:jc w:val="right"/>
              <w:rPr>
                <w:sz w:val="20"/>
                <w:szCs w:val="20"/>
              </w:rPr>
            </w:pPr>
            <w:r w:rsidRPr="00CE3609">
              <w:rPr>
                <w:sz w:val="20"/>
                <w:szCs w:val="20"/>
              </w:rPr>
              <w:t>0,00</w:t>
            </w:r>
          </w:p>
        </w:tc>
      </w:tr>
      <w:tr w:rsidR="008D7693" w:rsidRPr="00CE3609" w14:paraId="036C2D8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ACF706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18A72A"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3D1DE7B" w14:textId="77777777" w:rsidR="008D7693" w:rsidRPr="00CE3609" w:rsidRDefault="008D7693" w:rsidP="008D7693">
            <w:pPr>
              <w:jc w:val="center"/>
              <w:rPr>
                <w:sz w:val="20"/>
                <w:szCs w:val="20"/>
              </w:rPr>
            </w:pPr>
            <w:r w:rsidRPr="00CE3609">
              <w:rPr>
                <w:sz w:val="20"/>
                <w:szCs w:val="20"/>
              </w:rPr>
              <w:t>12.0.00.49500</w:t>
            </w:r>
          </w:p>
        </w:tc>
        <w:tc>
          <w:tcPr>
            <w:tcW w:w="640" w:type="dxa"/>
            <w:tcBorders>
              <w:top w:val="nil"/>
              <w:left w:val="single" w:sz="4" w:space="0" w:color="auto"/>
              <w:bottom w:val="single" w:sz="4" w:space="0" w:color="auto"/>
              <w:right w:val="nil"/>
            </w:tcBorders>
            <w:shd w:val="clear" w:color="auto" w:fill="auto"/>
            <w:noWrap/>
            <w:vAlign w:val="center"/>
            <w:hideMark/>
          </w:tcPr>
          <w:p w14:paraId="555107EC"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20A9D0AA" w14:textId="77777777" w:rsidR="008D7693" w:rsidRPr="00CE3609" w:rsidRDefault="008D7693" w:rsidP="008D7693">
            <w:pPr>
              <w:jc w:val="center"/>
              <w:rPr>
                <w:sz w:val="20"/>
                <w:szCs w:val="20"/>
              </w:rPr>
            </w:pPr>
            <w:r w:rsidRPr="00CE3609">
              <w:rPr>
                <w:sz w:val="20"/>
                <w:szCs w:val="20"/>
              </w:rPr>
              <w:t>06</w:t>
            </w:r>
          </w:p>
        </w:tc>
        <w:tc>
          <w:tcPr>
            <w:tcW w:w="600" w:type="dxa"/>
            <w:tcBorders>
              <w:top w:val="nil"/>
              <w:left w:val="single" w:sz="4" w:space="0" w:color="auto"/>
              <w:bottom w:val="single" w:sz="4" w:space="0" w:color="auto"/>
              <w:right w:val="nil"/>
            </w:tcBorders>
            <w:shd w:val="clear" w:color="auto" w:fill="auto"/>
            <w:noWrap/>
            <w:vAlign w:val="center"/>
            <w:hideMark/>
          </w:tcPr>
          <w:p w14:paraId="2DB6BAC3"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279CBC" w14:textId="77777777" w:rsidR="008D7693" w:rsidRPr="00CE3609" w:rsidRDefault="008D7693" w:rsidP="008D7693">
            <w:pPr>
              <w:jc w:val="right"/>
              <w:rPr>
                <w:sz w:val="20"/>
                <w:szCs w:val="20"/>
              </w:rPr>
            </w:pPr>
            <w:r w:rsidRPr="00CE3609">
              <w:rPr>
                <w:sz w:val="20"/>
                <w:szCs w:val="20"/>
              </w:rPr>
              <w:t>7 518 736,00</w:t>
            </w:r>
          </w:p>
        </w:tc>
        <w:tc>
          <w:tcPr>
            <w:tcW w:w="1960" w:type="dxa"/>
            <w:tcBorders>
              <w:top w:val="nil"/>
              <w:left w:val="single" w:sz="4" w:space="0" w:color="auto"/>
              <w:bottom w:val="single" w:sz="4" w:space="0" w:color="auto"/>
              <w:right w:val="nil"/>
            </w:tcBorders>
            <w:shd w:val="clear" w:color="auto" w:fill="auto"/>
            <w:noWrap/>
            <w:vAlign w:val="center"/>
            <w:hideMark/>
          </w:tcPr>
          <w:p w14:paraId="48B4C69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337714" w14:textId="77777777" w:rsidR="008D7693" w:rsidRPr="00CE3609" w:rsidRDefault="008D7693" w:rsidP="008D7693">
            <w:pPr>
              <w:jc w:val="right"/>
              <w:rPr>
                <w:sz w:val="20"/>
                <w:szCs w:val="20"/>
              </w:rPr>
            </w:pPr>
            <w:r w:rsidRPr="00CE3609">
              <w:rPr>
                <w:sz w:val="20"/>
                <w:szCs w:val="20"/>
              </w:rPr>
              <w:t>0,00</w:t>
            </w:r>
          </w:p>
        </w:tc>
      </w:tr>
      <w:tr w:rsidR="008D7693" w:rsidRPr="00CE3609" w14:paraId="011407FF"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681A95A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EB7E02" w14:textId="77777777" w:rsidR="008D7693" w:rsidRPr="00CE3609" w:rsidRDefault="008D7693" w:rsidP="008D7693">
            <w:pPr>
              <w:rPr>
                <w:sz w:val="20"/>
                <w:szCs w:val="20"/>
              </w:rPr>
            </w:pPr>
            <w:r w:rsidRPr="00CE3609">
              <w:rPr>
                <w:sz w:val="20"/>
                <w:szCs w:val="20"/>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0" w:type="dxa"/>
            <w:tcBorders>
              <w:top w:val="nil"/>
              <w:left w:val="single" w:sz="4" w:space="0" w:color="auto"/>
              <w:bottom w:val="single" w:sz="4" w:space="0" w:color="auto"/>
              <w:right w:val="nil"/>
            </w:tcBorders>
            <w:shd w:val="clear" w:color="auto" w:fill="auto"/>
            <w:noWrap/>
            <w:vAlign w:val="center"/>
            <w:hideMark/>
          </w:tcPr>
          <w:p w14:paraId="0B4DECDE" w14:textId="77777777" w:rsidR="008D7693" w:rsidRPr="00CE3609" w:rsidRDefault="008D7693" w:rsidP="008D7693">
            <w:pPr>
              <w:jc w:val="center"/>
              <w:rPr>
                <w:sz w:val="20"/>
                <w:szCs w:val="20"/>
              </w:rPr>
            </w:pPr>
            <w:r w:rsidRPr="00CE3609">
              <w:rPr>
                <w:sz w:val="20"/>
                <w:szCs w:val="20"/>
              </w:rPr>
              <w:t>12.0.00.70860</w:t>
            </w:r>
          </w:p>
        </w:tc>
        <w:tc>
          <w:tcPr>
            <w:tcW w:w="640" w:type="dxa"/>
            <w:tcBorders>
              <w:top w:val="nil"/>
              <w:left w:val="single" w:sz="4" w:space="0" w:color="auto"/>
              <w:bottom w:val="single" w:sz="4" w:space="0" w:color="auto"/>
              <w:right w:val="nil"/>
            </w:tcBorders>
            <w:shd w:val="clear" w:color="auto" w:fill="auto"/>
            <w:noWrap/>
            <w:vAlign w:val="center"/>
            <w:hideMark/>
          </w:tcPr>
          <w:p w14:paraId="4784C7D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BF2FF4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438633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44258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B617EDE" w14:textId="77777777" w:rsidR="008D7693" w:rsidRPr="00CE3609" w:rsidRDefault="008D7693" w:rsidP="008D7693">
            <w:pPr>
              <w:jc w:val="right"/>
              <w:rPr>
                <w:sz w:val="20"/>
                <w:szCs w:val="20"/>
              </w:rPr>
            </w:pPr>
            <w:r w:rsidRPr="00CE3609">
              <w:rPr>
                <w:sz w:val="20"/>
                <w:szCs w:val="20"/>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4CF305" w14:textId="77777777" w:rsidR="008D7693" w:rsidRPr="00CE3609" w:rsidRDefault="008D7693" w:rsidP="008D7693">
            <w:pPr>
              <w:jc w:val="right"/>
              <w:rPr>
                <w:sz w:val="20"/>
                <w:szCs w:val="20"/>
              </w:rPr>
            </w:pPr>
            <w:r w:rsidRPr="00CE3609">
              <w:rPr>
                <w:sz w:val="20"/>
                <w:szCs w:val="20"/>
              </w:rPr>
              <w:t>0,00</w:t>
            </w:r>
          </w:p>
        </w:tc>
      </w:tr>
      <w:tr w:rsidR="008D7693" w:rsidRPr="00CE3609" w14:paraId="3385762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8837A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70B2161"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10C64E0" w14:textId="77777777" w:rsidR="008D7693" w:rsidRPr="00CE3609" w:rsidRDefault="008D7693" w:rsidP="008D7693">
            <w:pPr>
              <w:jc w:val="center"/>
              <w:rPr>
                <w:sz w:val="20"/>
                <w:szCs w:val="20"/>
              </w:rPr>
            </w:pPr>
            <w:r w:rsidRPr="00CE3609">
              <w:rPr>
                <w:sz w:val="20"/>
                <w:szCs w:val="20"/>
              </w:rPr>
              <w:t>12.0.00.70860</w:t>
            </w:r>
          </w:p>
        </w:tc>
        <w:tc>
          <w:tcPr>
            <w:tcW w:w="640" w:type="dxa"/>
            <w:tcBorders>
              <w:top w:val="nil"/>
              <w:left w:val="single" w:sz="4" w:space="0" w:color="auto"/>
              <w:bottom w:val="single" w:sz="4" w:space="0" w:color="auto"/>
              <w:right w:val="nil"/>
            </w:tcBorders>
            <w:shd w:val="clear" w:color="auto" w:fill="auto"/>
            <w:noWrap/>
            <w:vAlign w:val="center"/>
            <w:hideMark/>
          </w:tcPr>
          <w:p w14:paraId="4386A8A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001399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0AC8F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CCA2A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57885188" w14:textId="77777777" w:rsidR="008D7693" w:rsidRPr="00CE3609" w:rsidRDefault="008D7693" w:rsidP="008D7693">
            <w:pPr>
              <w:jc w:val="right"/>
              <w:rPr>
                <w:sz w:val="20"/>
                <w:szCs w:val="20"/>
              </w:rPr>
            </w:pPr>
            <w:r w:rsidRPr="00CE3609">
              <w:rPr>
                <w:sz w:val="20"/>
                <w:szCs w:val="20"/>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ACB416" w14:textId="77777777" w:rsidR="008D7693" w:rsidRPr="00CE3609" w:rsidRDefault="008D7693" w:rsidP="008D7693">
            <w:pPr>
              <w:jc w:val="right"/>
              <w:rPr>
                <w:sz w:val="20"/>
                <w:szCs w:val="20"/>
              </w:rPr>
            </w:pPr>
            <w:r w:rsidRPr="00CE3609">
              <w:rPr>
                <w:sz w:val="20"/>
                <w:szCs w:val="20"/>
              </w:rPr>
              <w:t>0,00</w:t>
            </w:r>
          </w:p>
        </w:tc>
      </w:tr>
      <w:tr w:rsidR="008D7693" w:rsidRPr="00CE3609" w14:paraId="13F5919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211841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5043CDF"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E9FEF6E" w14:textId="77777777" w:rsidR="008D7693" w:rsidRPr="00CE3609" w:rsidRDefault="008D7693" w:rsidP="008D7693">
            <w:pPr>
              <w:jc w:val="center"/>
              <w:rPr>
                <w:sz w:val="20"/>
                <w:szCs w:val="20"/>
              </w:rPr>
            </w:pPr>
            <w:r w:rsidRPr="00CE3609">
              <w:rPr>
                <w:sz w:val="20"/>
                <w:szCs w:val="20"/>
              </w:rPr>
              <w:t>12.0.00.70860</w:t>
            </w:r>
          </w:p>
        </w:tc>
        <w:tc>
          <w:tcPr>
            <w:tcW w:w="640" w:type="dxa"/>
            <w:tcBorders>
              <w:top w:val="nil"/>
              <w:left w:val="single" w:sz="4" w:space="0" w:color="auto"/>
              <w:bottom w:val="single" w:sz="4" w:space="0" w:color="auto"/>
              <w:right w:val="nil"/>
            </w:tcBorders>
            <w:shd w:val="clear" w:color="auto" w:fill="auto"/>
            <w:noWrap/>
            <w:vAlign w:val="center"/>
            <w:hideMark/>
          </w:tcPr>
          <w:p w14:paraId="38B1468C"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3EC3ECE"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1932256D"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D2901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FEF168E" w14:textId="77777777" w:rsidR="008D7693" w:rsidRPr="00CE3609" w:rsidRDefault="008D7693" w:rsidP="008D7693">
            <w:pPr>
              <w:jc w:val="right"/>
              <w:rPr>
                <w:sz w:val="20"/>
                <w:szCs w:val="20"/>
              </w:rPr>
            </w:pPr>
            <w:r w:rsidRPr="00CE3609">
              <w:rPr>
                <w:sz w:val="20"/>
                <w:szCs w:val="20"/>
              </w:rPr>
              <w:t>2 000 000,00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4108A7" w14:textId="77777777" w:rsidR="008D7693" w:rsidRPr="00CE3609" w:rsidRDefault="008D7693" w:rsidP="008D7693">
            <w:pPr>
              <w:jc w:val="right"/>
              <w:rPr>
                <w:sz w:val="20"/>
                <w:szCs w:val="20"/>
              </w:rPr>
            </w:pPr>
            <w:r w:rsidRPr="00CE3609">
              <w:rPr>
                <w:sz w:val="20"/>
                <w:szCs w:val="20"/>
              </w:rPr>
              <w:t>0,00</w:t>
            </w:r>
          </w:p>
        </w:tc>
      </w:tr>
      <w:tr w:rsidR="008D7693" w:rsidRPr="00CE3609" w14:paraId="4E57A896"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4EDEF3B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37DA17"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840" w:type="dxa"/>
            <w:tcBorders>
              <w:top w:val="nil"/>
              <w:left w:val="single" w:sz="4" w:space="0" w:color="auto"/>
              <w:bottom w:val="single" w:sz="4" w:space="0" w:color="auto"/>
              <w:right w:val="nil"/>
            </w:tcBorders>
            <w:shd w:val="clear" w:color="auto" w:fill="auto"/>
            <w:noWrap/>
            <w:vAlign w:val="center"/>
            <w:hideMark/>
          </w:tcPr>
          <w:p w14:paraId="2BB689CF" w14:textId="77777777" w:rsidR="008D7693" w:rsidRPr="00CE3609" w:rsidRDefault="008D7693" w:rsidP="008D7693">
            <w:pPr>
              <w:jc w:val="center"/>
              <w:rPr>
                <w:sz w:val="20"/>
                <w:szCs w:val="20"/>
              </w:rPr>
            </w:pPr>
            <w:r w:rsidRPr="00CE3609">
              <w:rPr>
                <w:sz w:val="20"/>
                <w:szCs w:val="20"/>
              </w:rPr>
              <w:t>12.0.00.S0860</w:t>
            </w:r>
          </w:p>
        </w:tc>
        <w:tc>
          <w:tcPr>
            <w:tcW w:w="640" w:type="dxa"/>
            <w:tcBorders>
              <w:top w:val="nil"/>
              <w:left w:val="single" w:sz="4" w:space="0" w:color="auto"/>
              <w:bottom w:val="single" w:sz="4" w:space="0" w:color="auto"/>
              <w:right w:val="nil"/>
            </w:tcBorders>
            <w:shd w:val="clear" w:color="auto" w:fill="auto"/>
            <w:noWrap/>
            <w:vAlign w:val="center"/>
            <w:hideMark/>
          </w:tcPr>
          <w:p w14:paraId="14D1A1C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938A92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DBF520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B9D9B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7E203CB" w14:textId="77777777" w:rsidR="008D7693" w:rsidRPr="00CE3609" w:rsidRDefault="008D7693" w:rsidP="008D7693">
            <w:pPr>
              <w:jc w:val="right"/>
              <w:rPr>
                <w:sz w:val="20"/>
                <w:szCs w:val="20"/>
              </w:rPr>
            </w:pPr>
            <w:r w:rsidRPr="00CE3609">
              <w:rPr>
                <w:sz w:val="20"/>
                <w:szCs w:val="20"/>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B85312" w14:textId="77777777" w:rsidR="008D7693" w:rsidRPr="00CE3609" w:rsidRDefault="008D7693" w:rsidP="008D7693">
            <w:pPr>
              <w:jc w:val="right"/>
              <w:rPr>
                <w:sz w:val="20"/>
                <w:szCs w:val="20"/>
              </w:rPr>
            </w:pPr>
            <w:r w:rsidRPr="00CE3609">
              <w:rPr>
                <w:sz w:val="20"/>
                <w:szCs w:val="20"/>
              </w:rPr>
              <w:t>0,00</w:t>
            </w:r>
          </w:p>
        </w:tc>
      </w:tr>
      <w:tr w:rsidR="008D7693" w:rsidRPr="00CE3609" w14:paraId="51FD22A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3EB748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E270C7"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C0D674B" w14:textId="77777777" w:rsidR="008D7693" w:rsidRPr="00CE3609" w:rsidRDefault="008D7693" w:rsidP="008D7693">
            <w:pPr>
              <w:jc w:val="center"/>
              <w:rPr>
                <w:sz w:val="20"/>
                <w:szCs w:val="20"/>
              </w:rPr>
            </w:pPr>
            <w:r w:rsidRPr="00CE3609">
              <w:rPr>
                <w:sz w:val="20"/>
                <w:szCs w:val="20"/>
              </w:rPr>
              <w:t>12.0.00.S0860</w:t>
            </w:r>
          </w:p>
        </w:tc>
        <w:tc>
          <w:tcPr>
            <w:tcW w:w="640" w:type="dxa"/>
            <w:tcBorders>
              <w:top w:val="nil"/>
              <w:left w:val="single" w:sz="4" w:space="0" w:color="auto"/>
              <w:bottom w:val="single" w:sz="4" w:space="0" w:color="auto"/>
              <w:right w:val="nil"/>
            </w:tcBorders>
            <w:shd w:val="clear" w:color="auto" w:fill="auto"/>
            <w:noWrap/>
            <w:vAlign w:val="center"/>
            <w:hideMark/>
          </w:tcPr>
          <w:p w14:paraId="5940A2C1"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FB09F5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5DE265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71F85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1D5079BF" w14:textId="77777777" w:rsidR="008D7693" w:rsidRPr="00CE3609" w:rsidRDefault="008D7693" w:rsidP="008D7693">
            <w:pPr>
              <w:jc w:val="right"/>
              <w:rPr>
                <w:sz w:val="20"/>
                <w:szCs w:val="20"/>
              </w:rPr>
            </w:pPr>
            <w:r w:rsidRPr="00CE3609">
              <w:rPr>
                <w:sz w:val="20"/>
                <w:szCs w:val="20"/>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5B55F3" w14:textId="77777777" w:rsidR="008D7693" w:rsidRPr="00CE3609" w:rsidRDefault="008D7693" w:rsidP="008D7693">
            <w:pPr>
              <w:jc w:val="right"/>
              <w:rPr>
                <w:sz w:val="20"/>
                <w:szCs w:val="20"/>
              </w:rPr>
            </w:pPr>
            <w:r w:rsidRPr="00CE3609">
              <w:rPr>
                <w:sz w:val="20"/>
                <w:szCs w:val="20"/>
              </w:rPr>
              <w:t>0,00</w:t>
            </w:r>
          </w:p>
        </w:tc>
      </w:tr>
      <w:tr w:rsidR="008D7693" w:rsidRPr="00CE3609" w14:paraId="35E4850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726E5D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A4C310A"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8020E7F" w14:textId="77777777" w:rsidR="008D7693" w:rsidRPr="00CE3609" w:rsidRDefault="008D7693" w:rsidP="008D7693">
            <w:pPr>
              <w:jc w:val="center"/>
              <w:rPr>
                <w:sz w:val="20"/>
                <w:szCs w:val="20"/>
              </w:rPr>
            </w:pPr>
            <w:r w:rsidRPr="00CE3609">
              <w:rPr>
                <w:sz w:val="20"/>
                <w:szCs w:val="20"/>
              </w:rPr>
              <w:t>12.0.00.S0860</w:t>
            </w:r>
          </w:p>
        </w:tc>
        <w:tc>
          <w:tcPr>
            <w:tcW w:w="640" w:type="dxa"/>
            <w:tcBorders>
              <w:top w:val="nil"/>
              <w:left w:val="single" w:sz="4" w:space="0" w:color="auto"/>
              <w:bottom w:val="single" w:sz="4" w:space="0" w:color="auto"/>
              <w:right w:val="nil"/>
            </w:tcBorders>
            <w:shd w:val="clear" w:color="auto" w:fill="auto"/>
            <w:noWrap/>
            <w:vAlign w:val="center"/>
            <w:hideMark/>
          </w:tcPr>
          <w:p w14:paraId="11F2EB04"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F2EB9DE"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2E9D4314"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23306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B04CCF6" w14:textId="77777777" w:rsidR="008D7693" w:rsidRPr="00CE3609" w:rsidRDefault="008D7693" w:rsidP="008D7693">
            <w:pPr>
              <w:jc w:val="right"/>
              <w:rPr>
                <w:sz w:val="20"/>
                <w:szCs w:val="20"/>
              </w:rPr>
            </w:pPr>
            <w:r w:rsidRPr="00CE3609">
              <w:rPr>
                <w:sz w:val="20"/>
                <w:szCs w:val="20"/>
              </w:rPr>
              <w:t>38 735,98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37E8A4" w14:textId="77777777" w:rsidR="008D7693" w:rsidRPr="00CE3609" w:rsidRDefault="008D7693" w:rsidP="008D7693">
            <w:pPr>
              <w:jc w:val="right"/>
              <w:rPr>
                <w:sz w:val="20"/>
                <w:szCs w:val="20"/>
              </w:rPr>
            </w:pPr>
            <w:r w:rsidRPr="00CE3609">
              <w:rPr>
                <w:sz w:val="20"/>
                <w:szCs w:val="20"/>
              </w:rPr>
              <w:t>0,00</w:t>
            </w:r>
          </w:p>
        </w:tc>
      </w:tr>
      <w:tr w:rsidR="008D7693" w:rsidRPr="00CE3609" w14:paraId="169BDF2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ACFAF1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7CDE86" w14:textId="77777777" w:rsidR="008D7693" w:rsidRPr="00CE3609" w:rsidRDefault="008D7693" w:rsidP="008D7693">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4D717400" w14:textId="77777777" w:rsidR="008D7693" w:rsidRPr="00CE3609" w:rsidRDefault="008D7693" w:rsidP="008D7693">
            <w:pPr>
              <w:jc w:val="center"/>
              <w:rPr>
                <w:sz w:val="20"/>
                <w:szCs w:val="20"/>
              </w:rPr>
            </w:pPr>
            <w:r w:rsidRPr="00CE3609">
              <w:rPr>
                <w:sz w:val="20"/>
                <w:szCs w:val="20"/>
              </w:rPr>
              <w:t>14.0.00.00000</w:t>
            </w:r>
          </w:p>
        </w:tc>
        <w:tc>
          <w:tcPr>
            <w:tcW w:w="640" w:type="dxa"/>
            <w:tcBorders>
              <w:top w:val="nil"/>
              <w:left w:val="single" w:sz="4" w:space="0" w:color="auto"/>
              <w:bottom w:val="single" w:sz="4" w:space="0" w:color="auto"/>
              <w:right w:val="nil"/>
            </w:tcBorders>
            <w:shd w:val="clear" w:color="auto" w:fill="auto"/>
            <w:noWrap/>
            <w:vAlign w:val="center"/>
            <w:hideMark/>
          </w:tcPr>
          <w:p w14:paraId="147BFC1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383D5C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3AC123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42F44A" w14:textId="77777777" w:rsidR="008D7693" w:rsidRPr="00CE3609" w:rsidRDefault="008D7693" w:rsidP="008D7693">
            <w:pPr>
              <w:jc w:val="right"/>
              <w:rPr>
                <w:sz w:val="20"/>
                <w:szCs w:val="20"/>
              </w:rPr>
            </w:pPr>
            <w:r w:rsidRPr="00CE3609">
              <w:rPr>
                <w:sz w:val="20"/>
                <w:szCs w:val="20"/>
              </w:rPr>
              <w:t>407 000,00</w:t>
            </w:r>
          </w:p>
        </w:tc>
        <w:tc>
          <w:tcPr>
            <w:tcW w:w="1960" w:type="dxa"/>
            <w:tcBorders>
              <w:top w:val="nil"/>
              <w:left w:val="single" w:sz="4" w:space="0" w:color="auto"/>
              <w:bottom w:val="single" w:sz="4" w:space="0" w:color="auto"/>
              <w:right w:val="nil"/>
            </w:tcBorders>
            <w:shd w:val="clear" w:color="auto" w:fill="auto"/>
            <w:noWrap/>
            <w:vAlign w:val="center"/>
            <w:hideMark/>
          </w:tcPr>
          <w:p w14:paraId="72A2727A" w14:textId="77777777" w:rsidR="008D7693" w:rsidRPr="00CE3609" w:rsidRDefault="008D7693" w:rsidP="008D7693">
            <w:pPr>
              <w:jc w:val="right"/>
              <w:rPr>
                <w:sz w:val="20"/>
                <w:szCs w:val="20"/>
              </w:rPr>
            </w:pPr>
            <w:r w:rsidRPr="00CE3609">
              <w:rPr>
                <w:sz w:val="20"/>
                <w:szCs w:val="20"/>
              </w:rPr>
              <w:t>424 000,00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0EA9FB" w14:textId="77777777" w:rsidR="008D7693" w:rsidRPr="00CE3609" w:rsidRDefault="008D7693" w:rsidP="008D7693">
            <w:pPr>
              <w:jc w:val="right"/>
              <w:rPr>
                <w:sz w:val="20"/>
                <w:szCs w:val="20"/>
              </w:rPr>
            </w:pPr>
            <w:r w:rsidRPr="00CE3609">
              <w:rPr>
                <w:sz w:val="20"/>
                <w:szCs w:val="20"/>
              </w:rPr>
              <w:t>0,00</w:t>
            </w:r>
          </w:p>
        </w:tc>
      </w:tr>
      <w:tr w:rsidR="008D7693" w:rsidRPr="00CE3609" w14:paraId="421759D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4CD5E6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5AC1AFF" w14:textId="77777777" w:rsidR="008D7693" w:rsidRPr="00CE3609" w:rsidRDefault="008D7693" w:rsidP="008D7693">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3694604F"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753F8EF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25C728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FA23B9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D529E9" w14:textId="77777777" w:rsidR="008D7693" w:rsidRPr="00CE3609" w:rsidRDefault="008D7693" w:rsidP="008D7693">
            <w:pPr>
              <w:jc w:val="right"/>
              <w:rPr>
                <w:sz w:val="20"/>
                <w:szCs w:val="20"/>
              </w:rPr>
            </w:pPr>
            <w:r w:rsidRPr="00CE3609">
              <w:rPr>
                <w:sz w:val="20"/>
                <w:szCs w:val="20"/>
              </w:rPr>
              <w:t>407 000,00</w:t>
            </w:r>
          </w:p>
        </w:tc>
        <w:tc>
          <w:tcPr>
            <w:tcW w:w="1960" w:type="dxa"/>
            <w:tcBorders>
              <w:top w:val="nil"/>
              <w:left w:val="single" w:sz="4" w:space="0" w:color="auto"/>
              <w:bottom w:val="single" w:sz="4" w:space="0" w:color="auto"/>
              <w:right w:val="nil"/>
            </w:tcBorders>
            <w:shd w:val="clear" w:color="auto" w:fill="auto"/>
            <w:noWrap/>
            <w:vAlign w:val="center"/>
            <w:hideMark/>
          </w:tcPr>
          <w:p w14:paraId="15B59482" w14:textId="77777777" w:rsidR="008D7693" w:rsidRPr="00CE3609" w:rsidRDefault="008D7693" w:rsidP="008D7693">
            <w:pPr>
              <w:jc w:val="right"/>
              <w:rPr>
                <w:sz w:val="20"/>
                <w:szCs w:val="20"/>
              </w:rPr>
            </w:pPr>
            <w:r w:rsidRPr="00CE3609">
              <w:rPr>
                <w:sz w:val="20"/>
                <w:szCs w:val="20"/>
              </w:rPr>
              <w:t>424 000,00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0EEFED" w14:textId="77777777" w:rsidR="008D7693" w:rsidRPr="00CE3609" w:rsidRDefault="008D7693" w:rsidP="008D7693">
            <w:pPr>
              <w:jc w:val="right"/>
              <w:rPr>
                <w:sz w:val="20"/>
                <w:szCs w:val="20"/>
              </w:rPr>
            </w:pPr>
            <w:r w:rsidRPr="00CE3609">
              <w:rPr>
                <w:sz w:val="20"/>
                <w:szCs w:val="20"/>
              </w:rPr>
              <w:t>0,00</w:t>
            </w:r>
          </w:p>
        </w:tc>
      </w:tr>
      <w:tr w:rsidR="008D7693" w:rsidRPr="00CE3609" w14:paraId="47C038F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4DEB25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6BE17C"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BB628E3"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264B7A50"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38A00D7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31E6E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74D143" w14:textId="77777777" w:rsidR="008D7693" w:rsidRPr="00CE3609" w:rsidRDefault="008D7693" w:rsidP="008D7693">
            <w:pPr>
              <w:jc w:val="right"/>
              <w:rPr>
                <w:sz w:val="20"/>
                <w:szCs w:val="20"/>
              </w:rPr>
            </w:pPr>
            <w:r w:rsidRPr="00CE3609">
              <w:rPr>
                <w:sz w:val="20"/>
                <w:szCs w:val="20"/>
              </w:rPr>
              <w:t>198 652,00</w:t>
            </w:r>
          </w:p>
        </w:tc>
        <w:tc>
          <w:tcPr>
            <w:tcW w:w="1960" w:type="dxa"/>
            <w:tcBorders>
              <w:top w:val="nil"/>
              <w:left w:val="single" w:sz="4" w:space="0" w:color="auto"/>
              <w:bottom w:val="single" w:sz="4" w:space="0" w:color="auto"/>
              <w:right w:val="nil"/>
            </w:tcBorders>
            <w:shd w:val="clear" w:color="auto" w:fill="auto"/>
            <w:noWrap/>
            <w:vAlign w:val="center"/>
            <w:hideMark/>
          </w:tcPr>
          <w:p w14:paraId="648CD5F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F99B1C" w14:textId="77777777" w:rsidR="008D7693" w:rsidRPr="00CE3609" w:rsidRDefault="008D7693" w:rsidP="008D7693">
            <w:pPr>
              <w:jc w:val="right"/>
              <w:rPr>
                <w:sz w:val="20"/>
                <w:szCs w:val="20"/>
              </w:rPr>
            </w:pPr>
            <w:r w:rsidRPr="00CE3609">
              <w:rPr>
                <w:sz w:val="20"/>
                <w:szCs w:val="20"/>
              </w:rPr>
              <w:t>0,00</w:t>
            </w:r>
          </w:p>
        </w:tc>
      </w:tr>
      <w:tr w:rsidR="008D7693" w:rsidRPr="00CE3609" w14:paraId="03464E0C"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4574E7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6A6EDF"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22C1E9A"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019EDFA1"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46F5C342"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D50956A"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80F206" w14:textId="77777777" w:rsidR="008D7693" w:rsidRPr="00CE3609" w:rsidRDefault="008D7693" w:rsidP="008D7693">
            <w:pPr>
              <w:jc w:val="right"/>
              <w:rPr>
                <w:sz w:val="20"/>
                <w:szCs w:val="20"/>
              </w:rPr>
            </w:pPr>
            <w:r w:rsidRPr="00CE3609">
              <w:rPr>
                <w:sz w:val="20"/>
                <w:szCs w:val="20"/>
              </w:rPr>
              <w:t>169 652,00</w:t>
            </w:r>
          </w:p>
        </w:tc>
        <w:tc>
          <w:tcPr>
            <w:tcW w:w="1960" w:type="dxa"/>
            <w:tcBorders>
              <w:top w:val="nil"/>
              <w:left w:val="single" w:sz="4" w:space="0" w:color="auto"/>
              <w:bottom w:val="single" w:sz="4" w:space="0" w:color="auto"/>
              <w:right w:val="nil"/>
            </w:tcBorders>
            <w:shd w:val="clear" w:color="auto" w:fill="auto"/>
            <w:noWrap/>
            <w:vAlign w:val="center"/>
            <w:hideMark/>
          </w:tcPr>
          <w:p w14:paraId="28D1CD5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BE36BB" w14:textId="77777777" w:rsidR="008D7693" w:rsidRPr="00CE3609" w:rsidRDefault="008D7693" w:rsidP="008D7693">
            <w:pPr>
              <w:jc w:val="right"/>
              <w:rPr>
                <w:sz w:val="20"/>
                <w:szCs w:val="20"/>
              </w:rPr>
            </w:pPr>
            <w:r w:rsidRPr="00CE3609">
              <w:rPr>
                <w:sz w:val="20"/>
                <w:szCs w:val="20"/>
              </w:rPr>
              <w:t>0,00</w:t>
            </w:r>
          </w:p>
        </w:tc>
      </w:tr>
      <w:tr w:rsidR="008D7693" w:rsidRPr="00CE3609" w14:paraId="4E87B98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B2CD8F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8CFEFC"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361EE64F"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5A763997"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048C4E58"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5A63C72"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6996EA" w14:textId="77777777" w:rsidR="008D7693" w:rsidRPr="00CE3609" w:rsidRDefault="008D7693" w:rsidP="008D7693">
            <w:pPr>
              <w:jc w:val="right"/>
              <w:rPr>
                <w:sz w:val="20"/>
                <w:szCs w:val="20"/>
              </w:rPr>
            </w:pPr>
            <w:r w:rsidRPr="00CE3609">
              <w:rPr>
                <w:sz w:val="20"/>
                <w:szCs w:val="20"/>
              </w:rPr>
              <w:t>29 000,00</w:t>
            </w:r>
          </w:p>
        </w:tc>
        <w:tc>
          <w:tcPr>
            <w:tcW w:w="1960" w:type="dxa"/>
            <w:tcBorders>
              <w:top w:val="nil"/>
              <w:left w:val="single" w:sz="4" w:space="0" w:color="auto"/>
              <w:bottom w:val="single" w:sz="4" w:space="0" w:color="auto"/>
              <w:right w:val="nil"/>
            </w:tcBorders>
            <w:shd w:val="clear" w:color="auto" w:fill="auto"/>
            <w:noWrap/>
            <w:vAlign w:val="center"/>
            <w:hideMark/>
          </w:tcPr>
          <w:p w14:paraId="5ECF5D0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2FF2F0" w14:textId="77777777" w:rsidR="008D7693" w:rsidRPr="00CE3609" w:rsidRDefault="008D7693" w:rsidP="008D7693">
            <w:pPr>
              <w:jc w:val="right"/>
              <w:rPr>
                <w:sz w:val="20"/>
                <w:szCs w:val="20"/>
              </w:rPr>
            </w:pPr>
            <w:r w:rsidRPr="00CE3609">
              <w:rPr>
                <w:sz w:val="20"/>
                <w:szCs w:val="20"/>
              </w:rPr>
              <w:t>0,00</w:t>
            </w:r>
          </w:p>
        </w:tc>
      </w:tr>
      <w:tr w:rsidR="008D7693" w:rsidRPr="00CE3609" w14:paraId="694801C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7E54FC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334A8F"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1C016AF"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6132FD08"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7C22045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00DF8D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102B97" w14:textId="77777777" w:rsidR="008D7693" w:rsidRPr="00CE3609" w:rsidRDefault="008D7693" w:rsidP="008D7693">
            <w:pPr>
              <w:jc w:val="right"/>
              <w:rPr>
                <w:sz w:val="20"/>
                <w:szCs w:val="20"/>
              </w:rPr>
            </w:pPr>
            <w:r w:rsidRPr="00CE3609">
              <w:rPr>
                <w:sz w:val="20"/>
                <w:szCs w:val="20"/>
              </w:rPr>
              <w:t>208 348,00</w:t>
            </w:r>
          </w:p>
        </w:tc>
        <w:tc>
          <w:tcPr>
            <w:tcW w:w="1960" w:type="dxa"/>
            <w:tcBorders>
              <w:top w:val="nil"/>
              <w:left w:val="single" w:sz="4" w:space="0" w:color="auto"/>
              <w:bottom w:val="single" w:sz="4" w:space="0" w:color="auto"/>
              <w:right w:val="nil"/>
            </w:tcBorders>
            <w:shd w:val="clear" w:color="auto" w:fill="auto"/>
            <w:noWrap/>
            <w:vAlign w:val="center"/>
            <w:hideMark/>
          </w:tcPr>
          <w:p w14:paraId="4E6537BD" w14:textId="77777777" w:rsidR="008D7693" w:rsidRPr="00CE3609" w:rsidRDefault="008D7693" w:rsidP="008D7693">
            <w:pPr>
              <w:jc w:val="right"/>
              <w:rPr>
                <w:sz w:val="20"/>
                <w:szCs w:val="20"/>
              </w:rPr>
            </w:pPr>
            <w:r w:rsidRPr="00CE3609">
              <w:rPr>
                <w:sz w:val="20"/>
                <w:szCs w:val="20"/>
              </w:rPr>
              <w:t>424 000,00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183F7B" w14:textId="77777777" w:rsidR="008D7693" w:rsidRPr="00CE3609" w:rsidRDefault="008D7693" w:rsidP="008D7693">
            <w:pPr>
              <w:jc w:val="right"/>
              <w:rPr>
                <w:sz w:val="20"/>
                <w:szCs w:val="20"/>
              </w:rPr>
            </w:pPr>
            <w:r w:rsidRPr="00CE3609">
              <w:rPr>
                <w:sz w:val="20"/>
                <w:szCs w:val="20"/>
              </w:rPr>
              <w:t>0,00</w:t>
            </w:r>
          </w:p>
        </w:tc>
      </w:tr>
      <w:tr w:rsidR="008D7693" w:rsidRPr="00CE3609" w14:paraId="6BBB1D4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A796D6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F6641FC"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0FE4447"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758E28A3"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69B9F50A"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DFA7C58"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80EB2D" w14:textId="77777777" w:rsidR="008D7693" w:rsidRPr="00CE3609" w:rsidRDefault="008D7693" w:rsidP="008D7693">
            <w:pPr>
              <w:jc w:val="right"/>
              <w:rPr>
                <w:sz w:val="20"/>
                <w:szCs w:val="20"/>
              </w:rPr>
            </w:pPr>
            <w:r w:rsidRPr="00CE3609">
              <w:rPr>
                <w:sz w:val="20"/>
                <w:szCs w:val="20"/>
              </w:rPr>
              <w:t>15 000,00</w:t>
            </w:r>
          </w:p>
        </w:tc>
        <w:tc>
          <w:tcPr>
            <w:tcW w:w="1960" w:type="dxa"/>
            <w:tcBorders>
              <w:top w:val="nil"/>
              <w:left w:val="single" w:sz="4" w:space="0" w:color="auto"/>
              <w:bottom w:val="single" w:sz="4" w:space="0" w:color="auto"/>
              <w:right w:val="nil"/>
            </w:tcBorders>
            <w:shd w:val="clear" w:color="auto" w:fill="auto"/>
            <w:noWrap/>
            <w:vAlign w:val="center"/>
            <w:hideMark/>
          </w:tcPr>
          <w:p w14:paraId="45CAE175" w14:textId="77777777" w:rsidR="008D7693" w:rsidRPr="00CE3609" w:rsidRDefault="008D7693" w:rsidP="008D7693">
            <w:pPr>
              <w:jc w:val="right"/>
              <w:rPr>
                <w:sz w:val="20"/>
                <w:szCs w:val="20"/>
              </w:rPr>
            </w:pPr>
            <w:r w:rsidRPr="00CE3609">
              <w:rPr>
                <w:sz w:val="20"/>
                <w:szCs w:val="20"/>
              </w:rPr>
              <w:t>15 000,00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38239E" w14:textId="77777777" w:rsidR="008D7693" w:rsidRPr="00CE3609" w:rsidRDefault="008D7693" w:rsidP="008D7693">
            <w:pPr>
              <w:jc w:val="right"/>
              <w:rPr>
                <w:sz w:val="20"/>
                <w:szCs w:val="20"/>
              </w:rPr>
            </w:pPr>
            <w:r w:rsidRPr="00CE3609">
              <w:rPr>
                <w:sz w:val="20"/>
                <w:szCs w:val="20"/>
              </w:rPr>
              <w:t>0,00</w:t>
            </w:r>
          </w:p>
        </w:tc>
      </w:tr>
      <w:tr w:rsidR="008D7693" w:rsidRPr="00CE3609" w14:paraId="2769192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45EB4B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487407"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36980151"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007752ED"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CB5010C"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6F616FB"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DC76AB" w14:textId="77777777" w:rsidR="008D7693" w:rsidRPr="00CE3609" w:rsidRDefault="008D7693" w:rsidP="008D7693">
            <w:pPr>
              <w:jc w:val="right"/>
              <w:rPr>
                <w:sz w:val="20"/>
                <w:szCs w:val="20"/>
              </w:rPr>
            </w:pPr>
            <w:r w:rsidRPr="00CE3609">
              <w:rPr>
                <w:sz w:val="20"/>
                <w:szCs w:val="20"/>
              </w:rPr>
              <w:t>165 348,00</w:t>
            </w:r>
          </w:p>
        </w:tc>
        <w:tc>
          <w:tcPr>
            <w:tcW w:w="1960" w:type="dxa"/>
            <w:tcBorders>
              <w:top w:val="nil"/>
              <w:left w:val="single" w:sz="4" w:space="0" w:color="auto"/>
              <w:bottom w:val="single" w:sz="4" w:space="0" w:color="auto"/>
              <w:right w:val="nil"/>
            </w:tcBorders>
            <w:shd w:val="clear" w:color="auto" w:fill="auto"/>
            <w:noWrap/>
            <w:vAlign w:val="center"/>
            <w:hideMark/>
          </w:tcPr>
          <w:p w14:paraId="49C17602" w14:textId="77777777" w:rsidR="008D7693" w:rsidRPr="00CE3609" w:rsidRDefault="008D7693" w:rsidP="008D7693">
            <w:pPr>
              <w:jc w:val="right"/>
              <w:rPr>
                <w:sz w:val="20"/>
                <w:szCs w:val="20"/>
              </w:rPr>
            </w:pPr>
            <w:r w:rsidRPr="00CE3609">
              <w:rPr>
                <w:sz w:val="20"/>
                <w:szCs w:val="20"/>
              </w:rPr>
              <w:t>384 000,00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D8F62F" w14:textId="77777777" w:rsidR="008D7693" w:rsidRPr="00CE3609" w:rsidRDefault="008D7693" w:rsidP="008D7693">
            <w:pPr>
              <w:jc w:val="right"/>
              <w:rPr>
                <w:sz w:val="20"/>
                <w:szCs w:val="20"/>
              </w:rPr>
            </w:pPr>
            <w:r w:rsidRPr="00CE3609">
              <w:rPr>
                <w:sz w:val="20"/>
                <w:szCs w:val="20"/>
              </w:rPr>
              <w:t>0,00</w:t>
            </w:r>
          </w:p>
        </w:tc>
      </w:tr>
      <w:tr w:rsidR="008D7693" w:rsidRPr="00CE3609" w14:paraId="2E2C09C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5F7C4B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427381"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955D93B" w14:textId="77777777" w:rsidR="008D7693" w:rsidRPr="00CE3609" w:rsidRDefault="008D7693" w:rsidP="008D7693">
            <w:pPr>
              <w:jc w:val="center"/>
              <w:rPr>
                <w:sz w:val="20"/>
                <w:szCs w:val="20"/>
              </w:rPr>
            </w:pPr>
            <w:r w:rsidRPr="00CE3609">
              <w:rPr>
                <w:sz w:val="20"/>
                <w:szCs w:val="20"/>
              </w:rPr>
              <w:t>14.0.00.79570</w:t>
            </w:r>
          </w:p>
        </w:tc>
        <w:tc>
          <w:tcPr>
            <w:tcW w:w="640" w:type="dxa"/>
            <w:tcBorders>
              <w:top w:val="nil"/>
              <w:left w:val="single" w:sz="4" w:space="0" w:color="auto"/>
              <w:bottom w:val="single" w:sz="4" w:space="0" w:color="auto"/>
              <w:right w:val="nil"/>
            </w:tcBorders>
            <w:shd w:val="clear" w:color="auto" w:fill="auto"/>
            <w:noWrap/>
            <w:vAlign w:val="center"/>
            <w:hideMark/>
          </w:tcPr>
          <w:p w14:paraId="7D7B7D34"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57F2CC1"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7AE49B23"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20824E" w14:textId="77777777" w:rsidR="008D7693" w:rsidRPr="00CE3609" w:rsidRDefault="008D7693" w:rsidP="008D7693">
            <w:pPr>
              <w:jc w:val="right"/>
              <w:rPr>
                <w:sz w:val="20"/>
                <w:szCs w:val="20"/>
              </w:rPr>
            </w:pPr>
            <w:r w:rsidRPr="00CE3609">
              <w:rPr>
                <w:sz w:val="20"/>
                <w:szCs w:val="20"/>
              </w:rPr>
              <w:t>28 000,00</w:t>
            </w:r>
          </w:p>
        </w:tc>
        <w:tc>
          <w:tcPr>
            <w:tcW w:w="1960" w:type="dxa"/>
            <w:tcBorders>
              <w:top w:val="nil"/>
              <w:left w:val="single" w:sz="4" w:space="0" w:color="auto"/>
              <w:bottom w:val="single" w:sz="4" w:space="0" w:color="auto"/>
              <w:right w:val="nil"/>
            </w:tcBorders>
            <w:shd w:val="clear" w:color="auto" w:fill="auto"/>
            <w:noWrap/>
            <w:vAlign w:val="center"/>
            <w:hideMark/>
          </w:tcPr>
          <w:p w14:paraId="0D33B618" w14:textId="77777777" w:rsidR="008D7693" w:rsidRPr="00CE3609" w:rsidRDefault="008D7693" w:rsidP="008D7693">
            <w:pPr>
              <w:jc w:val="right"/>
              <w:rPr>
                <w:sz w:val="20"/>
                <w:szCs w:val="20"/>
              </w:rPr>
            </w:pPr>
            <w:r w:rsidRPr="00CE3609">
              <w:rPr>
                <w:sz w:val="20"/>
                <w:szCs w:val="20"/>
              </w:rPr>
              <w:t>25 000,00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DD5C56" w14:textId="77777777" w:rsidR="008D7693" w:rsidRPr="00CE3609" w:rsidRDefault="008D7693" w:rsidP="008D7693">
            <w:pPr>
              <w:jc w:val="right"/>
              <w:rPr>
                <w:sz w:val="20"/>
                <w:szCs w:val="20"/>
              </w:rPr>
            </w:pPr>
            <w:r w:rsidRPr="00CE3609">
              <w:rPr>
                <w:sz w:val="20"/>
                <w:szCs w:val="20"/>
              </w:rPr>
              <w:t>0,00</w:t>
            </w:r>
          </w:p>
        </w:tc>
      </w:tr>
      <w:tr w:rsidR="008D7693" w:rsidRPr="00CE3609" w14:paraId="1D5FBEE3"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6A7F525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876911" w14:textId="77777777" w:rsidR="008D7693" w:rsidRPr="00CE3609" w:rsidRDefault="008D7693" w:rsidP="008D7693">
            <w:pPr>
              <w:rPr>
                <w:sz w:val="20"/>
                <w:szCs w:val="20"/>
              </w:rPr>
            </w:pPr>
            <w:r w:rsidRPr="00CE3609">
              <w:rPr>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840" w:type="dxa"/>
            <w:tcBorders>
              <w:top w:val="nil"/>
              <w:left w:val="single" w:sz="4" w:space="0" w:color="auto"/>
              <w:bottom w:val="single" w:sz="4" w:space="0" w:color="auto"/>
              <w:right w:val="nil"/>
            </w:tcBorders>
            <w:shd w:val="clear" w:color="auto" w:fill="auto"/>
            <w:noWrap/>
            <w:vAlign w:val="center"/>
            <w:hideMark/>
          </w:tcPr>
          <w:p w14:paraId="32D67C41" w14:textId="77777777" w:rsidR="008D7693" w:rsidRPr="00CE3609" w:rsidRDefault="008D7693" w:rsidP="008D7693">
            <w:pPr>
              <w:jc w:val="center"/>
              <w:rPr>
                <w:sz w:val="20"/>
                <w:szCs w:val="20"/>
              </w:rPr>
            </w:pPr>
            <w:r w:rsidRPr="00CE3609">
              <w:rPr>
                <w:sz w:val="20"/>
                <w:szCs w:val="20"/>
              </w:rPr>
              <w:t>15.0.00.00000</w:t>
            </w:r>
          </w:p>
        </w:tc>
        <w:tc>
          <w:tcPr>
            <w:tcW w:w="640" w:type="dxa"/>
            <w:tcBorders>
              <w:top w:val="nil"/>
              <w:left w:val="single" w:sz="4" w:space="0" w:color="auto"/>
              <w:bottom w:val="single" w:sz="4" w:space="0" w:color="auto"/>
              <w:right w:val="nil"/>
            </w:tcBorders>
            <w:shd w:val="clear" w:color="auto" w:fill="auto"/>
            <w:noWrap/>
            <w:vAlign w:val="center"/>
            <w:hideMark/>
          </w:tcPr>
          <w:p w14:paraId="6969A39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4B62A8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B8B5AB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24AD46" w14:textId="77777777" w:rsidR="008D7693" w:rsidRPr="00CE3609" w:rsidRDefault="008D7693" w:rsidP="008D7693">
            <w:pPr>
              <w:jc w:val="right"/>
              <w:rPr>
                <w:sz w:val="20"/>
                <w:szCs w:val="20"/>
              </w:rPr>
            </w:pPr>
            <w:r w:rsidRPr="00CE3609">
              <w:rPr>
                <w:sz w:val="20"/>
                <w:szCs w:val="20"/>
              </w:rPr>
              <w:t>1 264 322,12</w:t>
            </w:r>
          </w:p>
        </w:tc>
        <w:tc>
          <w:tcPr>
            <w:tcW w:w="1960" w:type="dxa"/>
            <w:tcBorders>
              <w:top w:val="nil"/>
              <w:left w:val="single" w:sz="4" w:space="0" w:color="auto"/>
              <w:bottom w:val="single" w:sz="4" w:space="0" w:color="auto"/>
              <w:right w:val="nil"/>
            </w:tcBorders>
            <w:shd w:val="clear" w:color="auto" w:fill="auto"/>
            <w:noWrap/>
            <w:vAlign w:val="center"/>
            <w:hideMark/>
          </w:tcPr>
          <w:p w14:paraId="46181B24" w14:textId="77777777" w:rsidR="008D7693" w:rsidRPr="00CE3609" w:rsidRDefault="008D7693" w:rsidP="008D7693">
            <w:pPr>
              <w:jc w:val="right"/>
              <w:rPr>
                <w:sz w:val="20"/>
                <w:szCs w:val="20"/>
              </w:rPr>
            </w:pPr>
            <w:r w:rsidRPr="00CE3609">
              <w:rPr>
                <w:sz w:val="20"/>
                <w:szCs w:val="20"/>
              </w:rPr>
              <w:t>1 264 322,12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D5FD36" w14:textId="77777777" w:rsidR="008D7693" w:rsidRPr="00CE3609" w:rsidRDefault="008D7693" w:rsidP="008D7693">
            <w:pPr>
              <w:jc w:val="right"/>
              <w:rPr>
                <w:sz w:val="20"/>
                <w:szCs w:val="20"/>
              </w:rPr>
            </w:pPr>
            <w:r w:rsidRPr="00CE3609">
              <w:rPr>
                <w:sz w:val="20"/>
                <w:szCs w:val="20"/>
              </w:rPr>
              <w:t>1 264 322,12</w:t>
            </w:r>
          </w:p>
        </w:tc>
      </w:tr>
      <w:tr w:rsidR="008D7693" w:rsidRPr="00CE3609" w14:paraId="2D6F7E96" w14:textId="77777777" w:rsidTr="008D7693">
        <w:trPr>
          <w:trHeight w:val="3150"/>
        </w:trPr>
        <w:tc>
          <w:tcPr>
            <w:tcW w:w="160" w:type="dxa"/>
            <w:tcBorders>
              <w:top w:val="nil"/>
              <w:left w:val="nil"/>
              <w:bottom w:val="nil"/>
              <w:right w:val="single" w:sz="4" w:space="0" w:color="auto"/>
            </w:tcBorders>
            <w:shd w:val="clear" w:color="auto" w:fill="auto"/>
            <w:noWrap/>
            <w:vAlign w:val="bottom"/>
            <w:hideMark/>
          </w:tcPr>
          <w:p w14:paraId="7D2ABBC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B723BF9" w14:textId="77777777" w:rsidR="008D7693" w:rsidRPr="00CE3609" w:rsidRDefault="008D7693" w:rsidP="008D7693">
            <w:pPr>
              <w:rPr>
                <w:sz w:val="20"/>
                <w:szCs w:val="20"/>
              </w:rPr>
            </w:pPr>
            <w:r w:rsidRPr="00CE3609">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8739D58" w14:textId="77777777" w:rsidR="008D7693" w:rsidRPr="00CE3609" w:rsidRDefault="008D7693" w:rsidP="008D7693">
            <w:pPr>
              <w:jc w:val="center"/>
              <w:rPr>
                <w:sz w:val="20"/>
                <w:szCs w:val="20"/>
              </w:rPr>
            </w:pPr>
            <w:r w:rsidRPr="00CE3609">
              <w:rPr>
                <w:sz w:val="20"/>
                <w:szCs w:val="20"/>
              </w:rPr>
              <w:t>15.0.00.70610</w:t>
            </w:r>
          </w:p>
        </w:tc>
        <w:tc>
          <w:tcPr>
            <w:tcW w:w="640" w:type="dxa"/>
            <w:tcBorders>
              <w:top w:val="nil"/>
              <w:left w:val="single" w:sz="4" w:space="0" w:color="auto"/>
              <w:bottom w:val="single" w:sz="4" w:space="0" w:color="auto"/>
              <w:right w:val="nil"/>
            </w:tcBorders>
            <w:shd w:val="clear" w:color="auto" w:fill="auto"/>
            <w:noWrap/>
            <w:vAlign w:val="center"/>
            <w:hideMark/>
          </w:tcPr>
          <w:p w14:paraId="2668036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F563B8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A35EEE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1BC7F2" w14:textId="77777777" w:rsidR="008D7693" w:rsidRPr="00CE3609" w:rsidRDefault="008D7693" w:rsidP="008D7693">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nil"/>
            </w:tcBorders>
            <w:shd w:val="clear" w:color="auto" w:fill="auto"/>
            <w:noWrap/>
            <w:vAlign w:val="center"/>
            <w:hideMark/>
          </w:tcPr>
          <w:p w14:paraId="2ED2848E" w14:textId="77777777" w:rsidR="008D7693" w:rsidRPr="00CE3609" w:rsidRDefault="008D7693" w:rsidP="008D7693">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33F5F4" w14:textId="77777777" w:rsidR="008D7693" w:rsidRPr="00CE3609" w:rsidRDefault="008D7693" w:rsidP="008D7693">
            <w:pPr>
              <w:jc w:val="right"/>
              <w:rPr>
                <w:sz w:val="20"/>
                <w:szCs w:val="20"/>
              </w:rPr>
            </w:pPr>
            <w:r w:rsidRPr="00CE3609">
              <w:rPr>
                <w:sz w:val="20"/>
                <w:szCs w:val="20"/>
              </w:rPr>
              <w:t>1 240 300,00</w:t>
            </w:r>
          </w:p>
        </w:tc>
      </w:tr>
      <w:tr w:rsidR="008D7693" w:rsidRPr="00CE3609" w14:paraId="0C89C9D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9581E6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923991"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8B750B5" w14:textId="77777777" w:rsidR="008D7693" w:rsidRPr="00CE3609" w:rsidRDefault="008D7693" w:rsidP="008D7693">
            <w:pPr>
              <w:jc w:val="center"/>
              <w:rPr>
                <w:sz w:val="20"/>
                <w:szCs w:val="20"/>
              </w:rPr>
            </w:pPr>
            <w:r w:rsidRPr="00CE3609">
              <w:rPr>
                <w:sz w:val="20"/>
                <w:szCs w:val="20"/>
              </w:rPr>
              <w:t>15.0.00.70610</w:t>
            </w:r>
          </w:p>
        </w:tc>
        <w:tc>
          <w:tcPr>
            <w:tcW w:w="640" w:type="dxa"/>
            <w:tcBorders>
              <w:top w:val="nil"/>
              <w:left w:val="single" w:sz="4" w:space="0" w:color="auto"/>
              <w:bottom w:val="single" w:sz="4" w:space="0" w:color="auto"/>
              <w:right w:val="nil"/>
            </w:tcBorders>
            <w:shd w:val="clear" w:color="auto" w:fill="auto"/>
            <w:noWrap/>
            <w:vAlign w:val="center"/>
            <w:hideMark/>
          </w:tcPr>
          <w:p w14:paraId="5BA01235"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6E76F0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9ADEA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5C32E3" w14:textId="77777777" w:rsidR="008D7693" w:rsidRPr="00CE3609" w:rsidRDefault="008D7693" w:rsidP="008D7693">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nil"/>
            </w:tcBorders>
            <w:shd w:val="clear" w:color="auto" w:fill="auto"/>
            <w:noWrap/>
            <w:vAlign w:val="center"/>
            <w:hideMark/>
          </w:tcPr>
          <w:p w14:paraId="0B190B3B" w14:textId="77777777" w:rsidR="008D7693" w:rsidRPr="00CE3609" w:rsidRDefault="008D7693" w:rsidP="008D7693">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D084F6" w14:textId="77777777" w:rsidR="008D7693" w:rsidRPr="00CE3609" w:rsidRDefault="008D7693" w:rsidP="008D7693">
            <w:pPr>
              <w:jc w:val="right"/>
              <w:rPr>
                <w:sz w:val="20"/>
                <w:szCs w:val="20"/>
              </w:rPr>
            </w:pPr>
            <w:r w:rsidRPr="00CE3609">
              <w:rPr>
                <w:sz w:val="20"/>
                <w:szCs w:val="20"/>
              </w:rPr>
              <w:t>1 240 300,00</w:t>
            </w:r>
          </w:p>
        </w:tc>
      </w:tr>
      <w:tr w:rsidR="008D7693" w:rsidRPr="00CE3609" w14:paraId="52C08CE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D118D0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5C47C5" w14:textId="77777777" w:rsidR="008D7693" w:rsidRPr="00CE3609" w:rsidRDefault="008D7693" w:rsidP="008D769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03A1E92" w14:textId="77777777" w:rsidR="008D7693" w:rsidRPr="00CE3609" w:rsidRDefault="008D7693" w:rsidP="008D7693">
            <w:pPr>
              <w:jc w:val="center"/>
              <w:rPr>
                <w:sz w:val="20"/>
                <w:szCs w:val="20"/>
              </w:rPr>
            </w:pPr>
            <w:r w:rsidRPr="00CE3609">
              <w:rPr>
                <w:sz w:val="20"/>
                <w:szCs w:val="20"/>
              </w:rPr>
              <w:t>15.0.00.70610</w:t>
            </w:r>
          </w:p>
        </w:tc>
        <w:tc>
          <w:tcPr>
            <w:tcW w:w="640" w:type="dxa"/>
            <w:tcBorders>
              <w:top w:val="nil"/>
              <w:left w:val="single" w:sz="4" w:space="0" w:color="auto"/>
              <w:bottom w:val="single" w:sz="4" w:space="0" w:color="auto"/>
              <w:right w:val="nil"/>
            </w:tcBorders>
            <w:shd w:val="clear" w:color="auto" w:fill="auto"/>
            <w:noWrap/>
            <w:vAlign w:val="center"/>
            <w:hideMark/>
          </w:tcPr>
          <w:p w14:paraId="50B37DE3" w14:textId="77777777" w:rsidR="008D7693" w:rsidRPr="00CE3609" w:rsidRDefault="008D7693" w:rsidP="008D7693">
            <w:pPr>
              <w:jc w:val="center"/>
              <w:rPr>
                <w:sz w:val="20"/>
                <w:szCs w:val="20"/>
              </w:rPr>
            </w:pPr>
            <w:r w:rsidRPr="00CE3609">
              <w:rPr>
                <w:sz w:val="20"/>
                <w:szCs w:val="20"/>
              </w:rPr>
              <w:t>630</w:t>
            </w:r>
          </w:p>
        </w:tc>
        <w:tc>
          <w:tcPr>
            <w:tcW w:w="720" w:type="dxa"/>
            <w:tcBorders>
              <w:top w:val="nil"/>
              <w:left w:val="single" w:sz="4" w:space="0" w:color="auto"/>
              <w:bottom w:val="single" w:sz="4" w:space="0" w:color="auto"/>
              <w:right w:val="nil"/>
            </w:tcBorders>
            <w:shd w:val="clear" w:color="auto" w:fill="auto"/>
            <w:noWrap/>
            <w:vAlign w:val="center"/>
            <w:hideMark/>
          </w:tcPr>
          <w:p w14:paraId="10F145CF"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130FDDFC"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C3C078" w14:textId="77777777" w:rsidR="008D7693" w:rsidRPr="00CE3609" w:rsidRDefault="008D7693" w:rsidP="008D7693">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nil"/>
            </w:tcBorders>
            <w:shd w:val="clear" w:color="auto" w:fill="auto"/>
            <w:noWrap/>
            <w:vAlign w:val="center"/>
            <w:hideMark/>
          </w:tcPr>
          <w:p w14:paraId="0ABBB714" w14:textId="77777777" w:rsidR="008D7693" w:rsidRPr="00CE3609" w:rsidRDefault="008D7693" w:rsidP="008D7693">
            <w:pPr>
              <w:jc w:val="right"/>
              <w:rPr>
                <w:sz w:val="20"/>
                <w:szCs w:val="20"/>
              </w:rPr>
            </w:pPr>
            <w:r w:rsidRPr="00CE3609">
              <w:rPr>
                <w:sz w:val="20"/>
                <w:szCs w:val="20"/>
              </w:rPr>
              <w:t>1 240 300,00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6B3AED" w14:textId="77777777" w:rsidR="008D7693" w:rsidRPr="00CE3609" w:rsidRDefault="008D7693" w:rsidP="008D7693">
            <w:pPr>
              <w:jc w:val="right"/>
              <w:rPr>
                <w:sz w:val="20"/>
                <w:szCs w:val="20"/>
              </w:rPr>
            </w:pPr>
            <w:r w:rsidRPr="00CE3609">
              <w:rPr>
                <w:sz w:val="20"/>
                <w:szCs w:val="20"/>
              </w:rPr>
              <w:t>1 240 300,00</w:t>
            </w:r>
          </w:p>
        </w:tc>
      </w:tr>
      <w:tr w:rsidR="008D7693" w:rsidRPr="00CE3609" w14:paraId="40F191A7" w14:textId="77777777" w:rsidTr="008D7693">
        <w:trPr>
          <w:trHeight w:val="3465"/>
        </w:trPr>
        <w:tc>
          <w:tcPr>
            <w:tcW w:w="160" w:type="dxa"/>
            <w:tcBorders>
              <w:top w:val="nil"/>
              <w:left w:val="nil"/>
              <w:bottom w:val="nil"/>
              <w:right w:val="single" w:sz="4" w:space="0" w:color="auto"/>
            </w:tcBorders>
            <w:shd w:val="clear" w:color="auto" w:fill="auto"/>
            <w:noWrap/>
            <w:vAlign w:val="bottom"/>
            <w:hideMark/>
          </w:tcPr>
          <w:p w14:paraId="3FEB89D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A12B3FF" w14:textId="77777777" w:rsidR="008D7693" w:rsidRPr="00CE3609" w:rsidRDefault="008D7693" w:rsidP="008D7693">
            <w:pPr>
              <w:rPr>
                <w:sz w:val="20"/>
                <w:szCs w:val="20"/>
              </w:rPr>
            </w:pPr>
            <w:r w:rsidRPr="00CE3609">
              <w:rPr>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A9029C2" w14:textId="77777777" w:rsidR="008D7693" w:rsidRPr="00CE3609" w:rsidRDefault="008D7693" w:rsidP="008D7693">
            <w:pPr>
              <w:jc w:val="center"/>
              <w:rPr>
                <w:sz w:val="20"/>
                <w:szCs w:val="20"/>
              </w:rPr>
            </w:pPr>
            <w:r w:rsidRPr="00CE3609">
              <w:rPr>
                <w:sz w:val="20"/>
                <w:szCs w:val="20"/>
              </w:rPr>
              <w:t>15.0.00.S0610</w:t>
            </w:r>
          </w:p>
        </w:tc>
        <w:tc>
          <w:tcPr>
            <w:tcW w:w="640" w:type="dxa"/>
            <w:tcBorders>
              <w:top w:val="nil"/>
              <w:left w:val="single" w:sz="4" w:space="0" w:color="auto"/>
              <w:bottom w:val="single" w:sz="4" w:space="0" w:color="auto"/>
              <w:right w:val="nil"/>
            </w:tcBorders>
            <w:shd w:val="clear" w:color="auto" w:fill="auto"/>
            <w:noWrap/>
            <w:vAlign w:val="center"/>
            <w:hideMark/>
          </w:tcPr>
          <w:p w14:paraId="179ED57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36EFAF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39F727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F6D555" w14:textId="77777777" w:rsidR="008D7693" w:rsidRPr="00CE3609" w:rsidRDefault="008D7693" w:rsidP="008D7693">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nil"/>
            </w:tcBorders>
            <w:shd w:val="clear" w:color="auto" w:fill="auto"/>
            <w:noWrap/>
            <w:vAlign w:val="center"/>
            <w:hideMark/>
          </w:tcPr>
          <w:p w14:paraId="26630E20" w14:textId="77777777" w:rsidR="008D7693" w:rsidRPr="00CE3609" w:rsidRDefault="008D7693" w:rsidP="008D7693">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2198D9" w14:textId="77777777" w:rsidR="008D7693" w:rsidRPr="00CE3609" w:rsidRDefault="008D7693" w:rsidP="008D7693">
            <w:pPr>
              <w:jc w:val="right"/>
              <w:rPr>
                <w:sz w:val="20"/>
                <w:szCs w:val="20"/>
              </w:rPr>
            </w:pPr>
            <w:r w:rsidRPr="00CE3609">
              <w:rPr>
                <w:sz w:val="20"/>
                <w:szCs w:val="20"/>
              </w:rPr>
              <w:t>24 022,12</w:t>
            </w:r>
          </w:p>
        </w:tc>
      </w:tr>
      <w:tr w:rsidR="008D7693" w:rsidRPr="00CE3609" w14:paraId="67B859C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E6D7ED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9A71F40"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B668F60" w14:textId="77777777" w:rsidR="008D7693" w:rsidRPr="00CE3609" w:rsidRDefault="008D7693" w:rsidP="008D7693">
            <w:pPr>
              <w:jc w:val="center"/>
              <w:rPr>
                <w:sz w:val="20"/>
                <w:szCs w:val="20"/>
              </w:rPr>
            </w:pPr>
            <w:r w:rsidRPr="00CE3609">
              <w:rPr>
                <w:sz w:val="20"/>
                <w:szCs w:val="20"/>
              </w:rPr>
              <w:t>15.0.00.S0610</w:t>
            </w:r>
          </w:p>
        </w:tc>
        <w:tc>
          <w:tcPr>
            <w:tcW w:w="640" w:type="dxa"/>
            <w:tcBorders>
              <w:top w:val="nil"/>
              <w:left w:val="single" w:sz="4" w:space="0" w:color="auto"/>
              <w:bottom w:val="single" w:sz="4" w:space="0" w:color="auto"/>
              <w:right w:val="nil"/>
            </w:tcBorders>
            <w:shd w:val="clear" w:color="auto" w:fill="auto"/>
            <w:noWrap/>
            <w:vAlign w:val="center"/>
            <w:hideMark/>
          </w:tcPr>
          <w:p w14:paraId="68972765"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09CF3F8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EC434B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265BAA" w14:textId="77777777" w:rsidR="008D7693" w:rsidRPr="00CE3609" w:rsidRDefault="008D7693" w:rsidP="008D7693">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nil"/>
            </w:tcBorders>
            <w:shd w:val="clear" w:color="auto" w:fill="auto"/>
            <w:noWrap/>
            <w:vAlign w:val="center"/>
            <w:hideMark/>
          </w:tcPr>
          <w:p w14:paraId="72978237" w14:textId="77777777" w:rsidR="008D7693" w:rsidRPr="00CE3609" w:rsidRDefault="008D7693" w:rsidP="008D7693">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6B62C1" w14:textId="77777777" w:rsidR="008D7693" w:rsidRPr="00CE3609" w:rsidRDefault="008D7693" w:rsidP="008D7693">
            <w:pPr>
              <w:jc w:val="right"/>
              <w:rPr>
                <w:sz w:val="20"/>
                <w:szCs w:val="20"/>
              </w:rPr>
            </w:pPr>
            <w:r w:rsidRPr="00CE3609">
              <w:rPr>
                <w:sz w:val="20"/>
                <w:szCs w:val="20"/>
              </w:rPr>
              <w:t>24 022,12</w:t>
            </w:r>
          </w:p>
        </w:tc>
      </w:tr>
      <w:tr w:rsidR="008D7693" w:rsidRPr="00CE3609" w14:paraId="36EE3FB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65A2FE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ED1C6A" w14:textId="77777777" w:rsidR="008D7693" w:rsidRPr="00CE3609" w:rsidRDefault="008D7693" w:rsidP="008D769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5F680ABD" w14:textId="77777777" w:rsidR="008D7693" w:rsidRPr="00CE3609" w:rsidRDefault="008D7693" w:rsidP="008D7693">
            <w:pPr>
              <w:jc w:val="center"/>
              <w:rPr>
                <w:sz w:val="20"/>
                <w:szCs w:val="20"/>
              </w:rPr>
            </w:pPr>
            <w:r w:rsidRPr="00CE3609">
              <w:rPr>
                <w:sz w:val="20"/>
                <w:szCs w:val="20"/>
              </w:rPr>
              <w:t>15.0.00.S0610</w:t>
            </w:r>
          </w:p>
        </w:tc>
        <w:tc>
          <w:tcPr>
            <w:tcW w:w="640" w:type="dxa"/>
            <w:tcBorders>
              <w:top w:val="nil"/>
              <w:left w:val="single" w:sz="4" w:space="0" w:color="auto"/>
              <w:bottom w:val="single" w:sz="4" w:space="0" w:color="auto"/>
              <w:right w:val="nil"/>
            </w:tcBorders>
            <w:shd w:val="clear" w:color="auto" w:fill="auto"/>
            <w:noWrap/>
            <w:vAlign w:val="center"/>
            <w:hideMark/>
          </w:tcPr>
          <w:p w14:paraId="3570D4CB" w14:textId="77777777" w:rsidR="008D7693" w:rsidRPr="00CE3609" w:rsidRDefault="008D7693" w:rsidP="008D7693">
            <w:pPr>
              <w:jc w:val="center"/>
              <w:rPr>
                <w:sz w:val="20"/>
                <w:szCs w:val="20"/>
              </w:rPr>
            </w:pPr>
            <w:r w:rsidRPr="00CE3609">
              <w:rPr>
                <w:sz w:val="20"/>
                <w:szCs w:val="20"/>
              </w:rPr>
              <w:t>630</w:t>
            </w:r>
          </w:p>
        </w:tc>
        <w:tc>
          <w:tcPr>
            <w:tcW w:w="720" w:type="dxa"/>
            <w:tcBorders>
              <w:top w:val="nil"/>
              <w:left w:val="single" w:sz="4" w:space="0" w:color="auto"/>
              <w:bottom w:val="single" w:sz="4" w:space="0" w:color="auto"/>
              <w:right w:val="nil"/>
            </w:tcBorders>
            <w:shd w:val="clear" w:color="auto" w:fill="auto"/>
            <w:noWrap/>
            <w:vAlign w:val="center"/>
            <w:hideMark/>
          </w:tcPr>
          <w:p w14:paraId="44A04B4F"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475EE30"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3F9522" w14:textId="77777777" w:rsidR="008D7693" w:rsidRPr="00CE3609" w:rsidRDefault="008D7693" w:rsidP="008D7693">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nil"/>
            </w:tcBorders>
            <w:shd w:val="clear" w:color="auto" w:fill="auto"/>
            <w:noWrap/>
            <w:vAlign w:val="center"/>
            <w:hideMark/>
          </w:tcPr>
          <w:p w14:paraId="61491031" w14:textId="77777777" w:rsidR="008D7693" w:rsidRPr="00CE3609" w:rsidRDefault="008D7693" w:rsidP="008D7693">
            <w:pPr>
              <w:jc w:val="right"/>
              <w:rPr>
                <w:sz w:val="20"/>
                <w:szCs w:val="20"/>
              </w:rPr>
            </w:pPr>
            <w:r w:rsidRPr="00CE3609">
              <w:rPr>
                <w:sz w:val="20"/>
                <w:szCs w:val="20"/>
              </w:rPr>
              <w:t>24 022,12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FF15A5" w14:textId="77777777" w:rsidR="008D7693" w:rsidRPr="00CE3609" w:rsidRDefault="008D7693" w:rsidP="008D7693">
            <w:pPr>
              <w:jc w:val="right"/>
              <w:rPr>
                <w:sz w:val="20"/>
                <w:szCs w:val="20"/>
              </w:rPr>
            </w:pPr>
            <w:r w:rsidRPr="00CE3609">
              <w:rPr>
                <w:sz w:val="20"/>
                <w:szCs w:val="20"/>
              </w:rPr>
              <w:t>24 022,12</w:t>
            </w:r>
          </w:p>
        </w:tc>
      </w:tr>
      <w:tr w:rsidR="008D7693" w:rsidRPr="00CE3609" w14:paraId="3AA7356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D0F5B7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3409F2" w14:textId="77777777" w:rsidR="008D7693" w:rsidRPr="00CE3609" w:rsidRDefault="008D7693" w:rsidP="008D7693">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446E412F" w14:textId="77777777" w:rsidR="008D7693" w:rsidRPr="00CE3609" w:rsidRDefault="008D7693" w:rsidP="008D7693">
            <w:pPr>
              <w:jc w:val="center"/>
              <w:rPr>
                <w:sz w:val="20"/>
                <w:szCs w:val="20"/>
              </w:rPr>
            </w:pPr>
            <w:r w:rsidRPr="00CE3609">
              <w:rPr>
                <w:sz w:val="20"/>
                <w:szCs w:val="20"/>
              </w:rPr>
              <w:t>16.0.00.00000</w:t>
            </w:r>
          </w:p>
        </w:tc>
        <w:tc>
          <w:tcPr>
            <w:tcW w:w="640" w:type="dxa"/>
            <w:tcBorders>
              <w:top w:val="nil"/>
              <w:left w:val="single" w:sz="4" w:space="0" w:color="auto"/>
              <w:bottom w:val="single" w:sz="4" w:space="0" w:color="auto"/>
              <w:right w:val="nil"/>
            </w:tcBorders>
            <w:shd w:val="clear" w:color="auto" w:fill="auto"/>
            <w:noWrap/>
            <w:vAlign w:val="center"/>
            <w:hideMark/>
          </w:tcPr>
          <w:p w14:paraId="54C791B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72E4FD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6BA62B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6AF93B" w14:textId="77777777" w:rsidR="008D7693" w:rsidRPr="00CE3609" w:rsidRDefault="008D7693" w:rsidP="008D7693">
            <w:pPr>
              <w:jc w:val="right"/>
              <w:rPr>
                <w:sz w:val="20"/>
                <w:szCs w:val="20"/>
              </w:rPr>
            </w:pPr>
            <w:r w:rsidRPr="00CE3609">
              <w:rPr>
                <w:sz w:val="20"/>
                <w:szCs w:val="20"/>
              </w:rPr>
              <w:t>677 100,00</w:t>
            </w:r>
          </w:p>
        </w:tc>
        <w:tc>
          <w:tcPr>
            <w:tcW w:w="1960" w:type="dxa"/>
            <w:tcBorders>
              <w:top w:val="nil"/>
              <w:left w:val="single" w:sz="4" w:space="0" w:color="auto"/>
              <w:bottom w:val="single" w:sz="4" w:space="0" w:color="auto"/>
              <w:right w:val="nil"/>
            </w:tcBorders>
            <w:shd w:val="clear" w:color="auto" w:fill="auto"/>
            <w:noWrap/>
            <w:vAlign w:val="center"/>
            <w:hideMark/>
          </w:tcPr>
          <w:p w14:paraId="2DE7F69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ECEF5B" w14:textId="77777777" w:rsidR="008D7693" w:rsidRPr="00CE3609" w:rsidRDefault="008D7693" w:rsidP="008D7693">
            <w:pPr>
              <w:jc w:val="right"/>
              <w:rPr>
                <w:sz w:val="20"/>
                <w:szCs w:val="20"/>
              </w:rPr>
            </w:pPr>
            <w:r w:rsidRPr="00CE3609">
              <w:rPr>
                <w:sz w:val="20"/>
                <w:szCs w:val="20"/>
              </w:rPr>
              <w:t>0,00</w:t>
            </w:r>
          </w:p>
        </w:tc>
      </w:tr>
      <w:tr w:rsidR="008D7693" w:rsidRPr="00CE3609" w14:paraId="3E3621EE"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3BB76A0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6AA92B" w14:textId="77777777" w:rsidR="008D7693" w:rsidRPr="00CE3609" w:rsidRDefault="008D7693" w:rsidP="008D7693">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44E89350"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296842D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FD9500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EE0FF0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A4967F" w14:textId="77777777" w:rsidR="008D7693" w:rsidRPr="00CE3609" w:rsidRDefault="008D7693" w:rsidP="008D7693">
            <w:pPr>
              <w:jc w:val="right"/>
              <w:rPr>
                <w:sz w:val="20"/>
                <w:szCs w:val="20"/>
              </w:rPr>
            </w:pPr>
            <w:r w:rsidRPr="00CE3609">
              <w:rPr>
                <w:sz w:val="20"/>
                <w:szCs w:val="20"/>
              </w:rPr>
              <w:t>677 100,00</w:t>
            </w:r>
          </w:p>
        </w:tc>
        <w:tc>
          <w:tcPr>
            <w:tcW w:w="1960" w:type="dxa"/>
            <w:tcBorders>
              <w:top w:val="nil"/>
              <w:left w:val="single" w:sz="4" w:space="0" w:color="auto"/>
              <w:bottom w:val="single" w:sz="4" w:space="0" w:color="auto"/>
              <w:right w:val="nil"/>
            </w:tcBorders>
            <w:shd w:val="clear" w:color="auto" w:fill="auto"/>
            <w:noWrap/>
            <w:vAlign w:val="center"/>
            <w:hideMark/>
          </w:tcPr>
          <w:p w14:paraId="6D2E4FC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B7E76E" w14:textId="77777777" w:rsidR="008D7693" w:rsidRPr="00CE3609" w:rsidRDefault="008D7693" w:rsidP="008D7693">
            <w:pPr>
              <w:jc w:val="right"/>
              <w:rPr>
                <w:sz w:val="20"/>
                <w:szCs w:val="20"/>
              </w:rPr>
            </w:pPr>
            <w:r w:rsidRPr="00CE3609">
              <w:rPr>
                <w:sz w:val="20"/>
                <w:szCs w:val="20"/>
              </w:rPr>
              <w:t>0,00</w:t>
            </w:r>
          </w:p>
        </w:tc>
      </w:tr>
      <w:tr w:rsidR="008D7693" w:rsidRPr="00CE3609" w14:paraId="4E7B378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DC07F6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CE55BE1"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6029411"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4BF7150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0EED15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4E1ACA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A874E8" w14:textId="77777777" w:rsidR="008D7693" w:rsidRPr="00CE3609" w:rsidRDefault="008D7693" w:rsidP="008D7693">
            <w:pPr>
              <w:jc w:val="right"/>
              <w:rPr>
                <w:sz w:val="20"/>
                <w:szCs w:val="20"/>
              </w:rPr>
            </w:pPr>
            <w:r w:rsidRPr="00CE3609">
              <w:rPr>
                <w:sz w:val="20"/>
                <w:szCs w:val="20"/>
              </w:rPr>
              <w:t>556 100,00</w:t>
            </w:r>
          </w:p>
        </w:tc>
        <w:tc>
          <w:tcPr>
            <w:tcW w:w="1960" w:type="dxa"/>
            <w:tcBorders>
              <w:top w:val="nil"/>
              <w:left w:val="single" w:sz="4" w:space="0" w:color="auto"/>
              <w:bottom w:val="single" w:sz="4" w:space="0" w:color="auto"/>
              <w:right w:val="nil"/>
            </w:tcBorders>
            <w:shd w:val="clear" w:color="auto" w:fill="auto"/>
            <w:noWrap/>
            <w:vAlign w:val="center"/>
            <w:hideMark/>
          </w:tcPr>
          <w:p w14:paraId="7999A8A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E79CE8" w14:textId="77777777" w:rsidR="008D7693" w:rsidRPr="00CE3609" w:rsidRDefault="008D7693" w:rsidP="008D7693">
            <w:pPr>
              <w:jc w:val="right"/>
              <w:rPr>
                <w:sz w:val="20"/>
                <w:szCs w:val="20"/>
              </w:rPr>
            </w:pPr>
            <w:r w:rsidRPr="00CE3609">
              <w:rPr>
                <w:sz w:val="20"/>
                <w:szCs w:val="20"/>
              </w:rPr>
              <w:t>0,00</w:t>
            </w:r>
          </w:p>
        </w:tc>
      </w:tr>
      <w:tr w:rsidR="008D7693" w:rsidRPr="00CE3609" w14:paraId="4639E50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80E790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E450D55"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A1D33EC"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1D5DA77F"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CEF86E8"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C174EF7"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3D4E05" w14:textId="77777777" w:rsidR="008D7693" w:rsidRPr="00CE3609" w:rsidRDefault="008D7693" w:rsidP="008D7693">
            <w:pPr>
              <w:jc w:val="right"/>
              <w:rPr>
                <w:sz w:val="20"/>
                <w:szCs w:val="20"/>
              </w:rPr>
            </w:pPr>
            <w:r w:rsidRPr="00CE3609">
              <w:rPr>
                <w:sz w:val="20"/>
                <w:szCs w:val="20"/>
              </w:rPr>
              <w:t>26 100,00</w:t>
            </w:r>
          </w:p>
        </w:tc>
        <w:tc>
          <w:tcPr>
            <w:tcW w:w="1960" w:type="dxa"/>
            <w:tcBorders>
              <w:top w:val="nil"/>
              <w:left w:val="single" w:sz="4" w:space="0" w:color="auto"/>
              <w:bottom w:val="single" w:sz="4" w:space="0" w:color="auto"/>
              <w:right w:val="nil"/>
            </w:tcBorders>
            <w:shd w:val="clear" w:color="auto" w:fill="auto"/>
            <w:noWrap/>
            <w:vAlign w:val="center"/>
            <w:hideMark/>
          </w:tcPr>
          <w:p w14:paraId="3BE6EC0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FAD7EA" w14:textId="77777777" w:rsidR="008D7693" w:rsidRPr="00CE3609" w:rsidRDefault="008D7693" w:rsidP="008D7693">
            <w:pPr>
              <w:jc w:val="right"/>
              <w:rPr>
                <w:sz w:val="20"/>
                <w:szCs w:val="20"/>
              </w:rPr>
            </w:pPr>
            <w:r w:rsidRPr="00CE3609">
              <w:rPr>
                <w:sz w:val="20"/>
                <w:szCs w:val="20"/>
              </w:rPr>
              <w:t>0,00</w:t>
            </w:r>
          </w:p>
        </w:tc>
      </w:tr>
      <w:tr w:rsidR="008D7693" w:rsidRPr="00CE3609" w14:paraId="43FA632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614202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222D25"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32AA806"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767CE83C"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0E641E1"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0C7A26CA"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2EC2E3" w14:textId="77777777" w:rsidR="008D7693" w:rsidRPr="00CE3609" w:rsidRDefault="008D7693" w:rsidP="008D7693">
            <w:pPr>
              <w:jc w:val="right"/>
              <w:rPr>
                <w:sz w:val="20"/>
                <w:szCs w:val="20"/>
              </w:rPr>
            </w:pPr>
            <w:r w:rsidRPr="00CE3609">
              <w:rPr>
                <w:sz w:val="20"/>
                <w:szCs w:val="20"/>
              </w:rPr>
              <w:t>530 000,00</w:t>
            </w:r>
          </w:p>
        </w:tc>
        <w:tc>
          <w:tcPr>
            <w:tcW w:w="1960" w:type="dxa"/>
            <w:tcBorders>
              <w:top w:val="nil"/>
              <w:left w:val="single" w:sz="4" w:space="0" w:color="auto"/>
              <w:bottom w:val="single" w:sz="4" w:space="0" w:color="auto"/>
              <w:right w:val="nil"/>
            </w:tcBorders>
            <w:shd w:val="clear" w:color="auto" w:fill="auto"/>
            <w:noWrap/>
            <w:vAlign w:val="center"/>
            <w:hideMark/>
          </w:tcPr>
          <w:p w14:paraId="2DF75E7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EF2F68" w14:textId="77777777" w:rsidR="008D7693" w:rsidRPr="00CE3609" w:rsidRDefault="008D7693" w:rsidP="008D7693">
            <w:pPr>
              <w:jc w:val="right"/>
              <w:rPr>
                <w:sz w:val="20"/>
                <w:szCs w:val="20"/>
              </w:rPr>
            </w:pPr>
            <w:r w:rsidRPr="00CE3609">
              <w:rPr>
                <w:sz w:val="20"/>
                <w:szCs w:val="20"/>
              </w:rPr>
              <w:t>0,00</w:t>
            </w:r>
          </w:p>
        </w:tc>
      </w:tr>
      <w:tr w:rsidR="008D7693" w:rsidRPr="00CE3609" w14:paraId="28DFDB4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7BA95B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0FC4A2"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13F76B9F"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15E87467"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11C64B6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F47091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35191D" w14:textId="77777777" w:rsidR="008D7693" w:rsidRPr="00CE3609" w:rsidRDefault="008D7693" w:rsidP="008D7693">
            <w:pPr>
              <w:jc w:val="right"/>
              <w:rPr>
                <w:sz w:val="20"/>
                <w:szCs w:val="20"/>
              </w:rPr>
            </w:pPr>
            <w:r w:rsidRPr="00CE3609">
              <w:rPr>
                <w:sz w:val="20"/>
                <w:szCs w:val="20"/>
              </w:rPr>
              <w:t>21 000,00</w:t>
            </w:r>
          </w:p>
        </w:tc>
        <w:tc>
          <w:tcPr>
            <w:tcW w:w="1960" w:type="dxa"/>
            <w:tcBorders>
              <w:top w:val="nil"/>
              <w:left w:val="single" w:sz="4" w:space="0" w:color="auto"/>
              <w:bottom w:val="single" w:sz="4" w:space="0" w:color="auto"/>
              <w:right w:val="nil"/>
            </w:tcBorders>
            <w:shd w:val="clear" w:color="auto" w:fill="auto"/>
            <w:noWrap/>
            <w:vAlign w:val="center"/>
            <w:hideMark/>
          </w:tcPr>
          <w:p w14:paraId="0711525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8FACAA" w14:textId="77777777" w:rsidR="008D7693" w:rsidRPr="00CE3609" w:rsidRDefault="008D7693" w:rsidP="008D7693">
            <w:pPr>
              <w:jc w:val="right"/>
              <w:rPr>
                <w:sz w:val="20"/>
                <w:szCs w:val="20"/>
              </w:rPr>
            </w:pPr>
            <w:r w:rsidRPr="00CE3609">
              <w:rPr>
                <w:sz w:val="20"/>
                <w:szCs w:val="20"/>
              </w:rPr>
              <w:t>0,00</w:t>
            </w:r>
          </w:p>
        </w:tc>
      </w:tr>
      <w:tr w:rsidR="008D7693" w:rsidRPr="00CE3609" w14:paraId="179FE88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EEC5E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CE207F2"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657B138"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2D36972C"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2252470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497CB648"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69CBF6" w14:textId="77777777" w:rsidR="008D7693" w:rsidRPr="00CE3609" w:rsidRDefault="008D7693" w:rsidP="008D7693">
            <w:pPr>
              <w:jc w:val="right"/>
              <w:rPr>
                <w:sz w:val="20"/>
                <w:szCs w:val="20"/>
              </w:rPr>
            </w:pPr>
            <w:r w:rsidRPr="00CE3609">
              <w:rPr>
                <w:sz w:val="20"/>
                <w:szCs w:val="20"/>
              </w:rPr>
              <w:t>21 000,00</w:t>
            </w:r>
          </w:p>
        </w:tc>
        <w:tc>
          <w:tcPr>
            <w:tcW w:w="1960" w:type="dxa"/>
            <w:tcBorders>
              <w:top w:val="nil"/>
              <w:left w:val="single" w:sz="4" w:space="0" w:color="auto"/>
              <w:bottom w:val="single" w:sz="4" w:space="0" w:color="auto"/>
              <w:right w:val="nil"/>
            </w:tcBorders>
            <w:shd w:val="clear" w:color="auto" w:fill="auto"/>
            <w:noWrap/>
            <w:vAlign w:val="center"/>
            <w:hideMark/>
          </w:tcPr>
          <w:p w14:paraId="05C2741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ED248D" w14:textId="77777777" w:rsidR="008D7693" w:rsidRPr="00CE3609" w:rsidRDefault="008D7693" w:rsidP="008D7693">
            <w:pPr>
              <w:jc w:val="right"/>
              <w:rPr>
                <w:sz w:val="20"/>
                <w:szCs w:val="20"/>
              </w:rPr>
            </w:pPr>
            <w:r w:rsidRPr="00CE3609">
              <w:rPr>
                <w:sz w:val="20"/>
                <w:szCs w:val="20"/>
              </w:rPr>
              <w:t>0,00</w:t>
            </w:r>
          </w:p>
        </w:tc>
      </w:tr>
      <w:tr w:rsidR="008D7693" w:rsidRPr="00CE3609" w14:paraId="79AD778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CA92CF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12E94A3"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308FEC4"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6B227EF7"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56DBAC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DA401B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E1DE7C"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4F21063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F7B37C" w14:textId="77777777" w:rsidR="008D7693" w:rsidRPr="00CE3609" w:rsidRDefault="008D7693" w:rsidP="008D7693">
            <w:pPr>
              <w:jc w:val="right"/>
              <w:rPr>
                <w:sz w:val="20"/>
                <w:szCs w:val="20"/>
              </w:rPr>
            </w:pPr>
            <w:r w:rsidRPr="00CE3609">
              <w:rPr>
                <w:sz w:val="20"/>
                <w:szCs w:val="20"/>
              </w:rPr>
              <w:t>0,00</w:t>
            </w:r>
          </w:p>
        </w:tc>
      </w:tr>
      <w:tr w:rsidR="008D7693" w:rsidRPr="00CE3609" w14:paraId="0DE0C41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ECF944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78CCB3"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5151C57E" w14:textId="77777777" w:rsidR="008D7693" w:rsidRPr="00CE3609" w:rsidRDefault="008D7693" w:rsidP="008D7693">
            <w:pPr>
              <w:jc w:val="center"/>
              <w:rPr>
                <w:sz w:val="20"/>
                <w:szCs w:val="20"/>
              </w:rPr>
            </w:pPr>
            <w:r w:rsidRPr="00CE3609">
              <w:rPr>
                <w:sz w:val="20"/>
                <w:szCs w:val="20"/>
              </w:rPr>
              <w:t>16.0.00.79500</w:t>
            </w:r>
          </w:p>
        </w:tc>
        <w:tc>
          <w:tcPr>
            <w:tcW w:w="640" w:type="dxa"/>
            <w:tcBorders>
              <w:top w:val="nil"/>
              <w:left w:val="single" w:sz="4" w:space="0" w:color="auto"/>
              <w:bottom w:val="single" w:sz="4" w:space="0" w:color="auto"/>
              <w:right w:val="nil"/>
            </w:tcBorders>
            <w:shd w:val="clear" w:color="auto" w:fill="auto"/>
            <w:noWrap/>
            <w:vAlign w:val="center"/>
            <w:hideMark/>
          </w:tcPr>
          <w:p w14:paraId="49126424"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61988C19"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4437ED0" w14:textId="77777777" w:rsidR="008D7693" w:rsidRPr="00CE3609" w:rsidRDefault="008D7693" w:rsidP="008D7693">
            <w:pPr>
              <w:jc w:val="center"/>
              <w:rPr>
                <w:sz w:val="20"/>
                <w:szCs w:val="20"/>
              </w:rPr>
            </w:pPr>
            <w:r w:rsidRPr="00CE3609">
              <w:rPr>
                <w:sz w:val="20"/>
                <w:szCs w:val="20"/>
              </w:rPr>
              <w:t>07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64C256" w14:textId="77777777" w:rsidR="008D7693" w:rsidRPr="00CE3609" w:rsidRDefault="008D7693" w:rsidP="008D7693">
            <w:pPr>
              <w:jc w:val="right"/>
              <w:rPr>
                <w:sz w:val="20"/>
                <w:szCs w:val="20"/>
              </w:rPr>
            </w:pPr>
            <w:r w:rsidRPr="00CE3609">
              <w:rPr>
                <w:sz w:val="20"/>
                <w:szCs w:val="20"/>
              </w:rPr>
              <w:t>100 000,00</w:t>
            </w:r>
          </w:p>
        </w:tc>
        <w:tc>
          <w:tcPr>
            <w:tcW w:w="1960" w:type="dxa"/>
            <w:tcBorders>
              <w:top w:val="nil"/>
              <w:left w:val="single" w:sz="4" w:space="0" w:color="auto"/>
              <w:bottom w:val="single" w:sz="4" w:space="0" w:color="auto"/>
              <w:right w:val="nil"/>
            </w:tcBorders>
            <w:shd w:val="clear" w:color="auto" w:fill="auto"/>
            <w:noWrap/>
            <w:vAlign w:val="center"/>
            <w:hideMark/>
          </w:tcPr>
          <w:p w14:paraId="60802FB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B43EFA" w14:textId="77777777" w:rsidR="008D7693" w:rsidRPr="00CE3609" w:rsidRDefault="008D7693" w:rsidP="008D7693">
            <w:pPr>
              <w:jc w:val="right"/>
              <w:rPr>
                <w:sz w:val="20"/>
                <w:szCs w:val="20"/>
              </w:rPr>
            </w:pPr>
            <w:r w:rsidRPr="00CE3609">
              <w:rPr>
                <w:sz w:val="20"/>
                <w:szCs w:val="20"/>
              </w:rPr>
              <w:t>0,00</w:t>
            </w:r>
          </w:p>
        </w:tc>
      </w:tr>
      <w:tr w:rsidR="008D7693" w:rsidRPr="00CE3609" w14:paraId="519D614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2CF032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AB847AE" w14:textId="77777777" w:rsidR="008D7693" w:rsidRPr="00CE3609" w:rsidRDefault="008D7693" w:rsidP="008D7693">
            <w:pPr>
              <w:rPr>
                <w:sz w:val="20"/>
                <w:szCs w:val="20"/>
              </w:rPr>
            </w:pPr>
            <w:r w:rsidRPr="00CE3609">
              <w:rPr>
                <w:sz w:val="20"/>
                <w:szCs w:val="20"/>
              </w:rPr>
              <w:t>Муниципальная программа "Жилищно-коммунальное хозяйство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6AA2C29D" w14:textId="77777777" w:rsidR="008D7693" w:rsidRPr="00CE3609" w:rsidRDefault="008D7693" w:rsidP="008D7693">
            <w:pPr>
              <w:jc w:val="center"/>
              <w:rPr>
                <w:sz w:val="20"/>
                <w:szCs w:val="20"/>
              </w:rPr>
            </w:pPr>
            <w:r w:rsidRPr="00CE3609">
              <w:rPr>
                <w:sz w:val="20"/>
                <w:szCs w:val="20"/>
              </w:rPr>
              <w:t>17.0.00.00000</w:t>
            </w:r>
          </w:p>
        </w:tc>
        <w:tc>
          <w:tcPr>
            <w:tcW w:w="640" w:type="dxa"/>
            <w:tcBorders>
              <w:top w:val="nil"/>
              <w:left w:val="single" w:sz="4" w:space="0" w:color="auto"/>
              <w:bottom w:val="single" w:sz="4" w:space="0" w:color="auto"/>
              <w:right w:val="nil"/>
            </w:tcBorders>
            <w:shd w:val="clear" w:color="auto" w:fill="auto"/>
            <w:noWrap/>
            <w:vAlign w:val="center"/>
            <w:hideMark/>
          </w:tcPr>
          <w:p w14:paraId="0111012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46672F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5524E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74A517" w14:textId="77777777" w:rsidR="008D7693" w:rsidRPr="00CE3609" w:rsidRDefault="008D7693" w:rsidP="008D7693">
            <w:pPr>
              <w:jc w:val="right"/>
              <w:rPr>
                <w:sz w:val="20"/>
                <w:szCs w:val="20"/>
              </w:rPr>
            </w:pPr>
            <w:r w:rsidRPr="00CE3609">
              <w:rPr>
                <w:sz w:val="20"/>
                <w:szCs w:val="20"/>
              </w:rPr>
              <w:t>58 208 620,35</w:t>
            </w:r>
          </w:p>
        </w:tc>
        <w:tc>
          <w:tcPr>
            <w:tcW w:w="1960" w:type="dxa"/>
            <w:tcBorders>
              <w:top w:val="nil"/>
              <w:left w:val="single" w:sz="4" w:space="0" w:color="auto"/>
              <w:bottom w:val="single" w:sz="4" w:space="0" w:color="auto"/>
              <w:right w:val="nil"/>
            </w:tcBorders>
            <w:shd w:val="clear" w:color="auto" w:fill="auto"/>
            <w:noWrap/>
            <w:vAlign w:val="center"/>
            <w:hideMark/>
          </w:tcPr>
          <w:p w14:paraId="4FEE134F" w14:textId="77777777" w:rsidR="008D7693" w:rsidRPr="00CE3609" w:rsidRDefault="008D7693" w:rsidP="008D7693">
            <w:pPr>
              <w:jc w:val="right"/>
              <w:rPr>
                <w:sz w:val="20"/>
                <w:szCs w:val="20"/>
              </w:rPr>
            </w:pPr>
            <w:r w:rsidRPr="00CE3609">
              <w:rPr>
                <w:sz w:val="20"/>
                <w:szCs w:val="20"/>
              </w:rPr>
              <w:t>64 120 163,10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67A121" w14:textId="77777777" w:rsidR="008D7693" w:rsidRPr="00CE3609" w:rsidRDefault="008D7693" w:rsidP="008D7693">
            <w:pPr>
              <w:jc w:val="right"/>
              <w:rPr>
                <w:sz w:val="20"/>
                <w:szCs w:val="20"/>
              </w:rPr>
            </w:pPr>
            <w:r w:rsidRPr="00CE3609">
              <w:rPr>
                <w:sz w:val="20"/>
                <w:szCs w:val="20"/>
              </w:rPr>
              <w:t>44 120 163,10</w:t>
            </w:r>
          </w:p>
        </w:tc>
      </w:tr>
      <w:tr w:rsidR="008D7693" w:rsidRPr="00CE3609" w14:paraId="79C79A9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DA8D49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F0F78D" w14:textId="77777777" w:rsidR="008D7693" w:rsidRPr="00CE3609" w:rsidRDefault="008D7693" w:rsidP="008D7693">
            <w:pPr>
              <w:rPr>
                <w:sz w:val="20"/>
                <w:szCs w:val="20"/>
              </w:rPr>
            </w:pPr>
            <w:r w:rsidRPr="00CE3609">
              <w:rPr>
                <w:sz w:val="20"/>
                <w:szCs w:val="20"/>
              </w:rPr>
              <w:t>Подпрограмма "Чистая вода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6755D3BB" w14:textId="77777777" w:rsidR="008D7693" w:rsidRPr="00CE3609" w:rsidRDefault="008D7693" w:rsidP="008D7693">
            <w:pPr>
              <w:jc w:val="center"/>
              <w:rPr>
                <w:sz w:val="20"/>
                <w:szCs w:val="20"/>
              </w:rPr>
            </w:pPr>
            <w:r w:rsidRPr="00CE3609">
              <w:rPr>
                <w:sz w:val="20"/>
                <w:szCs w:val="20"/>
              </w:rPr>
              <w:t>17.1.00.00000</w:t>
            </w:r>
          </w:p>
        </w:tc>
        <w:tc>
          <w:tcPr>
            <w:tcW w:w="640" w:type="dxa"/>
            <w:tcBorders>
              <w:top w:val="nil"/>
              <w:left w:val="single" w:sz="4" w:space="0" w:color="auto"/>
              <w:bottom w:val="single" w:sz="4" w:space="0" w:color="auto"/>
              <w:right w:val="nil"/>
            </w:tcBorders>
            <w:shd w:val="clear" w:color="auto" w:fill="auto"/>
            <w:noWrap/>
            <w:vAlign w:val="center"/>
            <w:hideMark/>
          </w:tcPr>
          <w:p w14:paraId="62A8A25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A68FC0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98C41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A7D82A" w14:textId="77777777" w:rsidR="008D7693" w:rsidRPr="00CE3609" w:rsidRDefault="008D7693" w:rsidP="008D7693">
            <w:pPr>
              <w:jc w:val="right"/>
              <w:rPr>
                <w:sz w:val="20"/>
                <w:szCs w:val="20"/>
              </w:rPr>
            </w:pPr>
            <w:r w:rsidRPr="00CE3609">
              <w:rPr>
                <w:sz w:val="20"/>
                <w:szCs w:val="20"/>
              </w:rPr>
              <w:t>1 980 000,00</w:t>
            </w:r>
          </w:p>
        </w:tc>
        <w:tc>
          <w:tcPr>
            <w:tcW w:w="1960" w:type="dxa"/>
            <w:tcBorders>
              <w:top w:val="nil"/>
              <w:left w:val="single" w:sz="4" w:space="0" w:color="auto"/>
              <w:bottom w:val="single" w:sz="4" w:space="0" w:color="auto"/>
              <w:right w:val="nil"/>
            </w:tcBorders>
            <w:shd w:val="clear" w:color="auto" w:fill="auto"/>
            <w:noWrap/>
            <w:vAlign w:val="center"/>
            <w:hideMark/>
          </w:tcPr>
          <w:p w14:paraId="4D1C7802" w14:textId="77777777" w:rsidR="008D7693" w:rsidRPr="00CE3609" w:rsidRDefault="008D7693" w:rsidP="008D7693">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34B9C5" w14:textId="77777777" w:rsidR="008D7693" w:rsidRPr="00CE3609" w:rsidRDefault="008D7693" w:rsidP="008D7693">
            <w:pPr>
              <w:jc w:val="right"/>
              <w:rPr>
                <w:sz w:val="20"/>
                <w:szCs w:val="20"/>
              </w:rPr>
            </w:pPr>
            <w:r w:rsidRPr="00CE3609">
              <w:rPr>
                <w:sz w:val="20"/>
                <w:szCs w:val="20"/>
              </w:rPr>
              <w:t>0,00</w:t>
            </w:r>
          </w:p>
        </w:tc>
      </w:tr>
      <w:tr w:rsidR="008D7693" w:rsidRPr="00CE3609" w14:paraId="56D406F6"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7983C0B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852F88" w14:textId="77777777" w:rsidR="008D7693" w:rsidRPr="00CE3609" w:rsidRDefault="008D7693" w:rsidP="008D7693">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67D4268" w14:textId="77777777" w:rsidR="008D7693" w:rsidRPr="00CE3609" w:rsidRDefault="008D7693" w:rsidP="008D7693">
            <w:pPr>
              <w:jc w:val="center"/>
              <w:rPr>
                <w:sz w:val="20"/>
                <w:szCs w:val="20"/>
              </w:rPr>
            </w:pPr>
            <w:r w:rsidRPr="00CE3609">
              <w:rPr>
                <w:sz w:val="20"/>
                <w:szCs w:val="20"/>
              </w:rPr>
              <w:t>17.1.00.70640</w:t>
            </w:r>
          </w:p>
        </w:tc>
        <w:tc>
          <w:tcPr>
            <w:tcW w:w="640" w:type="dxa"/>
            <w:tcBorders>
              <w:top w:val="nil"/>
              <w:left w:val="single" w:sz="4" w:space="0" w:color="auto"/>
              <w:bottom w:val="single" w:sz="4" w:space="0" w:color="auto"/>
              <w:right w:val="nil"/>
            </w:tcBorders>
            <w:shd w:val="clear" w:color="auto" w:fill="auto"/>
            <w:noWrap/>
            <w:vAlign w:val="center"/>
            <w:hideMark/>
          </w:tcPr>
          <w:p w14:paraId="6E696CF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D87249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4947AD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3A7CB3" w14:textId="77777777" w:rsidR="008D7693" w:rsidRPr="00CE3609" w:rsidRDefault="008D7693" w:rsidP="008D7693">
            <w:pPr>
              <w:jc w:val="right"/>
              <w:rPr>
                <w:sz w:val="20"/>
                <w:szCs w:val="20"/>
              </w:rPr>
            </w:pPr>
            <w:r w:rsidRPr="00CE3609">
              <w:rPr>
                <w:sz w:val="20"/>
                <w:szCs w:val="20"/>
              </w:rPr>
              <w:t>1 942 380,00</w:t>
            </w:r>
          </w:p>
        </w:tc>
        <w:tc>
          <w:tcPr>
            <w:tcW w:w="1960" w:type="dxa"/>
            <w:tcBorders>
              <w:top w:val="nil"/>
              <w:left w:val="single" w:sz="4" w:space="0" w:color="auto"/>
              <w:bottom w:val="single" w:sz="4" w:space="0" w:color="auto"/>
              <w:right w:val="nil"/>
            </w:tcBorders>
            <w:shd w:val="clear" w:color="auto" w:fill="auto"/>
            <w:noWrap/>
            <w:vAlign w:val="center"/>
            <w:hideMark/>
          </w:tcPr>
          <w:p w14:paraId="31CEC80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DB9445" w14:textId="77777777" w:rsidR="008D7693" w:rsidRPr="00CE3609" w:rsidRDefault="008D7693" w:rsidP="008D7693">
            <w:pPr>
              <w:jc w:val="right"/>
              <w:rPr>
                <w:sz w:val="20"/>
                <w:szCs w:val="20"/>
              </w:rPr>
            </w:pPr>
            <w:r w:rsidRPr="00CE3609">
              <w:rPr>
                <w:sz w:val="20"/>
                <w:szCs w:val="20"/>
              </w:rPr>
              <w:t>0,00</w:t>
            </w:r>
          </w:p>
        </w:tc>
      </w:tr>
      <w:tr w:rsidR="008D7693" w:rsidRPr="00CE3609" w14:paraId="5ABA60E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F1BFAC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F70CEAF"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75B5C4FF" w14:textId="77777777" w:rsidR="008D7693" w:rsidRPr="00CE3609" w:rsidRDefault="008D7693" w:rsidP="008D7693">
            <w:pPr>
              <w:jc w:val="center"/>
              <w:rPr>
                <w:sz w:val="20"/>
                <w:szCs w:val="20"/>
              </w:rPr>
            </w:pPr>
            <w:r w:rsidRPr="00CE3609">
              <w:rPr>
                <w:sz w:val="20"/>
                <w:szCs w:val="20"/>
              </w:rPr>
              <w:t>17.1.00.70640</w:t>
            </w:r>
          </w:p>
        </w:tc>
        <w:tc>
          <w:tcPr>
            <w:tcW w:w="640" w:type="dxa"/>
            <w:tcBorders>
              <w:top w:val="nil"/>
              <w:left w:val="single" w:sz="4" w:space="0" w:color="auto"/>
              <w:bottom w:val="single" w:sz="4" w:space="0" w:color="auto"/>
              <w:right w:val="nil"/>
            </w:tcBorders>
            <w:shd w:val="clear" w:color="auto" w:fill="auto"/>
            <w:noWrap/>
            <w:vAlign w:val="center"/>
            <w:hideMark/>
          </w:tcPr>
          <w:p w14:paraId="59535808"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6D650C3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893582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A8A70F" w14:textId="77777777" w:rsidR="008D7693" w:rsidRPr="00CE3609" w:rsidRDefault="008D7693" w:rsidP="008D7693">
            <w:pPr>
              <w:jc w:val="right"/>
              <w:rPr>
                <w:sz w:val="20"/>
                <w:szCs w:val="20"/>
              </w:rPr>
            </w:pPr>
            <w:r w:rsidRPr="00CE3609">
              <w:rPr>
                <w:sz w:val="20"/>
                <w:szCs w:val="20"/>
              </w:rPr>
              <w:t>1 942 380,00</w:t>
            </w:r>
          </w:p>
        </w:tc>
        <w:tc>
          <w:tcPr>
            <w:tcW w:w="1960" w:type="dxa"/>
            <w:tcBorders>
              <w:top w:val="nil"/>
              <w:left w:val="single" w:sz="4" w:space="0" w:color="auto"/>
              <w:bottom w:val="single" w:sz="4" w:space="0" w:color="auto"/>
              <w:right w:val="nil"/>
            </w:tcBorders>
            <w:shd w:val="clear" w:color="auto" w:fill="auto"/>
            <w:noWrap/>
            <w:vAlign w:val="center"/>
            <w:hideMark/>
          </w:tcPr>
          <w:p w14:paraId="0C1D9F5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76FC4F" w14:textId="77777777" w:rsidR="008D7693" w:rsidRPr="00CE3609" w:rsidRDefault="008D7693" w:rsidP="008D7693">
            <w:pPr>
              <w:jc w:val="right"/>
              <w:rPr>
                <w:sz w:val="20"/>
                <w:szCs w:val="20"/>
              </w:rPr>
            </w:pPr>
            <w:r w:rsidRPr="00CE3609">
              <w:rPr>
                <w:sz w:val="20"/>
                <w:szCs w:val="20"/>
              </w:rPr>
              <w:t>0,00</w:t>
            </w:r>
          </w:p>
        </w:tc>
      </w:tr>
      <w:tr w:rsidR="008D7693" w:rsidRPr="00CE3609" w14:paraId="2EE84F0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B236D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91C9432"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386E2CA3" w14:textId="77777777" w:rsidR="008D7693" w:rsidRPr="00CE3609" w:rsidRDefault="008D7693" w:rsidP="008D7693">
            <w:pPr>
              <w:jc w:val="center"/>
              <w:rPr>
                <w:sz w:val="20"/>
                <w:szCs w:val="20"/>
              </w:rPr>
            </w:pPr>
            <w:r w:rsidRPr="00CE3609">
              <w:rPr>
                <w:sz w:val="20"/>
                <w:szCs w:val="20"/>
              </w:rPr>
              <w:t>17.1.00.70640</w:t>
            </w:r>
          </w:p>
        </w:tc>
        <w:tc>
          <w:tcPr>
            <w:tcW w:w="640" w:type="dxa"/>
            <w:tcBorders>
              <w:top w:val="nil"/>
              <w:left w:val="single" w:sz="4" w:space="0" w:color="auto"/>
              <w:bottom w:val="single" w:sz="4" w:space="0" w:color="auto"/>
              <w:right w:val="nil"/>
            </w:tcBorders>
            <w:shd w:val="clear" w:color="auto" w:fill="auto"/>
            <w:noWrap/>
            <w:vAlign w:val="center"/>
            <w:hideMark/>
          </w:tcPr>
          <w:p w14:paraId="75B34752"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79C41A62"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3351CB5"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9B3660" w14:textId="77777777" w:rsidR="008D7693" w:rsidRPr="00CE3609" w:rsidRDefault="008D7693" w:rsidP="008D7693">
            <w:pPr>
              <w:jc w:val="right"/>
              <w:rPr>
                <w:sz w:val="20"/>
                <w:szCs w:val="20"/>
              </w:rPr>
            </w:pPr>
            <w:r w:rsidRPr="00CE3609">
              <w:rPr>
                <w:sz w:val="20"/>
                <w:szCs w:val="20"/>
              </w:rPr>
              <w:t>1 942 380,00</w:t>
            </w:r>
          </w:p>
        </w:tc>
        <w:tc>
          <w:tcPr>
            <w:tcW w:w="1960" w:type="dxa"/>
            <w:tcBorders>
              <w:top w:val="nil"/>
              <w:left w:val="single" w:sz="4" w:space="0" w:color="auto"/>
              <w:bottom w:val="single" w:sz="4" w:space="0" w:color="auto"/>
              <w:right w:val="nil"/>
            </w:tcBorders>
            <w:shd w:val="clear" w:color="auto" w:fill="auto"/>
            <w:noWrap/>
            <w:vAlign w:val="center"/>
            <w:hideMark/>
          </w:tcPr>
          <w:p w14:paraId="7881ECF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6DD099" w14:textId="77777777" w:rsidR="008D7693" w:rsidRPr="00CE3609" w:rsidRDefault="008D7693" w:rsidP="008D7693">
            <w:pPr>
              <w:jc w:val="right"/>
              <w:rPr>
                <w:sz w:val="20"/>
                <w:szCs w:val="20"/>
              </w:rPr>
            </w:pPr>
            <w:r w:rsidRPr="00CE3609">
              <w:rPr>
                <w:sz w:val="20"/>
                <w:szCs w:val="20"/>
              </w:rPr>
              <w:t>0,00</w:t>
            </w:r>
          </w:p>
        </w:tc>
      </w:tr>
      <w:tr w:rsidR="008D7693" w:rsidRPr="00CE3609" w14:paraId="62F9FC5A"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212CAA6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99198EB" w14:textId="77777777" w:rsidR="008D7693" w:rsidRPr="00CE3609" w:rsidRDefault="008D7693" w:rsidP="008D7693">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1A439FF" w14:textId="77777777" w:rsidR="008D7693" w:rsidRPr="00CE3609" w:rsidRDefault="008D7693" w:rsidP="008D7693">
            <w:pPr>
              <w:jc w:val="center"/>
              <w:rPr>
                <w:sz w:val="20"/>
                <w:szCs w:val="20"/>
              </w:rPr>
            </w:pPr>
            <w:r w:rsidRPr="00CE3609">
              <w:rPr>
                <w:sz w:val="20"/>
                <w:szCs w:val="20"/>
              </w:rPr>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4451E88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552EE8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996205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646FC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B20A631" w14:textId="77777777" w:rsidR="008D7693" w:rsidRPr="00CE3609" w:rsidRDefault="008D7693" w:rsidP="008D7693">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948689" w14:textId="77777777" w:rsidR="008D7693" w:rsidRPr="00CE3609" w:rsidRDefault="008D7693" w:rsidP="008D7693">
            <w:pPr>
              <w:jc w:val="right"/>
              <w:rPr>
                <w:sz w:val="20"/>
                <w:szCs w:val="20"/>
              </w:rPr>
            </w:pPr>
            <w:r w:rsidRPr="00CE3609">
              <w:rPr>
                <w:sz w:val="20"/>
                <w:szCs w:val="20"/>
              </w:rPr>
              <w:t>0,00</w:t>
            </w:r>
          </w:p>
        </w:tc>
      </w:tr>
      <w:tr w:rsidR="008D7693" w:rsidRPr="00CE3609" w14:paraId="50E4F10E"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B52E69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664AC76"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F38E588" w14:textId="77777777" w:rsidR="008D7693" w:rsidRPr="00CE3609" w:rsidRDefault="008D7693" w:rsidP="008D7693">
            <w:pPr>
              <w:jc w:val="center"/>
              <w:rPr>
                <w:sz w:val="20"/>
                <w:szCs w:val="20"/>
              </w:rPr>
            </w:pPr>
            <w:r w:rsidRPr="00CE3609">
              <w:rPr>
                <w:sz w:val="20"/>
                <w:szCs w:val="20"/>
              </w:rPr>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44CA9B3A"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2BB1CD9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2A268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14D3B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D0C23E7" w14:textId="77777777" w:rsidR="008D7693" w:rsidRPr="00CE3609" w:rsidRDefault="008D7693" w:rsidP="008D7693">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C9FC68" w14:textId="77777777" w:rsidR="008D7693" w:rsidRPr="00CE3609" w:rsidRDefault="008D7693" w:rsidP="008D7693">
            <w:pPr>
              <w:jc w:val="right"/>
              <w:rPr>
                <w:sz w:val="20"/>
                <w:szCs w:val="20"/>
              </w:rPr>
            </w:pPr>
            <w:r w:rsidRPr="00CE3609">
              <w:rPr>
                <w:sz w:val="20"/>
                <w:szCs w:val="20"/>
              </w:rPr>
              <w:t>0,00</w:t>
            </w:r>
          </w:p>
        </w:tc>
      </w:tr>
      <w:tr w:rsidR="008D7693" w:rsidRPr="00CE3609" w14:paraId="25F0B31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A0086A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3B2D22"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563F311D" w14:textId="77777777" w:rsidR="008D7693" w:rsidRPr="00CE3609" w:rsidRDefault="008D7693" w:rsidP="008D7693">
            <w:pPr>
              <w:jc w:val="center"/>
              <w:rPr>
                <w:sz w:val="20"/>
                <w:szCs w:val="20"/>
              </w:rPr>
            </w:pPr>
            <w:r w:rsidRPr="00CE3609">
              <w:rPr>
                <w:sz w:val="20"/>
                <w:szCs w:val="20"/>
              </w:rPr>
              <w:t>17.1.00.71010</w:t>
            </w:r>
          </w:p>
        </w:tc>
        <w:tc>
          <w:tcPr>
            <w:tcW w:w="640" w:type="dxa"/>
            <w:tcBorders>
              <w:top w:val="nil"/>
              <w:left w:val="single" w:sz="4" w:space="0" w:color="auto"/>
              <w:bottom w:val="single" w:sz="4" w:space="0" w:color="auto"/>
              <w:right w:val="nil"/>
            </w:tcBorders>
            <w:shd w:val="clear" w:color="auto" w:fill="auto"/>
            <w:noWrap/>
            <w:vAlign w:val="center"/>
            <w:hideMark/>
          </w:tcPr>
          <w:p w14:paraId="514C157A"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6EE0DCDB"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385C135"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51EDA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B1668D2" w14:textId="77777777" w:rsidR="008D7693" w:rsidRPr="00CE3609" w:rsidRDefault="008D7693" w:rsidP="008D7693">
            <w:pPr>
              <w:jc w:val="right"/>
              <w:rPr>
                <w:sz w:val="20"/>
                <w:szCs w:val="20"/>
              </w:rPr>
            </w:pPr>
            <w:r w:rsidRPr="00CE3609">
              <w:rPr>
                <w:sz w:val="20"/>
                <w:szCs w:val="20"/>
              </w:rPr>
              <w:t>20 000 000,00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C01BA1" w14:textId="77777777" w:rsidR="008D7693" w:rsidRPr="00CE3609" w:rsidRDefault="008D7693" w:rsidP="008D7693">
            <w:pPr>
              <w:jc w:val="right"/>
              <w:rPr>
                <w:sz w:val="20"/>
                <w:szCs w:val="20"/>
              </w:rPr>
            </w:pPr>
            <w:r w:rsidRPr="00CE3609">
              <w:rPr>
                <w:sz w:val="20"/>
                <w:szCs w:val="20"/>
              </w:rPr>
              <w:t>0,00</w:t>
            </w:r>
          </w:p>
        </w:tc>
      </w:tr>
      <w:tr w:rsidR="008D7693" w:rsidRPr="00CE3609" w14:paraId="20BB7F0A"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1E12B39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80CA4D"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DDDBE05" w14:textId="77777777" w:rsidR="008D7693" w:rsidRPr="00CE3609" w:rsidRDefault="008D7693" w:rsidP="008D7693">
            <w:pPr>
              <w:jc w:val="center"/>
              <w:rPr>
                <w:sz w:val="20"/>
                <w:szCs w:val="20"/>
              </w:rPr>
            </w:pPr>
            <w:r w:rsidRPr="00CE3609">
              <w:rPr>
                <w:sz w:val="20"/>
                <w:szCs w:val="20"/>
              </w:rPr>
              <w:t>17.1.00.S0640</w:t>
            </w:r>
          </w:p>
        </w:tc>
        <w:tc>
          <w:tcPr>
            <w:tcW w:w="640" w:type="dxa"/>
            <w:tcBorders>
              <w:top w:val="nil"/>
              <w:left w:val="single" w:sz="4" w:space="0" w:color="auto"/>
              <w:bottom w:val="single" w:sz="4" w:space="0" w:color="auto"/>
              <w:right w:val="nil"/>
            </w:tcBorders>
            <w:shd w:val="clear" w:color="auto" w:fill="auto"/>
            <w:noWrap/>
            <w:vAlign w:val="center"/>
            <w:hideMark/>
          </w:tcPr>
          <w:p w14:paraId="7ECF9BA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D94688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17C03A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A4DF14" w14:textId="77777777" w:rsidR="008D7693" w:rsidRPr="00CE3609" w:rsidRDefault="008D7693" w:rsidP="008D7693">
            <w:pPr>
              <w:jc w:val="right"/>
              <w:rPr>
                <w:sz w:val="20"/>
                <w:szCs w:val="20"/>
              </w:rPr>
            </w:pPr>
            <w:r w:rsidRPr="00CE3609">
              <w:rPr>
                <w:sz w:val="20"/>
                <w:szCs w:val="20"/>
              </w:rPr>
              <w:t>37 620,00</w:t>
            </w:r>
          </w:p>
        </w:tc>
        <w:tc>
          <w:tcPr>
            <w:tcW w:w="1960" w:type="dxa"/>
            <w:tcBorders>
              <w:top w:val="nil"/>
              <w:left w:val="single" w:sz="4" w:space="0" w:color="auto"/>
              <w:bottom w:val="single" w:sz="4" w:space="0" w:color="auto"/>
              <w:right w:val="nil"/>
            </w:tcBorders>
            <w:shd w:val="clear" w:color="auto" w:fill="auto"/>
            <w:noWrap/>
            <w:vAlign w:val="center"/>
            <w:hideMark/>
          </w:tcPr>
          <w:p w14:paraId="490EF20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690396" w14:textId="77777777" w:rsidR="008D7693" w:rsidRPr="00CE3609" w:rsidRDefault="008D7693" w:rsidP="008D7693">
            <w:pPr>
              <w:jc w:val="right"/>
              <w:rPr>
                <w:sz w:val="20"/>
                <w:szCs w:val="20"/>
              </w:rPr>
            </w:pPr>
            <w:r w:rsidRPr="00CE3609">
              <w:rPr>
                <w:sz w:val="20"/>
                <w:szCs w:val="20"/>
              </w:rPr>
              <w:t>0,00</w:t>
            </w:r>
          </w:p>
        </w:tc>
      </w:tr>
      <w:tr w:rsidR="008D7693" w:rsidRPr="00CE3609" w14:paraId="6EB1307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4056B8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FB5CDB"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3C262197" w14:textId="77777777" w:rsidR="008D7693" w:rsidRPr="00CE3609" w:rsidRDefault="008D7693" w:rsidP="008D7693">
            <w:pPr>
              <w:jc w:val="center"/>
              <w:rPr>
                <w:sz w:val="20"/>
                <w:szCs w:val="20"/>
              </w:rPr>
            </w:pPr>
            <w:r w:rsidRPr="00CE3609">
              <w:rPr>
                <w:sz w:val="20"/>
                <w:szCs w:val="20"/>
              </w:rPr>
              <w:t>17.1.00.S0640</w:t>
            </w:r>
          </w:p>
        </w:tc>
        <w:tc>
          <w:tcPr>
            <w:tcW w:w="640" w:type="dxa"/>
            <w:tcBorders>
              <w:top w:val="nil"/>
              <w:left w:val="single" w:sz="4" w:space="0" w:color="auto"/>
              <w:bottom w:val="single" w:sz="4" w:space="0" w:color="auto"/>
              <w:right w:val="nil"/>
            </w:tcBorders>
            <w:shd w:val="clear" w:color="auto" w:fill="auto"/>
            <w:noWrap/>
            <w:vAlign w:val="center"/>
            <w:hideMark/>
          </w:tcPr>
          <w:p w14:paraId="1DE36437"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37885AF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516661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562D5B" w14:textId="77777777" w:rsidR="008D7693" w:rsidRPr="00CE3609" w:rsidRDefault="008D7693" w:rsidP="008D7693">
            <w:pPr>
              <w:jc w:val="right"/>
              <w:rPr>
                <w:sz w:val="20"/>
                <w:szCs w:val="20"/>
              </w:rPr>
            </w:pPr>
            <w:r w:rsidRPr="00CE3609">
              <w:rPr>
                <w:sz w:val="20"/>
                <w:szCs w:val="20"/>
              </w:rPr>
              <w:t>37 620,00</w:t>
            </w:r>
          </w:p>
        </w:tc>
        <w:tc>
          <w:tcPr>
            <w:tcW w:w="1960" w:type="dxa"/>
            <w:tcBorders>
              <w:top w:val="nil"/>
              <w:left w:val="single" w:sz="4" w:space="0" w:color="auto"/>
              <w:bottom w:val="single" w:sz="4" w:space="0" w:color="auto"/>
              <w:right w:val="nil"/>
            </w:tcBorders>
            <w:shd w:val="clear" w:color="auto" w:fill="auto"/>
            <w:noWrap/>
            <w:vAlign w:val="center"/>
            <w:hideMark/>
          </w:tcPr>
          <w:p w14:paraId="5016E91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F8891F" w14:textId="77777777" w:rsidR="008D7693" w:rsidRPr="00CE3609" w:rsidRDefault="008D7693" w:rsidP="008D7693">
            <w:pPr>
              <w:jc w:val="right"/>
              <w:rPr>
                <w:sz w:val="20"/>
                <w:szCs w:val="20"/>
              </w:rPr>
            </w:pPr>
            <w:r w:rsidRPr="00CE3609">
              <w:rPr>
                <w:sz w:val="20"/>
                <w:szCs w:val="20"/>
              </w:rPr>
              <w:t>0,00</w:t>
            </w:r>
          </w:p>
        </w:tc>
      </w:tr>
      <w:tr w:rsidR="008D7693" w:rsidRPr="00CE3609" w14:paraId="364BD28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E9D4D0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9FD7F0"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762BCAFB" w14:textId="77777777" w:rsidR="008D7693" w:rsidRPr="00CE3609" w:rsidRDefault="008D7693" w:rsidP="008D7693">
            <w:pPr>
              <w:jc w:val="center"/>
              <w:rPr>
                <w:sz w:val="20"/>
                <w:szCs w:val="20"/>
              </w:rPr>
            </w:pPr>
            <w:r w:rsidRPr="00CE3609">
              <w:rPr>
                <w:sz w:val="20"/>
                <w:szCs w:val="20"/>
              </w:rPr>
              <w:t>17.1.00.S0640</w:t>
            </w:r>
          </w:p>
        </w:tc>
        <w:tc>
          <w:tcPr>
            <w:tcW w:w="640" w:type="dxa"/>
            <w:tcBorders>
              <w:top w:val="nil"/>
              <w:left w:val="single" w:sz="4" w:space="0" w:color="auto"/>
              <w:bottom w:val="single" w:sz="4" w:space="0" w:color="auto"/>
              <w:right w:val="nil"/>
            </w:tcBorders>
            <w:shd w:val="clear" w:color="auto" w:fill="auto"/>
            <w:noWrap/>
            <w:vAlign w:val="center"/>
            <w:hideMark/>
          </w:tcPr>
          <w:p w14:paraId="0916F340"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507E9FA9"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4C00631"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BA3993" w14:textId="77777777" w:rsidR="008D7693" w:rsidRPr="00CE3609" w:rsidRDefault="008D7693" w:rsidP="008D7693">
            <w:pPr>
              <w:jc w:val="right"/>
              <w:rPr>
                <w:sz w:val="20"/>
                <w:szCs w:val="20"/>
              </w:rPr>
            </w:pPr>
            <w:r w:rsidRPr="00CE3609">
              <w:rPr>
                <w:sz w:val="20"/>
                <w:szCs w:val="20"/>
              </w:rPr>
              <w:t>37 620,00</w:t>
            </w:r>
          </w:p>
        </w:tc>
        <w:tc>
          <w:tcPr>
            <w:tcW w:w="1960" w:type="dxa"/>
            <w:tcBorders>
              <w:top w:val="nil"/>
              <w:left w:val="single" w:sz="4" w:space="0" w:color="auto"/>
              <w:bottom w:val="single" w:sz="4" w:space="0" w:color="auto"/>
              <w:right w:val="nil"/>
            </w:tcBorders>
            <w:shd w:val="clear" w:color="auto" w:fill="auto"/>
            <w:noWrap/>
            <w:vAlign w:val="center"/>
            <w:hideMark/>
          </w:tcPr>
          <w:p w14:paraId="043FA9F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679856" w14:textId="77777777" w:rsidR="008D7693" w:rsidRPr="00CE3609" w:rsidRDefault="008D7693" w:rsidP="008D7693">
            <w:pPr>
              <w:jc w:val="right"/>
              <w:rPr>
                <w:sz w:val="20"/>
                <w:szCs w:val="20"/>
              </w:rPr>
            </w:pPr>
            <w:r w:rsidRPr="00CE3609">
              <w:rPr>
                <w:sz w:val="20"/>
                <w:szCs w:val="20"/>
              </w:rPr>
              <w:t>0,00</w:t>
            </w:r>
          </w:p>
        </w:tc>
      </w:tr>
      <w:tr w:rsidR="008D7693" w:rsidRPr="00CE3609" w14:paraId="2B74375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5D8D3E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46CBC4" w14:textId="77777777" w:rsidR="008D7693" w:rsidRPr="00CE3609" w:rsidRDefault="008D7693" w:rsidP="008D7693">
            <w:pPr>
              <w:rPr>
                <w:sz w:val="20"/>
                <w:szCs w:val="20"/>
              </w:rPr>
            </w:pPr>
            <w:r w:rsidRPr="00CE3609">
              <w:rPr>
                <w:sz w:val="20"/>
                <w:szCs w:val="20"/>
              </w:rPr>
              <w:t>Подпрограмма "Безопасность жилищно-коммунального хозяйства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4903FF89" w14:textId="77777777" w:rsidR="008D7693" w:rsidRPr="00CE3609" w:rsidRDefault="008D7693" w:rsidP="008D7693">
            <w:pPr>
              <w:jc w:val="center"/>
              <w:rPr>
                <w:sz w:val="20"/>
                <w:szCs w:val="20"/>
              </w:rPr>
            </w:pPr>
            <w:r w:rsidRPr="00CE3609">
              <w:rPr>
                <w:sz w:val="20"/>
                <w:szCs w:val="20"/>
              </w:rPr>
              <w:t>17.3.00.00000</w:t>
            </w:r>
          </w:p>
        </w:tc>
        <w:tc>
          <w:tcPr>
            <w:tcW w:w="640" w:type="dxa"/>
            <w:tcBorders>
              <w:top w:val="nil"/>
              <w:left w:val="single" w:sz="4" w:space="0" w:color="auto"/>
              <w:bottom w:val="single" w:sz="4" w:space="0" w:color="auto"/>
              <w:right w:val="nil"/>
            </w:tcBorders>
            <w:shd w:val="clear" w:color="auto" w:fill="auto"/>
            <w:noWrap/>
            <w:vAlign w:val="center"/>
            <w:hideMark/>
          </w:tcPr>
          <w:p w14:paraId="396F02B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2C8C99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BEA001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125D93" w14:textId="77777777" w:rsidR="008D7693" w:rsidRPr="00CE3609" w:rsidRDefault="008D7693" w:rsidP="008D7693">
            <w:pPr>
              <w:jc w:val="right"/>
              <w:rPr>
                <w:sz w:val="20"/>
                <w:szCs w:val="20"/>
              </w:rPr>
            </w:pPr>
            <w:r w:rsidRPr="00CE3609">
              <w:rPr>
                <w:sz w:val="20"/>
                <w:szCs w:val="20"/>
              </w:rPr>
              <w:t>56 228 620,35</w:t>
            </w:r>
          </w:p>
        </w:tc>
        <w:tc>
          <w:tcPr>
            <w:tcW w:w="1960" w:type="dxa"/>
            <w:tcBorders>
              <w:top w:val="nil"/>
              <w:left w:val="single" w:sz="4" w:space="0" w:color="auto"/>
              <w:bottom w:val="single" w:sz="4" w:space="0" w:color="auto"/>
              <w:right w:val="nil"/>
            </w:tcBorders>
            <w:shd w:val="clear" w:color="auto" w:fill="auto"/>
            <w:noWrap/>
            <w:vAlign w:val="center"/>
            <w:hideMark/>
          </w:tcPr>
          <w:p w14:paraId="0A9CCDD6" w14:textId="77777777" w:rsidR="008D7693" w:rsidRPr="00CE3609" w:rsidRDefault="008D7693" w:rsidP="008D7693">
            <w:pPr>
              <w:jc w:val="right"/>
              <w:rPr>
                <w:sz w:val="20"/>
                <w:szCs w:val="20"/>
              </w:rPr>
            </w:pPr>
            <w:r w:rsidRPr="00CE3609">
              <w:rPr>
                <w:sz w:val="20"/>
                <w:szCs w:val="20"/>
              </w:rPr>
              <w:t>44 120 163,10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9140EA" w14:textId="77777777" w:rsidR="008D7693" w:rsidRPr="00CE3609" w:rsidRDefault="008D7693" w:rsidP="008D7693">
            <w:pPr>
              <w:jc w:val="right"/>
              <w:rPr>
                <w:sz w:val="20"/>
                <w:szCs w:val="20"/>
              </w:rPr>
            </w:pPr>
            <w:r w:rsidRPr="00CE3609">
              <w:rPr>
                <w:sz w:val="20"/>
                <w:szCs w:val="20"/>
              </w:rPr>
              <w:t>44 120 163,10</w:t>
            </w:r>
          </w:p>
        </w:tc>
      </w:tr>
      <w:tr w:rsidR="008D7693" w:rsidRPr="00CE3609" w14:paraId="164BE8DE"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247CA2E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8279FE" w14:textId="77777777" w:rsidR="008D7693" w:rsidRPr="00CE3609" w:rsidRDefault="008D7693" w:rsidP="008D7693">
            <w:pPr>
              <w:rPr>
                <w:sz w:val="20"/>
                <w:szCs w:val="20"/>
              </w:rPr>
            </w:pPr>
            <w:r w:rsidRPr="00CE3609">
              <w:rPr>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48EEBB4" w14:textId="77777777" w:rsidR="008D7693" w:rsidRPr="00CE3609" w:rsidRDefault="008D7693" w:rsidP="008D7693">
            <w:pPr>
              <w:jc w:val="center"/>
              <w:rPr>
                <w:sz w:val="20"/>
                <w:szCs w:val="20"/>
              </w:rPr>
            </w:pPr>
            <w:r w:rsidRPr="00CE3609">
              <w:rPr>
                <w:sz w:val="20"/>
                <w:szCs w:val="20"/>
              </w:rPr>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49F5177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A92A14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641E13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86A765D" w14:textId="77777777" w:rsidR="008D7693" w:rsidRPr="00CE3609" w:rsidRDefault="008D7693" w:rsidP="008D7693">
            <w:pPr>
              <w:jc w:val="right"/>
              <w:rPr>
                <w:sz w:val="20"/>
                <w:szCs w:val="20"/>
              </w:rPr>
            </w:pPr>
            <w:r w:rsidRPr="00CE3609">
              <w:rPr>
                <w:sz w:val="20"/>
                <w:szCs w:val="20"/>
              </w:rPr>
              <w:t>42 150 440,00</w:t>
            </w:r>
          </w:p>
        </w:tc>
        <w:tc>
          <w:tcPr>
            <w:tcW w:w="1960" w:type="dxa"/>
            <w:tcBorders>
              <w:top w:val="nil"/>
              <w:left w:val="single" w:sz="4" w:space="0" w:color="auto"/>
              <w:bottom w:val="single" w:sz="4" w:space="0" w:color="auto"/>
              <w:right w:val="nil"/>
            </w:tcBorders>
            <w:shd w:val="clear" w:color="auto" w:fill="auto"/>
            <w:noWrap/>
            <w:vAlign w:val="center"/>
            <w:hideMark/>
          </w:tcPr>
          <w:p w14:paraId="574BB722" w14:textId="77777777" w:rsidR="008D7693" w:rsidRPr="00CE3609" w:rsidRDefault="008D7693" w:rsidP="008D7693">
            <w:pPr>
              <w:jc w:val="right"/>
              <w:rPr>
                <w:sz w:val="20"/>
                <w:szCs w:val="20"/>
              </w:rPr>
            </w:pPr>
            <w:r w:rsidRPr="00CE3609">
              <w:rPr>
                <w:sz w:val="20"/>
                <w:szCs w:val="20"/>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BD7C08" w14:textId="77777777" w:rsidR="008D7693" w:rsidRPr="00CE3609" w:rsidRDefault="008D7693" w:rsidP="008D7693">
            <w:pPr>
              <w:jc w:val="right"/>
              <w:rPr>
                <w:sz w:val="20"/>
                <w:szCs w:val="20"/>
              </w:rPr>
            </w:pPr>
            <w:r w:rsidRPr="00CE3609">
              <w:rPr>
                <w:sz w:val="20"/>
                <w:szCs w:val="20"/>
              </w:rPr>
              <w:t>29 962 880,00</w:t>
            </w:r>
          </w:p>
        </w:tc>
      </w:tr>
      <w:tr w:rsidR="008D7693" w:rsidRPr="00CE3609" w14:paraId="2FC7AD4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9315BB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597ADB4"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6EFBDE9" w14:textId="77777777" w:rsidR="008D7693" w:rsidRPr="00CE3609" w:rsidRDefault="008D7693" w:rsidP="008D7693">
            <w:pPr>
              <w:jc w:val="center"/>
              <w:rPr>
                <w:sz w:val="20"/>
                <w:szCs w:val="20"/>
              </w:rPr>
            </w:pPr>
            <w:r w:rsidRPr="00CE3609">
              <w:rPr>
                <w:sz w:val="20"/>
                <w:szCs w:val="20"/>
              </w:rPr>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465586A9"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5A1BD44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8AB0A7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BE8327" w14:textId="77777777" w:rsidR="008D7693" w:rsidRPr="00CE3609" w:rsidRDefault="008D7693" w:rsidP="008D7693">
            <w:pPr>
              <w:jc w:val="right"/>
              <w:rPr>
                <w:sz w:val="20"/>
                <w:szCs w:val="20"/>
              </w:rPr>
            </w:pPr>
            <w:r w:rsidRPr="00CE3609">
              <w:rPr>
                <w:sz w:val="20"/>
                <w:szCs w:val="20"/>
              </w:rPr>
              <w:t>22 187 560,00</w:t>
            </w:r>
          </w:p>
        </w:tc>
        <w:tc>
          <w:tcPr>
            <w:tcW w:w="1960" w:type="dxa"/>
            <w:tcBorders>
              <w:top w:val="nil"/>
              <w:left w:val="single" w:sz="4" w:space="0" w:color="auto"/>
              <w:bottom w:val="single" w:sz="4" w:space="0" w:color="auto"/>
              <w:right w:val="nil"/>
            </w:tcBorders>
            <w:shd w:val="clear" w:color="auto" w:fill="auto"/>
            <w:noWrap/>
            <w:vAlign w:val="center"/>
            <w:hideMark/>
          </w:tcPr>
          <w:p w14:paraId="2BBA40E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59315E" w14:textId="77777777" w:rsidR="008D7693" w:rsidRPr="00CE3609" w:rsidRDefault="008D7693" w:rsidP="008D7693">
            <w:pPr>
              <w:jc w:val="right"/>
              <w:rPr>
                <w:sz w:val="20"/>
                <w:szCs w:val="20"/>
              </w:rPr>
            </w:pPr>
            <w:r w:rsidRPr="00CE3609">
              <w:rPr>
                <w:sz w:val="20"/>
                <w:szCs w:val="20"/>
              </w:rPr>
              <w:t>0,00</w:t>
            </w:r>
          </w:p>
        </w:tc>
      </w:tr>
      <w:tr w:rsidR="008D7693" w:rsidRPr="00CE3609" w14:paraId="5399C61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A4E62B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2EDB7B"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3CA6C9F6" w14:textId="77777777" w:rsidR="008D7693" w:rsidRPr="00CE3609" w:rsidRDefault="008D7693" w:rsidP="008D7693">
            <w:pPr>
              <w:jc w:val="center"/>
              <w:rPr>
                <w:sz w:val="20"/>
                <w:szCs w:val="20"/>
              </w:rPr>
            </w:pPr>
            <w:r w:rsidRPr="00CE3609">
              <w:rPr>
                <w:sz w:val="20"/>
                <w:szCs w:val="20"/>
              </w:rPr>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659EB8C2"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1522D4E1"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744D6C8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48E74F" w14:textId="77777777" w:rsidR="008D7693" w:rsidRPr="00CE3609" w:rsidRDefault="008D7693" w:rsidP="008D7693">
            <w:pPr>
              <w:jc w:val="right"/>
              <w:rPr>
                <w:sz w:val="20"/>
                <w:szCs w:val="20"/>
              </w:rPr>
            </w:pPr>
            <w:r w:rsidRPr="00CE3609">
              <w:rPr>
                <w:sz w:val="20"/>
                <w:szCs w:val="20"/>
              </w:rPr>
              <w:t>22 187 560,00</w:t>
            </w:r>
          </w:p>
        </w:tc>
        <w:tc>
          <w:tcPr>
            <w:tcW w:w="1960" w:type="dxa"/>
            <w:tcBorders>
              <w:top w:val="nil"/>
              <w:left w:val="single" w:sz="4" w:space="0" w:color="auto"/>
              <w:bottom w:val="single" w:sz="4" w:space="0" w:color="auto"/>
              <w:right w:val="nil"/>
            </w:tcBorders>
            <w:shd w:val="clear" w:color="auto" w:fill="auto"/>
            <w:noWrap/>
            <w:vAlign w:val="center"/>
            <w:hideMark/>
          </w:tcPr>
          <w:p w14:paraId="5CDE962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32D81D" w14:textId="77777777" w:rsidR="008D7693" w:rsidRPr="00CE3609" w:rsidRDefault="008D7693" w:rsidP="008D7693">
            <w:pPr>
              <w:jc w:val="right"/>
              <w:rPr>
                <w:sz w:val="20"/>
                <w:szCs w:val="20"/>
              </w:rPr>
            </w:pPr>
            <w:r w:rsidRPr="00CE3609">
              <w:rPr>
                <w:sz w:val="20"/>
                <w:szCs w:val="20"/>
              </w:rPr>
              <w:t>0,00</w:t>
            </w:r>
          </w:p>
        </w:tc>
      </w:tr>
      <w:tr w:rsidR="008D7693" w:rsidRPr="00CE3609" w14:paraId="77E640A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D5186B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A93DCB"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6B47A80" w14:textId="77777777" w:rsidR="008D7693" w:rsidRPr="00CE3609" w:rsidRDefault="008D7693" w:rsidP="008D7693">
            <w:pPr>
              <w:jc w:val="center"/>
              <w:rPr>
                <w:sz w:val="20"/>
                <w:szCs w:val="20"/>
              </w:rPr>
            </w:pPr>
            <w:r w:rsidRPr="00CE3609">
              <w:rPr>
                <w:sz w:val="20"/>
                <w:szCs w:val="20"/>
              </w:rPr>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44CC4D9A"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6CC9E34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2064C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C6B4E8" w14:textId="77777777" w:rsidR="008D7693" w:rsidRPr="00CE3609" w:rsidRDefault="008D7693" w:rsidP="008D7693">
            <w:pPr>
              <w:jc w:val="right"/>
              <w:rPr>
                <w:sz w:val="20"/>
                <w:szCs w:val="20"/>
              </w:rPr>
            </w:pPr>
            <w:r w:rsidRPr="00CE3609">
              <w:rPr>
                <w:sz w:val="20"/>
                <w:szCs w:val="20"/>
              </w:rPr>
              <w:t>19 962 880,00</w:t>
            </w:r>
          </w:p>
        </w:tc>
        <w:tc>
          <w:tcPr>
            <w:tcW w:w="1960" w:type="dxa"/>
            <w:tcBorders>
              <w:top w:val="nil"/>
              <w:left w:val="single" w:sz="4" w:space="0" w:color="auto"/>
              <w:bottom w:val="single" w:sz="4" w:space="0" w:color="auto"/>
              <w:right w:val="nil"/>
            </w:tcBorders>
            <w:shd w:val="clear" w:color="auto" w:fill="auto"/>
            <w:noWrap/>
            <w:vAlign w:val="center"/>
            <w:hideMark/>
          </w:tcPr>
          <w:p w14:paraId="3B16EBDE" w14:textId="77777777" w:rsidR="008D7693" w:rsidRPr="00CE3609" w:rsidRDefault="008D7693" w:rsidP="008D7693">
            <w:pPr>
              <w:jc w:val="right"/>
              <w:rPr>
                <w:sz w:val="20"/>
                <w:szCs w:val="20"/>
              </w:rPr>
            </w:pPr>
            <w:r w:rsidRPr="00CE3609">
              <w:rPr>
                <w:sz w:val="20"/>
                <w:szCs w:val="20"/>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637757" w14:textId="77777777" w:rsidR="008D7693" w:rsidRPr="00CE3609" w:rsidRDefault="008D7693" w:rsidP="008D7693">
            <w:pPr>
              <w:jc w:val="right"/>
              <w:rPr>
                <w:sz w:val="20"/>
                <w:szCs w:val="20"/>
              </w:rPr>
            </w:pPr>
            <w:r w:rsidRPr="00CE3609">
              <w:rPr>
                <w:sz w:val="20"/>
                <w:szCs w:val="20"/>
              </w:rPr>
              <w:t>29 962 880,00</w:t>
            </w:r>
          </w:p>
        </w:tc>
      </w:tr>
      <w:tr w:rsidR="008D7693" w:rsidRPr="00CE3609" w14:paraId="1DA5A712"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574C71F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ABDA67E"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48A8F05D" w14:textId="77777777" w:rsidR="008D7693" w:rsidRPr="00CE3609" w:rsidRDefault="008D7693" w:rsidP="008D7693">
            <w:pPr>
              <w:jc w:val="center"/>
              <w:rPr>
                <w:sz w:val="20"/>
                <w:szCs w:val="20"/>
              </w:rPr>
            </w:pPr>
            <w:r w:rsidRPr="00CE3609">
              <w:rPr>
                <w:sz w:val="20"/>
                <w:szCs w:val="20"/>
              </w:rPr>
              <w:t>17.3.00.70490</w:t>
            </w:r>
          </w:p>
        </w:tc>
        <w:tc>
          <w:tcPr>
            <w:tcW w:w="640" w:type="dxa"/>
            <w:tcBorders>
              <w:top w:val="nil"/>
              <w:left w:val="single" w:sz="4" w:space="0" w:color="auto"/>
              <w:bottom w:val="single" w:sz="4" w:space="0" w:color="auto"/>
              <w:right w:val="nil"/>
            </w:tcBorders>
            <w:shd w:val="clear" w:color="auto" w:fill="auto"/>
            <w:noWrap/>
            <w:vAlign w:val="center"/>
            <w:hideMark/>
          </w:tcPr>
          <w:p w14:paraId="1419E94B"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41179CFD"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1EE7F56"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97CF85" w14:textId="77777777" w:rsidR="008D7693" w:rsidRPr="00CE3609" w:rsidRDefault="008D7693" w:rsidP="008D7693">
            <w:pPr>
              <w:jc w:val="right"/>
              <w:rPr>
                <w:sz w:val="20"/>
                <w:szCs w:val="20"/>
              </w:rPr>
            </w:pPr>
            <w:r w:rsidRPr="00CE3609">
              <w:rPr>
                <w:sz w:val="20"/>
                <w:szCs w:val="20"/>
              </w:rPr>
              <w:t>19 962 880,00</w:t>
            </w:r>
          </w:p>
        </w:tc>
        <w:tc>
          <w:tcPr>
            <w:tcW w:w="1960" w:type="dxa"/>
            <w:tcBorders>
              <w:top w:val="nil"/>
              <w:left w:val="single" w:sz="4" w:space="0" w:color="auto"/>
              <w:bottom w:val="single" w:sz="4" w:space="0" w:color="auto"/>
              <w:right w:val="nil"/>
            </w:tcBorders>
            <w:shd w:val="clear" w:color="auto" w:fill="auto"/>
            <w:noWrap/>
            <w:vAlign w:val="center"/>
            <w:hideMark/>
          </w:tcPr>
          <w:p w14:paraId="5C0113E1" w14:textId="77777777" w:rsidR="008D7693" w:rsidRPr="00CE3609" w:rsidRDefault="008D7693" w:rsidP="008D7693">
            <w:pPr>
              <w:jc w:val="right"/>
              <w:rPr>
                <w:sz w:val="20"/>
                <w:szCs w:val="20"/>
              </w:rPr>
            </w:pPr>
            <w:r w:rsidRPr="00CE3609">
              <w:rPr>
                <w:sz w:val="20"/>
                <w:szCs w:val="20"/>
              </w:rPr>
              <w:t>29 962 880,00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64949A" w14:textId="77777777" w:rsidR="008D7693" w:rsidRPr="00CE3609" w:rsidRDefault="008D7693" w:rsidP="008D7693">
            <w:pPr>
              <w:jc w:val="right"/>
              <w:rPr>
                <w:sz w:val="20"/>
                <w:szCs w:val="20"/>
              </w:rPr>
            </w:pPr>
            <w:r w:rsidRPr="00CE3609">
              <w:rPr>
                <w:sz w:val="20"/>
                <w:szCs w:val="20"/>
              </w:rPr>
              <w:t>29 962 880,00</w:t>
            </w:r>
          </w:p>
        </w:tc>
      </w:tr>
      <w:tr w:rsidR="008D7693" w:rsidRPr="00CE3609" w14:paraId="4EAAD525"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7707302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D06253" w14:textId="77777777" w:rsidR="008D7693" w:rsidRPr="00CE3609" w:rsidRDefault="008D7693" w:rsidP="008D7693">
            <w:pPr>
              <w:rPr>
                <w:sz w:val="20"/>
                <w:szCs w:val="20"/>
              </w:rPr>
            </w:pPr>
            <w:r w:rsidRPr="00CE3609">
              <w:rPr>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A58EFAD" w14:textId="77777777" w:rsidR="008D7693" w:rsidRPr="00CE3609" w:rsidRDefault="008D7693" w:rsidP="008D7693">
            <w:pPr>
              <w:jc w:val="center"/>
              <w:rPr>
                <w:sz w:val="20"/>
                <w:szCs w:val="20"/>
              </w:rPr>
            </w:pPr>
            <w:r w:rsidRPr="00CE3609">
              <w:rPr>
                <w:sz w:val="20"/>
                <w:szCs w:val="20"/>
              </w:rPr>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40EFC4C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95C9C6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E8BEF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F1B468" w14:textId="77777777" w:rsidR="008D7693" w:rsidRPr="00CE3609" w:rsidRDefault="008D7693" w:rsidP="008D7693">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nil"/>
            </w:tcBorders>
            <w:shd w:val="clear" w:color="auto" w:fill="auto"/>
            <w:noWrap/>
            <w:vAlign w:val="center"/>
            <w:hideMark/>
          </w:tcPr>
          <w:p w14:paraId="02A2F4F8" w14:textId="77777777" w:rsidR="008D7693" w:rsidRPr="00CE3609" w:rsidRDefault="008D7693" w:rsidP="008D7693">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9C7E6C" w14:textId="77777777" w:rsidR="008D7693" w:rsidRPr="00CE3609" w:rsidRDefault="008D7693" w:rsidP="008D7693">
            <w:pPr>
              <w:jc w:val="right"/>
              <w:rPr>
                <w:sz w:val="20"/>
                <w:szCs w:val="20"/>
              </w:rPr>
            </w:pPr>
            <w:r w:rsidRPr="00CE3609">
              <w:rPr>
                <w:sz w:val="20"/>
                <w:szCs w:val="20"/>
              </w:rPr>
              <w:t>13 319 000,00</w:t>
            </w:r>
          </w:p>
        </w:tc>
      </w:tr>
      <w:tr w:rsidR="008D7693" w:rsidRPr="00CE3609" w14:paraId="336181F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ABFCA1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B9233B"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B897BD5" w14:textId="77777777" w:rsidR="008D7693" w:rsidRPr="00CE3609" w:rsidRDefault="008D7693" w:rsidP="008D7693">
            <w:pPr>
              <w:jc w:val="center"/>
              <w:rPr>
                <w:sz w:val="20"/>
                <w:szCs w:val="20"/>
              </w:rPr>
            </w:pPr>
            <w:r w:rsidRPr="00CE3609">
              <w:rPr>
                <w:sz w:val="20"/>
                <w:szCs w:val="20"/>
              </w:rPr>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54605559"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0EB70F4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FD2B9E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322D27" w14:textId="77777777" w:rsidR="008D7693" w:rsidRPr="00CE3609" w:rsidRDefault="008D7693" w:rsidP="008D7693">
            <w:pPr>
              <w:jc w:val="right"/>
              <w:rPr>
                <w:sz w:val="20"/>
                <w:szCs w:val="20"/>
              </w:rPr>
            </w:pPr>
            <w:r w:rsidRPr="00CE3609">
              <w:rPr>
                <w:sz w:val="20"/>
                <w:szCs w:val="20"/>
              </w:rPr>
              <w:t>4 084 200,00</w:t>
            </w:r>
          </w:p>
        </w:tc>
        <w:tc>
          <w:tcPr>
            <w:tcW w:w="1960" w:type="dxa"/>
            <w:tcBorders>
              <w:top w:val="nil"/>
              <w:left w:val="single" w:sz="4" w:space="0" w:color="auto"/>
              <w:bottom w:val="single" w:sz="4" w:space="0" w:color="auto"/>
              <w:right w:val="nil"/>
            </w:tcBorders>
            <w:shd w:val="clear" w:color="auto" w:fill="auto"/>
            <w:noWrap/>
            <w:vAlign w:val="center"/>
            <w:hideMark/>
          </w:tcPr>
          <w:p w14:paraId="09FB1C6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7CFF79" w14:textId="77777777" w:rsidR="008D7693" w:rsidRPr="00CE3609" w:rsidRDefault="008D7693" w:rsidP="008D7693">
            <w:pPr>
              <w:jc w:val="right"/>
              <w:rPr>
                <w:sz w:val="20"/>
                <w:szCs w:val="20"/>
              </w:rPr>
            </w:pPr>
            <w:r w:rsidRPr="00CE3609">
              <w:rPr>
                <w:sz w:val="20"/>
                <w:szCs w:val="20"/>
              </w:rPr>
              <w:t>0,00</w:t>
            </w:r>
          </w:p>
        </w:tc>
      </w:tr>
      <w:tr w:rsidR="008D7693" w:rsidRPr="00CE3609" w14:paraId="7BC878D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EC31B9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05A2A4"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193D53A2" w14:textId="77777777" w:rsidR="008D7693" w:rsidRPr="00CE3609" w:rsidRDefault="008D7693" w:rsidP="008D7693">
            <w:pPr>
              <w:jc w:val="center"/>
              <w:rPr>
                <w:sz w:val="20"/>
                <w:szCs w:val="20"/>
              </w:rPr>
            </w:pPr>
            <w:r w:rsidRPr="00CE3609">
              <w:rPr>
                <w:sz w:val="20"/>
                <w:szCs w:val="20"/>
              </w:rPr>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60BE3076"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7B560B0F"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EF349BE"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60CB46" w14:textId="77777777" w:rsidR="008D7693" w:rsidRPr="00CE3609" w:rsidRDefault="008D7693" w:rsidP="008D7693">
            <w:pPr>
              <w:jc w:val="right"/>
              <w:rPr>
                <w:sz w:val="20"/>
                <w:szCs w:val="20"/>
              </w:rPr>
            </w:pPr>
            <w:r w:rsidRPr="00CE3609">
              <w:rPr>
                <w:sz w:val="20"/>
                <w:szCs w:val="20"/>
              </w:rPr>
              <w:t>4 084 200,00</w:t>
            </w:r>
          </w:p>
        </w:tc>
        <w:tc>
          <w:tcPr>
            <w:tcW w:w="1960" w:type="dxa"/>
            <w:tcBorders>
              <w:top w:val="nil"/>
              <w:left w:val="single" w:sz="4" w:space="0" w:color="auto"/>
              <w:bottom w:val="single" w:sz="4" w:space="0" w:color="auto"/>
              <w:right w:val="nil"/>
            </w:tcBorders>
            <w:shd w:val="clear" w:color="auto" w:fill="auto"/>
            <w:noWrap/>
            <w:vAlign w:val="center"/>
            <w:hideMark/>
          </w:tcPr>
          <w:p w14:paraId="0A6320B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E9B4C4" w14:textId="77777777" w:rsidR="008D7693" w:rsidRPr="00CE3609" w:rsidRDefault="008D7693" w:rsidP="008D7693">
            <w:pPr>
              <w:jc w:val="right"/>
              <w:rPr>
                <w:sz w:val="20"/>
                <w:szCs w:val="20"/>
              </w:rPr>
            </w:pPr>
            <w:r w:rsidRPr="00CE3609">
              <w:rPr>
                <w:sz w:val="20"/>
                <w:szCs w:val="20"/>
              </w:rPr>
              <w:t>0,00</w:t>
            </w:r>
          </w:p>
        </w:tc>
      </w:tr>
      <w:tr w:rsidR="008D7693" w:rsidRPr="00CE3609" w14:paraId="37AECBB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4D11F2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5A43064"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36E172C0" w14:textId="77777777" w:rsidR="008D7693" w:rsidRPr="00CE3609" w:rsidRDefault="008D7693" w:rsidP="008D7693">
            <w:pPr>
              <w:jc w:val="center"/>
              <w:rPr>
                <w:sz w:val="20"/>
                <w:szCs w:val="20"/>
              </w:rPr>
            </w:pPr>
            <w:r w:rsidRPr="00CE3609">
              <w:rPr>
                <w:sz w:val="20"/>
                <w:szCs w:val="20"/>
              </w:rPr>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01FC047F"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3C45405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7C16ED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C72CC3" w14:textId="77777777" w:rsidR="008D7693" w:rsidRPr="00CE3609" w:rsidRDefault="008D7693" w:rsidP="008D7693">
            <w:pPr>
              <w:jc w:val="right"/>
              <w:rPr>
                <w:sz w:val="20"/>
                <w:szCs w:val="20"/>
              </w:rPr>
            </w:pPr>
            <w:r w:rsidRPr="00CE3609">
              <w:rPr>
                <w:sz w:val="20"/>
                <w:szCs w:val="20"/>
              </w:rPr>
              <w:t>9 234 800,00</w:t>
            </w:r>
          </w:p>
        </w:tc>
        <w:tc>
          <w:tcPr>
            <w:tcW w:w="1960" w:type="dxa"/>
            <w:tcBorders>
              <w:top w:val="nil"/>
              <w:left w:val="single" w:sz="4" w:space="0" w:color="auto"/>
              <w:bottom w:val="single" w:sz="4" w:space="0" w:color="auto"/>
              <w:right w:val="nil"/>
            </w:tcBorders>
            <w:shd w:val="clear" w:color="auto" w:fill="auto"/>
            <w:noWrap/>
            <w:vAlign w:val="center"/>
            <w:hideMark/>
          </w:tcPr>
          <w:p w14:paraId="0E0D272F" w14:textId="77777777" w:rsidR="008D7693" w:rsidRPr="00CE3609" w:rsidRDefault="008D7693" w:rsidP="008D7693">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A4F098" w14:textId="77777777" w:rsidR="008D7693" w:rsidRPr="00CE3609" w:rsidRDefault="008D7693" w:rsidP="008D7693">
            <w:pPr>
              <w:jc w:val="right"/>
              <w:rPr>
                <w:sz w:val="20"/>
                <w:szCs w:val="20"/>
              </w:rPr>
            </w:pPr>
            <w:r w:rsidRPr="00CE3609">
              <w:rPr>
                <w:sz w:val="20"/>
                <w:szCs w:val="20"/>
              </w:rPr>
              <w:t>13 319 000,00</w:t>
            </w:r>
          </w:p>
        </w:tc>
      </w:tr>
      <w:tr w:rsidR="008D7693" w:rsidRPr="00CE3609" w14:paraId="1E72978E"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47CAE7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18666A"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191DCA80" w14:textId="77777777" w:rsidR="008D7693" w:rsidRPr="00CE3609" w:rsidRDefault="008D7693" w:rsidP="008D7693">
            <w:pPr>
              <w:jc w:val="center"/>
              <w:rPr>
                <w:sz w:val="20"/>
                <w:szCs w:val="20"/>
              </w:rPr>
            </w:pPr>
            <w:r w:rsidRPr="00CE3609">
              <w:rPr>
                <w:sz w:val="20"/>
                <w:szCs w:val="20"/>
              </w:rPr>
              <w:t>17.3.00.70600</w:t>
            </w:r>
          </w:p>
        </w:tc>
        <w:tc>
          <w:tcPr>
            <w:tcW w:w="640" w:type="dxa"/>
            <w:tcBorders>
              <w:top w:val="nil"/>
              <w:left w:val="single" w:sz="4" w:space="0" w:color="auto"/>
              <w:bottom w:val="single" w:sz="4" w:space="0" w:color="auto"/>
              <w:right w:val="nil"/>
            </w:tcBorders>
            <w:shd w:val="clear" w:color="auto" w:fill="auto"/>
            <w:noWrap/>
            <w:vAlign w:val="center"/>
            <w:hideMark/>
          </w:tcPr>
          <w:p w14:paraId="26EE49BF"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1E8FF589"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3CB57BF"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F1FF18" w14:textId="77777777" w:rsidR="008D7693" w:rsidRPr="00CE3609" w:rsidRDefault="008D7693" w:rsidP="008D7693">
            <w:pPr>
              <w:jc w:val="right"/>
              <w:rPr>
                <w:sz w:val="20"/>
                <w:szCs w:val="20"/>
              </w:rPr>
            </w:pPr>
            <w:r w:rsidRPr="00CE3609">
              <w:rPr>
                <w:sz w:val="20"/>
                <w:szCs w:val="20"/>
              </w:rPr>
              <w:t>9 234 800,00</w:t>
            </w:r>
          </w:p>
        </w:tc>
        <w:tc>
          <w:tcPr>
            <w:tcW w:w="1960" w:type="dxa"/>
            <w:tcBorders>
              <w:top w:val="nil"/>
              <w:left w:val="single" w:sz="4" w:space="0" w:color="auto"/>
              <w:bottom w:val="single" w:sz="4" w:space="0" w:color="auto"/>
              <w:right w:val="nil"/>
            </w:tcBorders>
            <w:shd w:val="clear" w:color="auto" w:fill="auto"/>
            <w:noWrap/>
            <w:vAlign w:val="center"/>
            <w:hideMark/>
          </w:tcPr>
          <w:p w14:paraId="30D42B37" w14:textId="77777777" w:rsidR="008D7693" w:rsidRPr="00CE3609" w:rsidRDefault="008D7693" w:rsidP="008D7693">
            <w:pPr>
              <w:jc w:val="right"/>
              <w:rPr>
                <w:sz w:val="20"/>
                <w:szCs w:val="20"/>
              </w:rPr>
            </w:pPr>
            <w:r w:rsidRPr="00CE3609">
              <w:rPr>
                <w:sz w:val="20"/>
                <w:szCs w:val="20"/>
              </w:rPr>
              <w:t>13 319 000,00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8A9B3F" w14:textId="77777777" w:rsidR="008D7693" w:rsidRPr="00CE3609" w:rsidRDefault="008D7693" w:rsidP="008D7693">
            <w:pPr>
              <w:jc w:val="right"/>
              <w:rPr>
                <w:sz w:val="20"/>
                <w:szCs w:val="20"/>
              </w:rPr>
            </w:pPr>
            <w:r w:rsidRPr="00CE3609">
              <w:rPr>
                <w:sz w:val="20"/>
                <w:szCs w:val="20"/>
              </w:rPr>
              <w:t>13 319 000,00</w:t>
            </w:r>
          </w:p>
        </w:tc>
      </w:tr>
      <w:tr w:rsidR="008D7693" w:rsidRPr="00CE3609" w14:paraId="6011173A"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2D2CE9F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199316"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32C765B" w14:textId="77777777" w:rsidR="008D7693" w:rsidRPr="00CE3609" w:rsidRDefault="008D7693" w:rsidP="008D7693">
            <w:pPr>
              <w:jc w:val="center"/>
              <w:rPr>
                <w:sz w:val="20"/>
                <w:szCs w:val="20"/>
              </w:rPr>
            </w:pPr>
            <w:r w:rsidRPr="00CE3609">
              <w:rPr>
                <w:sz w:val="20"/>
                <w:szCs w:val="20"/>
              </w:rPr>
              <w:t>17.3.00.S0490</w:t>
            </w:r>
          </w:p>
        </w:tc>
        <w:tc>
          <w:tcPr>
            <w:tcW w:w="640" w:type="dxa"/>
            <w:tcBorders>
              <w:top w:val="nil"/>
              <w:left w:val="single" w:sz="4" w:space="0" w:color="auto"/>
              <w:bottom w:val="single" w:sz="4" w:space="0" w:color="auto"/>
              <w:right w:val="nil"/>
            </w:tcBorders>
            <w:shd w:val="clear" w:color="auto" w:fill="auto"/>
            <w:noWrap/>
            <w:vAlign w:val="center"/>
            <w:hideMark/>
          </w:tcPr>
          <w:p w14:paraId="5BC53FD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92F49E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6337DE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731130" w14:textId="77777777" w:rsidR="008D7693" w:rsidRPr="00CE3609" w:rsidRDefault="008D7693" w:rsidP="008D7693">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nil"/>
            </w:tcBorders>
            <w:shd w:val="clear" w:color="auto" w:fill="auto"/>
            <w:noWrap/>
            <w:vAlign w:val="center"/>
            <w:hideMark/>
          </w:tcPr>
          <w:p w14:paraId="396756B3" w14:textId="77777777" w:rsidR="008D7693" w:rsidRPr="00CE3609" w:rsidRDefault="008D7693" w:rsidP="008D7693">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75D8F5" w14:textId="77777777" w:rsidR="008D7693" w:rsidRPr="00CE3609" w:rsidRDefault="008D7693" w:rsidP="008D7693">
            <w:pPr>
              <w:jc w:val="right"/>
              <w:rPr>
                <w:sz w:val="20"/>
                <w:szCs w:val="20"/>
              </w:rPr>
            </w:pPr>
            <w:r w:rsidRPr="00CE3609">
              <w:rPr>
                <w:sz w:val="20"/>
                <w:szCs w:val="20"/>
              </w:rPr>
              <w:t>580 320,82</w:t>
            </w:r>
          </w:p>
        </w:tc>
      </w:tr>
      <w:tr w:rsidR="008D7693" w:rsidRPr="00CE3609" w14:paraId="6F5A6EB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AB4FF5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B36179"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8AF4EBF" w14:textId="77777777" w:rsidR="008D7693" w:rsidRPr="00CE3609" w:rsidRDefault="008D7693" w:rsidP="008D7693">
            <w:pPr>
              <w:jc w:val="center"/>
              <w:rPr>
                <w:sz w:val="20"/>
                <w:szCs w:val="20"/>
              </w:rPr>
            </w:pPr>
            <w:r w:rsidRPr="00CE3609">
              <w:rPr>
                <w:sz w:val="20"/>
                <w:szCs w:val="20"/>
              </w:rPr>
              <w:t>17.3.00.S0490</w:t>
            </w:r>
          </w:p>
        </w:tc>
        <w:tc>
          <w:tcPr>
            <w:tcW w:w="640" w:type="dxa"/>
            <w:tcBorders>
              <w:top w:val="nil"/>
              <w:left w:val="single" w:sz="4" w:space="0" w:color="auto"/>
              <w:bottom w:val="single" w:sz="4" w:space="0" w:color="auto"/>
              <w:right w:val="nil"/>
            </w:tcBorders>
            <w:shd w:val="clear" w:color="auto" w:fill="auto"/>
            <w:noWrap/>
            <w:vAlign w:val="center"/>
            <w:hideMark/>
          </w:tcPr>
          <w:p w14:paraId="286CF5E4"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7721F30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C7482F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D2406F" w14:textId="77777777" w:rsidR="008D7693" w:rsidRPr="00CE3609" w:rsidRDefault="008D7693" w:rsidP="008D7693">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nil"/>
            </w:tcBorders>
            <w:shd w:val="clear" w:color="auto" w:fill="auto"/>
            <w:noWrap/>
            <w:vAlign w:val="center"/>
            <w:hideMark/>
          </w:tcPr>
          <w:p w14:paraId="38FECD66" w14:textId="77777777" w:rsidR="008D7693" w:rsidRPr="00CE3609" w:rsidRDefault="008D7693" w:rsidP="008D7693">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1A8B30" w14:textId="77777777" w:rsidR="008D7693" w:rsidRPr="00CE3609" w:rsidRDefault="008D7693" w:rsidP="008D7693">
            <w:pPr>
              <w:jc w:val="right"/>
              <w:rPr>
                <w:sz w:val="20"/>
                <w:szCs w:val="20"/>
              </w:rPr>
            </w:pPr>
            <w:r w:rsidRPr="00CE3609">
              <w:rPr>
                <w:sz w:val="20"/>
                <w:szCs w:val="20"/>
              </w:rPr>
              <w:t>580 320,82</w:t>
            </w:r>
          </w:p>
        </w:tc>
      </w:tr>
      <w:tr w:rsidR="008D7693" w:rsidRPr="00CE3609" w14:paraId="7728ED37"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7B55C70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C25202"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4DD0DC2F" w14:textId="77777777" w:rsidR="008D7693" w:rsidRPr="00CE3609" w:rsidRDefault="008D7693" w:rsidP="008D7693">
            <w:pPr>
              <w:jc w:val="center"/>
              <w:rPr>
                <w:sz w:val="20"/>
                <w:szCs w:val="20"/>
              </w:rPr>
            </w:pPr>
            <w:r w:rsidRPr="00CE3609">
              <w:rPr>
                <w:sz w:val="20"/>
                <w:szCs w:val="20"/>
              </w:rPr>
              <w:t>17.3.00.S0490</w:t>
            </w:r>
          </w:p>
        </w:tc>
        <w:tc>
          <w:tcPr>
            <w:tcW w:w="640" w:type="dxa"/>
            <w:tcBorders>
              <w:top w:val="nil"/>
              <w:left w:val="single" w:sz="4" w:space="0" w:color="auto"/>
              <w:bottom w:val="single" w:sz="4" w:space="0" w:color="auto"/>
              <w:right w:val="nil"/>
            </w:tcBorders>
            <w:shd w:val="clear" w:color="auto" w:fill="auto"/>
            <w:noWrap/>
            <w:vAlign w:val="center"/>
            <w:hideMark/>
          </w:tcPr>
          <w:p w14:paraId="609BDF86"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56DAF976"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9A0FF48"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6E37B6" w14:textId="77777777" w:rsidR="008D7693" w:rsidRPr="00CE3609" w:rsidRDefault="008D7693" w:rsidP="008D7693">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nil"/>
            </w:tcBorders>
            <w:shd w:val="clear" w:color="auto" w:fill="auto"/>
            <w:noWrap/>
            <w:vAlign w:val="center"/>
            <w:hideMark/>
          </w:tcPr>
          <w:p w14:paraId="3F5C10B1" w14:textId="77777777" w:rsidR="008D7693" w:rsidRPr="00CE3609" w:rsidRDefault="008D7693" w:rsidP="008D7693">
            <w:pPr>
              <w:jc w:val="right"/>
              <w:rPr>
                <w:sz w:val="20"/>
                <w:szCs w:val="20"/>
              </w:rPr>
            </w:pPr>
            <w:r w:rsidRPr="00CE3609">
              <w:rPr>
                <w:sz w:val="20"/>
                <w:szCs w:val="20"/>
              </w:rPr>
              <w:t>580 320,82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F92C65" w14:textId="77777777" w:rsidR="008D7693" w:rsidRPr="00CE3609" w:rsidRDefault="008D7693" w:rsidP="008D7693">
            <w:pPr>
              <w:jc w:val="right"/>
              <w:rPr>
                <w:sz w:val="20"/>
                <w:szCs w:val="20"/>
              </w:rPr>
            </w:pPr>
            <w:r w:rsidRPr="00CE3609">
              <w:rPr>
                <w:sz w:val="20"/>
                <w:szCs w:val="20"/>
              </w:rPr>
              <w:t>580 320,82</w:t>
            </w:r>
          </w:p>
        </w:tc>
      </w:tr>
      <w:tr w:rsidR="008D7693" w:rsidRPr="00CE3609" w14:paraId="47F712CC"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78213E9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6BA23E"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23BE795" w14:textId="77777777" w:rsidR="008D7693" w:rsidRPr="00CE3609" w:rsidRDefault="008D7693" w:rsidP="008D7693">
            <w:pPr>
              <w:jc w:val="center"/>
              <w:rPr>
                <w:sz w:val="20"/>
                <w:szCs w:val="20"/>
              </w:rPr>
            </w:pPr>
            <w:r w:rsidRPr="00CE3609">
              <w:rPr>
                <w:sz w:val="20"/>
                <w:szCs w:val="20"/>
              </w:rPr>
              <w:t>17.3.00.S0600</w:t>
            </w:r>
          </w:p>
        </w:tc>
        <w:tc>
          <w:tcPr>
            <w:tcW w:w="640" w:type="dxa"/>
            <w:tcBorders>
              <w:top w:val="nil"/>
              <w:left w:val="single" w:sz="4" w:space="0" w:color="auto"/>
              <w:bottom w:val="single" w:sz="4" w:space="0" w:color="auto"/>
              <w:right w:val="nil"/>
            </w:tcBorders>
            <w:shd w:val="clear" w:color="auto" w:fill="auto"/>
            <w:noWrap/>
            <w:vAlign w:val="center"/>
            <w:hideMark/>
          </w:tcPr>
          <w:p w14:paraId="7F302EC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67F2E4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81F5D9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56572D" w14:textId="77777777" w:rsidR="008D7693" w:rsidRPr="00CE3609" w:rsidRDefault="008D7693" w:rsidP="008D7693">
            <w:pPr>
              <w:jc w:val="right"/>
              <w:rPr>
                <w:sz w:val="20"/>
                <w:szCs w:val="20"/>
              </w:rPr>
            </w:pPr>
            <w:r w:rsidRPr="00CE3609">
              <w:rPr>
                <w:sz w:val="20"/>
                <w:szCs w:val="20"/>
              </w:rPr>
              <w:t>178 859,53</w:t>
            </w:r>
          </w:p>
        </w:tc>
        <w:tc>
          <w:tcPr>
            <w:tcW w:w="1960" w:type="dxa"/>
            <w:tcBorders>
              <w:top w:val="nil"/>
              <w:left w:val="single" w:sz="4" w:space="0" w:color="auto"/>
              <w:bottom w:val="single" w:sz="4" w:space="0" w:color="auto"/>
              <w:right w:val="nil"/>
            </w:tcBorders>
            <w:shd w:val="clear" w:color="auto" w:fill="auto"/>
            <w:noWrap/>
            <w:vAlign w:val="center"/>
            <w:hideMark/>
          </w:tcPr>
          <w:p w14:paraId="295B33B6" w14:textId="77777777" w:rsidR="008D7693" w:rsidRPr="00CE3609" w:rsidRDefault="008D7693" w:rsidP="008D7693">
            <w:pPr>
              <w:jc w:val="right"/>
              <w:rPr>
                <w:sz w:val="20"/>
                <w:szCs w:val="20"/>
              </w:rPr>
            </w:pPr>
            <w:r w:rsidRPr="00CE3609">
              <w:rPr>
                <w:sz w:val="20"/>
                <w:szCs w:val="20"/>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BA935" w14:textId="77777777" w:rsidR="008D7693" w:rsidRPr="00CE3609" w:rsidRDefault="008D7693" w:rsidP="008D7693">
            <w:pPr>
              <w:jc w:val="right"/>
              <w:rPr>
                <w:sz w:val="20"/>
                <w:szCs w:val="20"/>
              </w:rPr>
            </w:pPr>
            <w:r w:rsidRPr="00CE3609">
              <w:rPr>
                <w:sz w:val="20"/>
                <w:szCs w:val="20"/>
              </w:rPr>
              <w:t>257 962,28</w:t>
            </w:r>
          </w:p>
        </w:tc>
      </w:tr>
      <w:tr w:rsidR="008D7693" w:rsidRPr="00CE3609" w14:paraId="709F351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C98ECF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1C74C78"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5CD6CF1" w14:textId="77777777" w:rsidR="008D7693" w:rsidRPr="00CE3609" w:rsidRDefault="008D7693" w:rsidP="008D7693">
            <w:pPr>
              <w:jc w:val="center"/>
              <w:rPr>
                <w:sz w:val="20"/>
                <w:szCs w:val="20"/>
              </w:rPr>
            </w:pPr>
            <w:r w:rsidRPr="00CE3609">
              <w:rPr>
                <w:sz w:val="20"/>
                <w:szCs w:val="20"/>
              </w:rPr>
              <w:t>17.3.00.S0600</w:t>
            </w:r>
          </w:p>
        </w:tc>
        <w:tc>
          <w:tcPr>
            <w:tcW w:w="640" w:type="dxa"/>
            <w:tcBorders>
              <w:top w:val="nil"/>
              <w:left w:val="single" w:sz="4" w:space="0" w:color="auto"/>
              <w:bottom w:val="single" w:sz="4" w:space="0" w:color="auto"/>
              <w:right w:val="nil"/>
            </w:tcBorders>
            <w:shd w:val="clear" w:color="auto" w:fill="auto"/>
            <w:noWrap/>
            <w:vAlign w:val="center"/>
            <w:hideMark/>
          </w:tcPr>
          <w:p w14:paraId="04D908C2"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1531BE9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0695E9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5F192E" w14:textId="77777777" w:rsidR="008D7693" w:rsidRPr="00CE3609" w:rsidRDefault="008D7693" w:rsidP="008D7693">
            <w:pPr>
              <w:jc w:val="right"/>
              <w:rPr>
                <w:sz w:val="20"/>
                <w:szCs w:val="20"/>
              </w:rPr>
            </w:pPr>
            <w:r w:rsidRPr="00CE3609">
              <w:rPr>
                <w:sz w:val="20"/>
                <w:szCs w:val="20"/>
              </w:rPr>
              <w:t>178 859,53</w:t>
            </w:r>
          </w:p>
        </w:tc>
        <w:tc>
          <w:tcPr>
            <w:tcW w:w="1960" w:type="dxa"/>
            <w:tcBorders>
              <w:top w:val="nil"/>
              <w:left w:val="single" w:sz="4" w:space="0" w:color="auto"/>
              <w:bottom w:val="single" w:sz="4" w:space="0" w:color="auto"/>
              <w:right w:val="nil"/>
            </w:tcBorders>
            <w:shd w:val="clear" w:color="auto" w:fill="auto"/>
            <w:noWrap/>
            <w:vAlign w:val="center"/>
            <w:hideMark/>
          </w:tcPr>
          <w:p w14:paraId="3C55CE61" w14:textId="77777777" w:rsidR="008D7693" w:rsidRPr="00CE3609" w:rsidRDefault="008D7693" w:rsidP="008D7693">
            <w:pPr>
              <w:jc w:val="right"/>
              <w:rPr>
                <w:sz w:val="20"/>
                <w:szCs w:val="20"/>
              </w:rPr>
            </w:pPr>
            <w:r w:rsidRPr="00CE3609">
              <w:rPr>
                <w:sz w:val="20"/>
                <w:szCs w:val="20"/>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DB42D1" w14:textId="77777777" w:rsidR="008D7693" w:rsidRPr="00CE3609" w:rsidRDefault="008D7693" w:rsidP="008D7693">
            <w:pPr>
              <w:jc w:val="right"/>
              <w:rPr>
                <w:sz w:val="20"/>
                <w:szCs w:val="20"/>
              </w:rPr>
            </w:pPr>
            <w:r w:rsidRPr="00CE3609">
              <w:rPr>
                <w:sz w:val="20"/>
                <w:szCs w:val="20"/>
              </w:rPr>
              <w:t>257 962,28</w:t>
            </w:r>
          </w:p>
        </w:tc>
      </w:tr>
      <w:tr w:rsidR="008D7693" w:rsidRPr="00CE3609" w14:paraId="26EA507D"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26C5E75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49B36E" w14:textId="77777777" w:rsidR="008D7693" w:rsidRPr="00CE3609" w:rsidRDefault="008D7693" w:rsidP="008D769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tcBorders>
              <w:top w:val="nil"/>
              <w:left w:val="single" w:sz="4" w:space="0" w:color="auto"/>
              <w:bottom w:val="single" w:sz="4" w:space="0" w:color="auto"/>
              <w:right w:val="nil"/>
            </w:tcBorders>
            <w:shd w:val="clear" w:color="auto" w:fill="auto"/>
            <w:noWrap/>
            <w:vAlign w:val="center"/>
            <w:hideMark/>
          </w:tcPr>
          <w:p w14:paraId="537531DD" w14:textId="77777777" w:rsidR="008D7693" w:rsidRPr="00CE3609" w:rsidRDefault="008D7693" w:rsidP="008D7693">
            <w:pPr>
              <w:jc w:val="center"/>
              <w:rPr>
                <w:sz w:val="20"/>
                <w:szCs w:val="20"/>
              </w:rPr>
            </w:pPr>
            <w:r w:rsidRPr="00CE3609">
              <w:rPr>
                <w:sz w:val="20"/>
                <w:szCs w:val="20"/>
              </w:rPr>
              <w:t>17.3.00.S0600</w:t>
            </w:r>
          </w:p>
        </w:tc>
        <w:tc>
          <w:tcPr>
            <w:tcW w:w="640" w:type="dxa"/>
            <w:tcBorders>
              <w:top w:val="nil"/>
              <w:left w:val="single" w:sz="4" w:space="0" w:color="auto"/>
              <w:bottom w:val="single" w:sz="4" w:space="0" w:color="auto"/>
              <w:right w:val="nil"/>
            </w:tcBorders>
            <w:shd w:val="clear" w:color="auto" w:fill="auto"/>
            <w:noWrap/>
            <w:vAlign w:val="center"/>
            <w:hideMark/>
          </w:tcPr>
          <w:p w14:paraId="5206E03F" w14:textId="77777777" w:rsidR="008D7693" w:rsidRPr="00CE3609" w:rsidRDefault="008D7693" w:rsidP="008D7693">
            <w:pPr>
              <w:jc w:val="center"/>
              <w:rPr>
                <w:sz w:val="20"/>
                <w:szCs w:val="20"/>
              </w:rPr>
            </w:pPr>
            <w:r w:rsidRPr="00CE3609">
              <w:rPr>
                <w:sz w:val="20"/>
                <w:szCs w:val="20"/>
              </w:rPr>
              <w:t>810</w:t>
            </w:r>
          </w:p>
        </w:tc>
        <w:tc>
          <w:tcPr>
            <w:tcW w:w="720" w:type="dxa"/>
            <w:tcBorders>
              <w:top w:val="nil"/>
              <w:left w:val="single" w:sz="4" w:space="0" w:color="auto"/>
              <w:bottom w:val="single" w:sz="4" w:space="0" w:color="auto"/>
              <w:right w:val="nil"/>
            </w:tcBorders>
            <w:shd w:val="clear" w:color="auto" w:fill="auto"/>
            <w:noWrap/>
            <w:vAlign w:val="center"/>
            <w:hideMark/>
          </w:tcPr>
          <w:p w14:paraId="6CD5BF7A"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F1FAF6B"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997EB3" w14:textId="77777777" w:rsidR="008D7693" w:rsidRPr="00CE3609" w:rsidRDefault="008D7693" w:rsidP="008D7693">
            <w:pPr>
              <w:jc w:val="right"/>
              <w:rPr>
                <w:sz w:val="20"/>
                <w:szCs w:val="20"/>
              </w:rPr>
            </w:pPr>
            <w:r w:rsidRPr="00CE3609">
              <w:rPr>
                <w:sz w:val="20"/>
                <w:szCs w:val="20"/>
              </w:rPr>
              <w:t>178 859,53</w:t>
            </w:r>
          </w:p>
        </w:tc>
        <w:tc>
          <w:tcPr>
            <w:tcW w:w="1960" w:type="dxa"/>
            <w:tcBorders>
              <w:top w:val="nil"/>
              <w:left w:val="single" w:sz="4" w:space="0" w:color="auto"/>
              <w:bottom w:val="single" w:sz="4" w:space="0" w:color="auto"/>
              <w:right w:val="nil"/>
            </w:tcBorders>
            <w:shd w:val="clear" w:color="auto" w:fill="auto"/>
            <w:noWrap/>
            <w:vAlign w:val="center"/>
            <w:hideMark/>
          </w:tcPr>
          <w:p w14:paraId="649E8945" w14:textId="77777777" w:rsidR="008D7693" w:rsidRPr="00CE3609" w:rsidRDefault="008D7693" w:rsidP="008D7693">
            <w:pPr>
              <w:jc w:val="right"/>
              <w:rPr>
                <w:sz w:val="20"/>
                <w:szCs w:val="20"/>
              </w:rPr>
            </w:pPr>
            <w:r w:rsidRPr="00CE3609">
              <w:rPr>
                <w:sz w:val="20"/>
                <w:szCs w:val="20"/>
              </w:rPr>
              <w:t>257 962,28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04F9A7" w14:textId="77777777" w:rsidR="008D7693" w:rsidRPr="00CE3609" w:rsidRDefault="008D7693" w:rsidP="008D7693">
            <w:pPr>
              <w:jc w:val="right"/>
              <w:rPr>
                <w:sz w:val="20"/>
                <w:szCs w:val="20"/>
              </w:rPr>
            </w:pPr>
            <w:r w:rsidRPr="00CE3609">
              <w:rPr>
                <w:sz w:val="20"/>
                <w:szCs w:val="20"/>
              </w:rPr>
              <w:t>257 962,28</w:t>
            </w:r>
          </w:p>
        </w:tc>
      </w:tr>
      <w:tr w:rsidR="008D7693" w:rsidRPr="00CE3609" w14:paraId="32AA77BF"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61E969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82F345" w14:textId="77777777" w:rsidR="008D7693" w:rsidRPr="00CE3609" w:rsidRDefault="008D7693" w:rsidP="008D7693">
            <w:pPr>
              <w:rPr>
                <w:sz w:val="20"/>
                <w:szCs w:val="20"/>
              </w:rPr>
            </w:pPr>
            <w:r w:rsidRPr="00CE3609">
              <w:rPr>
                <w:sz w:val="20"/>
                <w:szCs w:val="20"/>
              </w:rPr>
              <w:t>Муниципальная программа «Обеспечение безопасности жизнедеятельности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60BB798D" w14:textId="77777777" w:rsidR="008D7693" w:rsidRPr="00CE3609" w:rsidRDefault="008D7693" w:rsidP="008D7693">
            <w:pPr>
              <w:jc w:val="center"/>
              <w:rPr>
                <w:sz w:val="20"/>
                <w:szCs w:val="20"/>
              </w:rPr>
            </w:pPr>
            <w:r w:rsidRPr="00CE3609">
              <w:rPr>
                <w:sz w:val="20"/>
                <w:szCs w:val="20"/>
              </w:rPr>
              <w:t>18.0.00.00000</w:t>
            </w:r>
          </w:p>
        </w:tc>
        <w:tc>
          <w:tcPr>
            <w:tcW w:w="640" w:type="dxa"/>
            <w:tcBorders>
              <w:top w:val="nil"/>
              <w:left w:val="single" w:sz="4" w:space="0" w:color="auto"/>
              <w:bottom w:val="single" w:sz="4" w:space="0" w:color="auto"/>
              <w:right w:val="nil"/>
            </w:tcBorders>
            <w:shd w:val="clear" w:color="auto" w:fill="auto"/>
            <w:noWrap/>
            <w:vAlign w:val="center"/>
            <w:hideMark/>
          </w:tcPr>
          <w:p w14:paraId="13330E1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8B113A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C4AB79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720D39" w14:textId="77777777" w:rsidR="008D7693" w:rsidRPr="00CE3609" w:rsidRDefault="008D7693" w:rsidP="008D7693">
            <w:pPr>
              <w:jc w:val="right"/>
              <w:rPr>
                <w:sz w:val="20"/>
                <w:szCs w:val="20"/>
              </w:rPr>
            </w:pPr>
            <w:r w:rsidRPr="00CE3609">
              <w:rPr>
                <w:sz w:val="20"/>
                <w:szCs w:val="20"/>
              </w:rPr>
              <w:t>28 111 544,27</w:t>
            </w:r>
          </w:p>
        </w:tc>
        <w:tc>
          <w:tcPr>
            <w:tcW w:w="1960" w:type="dxa"/>
            <w:tcBorders>
              <w:top w:val="nil"/>
              <w:left w:val="single" w:sz="4" w:space="0" w:color="auto"/>
              <w:bottom w:val="single" w:sz="4" w:space="0" w:color="auto"/>
              <w:right w:val="nil"/>
            </w:tcBorders>
            <w:shd w:val="clear" w:color="auto" w:fill="auto"/>
            <w:noWrap/>
            <w:vAlign w:val="center"/>
            <w:hideMark/>
          </w:tcPr>
          <w:p w14:paraId="377216BA" w14:textId="77777777" w:rsidR="008D7693" w:rsidRPr="00CE3609" w:rsidRDefault="008D7693" w:rsidP="008D7693">
            <w:pPr>
              <w:jc w:val="right"/>
              <w:rPr>
                <w:sz w:val="20"/>
                <w:szCs w:val="20"/>
              </w:rPr>
            </w:pPr>
            <w:r w:rsidRPr="00CE3609">
              <w:rPr>
                <w:sz w:val="20"/>
                <w:szCs w:val="20"/>
              </w:rPr>
              <w:t>12 481 000,00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DEC14D" w14:textId="77777777" w:rsidR="008D7693" w:rsidRPr="00CE3609" w:rsidRDefault="008D7693" w:rsidP="008D7693">
            <w:pPr>
              <w:jc w:val="right"/>
              <w:rPr>
                <w:sz w:val="20"/>
                <w:szCs w:val="20"/>
              </w:rPr>
            </w:pPr>
            <w:r w:rsidRPr="00CE3609">
              <w:rPr>
                <w:sz w:val="20"/>
                <w:szCs w:val="20"/>
              </w:rPr>
              <w:t>12 226 000,00</w:t>
            </w:r>
          </w:p>
        </w:tc>
      </w:tr>
      <w:tr w:rsidR="008D7693" w:rsidRPr="00CE3609" w14:paraId="27B355C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0C0ACE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B5336B"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единой диспетчерской службы</w:t>
            </w:r>
          </w:p>
        </w:tc>
        <w:tc>
          <w:tcPr>
            <w:tcW w:w="1840" w:type="dxa"/>
            <w:tcBorders>
              <w:top w:val="nil"/>
              <w:left w:val="single" w:sz="4" w:space="0" w:color="auto"/>
              <w:bottom w:val="single" w:sz="4" w:space="0" w:color="auto"/>
              <w:right w:val="nil"/>
            </w:tcBorders>
            <w:shd w:val="clear" w:color="auto" w:fill="auto"/>
            <w:noWrap/>
            <w:vAlign w:val="center"/>
            <w:hideMark/>
          </w:tcPr>
          <w:p w14:paraId="64825720"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77555CD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0D855E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663C9F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4712A4" w14:textId="77777777" w:rsidR="008D7693" w:rsidRPr="00CE3609" w:rsidRDefault="008D7693" w:rsidP="008D7693">
            <w:pPr>
              <w:jc w:val="right"/>
              <w:rPr>
                <w:sz w:val="20"/>
                <w:szCs w:val="20"/>
              </w:rPr>
            </w:pPr>
            <w:r w:rsidRPr="00CE3609">
              <w:rPr>
                <w:sz w:val="20"/>
                <w:szCs w:val="20"/>
              </w:rPr>
              <w:t>15 717 767,51</w:t>
            </w:r>
          </w:p>
        </w:tc>
        <w:tc>
          <w:tcPr>
            <w:tcW w:w="1960" w:type="dxa"/>
            <w:tcBorders>
              <w:top w:val="nil"/>
              <w:left w:val="single" w:sz="4" w:space="0" w:color="auto"/>
              <w:bottom w:val="single" w:sz="4" w:space="0" w:color="auto"/>
              <w:right w:val="nil"/>
            </w:tcBorders>
            <w:shd w:val="clear" w:color="auto" w:fill="auto"/>
            <w:noWrap/>
            <w:vAlign w:val="center"/>
            <w:hideMark/>
          </w:tcPr>
          <w:p w14:paraId="0AA31398" w14:textId="77777777" w:rsidR="008D7693" w:rsidRPr="00CE3609" w:rsidRDefault="008D7693" w:rsidP="008D7693">
            <w:pPr>
              <w:jc w:val="right"/>
              <w:rPr>
                <w:sz w:val="20"/>
                <w:szCs w:val="20"/>
              </w:rPr>
            </w:pPr>
            <w:r w:rsidRPr="00CE3609">
              <w:rPr>
                <w:sz w:val="20"/>
                <w:szCs w:val="20"/>
              </w:rPr>
              <w:t>12 226 000,00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3364EB" w14:textId="77777777" w:rsidR="008D7693" w:rsidRPr="00CE3609" w:rsidRDefault="008D7693" w:rsidP="008D7693">
            <w:pPr>
              <w:jc w:val="right"/>
              <w:rPr>
                <w:sz w:val="20"/>
                <w:szCs w:val="20"/>
              </w:rPr>
            </w:pPr>
            <w:r w:rsidRPr="00CE3609">
              <w:rPr>
                <w:sz w:val="20"/>
                <w:szCs w:val="20"/>
              </w:rPr>
              <w:t>12 226 000,00</w:t>
            </w:r>
          </w:p>
        </w:tc>
      </w:tr>
      <w:tr w:rsidR="008D7693" w:rsidRPr="00CE3609" w14:paraId="150870B9"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25EE74E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08ACCC"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FD9DBE3"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33D55BC6"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B2E794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0EF2AB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45FEAD" w14:textId="77777777" w:rsidR="008D7693" w:rsidRPr="00CE3609" w:rsidRDefault="008D7693" w:rsidP="008D7693">
            <w:pPr>
              <w:jc w:val="right"/>
              <w:rPr>
                <w:sz w:val="20"/>
                <w:szCs w:val="20"/>
              </w:rPr>
            </w:pPr>
            <w:r w:rsidRPr="00CE3609">
              <w:rPr>
                <w:sz w:val="20"/>
                <w:szCs w:val="20"/>
              </w:rPr>
              <w:t>12 395 290,75</w:t>
            </w:r>
          </w:p>
        </w:tc>
        <w:tc>
          <w:tcPr>
            <w:tcW w:w="1960" w:type="dxa"/>
            <w:tcBorders>
              <w:top w:val="nil"/>
              <w:left w:val="single" w:sz="4" w:space="0" w:color="auto"/>
              <w:bottom w:val="single" w:sz="4" w:space="0" w:color="auto"/>
              <w:right w:val="nil"/>
            </w:tcBorders>
            <w:shd w:val="clear" w:color="auto" w:fill="auto"/>
            <w:noWrap/>
            <w:vAlign w:val="center"/>
            <w:hideMark/>
          </w:tcPr>
          <w:p w14:paraId="62481108" w14:textId="77777777" w:rsidR="008D7693" w:rsidRPr="00CE3609" w:rsidRDefault="008D7693" w:rsidP="008D7693">
            <w:pPr>
              <w:jc w:val="right"/>
              <w:rPr>
                <w:sz w:val="20"/>
                <w:szCs w:val="20"/>
              </w:rPr>
            </w:pPr>
            <w:r w:rsidRPr="00CE3609">
              <w:rPr>
                <w:sz w:val="20"/>
                <w:szCs w:val="20"/>
              </w:rPr>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C2461D" w14:textId="77777777" w:rsidR="008D7693" w:rsidRPr="00CE3609" w:rsidRDefault="008D7693" w:rsidP="008D7693">
            <w:pPr>
              <w:jc w:val="right"/>
              <w:rPr>
                <w:sz w:val="20"/>
                <w:szCs w:val="20"/>
              </w:rPr>
            </w:pPr>
            <w:r w:rsidRPr="00CE3609">
              <w:rPr>
                <w:sz w:val="20"/>
                <w:szCs w:val="20"/>
              </w:rPr>
              <w:t>10 416 000,00</w:t>
            </w:r>
          </w:p>
        </w:tc>
      </w:tr>
      <w:tr w:rsidR="008D7693" w:rsidRPr="00CE3609" w14:paraId="6B0B37A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FD926C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B25CCA"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D9E94CF"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47BFCAD3"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23D4E3C9"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9335569"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606A40" w14:textId="77777777" w:rsidR="008D7693" w:rsidRPr="00CE3609" w:rsidRDefault="008D7693" w:rsidP="008D7693">
            <w:pPr>
              <w:jc w:val="right"/>
              <w:rPr>
                <w:sz w:val="20"/>
                <w:szCs w:val="20"/>
              </w:rPr>
            </w:pPr>
            <w:r w:rsidRPr="00CE3609">
              <w:rPr>
                <w:sz w:val="20"/>
                <w:szCs w:val="20"/>
              </w:rPr>
              <w:t>12 395 290,75</w:t>
            </w:r>
          </w:p>
        </w:tc>
        <w:tc>
          <w:tcPr>
            <w:tcW w:w="1960" w:type="dxa"/>
            <w:tcBorders>
              <w:top w:val="nil"/>
              <w:left w:val="single" w:sz="4" w:space="0" w:color="auto"/>
              <w:bottom w:val="single" w:sz="4" w:space="0" w:color="auto"/>
              <w:right w:val="nil"/>
            </w:tcBorders>
            <w:shd w:val="clear" w:color="auto" w:fill="auto"/>
            <w:noWrap/>
            <w:vAlign w:val="center"/>
            <w:hideMark/>
          </w:tcPr>
          <w:p w14:paraId="6AD8C934" w14:textId="77777777" w:rsidR="008D7693" w:rsidRPr="00CE3609" w:rsidRDefault="008D7693" w:rsidP="008D7693">
            <w:pPr>
              <w:jc w:val="right"/>
              <w:rPr>
                <w:sz w:val="20"/>
                <w:szCs w:val="20"/>
              </w:rPr>
            </w:pPr>
            <w:r w:rsidRPr="00CE3609">
              <w:rPr>
                <w:sz w:val="20"/>
                <w:szCs w:val="20"/>
              </w:rPr>
              <w:t>10 416 000,00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ABB353" w14:textId="77777777" w:rsidR="008D7693" w:rsidRPr="00CE3609" w:rsidRDefault="008D7693" w:rsidP="008D7693">
            <w:pPr>
              <w:jc w:val="right"/>
              <w:rPr>
                <w:sz w:val="20"/>
                <w:szCs w:val="20"/>
              </w:rPr>
            </w:pPr>
            <w:r w:rsidRPr="00CE3609">
              <w:rPr>
                <w:sz w:val="20"/>
                <w:szCs w:val="20"/>
              </w:rPr>
              <w:t>10 416 000,00</w:t>
            </w:r>
          </w:p>
        </w:tc>
      </w:tr>
      <w:tr w:rsidR="008D7693" w:rsidRPr="00CE3609" w14:paraId="692D18F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8635DA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70CDB43"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3445C07"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408B4558"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39F021C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C4C9CD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29E43C" w14:textId="77777777" w:rsidR="008D7693" w:rsidRPr="00CE3609" w:rsidRDefault="008D7693" w:rsidP="008D7693">
            <w:pPr>
              <w:jc w:val="right"/>
              <w:rPr>
                <w:sz w:val="20"/>
                <w:szCs w:val="20"/>
              </w:rPr>
            </w:pPr>
            <w:r w:rsidRPr="00CE3609">
              <w:rPr>
                <w:sz w:val="20"/>
                <w:szCs w:val="20"/>
              </w:rPr>
              <w:t>3 294 012,76</w:t>
            </w:r>
          </w:p>
        </w:tc>
        <w:tc>
          <w:tcPr>
            <w:tcW w:w="1960" w:type="dxa"/>
            <w:tcBorders>
              <w:top w:val="nil"/>
              <w:left w:val="single" w:sz="4" w:space="0" w:color="auto"/>
              <w:bottom w:val="single" w:sz="4" w:space="0" w:color="auto"/>
              <w:right w:val="nil"/>
            </w:tcBorders>
            <w:shd w:val="clear" w:color="auto" w:fill="auto"/>
            <w:noWrap/>
            <w:vAlign w:val="center"/>
            <w:hideMark/>
          </w:tcPr>
          <w:p w14:paraId="0C259C81" w14:textId="77777777" w:rsidR="008D7693" w:rsidRPr="00CE3609" w:rsidRDefault="008D7693" w:rsidP="008D7693">
            <w:pPr>
              <w:jc w:val="right"/>
              <w:rPr>
                <w:sz w:val="20"/>
                <w:szCs w:val="20"/>
              </w:rPr>
            </w:pPr>
            <w:r w:rsidRPr="00CE3609">
              <w:rPr>
                <w:sz w:val="20"/>
                <w:szCs w:val="20"/>
              </w:rPr>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F1B803" w14:textId="77777777" w:rsidR="008D7693" w:rsidRPr="00CE3609" w:rsidRDefault="008D7693" w:rsidP="008D7693">
            <w:pPr>
              <w:jc w:val="right"/>
              <w:rPr>
                <w:sz w:val="20"/>
                <w:szCs w:val="20"/>
              </w:rPr>
            </w:pPr>
            <w:r w:rsidRPr="00CE3609">
              <w:rPr>
                <w:sz w:val="20"/>
                <w:szCs w:val="20"/>
              </w:rPr>
              <w:t>1 810 000,00</w:t>
            </w:r>
          </w:p>
        </w:tc>
      </w:tr>
      <w:tr w:rsidR="008D7693" w:rsidRPr="00CE3609" w14:paraId="59A9ED8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222A4D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1A133D"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160C3CF"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6844B2F4"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E9238A2"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A9375EB"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1F94C2" w14:textId="77777777" w:rsidR="008D7693" w:rsidRPr="00CE3609" w:rsidRDefault="008D7693" w:rsidP="008D7693">
            <w:pPr>
              <w:jc w:val="right"/>
              <w:rPr>
                <w:sz w:val="20"/>
                <w:szCs w:val="20"/>
              </w:rPr>
            </w:pPr>
            <w:r w:rsidRPr="00CE3609">
              <w:rPr>
                <w:sz w:val="20"/>
                <w:szCs w:val="20"/>
              </w:rPr>
              <w:t>3 294 012,76</w:t>
            </w:r>
          </w:p>
        </w:tc>
        <w:tc>
          <w:tcPr>
            <w:tcW w:w="1960" w:type="dxa"/>
            <w:tcBorders>
              <w:top w:val="nil"/>
              <w:left w:val="single" w:sz="4" w:space="0" w:color="auto"/>
              <w:bottom w:val="single" w:sz="4" w:space="0" w:color="auto"/>
              <w:right w:val="nil"/>
            </w:tcBorders>
            <w:shd w:val="clear" w:color="auto" w:fill="auto"/>
            <w:noWrap/>
            <w:vAlign w:val="center"/>
            <w:hideMark/>
          </w:tcPr>
          <w:p w14:paraId="449AAEE4" w14:textId="77777777" w:rsidR="008D7693" w:rsidRPr="00CE3609" w:rsidRDefault="008D7693" w:rsidP="008D7693">
            <w:pPr>
              <w:jc w:val="right"/>
              <w:rPr>
                <w:sz w:val="20"/>
                <w:szCs w:val="20"/>
              </w:rPr>
            </w:pPr>
            <w:r w:rsidRPr="00CE3609">
              <w:rPr>
                <w:sz w:val="20"/>
                <w:szCs w:val="20"/>
              </w:rPr>
              <w:t>1 810 000,00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34478D" w14:textId="77777777" w:rsidR="008D7693" w:rsidRPr="00CE3609" w:rsidRDefault="008D7693" w:rsidP="008D7693">
            <w:pPr>
              <w:jc w:val="right"/>
              <w:rPr>
                <w:sz w:val="20"/>
                <w:szCs w:val="20"/>
              </w:rPr>
            </w:pPr>
            <w:r w:rsidRPr="00CE3609">
              <w:rPr>
                <w:sz w:val="20"/>
                <w:szCs w:val="20"/>
              </w:rPr>
              <w:t>1 810 000,00</w:t>
            </w:r>
          </w:p>
        </w:tc>
      </w:tr>
      <w:tr w:rsidR="008D7693" w:rsidRPr="00CE3609" w14:paraId="3C78F47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70B017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449B8F"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F10888D"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18536DA1"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53A17C4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528770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6AD781" w14:textId="77777777" w:rsidR="008D7693" w:rsidRPr="00CE3609" w:rsidRDefault="008D7693" w:rsidP="008D7693">
            <w:pPr>
              <w:jc w:val="right"/>
              <w:rPr>
                <w:sz w:val="20"/>
                <w:szCs w:val="20"/>
              </w:rPr>
            </w:pPr>
            <w:r w:rsidRPr="00CE3609">
              <w:rPr>
                <w:sz w:val="20"/>
                <w:szCs w:val="20"/>
              </w:rPr>
              <w:t>28 464,00</w:t>
            </w:r>
          </w:p>
        </w:tc>
        <w:tc>
          <w:tcPr>
            <w:tcW w:w="1960" w:type="dxa"/>
            <w:tcBorders>
              <w:top w:val="nil"/>
              <w:left w:val="single" w:sz="4" w:space="0" w:color="auto"/>
              <w:bottom w:val="single" w:sz="4" w:space="0" w:color="auto"/>
              <w:right w:val="nil"/>
            </w:tcBorders>
            <w:shd w:val="clear" w:color="auto" w:fill="auto"/>
            <w:noWrap/>
            <w:vAlign w:val="center"/>
            <w:hideMark/>
          </w:tcPr>
          <w:p w14:paraId="19DA3DD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84247E" w14:textId="77777777" w:rsidR="008D7693" w:rsidRPr="00CE3609" w:rsidRDefault="008D7693" w:rsidP="008D7693">
            <w:pPr>
              <w:jc w:val="right"/>
              <w:rPr>
                <w:sz w:val="20"/>
                <w:szCs w:val="20"/>
              </w:rPr>
            </w:pPr>
            <w:r w:rsidRPr="00CE3609">
              <w:rPr>
                <w:sz w:val="20"/>
                <w:szCs w:val="20"/>
              </w:rPr>
              <w:t>0,00</w:t>
            </w:r>
          </w:p>
        </w:tc>
      </w:tr>
      <w:tr w:rsidR="008D7693" w:rsidRPr="00CE3609" w14:paraId="2E29884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747CC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86CFA59"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37CD156E" w14:textId="77777777" w:rsidR="008D7693" w:rsidRPr="00CE3609" w:rsidRDefault="008D7693" w:rsidP="008D7693">
            <w:pPr>
              <w:jc w:val="center"/>
              <w:rPr>
                <w:sz w:val="20"/>
                <w:szCs w:val="20"/>
              </w:rPr>
            </w:pPr>
            <w:r w:rsidRPr="00CE3609">
              <w:rPr>
                <w:sz w:val="20"/>
                <w:szCs w:val="20"/>
              </w:rPr>
              <w:t>18.0.00.03190</w:t>
            </w:r>
          </w:p>
        </w:tc>
        <w:tc>
          <w:tcPr>
            <w:tcW w:w="640" w:type="dxa"/>
            <w:tcBorders>
              <w:top w:val="nil"/>
              <w:left w:val="single" w:sz="4" w:space="0" w:color="auto"/>
              <w:bottom w:val="single" w:sz="4" w:space="0" w:color="auto"/>
              <w:right w:val="nil"/>
            </w:tcBorders>
            <w:shd w:val="clear" w:color="auto" w:fill="auto"/>
            <w:noWrap/>
            <w:vAlign w:val="center"/>
            <w:hideMark/>
          </w:tcPr>
          <w:p w14:paraId="51BBE26B"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2FEA0B53"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0C12A92"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8AFE73" w14:textId="77777777" w:rsidR="008D7693" w:rsidRPr="00CE3609" w:rsidRDefault="008D7693" w:rsidP="008D7693">
            <w:pPr>
              <w:jc w:val="right"/>
              <w:rPr>
                <w:sz w:val="20"/>
                <w:szCs w:val="20"/>
              </w:rPr>
            </w:pPr>
            <w:r w:rsidRPr="00CE3609">
              <w:rPr>
                <w:sz w:val="20"/>
                <w:szCs w:val="20"/>
              </w:rPr>
              <w:t>28 464,00</w:t>
            </w:r>
          </w:p>
        </w:tc>
        <w:tc>
          <w:tcPr>
            <w:tcW w:w="1960" w:type="dxa"/>
            <w:tcBorders>
              <w:top w:val="nil"/>
              <w:left w:val="single" w:sz="4" w:space="0" w:color="auto"/>
              <w:bottom w:val="single" w:sz="4" w:space="0" w:color="auto"/>
              <w:right w:val="nil"/>
            </w:tcBorders>
            <w:shd w:val="clear" w:color="auto" w:fill="auto"/>
            <w:noWrap/>
            <w:vAlign w:val="center"/>
            <w:hideMark/>
          </w:tcPr>
          <w:p w14:paraId="685072B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4CE63C" w14:textId="77777777" w:rsidR="008D7693" w:rsidRPr="00CE3609" w:rsidRDefault="008D7693" w:rsidP="008D7693">
            <w:pPr>
              <w:jc w:val="right"/>
              <w:rPr>
                <w:sz w:val="20"/>
                <w:szCs w:val="20"/>
              </w:rPr>
            </w:pPr>
            <w:r w:rsidRPr="00CE3609">
              <w:rPr>
                <w:sz w:val="20"/>
                <w:szCs w:val="20"/>
              </w:rPr>
              <w:t>0,00</w:t>
            </w:r>
          </w:p>
        </w:tc>
      </w:tr>
      <w:tr w:rsidR="008D7693" w:rsidRPr="00CE3609" w14:paraId="57662101"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0A5CF43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11AA37" w14:textId="77777777" w:rsidR="008D7693" w:rsidRPr="00CE3609" w:rsidRDefault="008D7693" w:rsidP="008D7693">
            <w:pPr>
              <w:rPr>
                <w:sz w:val="20"/>
                <w:szCs w:val="20"/>
              </w:rPr>
            </w:pPr>
            <w:r w:rsidRPr="00CE3609">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FBBB75A"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3F75DA7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74A570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FA6F6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91A368" w14:textId="77777777" w:rsidR="008D7693" w:rsidRPr="00CE3609" w:rsidRDefault="008D7693" w:rsidP="008D7693">
            <w:pPr>
              <w:jc w:val="right"/>
              <w:rPr>
                <w:sz w:val="20"/>
                <w:szCs w:val="20"/>
              </w:rPr>
            </w:pPr>
            <w:r w:rsidRPr="00CE3609">
              <w:rPr>
                <w:sz w:val="20"/>
                <w:szCs w:val="20"/>
              </w:rPr>
              <w:t>7 450 000,00</w:t>
            </w:r>
          </w:p>
        </w:tc>
        <w:tc>
          <w:tcPr>
            <w:tcW w:w="1960" w:type="dxa"/>
            <w:tcBorders>
              <w:top w:val="nil"/>
              <w:left w:val="single" w:sz="4" w:space="0" w:color="auto"/>
              <w:bottom w:val="single" w:sz="4" w:space="0" w:color="auto"/>
              <w:right w:val="nil"/>
            </w:tcBorders>
            <w:shd w:val="clear" w:color="auto" w:fill="auto"/>
            <w:noWrap/>
            <w:vAlign w:val="center"/>
            <w:hideMark/>
          </w:tcPr>
          <w:p w14:paraId="39369B7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F6A6B3" w14:textId="77777777" w:rsidR="008D7693" w:rsidRPr="00CE3609" w:rsidRDefault="008D7693" w:rsidP="008D7693">
            <w:pPr>
              <w:jc w:val="right"/>
              <w:rPr>
                <w:sz w:val="20"/>
                <w:szCs w:val="20"/>
              </w:rPr>
            </w:pPr>
            <w:r w:rsidRPr="00CE3609">
              <w:rPr>
                <w:sz w:val="20"/>
                <w:szCs w:val="20"/>
              </w:rPr>
              <w:t>0,00</w:t>
            </w:r>
          </w:p>
        </w:tc>
      </w:tr>
      <w:tr w:rsidR="008D7693" w:rsidRPr="00CE3609" w14:paraId="3B2101AF"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040D067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BEF588"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2DE0924"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4B11A6C3"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7F375AF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9AA4EB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9A7BF3" w14:textId="77777777" w:rsidR="008D7693" w:rsidRPr="00CE3609" w:rsidRDefault="008D7693" w:rsidP="008D7693">
            <w:pPr>
              <w:jc w:val="right"/>
              <w:rPr>
                <w:sz w:val="20"/>
                <w:szCs w:val="20"/>
              </w:rPr>
            </w:pPr>
            <w:r w:rsidRPr="00CE3609">
              <w:rPr>
                <w:sz w:val="20"/>
                <w:szCs w:val="20"/>
              </w:rPr>
              <w:t>6 176 688,00</w:t>
            </w:r>
          </w:p>
        </w:tc>
        <w:tc>
          <w:tcPr>
            <w:tcW w:w="1960" w:type="dxa"/>
            <w:tcBorders>
              <w:top w:val="nil"/>
              <w:left w:val="single" w:sz="4" w:space="0" w:color="auto"/>
              <w:bottom w:val="single" w:sz="4" w:space="0" w:color="auto"/>
              <w:right w:val="nil"/>
            </w:tcBorders>
            <w:shd w:val="clear" w:color="auto" w:fill="auto"/>
            <w:noWrap/>
            <w:vAlign w:val="center"/>
            <w:hideMark/>
          </w:tcPr>
          <w:p w14:paraId="7291FF5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FD227D" w14:textId="77777777" w:rsidR="008D7693" w:rsidRPr="00CE3609" w:rsidRDefault="008D7693" w:rsidP="008D7693">
            <w:pPr>
              <w:jc w:val="right"/>
              <w:rPr>
                <w:sz w:val="20"/>
                <w:szCs w:val="20"/>
              </w:rPr>
            </w:pPr>
            <w:r w:rsidRPr="00CE3609">
              <w:rPr>
                <w:sz w:val="20"/>
                <w:szCs w:val="20"/>
              </w:rPr>
              <w:t>0,00</w:t>
            </w:r>
          </w:p>
        </w:tc>
      </w:tr>
      <w:tr w:rsidR="008D7693" w:rsidRPr="00CE3609" w14:paraId="24A6608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C4A5C1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BC673A"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5D0F9CF"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0D0C3698"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28972822"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49EB5BB2"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29901B" w14:textId="77777777" w:rsidR="008D7693" w:rsidRPr="00CE3609" w:rsidRDefault="008D7693" w:rsidP="008D7693">
            <w:pPr>
              <w:jc w:val="right"/>
              <w:rPr>
                <w:sz w:val="20"/>
                <w:szCs w:val="20"/>
              </w:rPr>
            </w:pPr>
            <w:r w:rsidRPr="00CE3609">
              <w:rPr>
                <w:sz w:val="20"/>
                <w:szCs w:val="20"/>
              </w:rPr>
              <w:t>6 176 688,00</w:t>
            </w:r>
          </w:p>
        </w:tc>
        <w:tc>
          <w:tcPr>
            <w:tcW w:w="1960" w:type="dxa"/>
            <w:tcBorders>
              <w:top w:val="nil"/>
              <w:left w:val="single" w:sz="4" w:space="0" w:color="auto"/>
              <w:bottom w:val="single" w:sz="4" w:space="0" w:color="auto"/>
              <w:right w:val="nil"/>
            </w:tcBorders>
            <w:shd w:val="clear" w:color="auto" w:fill="auto"/>
            <w:noWrap/>
            <w:vAlign w:val="center"/>
            <w:hideMark/>
          </w:tcPr>
          <w:p w14:paraId="068A50D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4C6409" w14:textId="77777777" w:rsidR="008D7693" w:rsidRPr="00CE3609" w:rsidRDefault="008D7693" w:rsidP="008D7693">
            <w:pPr>
              <w:jc w:val="right"/>
              <w:rPr>
                <w:sz w:val="20"/>
                <w:szCs w:val="20"/>
              </w:rPr>
            </w:pPr>
            <w:r w:rsidRPr="00CE3609">
              <w:rPr>
                <w:sz w:val="20"/>
                <w:szCs w:val="20"/>
              </w:rPr>
              <w:t>0,00</w:t>
            </w:r>
          </w:p>
        </w:tc>
      </w:tr>
      <w:tr w:rsidR="008D7693" w:rsidRPr="00CE3609" w14:paraId="0EEBCF3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DD1B17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915F2C"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3FCDF05"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070499F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6932F5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78CB0B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644396" w14:textId="77777777" w:rsidR="008D7693" w:rsidRPr="00CE3609" w:rsidRDefault="008D7693" w:rsidP="008D7693">
            <w:pPr>
              <w:jc w:val="right"/>
              <w:rPr>
                <w:sz w:val="20"/>
                <w:szCs w:val="20"/>
              </w:rPr>
            </w:pPr>
            <w:r w:rsidRPr="00CE3609">
              <w:rPr>
                <w:sz w:val="20"/>
                <w:szCs w:val="20"/>
              </w:rPr>
              <w:t>1 013 312,00</w:t>
            </w:r>
          </w:p>
        </w:tc>
        <w:tc>
          <w:tcPr>
            <w:tcW w:w="1960" w:type="dxa"/>
            <w:tcBorders>
              <w:top w:val="nil"/>
              <w:left w:val="single" w:sz="4" w:space="0" w:color="auto"/>
              <w:bottom w:val="single" w:sz="4" w:space="0" w:color="auto"/>
              <w:right w:val="nil"/>
            </w:tcBorders>
            <w:shd w:val="clear" w:color="auto" w:fill="auto"/>
            <w:noWrap/>
            <w:vAlign w:val="center"/>
            <w:hideMark/>
          </w:tcPr>
          <w:p w14:paraId="7081829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7AF3E8" w14:textId="77777777" w:rsidR="008D7693" w:rsidRPr="00CE3609" w:rsidRDefault="008D7693" w:rsidP="008D7693">
            <w:pPr>
              <w:jc w:val="right"/>
              <w:rPr>
                <w:sz w:val="20"/>
                <w:szCs w:val="20"/>
              </w:rPr>
            </w:pPr>
            <w:r w:rsidRPr="00CE3609">
              <w:rPr>
                <w:sz w:val="20"/>
                <w:szCs w:val="20"/>
              </w:rPr>
              <w:t>0,00</w:t>
            </w:r>
          </w:p>
        </w:tc>
      </w:tr>
      <w:tr w:rsidR="008D7693" w:rsidRPr="00CE3609" w14:paraId="31B60F2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77A4DB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A038D23"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54A71FF"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44042E42"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F6F8618"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24784B0B"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E3B672" w14:textId="77777777" w:rsidR="008D7693" w:rsidRPr="00CE3609" w:rsidRDefault="008D7693" w:rsidP="008D7693">
            <w:pPr>
              <w:jc w:val="right"/>
              <w:rPr>
                <w:sz w:val="20"/>
                <w:szCs w:val="20"/>
              </w:rPr>
            </w:pPr>
            <w:r w:rsidRPr="00CE3609">
              <w:rPr>
                <w:sz w:val="20"/>
                <w:szCs w:val="20"/>
              </w:rPr>
              <w:t>1 013 312,00</w:t>
            </w:r>
          </w:p>
        </w:tc>
        <w:tc>
          <w:tcPr>
            <w:tcW w:w="1960" w:type="dxa"/>
            <w:tcBorders>
              <w:top w:val="nil"/>
              <w:left w:val="single" w:sz="4" w:space="0" w:color="auto"/>
              <w:bottom w:val="single" w:sz="4" w:space="0" w:color="auto"/>
              <w:right w:val="nil"/>
            </w:tcBorders>
            <w:shd w:val="clear" w:color="auto" w:fill="auto"/>
            <w:noWrap/>
            <w:vAlign w:val="center"/>
            <w:hideMark/>
          </w:tcPr>
          <w:p w14:paraId="7BDAF7E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650D25" w14:textId="77777777" w:rsidR="008D7693" w:rsidRPr="00CE3609" w:rsidRDefault="008D7693" w:rsidP="008D7693">
            <w:pPr>
              <w:jc w:val="right"/>
              <w:rPr>
                <w:sz w:val="20"/>
                <w:szCs w:val="20"/>
              </w:rPr>
            </w:pPr>
            <w:r w:rsidRPr="00CE3609">
              <w:rPr>
                <w:sz w:val="20"/>
                <w:szCs w:val="20"/>
              </w:rPr>
              <w:t>0,00</w:t>
            </w:r>
          </w:p>
        </w:tc>
      </w:tr>
      <w:tr w:rsidR="008D7693" w:rsidRPr="00CE3609" w14:paraId="7FDCA6E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06FDBF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55ED7E"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5184CA0C"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6E480EF0"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5D72128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C3EDE1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DA6ED9" w14:textId="77777777" w:rsidR="008D7693" w:rsidRPr="00CE3609" w:rsidRDefault="008D7693" w:rsidP="008D7693">
            <w:pPr>
              <w:jc w:val="right"/>
              <w:rPr>
                <w:sz w:val="20"/>
                <w:szCs w:val="20"/>
              </w:rPr>
            </w:pPr>
            <w:r w:rsidRPr="00CE3609">
              <w:rPr>
                <w:sz w:val="20"/>
                <w:szCs w:val="20"/>
              </w:rPr>
              <w:t>260 000,00</w:t>
            </w:r>
          </w:p>
        </w:tc>
        <w:tc>
          <w:tcPr>
            <w:tcW w:w="1960" w:type="dxa"/>
            <w:tcBorders>
              <w:top w:val="nil"/>
              <w:left w:val="single" w:sz="4" w:space="0" w:color="auto"/>
              <w:bottom w:val="single" w:sz="4" w:space="0" w:color="auto"/>
              <w:right w:val="nil"/>
            </w:tcBorders>
            <w:shd w:val="clear" w:color="auto" w:fill="auto"/>
            <w:noWrap/>
            <w:vAlign w:val="center"/>
            <w:hideMark/>
          </w:tcPr>
          <w:p w14:paraId="60DB3CB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B4458A" w14:textId="77777777" w:rsidR="008D7693" w:rsidRPr="00CE3609" w:rsidRDefault="008D7693" w:rsidP="008D7693">
            <w:pPr>
              <w:jc w:val="right"/>
              <w:rPr>
                <w:sz w:val="20"/>
                <w:szCs w:val="20"/>
              </w:rPr>
            </w:pPr>
            <w:r w:rsidRPr="00CE3609">
              <w:rPr>
                <w:sz w:val="20"/>
                <w:szCs w:val="20"/>
              </w:rPr>
              <w:t>0,00</w:t>
            </w:r>
          </w:p>
        </w:tc>
      </w:tr>
      <w:tr w:rsidR="008D7693" w:rsidRPr="00CE3609" w14:paraId="01790F1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EFC021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E86D0B" w14:textId="77777777" w:rsidR="008D7693" w:rsidRPr="00CE3609" w:rsidRDefault="008D7693" w:rsidP="008D7693">
            <w:pPr>
              <w:rPr>
                <w:sz w:val="20"/>
                <w:szCs w:val="20"/>
              </w:rPr>
            </w:pPr>
            <w:r w:rsidRPr="00CE3609">
              <w:rPr>
                <w:sz w:val="20"/>
                <w:szCs w:val="20"/>
              </w:rPr>
              <w:t>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53AC062D" w14:textId="77777777" w:rsidR="008D7693" w:rsidRPr="00CE3609" w:rsidRDefault="008D7693" w:rsidP="008D7693">
            <w:pPr>
              <w:jc w:val="center"/>
              <w:rPr>
                <w:sz w:val="20"/>
                <w:szCs w:val="20"/>
              </w:rPr>
            </w:pPr>
            <w:r w:rsidRPr="00CE3609">
              <w:rPr>
                <w:sz w:val="20"/>
                <w:szCs w:val="20"/>
              </w:rPr>
              <w:t>18.0.00.03950</w:t>
            </w:r>
          </w:p>
        </w:tc>
        <w:tc>
          <w:tcPr>
            <w:tcW w:w="640" w:type="dxa"/>
            <w:tcBorders>
              <w:top w:val="nil"/>
              <w:left w:val="single" w:sz="4" w:space="0" w:color="auto"/>
              <w:bottom w:val="single" w:sz="4" w:space="0" w:color="auto"/>
              <w:right w:val="nil"/>
            </w:tcBorders>
            <w:shd w:val="clear" w:color="auto" w:fill="auto"/>
            <w:noWrap/>
            <w:vAlign w:val="center"/>
            <w:hideMark/>
          </w:tcPr>
          <w:p w14:paraId="0975DB9F" w14:textId="77777777" w:rsidR="008D7693" w:rsidRPr="00CE3609" w:rsidRDefault="008D7693" w:rsidP="008D7693">
            <w:pPr>
              <w:jc w:val="center"/>
              <w:rPr>
                <w:sz w:val="20"/>
                <w:szCs w:val="20"/>
              </w:rPr>
            </w:pPr>
            <w:r w:rsidRPr="00CE3609">
              <w:rPr>
                <w:sz w:val="20"/>
                <w:szCs w:val="20"/>
              </w:rPr>
              <w:t>360</w:t>
            </w:r>
          </w:p>
        </w:tc>
        <w:tc>
          <w:tcPr>
            <w:tcW w:w="720" w:type="dxa"/>
            <w:tcBorders>
              <w:top w:val="nil"/>
              <w:left w:val="single" w:sz="4" w:space="0" w:color="auto"/>
              <w:bottom w:val="single" w:sz="4" w:space="0" w:color="auto"/>
              <w:right w:val="nil"/>
            </w:tcBorders>
            <w:shd w:val="clear" w:color="auto" w:fill="auto"/>
            <w:noWrap/>
            <w:vAlign w:val="center"/>
            <w:hideMark/>
          </w:tcPr>
          <w:p w14:paraId="09770C20"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3718E54B"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213487" w14:textId="77777777" w:rsidR="008D7693" w:rsidRPr="00CE3609" w:rsidRDefault="008D7693" w:rsidP="008D7693">
            <w:pPr>
              <w:jc w:val="right"/>
              <w:rPr>
                <w:sz w:val="20"/>
                <w:szCs w:val="20"/>
              </w:rPr>
            </w:pPr>
            <w:r w:rsidRPr="00CE3609">
              <w:rPr>
                <w:sz w:val="20"/>
                <w:szCs w:val="20"/>
              </w:rPr>
              <w:t>260 000,00</w:t>
            </w:r>
          </w:p>
        </w:tc>
        <w:tc>
          <w:tcPr>
            <w:tcW w:w="1960" w:type="dxa"/>
            <w:tcBorders>
              <w:top w:val="nil"/>
              <w:left w:val="single" w:sz="4" w:space="0" w:color="auto"/>
              <w:bottom w:val="single" w:sz="4" w:space="0" w:color="auto"/>
              <w:right w:val="nil"/>
            </w:tcBorders>
            <w:shd w:val="clear" w:color="auto" w:fill="auto"/>
            <w:noWrap/>
            <w:vAlign w:val="center"/>
            <w:hideMark/>
          </w:tcPr>
          <w:p w14:paraId="01E9076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CE6EAF" w14:textId="77777777" w:rsidR="008D7693" w:rsidRPr="00CE3609" w:rsidRDefault="008D7693" w:rsidP="008D7693">
            <w:pPr>
              <w:jc w:val="right"/>
              <w:rPr>
                <w:sz w:val="20"/>
                <w:szCs w:val="20"/>
              </w:rPr>
            </w:pPr>
            <w:r w:rsidRPr="00CE3609">
              <w:rPr>
                <w:sz w:val="20"/>
                <w:szCs w:val="20"/>
              </w:rPr>
              <w:t>0,00</w:t>
            </w:r>
          </w:p>
        </w:tc>
      </w:tr>
      <w:tr w:rsidR="008D7693" w:rsidRPr="00CE3609" w14:paraId="7CFBC640"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1C45865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401B17" w14:textId="77777777" w:rsidR="008D7693" w:rsidRPr="00CE3609" w:rsidRDefault="008D7693" w:rsidP="008D7693">
            <w:pPr>
              <w:rPr>
                <w:sz w:val="20"/>
                <w:szCs w:val="20"/>
              </w:rPr>
            </w:pPr>
            <w:r w:rsidRPr="00CE3609">
              <w:rPr>
                <w:sz w:val="20"/>
                <w:szCs w:val="20"/>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05C1204" w14:textId="77777777" w:rsidR="008D7693" w:rsidRPr="00CE3609" w:rsidRDefault="008D7693" w:rsidP="008D7693">
            <w:pPr>
              <w:jc w:val="center"/>
              <w:rPr>
                <w:sz w:val="20"/>
                <w:szCs w:val="20"/>
              </w:rPr>
            </w:pPr>
            <w:r w:rsidRPr="00CE3609">
              <w:rPr>
                <w:sz w:val="20"/>
                <w:szCs w:val="20"/>
              </w:rPr>
              <w:t>18.0.00.07630</w:t>
            </w:r>
          </w:p>
        </w:tc>
        <w:tc>
          <w:tcPr>
            <w:tcW w:w="640" w:type="dxa"/>
            <w:tcBorders>
              <w:top w:val="nil"/>
              <w:left w:val="single" w:sz="4" w:space="0" w:color="auto"/>
              <w:bottom w:val="single" w:sz="4" w:space="0" w:color="auto"/>
              <w:right w:val="nil"/>
            </w:tcBorders>
            <w:shd w:val="clear" w:color="auto" w:fill="auto"/>
            <w:noWrap/>
            <w:vAlign w:val="center"/>
            <w:hideMark/>
          </w:tcPr>
          <w:p w14:paraId="472BFEA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DD6257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B6902C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9D5CF3" w14:textId="77777777" w:rsidR="008D7693" w:rsidRPr="00CE3609" w:rsidRDefault="008D7693" w:rsidP="008D7693">
            <w:pPr>
              <w:jc w:val="right"/>
              <w:rPr>
                <w:sz w:val="20"/>
                <w:szCs w:val="20"/>
              </w:rPr>
            </w:pPr>
            <w:r w:rsidRPr="00CE3609">
              <w:rPr>
                <w:sz w:val="20"/>
                <w:szCs w:val="20"/>
              </w:rPr>
              <w:t>4 845 000,00</w:t>
            </w:r>
          </w:p>
        </w:tc>
        <w:tc>
          <w:tcPr>
            <w:tcW w:w="1960" w:type="dxa"/>
            <w:tcBorders>
              <w:top w:val="nil"/>
              <w:left w:val="single" w:sz="4" w:space="0" w:color="auto"/>
              <w:bottom w:val="single" w:sz="4" w:space="0" w:color="auto"/>
              <w:right w:val="nil"/>
            </w:tcBorders>
            <w:shd w:val="clear" w:color="auto" w:fill="auto"/>
            <w:noWrap/>
            <w:vAlign w:val="center"/>
            <w:hideMark/>
          </w:tcPr>
          <w:p w14:paraId="7E038E05" w14:textId="77777777" w:rsidR="008D7693" w:rsidRPr="00CE3609" w:rsidRDefault="008D7693" w:rsidP="008D7693">
            <w:pPr>
              <w:jc w:val="right"/>
              <w:rPr>
                <w:sz w:val="20"/>
                <w:szCs w:val="20"/>
              </w:rPr>
            </w:pPr>
            <w:r w:rsidRPr="00CE3609">
              <w:rPr>
                <w:sz w:val="20"/>
                <w:szCs w:val="20"/>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6C5B69" w14:textId="77777777" w:rsidR="008D7693" w:rsidRPr="00CE3609" w:rsidRDefault="008D7693" w:rsidP="008D7693">
            <w:pPr>
              <w:jc w:val="right"/>
              <w:rPr>
                <w:sz w:val="20"/>
                <w:szCs w:val="20"/>
              </w:rPr>
            </w:pPr>
            <w:r w:rsidRPr="00CE3609">
              <w:rPr>
                <w:sz w:val="20"/>
                <w:szCs w:val="20"/>
              </w:rPr>
              <w:t>0,00</w:t>
            </w:r>
          </w:p>
        </w:tc>
      </w:tr>
      <w:tr w:rsidR="008D7693" w:rsidRPr="00CE3609" w14:paraId="396182D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1F16FC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5ACA57"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4112E4A" w14:textId="77777777" w:rsidR="008D7693" w:rsidRPr="00CE3609" w:rsidRDefault="008D7693" w:rsidP="008D7693">
            <w:pPr>
              <w:jc w:val="center"/>
              <w:rPr>
                <w:sz w:val="20"/>
                <w:szCs w:val="20"/>
              </w:rPr>
            </w:pPr>
            <w:r w:rsidRPr="00CE3609">
              <w:rPr>
                <w:sz w:val="20"/>
                <w:szCs w:val="20"/>
              </w:rPr>
              <w:t>18.0.00.07630</w:t>
            </w:r>
          </w:p>
        </w:tc>
        <w:tc>
          <w:tcPr>
            <w:tcW w:w="640" w:type="dxa"/>
            <w:tcBorders>
              <w:top w:val="nil"/>
              <w:left w:val="single" w:sz="4" w:space="0" w:color="auto"/>
              <w:bottom w:val="single" w:sz="4" w:space="0" w:color="auto"/>
              <w:right w:val="nil"/>
            </w:tcBorders>
            <w:shd w:val="clear" w:color="auto" w:fill="auto"/>
            <w:noWrap/>
            <w:vAlign w:val="center"/>
            <w:hideMark/>
          </w:tcPr>
          <w:p w14:paraId="0229C00D"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6B96D2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9DD82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7B00C0" w14:textId="77777777" w:rsidR="008D7693" w:rsidRPr="00CE3609" w:rsidRDefault="008D7693" w:rsidP="008D7693">
            <w:pPr>
              <w:jc w:val="right"/>
              <w:rPr>
                <w:sz w:val="20"/>
                <w:szCs w:val="20"/>
              </w:rPr>
            </w:pPr>
            <w:r w:rsidRPr="00CE3609">
              <w:rPr>
                <w:sz w:val="20"/>
                <w:szCs w:val="20"/>
              </w:rPr>
              <w:t>4 845 000,00</w:t>
            </w:r>
          </w:p>
        </w:tc>
        <w:tc>
          <w:tcPr>
            <w:tcW w:w="1960" w:type="dxa"/>
            <w:tcBorders>
              <w:top w:val="nil"/>
              <w:left w:val="single" w:sz="4" w:space="0" w:color="auto"/>
              <w:bottom w:val="single" w:sz="4" w:space="0" w:color="auto"/>
              <w:right w:val="nil"/>
            </w:tcBorders>
            <w:shd w:val="clear" w:color="auto" w:fill="auto"/>
            <w:noWrap/>
            <w:vAlign w:val="center"/>
            <w:hideMark/>
          </w:tcPr>
          <w:p w14:paraId="75D8ADBF" w14:textId="77777777" w:rsidR="008D7693" w:rsidRPr="00CE3609" w:rsidRDefault="008D7693" w:rsidP="008D7693">
            <w:pPr>
              <w:jc w:val="right"/>
              <w:rPr>
                <w:sz w:val="20"/>
                <w:szCs w:val="20"/>
              </w:rPr>
            </w:pPr>
            <w:r w:rsidRPr="00CE3609">
              <w:rPr>
                <w:sz w:val="20"/>
                <w:szCs w:val="20"/>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8E7D16" w14:textId="77777777" w:rsidR="008D7693" w:rsidRPr="00CE3609" w:rsidRDefault="008D7693" w:rsidP="008D7693">
            <w:pPr>
              <w:jc w:val="right"/>
              <w:rPr>
                <w:sz w:val="20"/>
                <w:szCs w:val="20"/>
              </w:rPr>
            </w:pPr>
            <w:r w:rsidRPr="00CE3609">
              <w:rPr>
                <w:sz w:val="20"/>
                <w:szCs w:val="20"/>
              </w:rPr>
              <w:t>0,00</w:t>
            </w:r>
          </w:p>
        </w:tc>
      </w:tr>
      <w:tr w:rsidR="008D7693" w:rsidRPr="00CE3609" w14:paraId="6343BB8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CE567B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7C9C49B"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2884D64" w14:textId="77777777" w:rsidR="008D7693" w:rsidRPr="00CE3609" w:rsidRDefault="008D7693" w:rsidP="008D7693">
            <w:pPr>
              <w:jc w:val="center"/>
              <w:rPr>
                <w:sz w:val="20"/>
                <w:szCs w:val="20"/>
              </w:rPr>
            </w:pPr>
            <w:r w:rsidRPr="00CE3609">
              <w:rPr>
                <w:sz w:val="20"/>
                <w:szCs w:val="20"/>
              </w:rPr>
              <w:t>18.0.00.07630</w:t>
            </w:r>
          </w:p>
        </w:tc>
        <w:tc>
          <w:tcPr>
            <w:tcW w:w="640" w:type="dxa"/>
            <w:tcBorders>
              <w:top w:val="nil"/>
              <w:left w:val="single" w:sz="4" w:space="0" w:color="auto"/>
              <w:bottom w:val="single" w:sz="4" w:space="0" w:color="auto"/>
              <w:right w:val="nil"/>
            </w:tcBorders>
            <w:shd w:val="clear" w:color="auto" w:fill="auto"/>
            <w:noWrap/>
            <w:vAlign w:val="center"/>
            <w:hideMark/>
          </w:tcPr>
          <w:p w14:paraId="520DE26C"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9B4350E"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1164428A"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5963B3" w14:textId="77777777" w:rsidR="008D7693" w:rsidRPr="00CE3609" w:rsidRDefault="008D7693" w:rsidP="008D7693">
            <w:pPr>
              <w:jc w:val="right"/>
              <w:rPr>
                <w:sz w:val="20"/>
                <w:szCs w:val="20"/>
              </w:rPr>
            </w:pPr>
            <w:r w:rsidRPr="00CE3609">
              <w:rPr>
                <w:sz w:val="20"/>
                <w:szCs w:val="20"/>
              </w:rPr>
              <w:t>4 845 000,00</w:t>
            </w:r>
          </w:p>
        </w:tc>
        <w:tc>
          <w:tcPr>
            <w:tcW w:w="1960" w:type="dxa"/>
            <w:tcBorders>
              <w:top w:val="nil"/>
              <w:left w:val="single" w:sz="4" w:space="0" w:color="auto"/>
              <w:bottom w:val="single" w:sz="4" w:space="0" w:color="auto"/>
              <w:right w:val="nil"/>
            </w:tcBorders>
            <w:shd w:val="clear" w:color="auto" w:fill="auto"/>
            <w:noWrap/>
            <w:vAlign w:val="center"/>
            <w:hideMark/>
          </w:tcPr>
          <w:p w14:paraId="5652B360" w14:textId="77777777" w:rsidR="008D7693" w:rsidRPr="00CE3609" w:rsidRDefault="008D7693" w:rsidP="008D7693">
            <w:pPr>
              <w:jc w:val="right"/>
              <w:rPr>
                <w:sz w:val="20"/>
                <w:szCs w:val="20"/>
              </w:rPr>
            </w:pPr>
            <w:r w:rsidRPr="00CE3609">
              <w:rPr>
                <w:sz w:val="20"/>
                <w:szCs w:val="20"/>
              </w:rPr>
              <w:t>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B8528D" w14:textId="77777777" w:rsidR="008D7693" w:rsidRPr="00CE3609" w:rsidRDefault="008D7693" w:rsidP="008D7693">
            <w:pPr>
              <w:jc w:val="right"/>
              <w:rPr>
                <w:sz w:val="20"/>
                <w:szCs w:val="20"/>
              </w:rPr>
            </w:pPr>
            <w:r w:rsidRPr="00CE3609">
              <w:rPr>
                <w:sz w:val="20"/>
                <w:szCs w:val="20"/>
              </w:rPr>
              <w:t>0,00</w:t>
            </w:r>
          </w:p>
        </w:tc>
      </w:tr>
      <w:tr w:rsidR="008D7693" w:rsidRPr="00CE3609" w14:paraId="3E25BAB5"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387EB8E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888E52" w14:textId="77777777" w:rsidR="008D7693" w:rsidRPr="00CE3609" w:rsidRDefault="008D7693" w:rsidP="008D7693">
            <w:pPr>
              <w:rPr>
                <w:sz w:val="20"/>
                <w:szCs w:val="20"/>
              </w:rPr>
            </w:pPr>
            <w:proofErr w:type="spellStart"/>
            <w:r w:rsidRPr="00CE3609">
              <w:rPr>
                <w:sz w:val="20"/>
                <w:szCs w:val="20"/>
              </w:rPr>
              <w:t>Софинанирование</w:t>
            </w:r>
            <w:proofErr w:type="spellEnd"/>
            <w:r w:rsidRPr="00CE3609">
              <w:rPr>
                <w:sz w:val="20"/>
                <w:szCs w:val="20"/>
              </w:rPr>
              <w:t xml:space="preserve">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1C8CB29" w14:textId="77777777" w:rsidR="008D7693" w:rsidRPr="00CE3609" w:rsidRDefault="008D7693" w:rsidP="008D7693">
            <w:pPr>
              <w:jc w:val="center"/>
              <w:rPr>
                <w:sz w:val="20"/>
                <w:szCs w:val="20"/>
              </w:rPr>
            </w:pPr>
            <w:r w:rsidRPr="00CE3609">
              <w:rPr>
                <w:sz w:val="20"/>
                <w:szCs w:val="20"/>
              </w:rPr>
              <w:t>18.0.00.S7630</w:t>
            </w:r>
          </w:p>
        </w:tc>
        <w:tc>
          <w:tcPr>
            <w:tcW w:w="640" w:type="dxa"/>
            <w:tcBorders>
              <w:top w:val="nil"/>
              <w:left w:val="single" w:sz="4" w:space="0" w:color="auto"/>
              <w:bottom w:val="single" w:sz="4" w:space="0" w:color="auto"/>
              <w:right w:val="nil"/>
            </w:tcBorders>
            <w:shd w:val="clear" w:color="auto" w:fill="auto"/>
            <w:noWrap/>
            <w:vAlign w:val="center"/>
            <w:hideMark/>
          </w:tcPr>
          <w:p w14:paraId="4F26C8F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DF8D39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DD95D1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D4CEB0" w14:textId="77777777" w:rsidR="008D7693" w:rsidRPr="00CE3609" w:rsidRDefault="008D7693" w:rsidP="008D7693">
            <w:pPr>
              <w:jc w:val="right"/>
              <w:rPr>
                <w:sz w:val="20"/>
                <w:szCs w:val="20"/>
              </w:rPr>
            </w:pPr>
            <w:r w:rsidRPr="00CE3609">
              <w:rPr>
                <w:sz w:val="20"/>
                <w:szCs w:val="20"/>
              </w:rPr>
              <w:t>98 776,76</w:t>
            </w:r>
          </w:p>
        </w:tc>
        <w:tc>
          <w:tcPr>
            <w:tcW w:w="1960" w:type="dxa"/>
            <w:tcBorders>
              <w:top w:val="nil"/>
              <w:left w:val="single" w:sz="4" w:space="0" w:color="auto"/>
              <w:bottom w:val="single" w:sz="4" w:space="0" w:color="auto"/>
              <w:right w:val="nil"/>
            </w:tcBorders>
            <w:shd w:val="clear" w:color="auto" w:fill="auto"/>
            <w:noWrap/>
            <w:vAlign w:val="center"/>
            <w:hideMark/>
          </w:tcPr>
          <w:p w14:paraId="6D0A0AA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489FC3" w14:textId="77777777" w:rsidR="008D7693" w:rsidRPr="00CE3609" w:rsidRDefault="008D7693" w:rsidP="008D7693">
            <w:pPr>
              <w:jc w:val="right"/>
              <w:rPr>
                <w:sz w:val="20"/>
                <w:szCs w:val="20"/>
              </w:rPr>
            </w:pPr>
            <w:r w:rsidRPr="00CE3609">
              <w:rPr>
                <w:sz w:val="20"/>
                <w:szCs w:val="20"/>
              </w:rPr>
              <w:t>0,00</w:t>
            </w:r>
          </w:p>
        </w:tc>
      </w:tr>
      <w:tr w:rsidR="008D7693" w:rsidRPr="00CE3609" w14:paraId="6516EEFE"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4878747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017DFDA"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EF38F01" w14:textId="77777777" w:rsidR="008D7693" w:rsidRPr="00CE3609" w:rsidRDefault="008D7693" w:rsidP="008D7693">
            <w:pPr>
              <w:jc w:val="center"/>
              <w:rPr>
                <w:sz w:val="20"/>
                <w:szCs w:val="20"/>
              </w:rPr>
            </w:pPr>
            <w:r w:rsidRPr="00CE3609">
              <w:rPr>
                <w:sz w:val="20"/>
                <w:szCs w:val="20"/>
              </w:rPr>
              <w:t>18.0.00.S7630</w:t>
            </w:r>
          </w:p>
        </w:tc>
        <w:tc>
          <w:tcPr>
            <w:tcW w:w="640" w:type="dxa"/>
            <w:tcBorders>
              <w:top w:val="nil"/>
              <w:left w:val="single" w:sz="4" w:space="0" w:color="auto"/>
              <w:bottom w:val="single" w:sz="4" w:space="0" w:color="auto"/>
              <w:right w:val="nil"/>
            </w:tcBorders>
            <w:shd w:val="clear" w:color="auto" w:fill="auto"/>
            <w:noWrap/>
            <w:vAlign w:val="center"/>
            <w:hideMark/>
          </w:tcPr>
          <w:p w14:paraId="20C1E6EB"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9C478C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15A0EA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F03A5D" w14:textId="77777777" w:rsidR="008D7693" w:rsidRPr="00CE3609" w:rsidRDefault="008D7693" w:rsidP="008D7693">
            <w:pPr>
              <w:jc w:val="right"/>
              <w:rPr>
                <w:sz w:val="20"/>
                <w:szCs w:val="20"/>
              </w:rPr>
            </w:pPr>
            <w:r w:rsidRPr="00CE3609">
              <w:rPr>
                <w:sz w:val="20"/>
                <w:szCs w:val="20"/>
              </w:rPr>
              <w:t>98 776,76</w:t>
            </w:r>
          </w:p>
        </w:tc>
        <w:tc>
          <w:tcPr>
            <w:tcW w:w="1960" w:type="dxa"/>
            <w:tcBorders>
              <w:top w:val="nil"/>
              <w:left w:val="single" w:sz="4" w:space="0" w:color="auto"/>
              <w:bottom w:val="single" w:sz="4" w:space="0" w:color="auto"/>
              <w:right w:val="nil"/>
            </w:tcBorders>
            <w:shd w:val="clear" w:color="auto" w:fill="auto"/>
            <w:noWrap/>
            <w:vAlign w:val="center"/>
            <w:hideMark/>
          </w:tcPr>
          <w:p w14:paraId="08FBCFA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596F7D" w14:textId="77777777" w:rsidR="008D7693" w:rsidRPr="00CE3609" w:rsidRDefault="008D7693" w:rsidP="008D7693">
            <w:pPr>
              <w:jc w:val="right"/>
              <w:rPr>
                <w:sz w:val="20"/>
                <w:szCs w:val="20"/>
              </w:rPr>
            </w:pPr>
            <w:r w:rsidRPr="00CE3609">
              <w:rPr>
                <w:sz w:val="20"/>
                <w:szCs w:val="20"/>
              </w:rPr>
              <w:t>0,00</w:t>
            </w:r>
          </w:p>
        </w:tc>
      </w:tr>
      <w:tr w:rsidR="008D7693" w:rsidRPr="00CE3609" w14:paraId="75B4237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BDB654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C9614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AA5F719" w14:textId="77777777" w:rsidR="008D7693" w:rsidRPr="00CE3609" w:rsidRDefault="008D7693" w:rsidP="008D7693">
            <w:pPr>
              <w:jc w:val="center"/>
              <w:rPr>
                <w:sz w:val="20"/>
                <w:szCs w:val="20"/>
              </w:rPr>
            </w:pPr>
            <w:r w:rsidRPr="00CE3609">
              <w:rPr>
                <w:sz w:val="20"/>
                <w:szCs w:val="20"/>
              </w:rPr>
              <w:t>18.0.00.S7630</w:t>
            </w:r>
          </w:p>
        </w:tc>
        <w:tc>
          <w:tcPr>
            <w:tcW w:w="640" w:type="dxa"/>
            <w:tcBorders>
              <w:top w:val="nil"/>
              <w:left w:val="single" w:sz="4" w:space="0" w:color="auto"/>
              <w:bottom w:val="single" w:sz="4" w:space="0" w:color="auto"/>
              <w:right w:val="nil"/>
            </w:tcBorders>
            <w:shd w:val="clear" w:color="auto" w:fill="auto"/>
            <w:noWrap/>
            <w:vAlign w:val="center"/>
            <w:hideMark/>
          </w:tcPr>
          <w:p w14:paraId="5C05624E"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5993D93" w14:textId="77777777" w:rsidR="008D7693" w:rsidRPr="00CE3609" w:rsidRDefault="008D7693" w:rsidP="008D7693">
            <w:pPr>
              <w:jc w:val="center"/>
              <w:rPr>
                <w:sz w:val="20"/>
                <w:szCs w:val="20"/>
              </w:rPr>
            </w:pPr>
            <w:r w:rsidRPr="00CE3609">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14:paraId="72DC182D"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986625" w14:textId="77777777" w:rsidR="008D7693" w:rsidRPr="00CE3609" w:rsidRDefault="008D7693" w:rsidP="008D7693">
            <w:pPr>
              <w:jc w:val="right"/>
              <w:rPr>
                <w:sz w:val="20"/>
                <w:szCs w:val="20"/>
              </w:rPr>
            </w:pPr>
            <w:r w:rsidRPr="00CE3609">
              <w:rPr>
                <w:sz w:val="20"/>
                <w:szCs w:val="20"/>
              </w:rPr>
              <w:t>98 776,76</w:t>
            </w:r>
          </w:p>
        </w:tc>
        <w:tc>
          <w:tcPr>
            <w:tcW w:w="1960" w:type="dxa"/>
            <w:tcBorders>
              <w:top w:val="nil"/>
              <w:left w:val="single" w:sz="4" w:space="0" w:color="auto"/>
              <w:bottom w:val="single" w:sz="4" w:space="0" w:color="auto"/>
              <w:right w:val="nil"/>
            </w:tcBorders>
            <w:shd w:val="clear" w:color="auto" w:fill="auto"/>
            <w:noWrap/>
            <w:vAlign w:val="center"/>
            <w:hideMark/>
          </w:tcPr>
          <w:p w14:paraId="71934D3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062487" w14:textId="77777777" w:rsidR="008D7693" w:rsidRPr="00CE3609" w:rsidRDefault="008D7693" w:rsidP="008D7693">
            <w:pPr>
              <w:jc w:val="right"/>
              <w:rPr>
                <w:sz w:val="20"/>
                <w:szCs w:val="20"/>
              </w:rPr>
            </w:pPr>
            <w:r w:rsidRPr="00CE3609">
              <w:rPr>
                <w:sz w:val="20"/>
                <w:szCs w:val="20"/>
              </w:rPr>
              <w:t>0,00</w:t>
            </w:r>
          </w:p>
        </w:tc>
      </w:tr>
      <w:tr w:rsidR="008D7693" w:rsidRPr="00CE3609" w14:paraId="281BA8E4"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AC2411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47B858" w14:textId="77777777" w:rsidR="008D7693" w:rsidRPr="00CE3609" w:rsidRDefault="008D7693" w:rsidP="008D7693">
            <w:pPr>
              <w:rPr>
                <w:sz w:val="20"/>
                <w:szCs w:val="20"/>
              </w:rPr>
            </w:pPr>
            <w:r w:rsidRPr="00CE3609">
              <w:rPr>
                <w:sz w:val="20"/>
                <w:szCs w:val="20"/>
              </w:rPr>
              <w:t>Муниципальная программа "Организация социально-значимых мероприятий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F77C928" w14:textId="77777777" w:rsidR="008D7693" w:rsidRPr="00CE3609" w:rsidRDefault="008D7693" w:rsidP="008D7693">
            <w:pPr>
              <w:jc w:val="center"/>
              <w:rPr>
                <w:sz w:val="20"/>
                <w:szCs w:val="20"/>
              </w:rPr>
            </w:pPr>
            <w:r w:rsidRPr="00CE3609">
              <w:rPr>
                <w:sz w:val="20"/>
                <w:szCs w:val="20"/>
              </w:rPr>
              <w:t>30.0.00.00000</w:t>
            </w:r>
          </w:p>
        </w:tc>
        <w:tc>
          <w:tcPr>
            <w:tcW w:w="640" w:type="dxa"/>
            <w:tcBorders>
              <w:top w:val="nil"/>
              <w:left w:val="single" w:sz="4" w:space="0" w:color="auto"/>
              <w:bottom w:val="single" w:sz="4" w:space="0" w:color="auto"/>
              <w:right w:val="nil"/>
            </w:tcBorders>
            <w:shd w:val="clear" w:color="auto" w:fill="auto"/>
            <w:noWrap/>
            <w:vAlign w:val="center"/>
            <w:hideMark/>
          </w:tcPr>
          <w:p w14:paraId="716CDE6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89D955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07849E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B9295F"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2774E94B"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26BC89" w14:textId="77777777" w:rsidR="008D7693" w:rsidRPr="00CE3609" w:rsidRDefault="008D7693" w:rsidP="008D7693">
            <w:pPr>
              <w:jc w:val="right"/>
              <w:rPr>
                <w:sz w:val="20"/>
                <w:szCs w:val="20"/>
              </w:rPr>
            </w:pPr>
            <w:r w:rsidRPr="00CE3609">
              <w:rPr>
                <w:sz w:val="20"/>
                <w:szCs w:val="20"/>
              </w:rPr>
              <w:t>420 500,00</w:t>
            </w:r>
          </w:p>
        </w:tc>
      </w:tr>
      <w:tr w:rsidR="008D7693" w:rsidRPr="00CE3609" w14:paraId="7D4CBA8D"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482AF37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CBF93F" w14:textId="77777777" w:rsidR="008D7693" w:rsidRPr="00CE3609" w:rsidRDefault="008D7693" w:rsidP="008D7693">
            <w:pPr>
              <w:rPr>
                <w:sz w:val="20"/>
                <w:szCs w:val="20"/>
              </w:rPr>
            </w:pPr>
            <w:r w:rsidRPr="00CE3609">
              <w:rPr>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625C2DF" w14:textId="77777777" w:rsidR="008D7693" w:rsidRPr="00CE3609" w:rsidRDefault="008D7693" w:rsidP="008D7693">
            <w:pPr>
              <w:jc w:val="center"/>
              <w:rPr>
                <w:sz w:val="20"/>
                <w:szCs w:val="20"/>
              </w:rPr>
            </w:pPr>
            <w:r w:rsidRPr="00CE3609">
              <w:rPr>
                <w:sz w:val="20"/>
                <w:szCs w:val="20"/>
              </w:rPr>
              <w:t>30.0.00.10950</w:t>
            </w:r>
          </w:p>
        </w:tc>
        <w:tc>
          <w:tcPr>
            <w:tcW w:w="640" w:type="dxa"/>
            <w:tcBorders>
              <w:top w:val="nil"/>
              <w:left w:val="single" w:sz="4" w:space="0" w:color="auto"/>
              <w:bottom w:val="single" w:sz="4" w:space="0" w:color="auto"/>
              <w:right w:val="nil"/>
            </w:tcBorders>
            <w:shd w:val="clear" w:color="auto" w:fill="auto"/>
            <w:noWrap/>
            <w:vAlign w:val="center"/>
            <w:hideMark/>
          </w:tcPr>
          <w:p w14:paraId="01B1CED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D57C75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B8672C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ED180C"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45C07E91"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C46469" w14:textId="77777777" w:rsidR="008D7693" w:rsidRPr="00CE3609" w:rsidRDefault="008D7693" w:rsidP="008D7693">
            <w:pPr>
              <w:jc w:val="right"/>
              <w:rPr>
                <w:sz w:val="20"/>
                <w:szCs w:val="20"/>
              </w:rPr>
            </w:pPr>
            <w:r w:rsidRPr="00CE3609">
              <w:rPr>
                <w:sz w:val="20"/>
                <w:szCs w:val="20"/>
              </w:rPr>
              <w:t>420 500,00</w:t>
            </w:r>
          </w:p>
        </w:tc>
      </w:tr>
      <w:tr w:rsidR="008D7693" w:rsidRPr="00CE3609" w14:paraId="7F4F481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39DAC1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2DF7B04"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27F3D0A" w14:textId="77777777" w:rsidR="008D7693" w:rsidRPr="00CE3609" w:rsidRDefault="008D7693" w:rsidP="008D7693">
            <w:pPr>
              <w:jc w:val="center"/>
              <w:rPr>
                <w:sz w:val="20"/>
                <w:szCs w:val="20"/>
              </w:rPr>
            </w:pPr>
            <w:r w:rsidRPr="00CE3609">
              <w:rPr>
                <w:sz w:val="20"/>
                <w:szCs w:val="20"/>
              </w:rPr>
              <w:t>30.0.00.10950</w:t>
            </w:r>
          </w:p>
        </w:tc>
        <w:tc>
          <w:tcPr>
            <w:tcW w:w="640" w:type="dxa"/>
            <w:tcBorders>
              <w:top w:val="nil"/>
              <w:left w:val="single" w:sz="4" w:space="0" w:color="auto"/>
              <w:bottom w:val="single" w:sz="4" w:space="0" w:color="auto"/>
              <w:right w:val="nil"/>
            </w:tcBorders>
            <w:shd w:val="clear" w:color="auto" w:fill="auto"/>
            <w:noWrap/>
            <w:vAlign w:val="center"/>
            <w:hideMark/>
          </w:tcPr>
          <w:p w14:paraId="46559AC0"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D1E83B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6B0577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17D1A8"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3AD3160A"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0148B6" w14:textId="77777777" w:rsidR="008D7693" w:rsidRPr="00CE3609" w:rsidRDefault="008D7693" w:rsidP="008D7693">
            <w:pPr>
              <w:jc w:val="right"/>
              <w:rPr>
                <w:sz w:val="20"/>
                <w:szCs w:val="20"/>
              </w:rPr>
            </w:pPr>
            <w:r w:rsidRPr="00CE3609">
              <w:rPr>
                <w:sz w:val="20"/>
                <w:szCs w:val="20"/>
              </w:rPr>
              <w:t>420 500,00</w:t>
            </w:r>
          </w:p>
        </w:tc>
      </w:tr>
      <w:tr w:rsidR="008D7693" w:rsidRPr="00CE3609" w14:paraId="00540F5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F8E136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88BC105"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478ABCB" w14:textId="77777777" w:rsidR="008D7693" w:rsidRPr="00CE3609" w:rsidRDefault="008D7693" w:rsidP="008D7693">
            <w:pPr>
              <w:jc w:val="center"/>
              <w:rPr>
                <w:sz w:val="20"/>
                <w:szCs w:val="20"/>
              </w:rPr>
            </w:pPr>
            <w:r w:rsidRPr="00CE3609">
              <w:rPr>
                <w:sz w:val="20"/>
                <w:szCs w:val="20"/>
              </w:rPr>
              <w:t>30.0.00.10950</w:t>
            </w:r>
          </w:p>
        </w:tc>
        <w:tc>
          <w:tcPr>
            <w:tcW w:w="640" w:type="dxa"/>
            <w:tcBorders>
              <w:top w:val="nil"/>
              <w:left w:val="single" w:sz="4" w:space="0" w:color="auto"/>
              <w:bottom w:val="single" w:sz="4" w:space="0" w:color="auto"/>
              <w:right w:val="nil"/>
            </w:tcBorders>
            <w:shd w:val="clear" w:color="auto" w:fill="auto"/>
            <w:noWrap/>
            <w:vAlign w:val="center"/>
            <w:hideMark/>
          </w:tcPr>
          <w:p w14:paraId="74634F74"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20EC04A3"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197A9F7C"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45095A"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nil"/>
            </w:tcBorders>
            <w:shd w:val="clear" w:color="auto" w:fill="auto"/>
            <w:noWrap/>
            <w:vAlign w:val="center"/>
            <w:hideMark/>
          </w:tcPr>
          <w:p w14:paraId="4384891A" w14:textId="77777777" w:rsidR="008D7693" w:rsidRPr="00CE3609" w:rsidRDefault="008D7693" w:rsidP="008D7693">
            <w:pPr>
              <w:jc w:val="right"/>
              <w:rPr>
                <w:sz w:val="20"/>
                <w:szCs w:val="20"/>
              </w:rPr>
            </w:pPr>
            <w:r w:rsidRPr="00CE3609">
              <w:rPr>
                <w:sz w:val="20"/>
                <w:szCs w:val="20"/>
              </w:rPr>
              <w:t>420 500,00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8C8841" w14:textId="77777777" w:rsidR="008D7693" w:rsidRPr="00CE3609" w:rsidRDefault="008D7693" w:rsidP="008D7693">
            <w:pPr>
              <w:jc w:val="right"/>
              <w:rPr>
                <w:sz w:val="20"/>
                <w:szCs w:val="20"/>
              </w:rPr>
            </w:pPr>
            <w:r w:rsidRPr="00CE3609">
              <w:rPr>
                <w:sz w:val="20"/>
                <w:szCs w:val="20"/>
              </w:rPr>
              <w:t>420 500,00</w:t>
            </w:r>
          </w:p>
        </w:tc>
      </w:tr>
      <w:tr w:rsidR="008D7693" w:rsidRPr="00CE3609" w14:paraId="1771602B"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3DD3B6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93C73C6" w14:textId="77777777" w:rsidR="008D7693" w:rsidRPr="00CE3609" w:rsidRDefault="008D7693" w:rsidP="008D7693">
            <w:pPr>
              <w:rPr>
                <w:sz w:val="20"/>
                <w:szCs w:val="20"/>
              </w:rPr>
            </w:pPr>
            <w:r w:rsidRPr="00CE3609">
              <w:rPr>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2F32523D" w14:textId="77777777" w:rsidR="008D7693" w:rsidRPr="00CE3609" w:rsidRDefault="008D7693" w:rsidP="008D7693">
            <w:pPr>
              <w:jc w:val="center"/>
              <w:rPr>
                <w:sz w:val="20"/>
                <w:szCs w:val="20"/>
              </w:rPr>
            </w:pPr>
            <w:r w:rsidRPr="00CE3609">
              <w:rPr>
                <w:sz w:val="20"/>
                <w:szCs w:val="20"/>
              </w:rPr>
              <w:t>31.0.00.00000</w:t>
            </w:r>
          </w:p>
        </w:tc>
        <w:tc>
          <w:tcPr>
            <w:tcW w:w="640" w:type="dxa"/>
            <w:tcBorders>
              <w:top w:val="nil"/>
              <w:left w:val="single" w:sz="4" w:space="0" w:color="auto"/>
              <w:bottom w:val="single" w:sz="4" w:space="0" w:color="auto"/>
              <w:right w:val="nil"/>
            </w:tcBorders>
            <w:shd w:val="clear" w:color="auto" w:fill="auto"/>
            <w:noWrap/>
            <w:vAlign w:val="center"/>
            <w:hideMark/>
          </w:tcPr>
          <w:p w14:paraId="3889C9C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90F769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144824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45A878" w14:textId="77777777" w:rsidR="008D7693" w:rsidRPr="00CE3609" w:rsidRDefault="008D7693" w:rsidP="008D7693">
            <w:pPr>
              <w:jc w:val="right"/>
              <w:rPr>
                <w:sz w:val="20"/>
                <w:szCs w:val="20"/>
              </w:rPr>
            </w:pPr>
            <w:r w:rsidRPr="00CE3609">
              <w:rPr>
                <w:sz w:val="20"/>
                <w:szCs w:val="20"/>
              </w:rPr>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575CC78E" w14:textId="77777777" w:rsidR="008D7693" w:rsidRPr="00CE3609" w:rsidRDefault="008D7693" w:rsidP="008D7693">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606E3A" w14:textId="77777777" w:rsidR="008D7693" w:rsidRPr="00CE3609" w:rsidRDefault="008D7693" w:rsidP="008D7693">
            <w:pPr>
              <w:jc w:val="right"/>
              <w:rPr>
                <w:sz w:val="20"/>
                <w:szCs w:val="20"/>
              </w:rPr>
            </w:pPr>
            <w:r w:rsidRPr="00CE3609">
              <w:rPr>
                <w:sz w:val="20"/>
                <w:szCs w:val="20"/>
              </w:rPr>
              <w:t>250 000,00</w:t>
            </w:r>
          </w:p>
        </w:tc>
      </w:tr>
      <w:tr w:rsidR="008D7693" w:rsidRPr="00CE3609" w14:paraId="7FDA500C"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38314D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C30699" w14:textId="77777777" w:rsidR="008D7693" w:rsidRPr="00CE3609" w:rsidRDefault="008D7693" w:rsidP="008D7693">
            <w:pPr>
              <w:rPr>
                <w:sz w:val="20"/>
                <w:szCs w:val="20"/>
              </w:rPr>
            </w:pPr>
            <w:r w:rsidRPr="00CE3609">
              <w:rPr>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02E0DF8C" w14:textId="77777777" w:rsidR="008D7693" w:rsidRPr="00CE3609" w:rsidRDefault="008D7693" w:rsidP="008D7693">
            <w:pPr>
              <w:jc w:val="center"/>
              <w:rPr>
                <w:sz w:val="20"/>
                <w:szCs w:val="20"/>
              </w:rPr>
            </w:pPr>
            <w:r w:rsidRPr="00CE3609">
              <w:rPr>
                <w:sz w:val="20"/>
                <w:szCs w:val="20"/>
              </w:rPr>
              <w:t>31.0.00.10850</w:t>
            </w:r>
          </w:p>
        </w:tc>
        <w:tc>
          <w:tcPr>
            <w:tcW w:w="640" w:type="dxa"/>
            <w:tcBorders>
              <w:top w:val="nil"/>
              <w:left w:val="single" w:sz="4" w:space="0" w:color="auto"/>
              <w:bottom w:val="single" w:sz="4" w:space="0" w:color="auto"/>
              <w:right w:val="nil"/>
            </w:tcBorders>
            <w:shd w:val="clear" w:color="auto" w:fill="auto"/>
            <w:noWrap/>
            <w:vAlign w:val="center"/>
            <w:hideMark/>
          </w:tcPr>
          <w:p w14:paraId="07ECA7A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CE9329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947027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379471" w14:textId="77777777" w:rsidR="008D7693" w:rsidRPr="00CE3609" w:rsidRDefault="008D7693" w:rsidP="008D7693">
            <w:pPr>
              <w:jc w:val="right"/>
              <w:rPr>
                <w:sz w:val="20"/>
                <w:szCs w:val="20"/>
              </w:rPr>
            </w:pPr>
            <w:r w:rsidRPr="00CE3609">
              <w:rPr>
                <w:sz w:val="20"/>
                <w:szCs w:val="20"/>
              </w:rPr>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1346B488" w14:textId="77777777" w:rsidR="008D7693" w:rsidRPr="00CE3609" w:rsidRDefault="008D7693" w:rsidP="008D7693">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887417" w14:textId="77777777" w:rsidR="008D7693" w:rsidRPr="00CE3609" w:rsidRDefault="008D7693" w:rsidP="008D7693">
            <w:pPr>
              <w:jc w:val="right"/>
              <w:rPr>
                <w:sz w:val="20"/>
                <w:szCs w:val="20"/>
              </w:rPr>
            </w:pPr>
            <w:r w:rsidRPr="00CE3609">
              <w:rPr>
                <w:sz w:val="20"/>
                <w:szCs w:val="20"/>
              </w:rPr>
              <w:t>250 000,00</w:t>
            </w:r>
          </w:p>
        </w:tc>
      </w:tr>
      <w:tr w:rsidR="008D7693" w:rsidRPr="00CE3609" w14:paraId="33CB306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53DD75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7A1B1C"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76EF589" w14:textId="77777777" w:rsidR="008D7693" w:rsidRPr="00CE3609" w:rsidRDefault="008D7693" w:rsidP="008D7693">
            <w:pPr>
              <w:jc w:val="center"/>
              <w:rPr>
                <w:sz w:val="20"/>
                <w:szCs w:val="20"/>
              </w:rPr>
            </w:pPr>
            <w:r w:rsidRPr="00CE3609">
              <w:rPr>
                <w:sz w:val="20"/>
                <w:szCs w:val="20"/>
              </w:rPr>
              <w:t>31.0.00.10850</w:t>
            </w:r>
          </w:p>
        </w:tc>
        <w:tc>
          <w:tcPr>
            <w:tcW w:w="640" w:type="dxa"/>
            <w:tcBorders>
              <w:top w:val="nil"/>
              <w:left w:val="single" w:sz="4" w:space="0" w:color="auto"/>
              <w:bottom w:val="single" w:sz="4" w:space="0" w:color="auto"/>
              <w:right w:val="nil"/>
            </w:tcBorders>
            <w:shd w:val="clear" w:color="auto" w:fill="auto"/>
            <w:noWrap/>
            <w:vAlign w:val="center"/>
            <w:hideMark/>
          </w:tcPr>
          <w:p w14:paraId="06CE65FC"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372B268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D71C27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3D21C5" w14:textId="77777777" w:rsidR="008D7693" w:rsidRPr="00CE3609" w:rsidRDefault="008D7693" w:rsidP="008D7693">
            <w:pPr>
              <w:jc w:val="right"/>
              <w:rPr>
                <w:sz w:val="20"/>
                <w:szCs w:val="20"/>
              </w:rPr>
            </w:pPr>
            <w:r w:rsidRPr="00CE3609">
              <w:rPr>
                <w:sz w:val="20"/>
                <w:szCs w:val="20"/>
              </w:rPr>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24456FAA" w14:textId="77777777" w:rsidR="008D7693" w:rsidRPr="00CE3609" w:rsidRDefault="008D7693" w:rsidP="008D7693">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D99238" w14:textId="77777777" w:rsidR="008D7693" w:rsidRPr="00CE3609" w:rsidRDefault="008D7693" w:rsidP="008D7693">
            <w:pPr>
              <w:jc w:val="right"/>
              <w:rPr>
                <w:sz w:val="20"/>
                <w:szCs w:val="20"/>
              </w:rPr>
            </w:pPr>
            <w:r w:rsidRPr="00CE3609">
              <w:rPr>
                <w:sz w:val="20"/>
                <w:szCs w:val="20"/>
              </w:rPr>
              <w:t>250 000,00</w:t>
            </w:r>
          </w:p>
        </w:tc>
      </w:tr>
      <w:tr w:rsidR="008D7693" w:rsidRPr="00CE3609" w14:paraId="6921C18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50DCDB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9ACD6F"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6C80C3E" w14:textId="77777777" w:rsidR="008D7693" w:rsidRPr="00CE3609" w:rsidRDefault="008D7693" w:rsidP="008D7693">
            <w:pPr>
              <w:jc w:val="center"/>
              <w:rPr>
                <w:sz w:val="20"/>
                <w:szCs w:val="20"/>
              </w:rPr>
            </w:pPr>
            <w:r w:rsidRPr="00CE3609">
              <w:rPr>
                <w:sz w:val="20"/>
                <w:szCs w:val="20"/>
              </w:rPr>
              <w:t>31.0.00.10850</w:t>
            </w:r>
          </w:p>
        </w:tc>
        <w:tc>
          <w:tcPr>
            <w:tcW w:w="640" w:type="dxa"/>
            <w:tcBorders>
              <w:top w:val="nil"/>
              <w:left w:val="single" w:sz="4" w:space="0" w:color="auto"/>
              <w:bottom w:val="single" w:sz="4" w:space="0" w:color="auto"/>
              <w:right w:val="nil"/>
            </w:tcBorders>
            <w:shd w:val="clear" w:color="auto" w:fill="auto"/>
            <w:noWrap/>
            <w:vAlign w:val="center"/>
            <w:hideMark/>
          </w:tcPr>
          <w:p w14:paraId="038A761A"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1E1732C"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710C53DF"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FA79A4" w14:textId="77777777" w:rsidR="008D7693" w:rsidRPr="00CE3609" w:rsidRDefault="008D7693" w:rsidP="008D7693">
            <w:pPr>
              <w:jc w:val="right"/>
              <w:rPr>
                <w:sz w:val="20"/>
                <w:szCs w:val="20"/>
              </w:rPr>
            </w:pPr>
            <w:r w:rsidRPr="00CE3609">
              <w:rPr>
                <w:sz w:val="20"/>
                <w:szCs w:val="20"/>
              </w:rPr>
              <w:t>2 250 000,00</w:t>
            </w:r>
          </w:p>
        </w:tc>
        <w:tc>
          <w:tcPr>
            <w:tcW w:w="1960" w:type="dxa"/>
            <w:tcBorders>
              <w:top w:val="nil"/>
              <w:left w:val="single" w:sz="4" w:space="0" w:color="auto"/>
              <w:bottom w:val="single" w:sz="4" w:space="0" w:color="auto"/>
              <w:right w:val="nil"/>
            </w:tcBorders>
            <w:shd w:val="clear" w:color="auto" w:fill="auto"/>
            <w:noWrap/>
            <w:vAlign w:val="center"/>
            <w:hideMark/>
          </w:tcPr>
          <w:p w14:paraId="24194426" w14:textId="77777777" w:rsidR="008D7693" w:rsidRPr="00CE3609" w:rsidRDefault="008D7693" w:rsidP="008D7693">
            <w:pPr>
              <w:jc w:val="right"/>
              <w:rPr>
                <w:sz w:val="20"/>
                <w:szCs w:val="20"/>
              </w:rPr>
            </w:pPr>
            <w:r w:rsidRPr="00CE3609">
              <w:rPr>
                <w:sz w:val="20"/>
                <w:szCs w:val="20"/>
              </w:rPr>
              <w:t>250 000,00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5828CA" w14:textId="77777777" w:rsidR="008D7693" w:rsidRPr="00CE3609" w:rsidRDefault="008D7693" w:rsidP="008D7693">
            <w:pPr>
              <w:jc w:val="right"/>
              <w:rPr>
                <w:sz w:val="20"/>
                <w:szCs w:val="20"/>
              </w:rPr>
            </w:pPr>
            <w:r w:rsidRPr="00CE3609">
              <w:rPr>
                <w:sz w:val="20"/>
                <w:szCs w:val="20"/>
              </w:rPr>
              <w:t>250 000,00</w:t>
            </w:r>
          </w:p>
        </w:tc>
      </w:tr>
      <w:tr w:rsidR="008D7693" w:rsidRPr="00CE3609" w14:paraId="40F64BC2"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4F0B6A0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3EFA201" w14:textId="77777777" w:rsidR="008D7693" w:rsidRPr="00CE3609" w:rsidRDefault="008D7693" w:rsidP="008D7693">
            <w:pPr>
              <w:rPr>
                <w:sz w:val="20"/>
                <w:szCs w:val="20"/>
              </w:rPr>
            </w:pPr>
            <w:r w:rsidRPr="00CE3609">
              <w:rPr>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840" w:type="dxa"/>
            <w:tcBorders>
              <w:top w:val="nil"/>
              <w:left w:val="single" w:sz="4" w:space="0" w:color="auto"/>
              <w:bottom w:val="single" w:sz="4" w:space="0" w:color="auto"/>
              <w:right w:val="nil"/>
            </w:tcBorders>
            <w:shd w:val="clear" w:color="auto" w:fill="auto"/>
            <w:noWrap/>
            <w:vAlign w:val="center"/>
            <w:hideMark/>
          </w:tcPr>
          <w:p w14:paraId="1B26C5D3" w14:textId="77777777" w:rsidR="008D7693" w:rsidRPr="00CE3609" w:rsidRDefault="008D7693" w:rsidP="008D7693">
            <w:pPr>
              <w:jc w:val="center"/>
              <w:rPr>
                <w:sz w:val="20"/>
                <w:szCs w:val="20"/>
              </w:rPr>
            </w:pPr>
            <w:r w:rsidRPr="00CE3609">
              <w:rPr>
                <w:sz w:val="20"/>
                <w:szCs w:val="20"/>
              </w:rPr>
              <w:t>32.0.00.00000</w:t>
            </w:r>
          </w:p>
        </w:tc>
        <w:tc>
          <w:tcPr>
            <w:tcW w:w="640" w:type="dxa"/>
            <w:tcBorders>
              <w:top w:val="nil"/>
              <w:left w:val="single" w:sz="4" w:space="0" w:color="auto"/>
              <w:bottom w:val="single" w:sz="4" w:space="0" w:color="auto"/>
              <w:right w:val="nil"/>
            </w:tcBorders>
            <w:shd w:val="clear" w:color="auto" w:fill="auto"/>
            <w:noWrap/>
            <w:vAlign w:val="center"/>
            <w:hideMark/>
          </w:tcPr>
          <w:p w14:paraId="397FF1B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C69C17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2EE77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728AC9" w14:textId="77777777" w:rsidR="008D7693" w:rsidRPr="00CE3609" w:rsidRDefault="008D7693" w:rsidP="008D7693">
            <w:pPr>
              <w:jc w:val="right"/>
              <w:rPr>
                <w:sz w:val="20"/>
                <w:szCs w:val="20"/>
              </w:rPr>
            </w:pPr>
            <w:r w:rsidRPr="00CE3609">
              <w:rPr>
                <w:sz w:val="20"/>
                <w:szCs w:val="20"/>
              </w:rPr>
              <w:t>41 089 500,96</w:t>
            </w:r>
          </w:p>
        </w:tc>
        <w:tc>
          <w:tcPr>
            <w:tcW w:w="1960" w:type="dxa"/>
            <w:tcBorders>
              <w:top w:val="nil"/>
              <w:left w:val="single" w:sz="4" w:space="0" w:color="auto"/>
              <w:bottom w:val="single" w:sz="4" w:space="0" w:color="auto"/>
              <w:right w:val="nil"/>
            </w:tcBorders>
            <w:shd w:val="clear" w:color="auto" w:fill="auto"/>
            <w:noWrap/>
            <w:vAlign w:val="center"/>
            <w:hideMark/>
          </w:tcPr>
          <w:p w14:paraId="1F431099" w14:textId="77777777" w:rsidR="008D7693" w:rsidRPr="00CE3609" w:rsidRDefault="008D7693" w:rsidP="008D7693">
            <w:pPr>
              <w:jc w:val="right"/>
              <w:rPr>
                <w:sz w:val="20"/>
                <w:szCs w:val="20"/>
              </w:rPr>
            </w:pPr>
            <w:r w:rsidRPr="00CE3609">
              <w:rPr>
                <w:sz w:val="20"/>
                <w:szCs w:val="20"/>
              </w:rPr>
              <w:t>41 089 500,95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E07BB2" w14:textId="77777777" w:rsidR="008D7693" w:rsidRPr="00CE3609" w:rsidRDefault="008D7693" w:rsidP="008D7693">
            <w:pPr>
              <w:jc w:val="right"/>
              <w:rPr>
                <w:sz w:val="20"/>
                <w:szCs w:val="20"/>
              </w:rPr>
            </w:pPr>
            <w:r w:rsidRPr="00CE3609">
              <w:rPr>
                <w:sz w:val="20"/>
                <w:szCs w:val="20"/>
              </w:rPr>
              <w:t>41 089 500,95</w:t>
            </w:r>
          </w:p>
        </w:tc>
      </w:tr>
      <w:tr w:rsidR="008D7693" w:rsidRPr="00CE3609" w14:paraId="79FB1D46"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43C5212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94A5AF" w14:textId="77777777" w:rsidR="008D7693" w:rsidRPr="00CE3609" w:rsidRDefault="008D7693" w:rsidP="008D7693">
            <w:pPr>
              <w:rPr>
                <w:sz w:val="20"/>
                <w:szCs w:val="20"/>
              </w:rPr>
            </w:pPr>
            <w:r w:rsidRPr="00CE3609">
              <w:rPr>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DA51B57" w14:textId="77777777" w:rsidR="008D7693" w:rsidRPr="00CE3609" w:rsidRDefault="008D7693" w:rsidP="008D7693">
            <w:pPr>
              <w:jc w:val="center"/>
              <w:rPr>
                <w:sz w:val="20"/>
                <w:szCs w:val="20"/>
              </w:rPr>
            </w:pPr>
            <w:r w:rsidRPr="00CE3609">
              <w:rPr>
                <w:sz w:val="20"/>
                <w:szCs w:val="20"/>
              </w:rPr>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7216C0A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DEAB89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0B8498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EA9831" w14:textId="77777777" w:rsidR="008D7693" w:rsidRPr="00CE3609" w:rsidRDefault="008D7693" w:rsidP="008D7693">
            <w:pPr>
              <w:jc w:val="right"/>
              <w:rPr>
                <w:sz w:val="20"/>
                <w:szCs w:val="20"/>
              </w:rPr>
            </w:pPr>
            <w:r w:rsidRPr="00CE3609">
              <w:rPr>
                <w:sz w:val="20"/>
                <w:szCs w:val="20"/>
              </w:rPr>
              <w:t>40 879 046,00</w:t>
            </w:r>
          </w:p>
        </w:tc>
        <w:tc>
          <w:tcPr>
            <w:tcW w:w="1960" w:type="dxa"/>
            <w:tcBorders>
              <w:top w:val="nil"/>
              <w:left w:val="single" w:sz="4" w:space="0" w:color="auto"/>
              <w:bottom w:val="single" w:sz="4" w:space="0" w:color="auto"/>
              <w:right w:val="nil"/>
            </w:tcBorders>
            <w:shd w:val="clear" w:color="auto" w:fill="auto"/>
            <w:noWrap/>
            <w:vAlign w:val="center"/>
            <w:hideMark/>
          </w:tcPr>
          <w:p w14:paraId="7ADD4DD7" w14:textId="77777777" w:rsidR="008D7693" w:rsidRPr="00CE3609" w:rsidRDefault="008D7693" w:rsidP="008D7693">
            <w:pPr>
              <w:jc w:val="right"/>
              <w:rPr>
                <w:sz w:val="20"/>
                <w:szCs w:val="20"/>
              </w:rPr>
            </w:pPr>
            <w:r w:rsidRPr="00CE3609">
              <w:rPr>
                <w:sz w:val="20"/>
                <w:szCs w:val="20"/>
              </w:rPr>
              <w:t>40 879 046,00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001A3C" w14:textId="77777777" w:rsidR="008D7693" w:rsidRPr="00CE3609" w:rsidRDefault="008D7693" w:rsidP="008D7693">
            <w:pPr>
              <w:jc w:val="right"/>
              <w:rPr>
                <w:sz w:val="20"/>
                <w:szCs w:val="20"/>
              </w:rPr>
            </w:pPr>
            <w:r w:rsidRPr="00CE3609">
              <w:rPr>
                <w:sz w:val="20"/>
                <w:szCs w:val="20"/>
              </w:rPr>
              <w:t>40 879 046,00</w:t>
            </w:r>
          </w:p>
        </w:tc>
      </w:tr>
      <w:tr w:rsidR="008D7693" w:rsidRPr="00CE3609" w14:paraId="335E2FA7"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19F107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46D5BB"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E824B7D" w14:textId="77777777" w:rsidR="008D7693" w:rsidRPr="00CE3609" w:rsidRDefault="008D7693" w:rsidP="008D7693">
            <w:pPr>
              <w:jc w:val="center"/>
              <w:rPr>
                <w:sz w:val="20"/>
                <w:szCs w:val="20"/>
              </w:rPr>
            </w:pPr>
            <w:r w:rsidRPr="00CE3609">
              <w:rPr>
                <w:sz w:val="20"/>
                <w:szCs w:val="20"/>
              </w:rPr>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2796CB1C"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EFABCB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425FC7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53281D" w14:textId="77777777" w:rsidR="008D7693" w:rsidRPr="00CE3609" w:rsidRDefault="008D7693" w:rsidP="008D7693">
            <w:pPr>
              <w:jc w:val="right"/>
              <w:rPr>
                <w:sz w:val="20"/>
                <w:szCs w:val="20"/>
              </w:rPr>
            </w:pPr>
            <w:r w:rsidRPr="00CE3609">
              <w:rPr>
                <w:sz w:val="20"/>
                <w:szCs w:val="20"/>
              </w:rPr>
              <w:t>10 866 121,15</w:t>
            </w:r>
          </w:p>
        </w:tc>
        <w:tc>
          <w:tcPr>
            <w:tcW w:w="1960" w:type="dxa"/>
            <w:tcBorders>
              <w:top w:val="nil"/>
              <w:left w:val="single" w:sz="4" w:space="0" w:color="auto"/>
              <w:bottom w:val="single" w:sz="4" w:space="0" w:color="auto"/>
              <w:right w:val="nil"/>
            </w:tcBorders>
            <w:shd w:val="clear" w:color="auto" w:fill="auto"/>
            <w:noWrap/>
            <w:vAlign w:val="center"/>
            <w:hideMark/>
          </w:tcPr>
          <w:p w14:paraId="2136B3EF" w14:textId="77777777" w:rsidR="008D7693" w:rsidRPr="00CE3609" w:rsidRDefault="008D7693" w:rsidP="008D7693">
            <w:pPr>
              <w:jc w:val="right"/>
              <w:rPr>
                <w:sz w:val="20"/>
                <w:szCs w:val="20"/>
              </w:rPr>
            </w:pPr>
            <w:r w:rsidRPr="00CE3609">
              <w:rPr>
                <w:sz w:val="20"/>
                <w:szCs w:val="20"/>
              </w:rPr>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A191AB" w14:textId="77777777" w:rsidR="008D7693" w:rsidRPr="00CE3609" w:rsidRDefault="008D7693" w:rsidP="008D7693">
            <w:pPr>
              <w:jc w:val="right"/>
              <w:rPr>
                <w:sz w:val="20"/>
                <w:szCs w:val="20"/>
              </w:rPr>
            </w:pPr>
            <w:r w:rsidRPr="00CE3609">
              <w:rPr>
                <w:sz w:val="20"/>
                <w:szCs w:val="20"/>
              </w:rPr>
              <w:t>10 866 121,15</w:t>
            </w:r>
          </w:p>
        </w:tc>
      </w:tr>
      <w:tr w:rsidR="008D7693" w:rsidRPr="00CE3609" w14:paraId="0C91337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F56EE0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F6BD5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8CA85EE" w14:textId="77777777" w:rsidR="008D7693" w:rsidRPr="00CE3609" w:rsidRDefault="008D7693" w:rsidP="008D7693">
            <w:pPr>
              <w:jc w:val="center"/>
              <w:rPr>
                <w:sz w:val="20"/>
                <w:szCs w:val="20"/>
              </w:rPr>
            </w:pPr>
            <w:r w:rsidRPr="00CE3609">
              <w:rPr>
                <w:sz w:val="20"/>
                <w:szCs w:val="20"/>
              </w:rPr>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5C80AE56"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FACFFE5"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AE1C830" w14:textId="77777777" w:rsidR="008D7693" w:rsidRPr="00CE3609" w:rsidRDefault="008D7693" w:rsidP="008D7693">
            <w:pPr>
              <w:jc w:val="center"/>
              <w:rPr>
                <w:sz w:val="20"/>
                <w:szCs w:val="20"/>
              </w:rPr>
            </w:pPr>
            <w:r w:rsidRPr="00CE3609">
              <w:rPr>
                <w:sz w:val="20"/>
                <w:szCs w:val="20"/>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C9A4AB" w14:textId="77777777" w:rsidR="008D7693" w:rsidRPr="00CE3609" w:rsidRDefault="008D7693" w:rsidP="008D7693">
            <w:pPr>
              <w:jc w:val="right"/>
              <w:rPr>
                <w:sz w:val="20"/>
                <w:szCs w:val="20"/>
              </w:rPr>
            </w:pPr>
            <w:r w:rsidRPr="00CE3609">
              <w:rPr>
                <w:sz w:val="20"/>
                <w:szCs w:val="20"/>
              </w:rPr>
              <w:t>10 866 121,15</w:t>
            </w:r>
          </w:p>
        </w:tc>
        <w:tc>
          <w:tcPr>
            <w:tcW w:w="1960" w:type="dxa"/>
            <w:tcBorders>
              <w:top w:val="nil"/>
              <w:left w:val="single" w:sz="4" w:space="0" w:color="auto"/>
              <w:bottom w:val="single" w:sz="4" w:space="0" w:color="auto"/>
              <w:right w:val="nil"/>
            </w:tcBorders>
            <w:shd w:val="clear" w:color="auto" w:fill="auto"/>
            <w:noWrap/>
            <w:vAlign w:val="center"/>
            <w:hideMark/>
          </w:tcPr>
          <w:p w14:paraId="0CBEF5B0" w14:textId="77777777" w:rsidR="008D7693" w:rsidRPr="00CE3609" w:rsidRDefault="008D7693" w:rsidP="008D7693">
            <w:pPr>
              <w:jc w:val="right"/>
              <w:rPr>
                <w:sz w:val="20"/>
                <w:szCs w:val="20"/>
              </w:rPr>
            </w:pPr>
            <w:r w:rsidRPr="00CE3609">
              <w:rPr>
                <w:sz w:val="20"/>
                <w:szCs w:val="20"/>
              </w:rPr>
              <w:t>10 866 121,15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E411F2" w14:textId="77777777" w:rsidR="008D7693" w:rsidRPr="00CE3609" w:rsidRDefault="008D7693" w:rsidP="008D7693">
            <w:pPr>
              <w:jc w:val="right"/>
              <w:rPr>
                <w:sz w:val="20"/>
                <w:szCs w:val="20"/>
              </w:rPr>
            </w:pPr>
            <w:r w:rsidRPr="00CE3609">
              <w:rPr>
                <w:sz w:val="20"/>
                <w:szCs w:val="20"/>
              </w:rPr>
              <w:t>10 866 121,15</w:t>
            </w:r>
          </w:p>
        </w:tc>
      </w:tr>
      <w:tr w:rsidR="008D7693" w:rsidRPr="00CE3609" w14:paraId="22AC4E9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96F4C0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C4A628"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7C274D8E" w14:textId="77777777" w:rsidR="008D7693" w:rsidRPr="00CE3609" w:rsidRDefault="008D7693" w:rsidP="008D7693">
            <w:pPr>
              <w:jc w:val="center"/>
              <w:rPr>
                <w:sz w:val="20"/>
                <w:szCs w:val="20"/>
              </w:rPr>
            </w:pPr>
            <w:r w:rsidRPr="00CE3609">
              <w:rPr>
                <w:sz w:val="20"/>
                <w:szCs w:val="20"/>
              </w:rPr>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0AD738B3"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7DA6E51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6AFC12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91E3B1" w14:textId="77777777" w:rsidR="008D7693" w:rsidRPr="00CE3609" w:rsidRDefault="008D7693" w:rsidP="008D7693">
            <w:pPr>
              <w:jc w:val="right"/>
              <w:rPr>
                <w:sz w:val="20"/>
                <w:szCs w:val="20"/>
              </w:rPr>
            </w:pPr>
            <w:r w:rsidRPr="00CE3609">
              <w:rPr>
                <w:sz w:val="20"/>
                <w:szCs w:val="20"/>
              </w:rPr>
              <w:t>30 012 924,85</w:t>
            </w:r>
          </w:p>
        </w:tc>
        <w:tc>
          <w:tcPr>
            <w:tcW w:w="1960" w:type="dxa"/>
            <w:tcBorders>
              <w:top w:val="nil"/>
              <w:left w:val="single" w:sz="4" w:space="0" w:color="auto"/>
              <w:bottom w:val="single" w:sz="4" w:space="0" w:color="auto"/>
              <w:right w:val="nil"/>
            </w:tcBorders>
            <w:shd w:val="clear" w:color="auto" w:fill="auto"/>
            <w:noWrap/>
            <w:vAlign w:val="center"/>
            <w:hideMark/>
          </w:tcPr>
          <w:p w14:paraId="3AD8ADB5" w14:textId="77777777" w:rsidR="008D7693" w:rsidRPr="00CE3609" w:rsidRDefault="008D7693" w:rsidP="008D7693">
            <w:pPr>
              <w:jc w:val="right"/>
              <w:rPr>
                <w:sz w:val="20"/>
                <w:szCs w:val="20"/>
              </w:rPr>
            </w:pPr>
            <w:r w:rsidRPr="00CE3609">
              <w:rPr>
                <w:sz w:val="20"/>
                <w:szCs w:val="20"/>
              </w:rPr>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8CB945" w14:textId="77777777" w:rsidR="008D7693" w:rsidRPr="00CE3609" w:rsidRDefault="008D7693" w:rsidP="008D7693">
            <w:pPr>
              <w:jc w:val="right"/>
              <w:rPr>
                <w:sz w:val="20"/>
                <w:szCs w:val="20"/>
              </w:rPr>
            </w:pPr>
            <w:r w:rsidRPr="00CE3609">
              <w:rPr>
                <w:sz w:val="20"/>
                <w:szCs w:val="20"/>
              </w:rPr>
              <w:t>30 012 924,85</w:t>
            </w:r>
          </w:p>
        </w:tc>
      </w:tr>
      <w:tr w:rsidR="008D7693" w:rsidRPr="00CE3609" w14:paraId="6F87EE3C"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7504F2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FA3408" w14:textId="77777777" w:rsidR="008D7693" w:rsidRPr="00CE3609" w:rsidRDefault="008D7693" w:rsidP="008D7693">
            <w:pPr>
              <w:rPr>
                <w:sz w:val="20"/>
                <w:szCs w:val="20"/>
              </w:rPr>
            </w:pPr>
            <w:r w:rsidRPr="00CE3609">
              <w:rPr>
                <w:sz w:val="20"/>
                <w:szCs w:val="20"/>
              </w:rPr>
              <w:t>Субсидии</w:t>
            </w:r>
          </w:p>
        </w:tc>
        <w:tc>
          <w:tcPr>
            <w:tcW w:w="1840" w:type="dxa"/>
            <w:tcBorders>
              <w:top w:val="nil"/>
              <w:left w:val="single" w:sz="4" w:space="0" w:color="auto"/>
              <w:bottom w:val="single" w:sz="4" w:space="0" w:color="auto"/>
              <w:right w:val="nil"/>
            </w:tcBorders>
            <w:shd w:val="clear" w:color="auto" w:fill="auto"/>
            <w:noWrap/>
            <w:vAlign w:val="center"/>
            <w:hideMark/>
          </w:tcPr>
          <w:p w14:paraId="0FAB0A13" w14:textId="77777777" w:rsidR="008D7693" w:rsidRPr="00CE3609" w:rsidRDefault="008D7693" w:rsidP="008D7693">
            <w:pPr>
              <w:jc w:val="center"/>
              <w:rPr>
                <w:sz w:val="20"/>
                <w:szCs w:val="20"/>
              </w:rPr>
            </w:pPr>
            <w:r w:rsidRPr="00CE3609">
              <w:rPr>
                <w:sz w:val="20"/>
                <w:szCs w:val="20"/>
              </w:rPr>
              <w:t>32.0.00.71100</w:t>
            </w:r>
          </w:p>
        </w:tc>
        <w:tc>
          <w:tcPr>
            <w:tcW w:w="640" w:type="dxa"/>
            <w:tcBorders>
              <w:top w:val="nil"/>
              <w:left w:val="single" w:sz="4" w:space="0" w:color="auto"/>
              <w:bottom w:val="single" w:sz="4" w:space="0" w:color="auto"/>
              <w:right w:val="nil"/>
            </w:tcBorders>
            <w:shd w:val="clear" w:color="auto" w:fill="auto"/>
            <w:noWrap/>
            <w:vAlign w:val="center"/>
            <w:hideMark/>
          </w:tcPr>
          <w:p w14:paraId="2FAE356C" w14:textId="77777777" w:rsidR="008D7693" w:rsidRPr="00CE3609" w:rsidRDefault="008D7693" w:rsidP="008D7693">
            <w:pPr>
              <w:jc w:val="center"/>
              <w:rPr>
                <w:sz w:val="20"/>
                <w:szCs w:val="20"/>
              </w:rPr>
            </w:pPr>
            <w:r w:rsidRPr="00CE3609">
              <w:rPr>
                <w:sz w:val="20"/>
                <w:szCs w:val="20"/>
              </w:rPr>
              <w:t>520</w:t>
            </w:r>
          </w:p>
        </w:tc>
        <w:tc>
          <w:tcPr>
            <w:tcW w:w="720" w:type="dxa"/>
            <w:tcBorders>
              <w:top w:val="nil"/>
              <w:left w:val="single" w:sz="4" w:space="0" w:color="auto"/>
              <w:bottom w:val="single" w:sz="4" w:space="0" w:color="auto"/>
              <w:right w:val="nil"/>
            </w:tcBorders>
            <w:shd w:val="clear" w:color="auto" w:fill="auto"/>
            <w:noWrap/>
            <w:vAlign w:val="center"/>
            <w:hideMark/>
          </w:tcPr>
          <w:p w14:paraId="494444C1"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B0E75C1" w14:textId="77777777" w:rsidR="008D7693" w:rsidRPr="00CE3609" w:rsidRDefault="008D7693" w:rsidP="008D7693">
            <w:pPr>
              <w:jc w:val="center"/>
              <w:rPr>
                <w:sz w:val="20"/>
                <w:szCs w:val="20"/>
              </w:rPr>
            </w:pPr>
            <w:r w:rsidRPr="00CE3609">
              <w:rPr>
                <w:sz w:val="20"/>
                <w:szCs w:val="20"/>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C85E8E" w14:textId="77777777" w:rsidR="008D7693" w:rsidRPr="00CE3609" w:rsidRDefault="008D7693" w:rsidP="008D7693">
            <w:pPr>
              <w:jc w:val="right"/>
              <w:rPr>
                <w:sz w:val="20"/>
                <w:szCs w:val="20"/>
              </w:rPr>
            </w:pPr>
            <w:r w:rsidRPr="00CE3609">
              <w:rPr>
                <w:sz w:val="20"/>
                <w:szCs w:val="20"/>
              </w:rPr>
              <w:t>30 012 924,85</w:t>
            </w:r>
          </w:p>
        </w:tc>
        <w:tc>
          <w:tcPr>
            <w:tcW w:w="1960" w:type="dxa"/>
            <w:tcBorders>
              <w:top w:val="nil"/>
              <w:left w:val="single" w:sz="4" w:space="0" w:color="auto"/>
              <w:bottom w:val="single" w:sz="4" w:space="0" w:color="auto"/>
              <w:right w:val="nil"/>
            </w:tcBorders>
            <w:shd w:val="clear" w:color="auto" w:fill="auto"/>
            <w:noWrap/>
            <w:vAlign w:val="center"/>
            <w:hideMark/>
          </w:tcPr>
          <w:p w14:paraId="25E04794" w14:textId="77777777" w:rsidR="008D7693" w:rsidRPr="00CE3609" w:rsidRDefault="008D7693" w:rsidP="008D7693">
            <w:pPr>
              <w:jc w:val="right"/>
              <w:rPr>
                <w:sz w:val="20"/>
                <w:szCs w:val="20"/>
              </w:rPr>
            </w:pPr>
            <w:r w:rsidRPr="00CE3609">
              <w:rPr>
                <w:sz w:val="20"/>
                <w:szCs w:val="20"/>
              </w:rPr>
              <w:t>30 012 924,85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26B203" w14:textId="77777777" w:rsidR="008D7693" w:rsidRPr="00CE3609" w:rsidRDefault="008D7693" w:rsidP="008D7693">
            <w:pPr>
              <w:jc w:val="right"/>
              <w:rPr>
                <w:sz w:val="20"/>
                <w:szCs w:val="20"/>
              </w:rPr>
            </w:pPr>
            <w:r w:rsidRPr="00CE3609">
              <w:rPr>
                <w:sz w:val="20"/>
                <w:szCs w:val="20"/>
              </w:rPr>
              <w:t>30 012 924,85</w:t>
            </w:r>
          </w:p>
        </w:tc>
      </w:tr>
      <w:tr w:rsidR="008D7693" w:rsidRPr="00CE3609" w14:paraId="1FF7363F"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4CCB692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8D2893" w14:textId="77777777" w:rsidR="008D7693" w:rsidRPr="00CE3609" w:rsidRDefault="008D7693" w:rsidP="008D7693">
            <w:pPr>
              <w:rPr>
                <w:sz w:val="20"/>
                <w:szCs w:val="20"/>
              </w:rPr>
            </w:pPr>
            <w:r w:rsidRPr="00CE3609">
              <w:rPr>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C5A6677" w14:textId="77777777" w:rsidR="008D7693" w:rsidRPr="00CE3609" w:rsidRDefault="008D7693" w:rsidP="008D7693">
            <w:pPr>
              <w:jc w:val="center"/>
              <w:rPr>
                <w:sz w:val="20"/>
                <w:szCs w:val="20"/>
              </w:rPr>
            </w:pPr>
            <w:r w:rsidRPr="00CE3609">
              <w:rPr>
                <w:sz w:val="20"/>
                <w:szCs w:val="20"/>
              </w:rPr>
              <w:t>32.0.00.S1100</w:t>
            </w:r>
          </w:p>
        </w:tc>
        <w:tc>
          <w:tcPr>
            <w:tcW w:w="640" w:type="dxa"/>
            <w:tcBorders>
              <w:top w:val="nil"/>
              <w:left w:val="single" w:sz="4" w:space="0" w:color="auto"/>
              <w:bottom w:val="single" w:sz="4" w:space="0" w:color="auto"/>
              <w:right w:val="nil"/>
            </w:tcBorders>
            <w:shd w:val="clear" w:color="auto" w:fill="auto"/>
            <w:noWrap/>
            <w:vAlign w:val="center"/>
            <w:hideMark/>
          </w:tcPr>
          <w:p w14:paraId="6319E5F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398A6A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23F022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43758F" w14:textId="77777777" w:rsidR="008D7693" w:rsidRPr="00CE3609" w:rsidRDefault="008D7693" w:rsidP="008D7693">
            <w:pPr>
              <w:jc w:val="right"/>
              <w:rPr>
                <w:sz w:val="20"/>
                <w:szCs w:val="20"/>
              </w:rPr>
            </w:pPr>
            <w:r w:rsidRPr="00CE3609">
              <w:rPr>
                <w:sz w:val="20"/>
                <w:szCs w:val="20"/>
              </w:rPr>
              <w:t>210 454,96</w:t>
            </w:r>
          </w:p>
        </w:tc>
        <w:tc>
          <w:tcPr>
            <w:tcW w:w="1960" w:type="dxa"/>
            <w:tcBorders>
              <w:top w:val="nil"/>
              <w:left w:val="single" w:sz="4" w:space="0" w:color="auto"/>
              <w:bottom w:val="single" w:sz="4" w:space="0" w:color="auto"/>
              <w:right w:val="nil"/>
            </w:tcBorders>
            <w:shd w:val="clear" w:color="auto" w:fill="auto"/>
            <w:noWrap/>
            <w:vAlign w:val="center"/>
            <w:hideMark/>
          </w:tcPr>
          <w:p w14:paraId="65019011" w14:textId="77777777" w:rsidR="008D7693" w:rsidRPr="00CE3609" w:rsidRDefault="008D7693" w:rsidP="008D7693">
            <w:pPr>
              <w:jc w:val="right"/>
              <w:rPr>
                <w:sz w:val="20"/>
                <w:szCs w:val="20"/>
              </w:rPr>
            </w:pPr>
            <w:r w:rsidRPr="00CE3609">
              <w:rPr>
                <w:sz w:val="20"/>
                <w:szCs w:val="20"/>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00C0F5" w14:textId="77777777" w:rsidR="008D7693" w:rsidRPr="00CE3609" w:rsidRDefault="008D7693" w:rsidP="008D7693">
            <w:pPr>
              <w:jc w:val="right"/>
              <w:rPr>
                <w:sz w:val="20"/>
                <w:szCs w:val="20"/>
              </w:rPr>
            </w:pPr>
            <w:r w:rsidRPr="00CE3609">
              <w:rPr>
                <w:sz w:val="20"/>
                <w:szCs w:val="20"/>
              </w:rPr>
              <w:t>210 454,95</w:t>
            </w:r>
          </w:p>
        </w:tc>
      </w:tr>
      <w:tr w:rsidR="008D7693" w:rsidRPr="00CE3609" w14:paraId="4D74AEA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9E8CE0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335A749"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C5F57D6" w14:textId="77777777" w:rsidR="008D7693" w:rsidRPr="00CE3609" w:rsidRDefault="008D7693" w:rsidP="008D7693">
            <w:pPr>
              <w:jc w:val="center"/>
              <w:rPr>
                <w:sz w:val="20"/>
                <w:szCs w:val="20"/>
              </w:rPr>
            </w:pPr>
            <w:r w:rsidRPr="00CE3609">
              <w:rPr>
                <w:sz w:val="20"/>
                <w:szCs w:val="20"/>
              </w:rPr>
              <w:t>32.0.00.S1100</w:t>
            </w:r>
          </w:p>
        </w:tc>
        <w:tc>
          <w:tcPr>
            <w:tcW w:w="640" w:type="dxa"/>
            <w:tcBorders>
              <w:top w:val="nil"/>
              <w:left w:val="single" w:sz="4" w:space="0" w:color="auto"/>
              <w:bottom w:val="single" w:sz="4" w:space="0" w:color="auto"/>
              <w:right w:val="nil"/>
            </w:tcBorders>
            <w:shd w:val="clear" w:color="auto" w:fill="auto"/>
            <w:noWrap/>
            <w:vAlign w:val="center"/>
            <w:hideMark/>
          </w:tcPr>
          <w:p w14:paraId="50B98F0C"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9B1A52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F1AF68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6FAB93" w14:textId="77777777" w:rsidR="008D7693" w:rsidRPr="00CE3609" w:rsidRDefault="008D7693" w:rsidP="008D7693">
            <w:pPr>
              <w:jc w:val="right"/>
              <w:rPr>
                <w:sz w:val="20"/>
                <w:szCs w:val="20"/>
              </w:rPr>
            </w:pPr>
            <w:r w:rsidRPr="00CE3609">
              <w:rPr>
                <w:sz w:val="20"/>
                <w:szCs w:val="20"/>
              </w:rPr>
              <w:t>210 454,96</w:t>
            </w:r>
          </w:p>
        </w:tc>
        <w:tc>
          <w:tcPr>
            <w:tcW w:w="1960" w:type="dxa"/>
            <w:tcBorders>
              <w:top w:val="nil"/>
              <w:left w:val="single" w:sz="4" w:space="0" w:color="auto"/>
              <w:bottom w:val="single" w:sz="4" w:space="0" w:color="auto"/>
              <w:right w:val="nil"/>
            </w:tcBorders>
            <w:shd w:val="clear" w:color="auto" w:fill="auto"/>
            <w:noWrap/>
            <w:vAlign w:val="center"/>
            <w:hideMark/>
          </w:tcPr>
          <w:p w14:paraId="2F15F1C8" w14:textId="77777777" w:rsidR="008D7693" w:rsidRPr="00CE3609" w:rsidRDefault="008D7693" w:rsidP="008D7693">
            <w:pPr>
              <w:jc w:val="right"/>
              <w:rPr>
                <w:sz w:val="20"/>
                <w:szCs w:val="20"/>
              </w:rPr>
            </w:pPr>
            <w:r w:rsidRPr="00CE3609">
              <w:rPr>
                <w:sz w:val="20"/>
                <w:szCs w:val="20"/>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E95527" w14:textId="77777777" w:rsidR="008D7693" w:rsidRPr="00CE3609" w:rsidRDefault="008D7693" w:rsidP="008D7693">
            <w:pPr>
              <w:jc w:val="right"/>
              <w:rPr>
                <w:sz w:val="20"/>
                <w:szCs w:val="20"/>
              </w:rPr>
            </w:pPr>
            <w:r w:rsidRPr="00CE3609">
              <w:rPr>
                <w:sz w:val="20"/>
                <w:szCs w:val="20"/>
              </w:rPr>
              <w:t>210 454,95</w:t>
            </w:r>
          </w:p>
        </w:tc>
      </w:tr>
      <w:tr w:rsidR="008D7693" w:rsidRPr="00CE3609" w14:paraId="07CA686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05D35A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E11519"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FF34575" w14:textId="77777777" w:rsidR="008D7693" w:rsidRPr="00CE3609" w:rsidRDefault="008D7693" w:rsidP="008D7693">
            <w:pPr>
              <w:jc w:val="center"/>
              <w:rPr>
                <w:sz w:val="20"/>
                <w:szCs w:val="20"/>
              </w:rPr>
            </w:pPr>
            <w:r w:rsidRPr="00CE3609">
              <w:rPr>
                <w:sz w:val="20"/>
                <w:szCs w:val="20"/>
              </w:rPr>
              <w:t>32.0.00.S1100</w:t>
            </w:r>
          </w:p>
        </w:tc>
        <w:tc>
          <w:tcPr>
            <w:tcW w:w="640" w:type="dxa"/>
            <w:tcBorders>
              <w:top w:val="nil"/>
              <w:left w:val="single" w:sz="4" w:space="0" w:color="auto"/>
              <w:bottom w:val="single" w:sz="4" w:space="0" w:color="auto"/>
              <w:right w:val="nil"/>
            </w:tcBorders>
            <w:shd w:val="clear" w:color="auto" w:fill="auto"/>
            <w:noWrap/>
            <w:vAlign w:val="center"/>
            <w:hideMark/>
          </w:tcPr>
          <w:p w14:paraId="62BC907D"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6FFF654"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5499FC6F" w14:textId="77777777" w:rsidR="008D7693" w:rsidRPr="00CE3609" w:rsidRDefault="008D7693" w:rsidP="008D7693">
            <w:pPr>
              <w:jc w:val="center"/>
              <w:rPr>
                <w:sz w:val="20"/>
                <w:szCs w:val="20"/>
              </w:rPr>
            </w:pPr>
            <w:r w:rsidRPr="00CE3609">
              <w:rPr>
                <w:sz w:val="20"/>
                <w:szCs w:val="20"/>
              </w:rPr>
              <w:t>08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761B59" w14:textId="77777777" w:rsidR="008D7693" w:rsidRPr="00CE3609" w:rsidRDefault="008D7693" w:rsidP="008D7693">
            <w:pPr>
              <w:jc w:val="right"/>
              <w:rPr>
                <w:sz w:val="20"/>
                <w:szCs w:val="20"/>
              </w:rPr>
            </w:pPr>
            <w:r w:rsidRPr="00CE3609">
              <w:rPr>
                <w:sz w:val="20"/>
                <w:szCs w:val="20"/>
              </w:rPr>
              <w:t>210 454,96</w:t>
            </w:r>
          </w:p>
        </w:tc>
        <w:tc>
          <w:tcPr>
            <w:tcW w:w="1960" w:type="dxa"/>
            <w:tcBorders>
              <w:top w:val="nil"/>
              <w:left w:val="single" w:sz="4" w:space="0" w:color="auto"/>
              <w:bottom w:val="single" w:sz="4" w:space="0" w:color="auto"/>
              <w:right w:val="nil"/>
            </w:tcBorders>
            <w:shd w:val="clear" w:color="auto" w:fill="auto"/>
            <w:noWrap/>
            <w:vAlign w:val="center"/>
            <w:hideMark/>
          </w:tcPr>
          <w:p w14:paraId="7803E3D2" w14:textId="77777777" w:rsidR="008D7693" w:rsidRPr="00CE3609" w:rsidRDefault="008D7693" w:rsidP="008D7693">
            <w:pPr>
              <w:jc w:val="right"/>
              <w:rPr>
                <w:sz w:val="20"/>
                <w:szCs w:val="20"/>
              </w:rPr>
            </w:pPr>
            <w:r w:rsidRPr="00CE3609">
              <w:rPr>
                <w:sz w:val="20"/>
                <w:szCs w:val="20"/>
              </w:rPr>
              <w:t>210 454,95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47DBDC" w14:textId="77777777" w:rsidR="008D7693" w:rsidRPr="00CE3609" w:rsidRDefault="008D7693" w:rsidP="008D7693">
            <w:pPr>
              <w:jc w:val="right"/>
              <w:rPr>
                <w:sz w:val="20"/>
                <w:szCs w:val="20"/>
              </w:rPr>
            </w:pPr>
            <w:r w:rsidRPr="00CE3609">
              <w:rPr>
                <w:sz w:val="20"/>
                <w:szCs w:val="20"/>
              </w:rPr>
              <w:t>210 454,95</w:t>
            </w:r>
          </w:p>
        </w:tc>
      </w:tr>
      <w:tr w:rsidR="008D7693" w:rsidRPr="00CE3609" w14:paraId="6AD0F71B"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7B141D5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B5ADD4" w14:textId="77777777" w:rsidR="008D7693" w:rsidRPr="00CE3609" w:rsidRDefault="008D7693" w:rsidP="008D7693">
            <w:pPr>
              <w:rPr>
                <w:sz w:val="20"/>
                <w:szCs w:val="20"/>
              </w:rPr>
            </w:pPr>
            <w:r w:rsidRPr="00CE3609">
              <w:rPr>
                <w:sz w:val="20"/>
                <w:szCs w:val="20"/>
              </w:rPr>
              <w:t>Муниципальная программа  "Обеспечение жильем молодых семей в Куйбышевском муниципальном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DDA6C2A" w14:textId="77777777" w:rsidR="008D7693" w:rsidRPr="00CE3609" w:rsidRDefault="008D7693" w:rsidP="008D7693">
            <w:pPr>
              <w:jc w:val="center"/>
              <w:rPr>
                <w:sz w:val="20"/>
                <w:szCs w:val="20"/>
              </w:rPr>
            </w:pPr>
            <w:r w:rsidRPr="00CE3609">
              <w:rPr>
                <w:sz w:val="20"/>
                <w:szCs w:val="20"/>
              </w:rPr>
              <w:t>34.0.00.00000</w:t>
            </w:r>
          </w:p>
        </w:tc>
        <w:tc>
          <w:tcPr>
            <w:tcW w:w="640" w:type="dxa"/>
            <w:tcBorders>
              <w:top w:val="nil"/>
              <w:left w:val="single" w:sz="4" w:space="0" w:color="auto"/>
              <w:bottom w:val="single" w:sz="4" w:space="0" w:color="auto"/>
              <w:right w:val="nil"/>
            </w:tcBorders>
            <w:shd w:val="clear" w:color="auto" w:fill="auto"/>
            <w:noWrap/>
            <w:vAlign w:val="center"/>
            <w:hideMark/>
          </w:tcPr>
          <w:p w14:paraId="4F74726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155CFE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414CB4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C607ED" w14:textId="77777777" w:rsidR="008D7693" w:rsidRPr="00CE3609" w:rsidRDefault="008D7693" w:rsidP="008D7693">
            <w:pPr>
              <w:jc w:val="right"/>
              <w:rPr>
                <w:sz w:val="20"/>
                <w:szCs w:val="20"/>
              </w:rPr>
            </w:pPr>
            <w:r w:rsidRPr="00CE3609">
              <w:rPr>
                <w:sz w:val="20"/>
                <w:szCs w:val="20"/>
              </w:rPr>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542AF958" w14:textId="77777777" w:rsidR="008D7693" w:rsidRPr="00CE3609" w:rsidRDefault="008D7693" w:rsidP="008D7693">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AC94B1" w14:textId="77777777" w:rsidR="008D7693" w:rsidRPr="00CE3609" w:rsidRDefault="008D7693" w:rsidP="008D7693">
            <w:pPr>
              <w:jc w:val="right"/>
              <w:rPr>
                <w:sz w:val="20"/>
                <w:szCs w:val="20"/>
              </w:rPr>
            </w:pPr>
            <w:r w:rsidRPr="00CE3609">
              <w:rPr>
                <w:sz w:val="20"/>
                <w:szCs w:val="20"/>
              </w:rPr>
              <w:t>4 917 300,00</w:t>
            </w:r>
          </w:p>
        </w:tc>
      </w:tr>
      <w:tr w:rsidR="008D7693" w:rsidRPr="00CE3609" w14:paraId="3EF9E7A2"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6DA4B87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45E8ED" w14:textId="77777777" w:rsidR="008D7693" w:rsidRPr="00CE3609" w:rsidRDefault="008D7693" w:rsidP="008D7693">
            <w:pPr>
              <w:rPr>
                <w:sz w:val="20"/>
                <w:szCs w:val="20"/>
              </w:rPr>
            </w:pPr>
            <w:r w:rsidRPr="00CE3609">
              <w:rPr>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0C05A664" w14:textId="77777777" w:rsidR="008D7693" w:rsidRPr="00CE3609" w:rsidRDefault="008D7693" w:rsidP="008D7693">
            <w:pPr>
              <w:jc w:val="center"/>
              <w:rPr>
                <w:sz w:val="20"/>
                <w:szCs w:val="20"/>
              </w:rPr>
            </w:pPr>
            <w:r w:rsidRPr="00CE3609">
              <w:rPr>
                <w:sz w:val="20"/>
                <w:szCs w:val="20"/>
              </w:rPr>
              <w:t>34.0.00.L4979</w:t>
            </w:r>
          </w:p>
        </w:tc>
        <w:tc>
          <w:tcPr>
            <w:tcW w:w="640" w:type="dxa"/>
            <w:tcBorders>
              <w:top w:val="nil"/>
              <w:left w:val="single" w:sz="4" w:space="0" w:color="auto"/>
              <w:bottom w:val="single" w:sz="4" w:space="0" w:color="auto"/>
              <w:right w:val="nil"/>
            </w:tcBorders>
            <w:shd w:val="clear" w:color="auto" w:fill="auto"/>
            <w:noWrap/>
            <w:vAlign w:val="center"/>
            <w:hideMark/>
          </w:tcPr>
          <w:p w14:paraId="4FCCF91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57C81A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486DA8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7963DA" w14:textId="77777777" w:rsidR="008D7693" w:rsidRPr="00CE3609" w:rsidRDefault="008D7693" w:rsidP="008D7693">
            <w:pPr>
              <w:jc w:val="right"/>
              <w:rPr>
                <w:sz w:val="20"/>
                <w:szCs w:val="20"/>
              </w:rPr>
            </w:pPr>
            <w:r w:rsidRPr="00CE3609">
              <w:rPr>
                <w:sz w:val="20"/>
                <w:szCs w:val="20"/>
              </w:rPr>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0FF865A2" w14:textId="77777777" w:rsidR="008D7693" w:rsidRPr="00CE3609" w:rsidRDefault="008D7693" w:rsidP="008D7693">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5FBD9C" w14:textId="77777777" w:rsidR="008D7693" w:rsidRPr="00CE3609" w:rsidRDefault="008D7693" w:rsidP="008D7693">
            <w:pPr>
              <w:jc w:val="right"/>
              <w:rPr>
                <w:sz w:val="20"/>
                <w:szCs w:val="20"/>
              </w:rPr>
            </w:pPr>
            <w:r w:rsidRPr="00CE3609">
              <w:rPr>
                <w:sz w:val="20"/>
                <w:szCs w:val="20"/>
              </w:rPr>
              <w:t>4 917 300,00</w:t>
            </w:r>
          </w:p>
        </w:tc>
      </w:tr>
      <w:tr w:rsidR="008D7693" w:rsidRPr="00CE3609" w14:paraId="118ACB2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438032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3DDA5B7"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292B4050" w14:textId="77777777" w:rsidR="008D7693" w:rsidRPr="00CE3609" w:rsidRDefault="008D7693" w:rsidP="008D7693">
            <w:pPr>
              <w:jc w:val="center"/>
              <w:rPr>
                <w:sz w:val="20"/>
                <w:szCs w:val="20"/>
              </w:rPr>
            </w:pPr>
            <w:r w:rsidRPr="00CE3609">
              <w:rPr>
                <w:sz w:val="20"/>
                <w:szCs w:val="20"/>
              </w:rPr>
              <w:t>34.0.00.L4979</w:t>
            </w:r>
          </w:p>
        </w:tc>
        <w:tc>
          <w:tcPr>
            <w:tcW w:w="640" w:type="dxa"/>
            <w:tcBorders>
              <w:top w:val="nil"/>
              <w:left w:val="single" w:sz="4" w:space="0" w:color="auto"/>
              <w:bottom w:val="single" w:sz="4" w:space="0" w:color="auto"/>
              <w:right w:val="nil"/>
            </w:tcBorders>
            <w:shd w:val="clear" w:color="auto" w:fill="auto"/>
            <w:noWrap/>
            <w:vAlign w:val="center"/>
            <w:hideMark/>
          </w:tcPr>
          <w:p w14:paraId="7B4F06F0"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21CA292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398F89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864ACA" w14:textId="77777777" w:rsidR="008D7693" w:rsidRPr="00CE3609" w:rsidRDefault="008D7693" w:rsidP="008D7693">
            <w:pPr>
              <w:jc w:val="right"/>
              <w:rPr>
                <w:sz w:val="20"/>
                <w:szCs w:val="20"/>
              </w:rPr>
            </w:pPr>
            <w:r w:rsidRPr="00CE3609">
              <w:rPr>
                <w:sz w:val="20"/>
                <w:szCs w:val="20"/>
              </w:rPr>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00F02A96" w14:textId="77777777" w:rsidR="008D7693" w:rsidRPr="00CE3609" w:rsidRDefault="008D7693" w:rsidP="008D7693">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9E7212" w14:textId="77777777" w:rsidR="008D7693" w:rsidRPr="00CE3609" w:rsidRDefault="008D7693" w:rsidP="008D7693">
            <w:pPr>
              <w:jc w:val="right"/>
              <w:rPr>
                <w:sz w:val="20"/>
                <w:szCs w:val="20"/>
              </w:rPr>
            </w:pPr>
            <w:r w:rsidRPr="00CE3609">
              <w:rPr>
                <w:sz w:val="20"/>
                <w:szCs w:val="20"/>
              </w:rPr>
              <w:t>4 917 300,00</w:t>
            </w:r>
          </w:p>
        </w:tc>
      </w:tr>
      <w:tr w:rsidR="008D7693" w:rsidRPr="00CE3609" w14:paraId="3A324A3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4A02F0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392D45"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0C8A8CB8" w14:textId="77777777" w:rsidR="008D7693" w:rsidRPr="00CE3609" w:rsidRDefault="008D7693" w:rsidP="008D7693">
            <w:pPr>
              <w:jc w:val="center"/>
              <w:rPr>
                <w:sz w:val="20"/>
                <w:szCs w:val="20"/>
              </w:rPr>
            </w:pPr>
            <w:r w:rsidRPr="00CE3609">
              <w:rPr>
                <w:sz w:val="20"/>
                <w:szCs w:val="20"/>
              </w:rPr>
              <w:t>34.0.00.L4979</w:t>
            </w:r>
          </w:p>
        </w:tc>
        <w:tc>
          <w:tcPr>
            <w:tcW w:w="640" w:type="dxa"/>
            <w:tcBorders>
              <w:top w:val="nil"/>
              <w:left w:val="single" w:sz="4" w:space="0" w:color="auto"/>
              <w:bottom w:val="single" w:sz="4" w:space="0" w:color="auto"/>
              <w:right w:val="nil"/>
            </w:tcBorders>
            <w:shd w:val="clear" w:color="auto" w:fill="auto"/>
            <w:noWrap/>
            <w:vAlign w:val="center"/>
            <w:hideMark/>
          </w:tcPr>
          <w:p w14:paraId="3A452624"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09D50EDE"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4DA821AE"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20F18B" w14:textId="77777777" w:rsidR="008D7693" w:rsidRPr="00CE3609" w:rsidRDefault="008D7693" w:rsidP="008D7693">
            <w:pPr>
              <w:jc w:val="right"/>
              <w:rPr>
                <w:sz w:val="20"/>
                <w:szCs w:val="20"/>
              </w:rPr>
            </w:pPr>
            <w:r w:rsidRPr="00CE3609">
              <w:rPr>
                <w:sz w:val="20"/>
                <w:szCs w:val="20"/>
              </w:rPr>
              <w:t>4 317 200,00</w:t>
            </w:r>
          </w:p>
        </w:tc>
        <w:tc>
          <w:tcPr>
            <w:tcW w:w="1960" w:type="dxa"/>
            <w:tcBorders>
              <w:top w:val="nil"/>
              <w:left w:val="single" w:sz="4" w:space="0" w:color="auto"/>
              <w:bottom w:val="single" w:sz="4" w:space="0" w:color="auto"/>
              <w:right w:val="nil"/>
            </w:tcBorders>
            <w:shd w:val="clear" w:color="auto" w:fill="auto"/>
            <w:noWrap/>
            <w:vAlign w:val="center"/>
            <w:hideMark/>
          </w:tcPr>
          <w:p w14:paraId="78DF3975" w14:textId="77777777" w:rsidR="008D7693" w:rsidRPr="00CE3609" w:rsidRDefault="008D7693" w:rsidP="008D7693">
            <w:pPr>
              <w:jc w:val="right"/>
              <w:rPr>
                <w:sz w:val="20"/>
                <w:szCs w:val="20"/>
              </w:rPr>
            </w:pPr>
            <w:r w:rsidRPr="00CE3609">
              <w:rPr>
                <w:sz w:val="20"/>
                <w:szCs w:val="20"/>
              </w:rPr>
              <w:t>4 849 600,00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AC4726" w14:textId="77777777" w:rsidR="008D7693" w:rsidRPr="00CE3609" w:rsidRDefault="008D7693" w:rsidP="008D7693">
            <w:pPr>
              <w:jc w:val="right"/>
              <w:rPr>
                <w:sz w:val="20"/>
                <w:szCs w:val="20"/>
              </w:rPr>
            </w:pPr>
            <w:r w:rsidRPr="00CE3609">
              <w:rPr>
                <w:sz w:val="20"/>
                <w:szCs w:val="20"/>
              </w:rPr>
              <w:t>4 917 300,00</w:t>
            </w:r>
          </w:p>
        </w:tc>
      </w:tr>
      <w:tr w:rsidR="008D7693" w:rsidRPr="00CE3609" w14:paraId="59C0904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6559F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C4BB94" w14:textId="77777777" w:rsidR="008D7693" w:rsidRPr="00CE3609" w:rsidRDefault="008D7693" w:rsidP="008D7693">
            <w:pPr>
              <w:rPr>
                <w:sz w:val="20"/>
                <w:szCs w:val="20"/>
              </w:rPr>
            </w:pPr>
            <w:r w:rsidRPr="00CE3609">
              <w:rPr>
                <w:sz w:val="20"/>
                <w:szCs w:val="20"/>
              </w:rPr>
              <w:t>Непрограммные направления бюджета</w:t>
            </w:r>
          </w:p>
        </w:tc>
        <w:tc>
          <w:tcPr>
            <w:tcW w:w="1840" w:type="dxa"/>
            <w:tcBorders>
              <w:top w:val="nil"/>
              <w:left w:val="single" w:sz="4" w:space="0" w:color="auto"/>
              <w:bottom w:val="single" w:sz="4" w:space="0" w:color="auto"/>
              <w:right w:val="nil"/>
            </w:tcBorders>
            <w:shd w:val="clear" w:color="auto" w:fill="auto"/>
            <w:noWrap/>
            <w:vAlign w:val="center"/>
            <w:hideMark/>
          </w:tcPr>
          <w:p w14:paraId="4F5CD32A" w14:textId="77777777" w:rsidR="008D7693" w:rsidRPr="00CE3609" w:rsidRDefault="008D7693" w:rsidP="008D7693">
            <w:pPr>
              <w:jc w:val="center"/>
              <w:rPr>
                <w:sz w:val="20"/>
                <w:szCs w:val="20"/>
              </w:rPr>
            </w:pPr>
            <w:r w:rsidRPr="00CE3609">
              <w:rPr>
                <w:sz w:val="20"/>
                <w:szCs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14:paraId="371DC72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C6DF54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167F4B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2412B5" w14:textId="77777777" w:rsidR="008D7693" w:rsidRPr="00CE3609" w:rsidRDefault="008D7693" w:rsidP="008D7693">
            <w:pPr>
              <w:jc w:val="right"/>
              <w:rPr>
                <w:sz w:val="20"/>
                <w:szCs w:val="20"/>
              </w:rPr>
            </w:pPr>
            <w:r w:rsidRPr="00CE3609">
              <w:rPr>
                <w:sz w:val="20"/>
                <w:szCs w:val="20"/>
              </w:rPr>
              <w:t>890 111 423,96</w:t>
            </w:r>
          </w:p>
        </w:tc>
        <w:tc>
          <w:tcPr>
            <w:tcW w:w="1960" w:type="dxa"/>
            <w:tcBorders>
              <w:top w:val="nil"/>
              <w:left w:val="single" w:sz="4" w:space="0" w:color="auto"/>
              <w:bottom w:val="single" w:sz="4" w:space="0" w:color="auto"/>
              <w:right w:val="nil"/>
            </w:tcBorders>
            <w:shd w:val="clear" w:color="auto" w:fill="auto"/>
            <w:noWrap/>
            <w:vAlign w:val="center"/>
            <w:hideMark/>
          </w:tcPr>
          <w:p w14:paraId="4EEE77E7" w14:textId="77777777" w:rsidR="008D7693" w:rsidRPr="00CE3609" w:rsidRDefault="008D7693" w:rsidP="008D7693">
            <w:pPr>
              <w:jc w:val="right"/>
              <w:rPr>
                <w:sz w:val="20"/>
                <w:szCs w:val="20"/>
              </w:rPr>
            </w:pPr>
            <w:r w:rsidRPr="00CE3609">
              <w:rPr>
                <w:sz w:val="20"/>
                <w:szCs w:val="20"/>
              </w:rPr>
              <w:t>443 952 118,29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7AC411" w14:textId="77777777" w:rsidR="008D7693" w:rsidRPr="00CE3609" w:rsidRDefault="008D7693" w:rsidP="008D7693">
            <w:pPr>
              <w:jc w:val="right"/>
              <w:rPr>
                <w:sz w:val="20"/>
                <w:szCs w:val="20"/>
              </w:rPr>
            </w:pPr>
            <w:r w:rsidRPr="00CE3609">
              <w:rPr>
                <w:sz w:val="20"/>
                <w:szCs w:val="20"/>
              </w:rPr>
              <w:t>468 010 705,72</w:t>
            </w:r>
          </w:p>
        </w:tc>
      </w:tr>
      <w:tr w:rsidR="008D7693" w:rsidRPr="00CE3609" w14:paraId="5B4A8FF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4B6BADF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FCA83A" w14:textId="77777777" w:rsidR="008D7693" w:rsidRPr="00CE3609" w:rsidRDefault="008D7693" w:rsidP="008D7693">
            <w:pPr>
              <w:rPr>
                <w:sz w:val="20"/>
                <w:szCs w:val="20"/>
              </w:rPr>
            </w:pPr>
            <w:r w:rsidRPr="00CE3609">
              <w:rPr>
                <w:sz w:val="20"/>
                <w:szCs w:val="20"/>
              </w:rPr>
              <w:t>Высшее должностное лицо органа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14:paraId="03CEA353" w14:textId="77777777" w:rsidR="008D7693" w:rsidRPr="00CE3609" w:rsidRDefault="008D7693" w:rsidP="008D7693">
            <w:pPr>
              <w:jc w:val="center"/>
              <w:rPr>
                <w:sz w:val="20"/>
                <w:szCs w:val="20"/>
              </w:rPr>
            </w:pPr>
            <w:r w:rsidRPr="00CE3609">
              <w:rPr>
                <w:sz w:val="20"/>
                <w:szCs w:val="20"/>
              </w:rPr>
              <w:t>99.0.00.01100</w:t>
            </w:r>
          </w:p>
        </w:tc>
        <w:tc>
          <w:tcPr>
            <w:tcW w:w="640" w:type="dxa"/>
            <w:tcBorders>
              <w:top w:val="nil"/>
              <w:left w:val="single" w:sz="4" w:space="0" w:color="auto"/>
              <w:bottom w:val="single" w:sz="4" w:space="0" w:color="auto"/>
              <w:right w:val="nil"/>
            </w:tcBorders>
            <w:shd w:val="clear" w:color="auto" w:fill="auto"/>
            <w:noWrap/>
            <w:vAlign w:val="center"/>
            <w:hideMark/>
          </w:tcPr>
          <w:p w14:paraId="295C4A2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495409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CDC925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E6DC23" w14:textId="77777777" w:rsidR="008D7693" w:rsidRPr="00CE3609" w:rsidRDefault="008D7693" w:rsidP="008D7693">
            <w:pPr>
              <w:jc w:val="right"/>
              <w:rPr>
                <w:sz w:val="20"/>
                <w:szCs w:val="20"/>
              </w:rPr>
            </w:pPr>
            <w:r w:rsidRPr="00CE3609">
              <w:rPr>
                <w:sz w:val="20"/>
                <w:szCs w:val="20"/>
              </w:rPr>
              <w:t>3 512 729,00</w:t>
            </w:r>
          </w:p>
        </w:tc>
        <w:tc>
          <w:tcPr>
            <w:tcW w:w="1960" w:type="dxa"/>
            <w:tcBorders>
              <w:top w:val="nil"/>
              <w:left w:val="single" w:sz="4" w:space="0" w:color="auto"/>
              <w:bottom w:val="single" w:sz="4" w:space="0" w:color="auto"/>
              <w:right w:val="nil"/>
            </w:tcBorders>
            <w:shd w:val="clear" w:color="auto" w:fill="auto"/>
            <w:noWrap/>
            <w:vAlign w:val="center"/>
            <w:hideMark/>
          </w:tcPr>
          <w:p w14:paraId="1797FDF7" w14:textId="77777777" w:rsidR="008D7693" w:rsidRPr="00CE3609" w:rsidRDefault="008D7693" w:rsidP="008D7693">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F698A4" w14:textId="77777777" w:rsidR="008D7693" w:rsidRPr="00CE3609" w:rsidRDefault="008D7693" w:rsidP="008D7693">
            <w:pPr>
              <w:jc w:val="right"/>
              <w:rPr>
                <w:sz w:val="20"/>
                <w:szCs w:val="20"/>
              </w:rPr>
            </w:pPr>
            <w:r w:rsidRPr="00CE3609">
              <w:rPr>
                <w:sz w:val="20"/>
                <w:szCs w:val="20"/>
              </w:rPr>
              <w:t>3 255 000,00</w:t>
            </w:r>
          </w:p>
        </w:tc>
      </w:tr>
      <w:tr w:rsidR="008D7693" w:rsidRPr="00CE3609" w14:paraId="0899C548"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5682B08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BB2027"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BCD74B4" w14:textId="77777777" w:rsidR="008D7693" w:rsidRPr="00CE3609" w:rsidRDefault="008D7693" w:rsidP="008D7693">
            <w:pPr>
              <w:jc w:val="center"/>
              <w:rPr>
                <w:sz w:val="20"/>
                <w:szCs w:val="20"/>
              </w:rPr>
            </w:pPr>
            <w:r w:rsidRPr="00CE3609">
              <w:rPr>
                <w:sz w:val="20"/>
                <w:szCs w:val="20"/>
              </w:rPr>
              <w:t>99.0.00.01100</w:t>
            </w:r>
          </w:p>
        </w:tc>
        <w:tc>
          <w:tcPr>
            <w:tcW w:w="640" w:type="dxa"/>
            <w:tcBorders>
              <w:top w:val="nil"/>
              <w:left w:val="single" w:sz="4" w:space="0" w:color="auto"/>
              <w:bottom w:val="single" w:sz="4" w:space="0" w:color="auto"/>
              <w:right w:val="nil"/>
            </w:tcBorders>
            <w:shd w:val="clear" w:color="auto" w:fill="auto"/>
            <w:noWrap/>
            <w:vAlign w:val="center"/>
            <w:hideMark/>
          </w:tcPr>
          <w:p w14:paraId="3402CCAC"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6A72AD8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C79474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B13494" w14:textId="77777777" w:rsidR="008D7693" w:rsidRPr="00CE3609" w:rsidRDefault="008D7693" w:rsidP="008D7693">
            <w:pPr>
              <w:jc w:val="right"/>
              <w:rPr>
                <w:sz w:val="20"/>
                <w:szCs w:val="20"/>
              </w:rPr>
            </w:pPr>
            <w:r w:rsidRPr="00CE3609">
              <w:rPr>
                <w:sz w:val="20"/>
                <w:szCs w:val="20"/>
              </w:rPr>
              <w:t>3 512 729,00</w:t>
            </w:r>
          </w:p>
        </w:tc>
        <w:tc>
          <w:tcPr>
            <w:tcW w:w="1960" w:type="dxa"/>
            <w:tcBorders>
              <w:top w:val="nil"/>
              <w:left w:val="single" w:sz="4" w:space="0" w:color="auto"/>
              <w:bottom w:val="single" w:sz="4" w:space="0" w:color="auto"/>
              <w:right w:val="nil"/>
            </w:tcBorders>
            <w:shd w:val="clear" w:color="auto" w:fill="auto"/>
            <w:noWrap/>
            <w:vAlign w:val="center"/>
            <w:hideMark/>
          </w:tcPr>
          <w:p w14:paraId="203B0947" w14:textId="77777777" w:rsidR="008D7693" w:rsidRPr="00CE3609" w:rsidRDefault="008D7693" w:rsidP="008D7693">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DFB7C5" w14:textId="77777777" w:rsidR="008D7693" w:rsidRPr="00CE3609" w:rsidRDefault="008D7693" w:rsidP="008D7693">
            <w:pPr>
              <w:jc w:val="right"/>
              <w:rPr>
                <w:sz w:val="20"/>
                <w:szCs w:val="20"/>
              </w:rPr>
            </w:pPr>
            <w:r w:rsidRPr="00CE3609">
              <w:rPr>
                <w:sz w:val="20"/>
                <w:szCs w:val="20"/>
              </w:rPr>
              <w:t>3 255 000,00</w:t>
            </w:r>
          </w:p>
        </w:tc>
      </w:tr>
      <w:tr w:rsidR="008D7693" w:rsidRPr="00CE3609" w14:paraId="0640BDB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E31FDE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E72B5D"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75776673" w14:textId="77777777" w:rsidR="008D7693" w:rsidRPr="00CE3609" w:rsidRDefault="008D7693" w:rsidP="008D7693">
            <w:pPr>
              <w:jc w:val="center"/>
              <w:rPr>
                <w:sz w:val="20"/>
                <w:szCs w:val="20"/>
              </w:rPr>
            </w:pPr>
            <w:r w:rsidRPr="00CE3609">
              <w:rPr>
                <w:sz w:val="20"/>
                <w:szCs w:val="20"/>
              </w:rPr>
              <w:t>99.0.00.01100</w:t>
            </w:r>
          </w:p>
        </w:tc>
        <w:tc>
          <w:tcPr>
            <w:tcW w:w="640" w:type="dxa"/>
            <w:tcBorders>
              <w:top w:val="nil"/>
              <w:left w:val="single" w:sz="4" w:space="0" w:color="auto"/>
              <w:bottom w:val="single" w:sz="4" w:space="0" w:color="auto"/>
              <w:right w:val="nil"/>
            </w:tcBorders>
            <w:shd w:val="clear" w:color="auto" w:fill="auto"/>
            <w:noWrap/>
            <w:vAlign w:val="center"/>
            <w:hideMark/>
          </w:tcPr>
          <w:p w14:paraId="00A2378D"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6A39D3BE"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77D10B7"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F728FB" w14:textId="77777777" w:rsidR="008D7693" w:rsidRPr="00CE3609" w:rsidRDefault="008D7693" w:rsidP="008D7693">
            <w:pPr>
              <w:jc w:val="right"/>
              <w:rPr>
                <w:sz w:val="20"/>
                <w:szCs w:val="20"/>
              </w:rPr>
            </w:pPr>
            <w:r w:rsidRPr="00CE3609">
              <w:rPr>
                <w:sz w:val="20"/>
                <w:szCs w:val="20"/>
              </w:rPr>
              <w:t>3 512 729,00</w:t>
            </w:r>
          </w:p>
        </w:tc>
        <w:tc>
          <w:tcPr>
            <w:tcW w:w="1960" w:type="dxa"/>
            <w:tcBorders>
              <w:top w:val="nil"/>
              <w:left w:val="single" w:sz="4" w:space="0" w:color="auto"/>
              <w:bottom w:val="single" w:sz="4" w:space="0" w:color="auto"/>
              <w:right w:val="nil"/>
            </w:tcBorders>
            <w:shd w:val="clear" w:color="auto" w:fill="auto"/>
            <w:noWrap/>
            <w:vAlign w:val="center"/>
            <w:hideMark/>
          </w:tcPr>
          <w:p w14:paraId="5BEBD942" w14:textId="77777777" w:rsidR="008D7693" w:rsidRPr="00CE3609" w:rsidRDefault="008D7693" w:rsidP="008D7693">
            <w:pPr>
              <w:jc w:val="right"/>
              <w:rPr>
                <w:sz w:val="20"/>
                <w:szCs w:val="20"/>
              </w:rPr>
            </w:pPr>
            <w:r w:rsidRPr="00CE3609">
              <w:rPr>
                <w:sz w:val="20"/>
                <w:szCs w:val="20"/>
              </w:rPr>
              <w:t>3 255 000,00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FA9C09" w14:textId="77777777" w:rsidR="008D7693" w:rsidRPr="00CE3609" w:rsidRDefault="008D7693" w:rsidP="008D7693">
            <w:pPr>
              <w:jc w:val="right"/>
              <w:rPr>
                <w:sz w:val="20"/>
                <w:szCs w:val="20"/>
              </w:rPr>
            </w:pPr>
            <w:r w:rsidRPr="00CE3609">
              <w:rPr>
                <w:sz w:val="20"/>
                <w:szCs w:val="20"/>
              </w:rPr>
              <w:t>3 255 000,00</w:t>
            </w:r>
          </w:p>
        </w:tc>
      </w:tr>
      <w:tr w:rsidR="008D7693" w:rsidRPr="00CE3609" w14:paraId="5ECD2AD4"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CBA008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B3019F" w14:textId="77777777" w:rsidR="008D7693" w:rsidRPr="00CE3609" w:rsidRDefault="008D7693" w:rsidP="008D7693">
            <w:pPr>
              <w:rPr>
                <w:sz w:val="20"/>
                <w:szCs w:val="20"/>
              </w:rPr>
            </w:pPr>
            <w:r w:rsidRPr="00CE3609">
              <w:rPr>
                <w:sz w:val="20"/>
                <w:szCs w:val="20"/>
              </w:rPr>
              <w:t>Расходы на обеспечение функций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1C51D927"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0B045CF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16F91F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03EFAC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27ACE3" w14:textId="77777777" w:rsidR="008D7693" w:rsidRPr="00CE3609" w:rsidRDefault="008D7693" w:rsidP="008D7693">
            <w:pPr>
              <w:jc w:val="right"/>
              <w:rPr>
                <w:sz w:val="20"/>
                <w:szCs w:val="20"/>
              </w:rPr>
            </w:pPr>
            <w:r w:rsidRPr="00CE3609">
              <w:rPr>
                <w:sz w:val="20"/>
                <w:szCs w:val="20"/>
              </w:rPr>
              <w:t>97 072 873,45</w:t>
            </w:r>
          </w:p>
        </w:tc>
        <w:tc>
          <w:tcPr>
            <w:tcW w:w="1960" w:type="dxa"/>
            <w:tcBorders>
              <w:top w:val="nil"/>
              <w:left w:val="single" w:sz="4" w:space="0" w:color="auto"/>
              <w:bottom w:val="single" w:sz="4" w:space="0" w:color="auto"/>
              <w:right w:val="nil"/>
            </w:tcBorders>
            <w:shd w:val="clear" w:color="auto" w:fill="auto"/>
            <w:noWrap/>
            <w:vAlign w:val="center"/>
            <w:hideMark/>
          </w:tcPr>
          <w:p w14:paraId="7C205F65" w14:textId="77777777" w:rsidR="008D7693" w:rsidRPr="00CE3609" w:rsidRDefault="008D7693" w:rsidP="008D7693">
            <w:pPr>
              <w:jc w:val="right"/>
              <w:rPr>
                <w:sz w:val="20"/>
                <w:szCs w:val="20"/>
              </w:rPr>
            </w:pPr>
            <w:r w:rsidRPr="00CE3609">
              <w:rPr>
                <w:sz w:val="20"/>
                <w:szCs w:val="20"/>
              </w:rPr>
              <w:t>40 850 816,36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F8AB38" w14:textId="77777777" w:rsidR="008D7693" w:rsidRPr="00CE3609" w:rsidRDefault="008D7693" w:rsidP="008D7693">
            <w:pPr>
              <w:jc w:val="right"/>
              <w:rPr>
                <w:sz w:val="20"/>
                <w:szCs w:val="20"/>
              </w:rPr>
            </w:pPr>
            <w:r w:rsidRPr="00CE3609">
              <w:rPr>
                <w:sz w:val="20"/>
                <w:szCs w:val="20"/>
              </w:rPr>
              <w:t>33 372 759,06</w:t>
            </w:r>
          </w:p>
        </w:tc>
      </w:tr>
      <w:tr w:rsidR="008D7693" w:rsidRPr="00CE3609" w14:paraId="717A531E"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FF0FCA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197EB7"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C1F099E"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4DC0FC1E"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7F94DF5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D4901A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D0E64A" w14:textId="77777777" w:rsidR="008D7693" w:rsidRPr="00CE3609" w:rsidRDefault="008D7693" w:rsidP="008D7693">
            <w:pPr>
              <w:jc w:val="right"/>
              <w:rPr>
                <w:sz w:val="20"/>
                <w:szCs w:val="20"/>
              </w:rPr>
            </w:pPr>
            <w:r w:rsidRPr="00CE3609">
              <w:rPr>
                <w:sz w:val="20"/>
                <w:szCs w:val="20"/>
              </w:rPr>
              <w:t>85 465 185,39</w:t>
            </w:r>
          </w:p>
        </w:tc>
        <w:tc>
          <w:tcPr>
            <w:tcW w:w="1960" w:type="dxa"/>
            <w:tcBorders>
              <w:top w:val="nil"/>
              <w:left w:val="single" w:sz="4" w:space="0" w:color="auto"/>
              <w:bottom w:val="single" w:sz="4" w:space="0" w:color="auto"/>
              <w:right w:val="nil"/>
            </w:tcBorders>
            <w:shd w:val="clear" w:color="auto" w:fill="auto"/>
            <w:noWrap/>
            <w:vAlign w:val="center"/>
            <w:hideMark/>
          </w:tcPr>
          <w:p w14:paraId="1D1F8C70" w14:textId="77777777" w:rsidR="008D7693" w:rsidRPr="00CE3609" w:rsidRDefault="008D7693" w:rsidP="008D7693">
            <w:pPr>
              <w:jc w:val="right"/>
              <w:rPr>
                <w:sz w:val="20"/>
                <w:szCs w:val="20"/>
              </w:rPr>
            </w:pPr>
            <w:r w:rsidRPr="00CE3609">
              <w:rPr>
                <w:sz w:val="20"/>
                <w:szCs w:val="20"/>
              </w:rPr>
              <w:t>36 616 816,36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5B5936" w14:textId="77777777" w:rsidR="008D7693" w:rsidRPr="00CE3609" w:rsidRDefault="008D7693" w:rsidP="008D7693">
            <w:pPr>
              <w:jc w:val="right"/>
              <w:rPr>
                <w:sz w:val="20"/>
                <w:szCs w:val="20"/>
              </w:rPr>
            </w:pPr>
            <w:r w:rsidRPr="00CE3609">
              <w:rPr>
                <w:sz w:val="20"/>
                <w:szCs w:val="20"/>
              </w:rPr>
              <w:t>29 138 759,06</w:t>
            </w:r>
          </w:p>
        </w:tc>
      </w:tr>
      <w:tr w:rsidR="008D7693" w:rsidRPr="00CE3609" w14:paraId="357594A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CD3925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A12755"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506ED619"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47185E57"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0CE8009B"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B6BFB59"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965249" w14:textId="77777777" w:rsidR="008D7693" w:rsidRPr="00CE3609" w:rsidRDefault="008D7693" w:rsidP="008D7693">
            <w:pPr>
              <w:jc w:val="right"/>
              <w:rPr>
                <w:sz w:val="20"/>
                <w:szCs w:val="20"/>
              </w:rPr>
            </w:pPr>
            <w:r w:rsidRPr="00CE3609">
              <w:rPr>
                <w:sz w:val="20"/>
                <w:szCs w:val="20"/>
              </w:rPr>
              <w:t>82 600 280,65</w:t>
            </w:r>
          </w:p>
        </w:tc>
        <w:tc>
          <w:tcPr>
            <w:tcW w:w="1960" w:type="dxa"/>
            <w:tcBorders>
              <w:top w:val="nil"/>
              <w:left w:val="single" w:sz="4" w:space="0" w:color="auto"/>
              <w:bottom w:val="single" w:sz="4" w:space="0" w:color="auto"/>
              <w:right w:val="nil"/>
            </w:tcBorders>
            <w:shd w:val="clear" w:color="auto" w:fill="auto"/>
            <w:noWrap/>
            <w:vAlign w:val="center"/>
            <w:hideMark/>
          </w:tcPr>
          <w:p w14:paraId="79DF82E6" w14:textId="77777777" w:rsidR="008D7693" w:rsidRPr="00CE3609" w:rsidRDefault="008D7693" w:rsidP="008D7693">
            <w:pPr>
              <w:jc w:val="right"/>
              <w:rPr>
                <w:sz w:val="20"/>
                <w:szCs w:val="20"/>
              </w:rPr>
            </w:pPr>
            <w:r w:rsidRPr="00CE3609">
              <w:rPr>
                <w:sz w:val="20"/>
                <w:szCs w:val="20"/>
              </w:rPr>
              <w:t>34 663 816,36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AD9D3B" w14:textId="77777777" w:rsidR="008D7693" w:rsidRPr="00CE3609" w:rsidRDefault="008D7693" w:rsidP="008D7693">
            <w:pPr>
              <w:jc w:val="right"/>
              <w:rPr>
                <w:sz w:val="20"/>
                <w:szCs w:val="20"/>
              </w:rPr>
            </w:pPr>
            <w:r w:rsidRPr="00CE3609">
              <w:rPr>
                <w:sz w:val="20"/>
                <w:szCs w:val="20"/>
              </w:rPr>
              <w:t>27 185 759,06</w:t>
            </w:r>
          </w:p>
        </w:tc>
      </w:tr>
      <w:tr w:rsidR="008D7693" w:rsidRPr="00CE3609" w14:paraId="19AC4764"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AD4E20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EFD6B9"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330D4941"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1FC0187C"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277806AB"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2A49BBF"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F7CF1F" w14:textId="77777777" w:rsidR="008D7693" w:rsidRPr="00CE3609" w:rsidRDefault="008D7693" w:rsidP="008D7693">
            <w:pPr>
              <w:jc w:val="right"/>
              <w:rPr>
                <w:sz w:val="20"/>
                <w:szCs w:val="20"/>
              </w:rPr>
            </w:pPr>
            <w:r w:rsidRPr="00CE3609">
              <w:rPr>
                <w:sz w:val="20"/>
                <w:szCs w:val="20"/>
              </w:rPr>
              <w:t>2 864 904,74</w:t>
            </w:r>
          </w:p>
        </w:tc>
        <w:tc>
          <w:tcPr>
            <w:tcW w:w="1960" w:type="dxa"/>
            <w:tcBorders>
              <w:top w:val="nil"/>
              <w:left w:val="single" w:sz="4" w:space="0" w:color="auto"/>
              <w:bottom w:val="single" w:sz="4" w:space="0" w:color="auto"/>
              <w:right w:val="nil"/>
            </w:tcBorders>
            <w:shd w:val="clear" w:color="auto" w:fill="auto"/>
            <w:noWrap/>
            <w:vAlign w:val="center"/>
            <w:hideMark/>
          </w:tcPr>
          <w:p w14:paraId="20D19ED9" w14:textId="77777777" w:rsidR="008D7693" w:rsidRPr="00CE3609" w:rsidRDefault="008D7693" w:rsidP="008D7693">
            <w:pPr>
              <w:jc w:val="right"/>
              <w:rPr>
                <w:sz w:val="20"/>
                <w:szCs w:val="20"/>
              </w:rPr>
            </w:pPr>
            <w:r w:rsidRPr="00CE3609">
              <w:rPr>
                <w:sz w:val="20"/>
                <w:szCs w:val="20"/>
              </w:rPr>
              <w:t>1 953 000,00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C7A25B" w14:textId="77777777" w:rsidR="008D7693" w:rsidRPr="00CE3609" w:rsidRDefault="008D7693" w:rsidP="008D7693">
            <w:pPr>
              <w:jc w:val="right"/>
              <w:rPr>
                <w:sz w:val="20"/>
                <w:szCs w:val="20"/>
              </w:rPr>
            </w:pPr>
            <w:r w:rsidRPr="00CE3609">
              <w:rPr>
                <w:sz w:val="20"/>
                <w:szCs w:val="20"/>
              </w:rPr>
              <w:t>1 953 000,00</w:t>
            </w:r>
          </w:p>
        </w:tc>
      </w:tr>
      <w:tr w:rsidR="008D7693" w:rsidRPr="00CE3609" w14:paraId="5A41208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13B820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F6F617"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74BC41F"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70AFB08D"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F15028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40E4E0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D36437" w14:textId="77777777" w:rsidR="008D7693" w:rsidRPr="00CE3609" w:rsidRDefault="008D7693" w:rsidP="008D7693">
            <w:pPr>
              <w:jc w:val="right"/>
              <w:rPr>
                <w:sz w:val="20"/>
                <w:szCs w:val="20"/>
              </w:rPr>
            </w:pPr>
            <w:r w:rsidRPr="00CE3609">
              <w:rPr>
                <w:sz w:val="20"/>
                <w:szCs w:val="20"/>
              </w:rPr>
              <w:t>11 495 483,29</w:t>
            </w:r>
          </w:p>
        </w:tc>
        <w:tc>
          <w:tcPr>
            <w:tcW w:w="1960" w:type="dxa"/>
            <w:tcBorders>
              <w:top w:val="nil"/>
              <w:left w:val="single" w:sz="4" w:space="0" w:color="auto"/>
              <w:bottom w:val="single" w:sz="4" w:space="0" w:color="auto"/>
              <w:right w:val="nil"/>
            </w:tcBorders>
            <w:shd w:val="clear" w:color="auto" w:fill="auto"/>
            <w:noWrap/>
            <w:vAlign w:val="center"/>
            <w:hideMark/>
          </w:tcPr>
          <w:p w14:paraId="4FB86261" w14:textId="77777777" w:rsidR="008D7693" w:rsidRPr="00CE3609" w:rsidRDefault="008D7693" w:rsidP="008D7693">
            <w:pPr>
              <w:jc w:val="right"/>
              <w:rPr>
                <w:sz w:val="20"/>
                <w:szCs w:val="20"/>
              </w:rPr>
            </w:pPr>
            <w:r w:rsidRPr="00CE3609">
              <w:rPr>
                <w:sz w:val="20"/>
                <w:szCs w:val="20"/>
              </w:rPr>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A2F941" w14:textId="77777777" w:rsidR="008D7693" w:rsidRPr="00CE3609" w:rsidRDefault="008D7693" w:rsidP="008D7693">
            <w:pPr>
              <w:jc w:val="right"/>
              <w:rPr>
                <w:sz w:val="20"/>
                <w:szCs w:val="20"/>
              </w:rPr>
            </w:pPr>
            <w:r w:rsidRPr="00CE3609">
              <w:rPr>
                <w:sz w:val="20"/>
                <w:szCs w:val="20"/>
              </w:rPr>
              <w:t>4 234 000,00</w:t>
            </w:r>
          </w:p>
        </w:tc>
      </w:tr>
      <w:tr w:rsidR="008D7693" w:rsidRPr="00CE3609" w14:paraId="59B7C7C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F89ED3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5EB285"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0F37A1A"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179FEC7F"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D408EB0"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0AEF760"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5502A8" w14:textId="77777777" w:rsidR="008D7693" w:rsidRPr="00CE3609" w:rsidRDefault="008D7693" w:rsidP="008D7693">
            <w:pPr>
              <w:jc w:val="right"/>
              <w:rPr>
                <w:sz w:val="20"/>
                <w:szCs w:val="20"/>
              </w:rPr>
            </w:pPr>
            <w:r w:rsidRPr="00CE3609">
              <w:rPr>
                <w:sz w:val="20"/>
                <w:szCs w:val="20"/>
              </w:rPr>
              <w:t>10 878 460,02</w:t>
            </w:r>
          </w:p>
        </w:tc>
        <w:tc>
          <w:tcPr>
            <w:tcW w:w="1960" w:type="dxa"/>
            <w:tcBorders>
              <w:top w:val="nil"/>
              <w:left w:val="single" w:sz="4" w:space="0" w:color="auto"/>
              <w:bottom w:val="single" w:sz="4" w:space="0" w:color="auto"/>
              <w:right w:val="nil"/>
            </w:tcBorders>
            <w:shd w:val="clear" w:color="auto" w:fill="auto"/>
            <w:noWrap/>
            <w:vAlign w:val="center"/>
            <w:hideMark/>
          </w:tcPr>
          <w:p w14:paraId="5F53A645" w14:textId="77777777" w:rsidR="008D7693" w:rsidRPr="00CE3609" w:rsidRDefault="008D7693" w:rsidP="008D7693">
            <w:pPr>
              <w:jc w:val="right"/>
              <w:rPr>
                <w:sz w:val="20"/>
                <w:szCs w:val="20"/>
              </w:rPr>
            </w:pPr>
            <w:r w:rsidRPr="00CE3609">
              <w:rPr>
                <w:sz w:val="20"/>
                <w:szCs w:val="20"/>
              </w:rPr>
              <w:t>4 234 000,00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1E8A99" w14:textId="77777777" w:rsidR="008D7693" w:rsidRPr="00CE3609" w:rsidRDefault="008D7693" w:rsidP="008D7693">
            <w:pPr>
              <w:jc w:val="right"/>
              <w:rPr>
                <w:sz w:val="20"/>
                <w:szCs w:val="20"/>
              </w:rPr>
            </w:pPr>
            <w:r w:rsidRPr="00CE3609">
              <w:rPr>
                <w:sz w:val="20"/>
                <w:szCs w:val="20"/>
              </w:rPr>
              <w:t>4 234 000,00</w:t>
            </w:r>
          </w:p>
        </w:tc>
      </w:tr>
      <w:tr w:rsidR="008D7693" w:rsidRPr="00CE3609" w14:paraId="5780F63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A77FFF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8A3D5C3"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04C7FAA"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41CA973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4170526"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22D4E2F"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1D3093" w14:textId="77777777" w:rsidR="008D7693" w:rsidRPr="00CE3609" w:rsidRDefault="008D7693" w:rsidP="008D7693">
            <w:pPr>
              <w:jc w:val="right"/>
              <w:rPr>
                <w:sz w:val="20"/>
                <w:szCs w:val="20"/>
              </w:rPr>
            </w:pPr>
            <w:r w:rsidRPr="00CE3609">
              <w:rPr>
                <w:sz w:val="20"/>
                <w:szCs w:val="20"/>
              </w:rPr>
              <w:t>70 350,00</w:t>
            </w:r>
          </w:p>
        </w:tc>
        <w:tc>
          <w:tcPr>
            <w:tcW w:w="1960" w:type="dxa"/>
            <w:tcBorders>
              <w:top w:val="nil"/>
              <w:left w:val="single" w:sz="4" w:space="0" w:color="auto"/>
              <w:bottom w:val="single" w:sz="4" w:space="0" w:color="auto"/>
              <w:right w:val="nil"/>
            </w:tcBorders>
            <w:shd w:val="clear" w:color="auto" w:fill="auto"/>
            <w:noWrap/>
            <w:vAlign w:val="center"/>
            <w:hideMark/>
          </w:tcPr>
          <w:p w14:paraId="0DDD468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E77BAF" w14:textId="77777777" w:rsidR="008D7693" w:rsidRPr="00CE3609" w:rsidRDefault="008D7693" w:rsidP="008D7693">
            <w:pPr>
              <w:jc w:val="right"/>
              <w:rPr>
                <w:sz w:val="20"/>
                <w:szCs w:val="20"/>
              </w:rPr>
            </w:pPr>
            <w:r w:rsidRPr="00CE3609">
              <w:rPr>
                <w:sz w:val="20"/>
                <w:szCs w:val="20"/>
              </w:rPr>
              <w:t>0,00</w:t>
            </w:r>
          </w:p>
        </w:tc>
      </w:tr>
      <w:tr w:rsidR="008D7693" w:rsidRPr="00CE3609" w14:paraId="4BD71EE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97174F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A1064A"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C7B2791"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3BA9A19E"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5AA1039"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83D552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F8186E" w14:textId="77777777" w:rsidR="008D7693" w:rsidRPr="00CE3609" w:rsidRDefault="008D7693" w:rsidP="008D7693">
            <w:pPr>
              <w:jc w:val="right"/>
              <w:rPr>
                <w:sz w:val="20"/>
                <w:szCs w:val="20"/>
              </w:rPr>
            </w:pPr>
            <w:r w:rsidRPr="00CE3609">
              <w:rPr>
                <w:sz w:val="20"/>
                <w:szCs w:val="20"/>
              </w:rPr>
              <w:t>546 673,27</w:t>
            </w:r>
          </w:p>
        </w:tc>
        <w:tc>
          <w:tcPr>
            <w:tcW w:w="1960" w:type="dxa"/>
            <w:tcBorders>
              <w:top w:val="nil"/>
              <w:left w:val="single" w:sz="4" w:space="0" w:color="auto"/>
              <w:bottom w:val="single" w:sz="4" w:space="0" w:color="auto"/>
              <w:right w:val="nil"/>
            </w:tcBorders>
            <w:shd w:val="clear" w:color="auto" w:fill="auto"/>
            <w:noWrap/>
            <w:vAlign w:val="center"/>
            <w:hideMark/>
          </w:tcPr>
          <w:p w14:paraId="5FCDD8F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09BE51" w14:textId="77777777" w:rsidR="008D7693" w:rsidRPr="00CE3609" w:rsidRDefault="008D7693" w:rsidP="008D7693">
            <w:pPr>
              <w:jc w:val="right"/>
              <w:rPr>
                <w:sz w:val="20"/>
                <w:szCs w:val="20"/>
              </w:rPr>
            </w:pPr>
            <w:r w:rsidRPr="00CE3609">
              <w:rPr>
                <w:sz w:val="20"/>
                <w:szCs w:val="20"/>
              </w:rPr>
              <w:t>0,00</w:t>
            </w:r>
          </w:p>
        </w:tc>
      </w:tr>
      <w:tr w:rsidR="008D7693" w:rsidRPr="00CE3609" w14:paraId="1D5078F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6C9C9A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49F2EB"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6DF906BF"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0584C460"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516E5B6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1B692E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2DAE9C" w14:textId="77777777" w:rsidR="008D7693" w:rsidRPr="00CE3609" w:rsidRDefault="008D7693" w:rsidP="008D7693">
            <w:pPr>
              <w:jc w:val="right"/>
              <w:rPr>
                <w:sz w:val="20"/>
                <w:szCs w:val="20"/>
              </w:rPr>
            </w:pPr>
            <w:r w:rsidRPr="00CE3609">
              <w:rPr>
                <w:sz w:val="20"/>
                <w:szCs w:val="20"/>
              </w:rPr>
              <w:t>112 204,77</w:t>
            </w:r>
          </w:p>
        </w:tc>
        <w:tc>
          <w:tcPr>
            <w:tcW w:w="1960" w:type="dxa"/>
            <w:tcBorders>
              <w:top w:val="nil"/>
              <w:left w:val="single" w:sz="4" w:space="0" w:color="auto"/>
              <w:bottom w:val="single" w:sz="4" w:space="0" w:color="auto"/>
              <w:right w:val="nil"/>
            </w:tcBorders>
            <w:shd w:val="clear" w:color="auto" w:fill="auto"/>
            <w:noWrap/>
            <w:vAlign w:val="center"/>
            <w:hideMark/>
          </w:tcPr>
          <w:p w14:paraId="07906D9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C9084E" w14:textId="77777777" w:rsidR="008D7693" w:rsidRPr="00CE3609" w:rsidRDefault="008D7693" w:rsidP="008D7693">
            <w:pPr>
              <w:jc w:val="right"/>
              <w:rPr>
                <w:sz w:val="20"/>
                <w:szCs w:val="20"/>
              </w:rPr>
            </w:pPr>
            <w:r w:rsidRPr="00CE3609">
              <w:rPr>
                <w:sz w:val="20"/>
                <w:szCs w:val="20"/>
              </w:rPr>
              <w:t>0,00</w:t>
            </w:r>
          </w:p>
        </w:tc>
      </w:tr>
      <w:tr w:rsidR="008D7693" w:rsidRPr="00CE3609" w14:paraId="769DB62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33E8E4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E40F43"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252A20EF" w14:textId="77777777" w:rsidR="008D7693" w:rsidRPr="00CE3609" w:rsidRDefault="008D7693" w:rsidP="008D7693">
            <w:pPr>
              <w:jc w:val="center"/>
              <w:rPr>
                <w:sz w:val="20"/>
                <w:szCs w:val="20"/>
              </w:rPr>
            </w:pPr>
            <w:r w:rsidRPr="00CE3609">
              <w:rPr>
                <w:sz w:val="20"/>
                <w:szCs w:val="20"/>
              </w:rPr>
              <w:t>99.0.00.01400</w:t>
            </w:r>
          </w:p>
        </w:tc>
        <w:tc>
          <w:tcPr>
            <w:tcW w:w="640" w:type="dxa"/>
            <w:tcBorders>
              <w:top w:val="nil"/>
              <w:left w:val="single" w:sz="4" w:space="0" w:color="auto"/>
              <w:bottom w:val="single" w:sz="4" w:space="0" w:color="auto"/>
              <w:right w:val="nil"/>
            </w:tcBorders>
            <w:shd w:val="clear" w:color="auto" w:fill="auto"/>
            <w:noWrap/>
            <w:vAlign w:val="center"/>
            <w:hideMark/>
          </w:tcPr>
          <w:p w14:paraId="5C3E2F04"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589E9427"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6A684FE"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48E288" w14:textId="77777777" w:rsidR="008D7693" w:rsidRPr="00CE3609" w:rsidRDefault="008D7693" w:rsidP="008D7693">
            <w:pPr>
              <w:jc w:val="right"/>
              <w:rPr>
                <w:sz w:val="20"/>
                <w:szCs w:val="20"/>
              </w:rPr>
            </w:pPr>
            <w:r w:rsidRPr="00CE3609">
              <w:rPr>
                <w:sz w:val="20"/>
                <w:szCs w:val="20"/>
              </w:rPr>
              <w:t>112 204,77</w:t>
            </w:r>
          </w:p>
        </w:tc>
        <w:tc>
          <w:tcPr>
            <w:tcW w:w="1960" w:type="dxa"/>
            <w:tcBorders>
              <w:top w:val="nil"/>
              <w:left w:val="single" w:sz="4" w:space="0" w:color="auto"/>
              <w:bottom w:val="single" w:sz="4" w:space="0" w:color="auto"/>
              <w:right w:val="nil"/>
            </w:tcBorders>
            <w:shd w:val="clear" w:color="auto" w:fill="auto"/>
            <w:noWrap/>
            <w:vAlign w:val="center"/>
            <w:hideMark/>
          </w:tcPr>
          <w:p w14:paraId="0027689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E3C232" w14:textId="77777777" w:rsidR="008D7693" w:rsidRPr="00CE3609" w:rsidRDefault="008D7693" w:rsidP="008D7693">
            <w:pPr>
              <w:jc w:val="right"/>
              <w:rPr>
                <w:sz w:val="20"/>
                <w:szCs w:val="20"/>
              </w:rPr>
            </w:pPr>
            <w:r w:rsidRPr="00CE3609">
              <w:rPr>
                <w:sz w:val="20"/>
                <w:szCs w:val="20"/>
              </w:rPr>
              <w:t>0,00</w:t>
            </w:r>
          </w:p>
        </w:tc>
      </w:tr>
      <w:tr w:rsidR="008D7693" w:rsidRPr="00CE3609" w14:paraId="57B6947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B61008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5DC18F" w14:textId="77777777" w:rsidR="008D7693" w:rsidRPr="00CE3609" w:rsidRDefault="008D7693" w:rsidP="008D7693">
            <w:pPr>
              <w:rPr>
                <w:sz w:val="20"/>
                <w:szCs w:val="20"/>
              </w:rPr>
            </w:pPr>
            <w:r w:rsidRPr="00CE3609">
              <w:rPr>
                <w:sz w:val="20"/>
                <w:szCs w:val="20"/>
              </w:rPr>
              <w:t>Оценка недвижимости, признание прав и регулирование отношений по государственной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6ED78395" w14:textId="77777777" w:rsidR="008D7693" w:rsidRPr="00CE3609" w:rsidRDefault="008D7693" w:rsidP="008D7693">
            <w:pPr>
              <w:jc w:val="center"/>
              <w:rPr>
                <w:sz w:val="20"/>
                <w:szCs w:val="20"/>
              </w:rPr>
            </w:pPr>
            <w:r w:rsidRPr="00CE3609">
              <w:rPr>
                <w:sz w:val="20"/>
                <w:szCs w:val="20"/>
              </w:rPr>
              <w:t>99.0.00.01610</w:t>
            </w:r>
          </w:p>
        </w:tc>
        <w:tc>
          <w:tcPr>
            <w:tcW w:w="640" w:type="dxa"/>
            <w:tcBorders>
              <w:top w:val="nil"/>
              <w:left w:val="single" w:sz="4" w:space="0" w:color="auto"/>
              <w:bottom w:val="single" w:sz="4" w:space="0" w:color="auto"/>
              <w:right w:val="nil"/>
            </w:tcBorders>
            <w:shd w:val="clear" w:color="auto" w:fill="auto"/>
            <w:noWrap/>
            <w:vAlign w:val="center"/>
            <w:hideMark/>
          </w:tcPr>
          <w:p w14:paraId="5CDFD60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223925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B27A8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13AC91" w14:textId="77777777" w:rsidR="008D7693" w:rsidRPr="00CE3609" w:rsidRDefault="008D7693" w:rsidP="008D7693">
            <w:pPr>
              <w:jc w:val="right"/>
              <w:rPr>
                <w:sz w:val="20"/>
                <w:szCs w:val="20"/>
              </w:rPr>
            </w:pPr>
            <w:r w:rsidRPr="00CE3609">
              <w:rPr>
                <w:sz w:val="20"/>
                <w:szCs w:val="20"/>
              </w:rPr>
              <w:t>65 000,00</w:t>
            </w:r>
          </w:p>
        </w:tc>
        <w:tc>
          <w:tcPr>
            <w:tcW w:w="1960" w:type="dxa"/>
            <w:tcBorders>
              <w:top w:val="nil"/>
              <w:left w:val="single" w:sz="4" w:space="0" w:color="auto"/>
              <w:bottom w:val="single" w:sz="4" w:space="0" w:color="auto"/>
              <w:right w:val="nil"/>
            </w:tcBorders>
            <w:shd w:val="clear" w:color="auto" w:fill="auto"/>
            <w:noWrap/>
            <w:vAlign w:val="center"/>
            <w:hideMark/>
          </w:tcPr>
          <w:p w14:paraId="40D0059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72BC83" w14:textId="77777777" w:rsidR="008D7693" w:rsidRPr="00CE3609" w:rsidRDefault="008D7693" w:rsidP="008D7693">
            <w:pPr>
              <w:jc w:val="right"/>
              <w:rPr>
                <w:sz w:val="20"/>
                <w:szCs w:val="20"/>
              </w:rPr>
            </w:pPr>
            <w:r w:rsidRPr="00CE3609">
              <w:rPr>
                <w:sz w:val="20"/>
                <w:szCs w:val="20"/>
              </w:rPr>
              <w:t>0,00</w:t>
            </w:r>
          </w:p>
        </w:tc>
      </w:tr>
      <w:tr w:rsidR="008D7693" w:rsidRPr="00CE3609" w14:paraId="442064F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26AF09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9C1297"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D8206DF" w14:textId="77777777" w:rsidR="008D7693" w:rsidRPr="00CE3609" w:rsidRDefault="008D7693" w:rsidP="008D7693">
            <w:pPr>
              <w:jc w:val="center"/>
              <w:rPr>
                <w:sz w:val="20"/>
                <w:szCs w:val="20"/>
              </w:rPr>
            </w:pPr>
            <w:r w:rsidRPr="00CE3609">
              <w:rPr>
                <w:sz w:val="20"/>
                <w:szCs w:val="20"/>
              </w:rPr>
              <w:t>99.0.00.01610</w:t>
            </w:r>
          </w:p>
        </w:tc>
        <w:tc>
          <w:tcPr>
            <w:tcW w:w="640" w:type="dxa"/>
            <w:tcBorders>
              <w:top w:val="nil"/>
              <w:left w:val="single" w:sz="4" w:space="0" w:color="auto"/>
              <w:bottom w:val="single" w:sz="4" w:space="0" w:color="auto"/>
              <w:right w:val="nil"/>
            </w:tcBorders>
            <w:shd w:val="clear" w:color="auto" w:fill="auto"/>
            <w:noWrap/>
            <w:vAlign w:val="center"/>
            <w:hideMark/>
          </w:tcPr>
          <w:p w14:paraId="204E4E9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729A57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3BD78F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6D627CB" w14:textId="77777777" w:rsidR="008D7693" w:rsidRPr="00CE3609" w:rsidRDefault="008D7693" w:rsidP="008D7693">
            <w:pPr>
              <w:jc w:val="right"/>
              <w:rPr>
                <w:sz w:val="20"/>
                <w:szCs w:val="20"/>
              </w:rPr>
            </w:pPr>
            <w:r w:rsidRPr="00CE3609">
              <w:rPr>
                <w:sz w:val="20"/>
                <w:szCs w:val="20"/>
              </w:rPr>
              <w:t>65 000,00</w:t>
            </w:r>
          </w:p>
        </w:tc>
        <w:tc>
          <w:tcPr>
            <w:tcW w:w="1960" w:type="dxa"/>
            <w:tcBorders>
              <w:top w:val="nil"/>
              <w:left w:val="single" w:sz="4" w:space="0" w:color="auto"/>
              <w:bottom w:val="single" w:sz="4" w:space="0" w:color="auto"/>
              <w:right w:val="nil"/>
            </w:tcBorders>
            <w:shd w:val="clear" w:color="auto" w:fill="auto"/>
            <w:noWrap/>
            <w:vAlign w:val="center"/>
            <w:hideMark/>
          </w:tcPr>
          <w:p w14:paraId="40C179F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704BFF" w14:textId="77777777" w:rsidR="008D7693" w:rsidRPr="00CE3609" w:rsidRDefault="008D7693" w:rsidP="008D7693">
            <w:pPr>
              <w:jc w:val="right"/>
              <w:rPr>
                <w:sz w:val="20"/>
                <w:szCs w:val="20"/>
              </w:rPr>
            </w:pPr>
            <w:r w:rsidRPr="00CE3609">
              <w:rPr>
                <w:sz w:val="20"/>
                <w:szCs w:val="20"/>
              </w:rPr>
              <w:t>0,00</w:t>
            </w:r>
          </w:p>
        </w:tc>
      </w:tr>
      <w:tr w:rsidR="008D7693" w:rsidRPr="00CE3609" w14:paraId="4F22070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9CEC7E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CD6BC4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502032D" w14:textId="77777777" w:rsidR="008D7693" w:rsidRPr="00CE3609" w:rsidRDefault="008D7693" w:rsidP="008D7693">
            <w:pPr>
              <w:jc w:val="center"/>
              <w:rPr>
                <w:sz w:val="20"/>
                <w:szCs w:val="20"/>
              </w:rPr>
            </w:pPr>
            <w:r w:rsidRPr="00CE3609">
              <w:rPr>
                <w:sz w:val="20"/>
                <w:szCs w:val="20"/>
              </w:rPr>
              <w:t>99.0.00.01610</w:t>
            </w:r>
          </w:p>
        </w:tc>
        <w:tc>
          <w:tcPr>
            <w:tcW w:w="640" w:type="dxa"/>
            <w:tcBorders>
              <w:top w:val="nil"/>
              <w:left w:val="single" w:sz="4" w:space="0" w:color="auto"/>
              <w:bottom w:val="single" w:sz="4" w:space="0" w:color="auto"/>
              <w:right w:val="nil"/>
            </w:tcBorders>
            <w:shd w:val="clear" w:color="auto" w:fill="auto"/>
            <w:noWrap/>
            <w:vAlign w:val="center"/>
            <w:hideMark/>
          </w:tcPr>
          <w:p w14:paraId="4940BA47"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33702F8"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079C162"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FC858C" w14:textId="77777777" w:rsidR="008D7693" w:rsidRPr="00CE3609" w:rsidRDefault="008D7693" w:rsidP="008D7693">
            <w:pPr>
              <w:jc w:val="right"/>
              <w:rPr>
                <w:sz w:val="20"/>
                <w:szCs w:val="20"/>
              </w:rPr>
            </w:pPr>
            <w:r w:rsidRPr="00CE3609">
              <w:rPr>
                <w:sz w:val="20"/>
                <w:szCs w:val="20"/>
              </w:rPr>
              <w:t>65 000,00</w:t>
            </w:r>
          </w:p>
        </w:tc>
        <w:tc>
          <w:tcPr>
            <w:tcW w:w="1960" w:type="dxa"/>
            <w:tcBorders>
              <w:top w:val="nil"/>
              <w:left w:val="single" w:sz="4" w:space="0" w:color="auto"/>
              <w:bottom w:val="single" w:sz="4" w:space="0" w:color="auto"/>
              <w:right w:val="nil"/>
            </w:tcBorders>
            <w:shd w:val="clear" w:color="auto" w:fill="auto"/>
            <w:noWrap/>
            <w:vAlign w:val="center"/>
            <w:hideMark/>
          </w:tcPr>
          <w:p w14:paraId="479C277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A41E0F" w14:textId="77777777" w:rsidR="008D7693" w:rsidRPr="00CE3609" w:rsidRDefault="008D7693" w:rsidP="008D7693">
            <w:pPr>
              <w:jc w:val="right"/>
              <w:rPr>
                <w:sz w:val="20"/>
                <w:szCs w:val="20"/>
              </w:rPr>
            </w:pPr>
            <w:r w:rsidRPr="00CE3609">
              <w:rPr>
                <w:sz w:val="20"/>
                <w:szCs w:val="20"/>
              </w:rPr>
              <w:t>0,00</w:t>
            </w:r>
          </w:p>
        </w:tc>
      </w:tr>
      <w:tr w:rsidR="008D7693" w:rsidRPr="00CE3609" w14:paraId="56810DD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7739E3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98A3AB6" w14:textId="77777777" w:rsidR="008D7693" w:rsidRPr="00CE3609" w:rsidRDefault="008D7693" w:rsidP="008D7693">
            <w:pPr>
              <w:rPr>
                <w:sz w:val="20"/>
                <w:szCs w:val="20"/>
              </w:rPr>
            </w:pPr>
            <w:r w:rsidRPr="00CE3609">
              <w:rPr>
                <w:sz w:val="20"/>
                <w:szCs w:val="20"/>
              </w:rPr>
              <w:t>Реализация государственных функций, связанных с общегосударственным управлением</w:t>
            </w:r>
          </w:p>
        </w:tc>
        <w:tc>
          <w:tcPr>
            <w:tcW w:w="1840" w:type="dxa"/>
            <w:tcBorders>
              <w:top w:val="nil"/>
              <w:left w:val="single" w:sz="4" w:space="0" w:color="auto"/>
              <w:bottom w:val="single" w:sz="4" w:space="0" w:color="auto"/>
              <w:right w:val="nil"/>
            </w:tcBorders>
            <w:shd w:val="clear" w:color="auto" w:fill="auto"/>
            <w:noWrap/>
            <w:vAlign w:val="center"/>
            <w:hideMark/>
          </w:tcPr>
          <w:p w14:paraId="26FB4CEF"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11C3271F"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6C08FE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45C666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D0878F" w14:textId="77777777" w:rsidR="008D7693" w:rsidRPr="00CE3609" w:rsidRDefault="008D7693" w:rsidP="008D7693">
            <w:pPr>
              <w:jc w:val="right"/>
              <w:rPr>
                <w:sz w:val="20"/>
                <w:szCs w:val="20"/>
              </w:rPr>
            </w:pPr>
            <w:r w:rsidRPr="00CE3609">
              <w:rPr>
                <w:sz w:val="20"/>
                <w:szCs w:val="20"/>
              </w:rPr>
              <w:t>18 307 022,14</w:t>
            </w:r>
          </w:p>
        </w:tc>
        <w:tc>
          <w:tcPr>
            <w:tcW w:w="1960" w:type="dxa"/>
            <w:tcBorders>
              <w:top w:val="nil"/>
              <w:left w:val="single" w:sz="4" w:space="0" w:color="auto"/>
              <w:bottom w:val="single" w:sz="4" w:space="0" w:color="auto"/>
              <w:right w:val="nil"/>
            </w:tcBorders>
            <w:shd w:val="clear" w:color="auto" w:fill="auto"/>
            <w:noWrap/>
            <w:vAlign w:val="center"/>
            <w:hideMark/>
          </w:tcPr>
          <w:p w14:paraId="65ED372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6930C6" w14:textId="77777777" w:rsidR="008D7693" w:rsidRPr="00CE3609" w:rsidRDefault="008D7693" w:rsidP="008D7693">
            <w:pPr>
              <w:jc w:val="right"/>
              <w:rPr>
                <w:sz w:val="20"/>
                <w:szCs w:val="20"/>
              </w:rPr>
            </w:pPr>
            <w:r w:rsidRPr="00CE3609">
              <w:rPr>
                <w:sz w:val="20"/>
                <w:szCs w:val="20"/>
              </w:rPr>
              <w:t>0,00</w:t>
            </w:r>
          </w:p>
        </w:tc>
      </w:tr>
      <w:tr w:rsidR="008D7693" w:rsidRPr="00CE3609" w14:paraId="5810DDC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FFC0EB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CDBC73"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6C38189"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054D450E"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05EED3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4BF73F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D04616" w14:textId="77777777" w:rsidR="008D7693" w:rsidRPr="00CE3609" w:rsidRDefault="008D7693" w:rsidP="008D7693">
            <w:pPr>
              <w:jc w:val="right"/>
              <w:rPr>
                <w:sz w:val="20"/>
                <w:szCs w:val="20"/>
              </w:rPr>
            </w:pPr>
            <w:r w:rsidRPr="00CE3609">
              <w:rPr>
                <w:sz w:val="20"/>
                <w:szCs w:val="20"/>
              </w:rPr>
              <w:t>8 588 294,14</w:t>
            </w:r>
          </w:p>
        </w:tc>
        <w:tc>
          <w:tcPr>
            <w:tcW w:w="1960" w:type="dxa"/>
            <w:tcBorders>
              <w:top w:val="nil"/>
              <w:left w:val="single" w:sz="4" w:space="0" w:color="auto"/>
              <w:bottom w:val="single" w:sz="4" w:space="0" w:color="auto"/>
              <w:right w:val="nil"/>
            </w:tcBorders>
            <w:shd w:val="clear" w:color="auto" w:fill="auto"/>
            <w:noWrap/>
            <w:vAlign w:val="center"/>
            <w:hideMark/>
          </w:tcPr>
          <w:p w14:paraId="041D982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63DC8C" w14:textId="77777777" w:rsidR="008D7693" w:rsidRPr="00CE3609" w:rsidRDefault="008D7693" w:rsidP="008D7693">
            <w:pPr>
              <w:jc w:val="right"/>
              <w:rPr>
                <w:sz w:val="20"/>
                <w:szCs w:val="20"/>
              </w:rPr>
            </w:pPr>
            <w:r w:rsidRPr="00CE3609">
              <w:rPr>
                <w:sz w:val="20"/>
                <w:szCs w:val="20"/>
              </w:rPr>
              <w:t>0,00</w:t>
            </w:r>
          </w:p>
        </w:tc>
      </w:tr>
      <w:tr w:rsidR="008D7693" w:rsidRPr="00CE3609" w14:paraId="3DA9710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A18B29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885DDD"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A85CFA9"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0A7C6136"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60AA0DC9"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6DFC88F"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1E0F69" w14:textId="77777777" w:rsidR="008D7693" w:rsidRPr="00CE3609" w:rsidRDefault="008D7693" w:rsidP="008D7693">
            <w:pPr>
              <w:jc w:val="right"/>
              <w:rPr>
                <w:sz w:val="20"/>
                <w:szCs w:val="20"/>
              </w:rPr>
            </w:pPr>
            <w:r w:rsidRPr="00CE3609">
              <w:rPr>
                <w:sz w:val="20"/>
                <w:szCs w:val="20"/>
              </w:rPr>
              <w:t>8 588 294,14</w:t>
            </w:r>
          </w:p>
        </w:tc>
        <w:tc>
          <w:tcPr>
            <w:tcW w:w="1960" w:type="dxa"/>
            <w:tcBorders>
              <w:top w:val="nil"/>
              <w:left w:val="single" w:sz="4" w:space="0" w:color="auto"/>
              <w:bottom w:val="single" w:sz="4" w:space="0" w:color="auto"/>
              <w:right w:val="nil"/>
            </w:tcBorders>
            <w:shd w:val="clear" w:color="auto" w:fill="auto"/>
            <w:noWrap/>
            <w:vAlign w:val="center"/>
            <w:hideMark/>
          </w:tcPr>
          <w:p w14:paraId="5641F38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296235" w14:textId="77777777" w:rsidR="008D7693" w:rsidRPr="00CE3609" w:rsidRDefault="008D7693" w:rsidP="008D7693">
            <w:pPr>
              <w:jc w:val="right"/>
              <w:rPr>
                <w:sz w:val="20"/>
                <w:szCs w:val="20"/>
              </w:rPr>
            </w:pPr>
            <w:r w:rsidRPr="00CE3609">
              <w:rPr>
                <w:sz w:val="20"/>
                <w:szCs w:val="20"/>
              </w:rPr>
              <w:t>0,00</w:t>
            </w:r>
          </w:p>
        </w:tc>
      </w:tr>
      <w:tr w:rsidR="008D7693" w:rsidRPr="00CE3609" w14:paraId="677E3B8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86126D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1B6956"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60A4C54F"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2C3242F7"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1F3FBA5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DCC02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C44726" w14:textId="77777777" w:rsidR="008D7693" w:rsidRPr="00CE3609" w:rsidRDefault="008D7693" w:rsidP="008D7693">
            <w:pPr>
              <w:jc w:val="right"/>
              <w:rPr>
                <w:sz w:val="20"/>
                <w:szCs w:val="20"/>
              </w:rPr>
            </w:pPr>
            <w:r w:rsidRPr="00CE3609">
              <w:rPr>
                <w:sz w:val="20"/>
                <w:szCs w:val="20"/>
              </w:rPr>
              <w:t>114 940,00</w:t>
            </w:r>
          </w:p>
        </w:tc>
        <w:tc>
          <w:tcPr>
            <w:tcW w:w="1960" w:type="dxa"/>
            <w:tcBorders>
              <w:top w:val="nil"/>
              <w:left w:val="single" w:sz="4" w:space="0" w:color="auto"/>
              <w:bottom w:val="single" w:sz="4" w:space="0" w:color="auto"/>
              <w:right w:val="nil"/>
            </w:tcBorders>
            <w:shd w:val="clear" w:color="auto" w:fill="auto"/>
            <w:noWrap/>
            <w:vAlign w:val="center"/>
            <w:hideMark/>
          </w:tcPr>
          <w:p w14:paraId="51EA527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69D0DC" w14:textId="77777777" w:rsidR="008D7693" w:rsidRPr="00CE3609" w:rsidRDefault="008D7693" w:rsidP="008D7693">
            <w:pPr>
              <w:jc w:val="right"/>
              <w:rPr>
                <w:sz w:val="20"/>
                <w:szCs w:val="20"/>
              </w:rPr>
            </w:pPr>
            <w:r w:rsidRPr="00CE3609">
              <w:rPr>
                <w:sz w:val="20"/>
                <w:szCs w:val="20"/>
              </w:rPr>
              <w:t>0,00</w:t>
            </w:r>
          </w:p>
        </w:tc>
      </w:tr>
      <w:tr w:rsidR="008D7693" w:rsidRPr="00CE3609" w14:paraId="64E978A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0BF497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57251BD" w14:textId="77777777" w:rsidR="008D7693" w:rsidRPr="00CE3609" w:rsidRDefault="008D7693" w:rsidP="008D7693">
            <w:pPr>
              <w:rPr>
                <w:sz w:val="20"/>
                <w:szCs w:val="20"/>
              </w:rPr>
            </w:pPr>
            <w:r w:rsidRPr="00CE3609">
              <w:rPr>
                <w:sz w:val="20"/>
                <w:szCs w:val="20"/>
              </w:rPr>
              <w:t>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3DB6B513"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254D65A8" w14:textId="77777777" w:rsidR="008D7693" w:rsidRPr="00CE3609" w:rsidRDefault="008D7693" w:rsidP="008D7693">
            <w:pPr>
              <w:jc w:val="center"/>
              <w:rPr>
                <w:sz w:val="20"/>
                <w:szCs w:val="20"/>
              </w:rPr>
            </w:pPr>
            <w:r w:rsidRPr="00CE3609">
              <w:rPr>
                <w:sz w:val="20"/>
                <w:szCs w:val="20"/>
              </w:rPr>
              <w:t>360</w:t>
            </w:r>
          </w:p>
        </w:tc>
        <w:tc>
          <w:tcPr>
            <w:tcW w:w="720" w:type="dxa"/>
            <w:tcBorders>
              <w:top w:val="nil"/>
              <w:left w:val="single" w:sz="4" w:space="0" w:color="auto"/>
              <w:bottom w:val="single" w:sz="4" w:space="0" w:color="auto"/>
              <w:right w:val="nil"/>
            </w:tcBorders>
            <w:shd w:val="clear" w:color="auto" w:fill="auto"/>
            <w:noWrap/>
            <w:vAlign w:val="center"/>
            <w:hideMark/>
          </w:tcPr>
          <w:p w14:paraId="2541AA03"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6323EF9B"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AC0830" w14:textId="77777777" w:rsidR="008D7693" w:rsidRPr="00CE3609" w:rsidRDefault="008D7693" w:rsidP="008D7693">
            <w:pPr>
              <w:jc w:val="right"/>
              <w:rPr>
                <w:sz w:val="20"/>
                <w:szCs w:val="20"/>
              </w:rPr>
            </w:pPr>
            <w:r w:rsidRPr="00CE3609">
              <w:rPr>
                <w:sz w:val="20"/>
                <w:szCs w:val="20"/>
              </w:rPr>
              <w:t>114 940,00</w:t>
            </w:r>
          </w:p>
        </w:tc>
        <w:tc>
          <w:tcPr>
            <w:tcW w:w="1960" w:type="dxa"/>
            <w:tcBorders>
              <w:top w:val="nil"/>
              <w:left w:val="single" w:sz="4" w:space="0" w:color="auto"/>
              <w:bottom w:val="single" w:sz="4" w:space="0" w:color="auto"/>
              <w:right w:val="nil"/>
            </w:tcBorders>
            <w:shd w:val="clear" w:color="auto" w:fill="auto"/>
            <w:noWrap/>
            <w:vAlign w:val="center"/>
            <w:hideMark/>
          </w:tcPr>
          <w:p w14:paraId="06C3157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1A8192" w14:textId="77777777" w:rsidR="008D7693" w:rsidRPr="00CE3609" w:rsidRDefault="008D7693" w:rsidP="008D7693">
            <w:pPr>
              <w:jc w:val="right"/>
              <w:rPr>
                <w:sz w:val="20"/>
                <w:szCs w:val="20"/>
              </w:rPr>
            </w:pPr>
            <w:r w:rsidRPr="00CE3609">
              <w:rPr>
                <w:sz w:val="20"/>
                <w:szCs w:val="20"/>
              </w:rPr>
              <w:t>0,00</w:t>
            </w:r>
          </w:p>
        </w:tc>
      </w:tr>
      <w:tr w:rsidR="008D7693" w:rsidRPr="00CE3609" w14:paraId="2596ED4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BC5BA5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8A6D21"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28895671"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37C60385"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4281D05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921ACD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EF64ED" w14:textId="77777777" w:rsidR="008D7693" w:rsidRPr="00CE3609" w:rsidRDefault="008D7693" w:rsidP="008D7693">
            <w:pPr>
              <w:jc w:val="right"/>
              <w:rPr>
                <w:sz w:val="20"/>
                <w:szCs w:val="20"/>
              </w:rPr>
            </w:pPr>
            <w:r w:rsidRPr="00CE3609">
              <w:rPr>
                <w:sz w:val="20"/>
                <w:szCs w:val="20"/>
              </w:rPr>
              <w:t>9 500 000,00</w:t>
            </w:r>
          </w:p>
        </w:tc>
        <w:tc>
          <w:tcPr>
            <w:tcW w:w="1960" w:type="dxa"/>
            <w:tcBorders>
              <w:top w:val="nil"/>
              <w:left w:val="single" w:sz="4" w:space="0" w:color="auto"/>
              <w:bottom w:val="single" w:sz="4" w:space="0" w:color="auto"/>
              <w:right w:val="nil"/>
            </w:tcBorders>
            <w:shd w:val="clear" w:color="auto" w:fill="auto"/>
            <w:noWrap/>
            <w:vAlign w:val="center"/>
            <w:hideMark/>
          </w:tcPr>
          <w:p w14:paraId="59FFCF3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BE0371" w14:textId="77777777" w:rsidR="008D7693" w:rsidRPr="00CE3609" w:rsidRDefault="008D7693" w:rsidP="008D7693">
            <w:pPr>
              <w:jc w:val="right"/>
              <w:rPr>
                <w:sz w:val="20"/>
                <w:szCs w:val="20"/>
              </w:rPr>
            </w:pPr>
            <w:r w:rsidRPr="00CE3609">
              <w:rPr>
                <w:sz w:val="20"/>
                <w:szCs w:val="20"/>
              </w:rPr>
              <w:t>0,00</w:t>
            </w:r>
          </w:p>
        </w:tc>
      </w:tr>
      <w:tr w:rsidR="008D7693" w:rsidRPr="00CE3609" w14:paraId="464BF86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A1A885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EDB551"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7851CF58"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758C6AE3"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26ED737D"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E7440F9"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ED83FF" w14:textId="77777777" w:rsidR="008D7693" w:rsidRPr="00CE3609" w:rsidRDefault="008D7693" w:rsidP="008D7693">
            <w:pPr>
              <w:jc w:val="right"/>
              <w:rPr>
                <w:sz w:val="20"/>
                <w:szCs w:val="20"/>
              </w:rPr>
            </w:pPr>
            <w:r w:rsidRPr="00CE3609">
              <w:rPr>
                <w:sz w:val="20"/>
                <w:szCs w:val="20"/>
              </w:rPr>
              <w:t>9 500 000,00</w:t>
            </w:r>
          </w:p>
        </w:tc>
        <w:tc>
          <w:tcPr>
            <w:tcW w:w="1960" w:type="dxa"/>
            <w:tcBorders>
              <w:top w:val="nil"/>
              <w:left w:val="single" w:sz="4" w:space="0" w:color="auto"/>
              <w:bottom w:val="single" w:sz="4" w:space="0" w:color="auto"/>
              <w:right w:val="nil"/>
            </w:tcBorders>
            <w:shd w:val="clear" w:color="auto" w:fill="auto"/>
            <w:noWrap/>
            <w:vAlign w:val="center"/>
            <w:hideMark/>
          </w:tcPr>
          <w:p w14:paraId="4EEDAB1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C8BECA" w14:textId="77777777" w:rsidR="008D7693" w:rsidRPr="00CE3609" w:rsidRDefault="008D7693" w:rsidP="008D7693">
            <w:pPr>
              <w:jc w:val="right"/>
              <w:rPr>
                <w:sz w:val="20"/>
                <w:szCs w:val="20"/>
              </w:rPr>
            </w:pPr>
            <w:r w:rsidRPr="00CE3609">
              <w:rPr>
                <w:sz w:val="20"/>
                <w:szCs w:val="20"/>
              </w:rPr>
              <w:t>0,00</w:t>
            </w:r>
          </w:p>
        </w:tc>
      </w:tr>
      <w:tr w:rsidR="008D7693" w:rsidRPr="00CE3609" w14:paraId="0B296D7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B85DAB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248104"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8762488"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47646A72"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7254669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AF16EA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2EB970" w14:textId="77777777" w:rsidR="008D7693" w:rsidRPr="00CE3609" w:rsidRDefault="008D7693" w:rsidP="008D7693">
            <w:pPr>
              <w:jc w:val="right"/>
              <w:rPr>
                <w:sz w:val="20"/>
                <w:szCs w:val="20"/>
              </w:rPr>
            </w:pPr>
            <w:r w:rsidRPr="00CE3609">
              <w:rPr>
                <w:sz w:val="20"/>
                <w:szCs w:val="20"/>
              </w:rPr>
              <w:t>103 788,00</w:t>
            </w:r>
          </w:p>
        </w:tc>
        <w:tc>
          <w:tcPr>
            <w:tcW w:w="1960" w:type="dxa"/>
            <w:tcBorders>
              <w:top w:val="nil"/>
              <w:left w:val="single" w:sz="4" w:space="0" w:color="auto"/>
              <w:bottom w:val="single" w:sz="4" w:space="0" w:color="auto"/>
              <w:right w:val="nil"/>
            </w:tcBorders>
            <w:shd w:val="clear" w:color="auto" w:fill="auto"/>
            <w:noWrap/>
            <w:vAlign w:val="center"/>
            <w:hideMark/>
          </w:tcPr>
          <w:p w14:paraId="1A8CBD1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E755E" w14:textId="77777777" w:rsidR="008D7693" w:rsidRPr="00CE3609" w:rsidRDefault="008D7693" w:rsidP="008D7693">
            <w:pPr>
              <w:jc w:val="right"/>
              <w:rPr>
                <w:sz w:val="20"/>
                <w:szCs w:val="20"/>
              </w:rPr>
            </w:pPr>
            <w:r w:rsidRPr="00CE3609">
              <w:rPr>
                <w:sz w:val="20"/>
                <w:szCs w:val="20"/>
              </w:rPr>
              <w:t>0,00</w:t>
            </w:r>
          </w:p>
        </w:tc>
      </w:tr>
      <w:tr w:rsidR="008D7693" w:rsidRPr="00CE3609" w14:paraId="05AD725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F5951A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9E9BA9" w14:textId="77777777" w:rsidR="008D7693" w:rsidRPr="00CE3609" w:rsidRDefault="008D7693" w:rsidP="008D7693">
            <w:pPr>
              <w:rPr>
                <w:sz w:val="20"/>
                <w:szCs w:val="20"/>
              </w:rPr>
            </w:pPr>
            <w:r w:rsidRPr="00CE3609">
              <w:rPr>
                <w:sz w:val="20"/>
                <w:szCs w:val="20"/>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4FC65F03"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0837CDE9" w14:textId="77777777" w:rsidR="008D7693" w:rsidRPr="00CE3609" w:rsidRDefault="008D7693" w:rsidP="008D7693">
            <w:pPr>
              <w:jc w:val="center"/>
              <w:rPr>
                <w:sz w:val="20"/>
                <w:szCs w:val="20"/>
              </w:rPr>
            </w:pPr>
            <w:r w:rsidRPr="00CE3609">
              <w:rPr>
                <w:sz w:val="20"/>
                <w:szCs w:val="20"/>
              </w:rPr>
              <w:t>830</w:t>
            </w:r>
          </w:p>
        </w:tc>
        <w:tc>
          <w:tcPr>
            <w:tcW w:w="720" w:type="dxa"/>
            <w:tcBorders>
              <w:top w:val="nil"/>
              <w:left w:val="single" w:sz="4" w:space="0" w:color="auto"/>
              <w:bottom w:val="single" w:sz="4" w:space="0" w:color="auto"/>
              <w:right w:val="nil"/>
            </w:tcBorders>
            <w:shd w:val="clear" w:color="auto" w:fill="auto"/>
            <w:noWrap/>
            <w:vAlign w:val="center"/>
            <w:hideMark/>
          </w:tcPr>
          <w:p w14:paraId="5FE3129F"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54E59B2"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D3C5C6" w14:textId="77777777" w:rsidR="008D7693" w:rsidRPr="00CE3609" w:rsidRDefault="008D7693" w:rsidP="008D7693">
            <w:pPr>
              <w:jc w:val="right"/>
              <w:rPr>
                <w:sz w:val="20"/>
                <w:szCs w:val="20"/>
              </w:rPr>
            </w:pPr>
            <w:r w:rsidRPr="00CE3609">
              <w:rPr>
                <w:sz w:val="20"/>
                <w:szCs w:val="20"/>
              </w:rPr>
              <w:t>5 800,00</w:t>
            </w:r>
          </w:p>
        </w:tc>
        <w:tc>
          <w:tcPr>
            <w:tcW w:w="1960" w:type="dxa"/>
            <w:tcBorders>
              <w:top w:val="nil"/>
              <w:left w:val="single" w:sz="4" w:space="0" w:color="auto"/>
              <w:bottom w:val="single" w:sz="4" w:space="0" w:color="auto"/>
              <w:right w:val="nil"/>
            </w:tcBorders>
            <w:shd w:val="clear" w:color="auto" w:fill="auto"/>
            <w:noWrap/>
            <w:vAlign w:val="center"/>
            <w:hideMark/>
          </w:tcPr>
          <w:p w14:paraId="5C571B0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B52DDF" w14:textId="77777777" w:rsidR="008D7693" w:rsidRPr="00CE3609" w:rsidRDefault="008D7693" w:rsidP="008D7693">
            <w:pPr>
              <w:jc w:val="right"/>
              <w:rPr>
                <w:sz w:val="20"/>
                <w:szCs w:val="20"/>
              </w:rPr>
            </w:pPr>
            <w:r w:rsidRPr="00CE3609">
              <w:rPr>
                <w:sz w:val="20"/>
                <w:szCs w:val="20"/>
              </w:rPr>
              <w:t>0,00</w:t>
            </w:r>
          </w:p>
        </w:tc>
      </w:tr>
      <w:tr w:rsidR="008D7693" w:rsidRPr="00CE3609" w14:paraId="2CFB1CF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A07710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871C90"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6C5F9B0C" w14:textId="77777777" w:rsidR="008D7693" w:rsidRPr="00CE3609" w:rsidRDefault="008D7693" w:rsidP="008D7693">
            <w:pPr>
              <w:jc w:val="center"/>
              <w:rPr>
                <w:sz w:val="20"/>
                <w:szCs w:val="20"/>
              </w:rPr>
            </w:pPr>
            <w:r w:rsidRPr="00CE3609">
              <w:rPr>
                <w:sz w:val="20"/>
                <w:szCs w:val="20"/>
              </w:rPr>
              <w:t>99.0.00.01620</w:t>
            </w:r>
          </w:p>
        </w:tc>
        <w:tc>
          <w:tcPr>
            <w:tcW w:w="640" w:type="dxa"/>
            <w:tcBorders>
              <w:top w:val="nil"/>
              <w:left w:val="single" w:sz="4" w:space="0" w:color="auto"/>
              <w:bottom w:val="single" w:sz="4" w:space="0" w:color="auto"/>
              <w:right w:val="nil"/>
            </w:tcBorders>
            <w:shd w:val="clear" w:color="auto" w:fill="auto"/>
            <w:noWrap/>
            <w:vAlign w:val="center"/>
            <w:hideMark/>
          </w:tcPr>
          <w:p w14:paraId="2ACC1A4A"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73195754"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E38388A"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DDC5E6" w14:textId="77777777" w:rsidR="008D7693" w:rsidRPr="00CE3609" w:rsidRDefault="008D7693" w:rsidP="008D7693">
            <w:pPr>
              <w:jc w:val="right"/>
              <w:rPr>
                <w:sz w:val="20"/>
                <w:szCs w:val="20"/>
              </w:rPr>
            </w:pPr>
            <w:r w:rsidRPr="00CE3609">
              <w:rPr>
                <w:sz w:val="20"/>
                <w:szCs w:val="20"/>
              </w:rPr>
              <w:t>97 988,00</w:t>
            </w:r>
          </w:p>
        </w:tc>
        <w:tc>
          <w:tcPr>
            <w:tcW w:w="1960" w:type="dxa"/>
            <w:tcBorders>
              <w:top w:val="nil"/>
              <w:left w:val="single" w:sz="4" w:space="0" w:color="auto"/>
              <w:bottom w:val="single" w:sz="4" w:space="0" w:color="auto"/>
              <w:right w:val="nil"/>
            </w:tcBorders>
            <w:shd w:val="clear" w:color="auto" w:fill="auto"/>
            <w:noWrap/>
            <w:vAlign w:val="center"/>
            <w:hideMark/>
          </w:tcPr>
          <w:p w14:paraId="7FFDD22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734A6D" w14:textId="77777777" w:rsidR="008D7693" w:rsidRPr="00CE3609" w:rsidRDefault="008D7693" w:rsidP="008D7693">
            <w:pPr>
              <w:jc w:val="right"/>
              <w:rPr>
                <w:sz w:val="20"/>
                <w:szCs w:val="20"/>
              </w:rPr>
            </w:pPr>
            <w:r w:rsidRPr="00CE3609">
              <w:rPr>
                <w:sz w:val="20"/>
                <w:szCs w:val="20"/>
              </w:rPr>
              <w:t>0,00</w:t>
            </w:r>
          </w:p>
        </w:tc>
      </w:tr>
      <w:tr w:rsidR="008D7693" w:rsidRPr="00CE3609" w14:paraId="68F48FA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893737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BC0A0FA" w14:textId="77777777" w:rsidR="008D7693" w:rsidRPr="00CE3609" w:rsidRDefault="008D7693" w:rsidP="008D7693">
            <w:pPr>
              <w:rPr>
                <w:sz w:val="20"/>
                <w:szCs w:val="20"/>
              </w:rPr>
            </w:pPr>
            <w:r w:rsidRPr="00CE3609">
              <w:rPr>
                <w:sz w:val="20"/>
                <w:szCs w:val="20"/>
              </w:rPr>
              <w:t>Резервные фонды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14:paraId="77EC5203"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401329F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A3D995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83133D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9E9BA4" w14:textId="77777777" w:rsidR="008D7693" w:rsidRPr="00CE3609" w:rsidRDefault="008D7693" w:rsidP="008D7693">
            <w:pPr>
              <w:jc w:val="right"/>
              <w:rPr>
                <w:sz w:val="20"/>
                <w:szCs w:val="20"/>
              </w:rPr>
            </w:pPr>
            <w:r w:rsidRPr="00CE3609">
              <w:rPr>
                <w:sz w:val="20"/>
                <w:szCs w:val="20"/>
              </w:rPr>
              <w:t>15 600 000,00</w:t>
            </w:r>
          </w:p>
        </w:tc>
        <w:tc>
          <w:tcPr>
            <w:tcW w:w="1960" w:type="dxa"/>
            <w:tcBorders>
              <w:top w:val="nil"/>
              <w:left w:val="single" w:sz="4" w:space="0" w:color="auto"/>
              <w:bottom w:val="single" w:sz="4" w:space="0" w:color="auto"/>
              <w:right w:val="nil"/>
            </w:tcBorders>
            <w:shd w:val="clear" w:color="auto" w:fill="auto"/>
            <w:noWrap/>
            <w:vAlign w:val="center"/>
            <w:hideMark/>
          </w:tcPr>
          <w:p w14:paraId="59C5C8E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BA30F3" w14:textId="77777777" w:rsidR="008D7693" w:rsidRPr="00CE3609" w:rsidRDefault="008D7693" w:rsidP="008D7693">
            <w:pPr>
              <w:jc w:val="right"/>
              <w:rPr>
                <w:sz w:val="20"/>
                <w:szCs w:val="20"/>
              </w:rPr>
            </w:pPr>
            <w:r w:rsidRPr="00CE3609">
              <w:rPr>
                <w:sz w:val="20"/>
                <w:szCs w:val="20"/>
              </w:rPr>
              <w:t>0,00</w:t>
            </w:r>
          </w:p>
        </w:tc>
      </w:tr>
      <w:tr w:rsidR="008D7693" w:rsidRPr="00CE3609" w14:paraId="011B532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936D38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5EADAE"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6399D71"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0B59B87E"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C07755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52D73F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C64052" w14:textId="77777777" w:rsidR="008D7693" w:rsidRPr="00CE3609" w:rsidRDefault="008D7693" w:rsidP="008D7693">
            <w:pPr>
              <w:jc w:val="right"/>
              <w:rPr>
                <w:sz w:val="20"/>
                <w:szCs w:val="20"/>
              </w:rPr>
            </w:pPr>
            <w:r w:rsidRPr="00CE3609">
              <w:rPr>
                <w:sz w:val="20"/>
                <w:szCs w:val="20"/>
              </w:rPr>
              <w:t>446 678,77</w:t>
            </w:r>
          </w:p>
        </w:tc>
        <w:tc>
          <w:tcPr>
            <w:tcW w:w="1960" w:type="dxa"/>
            <w:tcBorders>
              <w:top w:val="nil"/>
              <w:left w:val="single" w:sz="4" w:space="0" w:color="auto"/>
              <w:bottom w:val="single" w:sz="4" w:space="0" w:color="auto"/>
              <w:right w:val="nil"/>
            </w:tcBorders>
            <w:shd w:val="clear" w:color="auto" w:fill="auto"/>
            <w:noWrap/>
            <w:vAlign w:val="center"/>
            <w:hideMark/>
          </w:tcPr>
          <w:p w14:paraId="4F9E33C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341BCE" w14:textId="77777777" w:rsidR="008D7693" w:rsidRPr="00CE3609" w:rsidRDefault="008D7693" w:rsidP="008D7693">
            <w:pPr>
              <w:jc w:val="right"/>
              <w:rPr>
                <w:sz w:val="20"/>
                <w:szCs w:val="20"/>
              </w:rPr>
            </w:pPr>
            <w:r w:rsidRPr="00CE3609">
              <w:rPr>
                <w:sz w:val="20"/>
                <w:szCs w:val="20"/>
              </w:rPr>
              <w:t>0,00</w:t>
            </w:r>
          </w:p>
        </w:tc>
      </w:tr>
      <w:tr w:rsidR="008D7693" w:rsidRPr="00CE3609" w14:paraId="5B04F7B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051C42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DFEE5A"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8C7AAA6"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2EEA77F3"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408705A"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2CB2D0D"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8C050B" w14:textId="77777777" w:rsidR="008D7693" w:rsidRPr="00CE3609" w:rsidRDefault="008D7693" w:rsidP="008D7693">
            <w:pPr>
              <w:jc w:val="right"/>
              <w:rPr>
                <w:sz w:val="20"/>
                <w:szCs w:val="20"/>
              </w:rPr>
            </w:pPr>
            <w:r w:rsidRPr="00CE3609">
              <w:rPr>
                <w:sz w:val="20"/>
                <w:szCs w:val="20"/>
              </w:rPr>
              <w:t>446 678,77</w:t>
            </w:r>
          </w:p>
        </w:tc>
        <w:tc>
          <w:tcPr>
            <w:tcW w:w="1960" w:type="dxa"/>
            <w:tcBorders>
              <w:top w:val="nil"/>
              <w:left w:val="single" w:sz="4" w:space="0" w:color="auto"/>
              <w:bottom w:val="single" w:sz="4" w:space="0" w:color="auto"/>
              <w:right w:val="nil"/>
            </w:tcBorders>
            <w:shd w:val="clear" w:color="auto" w:fill="auto"/>
            <w:noWrap/>
            <w:vAlign w:val="center"/>
            <w:hideMark/>
          </w:tcPr>
          <w:p w14:paraId="61AA4F1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9ED64" w14:textId="77777777" w:rsidR="008D7693" w:rsidRPr="00CE3609" w:rsidRDefault="008D7693" w:rsidP="008D7693">
            <w:pPr>
              <w:jc w:val="right"/>
              <w:rPr>
                <w:sz w:val="20"/>
                <w:szCs w:val="20"/>
              </w:rPr>
            </w:pPr>
            <w:r w:rsidRPr="00CE3609">
              <w:rPr>
                <w:sz w:val="20"/>
                <w:szCs w:val="20"/>
              </w:rPr>
              <w:t>0,00</w:t>
            </w:r>
          </w:p>
        </w:tc>
      </w:tr>
      <w:tr w:rsidR="008D7693" w:rsidRPr="00CE3609" w14:paraId="17612761"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89FC78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4B73C2C"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148C368F"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6215C5DE"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7854BF2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635E50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A1123E" w14:textId="77777777" w:rsidR="008D7693" w:rsidRPr="00CE3609" w:rsidRDefault="008D7693" w:rsidP="008D7693">
            <w:pPr>
              <w:jc w:val="right"/>
              <w:rPr>
                <w:sz w:val="20"/>
                <w:szCs w:val="20"/>
              </w:rPr>
            </w:pPr>
            <w:r w:rsidRPr="00CE3609">
              <w:rPr>
                <w:sz w:val="20"/>
                <w:szCs w:val="20"/>
              </w:rPr>
              <w:t>77 427,67</w:t>
            </w:r>
          </w:p>
        </w:tc>
        <w:tc>
          <w:tcPr>
            <w:tcW w:w="1960" w:type="dxa"/>
            <w:tcBorders>
              <w:top w:val="nil"/>
              <w:left w:val="single" w:sz="4" w:space="0" w:color="auto"/>
              <w:bottom w:val="single" w:sz="4" w:space="0" w:color="auto"/>
              <w:right w:val="nil"/>
            </w:tcBorders>
            <w:shd w:val="clear" w:color="auto" w:fill="auto"/>
            <w:noWrap/>
            <w:vAlign w:val="center"/>
            <w:hideMark/>
          </w:tcPr>
          <w:p w14:paraId="0A45AB4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C91CC3" w14:textId="77777777" w:rsidR="008D7693" w:rsidRPr="00CE3609" w:rsidRDefault="008D7693" w:rsidP="008D7693">
            <w:pPr>
              <w:jc w:val="right"/>
              <w:rPr>
                <w:sz w:val="20"/>
                <w:szCs w:val="20"/>
              </w:rPr>
            </w:pPr>
            <w:r w:rsidRPr="00CE3609">
              <w:rPr>
                <w:sz w:val="20"/>
                <w:szCs w:val="20"/>
              </w:rPr>
              <w:t>0,00</w:t>
            </w:r>
          </w:p>
        </w:tc>
      </w:tr>
      <w:tr w:rsidR="008D7693" w:rsidRPr="00CE3609" w14:paraId="3BF4095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530731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BC957F"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13BFF5F1"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464AD8FF"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40737C30" w14:textId="77777777" w:rsidR="008D7693" w:rsidRPr="00CE3609" w:rsidRDefault="008D7693" w:rsidP="008D7693">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nil"/>
            </w:tcBorders>
            <w:shd w:val="clear" w:color="auto" w:fill="auto"/>
            <w:noWrap/>
            <w:vAlign w:val="center"/>
            <w:hideMark/>
          </w:tcPr>
          <w:p w14:paraId="29701734"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36F098" w14:textId="77777777" w:rsidR="008D7693" w:rsidRPr="00CE3609" w:rsidRDefault="008D7693" w:rsidP="008D7693">
            <w:pPr>
              <w:jc w:val="right"/>
              <w:rPr>
                <w:sz w:val="20"/>
                <w:szCs w:val="20"/>
              </w:rPr>
            </w:pPr>
            <w:r w:rsidRPr="00CE3609">
              <w:rPr>
                <w:sz w:val="20"/>
                <w:szCs w:val="20"/>
              </w:rPr>
              <w:t>77 427,67</w:t>
            </w:r>
          </w:p>
        </w:tc>
        <w:tc>
          <w:tcPr>
            <w:tcW w:w="1960" w:type="dxa"/>
            <w:tcBorders>
              <w:top w:val="nil"/>
              <w:left w:val="single" w:sz="4" w:space="0" w:color="auto"/>
              <w:bottom w:val="single" w:sz="4" w:space="0" w:color="auto"/>
              <w:right w:val="nil"/>
            </w:tcBorders>
            <w:shd w:val="clear" w:color="auto" w:fill="auto"/>
            <w:noWrap/>
            <w:vAlign w:val="center"/>
            <w:hideMark/>
          </w:tcPr>
          <w:p w14:paraId="72B8D4B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C5D7C9" w14:textId="77777777" w:rsidR="008D7693" w:rsidRPr="00CE3609" w:rsidRDefault="008D7693" w:rsidP="008D7693">
            <w:pPr>
              <w:jc w:val="right"/>
              <w:rPr>
                <w:sz w:val="20"/>
                <w:szCs w:val="20"/>
              </w:rPr>
            </w:pPr>
            <w:r w:rsidRPr="00CE3609">
              <w:rPr>
                <w:sz w:val="20"/>
                <w:szCs w:val="20"/>
              </w:rPr>
              <w:t>0,00</w:t>
            </w:r>
          </w:p>
        </w:tc>
      </w:tr>
      <w:tr w:rsidR="008D7693" w:rsidRPr="00CE3609" w14:paraId="4124973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C1842B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9C3A7EA"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120DA283"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302041A6"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08350C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BEA31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842138" w14:textId="77777777" w:rsidR="008D7693" w:rsidRPr="00CE3609" w:rsidRDefault="008D7693" w:rsidP="008D7693">
            <w:pPr>
              <w:jc w:val="right"/>
              <w:rPr>
                <w:sz w:val="20"/>
                <w:szCs w:val="20"/>
              </w:rPr>
            </w:pPr>
            <w:r w:rsidRPr="00CE3609">
              <w:rPr>
                <w:sz w:val="20"/>
                <w:szCs w:val="20"/>
              </w:rPr>
              <w:t>9 474 930,00</w:t>
            </w:r>
          </w:p>
        </w:tc>
        <w:tc>
          <w:tcPr>
            <w:tcW w:w="1960" w:type="dxa"/>
            <w:tcBorders>
              <w:top w:val="nil"/>
              <w:left w:val="single" w:sz="4" w:space="0" w:color="auto"/>
              <w:bottom w:val="single" w:sz="4" w:space="0" w:color="auto"/>
              <w:right w:val="nil"/>
            </w:tcBorders>
            <w:shd w:val="clear" w:color="auto" w:fill="auto"/>
            <w:noWrap/>
            <w:vAlign w:val="center"/>
            <w:hideMark/>
          </w:tcPr>
          <w:p w14:paraId="4BFB361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56D489" w14:textId="77777777" w:rsidR="008D7693" w:rsidRPr="00CE3609" w:rsidRDefault="008D7693" w:rsidP="008D7693">
            <w:pPr>
              <w:jc w:val="right"/>
              <w:rPr>
                <w:sz w:val="20"/>
                <w:szCs w:val="20"/>
              </w:rPr>
            </w:pPr>
            <w:r w:rsidRPr="00CE3609">
              <w:rPr>
                <w:sz w:val="20"/>
                <w:szCs w:val="20"/>
              </w:rPr>
              <w:t>0,00</w:t>
            </w:r>
          </w:p>
        </w:tc>
      </w:tr>
      <w:tr w:rsidR="008D7693" w:rsidRPr="00CE3609" w14:paraId="7C48025C"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3C9CD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FE933D9"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1076E7C6"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3CA64589"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1C671DC"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450ADDA3"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E59273" w14:textId="77777777" w:rsidR="008D7693" w:rsidRPr="00CE3609" w:rsidRDefault="008D7693" w:rsidP="008D7693">
            <w:pPr>
              <w:jc w:val="right"/>
              <w:rPr>
                <w:sz w:val="20"/>
                <w:szCs w:val="20"/>
              </w:rPr>
            </w:pPr>
            <w:r w:rsidRPr="00CE3609">
              <w:rPr>
                <w:sz w:val="20"/>
                <w:szCs w:val="20"/>
              </w:rPr>
              <w:t>9 474 930,00</w:t>
            </w:r>
          </w:p>
        </w:tc>
        <w:tc>
          <w:tcPr>
            <w:tcW w:w="1960" w:type="dxa"/>
            <w:tcBorders>
              <w:top w:val="nil"/>
              <w:left w:val="single" w:sz="4" w:space="0" w:color="auto"/>
              <w:bottom w:val="single" w:sz="4" w:space="0" w:color="auto"/>
              <w:right w:val="nil"/>
            </w:tcBorders>
            <w:shd w:val="clear" w:color="auto" w:fill="auto"/>
            <w:noWrap/>
            <w:vAlign w:val="center"/>
            <w:hideMark/>
          </w:tcPr>
          <w:p w14:paraId="1E30369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AC3A5E" w14:textId="77777777" w:rsidR="008D7693" w:rsidRPr="00CE3609" w:rsidRDefault="008D7693" w:rsidP="008D7693">
            <w:pPr>
              <w:jc w:val="right"/>
              <w:rPr>
                <w:sz w:val="20"/>
                <w:szCs w:val="20"/>
              </w:rPr>
            </w:pPr>
            <w:r w:rsidRPr="00CE3609">
              <w:rPr>
                <w:sz w:val="20"/>
                <w:szCs w:val="20"/>
              </w:rPr>
              <w:t>0,00</w:t>
            </w:r>
          </w:p>
        </w:tc>
      </w:tr>
      <w:tr w:rsidR="008D7693" w:rsidRPr="00CE3609" w14:paraId="60B4925B"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18F77E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7F8F70C"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52A5E81"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157837DC"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4003A0D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63EB24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4AE50E" w14:textId="77777777" w:rsidR="008D7693" w:rsidRPr="00CE3609" w:rsidRDefault="008D7693" w:rsidP="008D7693">
            <w:pPr>
              <w:jc w:val="right"/>
              <w:rPr>
                <w:sz w:val="20"/>
                <w:szCs w:val="20"/>
              </w:rPr>
            </w:pPr>
            <w:r w:rsidRPr="00CE3609">
              <w:rPr>
                <w:sz w:val="20"/>
                <w:szCs w:val="20"/>
              </w:rPr>
              <w:t>5 600 963,56</w:t>
            </w:r>
          </w:p>
        </w:tc>
        <w:tc>
          <w:tcPr>
            <w:tcW w:w="1960" w:type="dxa"/>
            <w:tcBorders>
              <w:top w:val="nil"/>
              <w:left w:val="single" w:sz="4" w:space="0" w:color="auto"/>
              <w:bottom w:val="single" w:sz="4" w:space="0" w:color="auto"/>
              <w:right w:val="nil"/>
            </w:tcBorders>
            <w:shd w:val="clear" w:color="auto" w:fill="auto"/>
            <w:noWrap/>
            <w:vAlign w:val="center"/>
            <w:hideMark/>
          </w:tcPr>
          <w:p w14:paraId="6A41FC9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83F0AB" w14:textId="77777777" w:rsidR="008D7693" w:rsidRPr="00CE3609" w:rsidRDefault="008D7693" w:rsidP="008D7693">
            <w:pPr>
              <w:jc w:val="right"/>
              <w:rPr>
                <w:sz w:val="20"/>
                <w:szCs w:val="20"/>
              </w:rPr>
            </w:pPr>
            <w:r w:rsidRPr="00CE3609">
              <w:rPr>
                <w:sz w:val="20"/>
                <w:szCs w:val="20"/>
              </w:rPr>
              <w:t>0,00</w:t>
            </w:r>
          </w:p>
        </w:tc>
      </w:tr>
      <w:tr w:rsidR="008D7693" w:rsidRPr="00CE3609" w14:paraId="63DE97C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0A5F9CC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0E5CEE" w14:textId="77777777" w:rsidR="008D7693" w:rsidRPr="00CE3609" w:rsidRDefault="008D7693" w:rsidP="008D7693">
            <w:pPr>
              <w:rPr>
                <w:sz w:val="20"/>
                <w:szCs w:val="20"/>
              </w:rPr>
            </w:pPr>
            <w:r w:rsidRPr="00CE3609">
              <w:rPr>
                <w:sz w:val="20"/>
                <w:szCs w:val="20"/>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14:paraId="6F0FD9BE" w14:textId="77777777" w:rsidR="008D7693" w:rsidRPr="00CE3609" w:rsidRDefault="008D7693" w:rsidP="008D7693">
            <w:pPr>
              <w:jc w:val="center"/>
              <w:rPr>
                <w:sz w:val="20"/>
                <w:szCs w:val="20"/>
              </w:rPr>
            </w:pPr>
            <w:r w:rsidRPr="00CE3609">
              <w:rPr>
                <w:sz w:val="20"/>
                <w:szCs w:val="20"/>
              </w:rPr>
              <w:t>99.0.00.01700</w:t>
            </w:r>
          </w:p>
        </w:tc>
        <w:tc>
          <w:tcPr>
            <w:tcW w:w="640" w:type="dxa"/>
            <w:tcBorders>
              <w:top w:val="nil"/>
              <w:left w:val="single" w:sz="4" w:space="0" w:color="auto"/>
              <w:bottom w:val="single" w:sz="4" w:space="0" w:color="auto"/>
              <w:right w:val="nil"/>
            </w:tcBorders>
            <w:shd w:val="clear" w:color="auto" w:fill="auto"/>
            <w:noWrap/>
            <w:vAlign w:val="center"/>
            <w:hideMark/>
          </w:tcPr>
          <w:p w14:paraId="4E215292" w14:textId="77777777" w:rsidR="008D7693" w:rsidRPr="00CE3609" w:rsidRDefault="008D7693" w:rsidP="008D7693">
            <w:pPr>
              <w:jc w:val="center"/>
              <w:rPr>
                <w:sz w:val="20"/>
                <w:szCs w:val="20"/>
              </w:rPr>
            </w:pPr>
            <w:r w:rsidRPr="00CE3609">
              <w:rPr>
                <w:sz w:val="20"/>
                <w:szCs w:val="20"/>
              </w:rPr>
              <w:t>870</w:t>
            </w:r>
          </w:p>
        </w:tc>
        <w:tc>
          <w:tcPr>
            <w:tcW w:w="720" w:type="dxa"/>
            <w:tcBorders>
              <w:top w:val="nil"/>
              <w:left w:val="single" w:sz="4" w:space="0" w:color="auto"/>
              <w:bottom w:val="single" w:sz="4" w:space="0" w:color="auto"/>
              <w:right w:val="nil"/>
            </w:tcBorders>
            <w:shd w:val="clear" w:color="auto" w:fill="auto"/>
            <w:noWrap/>
            <w:vAlign w:val="center"/>
            <w:hideMark/>
          </w:tcPr>
          <w:p w14:paraId="6F699150"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FF8A7F1" w14:textId="77777777" w:rsidR="008D7693" w:rsidRPr="00CE3609" w:rsidRDefault="008D7693" w:rsidP="008D7693">
            <w:pPr>
              <w:jc w:val="center"/>
              <w:rPr>
                <w:sz w:val="20"/>
                <w:szCs w:val="20"/>
              </w:rPr>
            </w:pPr>
            <w:r w:rsidRPr="00CE3609">
              <w:rPr>
                <w:sz w:val="20"/>
                <w:szCs w:val="20"/>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4FA862" w14:textId="77777777" w:rsidR="008D7693" w:rsidRPr="00CE3609" w:rsidRDefault="008D7693" w:rsidP="008D7693">
            <w:pPr>
              <w:jc w:val="right"/>
              <w:rPr>
                <w:sz w:val="20"/>
                <w:szCs w:val="20"/>
              </w:rPr>
            </w:pPr>
            <w:r w:rsidRPr="00CE3609">
              <w:rPr>
                <w:sz w:val="20"/>
                <w:szCs w:val="20"/>
              </w:rPr>
              <w:t>5 600 963,56</w:t>
            </w:r>
          </w:p>
        </w:tc>
        <w:tc>
          <w:tcPr>
            <w:tcW w:w="1960" w:type="dxa"/>
            <w:tcBorders>
              <w:top w:val="nil"/>
              <w:left w:val="single" w:sz="4" w:space="0" w:color="auto"/>
              <w:bottom w:val="single" w:sz="4" w:space="0" w:color="auto"/>
              <w:right w:val="nil"/>
            </w:tcBorders>
            <w:shd w:val="clear" w:color="auto" w:fill="auto"/>
            <w:noWrap/>
            <w:vAlign w:val="center"/>
            <w:hideMark/>
          </w:tcPr>
          <w:p w14:paraId="27FB9DA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DBF8A4" w14:textId="77777777" w:rsidR="008D7693" w:rsidRPr="00CE3609" w:rsidRDefault="008D7693" w:rsidP="008D7693">
            <w:pPr>
              <w:jc w:val="right"/>
              <w:rPr>
                <w:sz w:val="20"/>
                <w:szCs w:val="20"/>
              </w:rPr>
            </w:pPr>
            <w:r w:rsidRPr="00CE3609">
              <w:rPr>
                <w:sz w:val="20"/>
                <w:szCs w:val="20"/>
              </w:rPr>
              <w:t>0,00</w:t>
            </w:r>
          </w:p>
        </w:tc>
      </w:tr>
      <w:tr w:rsidR="008D7693" w:rsidRPr="00CE3609" w14:paraId="60FBD45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D716BD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43A419" w14:textId="77777777" w:rsidR="008D7693" w:rsidRPr="00CE3609" w:rsidRDefault="008D7693" w:rsidP="008D7693">
            <w:pPr>
              <w:rPr>
                <w:sz w:val="20"/>
                <w:szCs w:val="20"/>
              </w:rPr>
            </w:pPr>
            <w:r w:rsidRPr="00CE3609">
              <w:rPr>
                <w:sz w:val="20"/>
                <w:szCs w:val="20"/>
              </w:rPr>
              <w:t>Содержание аппарата управления представительного органа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14:paraId="44FB3085" w14:textId="77777777" w:rsidR="008D7693" w:rsidRPr="00CE3609" w:rsidRDefault="008D7693" w:rsidP="008D7693">
            <w:pPr>
              <w:jc w:val="center"/>
              <w:rPr>
                <w:sz w:val="20"/>
                <w:szCs w:val="20"/>
              </w:rPr>
            </w:pPr>
            <w:r w:rsidRPr="00CE3609">
              <w:rPr>
                <w:sz w:val="20"/>
                <w:szCs w:val="20"/>
              </w:rPr>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7381253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C7CE8E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F00860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2230F3" w14:textId="77777777" w:rsidR="008D7693" w:rsidRPr="00CE3609" w:rsidRDefault="008D7693" w:rsidP="008D7693">
            <w:pPr>
              <w:jc w:val="right"/>
              <w:rPr>
                <w:sz w:val="20"/>
                <w:szCs w:val="20"/>
              </w:rPr>
            </w:pPr>
            <w:r w:rsidRPr="00CE3609">
              <w:rPr>
                <w:sz w:val="20"/>
                <w:szCs w:val="20"/>
              </w:rPr>
              <w:t>227 542,00</w:t>
            </w:r>
          </w:p>
        </w:tc>
        <w:tc>
          <w:tcPr>
            <w:tcW w:w="1960" w:type="dxa"/>
            <w:tcBorders>
              <w:top w:val="nil"/>
              <w:left w:val="single" w:sz="4" w:space="0" w:color="auto"/>
              <w:bottom w:val="single" w:sz="4" w:space="0" w:color="auto"/>
              <w:right w:val="nil"/>
            </w:tcBorders>
            <w:shd w:val="clear" w:color="auto" w:fill="auto"/>
            <w:noWrap/>
            <w:vAlign w:val="center"/>
            <w:hideMark/>
          </w:tcPr>
          <w:p w14:paraId="24BCD0E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A682FB" w14:textId="77777777" w:rsidR="008D7693" w:rsidRPr="00CE3609" w:rsidRDefault="008D7693" w:rsidP="008D7693">
            <w:pPr>
              <w:jc w:val="right"/>
              <w:rPr>
                <w:sz w:val="20"/>
                <w:szCs w:val="20"/>
              </w:rPr>
            </w:pPr>
            <w:r w:rsidRPr="00CE3609">
              <w:rPr>
                <w:sz w:val="20"/>
                <w:szCs w:val="20"/>
              </w:rPr>
              <w:t>0,00</w:t>
            </w:r>
          </w:p>
        </w:tc>
      </w:tr>
      <w:tr w:rsidR="008D7693" w:rsidRPr="00CE3609" w14:paraId="6048E183"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80CE81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308AD4"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B4AC400" w14:textId="77777777" w:rsidR="008D7693" w:rsidRPr="00CE3609" w:rsidRDefault="008D7693" w:rsidP="008D7693">
            <w:pPr>
              <w:jc w:val="center"/>
              <w:rPr>
                <w:sz w:val="20"/>
                <w:szCs w:val="20"/>
              </w:rPr>
            </w:pPr>
            <w:r w:rsidRPr="00CE3609">
              <w:rPr>
                <w:sz w:val="20"/>
                <w:szCs w:val="20"/>
              </w:rPr>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7E4E1DCC"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5DA073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854407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3A13DD" w14:textId="77777777" w:rsidR="008D7693" w:rsidRPr="00CE3609" w:rsidRDefault="008D7693" w:rsidP="008D7693">
            <w:pPr>
              <w:jc w:val="right"/>
              <w:rPr>
                <w:sz w:val="20"/>
                <w:szCs w:val="20"/>
              </w:rPr>
            </w:pPr>
            <w:r w:rsidRPr="00CE3609">
              <w:rPr>
                <w:sz w:val="20"/>
                <w:szCs w:val="20"/>
              </w:rPr>
              <w:t>183 600,00</w:t>
            </w:r>
          </w:p>
        </w:tc>
        <w:tc>
          <w:tcPr>
            <w:tcW w:w="1960" w:type="dxa"/>
            <w:tcBorders>
              <w:top w:val="nil"/>
              <w:left w:val="single" w:sz="4" w:space="0" w:color="auto"/>
              <w:bottom w:val="single" w:sz="4" w:space="0" w:color="auto"/>
              <w:right w:val="nil"/>
            </w:tcBorders>
            <w:shd w:val="clear" w:color="auto" w:fill="auto"/>
            <w:noWrap/>
            <w:vAlign w:val="center"/>
            <w:hideMark/>
          </w:tcPr>
          <w:p w14:paraId="6618B7B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4CA453" w14:textId="77777777" w:rsidR="008D7693" w:rsidRPr="00CE3609" w:rsidRDefault="008D7693" w:rsidP="008D7693">
            <w:pPr>
              <w:jc w:val="right"/>
              <w:rPr>
                <w:sz w:val="20"/>
                <w:szCs w:val="20"/>
              </w:rPr>
            </w:pPr>
            <w:r w:rsidRPr="00CE3609">
              <w:rPr>
                <w:sz w:val="20"/>
                <w:szCs w:val="20"/>
              </w:rPr>
              <w:t>0,00</w:t>
            </w:r>
          </w:p>
        </w:tc>
      </w:tr>
      <w:tr w:rsidR="008D7693" w:rsidRPr="00CE3609" w14:paraId="187BC94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70044D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5ED02B"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2064BB18" w14:textId="77777777" w:rsidR="008D7693" w:rsidRPr="00CE3609" w:rsidRDefault="008D7693" w:rsidP="008D7693">
            <w:pPr>
              <w:jc w:val="center"/>
              <w:rPr>
                <w:sz w:val="20"/>
                <w:szCs w:val="20"/>
              </w:rPr>
            </w:pPr>
            <w:r w:rsidRPr="00CE3609">
              <w:rPr>
                <w:sz w:val="20"/>
                <w:szCs w:val="20"/>
              </w:rPr>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536A4768"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2F4249C2"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1D145D50"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4C84A1" w14:textId="77777777" w:rsidR="008D7693" w:rsidRPr="00CE3609" w:rsidRDefault="008D7693" w:rsidP="008D7693">
            <w:pPr>
              <w:jc w:val="right"/>
              <w:rPr>
                <w:sz w:val="20"/>
                <w:szCs w:val="20"/>
              </w:rPr>
            </w:pPr>
            <w:r w:rsidRPr="00CE3609">
              <w:rPr>
                <w:sz w:val="20"/>
                <w:szCs w:val="20"/>
              </w:rPr>
              <w:t>183 600,00</w:t>
            </w:r>
          </w:p>
        </w:tc>
        <w:tc>
          <w:tcPr>
            <w:tcW w:w="1960" w:type="dxa"/>
            <w:tcBorders>
              <w:top w:val="nil"/>
              <w:left w:val="single" w:sz="4" w:space="0" w:color="auto"/>
              <w:bottom w:val="single" w:sz="4" w:space="0" w:color="auto"/>
              <w:right w:val="nil"/>
            </w:tcBorders>
            <w:shd w:val="clear" w:color="auto" w:fill="auto"/>
            <w:noWrap/>
            <w:vAlign w:val="center"/>
            <w:hideMark/>
          </w:tcPr>
          <w:p w14:paraId="5F88E1A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46140C" w14:textId="77777777" w:rsidR="008D7693" w:rsidRPr="00CE3609" w:rsidRDefault="008D7693" w:rsidP="008D7693">
            <w:pPr>
              <w:jc w:val="right"/>
              <w:rPr>
                <w:sz w:val="20"/>
                <w:szCs w:val="20"/>
              </w:rPr>
            </w:pPr>
            <w:r w:rsidRPr="00CE3609">
              <w:rPr>
                <w:sz w:val="20"/>
                <w:szCs w:val="20"/>
              </w:rPr>
              <w:t>0,00</w:t>
            </w:r>
          </w:p>
        </w:tc>
      </w:tr>
      <w:tr w:rsidR="008D7693" w:rsidRPr="00CE3609" w14:paraId="0F701D7F"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FE690F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547FEB"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3BC1D94" w14:textId="77777777" w:rsidR="008D7693" w:rsidRPr="00CE3609" w:rsidRDefault="008D7693" w:rsidP="008D7693">
            <w:pPr>
              <w:jc w:val="center"/>
              <w:rPr>
                <w:sz w:val="20"/>
                <w:szCs w:val="20"/>
              </w:rPr>
            </w:pPr>
            <w:r w:rsidRPr="00CE3609">
              <w:rPr>
                <w:sz w:val="20"/>
                <w:szCs w:val="20"/>
              </w:rPr>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42C7B458"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25E7E4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E1FD36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FE975A" w14:textId="77777777" w:rsidR="008D7693" w:rsidRPr="00CE3609" w:rsidRDefault="008D7693" w:rsidP="008D7693">
            <w:pPr>
              <w:jc w:val="right"/>
              <w:rPr>
                <w:sz w:val="20"/>
                <w:szCs w:val="20"/>
              </w:rPr>
            </w:pPr>
            <w:r w:rsidRPr="00CE3609">
              <w:rPr>
                <w:sz w:val="20"/>
                <w:szCs w:val="20"/>
              </w:rPr>
              <w:t>43 942,00</w:t>
            </w:r>
          </w:p>
        </w:tc>
        <w:tc>
          <w:tcPr>
            <w:tcW w:w="1960" w:type="dxa"/>
            <w:tcBorders>
              <w:top w:val="nil"/>
              <w:left w:val="single" w:sz="4" w:space="0" w:color="auto"/>
              <w:bottom w:val="single" w:sz="4" w:space="0" w:color="auto"/>
              <w:right w:val="nil"/>
            </w:tcBorders>
            <w:shd w:val="clear" w:color="auto" w:fill="auto"/>
            <w:noWrap/>
            <w:vAlign w:val="center"/>
            <w:hideMark/>
          </w:tcPr>
          <w:p w14:paraId="33011C4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A5CB2B" w14:textId="77777777" w:rsidR="008D7693" w:rsidRPr="00CE3609" w:rsidRDefault="008D7693" w:rsidP="008D7693">
            <w:pPr>
              <w:jc w:val="right"/>
              <w:rPr>
                <w:sz w:val="20"/>
                <w:szCs w:val="20"/>
              </w:rPr>
            </w:pPr>
            <w:r w:rsidRPr="00CE3609">
              <w:rPr>
                <w:sz w:val="20"/>
                <w:szCs w:val="20"/>
              </w:rPr>
              <w:t>0,00</w:t>
            </w:r>
          </w:p>
        </w:tc>
      </w:tr>
      <w:tr w:rsidR="008D7693" w:rsidRPr="00CE3609" w14:paraId="0087E6CD"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5B2841B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6CF1C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8833369" w14:textId="77777777" w:rsidR="008D7693" w:rsidRPr="00CE3609" w:rsidRDefault="008D7693" w:rsidP="008D7693">
            <w:pPr>
              <w:jc w:val="center"/>
              <w:rPr>
                <w:sz w:val="20"/>
                <w:szCs w:val="20"/>
              </w:rPr>
            </w:pPr>
            <w:r w:rsidRPr="00CE3609">
              <w:rPr>
                <w:sz w:val="20"/>
                <w:szCs w:val="20"/>
              </w:rPr>
              <w:t>99.0.00.01990</w:t>
            </w:r>
          </w:p>
        </w:tc>
        <w:tc>
          <w:tcPr>
            <w:tcW w:w="640" w:type="dxa"/>
            <w:tcBorders>
              <w:top w:val="nil"/>
              <w:left w:val="single" w:sz="4" w:space="0" w:color="auto"/>
              <w:bottom w:val="single" w:sz="4" w:space="0" w:color="auto"/>
              <w:right w:val="nil"/>
            </w:tcBorders>
            <w:shd w:val="clear" w:color="auto" w:fill="auto"/>
            <w:noWrap/>
            <w:vAlign w:val="center"/>
            <w:hideMark/>
          </w:tcPr>
          <w:p w14:paraId="7C5802C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76EAE7B"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C289500"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E9058E" w14:textId="77777777" w:rsidR="008D7693" w:rsidRPr="00CE3609" w:rsidRDefault="008D7693" w:rsidP="008D7693">
            <w:pPr>
              <w:jc w:val="right"/>
              <w:rPr>
                <w:sz w:val="20"/>
                <w:szCs w:val="20"/>
              </w:rPr>
            </w:pPr>
            <w:r w:rsidRPr="00CE3609">
              <w:rPr>
                <w:sz w:val="20"/>
                <w:szCs w:val="20"/>
              </w:rPr>
              <w:t>43 942,00</w:t>
            </w:r>
          </w:p>
        </w:tc>
        <w:tc>
          <w:tcPr>
            <w:tcW w:w="1960" w:type="dxa"/>
            <w:tcBorders>
              <w:top w:val="nil"/>
              <w:left w:val="single" w:sz="4" w:space="0" w:color="auto"/>
              <w:bottom w:val="single" w:sz="4" w:space="0" w:color="auto"/>
              <w:right w:val="nil"/>
            </w:tcBorders>
            <w:shd w:val="clear" w:color="auto" w:fill="auto"/>
            <w:noWrap/>
            <w:vAlign w:val="center"/>
            <w:hideMark/>
          </w:tcPr>
          <w:p w14:paraId="4586E94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B0610C" w14:textId="77777777" w:rsidR="008D7693" w:rsidRPr="00CE3609" w:rsidRDefault="008D7693" w:rsidP="008D7693">
            <w:pPr>
              <w:jc w:val="right"/>
              <w:rPr>
                <w:sz w:val="20"/>
                <w:szCs w:val="20"/>
              </w:rPr>
            </w:pPr>
            <w:r w:rsidRPr="00CE3609">
              <w:rPr>
                <w:sz w:val="20"/>
                <w:szCs w:val="20"/>
              </w:rPr>
              <w:t>0,00</w:t>
            </w:r>
          </w:p>
        </w:tc>
      </w:tr>
      <w:tr w:rsidR="008D7693" w:rsidRPr="00CE3609" w14:paraId="386F473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8ADE6F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8371AC" w14:textId="77777777" w:rsidR="008D7693" w:rsidRPr="00CE3609" w:rsidRDefault="008D7693" w:rsidP="008D7693">
            <w:pPr>
              <w:rPr>
                <w:sz w:val="20"/>
                <w:szCs w:val="20"/>
              </w:rPr>
            </w:pPr>
            <w:r w:rsidRPr="00CE3609">
              <w:rPr>
                <w:sz w:val="20"/>
                <w:szCs w:val="20"/>
              </w:rPr>
              <w:t>Председатель законодательного (представительного) органа муниципальной власти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7AC98F1" w14:textId="77777777" w:rsidR="008D7693" w:rsidRPr="00CE3609" w:rsidRDefault="008D7693" w:rsidP="008D7693">
            <w:pPr>
              <w:jc w:val="center"/>
              <w:rPr>
                <w:sz w:val="20"/>
                <w:szCs w:val="20"/>
              </w:rPr>
            </w:pPr>
            <w:r w:rsidRPr="00CE3609">
              <w:rPr>
                <w:sz w:val="20"/>
                <w:szCs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43743E00"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D7B67C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493F1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056018" w14:textId="77777777" w:rsidR="008D7693" w:rsidRPr="00CE3609" w:rsidRDefault="008D7693" w:rsidP="008D7693">
            <w:pPr>
              <w:jc w:val="right"/>
              <w:rPr>
                <w:sz w:val="20"/>
                <w:szCs w:val="20"/>
              </w:rPr>
            </w:pPr>
            <w:r w:rsidRPr="00CE3609">
              <w:rPr>
                <w:sz w:val="20"/>
                <w:szCs w:val="20"/>
              </w:rPr>
              <w:t>2 470 647,45</w:t>
            </w:r>
          </w:p>
        </w:tc>
        <w:tc>
          <w:tcPr>
            <w:tcW w:w="1960" w:type="dxa"/>
            <w:tcBorders>
              <w:top w:val="nil"/>
              <w:left w:val="single" w:sz="4" w:space="0" w:color="auto"/>
              <w:bottom w:val="single" w:sz="4" w:space="0" w:color="auto"/>
              <w:right w:val="nil"/>
            </w:tcBorders>
            <w:shd w:val="clear" w:color="auto" w:fill="auto"/>
            <w:noWrap/>
            <w:vAlign w:val="center"/>
            <w:hideMark/>
          </w:tcPr>
          <w:p w14:paraId="7C44484A" w14:textId="77777777" w:rsidR="008D7693" w:rsidRPr="00CE3609" w:rsidRDefault="008D7693" w:rsidP="008D7693">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963B56" w14:textId="77777777" w:rsidR="008D7693" w:rsidRPr="00CE3609" w:rsidRDefault="008D7693" w:rsidP="008D7693">
            <w:pPr>
              <w:jc w:val="right"/>
              <w:rPr>
                <w:sz w:val="20"/>
                <w:szCs w:val="20"/>
              </w:rPr>
            </w:pPr>
            <w:r w:rsidRPr="00CE3609">
              <w:rPr>
                <w:sz w:val="20"/>
                <w:szCs w:val="20"/>
              </w:rPr>
              <w:t>2 083 000,00</w:t>
            </w:r>
          </w:p>
        </w:tc>
      </w:tr>
      <w:tr w:rsidR="008D7693" w:rsidRPr="00CE3609" w14:paraId="209DFB30"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200B847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E666C7"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601E969" w14:textId="77777777" w:rsidR="008D7693" w:rsidRPr="00CE3609" w:rsidRDefault="008D7693" w:rsidP="008D7693">
            <w:pPr>
              <w:jc w:val="center"/>
              <w:rPr>
                <w:sz w:val="20"/>
                <w:szCs w:val="20"/>
              </w:rPr>
            </w:pPr>
            <w:r w:rsidRPr="00CE3609">
              <w:rPr>
                <w:sz w:val="20"/>
                <w:szCs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52644A91"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6C8D8C5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D4CF1F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EC6CC5" w14:textId="77777777" w:rsidR="008D7693" w:rsidRPr="00CE3609" w:rsidRDefault="008D7693" w:rsidP="008D7693">
            <w:pPr>
              <w:jc w:val="right"/>
              <w:rPr>
                <w:sz w:val="20"/>
                <w:szCs w:val="20"/>
              </w:rPr>
            </w:pPr>
            <w:r w:rsidRPr="00CE3609">
              <w:rPr>
                <w:sz w:val="20"/>
                <w:szCs w:val="20"/>
              </w:rPr>
              <w:t>2 470 647,45</w:t>
            </w:r>
          </w:p>
        </w:tc>
        <w:tc>
          <w:tcPr>
            <w:tcW w:w="1960" w:type="dxa"/>
            <w:tcBorders>
              <w:top w:val="nil"/>
              <w:left w:val="single" w:sz="4" w:space="0" w:color="auto"/>
              <w:bottom w:val="single" w:sz="4" w:space="0" w:color="auto"/>
              <w:right w:val="nil"/>
            </w:tcBorders>
            <w:shd w:val="clear" w:color="auto" w:fill="auto"/>
            <w:noWrap/>
            <w:vAlign w:val="center"/>
            <w:hideMark/>
          </w:tcPr>
          <w:p w14:paraId="1815B70F" w14:textId="77777777" w:rsidR="008D7693" w:rsidRPr="00CE3609" w:rsidRDefault="008D7693" w:rsidP="008D7693">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1C66BC" w14:textId="77777777" w:rsidR="008D7693" w:rsidRPr="00CE3609" w:rsidRDefault="008D7693" w:rsidP="008D7693">
            <w:pPr>
              <w:jc w:val="right"/>
              <w:rPr>
                <w:sz w:val="20"/>
                <w:szCs w:val="20"/>
              </w:rPr>
            </w:pPr>
            <w:r w:rsidRPr="00CE3609">
              <w:rPr>
                <w:sz w:val="20"/>
                <w:szCs w:val="20"/>
              </w:rPr>
              <w:t>2 083 000,00</w:t>
            </w:r>
          </w:p>
        </w:tc>
      </w:tr>
      <w:tr w:rsidR="008D7693" w:rsidRPr="00CE3609" w14:paraId="576084F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7BA1F7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5575C3"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6B93A4C3" w14:textId="77777777" w:rsidR="008D7693" w:rsidRPr="00CE3609" w:rsidRDefault="008D7693" w:rsidP="008D7693">
            <w:pPr>
              <w:jc w:val="center"/>
              <w:rPr>
                <w:sz w:val="20"/>
                <w:szCs w:val="20"/>
              </w:rPr>
            </w:pPr>
            <w:r w:rsidRPr="00CE3609">
              <w:rPr>
                <w:sz w:val="20"/>
                <w:szCs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1A24AE66"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0C4345B7"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BD63BF9"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C785AA" w14:textId="77777777" w:rsidR="008D7693" w:rsidRPr="00CE3609" w:rsidRDefault="008D7693" w:rsidP="008D7693">
            <w:pPr>
              <w:jc w:val="right"/>
              <w:rPr>
                <w:sz w:val="20"/>
                <w:szCs w:val="20"/>
              </w:rPr>
            </w:pPr>
            <w:r w:rsidRPr="00CE3609">
              <w:rPr>
                <w:sz w:val="20"/>
                <w:szCs w:val="20"/>
              </w:rPr>
              <w:t>2 470 647,45</w:t>
            </w:r>
          </w:p>
        </w:tc>
        <w:tc>
          <w:tcPr>
            <w:tcW w:w="1960" w:type="dxa"/>
            <w:tcBorders>
              <w:top w:val="nil"/>
              <w:left w:val="single" w:sz="4" w:space="0" w:color="auto"/>
              <w:bottom w:val="single" w:sz="4" w:space="0" w:color="auto"/>
              <w:right w:val="nil"/>
            </w:tcBorders>
            <w:shd w:val="clear" w:color="auto" w:fill="auto"/>
            <w:noWrap/>
            <w:vAlign w:val="center"/>
            <w:hideMark/>
          </w:tcPr>
          <w:p w14:paraId="655FAC2A" w14:textId="77777777" w:rsidR="008D7693" w:rsidRPr="00CE3609" w:rsidRDefault="008D7693" w:rsidP="008D7693">
            <w:pPr>
              <w:jc w:val="right"/>
              <w:rPr>
                <w:sz w:val="20"/>
                <w:szCs w:val="20"/>
              </w:rPr>
            </w:pPr>
            <w:r w:rsidRPr="00CE3609">
              <w:rPr>
                <w:sz w:val="20"/>
                <w:szCs w:val="20"/>
              </w:rPr>
              <w:t>2 083 000,00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5CA632" w14:textId="77777777" w:rsidR="008D7693" w:rsidRPr="00CE3609" w:rsidRDefault="008D7693" w:rsidP="008D7693">
            <w:pPr>
              <w:jc w:val="right"/>
              <w:rPr>
                <w:sz w:val="20"/>
                <w:szCs w:val="20"/>
              </w:rPr>
            </w:pPr>
            <w:r w:rsidRPr="00CE3609">
              <w:rPr>
                <w:sz w:val="20"/>
                <w:szCs w:val="20"/>
              </w:rPr>
              <w:t>2 083 000,00</w:t>
            </w:r>
          </w:p>
        </w:tc>
      </w:tr>
      <w:tr w:rsidR="008D7693" w:rsidRPr="00CE3609" w14:paraId="30FE008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CD99F1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3B836E1" w14:textId="77777777" w:rsidR="008D7693" w:rsidRPr="00CE3609" w:rsidRDefault="008D7693" w:rsidP="008D7693">
            <w:pPr>
              <w:rPr>
                <w:sz w:val="20"/>
                <w:szCs w:val="20"/>
              </w:rPr>
            </w:pPr>
            <w:r w:rsidRPr="00CE3609">
              <w:rPr>
                <w:sz w:val="20"/>
                <w:szCs w:val="20"/>
              </w:rPr>
              <w:t>Капитальный ремонт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14:paraId="3D1E1833" w14:textId="77777777" w:rsidR="008D7693" w:rsidRPr="00CE3609" w:rsidRDefault="008D7693" w:rsidP="008D7693">
            <w:pPr>
              <w:jc w:val="center"/>
              <w:rPr>
                <w:sz w:val="20"/>
                <w:szCs w:val="20"/>
              </w:rPr>
            </w:pPr>
            <w:r w:rsidRPr="00CE3609">
              <w:rPr>
                <w:sz w:val="20"/>
                <w:szCs w:val="20"/>
              </w:rPr>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46933AC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9431E3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EEA0A3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973766" w14:textId="77777777" w:rsidR="008D7693" w:rsidRPr="00CE3609" w:rsidRDefault="008D7693" w:rsidP="008D7693">
            <w:pPr>
              <w:jc w:val="right"/>
              <w:rPr>
                <w:sz w:val="20"/>
                <w:szCs w:val="20"/>
              </w:rPr>
            </w:pPr>
            <w:r w:rsidRPr="00CE3609">
              <w:rPr>
                <w:sz w:val="20"/>
                <w:szCs w:val="20"/>
              </w:rPr>
              <w:t>55 220,09</w:t>
            </w:r>
          </w:p>
        </w:tc>
        <w:tc>
          <w:tcPr>
            <w:tcW w:w="1960" w:type="dxa"/>
            <w:tcBorders>
              <w:top w:val="nil"/>
              <w:left w:val="single" w:sz="4" w:space="0" w:color="auto"/>
              <w:bottom w:val="single" w:sz="4" w:space="0" w:color="auto"/>
              <w:right w:val="nil"/>
            </w:tcBorders>
            <w:shd w:val="clear" w:color="auto" w:fill="auto"/>
            <w:noWrap/>
            <w:vAlign w:val="center"/>
            <w:hideMark/>
          </w:tcPr>
          <w:p w14:paraId="4B35263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07BD82" w14:textId="77777777" w:rsidR="008D7693" w:rsidRPr="00CE3609" w:rsidRDefault="008D7693" w:rsidP="008D7693">
            <w:pPr>
              <w:jc w:val="right"/>
              <w:rPr>
                <w:sz w:val="20"/>
                <w:szCs w:val="20"/>
              </w:rPr>
            </w:pPr>
            <w:r w:rsidRPr="00CE3609">
              <w:rPr>
                <w:sz w:val="20"/>
                <w:szCs w:val="20"/>
              </w:rPr>
              <w:t>0,00</w:t>
            </w:r>
          </w:p>
        </w:tc>
      </w:tr>
      <w:tr w:rsidR="008D7693" w:rsidRPr="00CE3609" w14:paraId="16C5DC2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B677F9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963B9C"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A79D09F" w14:textId="77777777" w:rsidR="008D7693" w:rsidRPr="00CE3609" w:rsidRDefault="008D7693" w:rsidP="008D7693">
            <w:pPr>
              <w:jc w:val="center"/>
              <w:rPr>
                <w:sz w:val="20"/>
                <w:szCs w:val="20"/>
              </w:rPr>
            </w:pPr>
            <w:r w:rsidRPr="00CE3609">
              <w:rPr>
                <w:sz w:val="20"/>
                <w:szCs w:val="20"/>
              </w:rPr>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0E4554D5"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4D4268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9D6D6E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FEDE77" w14:textId="77777777" w:rsidR="008D7693" w:rsidRPr="00CE3609" w:rsidRDefault="008D7693" w:rsidP="008D7693">
            <w:pPr>
              <w:jc w:val="right"/>
              <w:rPr>
                <w:sz w:val="20"/>
                <w:szCs w:val="20"/>
              </w:rPr>
            </w:pPr>
            <w:r w:rsidRPr="00CE3609">
              <w:rPr>
                <w:sz w:val="20"/>
                <w:szCs w:val="20"/>
              </w:rPr>
              <w:t>55 200,00</w:t>
            </w:r>
          </w:p>
        </w:tc>
        <w:tc>
          <w:tcPr>
            <w:tcW w:w="1960" w:type="dxa"/>
            <w:tcBorders>
              <w:top w:val="nil"/>
              <w:left w:val="single" w:sz="4" w:space="0" w:color="auto"/>
              <w:bottom w:val="single" w:sz="4" w:space="0" w:color="auto"/>
              <w:right w:val="nil"/>
            </w:tcBorders>
            <w:shd w:val="clear" w:color="auto" w:fill="auto"/>
            <w:noWrap/>
            <w:vAlign w:val="center"/>
            <w:hideMark/>
          </w:tcPr>
          <w:p w14:paraId="19A95BD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341993" w14:textId="77777777" w:rsidR="008D7693" w:rsidRPr="00CE3609" w:rsidRDefault="008D7693" w:rsidP="008D7693">
            <w:pPr>
              <w:jc w:val="right"/>
              <w:rPr>
                <w:sz w:val="20"/>
                <w:szCs w:val="20"/>
              </w:rPr>
            </w:pPr>
            <w:r w:rsidRPr="00CE3609">
              <w:rPr>
                <w:sz w:val="20"/>
                <w:szCs w:val="20"/>
              </w:rPr>
              <w:t>0,00</w:t>
            </w:r>
          </w:p>
        </w:tc>
      </w:tr>
      <w:tr w:rsidR="008D7693" w:rsidRPr="00CE3609" w14:paraId="5995262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F9C273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98B79A"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1C8743F" w14:textId="77777777" w:rsidR="008D7693" w:rsidRPr="00CE3609" w:rsidRDefault="008D7693" w:rsidP="008D7693">
            <w:pPr>
              <w:jc w:val="center"/>
              <w:rPr>
                <w:sz w:val="20"/>
                <w:szCs w:val="20"/>
              </w:rPr>
            </w:pPr>
            <w:r w:rsidRPr="00CE3609">
              <w:rPr>
                <w:sz w:val="20"/>
                <w:szCs w:val="20"/>
              </w:rPr>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122084E8"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49780F7"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33B3E8D"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DB7140" w14:textId="77777777" w:rsidR="008D7693" w:rsidRPr="00CE3609" w:rsidRDefault="008D7693" w:rsidP="008D7693">
            <w:pPr>
              <w:jc w:val="right"/>
              <w:rPr>
                <w:sz w:val="20"/>
                <w:szCs w:val="20"/>
              </w:rPr>
            </w:pPr>
            <w:r w:rsidRPr="00CE3609">
              <w:rPr>
                <w:sz w:val="20"/>
                <w:szCs w:val="20"/>
              </w:rPr>
              <w:t>55 200,00</w:t>
            </w:r>
          </w:p>
        </w:tc>
        <w:tc>
          <w:tcPr>
            <w:tcW w:w="1960" w:type="dxa"/>
            <w:tcBorders>
              <w:top w:val="nil"/>
              <w:left w:val="single" w:sz="4" w:space="0" w:color="auto"/>
              <w:bottom w:val="single" w:sz="4" w:space="0" w:color="auto"/>
              <w:right w:val="nil"/>
            </w:tcBorders>
            <w:shd w:val="clear" w:color="auto" w:fill="auto"/>
            <w:noWrap/>
            <w:vAlign w:val="center"/>
            <w:hideMark/>
          </w:tcPr>
          <w:p w14:paraId="47948FC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5C6B82" w14:textId="77777777" w:rsidR="008D7693" w:rsidRPr="00CE3609" w:rsidRDefault="008D7693" w:rsidP="008D7693">
            <w:pPr>
              <w:jc w:val="right"/>
              <w:rPr>
                <w:sz w:val="20"/>
                <w:szCs w:val="20"/>
              </w:rPr>
            </w:pPr>
            <w:r w:rsidRPr="00CE3609">
              <w:rPr>
                <w:sz w:val="20"/>
                <w:szCs w:val="20"/>
              </w:rPr>
              <w:t>0,00</w:t>
            </w:r>
          </w:p>
        </w:tc>
      </w:tr>
      <w:tr w:rsidR="008D7693" w:rsidRPr="00CE3609" w14:paraId="1971609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49E499E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F10B8E"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77554237" w14:textId="77777777" w:rsidR="008D7693" w:rsidRPr="00CE3609" w:rsidRDefault="008D7693" w:rsidP="008D7693">
            <w:pPr>
              <w:jc w:val="center"/>
              <w:rPr>
                <w:sz w:val="20"/>
                <w:szCs w:val="20"/>
              </w:rPr>
            </w:pPr>
            <w:r w:rsidRPr="00CE3609">
              <w:rPr>
                <w:sz w:val="20"/>
                <w:szCs w:val="20"/>
              </w:rPr>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1CDA2CF2"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78FB083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177310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177FE" w14:textId="77777777" w:rsidR="008D7693" w:rsidRPr="00CE3609" w:rsidRDefault="008D7693" w:rsidP="008D7693">
            <w:pPr>
              <w:jc w:val="right"/>
              <w:rPr>
                <w:sz w:val="20"/>
                <w:szCs w:val="20"/>
              </w:rPr>
            </w:pPr>
            <w:r w:rsidRPr="00CE3609">
              <w:rPr>
                <w:sz w:val="20"/>
                <w:szCs w:val="20"/>
              </w:rPr>
              <w:t>20,09</w:t>
            </w:r>
          </w:p>
        </w:tc>
        <w:tc>
          <w:tcPr>
            <w:tcW w:w="1960" w:type="dxa"/>
            <w:tcBorders>
              <w:top w:val="nil"/>
              <w:left w:val="single" w:sz="4" w:space="0" w:color="auto"/>
              <w:bottom w:val="single" w:sz="4" w:space="0" w:color="auto"/>
              <w:right w:val="nil"/>
            </w:tcBorders>
            <w:shd w:val="clear" w:color="auto" w:fill="auto"/>
            <w:noWrap/>
            <w:vAlign w:val="center"/>
            <w:hideMark/>
          </w:tcPr>
          <w:p w14:paraId="218534E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4C1FEC" w14:textId="77777777" w:rsidR="008D7693" w:rsidRPr="00CE3609" w:rsidRDefault="008D7693" w:rsidP="008D7693">
            <w:pPr>
              <w:jc w:val="right"/>
              <w:rPr>
                <w:sz w:val="20"/>
                <w:szCs w:val="20"/>
              </w:rPr>
            </w:pPr>
            <w:r w:rsidRPr="00CE3609">
              <w:rPr>
                <w:sz w:val="20"/>
                <w:szCs w:val="20"/>
              </w:rPr>
              <w:t>0,00</w:t>
            </w:r>
          </w:p>
        </w:tc>
      </w:tr>
      <w:tr w:rsidR="008D7693" w:rsidRPr="00CE3609" w14:paraId="07552F4D"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D92B7F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0A7C93B"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6FDFC21C" w14:textId="77777777" w:rsidR="008D7693" w:rsidRPr="00CE3609" w:rsidRDefault="008D7693" w:rsidP="008D7693">
            <w:pPr>
              <w:jc w:val="center"/>
              <w:rPr>
                <w:sz w:val="20"/>
                <w:szCs w:val="20"/>
              </w:rPr>
            </w:pPr>
            <w:r w:rsidRPr="00CE3609">
              <w:rPr>
                <w:sz w:val="20"/>
                <w:szCs w:val="20"/>
              </w:rPr>
              <w:t>99.0.00.05110</w:t>
            </w:r>
          </w:p>
        </w:tc>
        <w:tc>
          <w:tcPr>
            <w:tcW w:w="640" w:type="dxa"/>
            <w:tcBorders>
              <w:top w:val="nil"/>
              <w:left w:val="single" w:sz="4" w:space="0" w:color="auto"/>
              <w:bottom w:val="single" w:sz="4" w:space="0" w:color="auto"/>
              <w:right w:val="nil"/>
            </w:tcBorders>
            <w:shd w:val="clear" w:color="auto" w:fill="auto"/>
            <w:noWrap/>
            <w:vAlign w:val="center"/>
            <w:hideMark/>
          </w:tcPr>
          <w:p w14:paraId="762698BD"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41BE9281"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70744D7"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E8CE1C" w14:textId="77777777" w:rsidR="008D7693" w:rsidRPr="00CE3609" w:rsidRDefault="008D7693" w:rsidP="008D7693">
            <w:pPr>
              <w:jc w:val="right"/>
              <w:rPr>
                <w:sz w:val="20"/>
                <w:szCs w:val="20"/>
              </w:rPr>
            </w:pPr>
            <w:r w:rsidRPr="00CE3609">
              <w:rPr>
                <w:sz w:val="20"/>
                <w:szCs w:val="20"/>
              </w:rPr>
              <w:t>20,09</w:t>
            </w:r>
          </w:p>
        </w:tc>
        <w:tc>
          <w:tcPr>
            <w:tcW w:w="1960" w:type="dxa"/>
            <w:tcBorders>
              <w:top w:val="nil"/>
              <w:left w:val="single" w:sz="4" w:space="0" w:color="auto"/>
              <w:bottom w:val="single" w:sz="4" w:space="0" w:color="auto"/>
              <w:right w:val="nil"/>
            </w:tcBorders>
            <w:shd w:val="clear" w:color="auto" w:fill="auto"/>
            <w:noWrap/>
            <w:vAlign w:val="center"/>
            <w:hideMark/>
          </w:tcPr>
          <w:p w14:paraId="0A37F87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44B80B" w14:textId="77777777" w:rsidR="008D7693" w:rsidRPr="00CE3609" w:rsidRDefault="008D7693" w:rsidP="008D7693">
            <w:pPr>
              <w:jc w:val="right"/>
              <w:rPr>
                <w:sz w:val="20"/>
                <w:szCs w:val="20"/>
              </w:rPr>
            </w:pPr>
            <w:r w:rsidRPr="00CE3609">
              <w:rPr>
                <w:sz w:val="20"/>
                <w:szCs w:val="20"/>
              </w:rPr>
              <w:t>0,00</w:t>
            </w:r>
          </w:p>
        </w:tc>
      </w:tr>
      <w:tr w:rsidR="008D7693" w:rsidRPr="00CE3609" w14:paraId="2A915B4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A04646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8BBB0C" w14:textId="77777777" w:rsidR="008D7693" w:rsidRPr="00CE3609" w:rsidRDefault="008D7693" w:rsidP="008D7693">
            <w:pPr>
              <w:rPr>
                <w:sz w:val="20"/>
                <w:szCs w:val="20"/>
              </w:rPr>
            </w:pPr>
            <w:r w:rsidRPr="00CE3609">
              <w:rPr>
                <w:sz w:val="20"/>
                <w:szCs w:val="20"/>
              </w:rPr>
              <w:t>Мероприятия в области строительства муниципального жилого фонда</w:t>
            </w:r>
          </w:p>
        </w:tc>
        <w:tc>
          <w:tcPr>
            <w:tcW w:w="1840" w:type="dxa"/>
            <w:tcBorders>
              <w:top w:val="nil"/>
              <w:left w:val="single" w:sz="4" w:space="0" w:color="auto"/>
              <w:bottom w:val="single" w:sz="4" w:space="0" w:color="auto"/>
              <w:right w:val="nil"/>
            </w:tcBorders>
            <w:shd w:val="clear" w:color="auto" w:fill="auto"/>
            <w:noWrap/>
            <w:vAlign w:val="center"/>
            <w:hideMark/>
          </w:tcPr>
          <w:p w14:paraId="1C93A516"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6730FBC8"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D3809B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9DA689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EAFC8F" w14:textId="77777777" w:rsidR="008D7693" w:rsidRPr="00CE3609" w:rsidRDefault="008D7693" w:rsidP="008D7693">
            <w:pPr>
              <w:jc w:val="right"/>
              <w:rPr>
                <w:sz w:val="20"/>
                <w:szCs w:val="20"/>
              </w:rPr>
            </w:pPr>
            <w:r w:rsidRPr="00CE3609">
              <w:rPr>
                <w:sz w:val="20"/>
                <w:szCs w:val="20"/>
              </w:rPr>
              <w:t>27 731 689,16</w:t>
            </w:r>
          </w:p>
        </w:tc>
        <w:tc>
          <w:tcPr>
            <w:tcW w:w="1960" w:type="dxa"/>
            <w:tcBorders>
              <w:top w:val="nil"/>
              <w:left w:val="single" w:sz="4" w:space="0" w:color="auto"/>
              <w:bottom w:val="single" w:sz="4" w:space="0" w:color="auto"/>
              <w:right w:val="nil"/>
            </w:tcBorders>
            <w:shd w:val="clear" w:color="auto" w:fill="auto"/>
            <w:noWrap/>
            <w:vAlign w:val="center"/>
            <w:hideMark/>
          </w:tcPr>
          <w:p w14:paraId="03E7F16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242AF8" w14:textId="77777777" w:rsidR="008D7693" w:rsidRPr="00CE3609" w:rsidRDefault="008D7693" w:rsidP="008D7693">
            <w:pPr>
              <w:jc w:val="right"/>
              <w:rPr>
                <w:sz w:val="20"/>
                <w:szCs w:val="20"/>
              </w:rPr>
            </w:pPr>
            <w:r w:rsidRPr="00CE3609">
              <w:rPr>
                <w:sz w:val="20"/>
                <w:szCs w:val="20"/>
              </w:rPr>
              <w:t>0,00</w:t>
            </w:r>
          </w:p>
        </w:tc>
      </w:tr>
      <w:tr w:rsidR="008D7693" w:rsidRPr="00CE3609" w14:paraId="3AACED9D"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567EEA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F3ACB5E"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D989B0F"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528153FB"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67FB39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C19F89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632E18" w14:textId="77777777" w:rsidR="008D7693" w:rsidRPr="00CE3609" w:rsidRDefault="008D7693" w:rsidP="008D7693">
            <w:pPr>
              <w:jc w:val="right"/>
              <w:rPr>
                <w:sz w:val="20"/>
                <w:szCs w:val="20"/>
              </w:rPr>
            </w:pPr>
            <w:r w:rsidRPr="00CE3609">
              <w:rPr>
                <w:sz w:val="20"/>
                <w:szCs w:val="20"/>
              </w:rPr>
              <w:t>595 264,57</w:t>
            </w:r>
          </w:p>
        </w:tc>
        <w:tc>
          <w:tcPr>
            <w:tcW w:w="1960" w:type="dxa"/>
            <w:tcBorders>
              <w:top w:val="nil"/>
              <w:left w:val="single" w:sz="4" w:space="0" w:color="auto"/>
              <w:bottom w:val="single" w:sz="4" w:space="0" w:color="auto"/>
              <w:right w:val="nil"/>
            </w:tcBorders>
            <w:shd w:val="clear" w:color="auto" w:fill="auto"/>
            <w:noWrap/>
            <w:vAlign w:val="center"/>
            <w:hideMark/>
          </w:tcPr>
          <w:p w14:paraId="26EC3C1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FCB05DE" w14:textId="77777777" w:rsidR="008D7693" w:rsidRPr="00CE3609" w:rsidRDefault="008D7693" w:rsidP="008D7693">
            <w:pPr>
              <w:jc w:val="right"/>
              <w:rPr>
                <w:sz w:val="20"/>
                <w:szCs w:val="20"/>
              </w:rPr>
            </w:pPr>
            <w:r w:rsidRPr="00CE3609">
              <w:rPr>
                <w:sz w:val="20"/>
                <w:szCs w:val="20"/>
              </w:rPr>
              <w:t>0,00</w:t>
            </w:r>
          </w:p>
        </w:tc>
      </w:tr>
      <w:tr w:rsidR="008D7693" w:rsidRPr="00CE3609" w14:paraId="49311AF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724835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CE87C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43ABBFA"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5C4A169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151CEF0"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A7CA17B"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4BD2C8" w14:textId="77777777" w:rsidR="008D7693" w:rsidRPr="00CE3609" w:rsidRDefault="008D7693" w:rsidP="008D7693">
            <w:pPr>
              <w:jc w:val="right"/>
              <w:rPr>
                <w:sz w:val="20"/>
                <w:szCs w:val="20"/>
              </w:rPr>
            </w:pPr>
            <w:r w:rsidRPr="00CE3609">
              <w:rPr>
                <w:sz w:val="20"/>
                <w:szCs w:val="20"/>
              </w:rPr>
              <w:t>595 264,57</w:t>
            </w:r>
          </w:p>
        </w:tc>
        <w:tc>
          <w:tcPr>
            <w:tcW w:w="1960" w:type="dxa"/>
            <w:tcBorders>
              <w:top w:val="nil"/>
              <w:left w:val="single" w:sz="4" w:space="0" w:color="auto"/>
              <w:bottom w:val="single" w:sz="4" w:space="0" w:color="auto"/>
              <w:right w:val="nil"/>
            </w:tcBorders>
            <w:shd w:val="clear" w:color="auto" w:fill="auto"/>
            <w:noWrap/>
            <w:vAlign w:val="center"/>
            <w:hideMark/>
          </w:tcPr>
          <w:p w14:paraId="49E2407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CFC7D0" w14:textId="77777777" w:rsidR="008D7693" w:rsidRPr="00CE3609" w:rsidRDefault="008D7693" w:rsidP="008D7693">
            <w:pPr>
              <w:jc w:val="right"/>
              <w:rPr>
                <w:sz w:val="20"/>
                <w:szCs w:val="20"/>
              </w:rPr>
            </w:pPr>
            <w:r w:rsidRPr="00CE3609">
              <w:rPr>
                <w:sz w:val="20"/>
                <w:szCs w:val="20"/>
              </w:rPr>
              <w:t>0,00</w:t>
            </w:r>
          </w:p>
        </w:tc>
      </w:tr>
      <w:tr w:rsidR="008D7693" w:rsidRPr="00CE3609" w14:paraId="4F9A8E9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BE4CD4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3A4CCB5"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344DE50A"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2B588DB2"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7F40B01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AF642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A2F0AF" w14:textId="77777777" w:rsidR="008D7693" w:rsidRPr="00CE3609" w:rsidRDefault="008D7693" w:rsidP="008D7693">
            <w:pPr>
              <w:jc w:val="right"/>
              <w:rPr>
                <w:sz w:val="20"/>
                <w:szCs w:val="20"/>
              </w:rPr>
            </w:pPr>
            <w:r w:rsidRPr="00CE3609">
              <w:rPr>
                <w:sz w:val="20"/>
                <w:szCs w:val="20"/>
              </w:rPr>
              <w:t>27 131 280,24</w:t>
            </w:r>
          </w:p>
        </w:tc>
        <w:tc>
          <w:tcPr>
            <w:tcW w:w="1960" w:type="dxa"/>
            <w:tcBorders>
              <w:top w:val="nil"/>
              <w:left w:val="single" w:sz="4" w:space="0" w:color="auto"/>
              <w:bottom w:val="single" w:sz="4" w:space="0" w:color="auto"/>
              <w:right w:val="nil"/>
            </w:tcBorders>
            <w:shd w:val="clear" w:color="auto" w:fill="auto"/>
            <w:noWrap/>
            <w:vAlign w:val="center"/>
            <w:hideMark/>
          </w:tcPr>
          <w:p w14:paraId="23F8376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731FE0" w14:textId="77777777" w:rsidR="008D7693" w:rsidRPr="00CE3609" w:rsidRDefault="008D7693" w:rsidP="008D7693">
            <w:pPr>
              <w:jc w:val="right"/>
              <w:rPr>
                <w:sz w:val="20"/>
                <w:szCs w:val="20"/>
              </w:rPr>
            </w:pPr>
            <w:r w:rsidRPr="00CE3609">
              <w:rPr>
                <w:sz w:val="20"/>
                <w:szCs w:val="20"/>
              </w:rPr>
              <w:t>0,00</w:t>
            </w:r>
          </w:p>
        </w:tc>
      </w:tr>
      <w:tr w:rsidR="008D7693" w:rsidRPr="00CE3609" w14:paraId="5BF345E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75D3C3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EDC6332"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77D6652E"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76F484C0"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1D95C173"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152B0A7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3CEE64" w14:textId="77777777" w:rsidR="008D7693" w:rsidRPr="00CE3609" w:rsidRDefault="008D7693" w:rsidP="008D7693">
            <w:pPr>
              <w:jc w:val="right"/>
              <w:rPr>
                <w:sz w:val="20"/>
                <w:szCs w:val="20"/>
              </w:rPr>
            </w:pPr>
            <w:r w:rsidRPr="00CE3609">
              <w:rPr>
                <w:sz w:val="20"/>
                <w:szCs w:val="20"/>
              </w:rPr>
              <w:t>27 131 280,24</w:t>
            </w:r>
          </w:p>
        </w:tc>
        <w:tc>
          <w:tcPr>
            <w:tcW w:w="1960" w:type="dxa"/>
            <w:tcBorders>
              <w:top w:val="nil"/>
              <w:left w:val="single" w:sz="4" w:space="0" w:color="auto"/>
              <w:bottom w:val="single" w:sz="4" w:space="0" w:color="auto"/>
              <w:right w:val="nil"/>
            </w:tcBorders>
            <w:shd w:val="clear" w:color="auto" w:fill="auto"/>
            <w:noWrap/>
            <w:vAlign w:val="center"/>
            <w:hideMark/>
          </w:tcPr>
          <w:p w14:paraId="4F923B8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02BC01" w14:textId="77777777" w:rsidR="008D7693" w:rsidRPr="00CE3609" w:rsidRDefault="008D7693" w:rsidP="008D7693">
            <w:pPr>
              <w:jc w:val="right"/>
              <w:rPr>
                <w:sz w:val="20"/>
                <w:szCs w:val="20"/>
              </w:rPr>
            </w:pPr>
            <w:r w:rsidRPr="00CE3609">
              <w:rPr>
                <w:sz w:val="20"/>
                <w:szCs w:val="20"/>
              </w:rPr>
              <w:t>0,00</w:t>
            </w:r>
          </w:p>
        </w:tc>
      </w:tr>
      <w:tr w:rsidR="008D7693" w:rsidRPr="00CE3609" w14:paraId="12C9B3A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ECDC36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6CF06E3"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F480795"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6957C627"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6759BD0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8B4AC5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44BC21" w14:textId="77777777" w:rsidR="008D7693" w:rsidRPr="00CE3609" w:rsidRDefault="008D7693" w:rsidP="008D7693">
            <w:pPr>
              <w:jc w:val="right"/>
              <w:rPr>
                <w:sz w:val="20"/>
                <w:szCs w:val="20"/>
              </w:rPr>
            </w:pPr>
            <w:r w:rsidRPr="00CE3609">
              <w:rPr>
                <w:sz w:val="20"/>
                <w:szCs w:val="20"/>
              </w:rPr>
              <w:t>5 144,35</w:t>
            </w:r>
          </w:p>
        </w:tc>
        <w:tc>
          <w:tcPr>
            <w:tcW w:w="1960" w:type="dxa"/>
            <w:tcBorders>
              <w:top w:val="nil"/>
              <w:left w:val="single" w:sz="4" w:space="0" w:color="auto"/>
              <w:bottom w:val="single" w:sz="4" w:space="0" w:color="auto"/>
              <w:right w:val="nil"/>
            </w:tcBorders>
            <w:shd w:val="clear" w:color="auto" w:fill="auto"/>
            <w:noWrap/>
            <w:vAlign w:val="center"/>
            <w:hideMark/>
          </w:tcPr>
          <w:p w14:paraId="55F22A1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465222" w14:textId="77777777" w:rsidR="008D7693" w:rsidRPr="00CE3609" w:rsidRDefault="008D7693" w:rsidP="008D7693">
            <w:pPr>
              <w:jc w:val="right"/>
              <w:rPr>
                <w:sz w:val="20"/>
                <w:szCs w:val="20"/>
              </w:rPr>
            </w:pPr>
            <w:r w:rsidRPr="00CE3609">
              <w:rPr>
                <w:sz w:val="20"/>
                <w:szCs w:val="20"/>
              </w:rPr>
              <w:t>0,00</w:t>
            </w:r>
          </w:p>
        </w:tc>
      </w:tr>
      <w:tr w:rsidR="008D7693" w:rsidRPr="00CE3609" w14:paraId="3ACB2F2A"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EFDC43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85D54D0" w14:textId="77777777" w:rsidR="008D7693" w:rsidRPr="00CE3609" w:rsidRDefault="008D7693" w:rsidP="008D7693">
            <w:pPr>
              <w:rPr>
                <w:sz w:val="20"/>
                <w:szCs w:val="20"/>
              </w:rPr>
            </w:pPr>
            <w:r w:rsidRPr="00CE3609">
              <w:rPr>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14:paraId="3F8B7971" w14:textId="77777777" w:rsidR="008D7693" w:rsidRPr="00CE3609" w:rsidRDefault="008D7693" w:rsidP="008D7693">
            <w:pPr>
              <w:jc w:val="center"/>
              <w:rPr>
                <w:sz w:val="20"/>
                <w:szCs w:val="20"/>
              </w:rPr>
            </w:pPr>
            <w:r w:rsidRPr="00CE3609">
              <w:rPr>
                <w:sz w:val="20"/>
                <w:szCs w:val="20"/>
              </w:rPr>
              <w:t>99.0.00.05130</w:t>
            </w:r>
          </w:p>
        </w:tc>
        <w:tc>
          <w:tcPr>
            <w:tcW w:w="640" w:type="dxa"/>
            <w:tcBorders>
              <w:top w:val="nil"/>
              <w:left w:val="single" w:sz="4" w:space="0" w:color="auto"/>
              <w:bottom w:val="single" w:sz="4" w:space="0" w:color="auto"/>
              <w:right w:val="nil"/>
            </w:tcBorders>
            <w:shd w:val="clear" w:color="auto" w:fill="auto"/>
            <w:noWrap/>
            <w:vAlign w:val="center"/>
            <w:hideMark/>
          </w:tcPr>
          <w:p w14:paraId="64BEC1A2" w14:textId="77777777" w:rsidR="008D7693" w:rsidRPr="00CE3609" w:rsidRDefault="008D7693" w:rsidP="008D7693">
            <w:pPr>
              <w:jc w:val="center"/>
              <w:rPr>
                <w:sz w:val="20"/>
                <w:szCs w:val="20"/>
              </w:rPr>
            </w:pPr>
            <w:r w:rsidRPr="00CE3609">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14:paraId="05175F0A"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CA5A76C"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14BB31" w14:textId="77777777" w:rsidR="008D7693" w:rsidRPr="00CE3609" w:rsidRDefault="008D7693" w:rsidP="008D7693">
            <w:pPr>
              <w:jc w:val="right"/>
              <w:rPr>
                <w:sz w:val="20"/>
                <w:szCs w:val="20"/>
              </w:rPr>
            </w:pPr>
            <w:r w:rsidRPr="00CE3609">
              <w:rPr>
                <w:sz w:val="20"/>
                <w:szCs w:val="20"/>
              </w:rPr>
              <w:t>5 144,35</w:t>
            </w:r>
          </w:p>
        </w:tc>
        <w:tc>
          <w:tcPr>
            <w:tcW w:w="1960" w:type="dxa"/>
            <w:tcBorders>
              <w:top w:val="nil"/>
              <w:left w:val="single" w:sz="4" w:space="0" w:color="auto"/>
              <w:bottom w:val="single" w:sz="4" w:space="0" w:color="auto"/>
              <w:right w:val="nil"/>
            </w:tcBorders>
            <w:shd w:val="clear" w:color="auto" w:fill="auto"/>
            <w:noWrap/>
            <w:vAlign w:val="center"/>
            <w:hideMark/>
          </w:tcPr>
          <w:p w14:paraId="785E226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5C0225" w14:textId="77777777" w:rsidR="008D7693" w:rsidRPr="00CE3609" w:rsidRDefault="008D7693" w:rsidP="008D7693">
            <w:pPr>
              <w:jc w:val="right"/>
              <w:rPr>
                <w:sz w:val="20"/>
                <w:szCs w:val="20"/>
              </w:rPr>
            </w:pPr>
            <w:r w:rsidRPr="00CE3609">
              <w:rPr>
                <w:sz w:val="20"/>
                <w:szCs w:val="20"/>
              </w:rPr>
              <w:t>0,00</w:t>
            </w:r>
          </w:p>
        </w:tc>
      </w:tr>
      <w:tr w:rsidR="008D7693" w:rsidRPr="00CE3609" w14:paraId="4EEFB90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FDD436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66FF53B" w14:textId="77777777" w:rsidR="008D7693" w:rsidRPr="00CE3609" w:rsidRDefault="008D7693" w:rsidP="008D7693">
            <w:pPr>
              <w:rPr>
                <w:sz w:val="20"/>
                <w:szCs w:val="20"/>
              </w:rPr>
            </w:pPr>
            <w:r w:rsidRPr="00CE3609">
              <w:rPr>
                <w:sz w:val="20"/>
                <w:szCs w:val="20"/>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14:paraId="101F82FF" w14:textId="77777777" w:rsidR="008D7693" w:rsidRPr="00CE3609" w:rsidRDefault="008D7693" w:rsidP="008D7693">
            <w:pPr>
              <w:jc w:val="center"/>
              <w:rPr>
                <w:sz w:val="20"/>
                <w:szCs w:val="20"/>
              </w:rPr>
            </w:pPr>
            <w:r w:rsidRPr="00CE3609">
              <w:rPr>
                <w:sz w:val="20"/>
                <w:szCs w:val="20"/>
              </w:rPr>
              <w:t>99.0.00.05220</w:t>
            </w:r>
          </w:p>
        </w:tc>
        <w:tc>
          <w:tcPr>
            <w:tcW w:w="640" w:type="dxa"/>
            <w:tcBorders>
              <w:top w:val="nil"/>
              <w:left w:val="single" w:sz="4" w:space="0" w:color="auto"/>
              <w:bottom w:val="single" w:sz="4" w:space="0" w:color="auto"/>
              <w:right w:val="nil"/>
            </w:tcBorders>
            <w:shd w:val="clear" w:color="auto" w:fill="auto"/>
            <w:noWrap/>
            <w:vAlign w:val="center"/>
            <w:hideMark/>
          </w:tcPr>
          <w:p w14:paraId="23F12AB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60032D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AAB70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3C2A16" w14:textId="77777777" w:rsidR="008D7693" w:rsidRPr="00CE3609" w:rsidRDefault="008D7693" w:rsidP="008D7693">
            <w:pPr>
              <w:jc w:val="right"/>
              <w:rPr>
                <w:sz w:val="20"/>
                <w:szCs w:val="20"/>
              </w:rPr>
            </w:pPr>
            <w:r w:rsidRPr="00CE3609">
              <w:rPr>
                <w:sz w:val="20"/>
                <w:szCs w:val="20"/>
              </w:rPr>
              <w:t>3 650 000,00</w:t>
            </w:r>
          </w:p>
        </w:tc>
        <w:tc>
          <w:tcPr>
            <w:tcW w:w="1960" w:type="dxa"/>
            <w:tcBorders>
              <w:top w:val="nil"/>
              <w:left w:val="single" w:sz="4" w:space="0" w:color="auto"/>
              <w:bottom w:val="single" w:sz="4" w:space="0" w:color="auto"/>
              <w:right w:val="nil"/>
            </w:tcBorders>
            <w:shd w:val="clear" w:color="auto" w:fill="auto"/>
            <w:noWrap/>
            <w:vAlign w:val="center"/>
            <w:hideMark/>
          </w:tcPr>
          <w:p w14:paraId="0F275DB8"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432502" w14:textId="77777777" w:rsidR="008D7693" w:rsidRPr="00CE3609" w:rsidRDefault="008D7693" w:rsidP="008D7693">
            <w:pPr>
              <w:jc w:val="right"/>
              <w:rPr>
                <w:sz w:val="20"/>
                <w:szCs w:val="20"/>
              </w:rPr>
            </w:pPr>
            <w:r w:rsidRPr="00CE3609">
              <w:rPr>
                <w:sz w:val="20"/>
                <w:szCs w:val="20"/>
              </w:rPr>
              <w:t>0,00</w:t>
            </w:r>
          </w:p>
        </w:tc>
      </w:tr>
      <w:tr w:rsidR="008D7693" w:rsidRPr="00CE3609" w14:paraId="4356BED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D99DDA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2D8BAD6"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F8490E9" w14:textId="77777777" w:rsidR="008D7693" w:rsidRPr="00CE3609" w:rsidRDefault="008D7693" w:rsidP="008D7693">
            <w:pPr>
              <w:jc w:val="center"/>
              <w:rPr>
                <w:sz w:val="20"/>
                <w:szCs w:val="20"/>
              </w:rPr>
            </w:pPr>
            <w:r w:rsidRPr="00CE3609">
              <w:rPr>
                <w:sz w:val="20"/>
                <w:szCs w:val="20"/>
              </w:rPr>
              <w:t>99.0.00.05220</w:t>
            </w:r>
          </w:p>
        </w:tc>
        <w:tc>
          <w:tcPr>
            <w:tcW w:w="640" w:type="dxa"/>
            <w:tcBorders>
              <w:top w:val="nil"/>
              <w:left w:val="single" w:sz="4" w:space="0" w:color="auto"/>
              <w:bottom w:val="single" w:sz="4" w:space="0" w:color="auto"/>
              <w:right w:val="nil"/>
            </w:tcBorders>
            <w:shd w:val="clear" w:color="auto" w:fill="auto"/>
            <w:noWrap/>
            <w:vAlign w:val="center"/>
            <w:hideMark/>
          </w:tcPr>
          <w:p w14:paraId="1BB82D83"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3B6BF9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4E1359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D18FA4" w14:textId="77777777" w:rsidR="008D7693" w:rsidRPr="00CE3609" w:rsidRDefault="008D7693" w:rsidP="008D7693">
            <w:pPr>
              <w:jc w:val="right"/>
              <w:rPr>
                <w:sz w:val="20"/>
                <w:szCs w:val="20"/>
              </w:rPr>
            </w:pPr>
            <w:r w:rsidRPr="00CE3609">
              <w:rPr>
                <w:sz w:val="20"/>
                <w:szCs w:val="20"/>
              </w:rPr>
              <w:t>150 000,00</w:t>
            </w:r>
          </w:p>
        </w:tc>
        <w:tc>
          <w:tcPr>
            <w:tcW w:w="1960" w:type="dxa"/>
            <w:tcBorders>
              <w:top w:val="nil"/>
              <w:left w:val="single" w:sz="4" w:space="0" w:color="auto"/>
              <w:bottom w:val="single" w:sz="4" w:space="0" w:color="auto"/>
              <w:right w:val="nil"/>
            </w:tcBorders>
            <w:shd w:val="clear" w:color="auto" w:fill="auto"/>
            <w:noWrap/>
            <w:vAlign w:val="center"/>
            <w:hideMark/>
          </w:tcPr>
          <w:p w14:paraId="6880396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261DED" w14:textId="77777777" w:rsidR="008D7693" w:rsidRPr="00CE3609" w:rsidRDefault="008D7693" w:rsidP="008D7693">
            <w:pPr>
              <w:jc w:val="right"/>
              <w:rPr>
                <w:sz w:val="20"/>
                <w:szCs w:val="20"/>
              </w:rPr>
            </w:pPr>
            <w:r w:rsidRPr="00CE3609">
              <w:rPr>
                <w:sz w:val="20"/>
                <w:szCs w:val="20"/>
              </w:rPr>
              <w:t>0,00</w:t>
            </w:r>
          </w:p>
        </w:tc>
      </w:tr>
      <w:tr w:rsidR="008D7693" w:rsidRPr="00CE3609" w14:paraId="50CE2AD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1E47C0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577C3CE"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E9FA1F5" w14:textId="77777777" w:rsidR="008D7693" w:rsidRPr="00CE3609" w:rsidRDefault="008D7693" w:rsidP="008D7693">
            <w:pPr>
              <w:jc w:val="center"/>
              <w:rPr>
                <w:sz w:val="20"/>
                <w:szCs w:val="20"/>
              </w:rPr>
            </w:pPr>
            <w:r w:rsidRPr="00CE3609">
              <w:rPr>
                <w:sz w:val="20"/>
                <w:szCs w:val="20"/>
              </w:rPr>
              <w:t>99.0.00.05220</w:t>
            </w:r>
          </w:p>
        </w:tc>
        <w:tc>
          <w:tcPr>
            <w:tcW w:w="640" w:type="dxa"/>
            <w:tcBorders>
              <w:top w:val="nil"/>
              <w:left w:val="single" w:sz="4" w:space="0" w:color="auto"/>
              <w:bottom w:val="single" w:sz="4" w:space="0" w:color="auto"/>
              <w:right w:val="nil"/>
            </w:tcBorders>
            <w:shd w:val="clear" w:color="auto" w:fill="auto"/>
            <w:noWrap/>
            <w:vAlign w:val="center"/>
            <w:hideMark/>
          </w:tcPr>
          <w:p w14:paraId="0D1511F8"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C5F0206"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3DDA37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D47BF9" w14:textId="77777777" w:rsidR="008D7693" w:rsidRPr="00CE3609" w:rsidRDefault="008D7693" w:rsidP="008D7693">
            <w:pPr>
              <w:jc w:val="right"/>
              <w:rPr>
                <w:sz w:val="20"/>
                <w:szCs w:val="20"/>
              </w:rPr>
            </w:pPr>
            <w:r w:rsidRPr="00CE3609">
              <w:rPr>
                <w:sz w:val="20"/>
                <w:szCs w:val="20"/>
              </w:rPr>
              <w:t>150 000,00</w:t>
            </w:r>
          </w:p>
        </w:tc>
        <w:tc>
          <w:tcPr>
            <w:tcW w:w="1960" w:type="dxa"/>
            <w:tcBorders>
              <w:top w:val="nil"/>
              <w:left w:val="single" w:sz="4" w:space="0" w:color="auto"/>
              <w:bottom w:val="single" w:sz="4" w:space="0" w:color="auto"/>
              <w:right w:val="nil"/>
            </w:tcBorders>
            <w:shd w:val="clear" w:color="auto" w:fill="auto"/>
            <w:noWrap/>
            <w:vAlign w:val="center"/>
            <w:hideMark/>
          </w:tcPr>
          <w:p w14:paraId="1AA4C95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CCC5D4" w14:textId="77777777" w:rsidR="008D7693" w:rsidRPr="00CE3609" w:rsidRDefault="008D7693" w:rsidP="008D7693">
            <w:pPr>
              <w:jc w:val="right"/>
              <w:rPr>
                <w:sz w:val="20"/>
                <w:szCs w:val="20"/>
              </w:rPr>
            </w:pPr>
            <w:r w:rsidRPr="00CE3609">
              <w:rPr>
                <w:sz w:val="20"/>
                <w:szCs w:val="20"/>
              </w:rPr>
              <w:t>0,00</w:t>
            </w:r>
          </w:p>
        </w:tc>
      </w:tr>
      <w:tr w:rsidR="008D7693" w:rsidRPr="00CE3609" w14:paraId="6D39815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04E1EE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0041827" w14:textId="77777777" w:rsidR="008D7693" w:rsidRPr="00CE3609" w:rsidRDefault="008D7693" w:rsidP="008D7693">
            <w:pPr>
              <w:rPr>
                <w:sz w:val="20"/>
                <w:szCs w:val="20"/>
              </w:rPr>
            </w:pPr>
            <w:r w:rsidRPr="00CE3609">
              <w:rPr>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581F454A" w14:textId="77777777" w:rsidR="008D7693" w:rsidRPr="00CE3609" w:rsidRDefault="008D7693" w:rsidP="008D7693">
            <w:pPr>
              <w:jc w:val="center"/>
              <w:rPr>
                <w:sz w:val="20"/>
                <w:szCs w:val="20"/>
              </w:rPr>
            </w:pPr>
            <w:r w:rsidRPr="00CE3609">
              <w:rPr>
                <w:sz w:val="20"/>
                <w:szCs w:val="20"/>
              </w:rPr>
              <w:t>99.0.00.05220</w:t>
            </w:r>
          </w:p>
        </w:tc>
        <w:tc>
          <w:tcPr>
            <w:tcW w:w="640" w:type="dxa"/>
            <w:tcBorders>
              <w:top w:val="nil"/>
              <w:left w:val="single" w:sz="4" w:space="0" w:color="auto"/>
              <w:bottom w:val="single" w:sz="4" w:space="0" w:color="auto"/>
              <w:right w:val="nil"/>
            </w:tcBorders>
            <w:shd w:val="clear" w:color="auto" w:fill="auto"/>
            <w:noWrap/>
            <w:vAlign w:val="center"/>
            <w:hideMark/>
          </w:tcPr>
          <w:p w14:paraId="42B21FC5" w14:textId="77777777" w:rsidR="008D7693" w:rsidRPr="00CE3609" w:rsidRDefault="008D7693" w:rsidP="008D7693">
            <w:pPr>
              <w:jc w:val="center"/>
              <w:rPr>
                <w:sz w:val="20"/>
                <w:szCs w:val="20"/>
              </w:rPr>
            </w:pPr>
            <w:r w:rsidRPr="00CE3609">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14:paraId="4679940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1305A4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046D85" w14:textId="77777777" w:rsidR="008D7693" w:rsidRPr="00CE3609" w:rsidRDefault="008D7693" w:rsidP="008D7693">
            <w:pPr>
              <w:jc w:val="right"/>
              <w:rPr>
                <w:sz w:val="20"/>
                <w:szCs w:val="20"/>
              </w:rPr>
            </w:pPr>
            <w:r w:rsidRPr="00CE3609">
              <w:rPr>
                <w:sz w:val="20"/>
                <w:szCs w:val="20"/>
              </w:rPr>
              <w:t>3 500 000,00</w:t>
            </w:r>
          </w:p>
        </w:tc>
        <w:tc>
          <w:tcPr>
            <w:tcW w:w="1960" w:type="dxa"/>
            <w:tcBorders>
              <w:top w:val="nil"/>
              <w:left w:val="single" w:sz="4" w:space="0" w:color="auto"/>
              <w:bottom w:val="single" w:sz="4" w:space="0" w:color="auto"/>
              <w:right w:val="nil"/>
            </w:tcBorders>
            <w:shd w:val="clear" w:color="auto" w:fill="auto"/>
            <w:noWrap/>
            <w:vAlign w:val="center"/>
            <w:hideMark/>
          </w:tcPr>
          <w:p w14:paraId="7FEA80B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5836C1" w14:textId="77777777" w:rsidR="008D7693" w:rsidRPr="00CE3609" w:rsidRDefault="008D7693" w:rsidP="008D7693">
            <w:pPr>
              <w:jc w:val="right"/>
              <w:rPr>
                <w:sz w:val="20"/>
                <w:szCs w:val="20"/>
              </w:rPr>
            </w:pPr>
            <w:r w:rsidRPr="00CE3609">
              <w:rPr>
                <w:sz w:val="20"/>
                <w:szCs w:val="20"/>
              </w:rPr>
              <w:t>0,00</w:t>
            </w:r>
          </w:p>
        </w:tc>
      </w:tr>
      <w:tr w:rsidR="008D7693" w:rsidRPr="00CE3609" w14:paraId="1F47FBEC"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223269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98D50BE" w14:textId="77777777" w:rsidR="008D7693" w:rsidRPr="00CE3609" w:rsidRDefault="008D7693" w:rsidP="008D7693">
            <w:pPr>
              <w:rPr>
                <w:sz w:val="20"/>
                <w:szCs w:val="20"/>
              </w:rPr>
            </w:pPr>
            <w:r w:rsidRPr="00CE3609">
              <w:rPr>
                <w:sz w:val="20"/>
                <w:szCs w:val="20"/>
              </w:rPr>
              <w:t>Исполнение судебных актов</w:t>
            </w:r>
          </w:p>
        </w:tc>
        <w:tc>
          <w:tcPr>
            <w:tcW w:w="1840" w:type="dxa"/>
            <w:tcBorders>
              <w:top w:val="nil"/>
              <w:left w:val="single" w:sz="4" w:space="0" w:color="auto"/>
              <w:bottom w:val="single" w:sz="4" w:space="0" w:color="auto"/>
              <w:right w:val="nil"/>
            </w:tcBorders>
            <w:shd w:val="clear" w:color="auto" w:fill="auto"/>
            <w:noWrap/>
            <w:vAlign w:val="center"/>
            <w:hideMark/>
          </w:tcPr>
          <w:p w14:paraId="2D5F5E98" w14:textId="77777777" w:rsidR="008D7693" w:rsidRPr="00CE3609" w:rsidRDefault="008D7693" w:rsidP="008D7693">
            <w:pPr>
              <w:jc w:val="center"/>
              <w:rPr>
                <w:sz w:val="20"/>
                <w:szCs w:val="20"/>
              </w:rPr>
            </w:pPr>
            <w:r w:rsidRPr="00CE3609">
              <w:rPr>
                <w:sz w:val="20"/>
                <w:szCs w:val="20"/>
              </w:rPr>
              <w:t>99.0.00.05220</w:t>
            </w:r>
          </w:p>
        </w:tc>
        <w:tc>
          <w:tcPr>
            <w:tcW w:w="640" w:type="dxa"/>
            <w:tcBorders>
              <w:top w:val="nil"/>
              <w:left w:val="single" w:sz="4" w:space="0" w:color="auto"/>
              <w:bottom w:val="single" w:sz="4" w:space="0" w:color="auto"/>
              <w:right w:val="nil"/>
            </w:tcBorders>
            <w:shd w:val="clear" w:color="auto" w:fill="auto"/>
            <w:noWrap/>
            <w:vAlign w:val="center"/>
            <w:hideMark/>
          </w:tcPr>
          <w:p w14:paraId="3EBCB154" w14:textId="77777777" w:rsidR="008D7693" w:rsidRPr="00CE3609" w:rsidRDefault="008D7693" w:rsidP="008D7693">
            <w:pPr>
              <w:jc w:val="center"/>
              <w:rPr>
                <w:sz w:val="20"/>
                <w:szCs w:val="20"/>
              </w:rPr>
            </w:pPr>
            <w:r w:rsidRPr="00CE3609">
              <w:rPr>
                <w:sz w:val="20"/>
                <w:szCs w:val="20"/>
              </w:rPr>
              <w:t>830</w:t>
            </w:r>
          </w:p>
        </w:tc>
        <w:tc>
          <w:tcPr>
            <w:tcW w:w="720" w:type="dxa"/>
            <w:tcBorders>
              <w:top w:val="nil"/>
              <w:left w:val="single" w:sz="4" w:space="0" w:color="auto"/>
              <w:bottom w:val="single" w:sz="4" w:space="0" w:color="auto"/>
              <w:right w:val="nil"/>
            </w:tcBorders>
            <w:shd w:val="clear" w:color="auto" w:fill="auto"/>
            <w:noWrap/>
            <w:vAlign w:val="center"/>
            <w:hideMark/>
          </w:tcPr>
          <w:p w14:paraId="67EBC1A0"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A6FF65C"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4AFC18" w14:textId="77777777" w:rsidR="008D7693" w:rsidRPr="00CE3609" w:rsidRDefault="008D7693" w:rsidP="008D7693">
            <w:pPr>
              <w:jc w:val="right"/>
              <w:rPr>
                <w:sz w:val="20"/>
                <w:szCs w:val="20"/>
              </w:rPr>
            </w:pPr>
            <w:r w:rsidRPr="00CE3609">
              <w:rPr>
                <w:sz w:val="20"/>
                <w:szCs w:val="20"/>
              </w:rPr>
              <w:t>3 500 000,00</w:t>
            </w:r>
          </w:p>
        </w:tc>
        <w:tc>
          <w:tcPr>
            <w:tcW w:w="1960" w:type="dxa"/>
            <w:tcBorders>
              <w:top w:val="nil"/>
              <w:left w:val="single" w:sz="4" w:space="0" w:color="auto"/>
              <w:bottom w:val="single" w:sz="4" w:space="0" w:color="auto"/>
              <w:right w:val="nil"/>
            </w:tcBorders>
            <w:shd w:val="clear" w:color="auto" w:fill="auto"/>
            <w:noWrap/>
            <w:vAlign w:val="center"/>
            <w:hideMark/>
          </w:tcPr>
          <w:p w14:paraId="1BB5E1F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A97706" w14:textId="77777777" w:rsidR="008D7693" w:rsidRPr="00CE3609" w:rsidRDefault="008D7693" w:rsidP="008D7693">
            <w:pPr>
              <w:jc w:val="right"/>
              <w:rPr>
                <w:sz w:val="20"/>
                <w:szCs w:val="20"/>
              </w:rPr>
            </w:pPr>
            <w:r w:rsidRPr="00CE3609">
              <w:rPr>
                <w:sz w:val="20"/>
                <w:szCs w:val="20"/>
              </w:rPr>
              <w:t>0,00</w:t>
            </w:r>
          </w:p>
        </w:tc>
      </w:tr>
      <w:tr w:rsidR="008D7693" w:rsidRPr="00CE3609" w14:paraId="47CE0E46"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7983EF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B34B7E" w14:textId="77777777" w:rsidR="008D7693" w:rsidRPr="00CE3609" w:rsidRDefault="008D7693" w:rsidP="008D7693">
            <w:pPr>
              <w:rPr>
                <w:sz w:val="20"/>
                <w:szCs w:val="20"/>
              </w:rPr>
            </w:pPr>
            <w:r w:rsidRPr="00CE3609">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1840" w:type="dxa"/>
            <w:tcBorders>
              <w:top w:val="nil"/>
              <w:left w:val="single" w:sz="4" w:space="0" w:color="auto"/>
              <w:bottom w:val="single" w:sz="4" w:space="0" w:color="auto"/>
              <w:right w:val="nil"/>
            </w:tcBorders>
            <w:shd w:val="clear" w:color="auto" w:fill="auto"/>
            <w:noWrap/>
            <w:vAlign w:val="center"/>
            <w:hideMark/>
          </w:tcPr>
          <w:p w14:paraId="7763CD21" w14:textId="77777777" w:rsidR="008D7693" w:rsidRPr="00CE3609" w:rsidRDefault="008D7693" w:rsidP="008D7693">
            <w:pPr>
              <w:jc w:val="center"/>
              <w:rPr>
                <w:sz w:val="20"/>
                <w:szCs w:val="20"/>
              </w:rPr>
            </w:pPr>
            <w:r w:rsidRPr="00CE3609">
              <w:rPr>
                <w:sz w:val="20"/>
                <w:szCs w:val="20"/>
              </w:rPr>
              <w:t>99.0.00.05240</w:t>
            </w:r>
          </w:p>
        </w:tc>
        <w:tc>
          <w:tcPr>
            <w:tcW w:w="640" w:type="dxa"/>
            <w:tcBorders>
              <w:top w:val="nil"/>
              <w:left w:val="single" w:sz="4" w:space="0" w:color="auto"/>
              <w:bottom w:val="single" w:sz="4" w:space="0" w:color="auto"/>
              <w:right w:val="nil"/>
            </w:tcBorders>
            <w:shd w:val="clear" w:color="auto" w:fill="auto"/>
            <w:noWrap/>
            <w:vAlign w:val="center"/>
            <w:hideMark/>
          </w:tcPr>
          <w:p w14:paraId="4AC1593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688279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0637D7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D0D4EF" w14:textId="77777777" w:rsidR="008D7693" w:rsidRPr="00CE3609" w:rsidRDefault="008D7693" w:rsidP="008D7693">
            <w:pPr>
              <w:jc w:val="right"/>
              <w:rPr>
                <w:sz w:val="20"/>
                <w:szCs w:val="20"/>
              </w:rPr>
            </w:pPr>
            <w:r w:rsidRPr="00CE3609">
              <w:rPr>
                <w:sz w:val="20"/>
                <w:szCs w:val="20"/>
              </w:rPr>
              <w:t>217 032,66</w:t>
            </w:r>
          </w:p>
        </w:tc>
        <w:tc>
          <w:tcPr>
            <w:tcW w:w="1960" w:type="dxa"/>
            <w:tcBorders>
              <w:top w:val="nil"/>
              <w:left w:val="single" w:sz="4" w:space="0" w:color="auto"/>
              <w:bottom w:val="single" w:sz="4" w:space="0" w:color="auto"/>
              <w:right w:val="nil"/>
            </w:tcBorders>
            <w:shd w:val="clear" w:color="auto" w:fill="auto"/>
            <w:noWrap/>
            <w:vAlign w:val="center"/>
            <w:hideMark/>
          </w:tcPr>
          <w:p w14:paraId="5D85B01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C11EF8" w14:textId="77777777" w:rsidR="008D7693" w:rsidRPr="00CE3609" w:rsidRDefault="008D7693" w:rsidP="008D7693">
            <w:pPr>
              <w:jc w:val="right"/>
              <w:rPr>
                <w:sz w:val="20"/>
                <w:szCs w:val="20"/>
              </w:rPr>
            </w:pPr>
            <w:r w:rsidRPr="00CE3609">
              <w:rPr>
                <w:sz w:val="20"/>
                <w:szCs w:val="20"/>
              </w:rPr>
              <w:t>0,00</w:t>
            </w:r>
          </w:p>
        </w:tc>
      </w:tr>
      <w:tr w:rsidR="008D7693" w:rsidRPr="00CE3609" w14:paraId="4855BAD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70668C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BEE497F"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5F86779C" w14:textId="77777777" w:rsidR="008D7693" w:rsidRPr="00CE3609" w:rsidRDefault="008D7693" w:rsidP="008D7693">
            <w:pPr>
              <w:jc w:val="center"/>
              <w:rPr>
                <w:sz w:val="20"/>
                <w:szCs w:val="20"/>
              </w:rPr>
            </w:pPr>
            <w:r w:rsidRPr="00CE3609">
              <w:rPr>
                <w:sz w:val="20"/>
                <w:szCs w:val="20"/>
              </w:rPr>
              <w:t>99.0.00.05240</w:t>
            </w:r>
          </w:p>
        </w:tc>
        <w:tc>
          <w:tcPr>
            <w:tcW w:w="640" w:type="dxa"/>
            <w:tcBorders>
              <w:top w:val="nil"/>
              <w:left w:val="single" w:sz="4" w:space="0" w:color="auto"/>
              <w:bottom w:val="single" w:sz="4" w:space="0" w:color="auto"/>
              <w:right w:val="nil"/>
            </w:tcBorders>
            <w:shd w:val="clear" w:color="auto" w:fill="auto"/>
            <w:noWrap/>
            <w:vAlign w:val="center"/>
            <w:hideMark/>
          </w:tcPr>
          <w:p w14:paraId="44A779C8"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67F7CCE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87C1B8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37BAB8" w14:textId="77777777" w:rsidR="008D7693" w:rsidRPr="00CE3609" w:rsidRDefault="008D7693" w:rsidP="008D7693">
            <w:pPr>
              <w:jc w:val="right"/>
              <w:rPr>
                <w:sz w:val="20"/>
                <w:szCs w:val="20"/>
              </w:rPr>
            </w:pPr>
            <w:r w:rsidRPr="00CE3609">
              <w:rPr>
                <w:sz w:val="20"/>
                <w:szCs w:val="20"/>
              </w:rPr>
              <w:t>217 032,66</w:t>
            </w:r>
          </w:p>
        </w:tc>
        <w:tc>
          <w:tcPr>
            <w:tcW w:w="1960" w:type="dxa"/>
            <w:tcBorders>
              <w:top w:val="nil"/>
              <w:left w:val="single" w:sz="4" w:space="0" w:color="auto"/>
              <w:bottom w:val="single" w:sz="4" w:space="0" w:color="auto"/>
              <w:right w:val="nil"/>
            </w:tcBorders>
            <w:shd w:val="clear" w:color="auto" w:fill="auto"/>
            <w:noWrap/>
            <w:vAlign w:val="center"/>
            <w:hideMark/>
          </w:tcPr>
          <w:p w14:paraId="4102E7A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7ED8F3" w14:textId="77777777" w:rsidR="008D7693" w:rsidRPr="00CE3609" w:rsidRDefault="008D7693" w:rsidP="008D7693">
            <w:pPr>
              <w:jc w:val="right"/>
              <w:rPr>
                <w:sz w:val="20"/>
                <w:szCs w:val="20"/>
              </w:rPr>
            </w:pPr>
            <w:r w:rsidRPr="00CE3609">
              <w:rPr>
                <w:sz w:val="20"/>
                <w:szCs w:val="20"/>
              </w:rPr>
              <w:t>0,00</w:t>
            </w:r>
          </w:p>
        </w:tc>
      </w:tr>
      <w:tr w:rsidR="008D7693" w:rsidRPr="00CE3609" w14:paraId="0A2FEA0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BEDBEC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BC5E4A"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777A04BC" w14:textId="77777777" w:rsidR="008D7693" w:rsidRPr="00CE3609" w:rsidRDefault="008D7693" w:rsidP="008D7693">
            <w:pPr>
              <w:jc w:val="center"/>
              <w:rPr>
                <w:sz w:val="20"/>
                <w:szCs w:val="20"/>
              </w:rPr>
            </w:pPr>
            <w:r w:rsidRPr="00CE3609">
              <w:rPr>
                <w:sz w:val="20"/>
                <w:szCs w:val="20"/>
              </w:rPr>
              <w:t>99.0.00.05240</w:t>
            </w:r>
          </w:p>
        </w:tc>
        <w:tc>
          <w:tcPr>
            <w:tcW w:w="640" w:type="dxa"/>
            <w:tcBorders>
              <w:top w:val="nil"/>
              <w:left w:val="single" w:sz="4" w:space="0" w:color="auto"/>
              <w:bottom w:val="single" w:sz="4" w:space="0" w:color="auto"/>
              <w:right w:val="nil"/>
            </w:tcBorders>
            <w:shd w:val="clear" w:color="auto" w:fill="auto"/>
            <w:noWrap/>
            <w:vAlign w:val="center"/>
            <w:hideMark/>
          </w:tcPr>
          <w:p w14:paraId="1F14A7EB"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767AB384"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5C45C44A"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88361A" w14:textId="77777777" w:rsidR="008D7693" w:rsidRPr="00CE3609" w:rsidRDefault="008D7693" w:rsidP="008D7693">
            <w:pPr>
              <w:jc w:val="right"/>
              <w:rPr>
                <w:sz w:val="20"/>
                <w:szCs w:val="20"/>
              </w:rPr>
            </w:pPr>
            <w:r w:rsidRPr="00CE3609">
              <w:rPr>
                <w:sz w:val="20"/>
                <w:szCs w:val="20"/>
              </w:rPr>
              <w:t>217 032,66</w:t>
            </w:r>
          </w:p>
        </w:tc>
        <w:tc>
          <w:tcPr>
            <w:tcW w:w="1960" w:type="dxa"/>
            <w:tcBorders>
              <w:top w:val="nil"/>
              <w:left w:val="single" w:sz="4" w:space="0" w:color="auto"/>
              <w:bottom w:val="single" w:sz="4" w:space="0" w:color="auto"/>
              <w:right w:val="nil"/>
            </w:tcBorders>
            <w:shd w:val="clear" w:color="auto" w:fill="auto"/>
            <w:noWrap/>
            <w:vAlign w:val="center"/>
            <w:hideMark/>
          </w:tcPr>
          <w:p w14:paraId="339080E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ACEDE9" w14:textId="77777777" w:rsidR="008D7693" w:rsidRPr="00CE3609" w:rsidRDefault="008D7693" w:rsidP="008D7693">
            <w:pPr>
              <w:jc w:val="right"/>
              <w:rPr>
                <w:sz w:val="20"/>
                <w:szCs w:val="20"/>
              </w:rPr>
            </w:pPr>
            <w:r w:rsidRPr="00CE3609">
              <w:rPr>
                <w:sz w:val="20"/>
                <w:szCs w:val="20"/>
              </w:rPr>
              <w:t>0,00</w:t>
            </w:r>
          </w:p>
        </w:tc>
      </w:tr>
      <w:tr w:rsidR="008D7693" w:rsidRPr="00CE3609" w14:paraId="426D6C8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B30BA1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6112F9"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1840" w:type="dxa"/>
            <w:tcBorders>
              <w:top w:val="nil"/>
              <w:left w:val="single" w:sz="4" w:space="0" w:color="auto"/>
              <w:bottom w:val="single" w:sz="4" w:space="0" w:color="auto"/>
              <w:right w:val="nil"/>
            </w:tcBorders>
            <w:shd w:val="clear" w:color="auto" w:fill="auto"/>
            <w:noWrap/>
            <w:vAlign w:val="center"/>
            <w:hideMark/>
          </w:tcPr>
          <w:p w14:paraId="7221C0E2" w14:textId="77777777" w:rsidR="008D7693" w:rsidRPr="00CE3609" w:rsidRDefault="008D7693" w:rsidP="008D7693">
            <w:pPr>
              <w:jc w:val="center"/>
              <w:rPr>
                <w:sz w:val="20"/>
                <w:szCs w:val="20"/>
              </w:rPr>
            </w:pPr>
            <w:r w:rsidRPr="00CE3609">
              <w:rPr>
                <w:sz w:val="20"/>
                <w:szCs w:val="20"/>
              </w:rPr>
              <w:t>99.0.00.07290</w:t>
            </w:r>
          </w:p>
        </w:tc>
        <w:tc>
          <w:tcPr>
            <w:tcW w:w="640" w:type="dxa"/>
            <w:tcBorders>
              <w:top w:val="nil"/>
              <w:left w:val="single" w:sz="4" w:space="0" w:color="auto"/>
              <w:bottom w:val="single" w:sz="4" w:space="0" w:color="auto"/>
              <w:right w:val="nil"/>
            </w:tcBorders>
            <w:shd w:val="clear" w:color="auto" w:fill="auto"/>
            <w:noWrap/>
            <w:vAlign w:val="center"/>
            <w:hideMark/>
          </w:tcPr>
          <w:p w14:paraId="13F1838F"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350B65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A6F82E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FD3E84" w14:textId="77777777" w:rsidR="008D7693" w:rsidRPr="00CE3609" w:rsidRDefault="008D7693" w:rsidP="008D7693">
            <w:pPr>
              <w:jc w:val="right"/>
              <w:rPr>
                <w:sz w:val="20"/>
                <w:szCs w:val="20"/>
              </w:rPr>
            </w:pPr>
            <w:r w:rsidRPr="00CE3609">
              <w:rPr>
                <w:sz w:val="20"/>
                <w:szCs w:val="20"/>
              </w:rPr>
              <w:t>8 955 100,00</w:t>
            </w:r>
          </w:p>
        </w:tc>
        <w:tc>
          <w:tcPr>
            <w:tcW w:w="1960" w:type="dxa"/>
            <w:tcBorders>
              <w:top w:val="nil"/>
              <w:left w:val="single" w:sz="4" w:space="0" w:color="auto"/>
              <w:bottom w:val="single" w:sz="4" w:space="0" w:color="auto"/>
              <w:right w:val="nil"/>
            </w:tcBorders>
            <w:shd w:val="clear" w:color="auto" w:fill="auto"/>
            <w:noWrap/>
            <w:vAlign w:val="center"/>
            <w:hideMark/>
          </w:tcPr>
          <w:p w14:paraId="2854380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F72C5B" w14:textId="77777777" w:rsidR="008D7693" w:rsidRPr="00CE3609" w:rsidRDefault="008D7693" w:rsidP="008D7693">
            <w:pPr>
              <w:jc w:val="right"/>
              <w:rPr>
                <w:sz w:val="20"/>
                <w:szCs w:val="20"/>
              </w:rPr>
            </w:pPr>
            <w:r w:rsidRPr="00CE3609">
              <w:rPr>
                <w:sz w:val="20"/>
                <w:szCs w:val="20"/>
              </w:rPr>
              <w:t>0,00</w:t>
            </w:r>
          </w:p>
        </w:tc>
      </w:tr>
      <w:tr w:rsidR="008D7693" w:rsidRPr="00CE3609" w14:paraId="373ED839"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AE9969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42077F"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762696A2" w14:textId="77777777" w:rsidR="008D7693" w:rsidRPr="00CE3609" w:rsidRDefault="008D7693" w:rsidP="008D7693">
            <w:pPr>
              <w:jc w:val="center"/>
              <w:rPr>
                <w:sz w:val="20"/>
                <w:szCs w:val="20"/>
              </w:rPr>
            </w:pPr>
            <w:r w:rsidRPr="00CE3609">
              <w:rPr>
                <w:sz w:val="20"/>
                <w:szCs w:val="20"/>
              </w:rPr>
              <w:t>99.0.00.07290</w:t>
            </w:r>
          </w:p>
        </w:tc>
        <w:tc>
          <w:tcPr>
            <w:tcW w:w="640" w:type="dxa"/>
            <w:tcBorders>
              <w:top w:val="nil"/>
              <w:left w:val="single" w:sz="4" w:space="0" w:color="auto"/>
              <w:bottom w:val="single" w:sz="4" w:space="0" w:color="auto"/>
              <w:right w:val="nil"/>
            </w:tcBorders>
            <w:shd w:val="clear" w:color="auto" w:fill="auto"/>
            <w:noWrap/>
            <w:vAlign w:val="center"/>
            <w:hideMark/>
          </w:tcPr>
          <w:p w14:paraId="416DBCAA"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9EB8A5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C2626F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B2580D" w14:textId="77777777" w:rsidR="008D7693" w:rsidRPr="00CE3609" w:rsidRDefault="008D7693" w:rsidP="008D7693">
            <w:pPr>
              <w:jc w:val="right"/>
              <w:rPr>
                <w:sz w:val="20"/>
                <w:szCs w:val="20"/>
              </w:rPr>
            </w:pPr>
            <w:r w:rsidRPr="00CE3609">
              <w:rPr>
                <w:sz w:val="20"/>
                <w:szCs w:val="20"/>
              </w:rPr>
              <w:t>8 955 100,00</w:t>
            </w:r>
          </w:p>
        </w:tc>
        <w:tc>
          <w:tcPr>
            <w:tcW w:w="1960" w:type="dxa"/>
            <w:tcBorders>
              <w:top w:val="nil"/>
              <w:left w:val="single" w:sz="4" w:space="0" w:color="auto"/>
              <w:bottom w:val="single" w:sz="4" w:space="0" w:color="auto"/>
              <w:right w:val="nil"/>
            </w:tcBorders>
            <w:shd w:val="clear" w:color="auto" w:fill="auto"/>
            <w:noWrap/>
            <w:vAlign w:val="center"/>
            <w:hideMark/>
          </w:tcPr>
          <w:p w14:paraId="4AE8E80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193CD0" w14:textId="77777777" w:rsidR="008D7693" w:rsidRPr="00CE3609" w:rsidRDefault="008D7693" w:rsidP="008D7693">
            <w:pPr>
              <w:jc w:val="right"/>
              <w:rPr>
                <w:sz w:val="20"/>
                <w:szCs w:val="20"/>
              </w:rPr>
            </w:pPr>
            <w:r w:rsidRPr="00CE3609">
              <w:rPr>
                <w:sz w:val="20"/>
                <w:szCs w:val="20"/>
              </w:rPr>
              <w:t>0,00</w:t>
            </w:r>
          </w:p>
        </w:tc>
      </w:tr>
      <w:tr w:rsidR="008D7693" w:rsidRPr="00CE3609" w14:paraId="5BD63A0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0F9C25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A0A5CD"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16054D11" w14:textId="77777777" w:rsidR="008D7693" w:rsidRPr="00CE3609" w:rsidRDefault="008D7693" w:rsidP="008D7693">
            <w:pPr>
              <w:jc w:val="center"/>
              <w:rPr>
                <w:sz w:val="20"/>
                <w:szCs w:val="20"/>
              </w:rPr>
            </w:pPr>
            <w:r w:rsidRPr="00CE3609">
              <w:rPr>
                <w:sz w:val="20"/>
                <w:szCs w:val="20"/>
              </w:rPr>
              <w:t>99.0.00.07290</w:t>
            </w:r>
          </w:p>
        </w:tc>
        <w:tc>
          <w:tcPr>
            <w:tcW w:w="640" w:type="dxa"/>
            <w:tcBorders>
              <w:top w:val="nil"/>
              <w:left w:val="single" w:sz="4" w:space="0" w:color="auto"/>
              <w:bottom w:val="single" w:sz="4" w:space="0" w:color="auto"/>
              <w:right w:val="nil"/>
            </w:tcBorders>
            <w:shd w:val="clear" w:color="auto" w:fill="auto"/>
            <w:noWrap/>
            <w:vAlign w:val="center"/>
            <w:hideMark/>
          </w:tcPr>
          <w:p w14:paraId="646A4EDE"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5D6079F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5934F79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C22EA" w14:textId="77777777" w:rsidR="008D7693" w:rsidRPr="00CE3609" w:rsidRDefault="008D7693" w:rsidP="008D7693">
            <w:pPr>
              <w:jc w:val="right"/>
              <w:rPr>
                <w:sz w:val="20"/>
                <w:szCs w:val="20"/>
              </w:rPr>
            </w:pPr>
            <w:r w:rsidRPr="00CE3609">
              <w:rPr>
                <w:sz w:val="20"/>
                <w:szCs w:val="20"/>
              </w:rPr>
              <w:t>8 955 100,00</w:t>
            </w:r>
          </w:p>
        </w:tc>
        <w:tc>
          <w:tcPr>
            <w:tcW w:w="1960" w:type="dxa"/>
            <w:tcBorders>
              <w:top w:val="nil"/>
              <w:left w:val="single" w:sz="4" w:space="0" w:color="auto"/>
              <w:bottom w:val="single" w:sz="4" w:space="0" w:color="auto"/>
              <w:right w:val="nil"/>
            </w:tcBorders>
            <w:shd w:val="clear" w:color="auto" w:fill="auto"/>
            <w:noWrap/>
            <w:vAlign w:val="center"/>
            <w:hideMark/>
          </w:tcPr>
          <w:p w14:paraId="4CA465E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E5B178" w14:textId="77777777" w:rsidR="008D7693" w:rsidRPr="00CE3609" w:rsidRDefault="008D7693" w:rsidP="008D7693">
            <w:pPr>
              <w:jc w:val="right"/>
              <w:rPr>
                <w:sz w:val="20"/>
                <w:szCs w:val="20"/>
              </w:rPr>
            </w:pPr>
            <w:r w:rsidRPr="00CE3609">
              <w:rPr>
                <w:sz w:val="20"/>
                <w:szCs w:val="20"/>
              </w:rPr>
              <w:t>0,00</w:t>
            </w:r>
          </w:p>
        </w:tc>
      </w:tr>
      <w:tr w:rsidR="008D7693" w:rsidRPr="00CE3609" w14:paraId="513D4C4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47D454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D6D497" w14:textId="77777777" w:rsidR="008D7693" w:rsidRPr="00CE3609" w:rsidRDefault="008D7693" w:rsidP="008D7693">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14:paraId="10A64FA5" w14:textId="77777777" w:rsidR="008D7693" w:rsidRPr="00CE3609" w:rsidRDefault="008D7693" w:rsidP="008D7693">
            <w:pPr>
              <w:jc w:val="center"/>
              <w:rPr>
                <w:sz w:val="20"/>
                <w:szCs w:val="20"/>
              </w:rPr>
            </w:pPr>
            <w:r w:rsidRPr="00CE3609">
              <w:rPr>
                <w:sz w:val="20"/>
                <w:szCs w:val="20"/>
              </w:rPr>
              <w:t>99.0.00.07490</w:t>
            </w:r>
          </w:p>
        </w:tc>
        <w:tc>
          <w:tcPr>
            <w:tcW w:w="640" w:type="dxa"/>
            <w:tcBorders>
              <w:top w:val="nil"/>
              <w:left w:val="single" w:sz="4" w:space="0" w:color="auto"/>
              <w:bottom w:val="single" w:sz="4" w:space="0" w:color="auto"/>
              <w:right w:val="nil"/>
            </w:tcBorders>
            <w:shd w:val="clear" w:color="auto" w:fill="auto"/>
            <w:noWrap/>
            <w:vAlign w:val="center"/>
            <w:hideMark/>
          </w:tcPr>
          <w:p w14:paraId="574A158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029AD4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9EA05B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B084A" w14:textId="77777777" w:rsidR="008D7693" w:rsidRPr="00CE3609" w:rsidRDefault="008D7693" w:rsidP="008D7693">
            <w:pPr>
              <w:jc w:val="right"/>
              <w:rPr>
                <w:sz w:val="20"/>
                <w:szCs w:val="20"/>
              </w:rPr>
            </w:pPr>
            <w:r w:rsidRPr="00CE3609">
              <w:rPr>
                <w:sz w:val="20"/>
                <w:szCs w:val="20"/>
              </w:rPr>
              <w:t>8 372 200,00</w:t>
            </w:r>
          </w:p>
        </w:tc>
        <w:tc>
          <w:tcPr>
            <w:tcW w:w="1960" w:type="dxa"/>
            <w:tcBorders>
              <w:top w:val="nil"/>
              <w:left w:val="single" w:sz="4" w:space="0" w:color="auto"/>
              <w:bottom w:val="single" w:sz="4" w:space="0" w:color="auto"/>
              <w:right w:val="nil"/>
            </w:tcBorders>
            <w:shd w:val="clear" w:color="auto" w:fill="auto"/>
            <w:noWrap/>
            <w:vAlign w:val="center"/>
            <w:hideMark/>
          </w:tcPr>
          <w:p w14:paraId="40A9D68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98A6A1" w14:textId="77777777" w:rsidR="008D7693" w:rsidRPr="00CE3609" w:rsidRDefault="008D7693" w:rsidP="008D7693">
            <w:pPr>
              <w:jc w:val="right"/>
              <w:rPr>
                <w:sz w:val="20"/>
                <w:szCs w:val="20"/>
              </w:rPr>
            </w:pPr>
            <w:r w:rsidRPr="00CE3609">
              <w:rPr>
                <w:sz w:val="20"/>
                <w:szCs w:val="20"/>
              </w:rPr>
              <w:t>0,00</w:t>
            </w:r>
          </w:p>
        </w:tc>
      </w:tr>
      <w:tr w:rsidR="008D7693" w:rsidRPr="00CE3609" w14:paraId="75EF1E9D"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7A4E95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984708"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8E9DFFE" w14:textId="77777777" w:rsidR="008D7693" w:rsidRPr="00CE3609" w:rsidRDefault="008D7693" w:rsidP="008D7693">
            <w:pPr>
              <w:jc w:val="center"/>
              <w:rPr>
                <w:sz w:val="20"/>
                <w:szCs w:val="20"/>
              </w:rPr>
            </w:pPr>
            <w:r w:rsidRPr="00CE3609">
              <w:rPr>
                <w:sz w:val="20"/>
                <w:szCs w:val="20"/>
              </w:rPr>
              <w:t>99.0.00.07490</w:t>
            </w:r>
          </w:p>
        </w:tc>
        <w:tc>
          <w:tcPr>
            <w:tcW w:w="640" w:type="dxa"/>
            <w:tcBorders>
              <w:top w:val="nil"/>
              <w:left w:val="single" w:sz="4" w:space="0" w:color="auto"/>
              <w:bottom w:val="single" w:sz="4" w:space="0" w:color="auto"/>
              <w:right w:val="nil"/>
            </w:tcBorders>
            <w:shd w:val="clear" w:color="auto" w:fill="auto"/>
            <w:noWrap/>
            <w:vAlign w:val="center"/>
            <w:hideMark/>
          </w:tcPr>
          <w:p w14:paraId="0F42BDD6"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E7974D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48320A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87D539" w14:textId="77777777" w:rsidR="008D7693" w:rsidRPr="00CE3609" w:rsidRDefault="008D7693" w:rsidP="008D7693">
            <w:pPr>
              <w:jc w:val="right"/>
              <w:rPr>
                <w:sz w:val="20"/>
                <w:szCs w:val="20"/>
              </w:rPr>
            </w:pPr>
            <w:r w:rsidRPr="00CE3609">
              <w:rPr>
                <w:sz w:val="20"/>
                <w:szCs w:val="20"/>
              </w:rPr>
              <w:t>8 372 200,00</w:t>
            </w:r>
          </w:p>
        </w:tc>
        <w:tc>
          <w:tcPr>
            <w:tcW w:w="1960" w:type="dxa"/>
            <w:tcBorders>
              <w:top w:val="nil"/>
              <w:left w:val="single" w:sz="4" w:space="0" w:color="auto"/>
              <w:bottom w:val="single" w:sz="4" w:space="0" w:color="auto"/>
              <w:right w:val="nil"/>
            </w:tcBorders>
            <w:shd w:val="clear" w:color="auto" w:fill="auto"/>
            <w:noWrap/>
            <w:vAlign w:val="center"/>
            <w:hideMark/>
          </w:tcPr>
          <w:p w14:paraId="170BB48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19DAE4" w14:textId="77777777" w:rsidR="008D7693" w:rsidRPr="00CE3609" w:rsidRDefault="008D7693" w:rsidP="008D7693">
            <w:pPr>
              <w:jc w:val="right"/>
              <w:rPr>
                <w:sz w:val="20"/>
                <w:szCs w:val="20"/>
              </w:rPr>
            </w:pPr>
            <w:r w:rsidRPr="00CE3609">
              <w:rPr>
                <w:sz w:val="20"/>
                <w:szCs w:val="20"/>
              </w:rPr>
              <w:t>0,00</w:t>
            </w:r>
          </w:p>
        </w:tc>
      </w:tr>
      <w:tr w:rsidR="008D7693" w:rsidRPr="00CE3609" w14:paraId="336A913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17659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4CF14E"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6D233CB" w14:textId="77777777" w:rsidR="008D7693" w:rsidRPr="00CE3609" w:rsidRDefault="008D7693" w:rsidP="008D7693">
            <w:pPr>
              <w:jc w:val="center"/>
              <w:rPr>
                <w:sz w:val="20"/>
                <w:szCs w:val="20"/>
              </w:rPr>
            </w:pPr>
            <w:r w:rsidRPr="00CE3609">
              <w:rPr>
                <w:sz w:val="20"/>
                <w:szCs w:val="20"/>
              </w:rPr>
              <w:t>99.0.00.07490</w:t>
            </w:r>
          </w:p>
        </w:tc>
        <w:tc>
          <w:tcPr>
            <w:tcW w:w="640" w:type="dxa"/>
            <w:tcBorders>
              <w:top w:val="nil"/>
              <w:left w:val="single" w:sz="4" w:space="0" w:color="auto"/>
              <w:bottom w:val="single" w:sz="4" w:space="0" w:color="auto"/>
              <w:right w:val="nil"/>
            </w:tcBorders>
            <w:shd w:val="clear" w:color="auto" w:fill="auto"/>
            <w:noWrap/>
            <w:vAlign w:val="center"/>
            <w:hideMark/>
          </w:tcPr>
          <w:p w14:paraId="7919F99D"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7489FA70"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C598502"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509457" w14:textId="77777777" w:rsidR="008D7693" w:rsidRPr="00CE3609" w:rsidRDefault="008D7693" w:rsidP="008D7693">
            <w:pPr>
              <w:jc w:val="right"/>
              <w:rPr>
                <w:sz w:val="20"/>
                <w:szCs w:val="20"/>
              </w:rPr>
            </w:pPr>
            <w:r w:rsidRPr="00CE3609">
              <w:rPr>
                <w:sz w:val="20"/>
                <w:szCs w:val="20"/>
              </w:rPr>
              <w:t>8 372 200,00</w:t>
            </w:r>
          </w:p>
        </w:tc>
        <w:tc>
          <w:tcPr>
            <w:tcW w:w="1960" w:type="dxa"/>
            <w:tcBorders>
              <w:top w:val="nil"/>
              <w:left w:val="single" w:sz="4" w:space="0" w:color="auto"/>
              <w:bottom w:val="single" w:sz="4" w:space="0" w:color="auto"/>
              <w:right w:val="nil"/>
            </w:tcBorders>
            <w:shd w:val="clear" w:color="auto" w:fill="auto"/>
            <w:noWrap/>
            <w:vAlign w:val="center"/>
            <w:hideMark/>
          </w:tcPr>
          <w:p w14:paraId="4B5795C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19309B" w14:textId="77777777" w:rsidR="008D7693" w:rsidRPr="00CE3609" w:rsidRDefault="008D7693" w:rsidP="008D7693">
            <w:pPr>
              <w:jc w:val="right"/>
              <w:rPr>
                <w:sz w:val="20"/>
                <w:szCs w:val="20"/>
              </w:rPr>
            </w:pPr>
            <w:r w:rsidRPr="00CE3609">
              <w:rPr>
                <w:sz w:val="20"/>
                <w:szCs w:val="20"/>
              </w:rPr>
              <w:t>0,00</w:t>
            </w:r>
          </w:p>
        </w:tc>
      </w:tr>
      <w:tr w:rsidR="008D7693" w:rsidRPr="00CE3609" w14:paraId="08E261C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A50A10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23F358F" w14:textId="77777777" w:rsidR="008D7693" w:rsidRPr="00CE3609" w:rsidRDefault="008D7693" w:rsidP="008D7693">
            <w:pPr>
              <w:rPr>
                <w:sz w:val="20"/>
                <w:szCs w:val="20"/>
              </w:rPr>
            </w:pPr>
            <w:r w:rsidRPr="00CE3609">
              <w:rPr>
                <w:sz w:val="20"/>
                <w:szCs w:val="20"/>
              </w:rPr>
              <w:t xml:space="preserve">Расходы на предоставление субсидии автономным учреждениям </w:t>
            </w:r>
          </w:p>
        </w:tc>
        <w:tc>
          <w:tcPr>
            <w:tcW w:w="1840" w:type="dxa"/>
            <w:tcBorders>
              <w:top w:val="nil"/>
              <w:left w:val="single" w:sz="4" w:space="0" w:color="auto"/>
              <w:bottom w:val="single" w:sz="4" w:space="0" w:color="auto"/>
              <w:right w:val="nil"/>
            </w:tcBorders>
            <w:shd w:val="clear" w:color="auto" w:fill="auto"/>
            <w:noWrap/>
            <w:vAlign w:val="center"/>
            <w:hideMark/>
          </w:tcPr>
          <w:p w14:paraId="6DF66D83" w14:textId="77777777" w:rsidR="008D7693" w:rsidRPr="00CE3609" w:rsidRDefault="008D7693" w:rsidP="008D7693">
            <w:pPr>
              <w:jc w:val="center"/>
              <w:rPr>
                <w:sz w:val="20"/>
                <w:szCs w:val="20"/>
              </w:rPr>
            </w:pPr>
            <w:r w:rsidRPr="00CE3609">
              <w:rPr>
                <w:sz w:val="20"/>
                <w:szCs w:val="20"/>
              </w:rPr>
              <w:t>99.0.00.07710</w:t>
            </w:r>
          </w:p>
        </w:tc>
        <w:tc>
          <w:tcPr>
            <w:tcW w:w="640" w:type="dxa"/>
            <w:tcBorders>
              <w:top w:val="nil"/>
              <w:left w:val="single" w:sz="4" w:space="0" w:color="auto"/>
              <w:bottom w:val="single" w:sz="4" w:space="0" w:color="auto"/>
              <w:right w:val="nil"/>
            </w:tcBorders>
            <w:shd w:val="clear" w:color="auto" w:fill="auto"/>
            <w:noWrap/>
            <w:vAlign w:val="center"/>
            <w:hideMark/>
          </w:tcPr>
          <w:p w14:paraId="21D42E2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3FA856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CDD6D7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BDDB13" w14:textId="77777777" w:rsidR="008D7693" w:rsidRPr="00CE3609" w:rsidRDefault="008D7693" w:rsidP="008D7693">
            <w:pPr>
              <w:jc w:val="right"/>
              <w:rPr>
                <w:sz w:val="20"/>
                <w:szCs w:val="20"/>
              </w:rPr>
            </w:pPr>
            <w:r w:rsidRPr="00CE3609">
              <w:rPr>
                <w:sz w:val="20"/>
                <w:szCs w:val="20"/>
              </w:rPr>
              <w:t>6 016 000,00</w:t>
            </w:r>
          </w:p>
        </w:tc>
        <w:tc>
          <w:tcPr>
            <w:tcW w:w="1960" w:type="dxa"/>
            <w:tcBorders>
              <w:top w:val="nil"/>
              <w:left w:val="single" w:sz="4" w:space="0" w:color="auto"/>
              <w:bottom w:val="single" w:sz="4" w:space="0" w:color="auto"/>
              <w:right w:val="nil"/>
            </w:tcBorders>
            <w:shd w:val="clear" w:color="auto" w:fill="auto"/>
            <w:noWrap/>
            <w:vAlign w:val="center"/>
            <w:hideMark/>
          </w:tcPr>
          <w:p w14:paraId="0F8A6E7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BCFA7D" w14:textId="77777777" w:rsidR="008D7693" w:rsidRPr="00CE3609" w:rsidRDefault="008D7693" w:rsidP="008D7693">
            <w:pPr>
              <w:jc w:val="right"/>
              <w:rPr>
                <w:sz w:val="20"/>
                <w:szCs w:val="20"/>
              </w:rPr>
            </w:pPr>
            <w:r w:rsidRPr="00CE3609">
              <w:rPr>
                <w:sz w:val="20"/>
                <w:szCs w:val="20"/>
              </w:rPr>
              <w:t>0,00</w:t>
            </w:r>
          </w:p>
        </w:tc>
      </w:tr>
      <w:tr w:rsidR="008D7693" w:rsidRPr="00CE3609" w14:paraId="49E2C261"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FCDFD5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C7DAC1B"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0C40610D" w14:textId="77777777" w:rsidR="008D7693" w:rsidRPr="00CE3609" w:rsidRDefault="008D7693" w:rsidP="008D7693">
            <w:pPr>
              <w:jc w:val="center"/>
              <w:rPr>
                <w:sz w:val="20"/>
                <w:szCs w:val="20"/>
              </w:rPr>
            </w:pPr>
            <w:r w:rsidRPr="00CE3609">
              <w:rPr>
                <w:sz w:val="20"/>
                <w:szCs w:val="20"/>
              </w:rPr>
              <w:t>99.0.00.07710</w:t>
            </w:r>
          </w:p>
        </w:tc>
        <w:tc>
          <w:tcPr>
            <w:tcW w:w="640" w:type="dxa"/>
            <w:tcBorders>
              <w:top w:val="nil"/>
              <w:left w:val="single" w:sz="4" w:space="0" w:color="auto"/>
              <w:bottom w:val="single" w:sz="4" w:space="0" w:color="auto"/>
              <w:right w:val="nil"/>
            </w:tcBorders>
            <w:shd w:val="clear" w:color="auto" w:fill="auto"/>
            <w:noWrap/>
            <w:vAlign w:val="center"/>
            <w:hideMark/>
          </w:tcPr>
          <w:p w14:paraId="1CD7F003"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31F771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928523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E71644" w14:textId="77777777" w:rsidR="008D7693" w:rsidRPr="00CE3609" w:rsidRDefault="008D7693" w:rsidP="008D7693">
            <w:pPr>
              <w:jc w:val="right"/>
              <w:rPr>
                <w:sz w:val="20"/>
                <w:szCs w:val="20"/>
              </w:rPr>
            </w:pPr>
            <w:r w:rsidRPr="00CE3609">
              <w:rPr>
                <w:sz w:val="20"/>
                <w:szCs w:val="20"/>
              </w:rPr>
              <w:t>6 016 000,00</w:t>
            </w:r>
          </w:p>
        </w:tc>
        <w:tc>
          <w:tcPr>
            <w:tcW w:w="1960" w:type="dxa"/>
            <w:tcBorders>
              <w:top w:val="nil"/>
              <w:left w:val="single" w:sz="4" w:space="0" w:color="auto"/>
              <w:bottom w:val="single" w:sz="4" w:space="0" w:color="auto"/>
              <w:right w:val="nil"/>
            </w:tcBorders>
            <w:shd w:val="clear" w:color="auto" w:fill="auto"/>
            <w:noWrap/>
            <w:vAlign w:val="center"/>
            <w:hideMark/>
          </w:tcPr>
          <w:p w14:paraId="3E4E2C6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0B705F" w14:textId="77777777" w:rsidR="008D7693" w:rsidRPr="00CE3609" w:rsidRDefault="008D7693" w:rsidP="008D7693">
            <w:pPr>
              <w:jc w:val="right"/>
              <w:rPr>
                <w:sz w:val="20"/>
                <w:szCs w:val="20"/>
              </w:rPr>
            </w:pPr>
            <w:r w:rsidRPr="00CE3609">
              <w:rPr>
                <w:sz w:val="20"/>
                <w:szCs w:val="20"/>
              </w:rPr>
              <w:t>0,00</w:t>
            </w:r>
          </w:p>
        </w:tc>
      </w:tr>
      <w:tr w:rsidR="008D7693" w:rsidRPr="00CE3609" w14:paraId="7068368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B47E33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E4CF56" w14:textId="77777777" w:rsidR="008D7693" w:rsidRPr="00CE3609" w:rsidRDefault="008D7693" w:rsidP="008D7693">
            <w:pPr>
              <w:rPr>
                <w:sz w:val="20"/>
                <w:szCs w:val="20"/>
              </w:rPr>
            </w:pPr>
            <w:r w:rsidRPr="00CE3609">
              <w:rPr>
                <w:sz w:val="20"/>
                <w:szCs w:val="20"/>
              </w:rPr>
              <w:t>Субсидии автономным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7F2D09C" w14:textId="77777777" w:rsidR="008D7693" w:rsidRPr="00CE3609" w:rsidRDefault="008D7693" w:rsidP="008D7693">
            <w:pPr>
              <w:jc w:val="center"/>
              <w:rPr>
                <w:sz w:val="20"/>
                <w:szCs w:val="20"/>
              </w:rPr>
            </w:pPr>
            <w:r w:rsidRPr="00CE3609">
              <w:rPr>
                <w:sz w:val="20"/>
                <w:szCs w:val="20"/>
              </w:rPr>
              <w:t>99.0.00.07710</w:t>
            </w:r>
          </w:p>
        </w:tc>
        <w:tc>
          <w:tcPr>
            <w:tcW w:w="640" w:type="dxa"/>
            <w:tcBorders>
              <w:top w:val="nil"/>
              <w:left w:val="single" w:sz="4" w:space="0" w:color="auto"/>
              <w:bottom w:val="single" w:sz="4" w:space="0" w:color="auto"/>
              <w:right w:val="nil"/>
            </w:tcBorders>
            <w:shd w:val="clear" w:color="auto" w:fill="auto"/>
            <w:noWrap/>
            <w:vAlign w:val="center"/>
            <w:hideMark/>
          </w:tcPr>
          <w:p w14:paraId="3939DD9E" w14:textId="77777777" w:rsidR="008D7693" w:rsidRPr="00CE3609" w:rsidRDefault="008D7693" w:rsidP="008D7693">
            <w:pPr>
              <w:jc w:val="center"/>
              <w:rPr>
                <w:sz w:val="20"/>
                <w:szCs w:val="20"/>
              </w:rPr>
            </w:pPr>
            <w:r w:rsidRPr="00CE3609">
              <w:rPr>
                <w:sz w:val="20"/>
                <w:szCs w:val="20"/>
              </w:rPr>
              <w:t>620</w:t>
            </w:r>
          </w:p>
        </w:tc>
        <w:tc>
          <w:tcPr>
            <w:tcW w:w="720" w:type="dxa"/>
            <w:tcBorders>
              <w:top w:val="nil"/>
              <w:left w:val="single" w:sz="4" w:space="0" w:color="auto"/>
              <w:bottom w:val="single" w:sz="4" w:space="0" w:color="auto"/>
              <w:right w:val="nil"/>
            </w:tcBorders>
            <w:shd w:val="clear" w:color="auto" w:fill="auto"/>
            <w:noWrap/>
            <w:vAlign w:val="center"/>
            <w:hideMark/>
          </w:tcPr>
          <w:p w14:paraId="7BF7D46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D9D7E96"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E3FCB" w14:textId="77777777" w:rsidR="008D7693" w:rsidRPr="00CE3609" w:rsidRDefault="008D7693" w:rsidP="008D7693">
            <w:pPr>
              <w:jc w:val="right"/>
              <w:rPr>
                <w:sz w:val="20"/>
                <w:szCs w:val="20"/>
              </w:rPr>
            </w:pPr>
            <w:r w:rsidRPr="00CE3609">
              <w:rPr>
                <w:sz w:val="20"/>
                <w:szCs w:val="20"/>
              </w:rPr>
              <w:t>6 016 000,00</w:t>
            </w:r>
          </w:p>
        </w:tc>
        <w:tc>
          <w:tcPr>
            <w:tcW w:w="1960" w:type="dxa"/>
            <w:tcBorders>
              <w:top w:val="nil"/>
              <w:left w:val="single" w:sz="4" w:space="0" w:color="auto"/>
              <w:bottom w:val="single" w:sz="4" w:space="0" w:color="auto"/>
              <w:right w:val="nil"/>
            </w:tcBorders>
            <w:shd w:val="clear" w:color="auto" w:fill="auto"/>
            <w:noWrap/>
            <w:vAlign w:val="center"/>
            <w:hideMark/>
          </w:tcPr>
          <w:p w14:paraId="13B23FF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CABD1" w14:textId="77777777" w:rsidR="008D7693" w:rsidRPr="00CE3609" w:rsidRDefault="008D7693" w:rsidP="008D7693">
            <w:pPr>
              <w:jc w:val="right"/>
              <w:rPr>
                <w:sz w:val="20"/>
                <w:szCs w:val="20"/>
              </w:rPr>
            </w:pPr>
            <w:r w:rsidRPr="00CE3609">
              <w:rPr>
                <w:sz w:val="20"/>
                <w:szCs w:val="20"/>
              </w:rPr>
              <w:t>0,00</w:t>
            </w:r>
          </w:p>
        </w:tc>
      </w:tr>
      <w:tr w:rsidR="008D7693" w:rsidRPr="00CE3609" w14:paraId="1E9A219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900F5C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E24649" w14:textId="77777777" w:rsidR="008D7693" w:rsidRPr="00CE3609" w:rsidRDefault="008D7693" w:rsidP="008D7693">
            <w:pPr>
              <w:rPr>
                <w:sz w:val="20"/>
                <w:szCs w:val="20"/>
              </w:rPr>
            </w:pPr>
            <w:r w:rsidRPr="00CE3609">
              <w:rPr>
                <w:sz w:val="20"/>
                <w:szCs w:val="20"/>
              </w:rPr>
              <w:t xml:space="preserve">Расходы на обеспечение деятельности (оказание услуг) </w:t>
            </w:r>
            <w:proofErr w:type="spellStart"/>
            <w:r w:rsidRPr="00CE3609">
              <w:rPr>
                <w:sz w:val="20"/>
                <w:szCs w:val="20"/>
              </w:rPr>
              <w:t>центразлизованной</w:t>
            </w:r>
            <w:proofErr w:type="spellEnd"/>
            <w:r w:rsidRPr="00CE3609">
              <w:rPr>
                <w:sz w:val="20"/>
                <w:szCs w:val="20"/>
              </w:rPr>
              <w:t xml:space="preserve"> бухгалтерии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57AF3AAE" w14:textId="77777777" w:rsidR="008D7693" w:rsidRPr="00CE3609" w:rsidRDefault="008D7693" w:rsidP="008D7693">
            <w:pPr>
              <w:jc w:val="center"/>
              <w:rPr>
                <w:sz w:val="20"/>
                <w:szCs w:val="20"/>
              </w:rPr>
            </w:pPr>
            <w:r w:rsidRPr="00CE3609">
              <w:rPr>
                <w:sz w:val="20"/>
                <w:szCs w:val="20"/>
              </w:rPr>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786B0F1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E2E8BB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AB2EBA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086A3F" w14:textId="77777777" w:rsidR="008D7693" w:rsidRPr="00CE3609" w:rsidRDefault="008D7693" w:rsidP="008D7693">
            <w:pPr>
              <w:jc w:val="right"/>
              <w:rPr>
                <w:sz w:val="20"/>
                <w:szCs w:val="20"/>
              </w:rPr>
            </w:pPr>
            <w:r w:rsidRPr="00CE3609">
              <w:rPr>
                <w:sz w:val="20"/>
                <w:szCs w:val="20"/>
              </w:rPr>
              <w:t>18 045 172,84</w:t>
            </w:r>
          </w:p>
        </w:tc>
        <w:tc>
          <w:tcPr>
            <w:tcW w:w="1960" w:type="dxa"/>
            <w:tcBorders>
              <w:top w:val="nil"/>
              <w:left w:val="single" w:sz="4" w:space="0" w:color="auto"/>
              <w:bottom w:val="single" w:sz="4" w:space="0" w:color="auto"/>
              <w:right w:val="nil"/>
            </w:tcBorders>
            <w:shd w:val="clear" w:color="auto" w:fill="auto"/>
            <w:noWrap/>
            <w:vAlign w:val="center"/>
            <w:hideMark/>
          </w:tcPr>
          <w:p w14:paraId="26E0CC4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098E05" w14:textId="77777777" w:rsidR="008D7693" w:rsidRPr="00CE3609" w:rsidRDefault="008D7693" w:rsidP="008D7693">
            <w:pPr>
              <w:jc w:val="right"/>
              <w:rPr>
                <w:sz w:val="20"/>
                <w:szCs w:val="20"/>
              </w:rPr>
            </w:pPr>
            <w:r w:rsidRPr="00CE3609">
              <w:rPr>
                <w:sz w:val="20"/>
                <w:szCs w:val="20"/>
              </w:rPr>
              <w:t>0,00</w:t>
            </w:r>
          </w:p>
        </w:tc>
      </w:tr>
      <w:tr w:rsidR="008D7693" w:rsidRPr="00CE3609" w14:paraId="5F27F196"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A06AA0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CB53C57"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FD883C3" w14:textId="77777777" w:rsidR="008D7693" w:rsidRPr="00CE3609" w:rsidRDefault="008D7693" w:rsidP="008D7693">
            <w:pPr>
              <w:jc w:val="center"/>
              <w:rPr>
                <w:sz w:val="20"/>
                <w:szCs w:val="20"/>
              </w:rPr>
            </w:pPr>
            <w:r w:rsidRPr="00CE3609">
              <w:rPr>
                <w:sz w:val="20"/>
                <w:szCs w:val="20"/>
              </w:rPr>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5043A57B"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4E30512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EA5129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C7F0A6" w14:textId="77777777" w:rsidR="008D7693" w:rsidRPr="00CE3609" w:rsidRDefault="008D7693" w:rsidP="008D7693">
            <w:pPr>
              <w:jc w:val="right"/>
              <w:rPr>
                <w:sz w:val="20"/>
                <w:szCs w:val="20"/>
              </w:rPr>
            </w:pPr>
            <w:r w:rsidRPr="00CE3609">
              <w:rPr>
                <w:sz w:val="20"/>
                <w:szCs w:val="20"/>
              </w:rPr>
              <w:t>7 820 458,05</w:t>
            </w:r>
          </w:p>
        </w:tc>
        <w:tc>
          <w:tcPr>
            <w:tcW w:w="1960" w:type="dxa"/>
            <w:tcBorders>
              <w:top w:val="nil"/>
              <w:left w:val="single" w:sz="4" w:space="0" w:color="auto"/>
              <w:bottom w:val="single" w:sz="4" w:space="0" w:color="auto"/>
              <w:right w:val="nil"/>
            </w:tcBorders>
            <w:shd w:val="clear" w:color="auto" w:fill="auto"/>
            <w:noWrap/>
            <w:vAlign w:val="center"/>
            <w:hideMark/>
          </w:tcPr>
          <w:p w14:paraId="4A67BB1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813055" w14:textId="77777777" w:rsidR="008D7693" w:rsidRPr="00CE3609" w:rsidRDefault="008D7693" w:rsidP="008D7693">
            <w:pPr>
              <w:jc w:val="right"/>
              <w:rPr>
                <w:sz w:val="20"/>
                <w:szCs w:val="20"/>
              </w:rPr>
            </w:pPr>
            <w:r w:rsidRPr="00CE3609">
              <w:rPr>
                <w:sz w:val="20"/>
                <w:szCs w:val="20"/>
              </w:rPr>
              <w:t>0,00</w:t>
            </w:r>
          </w:p>
        </w:tc>
      </w:tr>
      <w:tr w:rsidR="008D7693" w:rsidRPr="00CE3609" w14:paraId="0184EB7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A6BF6F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EF062D"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ECCC403" w14:textId="77777777" w:rsidR="008D7693" w:rsidRPr="00CE3609" w:rsidRDefault="008D7693" w:rsidP="008D7693">
            <w:pPr>
              <w:jc w:val="center"/>
              <w:rPr>
                <w:sz w:val="20"/>
                <w:szCs w:val="20"/>
              </w:rPr>
            </w:pPr>
            <w:r w:rsidRPr="00CE3609">
              <w:rPr>
                <w:sz w:val="20"/>
                <w:szCs w:val="20"/>
              </w:rPr>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108894DD"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2C399C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04F06488"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D7014" w14:textId="77777777" w:rsidR="008D7693" w:rsidRPr="00CE3609" w:rsidRDefault="008D7693" w:rsidP="008D7693">
            <w:pPr>
              <w:jc w:val="right"/>
              <w:rPr>
                <w:sz w:val="20"/>
                <w:szCs w:val="20"/>
              </w:rPr>
            </w:pPr>
            <w:r w:rsidRPr="00CE3609">
              <w:rPr>
                <w:sz w:val="20"/>
                <w:szCs w:val="20"/>
              </w:rPr>
              <w:t>7 820 458,05</w:t>
            </w:r>
          </w:p>
        </w:tc>
        <w:tc>
          <w:tcPr>
            <w:tcW w:w="1960" w:type="dxa"/>
            <w:tcBorders>
              <w:top w:val="nil"/>
              <w:left w:val="single" w:sz="4" w:space="0" w:color="auto"/>
              <w:bottom w:val="single" w:sz="4" w:space="0" w:color="auto"/>
              <w:right w:val="nil"/>
            </w:tcBorders>
            <w:shd w:val="clear" w:color="auto" w:fill="auto"/>
            <w:noWrap/>
            <w:vAlign w:val="center"/>
            <w:hideMark/>
          </w:tcPr>
          <w:p w14:paraId="56D16B5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1075D3" w14:textId="77777777" w:rsidR="008D7693" w:rsidRPr="00CE3609" w:rsidRDefault="008D7693" w:rsidP="008D7693">
            <w:pPr>
              <w:jc w:val="right"/>
              <w:rPr>
                <w:sz w:val="20"/>
                <w:szCs w:val="20"/>
              </w:rPr>
            </w:pPr>
            <w:r w:rsidRPr="00CE3609">
              <w:rPr>
                <w:sz w:val="20"/>
                <w:szCs w:val="20"/>
              </w:rPr>
              <w:t>0,00</w:t>
            </w:r>
          </w:p>
        </w:tc>
      </w:tr>
      <w:tr w:rsidR="008D7693" w:rsidRPr="00CE3609" w14:paraId="00396263"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34AA0A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1011D4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2CC009B" w14:textId="77777777" w:rsidR="008D7693" w:rsidRPr="00CE3609" w:rsidRDefault="008D7693" w:rsidP="008D7693">
            <w:pPr>
              <w:jc w:val="center"/>
              <w:rPr>
                <w:sz w:val="20"/>
                <w:szCs w:val="20"/>
              </w:rPr>
            </w:pPr>
            <w:r w:rsidRPr="00CE3609">
              <w:rPr>
                <w:sz w:val="20"/>
                <w:szCs w:val="20"/>
              </w:rPr>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47402AC7"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3B5E06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36F57B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83ED95" w14:textId="77777777" w:rsidR="008D7693" w:rsidRPr="00CE3609" w:rsidRDefault="008D7693" w:rsidP="008D7693">
            <w:pPr>
              <w:jc w:val="right"/>
              <w:rPr>
                <w:sz w:val="20"/>
                <w:szCs w:val="20"/>
              </w:rPr>
            </w:pPr>
            <w:r w:rsidRPr="00CE3609">
              <w:rPr>
                <w:sz w:val="20"/>
                <w:szCs w:val="20"/>
              </w:rPr>
              <w:t>10 224 714,79</w:t>
            </w:r>
          </w:p>
        </w:tc>
        <w:tc>
          <w:tcPr>
            <w:tcW w:w="1960" w:type="dxa"/>
            <w:tcBorders>
              <w:top w:val="nil"/>
              <w:left w:val="single" w:sz="4" w:space="0" w:color="auto"/>
              <w:bottom w:val="single" w:sz="4" w:space="0" w:color="auto"/>
              <w:right w:val="nil"/>
            </w:tcBorders>
            <w:shd w:val="clear" w:color="auto" w:fill="auto"/>
            <w:noWrap/>
            <w:vAlign w:val="center"/>
            <w:hideMark/>
          </w:tcPr>
          <w:p w14:paraId="0D3E1D5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F731AC" w14:textId="77777777" w:rsidR="008D7693" w:rsidRPr="00CE3609" w:rsidRDefault="008D7693" w:rsidP="008D7693">
            <w:pPr>
              <w:jc w:val="right"/>
              <w:rPr>
                <w:sz w:val="20"/>
                <w:szCs w:val="20"/>
              </w:rPr>
            </w:pPr>
            <w:r w:rsidRPr="00CE3609">
              <w:rPr>
                <w:sz w:val="20"/>
                <w:szCs w:val="20"/>
              </w:rPr>
              <w:t>0,00</w:t>
            </w:r>
          </w:p>
        </w:tc>
      </w:tr>
      <w:tr w:rsidR="008D7693" w:rsidRPr="00CE3609" w14:paraId="25B7D93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4802DB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4664602"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2988701" w14:textId="77777777" w:rsidR="008D7693" w:rsidRPr="00CE3609" w:rsidRDefault="008D7693" w:rsidP="008D7693">
            <w:pPr>
              <w:jc w:val="center"/>
              <w:rPr>
                <w:sz w:val="20"/>
                <w:szCs w:val="20"/>
              </w:rPr>
            </w:pPr>
            <w:r w:rsidRPr="00CE3609">
              <w:rPr>
                <w:sz w:val="20"/>
                <w:szCs w:val="20"/>
              </w:rPr>
              <w:t>99.0.00.07990</w:t>
            </w:r>
          </w:p>
        </w:tc>
        <w:tc>
          <w:tcPr>
            <w:tcW w:w="640" w:type="dxa"/>
            <w:tcBorders>
              <w:top w:val="nil"/>
              <w:left w:val="single" w:sz="4" w:space="0" w:color="auto"/>
              <w:bottom w:val="single" w:sz="4" w:space="0" w:color="auto"/>
              <w:right w:val="nil"/>
            </w:tcBorders>
            <w:shd w:val="clear" w:color="auto" w:fill="auto"/>
            <w:noWrap/>
            <w:vAlign w:val="center"/>
            <w:hideMark/>
          </w:tcPr>
          <w:p w14:paraId="408007C2"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AB66184"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1C7B5BC"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93AA4A" w14:textId="77777777" w:rsidR="008D7693" w:rsidRPr="00CE3609" w:rsidRDefault="008D7693" w:rsidP="008D7693">
            <w:pPr>
              <w:jc w:val="right"/>
              <w:rPr>
                <w:sz w:val="20"/>
                <w:szCs w:val="20"/>
              </w:rPr>
            </w:pPr>
            <w:r w:rsidRPr="00CE3609">
              <w:rPr>
                <w:sz w:val="20"/>
                <w:szCs w:val="20"/>
              </w:rPr>
              <w:t>10 224 714,79</w:t>
            </w:r>
          </w:p>
        </w:tc>
        <w:tc>
          <w:tcPr>
            <w:tcW w:w="1960" w:type="dxa"/>
            <w:tcBorders>
              <w:top w:val="nil"/>
              <w:left w:val="single" w:sz="4" w:space="0" w:color="auto"/>
              <w:bottom w:val="single" w:sz="4" w:space="0" w:color="auto"/>
              <w:right w:val="nil"/>
            </w:tcBorders>
            <w:shd w:val="clear" w:color="auto" w:fill="auto"/>
            <w:noWrap/>
            <w:vAlign w:val="center"/>
            <w:hideMark/>
          </w:tcPr>
          <w:p w14:paraId="7CF8AD2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187E72" w14:textId="77777777" w:rsidR="008D7693" w:rsidRPr="00CE3609" w:rsidRDefault="008D7693" w:rsidP="008D7693">
            <w:pPr>
              <w:jc w:val="right"/>
              <w:rPr>
                <w:sz w:val="20"/>
                <w:szCs w:val="20"/>
              </w:rPr>
            </w:pPr>
            <w:r w:rsidRPr="00CE3609">
              <w:rPr>
                <w:sz w:val="20"/>
                <w:szCs w:val="20"/>
              </w:rPr>
              <w:t>0,00</w:t>
            </w:r>
          </w:p>
        </w:tc>
      </w:tr>
      <w:tr w:rsidR="008D7693" w:rsidRPr="00CE3609" w14:paraId="6FC404EB"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1915124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6B454C" w14:textId="77777777" w:rsidR="008D7693" w:rsidRPr="00CE3609" w:rsidRDefault="008D7693" w:rsidP="008D7693">
            <w:pPr>
              <w:rPr>
                <w:sz w:val="20"/>
                <w:szCs w:val="20"/>
              </w:rPr>
            </w:pPr>
            <w:r w:rsidRPr="00CE3609">
              <w:rPr>
                <w:sz w:val="20"/>
                <w:szCs w:val="20"/>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840" w:type="dxa"/>
            <w:tcBorders>
              <w:top w:val="nil"/>
              <w:left w:val="single" w:sz="4" w:space="0" w:color="auto"/>
              <w:bottom w:val="single" w:sz="4" w:space="0" w:color="auto"/>
              <w:right w:val="nil"/>
            </w:tcBorders>
            <w:shd w:val="clear" w:color="auto" w:fill="auto"/>
            <w:noWrap/>
            <w:vAlign w:val="center"/>
            <w:hideMark/>
          </w:tcPr>
          <w:p w14:paraId="264E5917" w14:textId="77777777" w:rsidR="008D7693" w:rsidRPr="00CE3609" w:rsidRDefault="008D7693" w:rsidP="008D7693">
            <w:pPr>
              <w:jc w:val="center"/>
              <w:rPr>
                <w:sz w:val="20"/>
                <w:szCs w:val="20"/>
              </w:rPr>
            </w:pPr>
            <w:r w:rsidRPr="00CE3609">
              <w:rPr>
                <w:sz w:val="20"/>
                <w:szCs w:val="20"/>
              </w:rPr>
              <w:t>99.0.00.08190</w:t>
            </w:r>
          </w:p>
        </w:tc>
        <w:tc>
          <w:tcPr>
            <w:tcW w:w="640" w:type="dxa"/>
            <w:tcBorders>
              <w:top w:val="nil"/>
              <w:left w:val="single" w:sz="4" w:space="0" w:color="auto"/>
              <w:bottom w:val="single" w:sz="4" w:space="0" w:color="auto"/>
              <w:right w:val="nil"/>
            </w:tcBorders>
            <w:shd w:val="clear" w:color="auto" w:fill="auto"/>
            <w:noWrap/>
            <w:vAlign w:val="center"/>
            <w:hideMark/>
          </w:tcPr>
          <w:p w14:paraId="26BC911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B16C8A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41C18A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EA15FB" w14:textId="77777777" w:rsidR="008D7693" w:rsidRPr="00CE3609" w:rsidRDefault="008D7693" w:rsidP="008D7693">
            <w:pPr>
              <w:jc w:val="right"/>
              <w:rPr>
                <w:sz w:val="20"/>
                <w:szCs w:val="20"/>
              </w:rPr>
            </w:pPr>
            <w:r w:rsidRPr="00CE3609">
              <w:rPr>
                <w:sz w:val="20"/>
                <w:szCs w:val="20"/>
              </w:rPr>
              <w:t>8 679 472,37</w:t>
            </w:r>
          </w:p>
        </w:tc>
        <w:tc>
          <w:tcPr>
            <w:tcW w:w="1960" w:type="dxa"/>
            <w:tcBorders>
              <w:top w:val="nil"/>
              <w:left w:val="single" w:sz="4" w:space="0" w:color="auto"/>
              <w:bottom w:val="single" w:sz="4" w:space="0" w:color="auto"/>
              <w:right w:val="nil"/>
            </w:tcBorders>
            <w:shd w:val="clear" w:color="auto" w:fill="auto"/>
            <w:noWrap/>
            <w:vAlign w:val="center"/>
            <w:hideMark/>
          </w:tcPr>
          <w:p w14:paraId="035A263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77B769" w14:textId="77777777" w:rsidR="008D7693" w:rsidRPr="00CE3609" w:rsidRDefault="008D7693" w:rsidP="008D7693">
            <w:pPr>
              <w:jc w:val="right"/>
              <w:rPr>
                <w:sz w:val="20"/>
                <w:szCs w:val="20"/>
              </w:rPr>
            </w:pPr>
            <w:r w:rsidRPr="00CE3609">
              <w:rPr>
                <w:sz w:val="20"/>
                <w:szCs w:val="20"/>
              </w:rPr>
              <w:t>0,00</w:t>
            </w:r>
          </w:p>
        </w:tc>
      </w:tr>
      <w:tr w:rsidR="008D7693" w:rsidRPr="00CE3609" w14:paraId="4345A4E9"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DFD9A0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50B566A"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6EFEDFBF" w14:textId="77777777" w:rsidR="008D7693" w:rsidRPr="00CE3609" w:rsidRDefault="008D7693" w:rsidP="008D7693">
            <w:pPr>
              <w:jc w:val="center"/>
              <w:rPr>
                <w:sz w:val="20"/>
                <w:szCs w:val="20"/>
              </w:rPr>
            </w:pPr>
            <w:r w:rsidRPr="00CE3609">
              <w:rPr>
                <w:sz w:val="20"/>
                <w:szCs w:val="20"/>
              </w:rPr>
              <w:t>99.0.00.08190</w:t>
            </w:r>
          </w:p>
        </w:tc>
        <w:tc>
          <w:tcPr>
            <w:tcW w:w="640" w:type="dxa"/>
            <w:tcBorders>
              <w:top w:val="nil"/>
              <w:left w:val="single" w:sz="4" w:space="0" w:color="auto"/>
              <w:bottom w:val="single" w:sz="4" w:space="0" w:color="auto"/>
              <w:right w:val="nil"/>
            </w:tcBorders>
            <w:shd w:val="clear" w:color="auto" w:fill="auto"/>
            <w:noWrap/>
            <w:vAlign w:val="center"/>
            <w:hideMark/>
          </w:tcPr>
          <w:p w14:paraId="42DA87EA"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549CFAA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5484F3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144241" w14:textId="77777777" w:rsidR="008D7693" w:rsidRPr="00CE3609" w:rsidRDefault="008D7693" w:rsidP="008D7693">
            <w:pPr>
              <w:jc w:val="right"/>
              <w:rPr>
                <w:sz w:val="20"/>
                <w:szCs w:val="20"/>
              </w:rPr>
            </w:pPr>
            <w:r w:rsidRPr="00CE3609">
              <w:rPr>
                <w:sz w:val="20"/>
                <w:szCs w:val="20"/>
              </w:rPr>
              <w:t>8 679 472,37</w:t>
            </w:r>
          </w:p>
        </w:tc>
        <w:tc>
          <w:tcPr>
            <w:tcW w:w="1960" w:type="dxa"/>
            <w:tcBorders>
              <w:top w:val="nil"/>
              <w:left w:val="single" w:sz="4" w:space="0" w:color="auto"/>
              <w:bottom w:val="single" w:sz="4" w:space="0" w:color="auto"/>
              <w:right w:val="nil"/>
            </w:tcBorders>
            <w:shd w:val="clear" w:color="auto" w:fill="auto"/>
            <w:noWrap/>
            <w:vAlign w:val="center"/>
            <w:hideMark/>
          </w:tcPr>
          <w:p w14:paraId="3E3E9DD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392B7A" w14:textId="77777777" w:rsidR="008D7693" w:rsidRPr="00CE3609" w:rsidRDefault="008D7693" w:rsidP="008D7693">
            <w:pPr>
              <w:jc w:val="right"/>
              <w:rPr>
                <w:sz w:val="20"/>
                <w:szCs w:val="20"/>
              </w:rPr>
            </w:pPr>
            <w:r w:rsidRPr="00CE3609">
              <w:rPr>
                <w:sz w:val="20"/>
                <w:szCs w:val="20"/>
              </w:rPr>
              <w:t>0,00</w:t>
            </w:r>
          </w:p>
        </w:tc>
      </w:tr>
      <w:tr w:rsidR="008D7693" w:rsidRPr="00CE3609" w14:paraId="6F21334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1D4645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19A14A"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6E4D6541" w14:textId="77777777" w:rsidR="008D7693" w:rsidRPr="00CE3609" w:rsidRDefault="008D7693" w:rsidP="008D7693">
            <w:pPr>
              <w:jc w:val="center"/>
              <w:rPr>
                <w:sz w:val="20"/>
                <w:szCs w:val="20"/>
              </w:rPr>
            </w:pPr>
            <w:r w:rsidRPr="00CE3609">
              <w:rPr>
                <w:sz w:val="20"/>
                <w:szCs w:val="20"/>
              </w:rPr>
              <w:t>99.0.00.08190</w:t>
            </w:r>
          </w:p>
        </w:tc>
        <w:tc>
          <w:tcPr>
            <w:tcW w:w="640" w:type="dxa"/>
            <w:tcBorders>
              <w:top w:val="nil"/>
              <w:left w:val="single" w:sz="4" w:space="0" w:color="auto"/>
              <w:bottom w:val="single" w:sz="4" w:space="0" w:color="auto"/>
              <w:right w:val="nil"/>
            </w:tcBorders>
            <w:shd w:val="clear" w:color="auto" w:fill="auto"/>
            <w:noWrap/>
            <w:vAlign w:val="center"/>
            <w:hideMark/>
          </w:tcPr>
          <w:p w14:paraId="2A32527F"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7938A8E"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2237612C"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97AAED" w14:textId="77777777" w:rsidR="008D7693" w:rsidRPr="00CE3609" w:rsidRDefault="008D7693" w:rsidP="008D7693">
            <w:pPr>
              <w:jc w:val="right"/>
              <w:rPr>
                <w:sz w:val="20"/>
                <w:szCs w:val="20"/>
              </w:rPr>
            </w:pPr>
            <w:r w:rsidRPr="00CE3609">
              <w:rPr>
                <w:sz w:val="20"/>
                <w:szCs w:val="20"/>
              </w:rPr>
              <w:t>8 679 472,37</w:t>
            </w:r>
          </w:p>
        </w:tc>
        <w:tc>
          <w:tcPr>
            <w:tcW w:w="1960" w:type="dxa"/>
            <w:tcBorders>
              <w:top w:val="nil"/>
              <w:left w:val="single" w:sz="4" w:space="0" w:color="auto"/>
              <w:bottom w:val="single" w:sz="4" w:space="0" w:color="auto"/>
              <w:right w:val="nil"/>
            </w:tcBorders>
            <w:shd w:val="clear" w:color="auto" w:fill="auto"/>
            <w:noWrap/>
            <w:vAlign w:val="center"/>
            <w:hideMark/>
          </w:tcPr>
          <w:p w14:paraId="72852D0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1E1539" w14:textId="77777777" w:rsidR="008D7693" w:rsidRPr="00CE3609" w:rsidRDefault="008D7693" w:rsidP="008D7693">
            <w:pPr>
              <w:jc w:val="right"/>
              <w:rPr>
                <w:sz w:val="20"/>
                <w:szCs w:val="20"/>
              </w:rPr>
            </w:pPr>
            <w:r w:rsidRPr="00CE3609">
              <w:rPr>
                <w:sz w:val="20"/>
                <w:szCs w:val="20"/>
              </w:rPr>
              <w:t>0,00</w:t>
            </w:r>
          </w:p>
        </w:tc>
      </w:tr>
      <w:tr w:rsidR="008D7693" w:rsidRPr="00CE3609" w14:paraId="5A69CBE3"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7B80EB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19750C" w14:textId="77777777" w:rsidR="008D7693" w:rsidRPr="00CE3609" w:rsidRDefault="008D7693" w:rsidP="008D7693">
            <w:pPr>
              <w:rPr>
                <w:sz w:val="20"/>
                <w:szCs w:val="20"/>
              </w:rPr>
            </w:pPr>
            <w:r w:rsidRPr="00CE3609">
              <w:rPr>
                <w:sz w:val="20"/>
                <w:szCs w:val="20"/>
              </w:rPr>
              <w:t>Выплата муниципальной социальной доплаты к пенсии</w:t>
            </w:r>
          </w:p>
        </w:tc>
        <w:tc>
          <w:tcPr>
            <w:tcW w:w="1840" w:type="dxa"/>
            <w:tcBorders>
              <w:top w:val="nil"/>
              <w:left w:val="single" w:sz="4" w:space="0" w:color="auto"/>
              <w:bottom w:val="single" w:sz="4" w:space="0" w:color="auto"/>
              <w:right w:val="nil"/>
            </w:tcBorders>
            <w:shd w:val="clear" w:color="auto" w:fill="auto"/>
            <w:noWrap/>
            <w:vAlign w:val="center"/>
            <w:hideMark/>
          </w:tcPr>
          <w:p w14:paraId="3AAC1CC9" w14:textId="77777777" w:rsidR="008D7693" w:rsidRPr="00CE3609" w:rsidRDefault="008D7693" w:rsidP="008D7693">
            <w:pPr>
              <w:jc w:val="center"/>
              <w:rPr>
                <w:sz w:val="20"/>
                <w:szCs w:val="20"/>
              </w:rPr>
            </w:pPr>
            <w:r w:rsidRPr="00CE3609">
              <w:rPr>
                <w:sz w:val="20"/>
                <w:szCs w:val="20"/>
              </w:rPr>
              <w:t>99.0.00.10100</w:t>
            </w:r>
          </w:p>
        </w:tc>
        <w:tc>
          <w:tcPr>
            <w:tcW w:w="640" w:type="dxa"/>
            <w:tcBorders>
              <w:top w:val="nil"/>
              <w:left w:val="single" w:sz="4" w:space="0" w:color="auto"/>
              <w:bottom w:val="single" w:sz="4" w:space="0" w:color="auto"/>
              <w:right w:val="nil"/>
            </w:tcBorders>
            <w:shd w:val="clear" w:color="auto" w:fill="auto"/>
            <w:noWrap/>
            <w:vAlign w:val="center"/>
            <w:hideMark/>
          </w:tcPr>
          <w:p w14:paraId="77D9132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DC17C1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C34B8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36A3C8" w14:textId="77777777" w:rsidR="008D7693" w:rsidRPr="00CE3609" w:rsidRDefault="008D7693" w:rsidP="008D7693">
            <w:pPr>
              <w:jc w:val="right"/>
              <w:rPr>
                <w:sz w:val="20"/>
                <w:szCs w:val="20"/>
              </w:rPr>
            </w:pPr>
            <w:r w:rsidRPr="00CE3609">
              <w:rPr>
                <w:sz w:val="20"/>
                <w:szCs w:val="20"/>
              </w:rPr>
              <w:t>3 923 081,28</w:t>
            </w:r>
          </w:p>
        </w:tc>
        <w:tc>
          <w:tcPr>
            <w:tcW w:w="1960" w:type="dxa"/>
            <w:tcBorders>
              <w:top w:val="nil"/>
              <w:left w:val="single" w:sz="4" w:space="0" w:color="auto"/>
              <w:bottom w:val="single" w:sz="4" w:space="0" w:color="auto"/>
              <w:right w:val="nil"/>
            </w:tcBorders>
            <w:shd w:val="clear" w:color="auto" w:fill="auto"/>
            <w:noWrap/>
            <w:vAlign w:val="center"/>
            <w:hideMark/>
          </w:tcPr>
          <w:p w14:paraId="40363302" w14:textId="77777777" w:rsidR="008D7693" w:rsidRPr="00CE3609" w:rsidRDefault="008D7693" w:rsidP="008D7693">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4F973C" w14:textId="77777777" w:rsidR="008D7693" w:rsidRPr="00CE3609" w:rsidRDefault="008D7693" w:rsidP="008D7693">
            <w:pPr>
              <w:jc w:val="right"/>
              <w:rPr>
                <w:sz w:val="20"/>
                <w:szCs w:val="20"/>
              </w:rPr>
            </w:pPr>
            <w:r w:rsidRPr="00CE3609">
              <w:rPr>
                <w:sz w:val="20"/>
                <w:szCs w:val="20"/>
              </w:rPr>
              <w:t>4 686 748,52</w:t>
            </w:r>
          </w:p>
        </w:tc>
      </w:tr>
      <w:tr w:rsidR="008D7693" w:rsidRPr="00CE3609" w14:paraId="720333EA"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7BF9D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028B01"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659BA51D" w14:textId="77777777" w:rsidR="008D7693" w:rsidRPr="00CE3609" w:rsidRDefault="008D7693" w:rsidP="008D7693">
            <w:pPr>
              <w:jc w:val="center"/>
              <w:rPr>
                <w:sz w:val="20"/>
                <w:szCs w:val="20"/>
              </w:rPr>
            </w:pPr>
            <w:r w:rsidRPr="00CE3609">
              <w:rPr>
                <w:sz w:val="20"/>
                <w:szCs w:val="20"/>
              </w:rPr>
              <w:t>99.0.00.10100</w:t>
            </w:r>
          </w:p>
        </w:tc>
        <w:tc>
          <w:tcPr>
            <w:tcW w:w="640" w:type="dxa"/>
            <w:tcBorders>
              <w:top w:val="nil"/>
              <w:left w:val="single" w:sz="4" w:space="0" w:color="auto"/>
              <w:bottom w:val="single" w:sz="4" w:space="0" w:color="auto"/>
              <w:right w:val="nil"/>
            </w:tcBorders>
            <w:shd w:val="clear" w:color="auto" w:fill="auto"/>
            <w:noWrap/>
            <w:vAlign w:val="center"/>
            <w:hideMark/>
          </w:tcPr>
          <w:p w14:paraId="1F1A3E33"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4CD0FD3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890481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2B1511" w14:textId="77777777" w:rsidR="008D7693" w:rsidRPr="00CE3609" w:rsidRDefault="008D7693" w:rsidP="008D7693">
            <w:pPr>
              <w:jc w:val="right"/>
              <w:rPr>
                <w:sz w:val="20"/>
                <w:szCs w:val="20"/>
              </w:rPr>
            </w:pPr>
            <w:r w:rsidRPr="00CE3609">
              <w:rPr>
                <w:sz w:val="20"/>
                <w:szCs w:val="20"/>
              </w:rPr>
              <w:t>3 923 081,28</w:t>
            </w:r>
          </w:p>
        </w:tc>
        <w:tc>
          <w:tcPr>
            <w:tcW w:w="1960" w:type="dxa"/>
            <w:tcBorders>
              <w:top w:val="nil"/>
              <w:left w:val="single" w:sz="4" w:space="0" w:color="auto"/>
              <w:bottom w:val="single" w:sz="4" w:space="0" w:color="auto"/>
              <w:right w:val="nil"/>
            </w:tcBorders>
            <w:shd w:val="clear" w:color="auto" w:fill="auto"/>
            <w:noWrap/>
            <w:vAlign w:val="center"/>
            <w:hideMark/>
          </w:tcPr>
          <w:p w14:paraId="69D3FE2C" w14:textId="77777777" w:rsidR="008D7693" w:rsidRPr="00CE3609" w:rsidRDefault="008D7693" w:rsidP="008D7693">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CAC564" w14:textId="77777777" w:rsidR="008D7693" w:rsidRPr="00CE3609" w:rsidRDefault="008D7693" w:rsidP="008D7693">
            <w:pPr>
              <w:jc w:val="right"/>
              <w:rPr>
                <w:sz w:val="20"/>
                <w:szCs w:val="20"/>
              </w:rPr>
            </w:pPr>
            <w:r w:rsidRPr="00CE3609">
              <w:rPr>
                <w:sz w:val="20"/>
                <w:szCs w:val="20"/>
              </w:rPr>
              <w:t>4 686 748,52</w:t>
            </w:r>
          </w:p>
        </w:tc>
      </w:tr>
      <w:tr w:rsidR="008D7693" w:rsidRPr="00CE3609" w14:paraId="2F7B3B03"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FEB86C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9D5F93" w14:textId="77777777" w:rsidR="008D7693" w:rsidRPr="00CE3609" w:rsidRDefault="008D7693" w:rsidP="008D7693">
            <w:pPr>
              <w:rPr>
                <w:sz w:val="20"/>
                <w:szCs w:val="20"/>
              </w:rPr>
            </w:pPr>
            <w:r w:rsidRPr="00CE3609">
              <w:rPr>
                <w:sz w:val="20"/>
                <w:szCs w:val="20"/>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14:paraId="75684C90" w14:textId="77777777" w:rsidR="008D7693" w:rsidRPr="00CE3609" w:rsidRDefault="008D7693" w:rsidP="008D7693">
            <w:pPr>
              <w:jc w:val="center"/>
              <w:rPr>
                <w:sz w:val="20"/>
                <w:szCs w:val="20"/>
              </w:rPr>
            </w:pPr>
            <w:r w:rsidRPr="00CE3609">
              <w:rPr>
                <w:sz w:val="20"/>
                <w:szCs w:val="20"/>
              </w:rPr>
              <w:t>99.0.00.10100</w:t>
            </w:r>
          </w:p>
        </w:tc>
        <w:tc>
          <w:tcPr>
            <w:tcW w:w="640" w:type="dxa"/>
            <w:tcBorders>
              <w:top w:val="nil"/>
              <w:left w:val="single" w:sz="4" w:space="0" w:color="auto"/>
              <w:bottom w:val="single" w:sz="4" w:space="0" w:color="auto"/>
              <w:right w:val="nil"/>
            </w:tcBorders>
            <w:shd w:val="clear" w:color="auto" w:fill="auto"/>
            <w:noWrap/>
            <w:vAlign w:val="center"/>
            <w:hideMark/>
          </w:tcPr>
          <w:p w14:paraId="3D4E1910" w14:textId="77777777" w:rsidR="008D7693" w:rsidRPr="00CE3609" w:rsidRDefault="008D7693" w:rsidP="008D7693">
            <w:pPr>
              <w:jc w:val="center"/>
              <w:rPr>
                <w:sz w:val="20"/>
                <w:szCs w:val="20"/>
              </w:rPr>
            </w:pPr>
            <w:r w:rsidRPr="00CE3609">
              <w:rPr>
                <w:sz w:val="20"/>
                <w:szCs w:val="20"/>
              </w:rPr>
              <w:t>310</w:t>
            </w:r>
          </w:p>
        </w:tc>
        <w:tc>
          <w:tcPr>
            <w:tcW w:w="720" w:type="dxa"/>
            <w:tcBorders>
              <w:top w:val="nil"/>
              <w:left w:val="single" w:sz="4" w:space="0" w:color="auto"/>
              <w:bottom w:val="single" w:sz="4" w:space="0" w:color="auto"/>
              <w:right w:val="nil"/>
            </w:tcBorders>
            <w:shd w:val="clear" w:color="auto" w:fill="auto"/>
            <w:noWrap/>
            <w:vAlign w:val="center"/>
            <w:hideMark/>
          </w:tcPr>
          <w:p w14:paraId="78245240"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2474607B"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A612A5" w14:textId="77777777" w:rsidR="008D7693" w:rsidRPr="00CE3609" w:rsidRDefault="008D7693" w:rsidP="008D7693">
            <w:pPr>
              <w:jc w:val="right"/>
              <w:rPr>
                <w:sz w:val="20"/>
                <w:szCs w:val="20"/>
              </w:rPr>
            </w:pPr>
            <w:r w:rsidRPr="00CE3609">
              <w:rPr>
                <w:sz w:val="20"/>
                <w:szCs w:val="20"/>
              </w:rPr>
              <w:t>3 923 081,28</w:t>
            </w:r>
          </w:p>
        </w:tc>
        <w:tc>
          <w:tcPr>
            <w:tcW w:w="1960" w:type="dxa"/>
            <w:tcBorders>
              <w:top w:val="nil"/>
              <w:left w:val="single" w:sz="4" w:space="0" w:color="auto"/>
              <w:bottom w:val="single" w:sz="4" w:space="0" w:color="auto"/>
              <w:right w:val="nil"/>
            </w:tcBorders>
            <w:shd w:val="clear" w:color="auto" w:fill="auto"/>
            <w:noWrap/>
            <w:vAlign w:val="center"/>
            <w:hideMark/>
          </w:tcPr>
          <w:p w14:paraId="4126141D" w14:textId="77777777" w:rsidR="008D7693" w:rsidRPr="00CE3609" w:rsidRDefault="008D7693" w:rsidP="008D7693">
            <w:pPr>
              <w:jc w:val="right"/>
              <w:rPr>
                <w:sz w:val="20"/>
                <w:szCs w:val="20"/>
              </w:rPr>
            </w:pPr>
            <w:r w:rsidRPr="00CE3609">
              <w:rPr>
                <w:sz w:val="20"/>
                <w:szCs w:val="20"/>
              </w:rPr>
              <w:t>4 382 182,02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DE8402" w14:textId="77777777" w:rsidR="008D7693" w:rsidRPr="00CE3609" w:rsidRDefault="008D7693" w:rsidP="008D7693">
            <w:pPr>
              <w:jc w:val="right"/>
              <w:rPr>
                <w:sz w:val="20"/>
                <w:szCs w:val="20"/>
              </w:rPr>
            </w:pPr>
            <w:r w:rsidRPr="00CE3609">
              <w:rPr>
                <w:sz w:val="20"/>
                <w:szCs w:val="20"/>
              </w:rPr>
              <w:t>4 686 748,52</w:t>
            </w:r>
          </w:p>
        </w:tc>
      </w:tr>
      <w:tr w:rsidR="008D7693" w:rsidRPr="00CE3609" w14:paraId="6B4A5EF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593A65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C619061" w14:textId="77777777" w:rsidR="008D7693" w:rsidRPr="00CE3609" w:rsidRDefault="008D7693" w:rsidP="008D7693">
            <w:pPr>
              <w:rPr>
                <w:sz w:val="20"/>
                <w:szCs w:val="20"/>
              </w:rPr>
            </w:pPr>
            <w:r w:rsidRPr="00CE3609">
              <w:rPr>
                <w:sz w:val="20"/>
                <w:szCs w:val="20"/>
              </w:rPr>
              <w:t>Расходы на предоставление субсидий  отдельным общественным организациям и иным некоммерческих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35ECB03B" w14:textId="77777777" w:rsidR="008D7693" w:rsidRPr="00CE3609" w:rsidRDefault="008D7693" w:rsidP="008D7693">
            <w:pPr>
              <w:jc w:val="center"/>
              <w:rPr>
                <w:sz w:val="20"/>
                <w:szCs w:val="20"/>
              </w:rPr>
            </w:pPr>
            <w:r w:rsidRPr="00CE3609">
              <w:rPr>
                <w:sz w:val="20"/>
                <w:szCs w:val="20"/>
              </w:rPr>
              <w:t>99.0.00.10210</w:t>
            </w:r>
          </w:p>
        </w:tc>
        <w:tc>
          <w:tcPr>
            <w:tcW w:w="640" w:type="dxa"/>
            <w:tcBorders>
              <w:top w:val="nil"/>
              <w:left w:val="single" w:sz="4" w:space="0" w:color="auto"/>
              <w:bottom w:val="single" w:sz="4" w:space="0" w:color="auto"/>
              <w:right w:val="nil"/>
            </w:tcBorders>
            <w:shd w:val="clear" w:color="auto" w:fill="auto"/>
            <w:noWrap/>
            <w:vAlign w:val="center"/>
            <w:hideMark/>
          </w:tcPr>
          <w:p w14:paraId="54319CD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E5B33B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BDC734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3F9601" w14:textId="77777777" w:rsidR="008D7693" w:rsidRPr="00CE3609" w:rsidRDefault="008D7693" w:rsidP="008D7693">
            <w:pPr>
              <w:jc w:val="right"/>
              <w:rPr>
                <w:sz w:val="20"/>
                <w:szCs w:val="20"/>
              </w:rPr>
            </w:pPr>
            <w:r w:rsidRPr="00CE3609">
              <w:rPr>
                <w:sz w:val="20"/>
                <w:szCs w:val="20"/>
              </w:rPr>
              <w:t>360 000,00</w:t>
            </w:r>
          </w:p>
        </w:tc>
        <w:tc>
          <w:tcPr>
            <w:tcW w:w="1960" w:type="dxa"/>
            <w:tcBorders>
              <w:top w:val="nil"/>
              <w:left w:val="single" w:sz="4" w:space="0" w:color="auto"/>
              <w:bottom w:val="single" w:sz="4" w:space="0" w:color="auto"/>
              <w:right w:val="nil"/>
            </w:tcBorders>
            <w:shd w:val="clear" w:color="auto" w:fill="auto"/>
            <w:noWrap/>
            <w:vAlign w:val="center"/>
            <w:hideMark/>
          </w:tcPr>
          <w:p w14:paraId="296A801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C03F54" w14:textId="77777777" w:rsidR="008D7693" w:rsidRPr="00CE3609" w:rsidRDefault="008D7693" w:rsidP="008D7693">
            <w:pPr>
              <w:jc w:val="right"/>
              <w:rPr>
                <w:sz w:val="20"/>
                <w:szCs w:val="20"/>
              </w:rPr>
            </w:pPr>
            <w:r w:rsidRPr="00CE3609">
              <w:rPr>
                <w:sz w:val="20"/>
                <w:szCs w:val="20"/>
              </w:rPr>
              <w:t>0,00</w:t>
            </w:r>
          </w:p>
        </w:tc>
      </w:tr>
      <w:tr w:rsidR="008D7693" w:rsidRPr="00CE3609" w14:paraId="0404F91C"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F2A27D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470B32"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53853775" w14:textId="77777777" w:rsidR="008D7693" w:rsidRPr="00CE3609" w:rsidRDefault="008D7693" w:rsidP="008D7693">
            <w:pPr>
              <w:jc w:val="center"/>
              <w:rPr>
                <w:sz w:val="20"/>
                <w:szCs w:val="20"/>
              </w:rPr>
            </w:pPr>
            <w:r w:rsidRPr="00CE3609">
              <w:rPr>
                <w:sz w:val="20"/>
                <w:szCs w:val="20"/>
              </w:rPr>
              <w:t>99.0.00.10210</w:t>
            </w:r>
          </w:p>
        </w:tc>
        <w:tc>
          <w:tcPr>
            <w:tcW w:w="640" w:type="dxa"/>
            <w:tcBorders>
              <w:top w:val="nil"/>
              <w:left w:val="single" w:sz="4" w:space="0" w:color="auto"/>
              <w:bottom w:val="single" w:sz="4" w:space="0" w:color="auto"/>
              <w:right w:val="nil"/>
            </w:tcBorders>
            <w:shd w:val="clear" w:color="auto" w:fill="auto"/>
            <w:noWrap/>
            <w:vAlign w:val="center"/>
            <w:hideMark/>
          </w:tcPr>
          <w:p w14:paraId="38AD697B"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FB475B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13D14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4F8F3F" w14:textId="77777777" w:rsidR="008D7693" w:rsidRPr="00CE3609" w:rsidRDefault="008D7693" w:rsidP="008D7693">
            <w:pPr>
              <w:jc w:val="right"/>
              <w:rPr>
                <w:sz w:val="20"/>
                <w:szCs w:val="20"/>
              </w:rPr>
            </w:pPr>
            <w:r w:rsidRPr="00CE3609">
              <w:rPr>
                <w:sz w:val="20"/>
                <w:szCs w:val="20"/>
              </w:rPr>
              <w:t>360 000,00</w:t>
            </w:r>
          </w:p>
        </w:tc>
        <w:tc>
          <w:tcPr>
            <w:tcW w:w="1960" w:type="dxa"/>
            <w:tcBorders>
              <w:top w:val="nil"/>
              <w:left w:val="single" w:sz="4" w:space="0" w:color="auto"/>
              <w:bottom w:val="single" w:sz="4" w:space="0" w:color="auto"/>
              <w:right w:val="nil"/>
            </w:tcBorders>
            <w:shd w:val="clear" w:color="auto" w:fill="auto"/>
            <w:noWrap/>
            <w:vAlign w:val="center"/>
            <w:hideMark/>
          </w:tcPr>
          <w:p w14:paraId="6F37154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37A014" w14:textId="77777777" w:rsidR="008D7693" w:rsidRPr="00CE3609" w:rsidRDefault="008D7693" w:rsidP="008D7693">
            <w:pPr>
              <w:jc w:val="right"/>
              <w:rPr>
                <w:sz w:val="20"/>
                <w:szCs w:val="20"/>
              </w:rPr>
            </w:pPr>
            <w:r w:rsidRPr="00CE3609">
              <w:rPr>
                <w:sz w:val="20"/>
                <w:szCs w:val="20"/>
              </w:rPr>
              <w:t>0,00</w:t>
            </w:r>
          </w:p>
        </w:tc>
      </w:tr>
      <w:tr w:rsidR="008D7693" w:rsidRPr="00CE3609" w14:paraId="702A17E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DD5527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BCA1214" w14:textId="77777777" w:rsidR="008D7693" w:rsidRPr="00CE3609" w:rsidRDefault="008D7693" w:rsidP="008D769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62243120" w14:textId="77777777" w:rsidR="008D7693" w:rsidRPr="00CE3609" w:rsidRDefault="008D7693" w:rsidP="008D7693">
            <w:pPr>
              <w:jc w:val="center"/>
              <w:rPr>
                <w:sz w:val="20"/>
                <w:szCs w:val="20"/>
              </w:rPr>
            </w:pPr>
            <w:r w:rsidRPr="00CE3609">
              <w:rPr>
                <w:sz w:val="20"/>
                <w:szCs w:val="20"/>
              </w:rPr>
              <w:t>99.0.00.10210</w:t>
            </w:r>
          </w:p>
        </w:tc>
        <w:tc>
          <w:tcPr>
            <w:tcW w:w="640" w:type="dxa"/>
            <w:tcBorders>
              <w:top w:val="nil"/>
              <w:left w:val="single" w:sz="4" w:space="0" w:color="auto"/>
              <w:bottom w:val="single" w:sz="4" w:space="0" w:color="auto"/>
              <w:right w:val="nil"/>
            </w:tcBorders>
            <w:shd w:val="clear" w:color="auto" w:fill="auto"/>
            <w:noWrap/>
            <w:vAlign w:val="center"/>
            <w:hideMark/>
          </w:tcPr>
          <w:p w14:paraId="217D8ABE" w14:textId="77777777" w:rsidR="008D7693" w:rsidRPr="00CE3609" w:rsidRDefault="008D7693" w:rsidP="008D7693">
            <w:pPr>
              <w:jc w:val="center"/>
              <w:rPr>
                <w:sz w:val="20"/>
                <w:szCs w:val="20"/>
              </w:rPr>
            </w:pPr>
            <w:r w:rsidRPr="00CE3609">
              <w:rPr>
                <w:sz w:val="20"/>
                <w:szCs w:val="20"/>
              </w:rPr>
              <w:t>630</w:t>
            </w:r>
          </w:p>
        </w:tc>
        <w:tc>
          <w:tcPr>
            <w:tcW w:w="720" w:type="dxa"/>
            <w:tcBorders>
              <w:top w:val="nil"/>
              <w:left w:val="single" w:sz="4" w:space="0" w:color="auto"/>
              <w:bottom w:val="single" w:sz="4" w:space="0" w:color="auto"/>
              <w:right w:val="nil"/>
            </w:tcBorders>
            <w:shd w:val="clear" w:color="auto" w:fill="auto"/>
            <w:noWrap/>
            <w:vAlign w:val="center"/>
            <w:hideMark/>
          </w:tcPr>
          <w:p w14:paraId="68406700"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09BC4BE3"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B7F1A0" w14:textId="77777777" w:rsidR="008D7693" w:rsidRPr="00CE3609" w:rsidRDefault="008D7693" w:rsidP="008D7693">
            <w:pPr>
              <w:jc w:val="right"/>
              <w:rPr>
                <w:sz w:val="20"/>
                <w:szCs w:val="20"/>
              </w:rPr>
            </w:pPr>
            <w:r w:rsidRPr="00CE3609">
              <w:rPr>
                <w:sz w:val="20"/>
                <w:szCs w:val="20"/>
              </w:rPr>
              <w:t>360 000,00</w:t>
            </w:r>
          </w:p>
        </w:tc>
        <w:tc>
          <w:tcPr>
            <w:tcW w:w="1960" w:type="dxa"/>
            <w:tcBorders>
              <w:top w:val="nil"/>
              <w:left w:val="single" w:sz="4" w:space="0" w:color="auto"/>
              <w:bottom w:val="single" w:sz="4" w:space="0" w:color="auto"/>
              <w:right w:val="nil"/>
            </w:tcBorders>
            <w:shd w:val="clear" w:color="auto" w:fill="auto"/>
            <w:noWrap/>
            <w:vAlign w:val="center"/>
            <w:hideMark/>
          </w:tcPr>
          <w:p w14:paraId="06BD366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DCFEDD" w14:textId="77777777" w:rsidR="008D7693" w:rsidRPr="00CE3609" w:rsidRDefault="008D7693" w:rsidP="008D7693">
            <w:pPr>
              <w:jc w:val="right"/>
              <w:rPr>
                <w:sz w:val="20"/>
                <w:szCs w:val="20"/>
              </w:rPr>
            </w:pPr>
            <w:r w:rsidRPr="00CE3609">
              <w:rPr>
                <w:sz w:val="20"/>
                <w:szCs w:val="20"/>
              </w:rPr>
              <w:t>0,00</w:t>
            </w:r>
          </w:p>
        </w:tc>
      </w:tr>
      <w:tr w:rsidR="008D7693" w:rsidRPr="00CE3609" w14:paraId="21A3D4D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9E4254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75FFC2" w14:textId="77777777" w:rsidR="008D7693" w:rsidRPr="00CE3609" w:rsidRDefault="008D7693" w:rsidP="008D7693">
            <w:pPr>
              <w:rPr>
                <w:sz w:val="20"/>
                <w:szCs w:val="20"/>
              </w:rPr>
            </w:pPr>
            <w:r w:rsidRPr="00CE3609">
              <w:rPr>
                <w:sz w:val="20"/>
                <w:szCs w:val="20"/>
              </w:rPr>
              <w:t>Денежная выплата почетным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14:paraId="29E1AAD1" w14:textId="77777777" w:rsidR="008D7693" w:rsidRPr="00CE3609" w:rsidRDefault="008D7693" w:rsidP="008D7693">
            <w:pPr>
              <w:jc w:val="center"/>
              <w:rPr>
                <w:sz w:val="20"/>
                <w:szCs w:val="20"/>
              </w:rPr>
            </w:pPr>
            <w:r w:rsidRPr="00CE3609">
              <w:rPr>
                <w:sz w:val="20"/>
                <w:szCs w:val="20"/>
              </w:rPr>
              <w:t>99.0.00.10400</w:t>
            </w:r>
          </w:p>
        </w:tc>
        <w:tc>
          <w:tcPr>
            <w:tcW w:w="640" w:type="dxa"/>
            <w:tcBorders>
              <w:top w:val="nil"/>
              <w:left w:val="single" w:sz="4" w:space="0" w:color="auto"/>
              <w:bottom w:val="single" w:sz="4" w:space="0" w:color="auto"/>
              <w:right w:val="nil"/>
            </w:tcBorders>
            <w:shd w:val="clear" w:color="auto" w:fill="auto"/>
            <w:noWrap/>
            <w:vAlign w:val="center"/>
            <w:hideMark/>
          </w:tcPr>
          <w:p w14:paraId="5162D8A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81DAE5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5B64A9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58A740" w14:textId="77777777" w:rsidR="008D7693" w:rsidRPr="00CE3609" w:rsidRDefault="008D7693" w:rsidP="008D7693">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nil"/>
            </w:tcBorders>
            <w:shd w:val="clear" w:color="auto" w:fill="auto"/>
            <w:noWrap/>
            <w:vAlign w:val="center"/>
            <w:hideMark/>
          </w:tcPr>
          <w:p w14:paraId="0D1509A9" w14:textId="77777777" w:rsidR="008D7693" w:rsidRPr="00CE3609" w:rsidRDefault="008D7693" w:rsidP="008D7693">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204FD7" w14:textId="77777777" w:rsidR="008D7693" w:rsidRPr="00CE3609" w:rsidRDefault="008D7693" w:rsidP="008D7693">
            <w:pPr>
              <w:jc w:val="right"/>
              <w:rPr>
                <w:sz w:val="20"/>
                <w:szCs w:val="20"/>
              </w:rPr>
            </w:pPr>
            <w:r w:rsidRPr="00CE3609">
              <w:rPr>
                <w:sz w:val="20"/>
                <w:szCs w:val="20"/>
              </w:rPr>
              <w:t>310 338,00</w:t>
            </w:r>
          </w:p>
        </w:tc>
      </w:tr>
      <w:tr w:rsidR="008D7693" w:rsidRPr="00CE3609" w14:paraId="24D249E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528AE3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B16993"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452BF934" w14:textId="77777777" w:rsidR="008D7693" w:rsidRPr="00CE3609" w:rsidRDefault="008D7693" w:rsidP="008D7693">
            <w:pPr>
              <w:jc w:val="center"/>
              <w:rPr>
                <w:sz w:val="20"/>
                <w:szCs w:val="20"/>
              </w:rPr>
            </w:pPr>
            <w:r w:rsidRPr="00CE3609">
              <w:rPr>
                <w:sz w:val="20"/>
                <w:szCs w:val="20"/>
              </w:rPr>
              <w:t>99.0.00.10400</w:t>
            </w:r>
          </w:p>
        </w:tc>
        <w:tc>
          <w:tcPr>
            <w:tcW w:w="640" w:type="dxa"/>
            <w:tcBorders>
              <w:top w:val="nil"/>
              <w:left w:val="single" w:sz="4" w:space="0" w:color="auto"/>
              <w:bottom w:val="single" w:sz="4" w:space="0" w:color="auto"/>
              <w:right w:val="nil"/>
            </w:tcBorders>
            <w:shd w:val="clear" w:color="auto" w:fill="auto"/>
            <w:noWrap/>
            <w:vAlign w:val="center"/>
            <w:hideMark/>
          </w:tcPr>
          <w:p w14:paraId="430420B3"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1067409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425478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535F71D" w14:textId="77777777" w:rsidR="008D7693" w:rsidRPr="00CE3609" w:rsidRDefault="008D7693" w:rsidP="008D7693">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nil"/>
            </w:tcBorders>
            <w:shd w:val="clear" w:color="auto" w:fill="auto"/>
            <w:noWrap/>
            <w:vAlign w:val="center"/>
            <w:hideMark/>
          </w:tcPr>
          <w:p w14:paraId="0255CAB0" w14:textId="77777777" w:rsidR="008D7693" w:rsidRPr="00CE3609" w:rsidRDefault="008D7693" w:rsidP="008D7693">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4D696D" w14:textId="77777777" w:rsidR="008D7693" w:rsidRPr="00CE3609" w:rsidRDefault="008D7693" w:rsidP="008D7693">
            <w:pPr>
              <w:jc w:val="right"/>
              <w:rPr>
                <w:sz w:val="20"/>
                <w:szCs w:val="20"/>
              </w:rPr>
            </w:pPr>
            <w:r w:rsidRPr="00CE3609">
              <w:rPr>
                <w:sz w:val="20"/>
                <w:szCs w:val="20"/>
              </w:rPr>
              <w:t>310 338,00</w:t>
            </w:r>
          </w:p>
        </w:tc>
      </w:tr>
      <w:tr w:rsidR="008D7693" w:rsidRPr="00CE3609" w14:paraId="2F05ED2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268E79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D89AE85" w14:textId="77777777" w:rsidR="008D7693" w:rsidRPr="00CE3609" w:rsidRDefault="008D7693" w:rsidP="008D7693">
            <w:pPr>
              <w:rPr>
                <w:sz w:val="20"/>
                <w:szCs w:val="20"/>
              </w:rPr>
            </w:pPr>
            <w:r w:rsidRPr="00CE3609">
              <w:rPr>
                <w:sz w:val="20"/>
                <w:szCs w:val="20"/>
              </w:rPr>
              <w:t>Публичные нормативные выплаты гражданам несоциального характера</w:t>
            </w:r>
          </w:p>
        </w:tc>
        <w:tc>
          <w:tcPr>
            <w:tcW w:w="1840" w:type="dxa"/>
            <w:tcBorders>
              <w:top w:val="nil"/>
              <w:left w:val="single" w:sz="4" w:space="0" w:color="auto"/>
              <w:bottom w:val="single" w:sz="4" w:space="0" w:color="auto"/>
              <w:right w:val="nil"/>
            </w:tcBorders>
            <w:shd w:val="clear" w:color="auto" w:fill="auto"/>
            <w:noWrap/>
            <w:vAlign w:val="center"/>
            <w:hideMark/>
          </w:tcPr>
          <w:p w14:paraId="25F931A2" w14:textId="77777777" w:rsidR="008D7693" w:rsidRPr="00CE3609" w:rsidRDefault="008D7693" w:rsidP="008D7693">
            <w:pPr>
              <w:jc w:val="center"/>
              <w:rPr>
                <w:sz w:val="20"/>
                <w:szCs w:val="20"/>
              </w:rPr>
            </w:pPr>
            <w:r w:rsidRPr="00CE3609">
              <w:rPr>
                <w:sz w:val="20"/>
                <w:szCs w:val="20"/>
              </w:rPr>
              <w:t>99.0.00.10400</w:t>
            </w:r>
          </w:p>
        </w:tc>
        <w:tc>
          <w:tcPr>
            <w:tcW w:w="640" w:type="dxa"/>
            <w:tcBorders>
              <w:top w:val="nil"/>
              <w:left w:val="single" w:sz="4" w:space="0" w:color="auto"/>
              <w:bottom w:val="single" w:sz="4" w:space="0" w:color="auto"/>
              <w:right w:val="nil"/>
            </w:tcBorders>
            <w:shd w:val="clear" w:color="auto" w:fill="auto"/>
            <w:noWrap/>
            <w:vAlign w:val="center"/>
            <w:hideMark/>
          </w:tcPr>
          <w:p w14:paraId="63F1DD81" w14:textId="77777777" w:rsidR="008D7693" w:rsidRPr="00CE3609" w:rsidRDefault="008D7693" w:rsidP="008D7693">
            <w:pPr>
              <w:jc w:val="center"/>
              <w:rPr>
                <w:sz w:val="20"/>
                <w:szCs w:val="20"/>
              </w:rPr>
            </w:pPr>
            <w:r w:rsidRPr="00CE3609">
              <w:rPr>
                <w:sz w:val="20"/>
                <w:szCs w:val="20"/>
              </w:rPr>
              <w:t>330</w:t>
            </w:r>
          </w:p>
        </w:tc>
        <w:tc>
          <w:tcPr>
            <w:tcW w:w="720" w:type="dxa"/>
            <w:tcBorders>
              <w:top w:val="nil"/>
              <w:left w:val="single" w:sz="4" w:space="0" w:color="auto"/>
              <w:bottom w:val="single" w:sz="4" w:space="0" w:color="auto"/>
              <w:right w:val="nil"/>
            </w:tcBorders>
            <w:shd w:val="clear" w:color="auto" w:fill="auto"/>
            <w:noWrap/>
            <w:vAlign w:val="center"/>
            <w:hideMark/>
          </w:tcPr>
          <w:p w14:paraId="50CB8CE8"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2BE98177"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187C43" w14:textId="77777777" w:rsidR="008D7693" w:rsidRPr="00CE3609" w:rsidRDefault="008D7693" w:rsidP="008D7693">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nil"/>
            </w:tcBorders>
            <w:shd w:val="clear" w:color="auto" w:fill="auto"/>
            <w:noWrap/>
            <w:vAlign w:val="center"/>
            <w:hideMark/>
          </w:tcPr>
          <w:p w14:paraId="1E63DB80" w14:textId="77777777" w:rsidR="008D7693" w:rsidRPr="00CE3609" w:rsidRDefault="008D7693" w:rsidP="008D7693">
            <w:pPr>
              <w:jc w:val="right"/>
              <w:rPr>
                <w:sz w:val="20"/>
                <w:szCs w:val="20"/>
              </w:rPr>
            </w:pPr>
            <w:r w:rsidRPr="00CE3609">
              <w:rPr>
                <w:sz w:val="20"/>
                <w:szCs w:val="20"/>
              </w:rPr>
              <w:t>298 844,00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E88A13" w14:textId="77777777" w:rsidR="008D7693" w:rsidRPr="00CE3609" w:rsidRDefault="008D7693" w:rsidP="008D7693">
            <w:pPr>
              <w:jc w:val="right"/>
              <w:rPr>
                <w:sz w:val="20"/>
                <w:szCs w:val="20"/>
              </w:rPr>
            </w:pPr>
            <w:r w:rsidRPr="00CE3609">
              <w:rPr>
                <w:sz w:val="20"/>
                <w:szCs w:val="20"/>
              </w:rPr>
              <w:t>310 338,00</w:t>
            </w:r>
          </w:p>
        </w:tc>
      </w:tr>
      <w:tr w:rsidR="008D7693" w:rsidRPr="00CE3609" w14:paraId="5C1BCB66"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1168649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E89447" w14:textId="77777777" w:rsidR="008D7693" w:rsidRPr="00CE3609" w:rsidRDefault="008D7693" w:rsidP="008D7693">
            <w:pPr>
              <w:rPr>
                <w:sz w:val="20"/>
                <w:szCs w:val="20"/>
              </w:rPr>
            </w:pPr>
            <w:r w:rsidRPr="00CE3609">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14:paraId="318D5F4E" w14:textId="77777777" w:rsidR="008D7693" w:rsidRPr="00CE3609" w:rsidRDefault="008D7693" w:rsidP="008D7693">
            <w:pPr>
              <w:jc w:val="center"/>
              <w:rPr>
                <w:sz w:val="20"/>
                <w:szCs w:val="20"/>
              </w:rPr>
            </w:pPr>
            <w:r w:rsidRPr="00CE3609">
              <w:rPr>
                <w:sz w:val="20"/>
                <w:szCs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178E026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DFE5BA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0E8DF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688847" w14:textId="77777777" w:rsidR="008D7693" w:rsidRPr="00CE3609" w:rsidRDefault="008D7693" w:rsidP="008D7693">
            <w:pPr>
              <w:jc w:val="right"/>
              <w:rPr>
                <w:sz w:val="20"/>
                <w:szCs w:val="20"/>
              </w:rPr>
            </w:pPr>
            <w:r w:rsidRPr="00CE3609">
              <w:rPr>
                <w:sz w:val="20"/>
                <w:szCs w:val="20"/>
              </w:rPr>
              <w:t>3 776 158,75</w:t>
            </w:r>
          </w:p>
        </w:tc>
        <w:tc>
          <w:tcPr>
            <w:tcW w:w="1960" w:type="dxa"/>
            <w:tcBorders>
              <w:top w:val="nil"/>
              <w:left w:val="single" w:sz="4" w:space="0" w:color="auto"/>
              <w:bottom w:val="single" w:sz="4" w:space="0" w:color="auto"/>
              <w:right w:val="nil"/>
            </w:tcBorders>
            <w:shd w:val="clear" w:color="auto" w:fill="auto"/>
            <w:noWrap/>
            <w:vAlign w:val="center"/>
            <w:hideMark/>
          </w:tcPr>
          <w:p w14:paraId="3C41064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9B9124" w14:textId="77777777" w:rsidR="008D7693" w:rsidRPr="00CE3609" w:rsidRDefault="008D7693" w:rsidP="008D7693">
            <w:pPr>
              <w:jc w:val="right"/>
              <w:rPr>
                <w:sz w:val="20"/>
                <w:szCs w:val="20"/>
              </w:rPr>
            </w:pPr>
            <w:r w:rsidRPr="00CE3609">
              <w:rPr>
                <w:sz w:val="20"/>
                <w:szCs w:val="20"/>
              </w:rPr>
              <w:t>0,00</w:t>
            </w:r>
          </w:p>
        </w:tc>
      </w:tr>
      <w:tr w:rsidR="008D7693" w:rsidRPr="00CE3609" w14:paraId="39F80B12"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156E02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E2C2D6"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2597730" w14:textId="77777777" w:rsidR="008D7693" w:rsidRPr="00CE3609" w:rsidRDefault="008D7693" w:rsidP="008D7693">
            <w:pPr>
              <w:jc w:val="center"/>
              <w:rPr>
                <w:sz w:val="20"/>
                <w:szCs w:val="20"/>
              </w:rPr>
            </w:pPr>
            <w:r w:rsidRPr="00CE3609">
              <w:rPr>
                <w:sz w:val="20"/>
                <w:szCs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4D3E588F"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6BD843E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2B212F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8D8489" w14:textId="77777777" w:rsidR="008D7693" w:rsidRPr="00CE3609" w:rsidRDefault="008D7693" w:rsidP="008D7693">
            <w:pPr>
              <w:jc w:val="right"/>
              <w:rPr>
                <w:sz w:val="20"/>
                <w:szCs w:val="20"/>
              </w:rPr>
            </w:pPr>
            <w:r w:rsidRPr="00CE3609">
              <w:rPr>
                <w:sz w:val="20"/>
                <w:szCs w:val="20"/>
              </w:rPr>
              <w:t>3 776 158,75</w:t>
            </w:r>
          </w:p>
        </w:tc>
        <w:tc>
          <w:tcPr>
            <w:tcW w:w="1960" w:type="dxa"/>
            <w:tcBorders>
              <w:top w:val="nil"/>
              <w:left w:val="single" w:sz="4" w:space="0" w:color="auto"/>
              <w:bottom w:val="single" w:sz="4" w:space="0" w:color="auto"/>
              <w:right w:val="nil"/>
            </w:tcBorders>
            <w:shd w:val="clear" w:color="auto" w:fill="auto"/>
            <w:noWrap/>
            <w:vAlign w:val="center"/>
            <w:hideMark/>
          </w:tcPr>
          <w:p w14:paraId="2422659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9F57CC" w14:textId="77777777" w:rsidR="008D7693" w:rsidRPr="00CE3609" w:rsidRDefault="008D7693" w:rsidP="008D7693">
            <w:pPr>
              <w:jc w:val="right"/>
              <w:rPr>
                <w:sz w:val="20"/>
                <w:szCs w:val="20"/>
              </w:rPr>
            </w:pPr>
            <w:r w:rsidRPr="00CE3609">
              <w:rPr>
                <w:sz w:val="20"/>
                <w:szCs w:val="20"/>
              </w:rPr>
              <w:t>0,00</w:t>
            </w:r>
          </w:p>
        </w:tc>
      </w:tr>
      <w:tr w:rsidR="008D7693" w:rsidRPr="00CE3609" w14:paraId="5346ECD7"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BCD82D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62128A8"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11217180" w14:textId="77777777" w:rsidR="008D7693" w:rsidRPr="00CE3609" w:rsidRDefault="008D7693" w:rsidP="008D7693">
            <w:pPr>
              <w:jc w:val="center"/>
              <w:rPr>
                <w:sz w:val="20"/>
                <w:szCs w:val="20"/>
              </w:rPr>
            </w:pPr>
            <w:r w:rsidRPr="00CE3609">
              <w:rPr>
                <w:sz w:val="20"/>
                <w:szCs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4B0C0561"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273737D3" w14:textId="77777777" w:rsidR="008D7693" w:rsidRPr="00CE3609" w:rsidRDefault="008D7693" w:rsidP="008D7693">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nil"/>
            </w:tcBorders>
            <w:shd w:val="clear" w:color="auto" w:fill="auto"/>
            <w:noWrap/>
            <w:vAlign w:val="center"/>
            <w:hideMark/>
          </w:tcPr>
          <w:p w14:paraId="0C656E7A"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4BE31D" w14:textId="77777777" w:rsidR="008D7693" w:rsidRPr="00CE3609" w:rsidRDefault="008D7693" w:rsidP="008D7693">
            <w:pPr>
              <w:jc w:val="right"/>
              <w:rPr>
                <w:sz w:val="20"/>
                <w:szCs w:val="20"/>
              </w:rPr>
            </w:pPr>
            <w:r w:rsidRPr="00CE3609">
              <w:rPr>
                <w:sz w:val="20"/>
                <w:szCs w:val="20"/>
              </w:rPr>
              <w:t>3 776 158,75</w:t>
            </w:r>
          </w:p>
        </w:tc>
        <w:tc>
          <w:tcPr>
            <w:tcW w:w="1960" w:type="dxa"/>
            <w:tcBorders>
              <w:top w:val="nil"/>
              <w:left w:val="single" w:sz="4" w:space="0" w:color="auto"/>
              <w:bottom w:val="single" w:sz="4" w:space="0" w:color="auto"/>
              <w:right w:val="nil"/>
            </w:tcBorders>
            <w:shd w:val="clear" w:color="auto" w:fill="auto"/>
            <w:noWrap/>
            <w:vAlign w:val="center"/>
            <w:hideMark/>
          </w:tcPr>
          <w:p w14:paraId="3C548A2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43EF7B" w14:textId="77777777" w:rsidR="008D7693" w:rsidRPr="00CE3609" w:rsidRDefault="008D7693" w:rsidP="008D7693">
            <w:pPr>
              <w:jc w:val="right"/>
              <w:rPr>
                <w:sz w:val="20"/>
                <w:szCs w:val="20"/>
              </w:rPr>
            </w:pPr>
            <w:r w:rsidRPr="00CE3609">
              <w:rPr>
                <w:sz w:val="20"/>
                <w:szCs w:val="20"/>
              </w:rPr>
              <w:t>0,00</w:t>
            </w:r>
          </w:p>
        </w:tc>
      </w:tr>
      <w:tr w:rsidR="008D7693" w:rsidRPr="00CE3609" w14:paraId="4D0C6B90"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62F8E5E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996535" w14:textId="77777777" w:rsidR="008D7693" w:rsidRPr="00CE3609" w:rsidRDefault="008D7693" w:rsidP="008D7693">
            <w:pPr>
              <w:rPr>
                <w:sz w:val="20"/>
                <w:szCs w:val="20"/>
              </w:rPr>
            </w:pPr>
            <w:r w:rsidRPr="00CE3609">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840" w:type="dxa"/>
            <w:tcBorders>
              <w:top w:val="nil"/>
              <w:left w:val="single" w:sz="4" w:space="0" w:color="auto"/>
              <w:bottom w:val="single" w:sz="4" w:space="0" w:color="auto"/>
              <w:right w:val="nil"/>
            </w:tcBorders>
            <w:shd w:val="clear" w:color="auto" w:fill="auto"/>
            <w:noWrap/>
            <w:vAlign w:val="center"/>
            <w:hideMark/>
          </w:tcPr>
          <w:p w14:paraId="74CC46E4" w14:textId="77777777" w:rsidR="008D7693" w:rsidRPr="00CE3609" w:rsidRDefault="008D7693" w:rsidP="008D7693">
            <w:pPr>
              <w:jc w:val="center"/>
              <w:rPr>
                <w:sz w:val="20"/>
                <w:szCs w:val="20"/>
              </w:rPr>
            </w:pPr>
            <w:r w:rsidRPr="00CE3609">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5BC8923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89E10E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2FAA43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79A979" w14:textId="77777777" w:rsidR="008D7693" w:rsidRPr="00CE3609" w:rsidRDefault="008D7693" w:rsidP="008D7693">
            <w:pPr>
              <w:jc w:val="right"/>
              <w:rPr>
                <w:sz w:val="20"/>
                <w:szCs w:val="20"/>
              </w:rPr>
            </w:pPr>
            <w:r w:rsidRPr="00CE3609">
              <w:rPr>
                <w:sz w:val="20"/>
                <w:szCs w:val="20"/>
              </w:rPr>
              <w:t>3 110 800,00</w:t>
            </w:r>
          </w:p>
        </w:tc>
        <w:tc>
          <w:tcPr>
            <w:tcW w:w="1960" w:type="dxa"/>
            <w:tcBorders>
              <w:top w:val="nil"/>
              <w:left w:val="single" w:sz="4" w:space="0" w:color="auto"/>
              <w:bottom w:val="single" w:sz="4" w:space="0" w:color="auto"/>
              <w:right w:val="nil"/>
            </w:tcBorders>
            <w:shd w:val="clear" w:color="auto" w:fill="auto"/>
            <w:noWrap/>
            <w:vAlign w:val="center"/>
            <w:hideMark/>
          </w:tcPr>
          <w:p w14:paraId="4A6726E0" w14:textId="77777777" w:rsidR="008D7693" w:rsidRPr="00CE3609" w:rsidRDefault="008D7693" w:rsidP="008D7693">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4B47BF" w14:textId="77777777" w:rsidR="008D7693" w:rsidRPr="00CE3609" w:rsidRDefault="008D7693" w:rsidP="008D7693">
            <w:pPr>
              <w:jc w:val="right"/>
              <w:rPr>
                <w:sz w:val="20"/>
                <w:szCs w:val="20"/>
              </w:rPr>
            </w:pPr>
            <w:r w:rsidRPr="00CE3609">
              <w:rPr>
                <w:sz w:val="20"/>
                <w:szCs w:val="20"/>
              </w:rPr>
              <w:t>3 721 460,00</w:t>
            </w:r>
          </w:p>
        </w:tc>
      </w:tr>
      <w:tr w:rsidR="008D7693" w:rsidRPr="00CE3609" w14:paraId="0E4B36B4"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08752D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821904"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24065B56" w14:textId="77777777" w:rsidR="008D7693" w:rsidRPr="00CE3609" w:rsidRDefault="008D7693" w:rsidP="008D7693">
            <w:pPr>
              <w:jc w:val="center"/>
              <w:rPr>
                <w:sz w:val="20"/>
                <w:szCs w:val="20"/>
              </w:rPr>
            </w:pPr>
            <w:r w:rsidRPr="00CE3609">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22EAC484"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2381C05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3BD836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66FB88" w14:textId="77777777" w:rsidR="008D7693" w:rsidRPr="00CE3609" w:rsidRDefault="008D7693" w:rsidP="008D7693">
            <w:pPr>
              <w:jc w:val="right"/>
              <w:rPr>
                <w:sz w:val="20"/>
                <w:szCs w:val="20"/>
              </w:rPr>
            </w:pPr>
            <w:r w:rsidRPr="00CE3609">
              <w:rPr>
                <w:sz w:val="20"/>
                <w:szCs w:val="20"/>
              </w:rPr>
              <w:t>3 110 800,00</w:t>
            </w:r>
          </w:p>
        </w:tc>
        <w:tc>
          <w:tcPr>
            <w:tcW w:w="1960" w:type="dxa"/>
            <w:tcBorders>
              <w:top w:val="nil"/>
              <w:left w:val="single" w:sz="4" w:space="0" w:color="auto"/>
              <w:bottom w:val="single" w:sz="4" w:space="0" w:color="auto"/>
              <w:right w:val="nil"/>
            </w:tcBorders>
            <w:shd w:val="clear" w:color="auto" w:fill="auto"/>
            <w:noWrap/>
            <w:vAlign w:val="center"/>
            <w:hideMark/>
          </w:tcPr>
          <w:p w14:paraId="01CC6694" w14:textId="77777777" w:rsidR="008D7693" w:rsidRPr="00CE3609" w:rsidRDefault="008D7693" w:rsidP="008D7693">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7EAE6" w14:textId="77777777" w:rsidR="008D7693" w:rsidRPr="00CE3609" w:rsidRDefault="008D7693" w:rsidP="008D7693">
            <w:pPr>
              <w:jc w:val="right"/>
              <w:rPr>
                <w:sz w:val="20"/>
                <w:szCs w:val="20"/>
              </w:rPr>
            </w:pPr>
            <w:r w:rsidRPr="00CE3609">
              <w:rPr>
                <w:sz w:val="20"/>
                <w:szCs w:val="20"/>
              </w:rPr>
              <w:t>3 721 460,00</w:t>
            </w:r>
          </w:p>
        </w:tc>
      </w:tr>
      <w:tr w:rsidR="008D7693" w:rsidRPr="00CE3609" w14:paraId="167D17C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767E43E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4FFA458" w14:textId="77777777" w:rsidR="008D7693" w:rsidRPr="00CE3609" w:rsidRDefault="008D7693" w:rsidP="008D7693">
            <w:pPr>
              <w:rPr>
                <w:sz w:val="20"/>
                <w:szCs w:val="20"/>
              </w:rPr>
            </w:pPr>
            <w:r w:rsidRPr="00CE3609">
              <w:rPr>
                <w:sz w:val="20"/>
                <w:szCs w:val="20"/>
              </w:rPr>
              <w:t>Субвенции</w:t>
            </w:r>
          </w:p>
        </w:tc>
        <w:tc>
          <w:tcPr>
            <w:tcW w:w="1840" w:type="dxa"/>
            <w:tcBorders>
              <w:top w:val="nil"/>
              <w:left w:val="single" w:sz="4" w:space="0" w:color="auto"/>
              <w:bottom w:val="single" w:sz="4" w:space="0" w:color="auto"/>
              <w:right w:val="nil"/>
            </w:tcBorders>
            <w:shd w:val="clear" w:color="auto" w:fill="auto"/>
            <w:noWrap/>
            <w:vAlign w:val="center"/>
            <w:hideMark/>
          </w:tcPr>
          <w:p w14:paraId="3E50C36C" w14:textId="77777777" w:rsidR="008D7693" w:rsidRPr="00CE3609" w:rsidRDefault="008D7693" w:rsidP="008D7693">
            <w:pPr>
              <w:jc w:val="center"/>
              <w:rPr>
                <w:sz w:val="20"/>
                <w:szCs w:val="20"/>
              </w:rPr>
            </w:pPr>
            <w:r w:rsidRPr="00CE3609">
              <w:rPr>
                <w:sz w:val="20"/>
                <w:szCs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3B65DEF3" w14:textId="77777777" w:rsidR="008D7693" w:rsidRPr="00CE3609" w:rsidRDefault="008D7693" w:rsidP="008D7693">
            <w:pPr>
              <w:jc w:val="center"/>
              <w:rPr>
                <w:sz w:val="20"/>
                <w:szCs w:val="20"/>
              </w:rPr>
            </w:pPr>
            <w:r w:rsidRPr="00CE3609">
              <w:rPr>
                <w:sz w:val="20"/>
                <w:szCs w:val="20"/>
              </w:rPr>
              <w:t>530</w:t>
            </w:r>
          </w:p>
        </w:tc>
        <w:tc>
          <w:tcPr>
            <w:tcW w:w="720" w:type="dxa"/>
            <w:tcBorders>
              <w:top w:val="nil"/>
              <w:left w:val="single" w:sz="4" w:space="0" w:color="auto"/>
              <w:bottom w:val="single" w:sz="4" w:space="0" w:color="auto"/>
              <w:right w:val="nil"/>
            </w:tcBorders>
            <w:shd w:val="clear" w:color="auto" w:fill="auto"/>
            <w:noWrap/>
            <w:vAlign w:val="center"/>
            <w:hideMark/>
          </w:tcPr>
          <w:p w14:paraId="4E26EC83" w14:textId="77777777" w:rsidR="008D7693" w:rsidRPr="00CE3609" w:rsidRDefault="008D7693" w:rsidP="008D7693">
            <w:pPr>
              <w:jc w:val="center"/>
              <w:rPr>
                <w:sz w:val="20"/>
                <w:szCs w:val="20"/>
              </w:rPr>
            </w:pPr>
            <w:r w:rsidRPr="00CE3609">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14:paraId="464C4E6F"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69C0ED" w14:textId="77777777" w:rsidR="008D7693" w:rsidRPr="00CE3609" w:rsidRDefault="008D7693" w:rsidP="008D7693">
            <w:pPr>
              <w:jc w:val="right"/>
              <w:rPr>
                <w:sz w:val="20"/>
                <w:szCs w:val="20"/>
              </w:rPr>
            </w:pPr>
            <w:r w:rsidRPr="00CE3609">
              <w:rPr>
                <w:sz w:val="20"/>
                <w:szCs w:val="20"/>
              </w:rPr>
              <w:t>3 110 800,00</w:t>
            </w:r>
          </w:p>
        </w:tc>
        <w:tc>
          <w:tcPr>
            <w:tcW w:w="1960" w:type="dxa"/>
            <w:tcBorders>
              <w:top w:val="nil"/>
              <w:left w:val="single" w:sz="4" w:space="0" w:color="auto"/>
              <w:bottom w:val="single" w:sz="4" w:space="0" w:color="auto"/>
              <w:right w:val="nil"/>
            </w:tcBorders>
            <w:shd w:val="clear" w:color="auto" w:fill="auto"/>
            <w:noWrap/>
            <w:vAlign w:val="center"/>
            <w:hideMark/>
          </w:tcPr>
          <w:p w14:paraId="0C1B44AE" w14:textId="77777777" w:rsidR="008D7693" w:rsidRPr="00CE3609" w:rsidRDefault="008D7693" w:rsidP="008D7693">
            <w:pPr>
              <w:jc w:val="right"/>
              <w:rPr>
                <w:sz w:val="20"/>
                <w:szCs w:val="20"/>
              </w:rPr>
            </w:pPr>
            <w:r w:rsidRPr="00CE3609">
              <w:rPr>
                <w:sz w:val="20"/>
                <w:szCs w:val="20"/>
              </w:rPr>
              <w:t>3 397 488,00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266F00" w14:textId="77777777" w:rsidR="008D7693" w:rsidRPr="00CE3609" w:rsidRDefault="008D7693" w:rsidP="008D7693">
            <w:pPr>
              <w:jc w:val="right"/>
              <w:rPr>
                <w:sz w:val="20"/>
                <w:szCs w:val="20"/>
              </w:rPr>
            </w:pPr>
            <w:r w:rsidRPr="00CE3609">
              <w:rPr>
                <w:sz w:val="20"/>
                <w:szCs w:val="20"/>
              </w:rPr>
              <w:t>3 721 460,00</w:t>
            </w:r>
          </w:p>
        </w:tc>
      </w:tr>
      <w:tr w:rsidR="008D7693" w:rsidRPr="00CE3609" w14:paraId="41A2971C"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58064A1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564169" w14:textId="77777777" w:rsidR="008D7693" w:rsidRPr="00CE3609" w:rsidRDefault="008D7693" w:rsidP="008D7693">
            <w:pPr>
              <w:rPr>
                <w:sz w:val="20"/>
                <w:szCs w:val="20"/>
              </w:rPr>
            </w:pPr>
            <w:r w:rsidRPr="00CE360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14:paraId="7C180AD2" w14:textId="77777777" w:rsidR="008D7693" w:rsidRPr="00CE3609" w:rsidRDefault="008D7693" w:rsidP="008D7693">
            <w:pPr>
              <w:jc w:val="center"/>
              <w:rPr>
                <w:sz w:val="20"/>
                <w:szCs w:val="20"/>
              </w:rPr>
            </w:pPr>
            <w:r w:rsidRPr="00CE3609">
              <w:rPr>
                <w:sz w:val="20"/>
                <w:szCs w:val="20"/>
              </w:rPr>
              <w:t>99.0.00.51200</w:t>
            </w:r>
          </w:p>
        </w:tc>
        <w:tc>
          <w:tcPr>
            <w:tcW w:w="640" w:type="dxa"/>
            <w:tcBorders>
              <w:top w:val="nil"/>
              <w:left w:val="single" w:sz="4" w:space="0" w:color="auto"/>
              <w:bottom w:val="single" w:sz="4" w:space="0" w:color="auto"/>
              <w:right w:val="nil"/>
            </w:tcBorders>
            <w:shd w:val="clear" w:color="auto" w:fill="auto"/>
            <w:noWrap/>
            <w:vAlign w:val="center"/>
            <w:hideMark/>
          </w:tcPr>
          <w:p w14:paraId="4164048A"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50EEB7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6CED9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3386F" w14:textId="77777777" w:rsidR="008D7693" w:rsidRPr="00CE3609" w:rsidRDefault="008D7693" w:rsidP="008D7693">
            <w:pPr>
              <w:jc w:val="right"/>
              <w:rPr>
                <w:sz w:val="20"/>
                <w:szCs w:val="20"/>
              </w:rPr>
            </w:pPr>
            <w:r w:rsidRPr="00CE3609">
              <w:rPr>
                <w:sz w:val="20"/>
                <w:szCs w:val="20"/>
              </w:rPr>
              <w:t>19 465,00</w:t>
            </w:r>
          </w:p>
        </w:tc>
        <w:tc>
          <w:tcPr>
            <w:tcW w:w="1960" w:type="dxa"/>
            <w:tcBorders>
              <w:top w:val="nil"/>
              <w:left w:val="single" w:sz="4" w:space="0" w:color="auto"/>
              <w:bottom w:val="single" w:sz="4" w:space="0" w:color="auto"/>
              <w:right w:val="nil"/>
            </w:tcBorders>
            <w:shd w:val="clear" w:color="auto" w:fill="auto"/>
            <w:noWrap/>
            <w:vAlign w:val="center"/>
            <w:hideMark/>
          </w:tcPr>
          <w:p w14:paraId="18F8C2DC" w14:textId="77777777" w:rsidR="008D7693" w:rsidRPr="00CE3609" w:rsidRDefault="008D7693" w:rsidP="008D7693">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581ECE" w14:textId="77777777" w:rsidR="008D7693" w:rsidRPr="00CE3609" w:rsidRDefault="008D7693" w:rsidP="008D7693">
            <w:pPr>
              <w:jc w:val="right"/>
              <w:rPr>
                <w:sz w:val="20"/>
                <w:szCs w:val="20"/>
              </w:rPr>
            </w:pPr>
            <w:r w:rsidRPr="00CE3609">
              <w:rPr>
                <w:sz w:val="20"/>
                <w:szCs w:val="20"/>
              </w:rPr>
              <w:t>233 964,20</w:t>
            </w:r>
          </w:p>
        </w:tc>
      </w:tr>
      <w:tr w:rsidR="008D7693" w:rsidRPr="00CE3609" w14:paraId="7DB0E336"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58BD19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F414C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1CCD880" w14:textId="77777777" w:rsidR="008D7693" w:rsidRPr="00CE3609" w:rsidRDefault="008D7693" w:rsidP="008D7693">
            <w:pPr>
              <w:jc w:val="center"/>
              <w:rPr>
                <w:sz w:val="20"/>
                <w:szCs w:val="20"/>
              </w:rPr>
            </w:pPr>
            <w:r w:rsidRPr="00CE3609">
              <w:rPr>
                <w:sz w:val="20"/>
                <w:szCs w:val="20"/>
              </w:rPr>
              <w:t>99.0.00.51200</w:t>
            </w:r>
          </w:p>
        </w:tc>
        <w:tc>
          <w:tcPr>
            <w:tcW w:w="640" w:type="dxa"/>
            <w:tcBorders>
              <w:top w:val="nil"/>
              <w:left w:val="single" w:sz="4" w:space="0" w:color="auto"/>
              <w:bottom w:val="single" w:sz="4" w:space="0" w:color="auto"/>
              <w:right w:val="nil"/>
            </w:tcBorders>
            <w:shd w:val="clear" w:color="auto" w:fill="auto"/>
            <w:noWrap/>
            <w:vAlign w:val="center"/>
            <w:hideMark/>
          </w:tcPr>
          <w:p w14:paraId="6A9A7CAA"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3AD819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252478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8F5B5D" w14:textId="77777777" w:rsidR="008D7693" w:rsidRPr="00CE3609" w:rsidRDefault="008D7693" w:rsidP="008D7693">
            <w:pPr>
              <w:jc w:val="right"/>
              <w:rPr>
                <w:sz w:val="20"/>
                <w:szCs w:val="20"/>
              </w:rPr>
            </w:pPr>
            <w:r w:rsidRPr="00CE3609">
              <w:rPr>
                <w:sz w:val="20"/>
                <w:szCs w:val="20"/>
              </w:rPr>
              <w:t>19 465,00</w:t>
            </w:r>
          </w:p>
        </w:tc>
        <w:tc>
          <w:tcPr>
            <w:tcW w:w="1960" w:type="dxa"/>
            <w:tcBorders>
              <w:top w:val="nil"/>
              <w:left w:val="single" w:sz="4" w:space="0" w:color="auto"/>
              <w:bottom w:val="single" w:sz="4" w:space="0" w:color="auto"/>
              <w:right w:val="nil"/>
            </w:tcBorders>
            <w:shd w:val="clear" w:color="auto" w:fill="auto"/>
            <w:noWrap/>
            <w:vAlign w:val="center"/>
            <w:hideMark/>
          </w:tcPr>
          <w:p w14:paraId="6BB0DDB8" w14:textId="77777777" w:rsidR="008D7693" w:rsidRPr="00CE3609" w:rsidRDefault="008D7693" w:rsidP="008D7693">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36BB00" w14:textId="77777777" w:rsidR="008D7693" w:rsidRPr="00CE3609" w:rsidRDefault="008D7693" w:rsidP="008D7693">
            <w:pPr>
              <w:jc w:val="right"/>
              <w:rPr>
                <w:sz w:val="20"/>
                <w:szCs w:val="20"/>
              </w:rPr>
            </w:pPr>
            <w:r w:rsidRPr="00CE3609">
              <w:rPr>
                <w:sz w:val="20"/>
                <w:szCs w:val="20"/>
              </w:rPr>
              <w:t>233 964,20</w:t>
            </w:r>
          </w:p>
        </w:tc>
      </w:tr>
      <w:tr w:rsidR="008D7693" w:rsidRPr="00CE3609" w14:paraId="14B0D71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609845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26722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BF5B0EE" w14:textId="77777777" w:rsidR="008D7693" w:rsidRPr="00CE3609" w:rsidRDefault="008D7693" w:rsidP="008D7693">
            <w:pPr>
              <w:jc w:val="center"/>
              <w:rPr>
                <w:sz w:val="20"/>
                <w:szCs w:val="20"/>
              </w:rPr>
            </w:pPr>
            <w:r w:rsidRPr="00CE3609">
              <w:rPr>
                <w:sz w:val="20"/>
                <w:szCs w:val="20"/>
              </w:rPr>
              <w:t>99.0.00.51200</w:t>
            </w:r>
          </w:p>
        </w:tc>
        <w:tc>
          <w:tcPr>
            <w:tcW w:w="640" w:type="dxa"/>
            <w:tcBorders>
              <w:top w:val="nil"/>
              <w:left w:val="single" w:sz="4" w:space="0" w:color="auto"/>
              <w:bottom w:val="single" w:sz="4" w:space="0" w:color="auto"/>
              <w:right w:val="nil"/>
            </w:tcBorders>
            <w:shd w:val="clear" w:color="auto" w:fill="auto"/>
            <w:noWrap/>
            <w:vAlign w:val="center"/>
            <w:hideMark/>
          </w:tcPr>
          <w:p w14:paraId="1B91A335"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D2EEEC3"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C8A85C2"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3A31EC" w14:textId="77777777" w:rsidR="008D7693" w:rsidRPr="00CE3609" w:rsidRDefault="008D7693" w:rsidP="008D7693">
            <w:pPr>
              <w:jc w:val="right"/>
              <w:rPr>
                <w:sz w:val="20"/>
                <w:szCs w:val="20"/>
              </w:rPr>
            </w:pPr>
            <w:r w:rsidRPr="00CE3609">
              <w:rPr>
                <w:sz w:val="20"/>
                <w:szCs w:val="20"/>
              </w:rPr>
              <w:t>19 465,00</w:t>
            </w:r>
          </w:p>
        </w:tc>
        <w:tc>
          <w:tcPr>
            <w:tcW w:w="1960" w:type="dxa"/>
            <w:tcBorders>
              <w:top w:val="nil"/>
              <w:left w:val="single" w:sz="4" w:space="0" w:color="auto"/>
              <w:bottom w:val="single" w:sz="4" w:space="0" w:color="auto"/>
              <w:right w:val="nil"/>
            </w:tcBorders>
            <w:shd w:val="clear" w:color="auto" w:fill="auto"/>
            <w:noWrap/>
            <w:vAlign w:val="center"/>
            <w:hideMark/>
          </w:tcPr>
          <w:p w14:paraId="489A31C1" w14:textId="77777777" w:rsidR="008D7693" w:rsidRPr="00CE3609" w:rsidRDefault="008D7693" w:rsidP="008D7693">
            <w:pPr>
              <w:jc w:val="right"/>
              <w:rPr>
                <w:sz w:val="20"/>
                <w:szCs w:val="20"/>
              </w:rPr>
            </w:pPr>
            <w:r w:rsidRPr="00CE3609">
              <w:rPr>
                <w:sz w:val="20"/>
                <w:szCs w:val="20"/>
              </w:rPr>
              <w:t>20 165,40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739F3D" w14:textId="77777777" w:rsidR="008D7693" w:rsidRPr="00CE3609" w:rsidRDefault="008D7693" w:rsidP="008D7693">
            <w:pPr>
              <w:jc w:val="right"/>
              <w:rPr>
                <w:sz w:val="20"/>
                <w:szCs w:val="20"/>
              </w:rPr>
            </w:pPr>
            <w:r w:rsidRPr="00CE3609">
              <w:rPr>
                <w:sz w:val="20"/>
                <w:szCs w:val="20"/>
              </w:rPr>
              <w:t>233 964,20</w:t>
            </w:r>
          </w:p>
        </w:tc>
      </w:tr>
      <w:tr w:rsidR="008D7693" w:rsidRPr="00CE3609" w14:paraId="648104A5"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5F38E88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53D1B9F" w14:textId="77777777" w:rsidR="008D7693" w:rsidRPr="00CE3609" w:rsidRDefault="008D7693" w:rsidP="008D7693">
            <w:pPr>
              <w:rPr>
                <w:sz w:val="20"/>
                <w:szCs w:val="20"/>
              </w:rPr>
            </w:pPr>
            <w:r w:rsidRPr="00CE3609">
              <w:rPr>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4596C6B" w14:textId="77777777" w:rsidR="008D7693" w:rsidRPr="00CE3609" w:rsidRDefault="008D7693" w:rsidP="008D7693">
            <w:pPr>
              <w:jc w:val="center"/>
              <w:rPr>
                <w:sz w:val="20"/>
                <w:szCs w:val="20"/>
              </w:rPr>
            </w:pPr>
            <w:r w:rsidRPr="00CE3609">
              <w:rPr>
                <w:sz w:val="20"/>
                <w:szCs w:val="20"/>
              </w:rPr>
              <w:t>99.0.00.70079</w:t>
            </w:r>
          </w:p>
        </w:tc>
        <w:tc>
          <w:tcPr>
            <w:tcW w:w="640" w:type="dxa"/>
            <w:tcBorders>
              <w:top w:val="nil"/>
              <w:left w:val="single" w:sz="4" w:space="0" w:color="auto"/>
              <w:bottom w:val="single" w:sz="4" w:space="0" w:color="auto"/>
              <w:right w:val="nil"/>
            </w:tcBorders>
            <w:shd w:val="clear" w:color="auto" w:fill="auto"/>
            <w:noWrap/>
            <w:vAlign w:val="center"/>
            <w:hideMark/>
          </w:tcPr>
          <w:p w14:paraId="65A10D8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E91BB6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7CF4EC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0F46B9" w14:textId="77777777" w:rsidR="008D7693" w:rsidRPr="00CE3609" w:rsidRDefault="008D7693" w:rsidP="008D7693">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nil"/>
            </w:tcBorders>
            <w:shd w:val="clear" w:color="auto" w:fill="auto"/>
            <w:noWrap/>
            <w:vAlign w:val="center"/>
            <w:hideMark/>
          </w:tcPr>
          <w:p w14:paraId="4018F3C9" w14:textId="77777777" w:rsidR="008D7693" w:rsidRPr="00CE3609" w:rsidRDefault="008D7693" w:rsidP="008D7693">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4D31ED" w14:textId="77777777" w:rsidR="008D7693" w:rsidRPr="00CE3609" w:rsidRDefault="008D7693" w:rsidP="008D7693">
            <w:pPr>
              <w:jc w:val="right"/>
              <w:rPr>
                <w:sz w:val="20"/>
                <w:szCs w:val="20"/>
              </w:rPr>
            </w:pPr>
            <w:r w:rsidRPr="00CE3609">
              <w:rPr>
                <w:sz w:val="20"/>
                <w:szCs w:val="20"/>
              </w:rPr>
              <w:t>17 100,00</w:t>
            </w:r>
          </w:p>
        </w:tc>
      </w:tr>
      <w:tr w:rsidR="008D7693" w:rsidRPr="00CE3609" w14:paraId="00610D37"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49C2CF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675152F"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44BA7AAD" w14:textId="77777777" w:rsidR="008D7693" w:rsidRPr="00CE3609" w:rsidRDefault="008D7693" w:rsidP="008D7693">
            <w:pPr>
              <w:jc w:val="center"/>
              <w:rPr>
                <w:sz w:val="20"/>
                <w:szCs w:val="20"/>
              </w:rPr>
            </w:pPr>
            <w:r w:rsidRPr="00CE3609">
              <w:rPr>
                <w:sz w:val="20"/>
                <w:szCs w:val="20"/>
              </w:rPr>
              <w:t>99.0.00.70079</w:t>
            </w:r>
          </w:p>
        </w:tc>
        <w:tc>
          <w:tcPr>
            <w:tcW w:w="640" w:type="dxa"/>
            <w:tcBorders>
              <w:top w:val="nil"/>
              <w:left w:val="single" w:sz="4" w:space="0" w:color="auto"/>
              <w:bottom w:val="single" w:sz="4" w:space="0" w:color="auto"/>
              <w:right w:val="nil"/>
            </w:tcBorders>
            <w:shd w:val="clear" w:color="auto" w:fill="auto"/>
            <w:noWrap/>
            <w:vAlign w:val="center"/>
            <w:hideMark/>
          </w:tcPr>
          <w:p w14:paraId="41010714"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5F79680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F97AAC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7E9764" w14:textId="77777777" w:rsidR="008D7693" w:rsidRPr="00CE3609" w:rsidRDefault="008D7693" w:rsidP="008D7693">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nil"/>
            </w:tcBorders>
            <w:shd w:val="clear" w:color="auto" w:fill="auto"/>
            <w:noWrap/>
            <w:vAlign w:val="center"/>
            <w:hideMark/>
          </w:tcPr>
          <w:p w14:paraId="7B8292AB" w14:textId="77777777" w:rsidR="008D7693" w:rsidRPr="00CE3609" w:rsidRDefault="008D7693" w:rsidP="008D7693">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41A4ED" w14:textId="77777777" w:rsidR="008D7693" w:rsidRPr="00CE3609" w:rsidRDefault="008D7693" w:rsidP="008D7693">
            <w:pPr>
              <w:jc w:val="right"/>
              <w:rPr>
                <w:sz w:val="20"/>
                <w:szCs w:val="20"/>
              </w:rPr>
            </w:pPr>
            <w:r w:rsidRPr="00CE3609">
              <w:rPr>
                <w:sz w:val="20"/>
                <w:szCs w:val="20"/>
              </w:rPr>
              <w:t>17 100,00</w:t>
            </w:r>
          </w:p>
        </w:tc>
      </w:tr>
      <w:tr w:rsidR="008D7693" w:rsidRPr="00CE3609" w14:paraId="1850790F"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644A6C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2BF4284"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E678D7A" w14:textId="77777777" w:rsidR="008D7693" w:rsidRPr="00CE3609" w:rsidRDefault="008D7693" w:rsidP="008D7693">
            <w:pPr>
              <w:jc w:val="center"/>
              <w:rPr>
                <w:sz w:val="20"/>
                <w:szCs w:val="20"/>
              </w:rPr>
            </w:pPr>
            <w:r w:rsidRPr="00CE3609">
              <w:rPr>
                <w:sz w:val="20"/>
                <w:szCs w:val="20"/>
              </w:rPr>
              <w:t>99.0.00.70079</w:t>
            </w:r>
          </w:p>
        </w:tc>
        <w:tc>
          <w:tcPr>
            <w:tcW w:w="640" w:type="dxa"/>
            <w:tcBorders>
              <w:top w:val="nil"/>
              <w:left w:val="single" w:sz="4" w:space="0" w:color="auto"/>
              <w:bottom w:val="single" w:sz="4" w:space="0" w:color="auto"/>
              <w:right w:val="nil"/>
            </w:tcBorders>
            <w:shd w:val="clear" w:color="auto" w:fill="auto"/>
            <w:noWrap/>
            <w:vAlign w:val="center"/>
            <w:hideMark/>
          </w:tcPr>
          <w:p w14:paraId="15AB851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01EBD37"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64DE7B5"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BEE6FD" w14:textId="77777777" w:rsidR="008D7693" w:rsidRPr="00CE3609" w:rsidRDefault="008D7693" w:rsidP="008D7693">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nil"/>
            </w:tcBorders>
            <w:shd w:val="clear" w:color="auto" w:fill="auto"/>
            <w:noWrap/>
            <w:vAlign w:val="center"/>
            <w:hideMark/>
          </w:tcPr>
          <w:p w14:paraId="17B068C1" w14:textId="77777777" w:rsidR="008D7693" w:rsidRPr="00CE3609" w:rsidRDefault="008D7693" w:rsidP="008D7693">
            <w:pPr>
              <w:jc w:val="right"/>
              <w:rPr>
                <w:sz w:val="20"/>
                <w:szCs w:val="20"/>
              </w:rPr>
            </w:pPr>
            <w:r w:rsidRPr="00CE3609">
              <w:rPr>
                <w:sz w:val="20"/>
                <w:szCs w:val="20"/>
              </w:rPr>
              <w:t>17 100,00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AF7CB8" w14:textId="77777777" w:rsidR="008D7693" w:rsidRPr="00CE3609" w:rsidRDefault="008D7693" w:rsidP="008D7693">
            <w:pPr>
              <w:jc w:val="right"/>
              <w:rPr>
                <w:sz w:val="20"/>
                <w:szCs w:val="20"/>
              </w:rPr>
            </w:pPr>
            <w:r w:rsidRPr="00CE3609">
              <w:rPr>
                <w:sz w:val="20"/>
                <w:szCs w:val="20"/>
              </w:rPr>
              <w:t>17 100,00</w:t>
            </w:r>
          </w:p>
        </w:tc>
      </w:tr>
      <w:tr w:rsidR="008D7693" w:rsidRPr="00CE3609" w14:paraId="383064CD"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6241029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0D92BA" w14:textId="77777777" w:rsidR="008D7693" w:rsidRPr="00CE3609" w:rsidRDefault="008D7693" w:rsidP="008D7693">
            <w:pPr>
              <w:rPr>
                <w:sz w:val="20"/>
                <w:szCs w:val="20"/>
              </w:rPr>
            </w:pPr>
            <w:r w:rsidRPr="00CE360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0" w:type="dxa"/>
            <w:tcBorders>
              <w:top w:val="nil"/>
              <w:left w:val="single" w:sz="4" w:space="0" w:color="auto"/>
              <w:bottom w:val="single" w:sz="4" w:space="0" w:color="auto"/>
              <w:right w:val="nil"/>
            </w:tcBorders>
            <w:shd w:val="clear" w:color="auto" w:fill="auto"/>
            <w:noWrap/>
            <w:vAlign w:val="center"/>
            <w:hideMark/>
          </w:tcPr>
          <w:p w14:paraId="6AC2E008"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5119737D"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870616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562BF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E2C595" w14:textId="77777777" w:rsidR="008D7693" w:rsidRPr="00CE3609" w:rsidRDefault="008D7693" w:rsidP="008D7693">
            <w:pPr>
              <w:jc w:val="right"/>
              <w:rPr>
                <w:sz w:val="20"/>
                <w:szCs w:val="20"/>
              </w:rPr>
            </w:pPr>
            <w:r w:rsidRPr="00CE3609">
              <w:rPr>
                <w:sz w:val="20"/>
                <w:szCs w:val="20"/>
              </w:rPr>
              <w:t>8 420 064,00</w:t>
            </w:r>
          </w:p>
        </w:tc>
        <w:tc>
          <w:tcPr>
            <w:tcW w:w="1960" w:type="dxa"/>
            <w:tcBorders>
              <w:top w:val="nil"/>
              <w:left w:val="single" w:sz="4" w:space="0" w:color="auto"/>
              <w:bottom w:val="single" w:sz="4" w:space="0" w:color="auto"/>
              <w:right w:val="nil"/>
            </w:tcBorders>
            <w:shd w:val="clear" w:color="auto" w:fill="auto"/>
            <w:noWrap/>
            <w:vAlign w:val="center"/>
            <w:hideMark/>
          </w:tcPr>
          <w:p w14:paraId="44C2A6D7" w14:textId="77777777" w:rsidR="008D7693" w:rsidRPr="00CE3609" w:rsidRDefault="008D7693" w:rsidP="008D7693">
            <w:pPr>
              <w:jc w:val="right"/>
              <w:rPr>
                <w:sz w:val="20"/>
                <w:szCs w:val="20"/>
              </w:rPr>
            </w:pPr>
            <w:r w:rsidRPr="00CE3609">
              <w:rPr>
                <w:sz w:val="20"/>
                <w:szCs w:val="20"/>
              </w:rPr>
              <w:t>61 208 800,00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876B68" w14:textId="77777777" w:rsidR="008D7693" w:rsidRPr="00CE3609" w:rsidRDefault="008D7693" w:rsidP="008D7693">
            <w:pPr>
              <w:jc w:val="right"/>
              <w:rPr>
                <w:sz w:val="20"/>
                <w:szCs w:val="20"/>
              </w:rPr>
            </w:pPr>
            <w:r w:rsidRPr="00CE3609">
              <w:rPr>
                <w:sz w:val="20"/>
                <w:szCs w:val="20"/>
              </w:rPr>
              <w:t>110 478 400,00</w:t>
            </w:r>
          </w:p>
        </w:tc>
      </w:tr>
      <w:tr w:rsidR="008D7693" w:rsidRPr="00CE3609" w14:paraId="11B72D5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397D53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DBFA38"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C1B229E"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280BCCEF"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7C1B5E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D6B566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DE62D7" w14:textId="77777777" w:rsidR="008D7693" w:rsidRPr="00CE3609" w:rsidRDefault="008D7693" w:rsidP="008D7693">
            <w:pPr>
              <w:jc w:val="right"/>
              <w:rPr>
                <w:sz w:val="20"/>
                <w:szCs w:val="20"/>
              </w:rPr>
            </w:pPr>
            <w:r w:rsidRPr="00CE3609">
              <w:rPr>
                <w:sz w:val="20"/>
                <w:szCs w:val="20"/>
              </w:rPr>
              <w:t>1 381 500,00</w:t>
            </w:r>
          </w:p>
        </w:tc>
        <w:tc>
          <w:tcPr>
            <w:tcW w:w="1960" w:type="dxa"/>
            <w:tcBorders>
              <w:top w:val="nil"/>
              <w:left w:val="single" w:sz="4" w:space="0" w:color="auto"/>
              <w:bottom w:val="single" w:sz="4" w:space="0" w:color="auto"/>
              <w:right w:val="nil"/>
            </w:tcBorders>
            <w:shd w:val="clear" w:color="auto" w:fill="auto"/>
            <w:noWrap/>
            <w:vAlign w:val="center"/>
            <w:hideMark/>
          </w:tcPr>
          <w:p w14:paraId="1382BF81" w14:textId="77777777" w:rsidR="008D7693" w:rsidRPr="00CE3609" w:rsidRDefault="008D7693" w:rsidP="008D7693">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F972D6" w14:textId="77777777" w:rsidR="008D7693" w:rsidRPr="00CE3609" w:rsidRDefault="008D7693" w:rsidP="008D7693">
            <w:pPr>
              <w:jc w:val="right"/>
              <w:rPr>
                <w:sz w:val="20"/>
                <w:szCs w:val="20"/>
              </w:rPr>
            </w:pPr>
            <w:r w:rsidRPr="00CE3609">
              <w:rPr>
                <w:sz w:val="20"/>
                <w:szCs w:val="20"/>
              </w:rPr>
              <w:t>500 000,00</w:t>
            </w:r>
          </w:p>
        </w:tc>
      </w:tr>
      <w:tr w:rsidR="008D7693" w:rsidRPr="00CE3609" w14:paraId="3FD41FB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3B536C4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A6CA09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45912A1"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682C5B31"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8B34331"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602560DA"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0171ED" w14:textId="77777777" w:rsidR="008D7693" w:rsidRPr="00CE3609" w:rsidRDefault="008D7693" w:rsidP="008D7693">
            <w:pPr>
              <w:jc w:val="right"/>
              <w:rPr>
                <w:sz w:val="20"/>
                <w:szCs w:val="20"/>
              </w:rPr>
            </w:pPr>
            <w:r w:rsidRPr="00CE3609">
              <w:rPr>
                <w:sz w:val="20"/>
                <w:szCs w:val="20"/>
              </w:rPr>
              <w:t>1 381 500,00</w:t>
            </w:r>
          </w:p>
        </w:tc>
        <w:tc>
          <w:tcPr>
            <w:tcW w:w="1960" w:type="dxa"/>
            <w:tcBorders>
              <w:top w:val="nil"/>
              <w:left w:val="single" w:sz="4" w:space="0" w:color="auto"/>
              <w:bottom w:val="single" w:sz="4" w:space="0" w:color="auto"/>
              <w:right w:val="nil"/>
            </w:tcBorders>
            <w:shd w:val="clear" w:color="auto" w:fill="auto"/>
            <w:noWrap/>
            <w:vAlign w:val="center"/>
            <w:hideMark/>
          </w:tcPr>
          <w:p w14:paraId="737C45B2" w14:textId="77777777" w:rsidR="008D7693" w:rsidRPr="00CE3609" w:rsidRDefault="008D7693" w:rsidP="008D7693">
            <w:pPr>
              <w:jc w:val="right"/>
              <w:rPr>
                <w:sz w:val="20"/>
                <w:szCs w:val="20"/>
              </w:rPr>
            </w:pPr>
            <w:r w:rsidRPr="00CE3609">
              <w:rPr>
                <w:sz w:val="20"/>
                <w:szCs w:val="20"/>
              </w:rPr>
              <w:t>500 000,00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8AAB23" w14:textId="77777777" w:rsidR="008D7693" w:rsidRPr="00CE3609" w:rsidRDefault="008D7693" w:rsidP="008D7693">
            <w:pPr>
              <w:jc w:val="right"/>
              <w:rPr>
                <w:sz w:val="20"/>
                <w:szCs w:val="20"/>
              </w:rPr>
            </w:pPr>
            <w:r w:rsidRPr="00CE3609">
              <w:rPr>
                <w:sz w:val="20"/>
                <w:szCs w:val="20"/>
              </w:rPr>
              <w:t>500 000,00</w:t>
            </w:r>
          </w:p>
        </w:tc>
      </w:tr>
      <w:tr w:rsidR="008D7693" w:rsidRPr="00CE3609" w14:paraId="45BD0F3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47D1FD6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F28399"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3BAF6D1C"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53F98D8F"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27B87E3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BCFDB7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22BD32" w14:textId="77777777" w:rsidR="008D7693" w:rsidRPr="00CE3609" w:rsidRDefault="008D7693" w:rsidP="008D7693">
            <w:pPr>
              <w:jc w:val="right"/>
              <w:rPr>
                <w:sz w:val="20"/>
                <w:szCs w:val="20"/>
              </w:rPr>
            </w:pPr>
            <w:r w:rsidRPr="00CE3609">
              <w:rPr>
                <w:sz w:val="20"/>
                <w:szCs w:val="20"/>
              </w:rPr>
              <w:t>7 038 564,00</w:t>
            </w:r>
          </w:p>
        </w:tc>
        <w:tc>
          <w:tcPr>
            <w:tcW w:w="1960" w:type="dxa"/>
            <w:tcBorders>
              <w:top w:val="nil"/>
              <w:left w:val="single" w:sz="4" w:space="0" w:color="auto"/>
              <w:bottom w:val="single" w:sz="4" w:space="0" w:color="auto"/>
              <w:right w:val="nil"/>
            </w:tcBorders>
            <w:shd w:val="clear" w:color="auto" w:fill="auto"/>
            <w:noWrap/>
            <w:vAlign w:val="center"/>
            <w:hideMark/>
          </w:tcPr>
          <w:p w14:paraId="6FC0E8B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6ACFEF0" w14:textId="77777777" w:rsidR="008D7693" w:rsidRPr="00CE3609" w:rsidRDefault="008D7693" w:rsidP="008D7693">
            <w:pPr>
              <w:jc w:val="right"/>
              <w:rPr>
                <w:sz w:val="20"/>
                <w:szCs w:val="20"/>
              </w:rPr>
            </w:pPr>
            <w:r w:rsidRPr="00CE3609">
              <w:rPr>
                <w:sz w:val="20"/>
                <w:szCs w:val="20"/>
              </w:rPr>
              <w:t>0,00</w:t>
            </w:r>
          </w:p>
        </w:tc>
      </w:tr>
      <w:tr w:rsidR="008D7693" w:rsidRPr="00CE3609" w14:paraId="4A60E81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0FE46A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5E9C7BE"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64A091A6"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7F00797F"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5042086E"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104A3137"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4EC8E0" w14:textId="77777777" w:rsidR="008D7693" w:rsidRPr="00CE3609" w:rsidRDefault="008D7693" w:rsidP="008D7693">
            <w:pPr>
              <w:jc w:val="right"/>
              <w:rPr>
                <w:sz w:val="20"/>
                <w:szCs w:val="20"/>
              </w:rPr>
            </w:pPr>
            <w:r w:rsidRPr="00CE3609">
              <w:rPr>
                <w:sz w:val="20"/>
                <w:szCs w:val="20"/>
              </w:rPr>
              <w:t>7 038 564,00</w:t>
            </w:r>
          </w:p>
        </w:tc>
        <w:tc>
          <w:tcPr>
            <w:tcW w:w="1960" w:type="dxa"/>
            <w:tcBorders>
              <w:top w:val="nil"/>
              <w:left w:val="single" w:sz="4" w:space="0" w:color="auto"/>
              <w:bottom w:val="single" w:sz="4" w:space="0" w:color="auto"/>
              <w:right w:val="nil"/>
            </w:tcBorders>
            <w:shd w:val="clear" w:color="auto" w:fill="auto"/>
            <w:noWrap/>
            <w:vAlign w:val="center"/>
            <w:hideMark/>
          </w:tcPr>
          <w:p w14:paraId="2E7CEE33"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CAF68B" w14:textId="77777777" w:rsidR="008D7693" w:rsidRPr="00CE3609" w:rsidRDefault="008D7693" w:rsidP="008D7693">
            <w:pPr>
              <w:jc w:val="right"/>
              <w:rPr>
                <w:sz w:val="20"/>
                <w:szCs w:val="20"/>
              </w:rPr>
            </w:pPr>
            <w:r w:rsidRPr="00CE3609">
              <w:rPr>
                <w:sz w:val="20"/>
                <w:szCs w:val="20"/>
              </w:rPr>
              <w:t>0,00</w:t>
            </w:r>
          </w:p>
        </w:tc>
      </w:tr>
      <w:tr w:rsidR="008D7693" w:rsidRPr="00CE3609" w14:paraId="4705248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2B3CF8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72C8751"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12500725"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232EE352"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58D3823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536CE5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95F9E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EA1E6A5" w14:textId="77777777" w:rsidR="008D7693" w:rsidRPr="00CE3609" w:rsidRDefault="008D7693" w:rsidP="008D7693">
            <w:pPr>
              <w:jc w:val="right"/>
              <w:rPr>
                <w:sz w:val="20"/>
                <w:szCs w:val="20"/>
              </w:rPr>
            </w:pPr>
            <w:r w:rsidRPr="00CE3609">
              <w:rPr>
                <w:sz w:val="20"/>
                <w:szCs w:val="20"/>
              </w:rPr>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1A10DA" w14:textId="77777777" w:rsidR="008D7693" w:rsidRPr="00CE3609" w:rsidRDefault="008D7693" w:rsidP="008D7693">
            <w:pPr>
              <w:jc w:val="right"/>
              <w:rPr>
                <w:sz w:val="20"/>
                <w:szCs w:val="20"/>
              </w:rPr>
            </w:pPr>
            <w:r w:rsidRPr="00CE3609">
              <w:rPr>
                <w:sz w:val="20"/>
                <w:szCs w:val="20"/>
              </w:rPr>
              <w:t>109 978 400,00</w:t>
            </w:r>
          </w:p>
        </w:tc>
      </w:tr>
      <w:tr w:rsidR="008D7693" w:rsidRPr="00CE3609" w14:paraId="623183B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B583F9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38D56AE"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10433997" w14:textId="77777777" w:rsidR="008D7693" w:rsidRPr="00CE3609" w:rsidRDefault="008D7693" w:rsidP="008D7693">
            <w:pPr>
              <w:jc w:val="center"/>
              <w:rPr>
                <w:sz w:val="20"/>
                <w:szCs w:val="20"/>
              </w:rPr>
            </w:pPr>
            <w:r w:rsidRPr="00CE3609">
              <w:rPr>
                <w:sz w:val="20"/>
                <w:szCs w:val="20"/>
              </w:rPr>
              <w:t>99.0.00.70139</w:t>
            </w:r>
          </w:p>
        </w:tc>
        <w:tc>
          <w:tcPr>
            <w:tcW w:w="640" w:type="dxa"/>
            <w:tcBorders>
              <w:top w:val="nil"/>
              <w:left w:val="single" w:sz="4" w:space="0" w:color="auto"/>
              <w:bottom w:val="single" w:sz="4" w:space="0" w:color="auto"/>
              <w:right w:val="nil"/>
            </w:tcBorders>
            <w:shd w:val="clear" w:color="auto" w:fill="auto"/>
            <w:noWrap/>
            <w:vAlign w:val="center"/>
            <w:hideMark/>
          </w:tcPr>
          <w:p w14:paraId="7E050A60"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226C11BE"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26F16C1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CC351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331DE742" w14:textId="77777777" w:rsidR="008D7693" w:rsidRPr="00CE3609" w:rsidRDefault="008D7693" w:rsidP="008D7693">
            <w:pPr>
              <w:jc w:val="right"/>
              <w:rPr>
                <w:sz w:val="20"/>
                <w:szCs w:val="20"/>
              </w:rPr>
            </w:pPr>
            <w:r w:rsidRPr="00CE3609">
              <w:rPr>
                <w:sz w:val="20"/>
                <w:szCs w:val="20"/>
              </w:rPr>
              <w:t>60 708 800,00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D3DAD63" w14:textId="77777777" w:rsidR="008D7693" w:rsidRPr="00CE3609" w:rsidRDefault="008D7693" w:rsidP="008D7693">
            <w:pPr>
              <w:jc w:val="right"/>
              <w:rPr>
                <w:sz w:val="20"/>
                <w:szCs w:val="20"/>
              </w:rPr>
            </w:pPr>
            <w:r w:rsidRPr="00CE3609">
              <w:rPr>
                <w:sz w:val="20"/>
                <w:szCs w:val="20"/>
              </w:rPr>
              <w:t>109 978 400,00</w:t>
            </w:r>
          </w:p>
        </w:tc>
      </w:tr>
      <w:tr w:rsidR="008D7693" w:rsidRPr="00CE3609" w14:paraId="02E28FD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096A1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DB6EC0D" w14:textId="77777777" w:rsidR="008D7693" w:rsidRPr="00CE3609" w:rsidRDefault="008D7693" w:rsidP="008D7693">
            <w:pPr>
              <w:rPr>
                <w:sz w:val="20"/>
                <w:szCs w:val="20"/>
              </w:rPr>
            </w:pPr>
            <w:r w:rsidRPr="00CE3609">
              <w:rPr>
                <w:sz w:val="20"/>
                <w:szCs w:val="20"/>
              </w:rPr>
              <w:t>Образование и организация деятельности комиссий по делам несовершеннолетних и защите их прав</w:t>
            </w:r>
          </w:p>
        </w:tc>
        <w:tc>
          <w:tcPr>
            <w:tcW w:w="1840" w:type="dxa"/>
            <w:tcBorders>
              <w:top w:val="nil"/>
              <w:left w:val="single" w:sz="4" w:space="0" w:color="auto"/>
              <w:bottom w:val="single" w:sz="4" w:space="0" w:color="auto"/>
              <w:right w:val="nil"/>
            </w:tcBorders>
            <w:shd w:val="clear" w:color="auto" w:fill="auto"/>
            <w:noWrap/>
            <w:vAlign w:val="center"/>
            <w:hideMark/>
          </w:tcPr>
          <w:p w14:paraId="7D8A89D5" w14:textId="77777777" w:rsidR="008D7693" w:rsidRPr="00CE3609" w:rsidRDefault="008D7693" w:rsidP="008D7693">
            <w:pPr>
              <w:jc w:val="center"/>
              <w:rPr>
                <w:sz w:val="20"/>
                <w:szCs w:val="20"/>
              </w:rPr>
            </w:pPr>
            <w:r w:rsidRPr="00CE3609">
              <w:rPr>
                <w:sz w:val="20"/>
                <w:szCs w:val="20"/>
              </w:rPr>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46D6ABC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4891E2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B5699B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54736D" w14:textId="77777777" w:rsidR="008D7693" w:rsidRPr="00CE3609" w:rsidRDefault="008D7693" w:rsidP="008D7693">
            <w:pPr>
              <w:jc w:val="right"/>
              <w:rPr>
                <w:sz w:val="20"/>
                <w:szCs w:val="20"/>
              </w:rPr>
            </w:pPr>
            <w:r w:rsidRPr="00CE3609">
              <w:rPr>
                <w:sz w:val="20"/>
                <w:szCs w:val="20"/>
              </w:rPr>
              <w:t>2 471 400,00</w:t>
            </w:r>
          </w:p>
        </w:tc>
        <w:tc>
          <w:tcPr>
            <w:tcW w:w="1960" w:type="dxa"/>
            <w:tcBorders>
              <w:top w:val="nil"/>
              <w:left w:val="single" w:sz="4" w:space="0" w:color="auto"/>
              <w:bottom w:val="single" w:sz="4" w:space="0" w:color="auto"/>
              <w:right w:val="nil"/>
            </w:tcBorders>
            <w:shd w:val="clear" w:color="auto" w:fill="auto"/>
            <w:noWrap/>
            <w:vAlign w:val="center"/>
            <w:hideMark/>
          </w:tcPr>
          <w:p w14:paraId="06DCE3EF" w14:textId="77777777" w:rsidR="008D7693" w:rsidRPr="00CE3609" w:rsidRDefault="008D7693" w:rsidP="008D7693">
            <w:pPr>
              <w:jc w:val="right"/>
              <w:rPr>
                <w:sz w:val="20"/>
                <w:szCs w:val="20"/>
              </w:rPr>
            </w:pPr>
            <w:r w:rsidRPr="00CE3609">
              <w:rPr>
                <w:sz w:val="20"/>
                <w:szCs w:val="20"/>
              </w:rPr>
              <w:t>2 433 900,00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20F84D" w14:textId="77777777" w:rsidR="008D7693" w:rsidRPr="00CE3609" w:rsidRDefault="008D7693" w:rsidP="008D7693">
            <w:pPr>
              <w:jc w:val="right"/>
              <w:rPr>
                <w:sz w:val="20"/>
                <w:szCs w:val="20"/>
              </w:rPr>
            </w:pPr>
            <w:r w:rsidRPr="00CE3609">
              <w:rPr>
                <w:sz w:val="20"/>
                <w:szCs w:val="20"/>
              </w:rPr>
              <w:t>2 597 000,00</w:t>
            </w:r>
          </w:p>
        </w:tc>
      </w:tr>
      <w:tr w:rsidR="008D7693" w:rsidRPr="00CE3609" w14:paraId="20EB970E"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48B429B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2B0C3FF"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125BE3CF" w14:textId="77777777" w:rsidR="008D7693" w:rsidRPr="00CE3609" w:rsidRDefault="008D7693" w:rsidP="008D7693">
            <w:pPr>
              <w:jc w:val="center"/>
              <w:rPr>
                <w:sz w:val="20"/>
                <w:szCs w:val="20"/>
              </w:rPr>
            </w:pPr>
            <w:r w:rsidRPr="00CE3609">
              <w:rPr>
                <w:sz w:val="20"/>
                <w:szCs w:val="20"/>
              </w:rPr>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6A3F2B54"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146E190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EC2B70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F52637" w14:textId="77777777" w:rsidR="008D7693" w:rsidRPr="00CE3609" w:rsidRDefault="008D7693" w:rsidP="008D7693">
            <w:pPr>
              <w:jc w:val="right"/>
              <w:rPr>
                <w:sz w:val="20"/>
                <w:szCs w:val="20"/>
              </w:rPr>
            </w:pPr>
            <w:r w:rsidRPr="00CE3609">
              <w:rPr>
                <w:sz w:val="20"/>
                <w:szCs w:val="20"/>
              </w:rPr>
              <w:t>1 990 941,00</w:t>
            </w:r>
          </w:p>
        </w:tc>
        <w:tc>
          <w:tcPr>
            <w:tcW w:w="1960" w:type="dxa"/>
            <w:tcBorders>
              <w:top w:val="nil"/>
              <w:left w:val="single" w:sz="4" w:space="0" w:color="auto"/>
              <w:bottom w:val="single" w:sz="4" w:space="0" w:color="auto"/>
              <w:right w:val="nil"/>
            </w:tcBorders>
            <w:shd w:val="clear" w:color="auto" w:fill="auto"/>
            <w:noWrap/>
            <w:vAlign w:val="center"/>
            <w:hideMark/>
          </w:tcPr>
          <w:p w14:paraId="4DC80A89" w14:textId="77777777" w:rsidR="008D7693" w:rsidRPr="00CE3609" w:rsidRDefault="008D7693" w:rsidP="008D7693">
            <w:pPr>
              <w:jc w:val="right"/>
              <w:rPr>
                <w:sz w:val="20"/>
                <w:szCs w:val="20"/>
              </w:rPr>
            </w:pPr>
            <w:r w:rsidRPr="00CE3609">
              <w:rPr>
                <w:sz w:val="20"/>
                <w:szCs w:val="20"/>
              </w:rPr>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48FBAB" w14:textId="77777777" w:rsidR="008D7693" w:rsidRPr="00CE3609" w:rsidRDefault="008D7693" w:rsidP="008D7693">
            <w:pPr>
              <w:jc w:val="right"/>
              <w:rPr>
                <w:sz w:val="20"/>
                <w:szCs w:val="20"/>
              </w:rPr>
            </w:pPr>
            <w:r w:rsidRPr="00CE3609">
              <w:rPr>
                <w:sz w:val="20"/>
                <w:szCs w:val="20"/>
              </w:rPr>
              <w:t>2 116 541,00</w:t>
            </w:r>
          </w:p>
        </w:tc>
      </w:tr>
      <w:tr w:rsidR="008D7693" w:rsidRPr="00CE3609" w14:paraId="21CD0145"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90EB5F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466F828"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4D4AD7F1" w14:textId="77777777" w:rsidR="008D7693" w:rsidRPr="00CE3609" w:rsidRDefault="008D7693" w:rsidP="008D7693">
            <w:pPr>
              <w:jc w:val="center"/>
              <w:rPr>
                <w:sz w:val="20"/>
                <w:szCs w:val="20"/>
              </w:rPr>
            </w:pPr>
            <w:r w:rsidRPr="00CE3609">
              <w:rPr>
                <w:sz w:val="20"/>
                <w:szCs w:val="20"/>
              </w:rPr>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4B4B2858"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1D57921C"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38D035B"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C682F8" w14:textId="77777777" w:rsidR="008D7693" w:rsidRPr="00CE3609" w:rsidRDefault="008D7693" w:rsidP="008D7693">
            <w:pPr>
              <w:jc w:val="right"/>
              <w:rPr>
                <w:sz w:val="20"/>
                <w:szCs w:val="20"/>
              </w:rPr>
            </w:pPr>
            <w:r w:rsidRPr="00CE3609">
              <w:rPr>
                <w:sz w:val="20"/>
                <w:szCs w:val="20"/>
              </w:rPr>
              <w:t>1 990 941,00</w:t>
            </w:r>
          </w:p>
        </w:tc>
        <w:tc>
          <w:tcPr>
            <w:tcW w:w="1960" w:type="dxa"/>
            <w:tcBorders>
              <w:top w:val="nil"/>
              <w:left w:val="single" w:sz="4" w:space="0" w:color="auto"/>
              <w:bottom w:val="single" w:sz="4" w:space="0" w:color="auto"/>
              <w:right w:val="nil"/>
            </w:tcBorders>
            <w:shd w:val="clear" w:color="auto" w:fill="auto"/>
            <w:noWrap/>
            <w:vAlign w:val="center"/>
            <w:hideMark/>
          </w:tcPr>
          <w:p w14:paraId="419B0D74" w14:textId="77777777" w:rsidR="008D7693" w:rsidRPr="00CE3609" w:rsidRDefault="008D7693" w:rsidP="008D7693">
            <w:pPr>
              <w:jc w:val="right"/>
              <w:rPr>
                <w:sz w:val="20"/>
                <w:szCs w:val="20"/>
              </w:rPr>
            </w:pPr>
            <w:r w:rsidRPr="00CE3609">
              <w:rPr>
                <w:sz w:val="20"/>
                <w:szCs w:val="20"/>
              </w:rPr>
              <w:t>1 953 441,00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FFF2B" w14:textId="77777777" w:rsidR="008D7693" w:rsidRPr="00CE3609" w:rsidRDefault="008D7693" w:rsidP="008D7693">
            <w:pPr>
              <w:jc w:val="right"/>
              <w:rPr>
                <w:sz w:val="20"/>
                <w:szCs w:val="20"/>
              </w:rPr>
            </w:pPr>
            <w:r w:rsidRPr="00CE3609">
              <w:rPr>
                <w:sz w:val="20"/>
                <w:szCs w:val="20"/>
              </w:rPr>
              <w:t>2 116 541,00</w:t>
            </w:r>
          </w:p>
        </w:tc>
      </w:tr>
      <w:tr w:rsidR="008D7693" w:rsidRPr="00CE3609" w14:paraId="39CD3501"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0B6763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E277D3"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51B8A95" w14:textId="77777777" w:rsidR="008D7693" w:rsidRPr="00CE3609" w:rsidRDefault="008D7693" w:rsidP="008D7693">
            <w:pPr>
              <w:jc w:val="center"/>
              <w:rPr>
                <w:sz w:val="20"/>
                <w:szCs w:val="20"/>
              </w:rPr>
            </w:pPr>
            <w:r w:rsidRPr="00CE3609">
              <w:rPr>
                <w:sz w:val="20"/>
                <w:szCs w:val="20"/>
              </w:rPr>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4CA0410F"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3AECBF8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77B96A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4F2F87" w14:textId="77777777" w:rsidR="008D7693" w:rsidRPr="00CE3609" w:rsidRDefault="008D7693" w:rsidP="008D7693">
            <w:pPr>
              <w:jc w:val="right"/>
              <w:rPr>
                <w:sz w:val="20"/>
                <w:szCs w:val="20"/>
              </w:rPr>
            </w:pPr>
            <w:r w:rsidRPr="00CE3609">
              <w:rPr>
                <w:sz w:val="20"/>
                <w:szCs w:val="20"/>
              </w:rPr>
              <w:t>480 459,00</w:t>
            </w:r>
          </w:p>
        </w:tc>
        <w:tc>
          <w:tcPr>
            <w:tcW w:w="1960" w:type="dxa"/>
            <w:tcBorders>
              <w:top w:val="nil"/>
              <w:left w:val="single" w:sz="4" w:space="0" w:color="auto"/>
              <w:bottom w:val="single" w:sz="4" w:space="0" w:color="auto"/>
              <w:right w:val="nil"/>
            </w:tcBorders>
            <w:shd w:val="clear" w:color="auto" w:fill="auto"/>
            <w:noWrap/>
            <w:vAlign w:val="center"/>
            <w:hideMark/>
          </w:tcPr>
          <w:p w14:paraId="37DF23FD" w14:textId="77777777" w:rsidR="008D7693" w:rsidRPr="00CE3609" w:rsidRDefault="008D7693" w:rsidP="008D7693">
            <w:pPr>
              <w:jc w:val="right"/>
              <w:rPr>
                <w:sz w:val="20"/>
                <w:szCs w:val="20"/>
              </w:rPr>
            </w:pPr>
            <w:r w:rsidRPr="00CE3609">
              <w:rPr>
                <w:sz w:val="20"/>
                <w:szCs w:val="20"/>
              </w:rPr>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746181" w14:textId="77777777" w:rsidR="008D7693" w:rsidRPr="00CE3609" w:rsidRDefault="008D7693" w:rsidP="008D7693">
            <w:pPr>
              <w:jc w:val="right"/>
              <w:rPr>
                <w:sz w:val="20"/>
                <w:szCs w:val="20"/>
              </w:rPr>
            </w:pPr>
            <w:r w:rsidRPr="00CE3609">
              <w:rPr>
                <w:sz w:val="20"/>
                <w:szCs w:val="20"/>
              </w:rPr>
              <w:t>480 459,00</w:t>
            </w:r>
          </w:p>
        </w:tc>
      </w:tr>
      <w:tr w:rsidR="008D7693" w:rsidRPr="00CE3609" w14:paraId="6594852E"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077487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B240D04"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1144219" w14:textId="77777777" w:rsidR="008D7693" w:rsidRPr="00CE3609" w:rsidRDefault="008D7693" w:rsidP="008D7693">
            <w:pPr>
              <w:jc w:val="center"/>
              <w:rPr>
                <w:sz w:val="20"/>
                <w:szCs w:val="20"/>
              </w:rPr>
            </w:pPr>
            <w:r w:rsidRPr="00CE3609">
              <w:rPr>
                <w:sz w:val="20"/>
                <w:szCs w:val="20"/>
              </w:rPr>
              <w:t>99.0.00.70159</w:t>
            </w:r>
          </w:p>
        </w:tc>
        <w:tc>
          <w:tcPr>
            <w:tcW w:w="640" w:type="dxa"/>
            <w:tcBorders>
              <w:top w:val="nil"/>
              <w:left w:val="single" w:sz="4" w:space="0" w:color="auto"/>
              <w:bottom w:val="single" w:sz="4" w:space="0" w:color="auto"/>
              <w:right w:val="nil"/>
            </w:tcBorders>
            <w:shd w:val="clear" w:color="auto" w:fill="auto"/>
            <w:noWrap/>
            <w:vAlign w:val="center"/>
            <w:hideMark/>
          </w:tcPr>
          <w:p w14:paraId="4138854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05E10F2"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3BCDC12"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53754F" w14:textId="77777777" w:rsidR="008D7693" w:rsidRPr="00CE3609" w:rsidRDefault="008D7693" w:rsidP="008D7693">
            <w:pPr>
              <w:jc w:val="right"/>
              <w:rPr>
                <w:sz w:val="20"/>
                <w:szCs w:val="20"/>
              </w:rPr>
            </w:pPr>
            <w:r w:rsidRPr="00CE3609">
              <w:rPr>
                <w:sz w:val="20"/>
                <w:szCs w:val="20"/>
              </w:rPr>
              <w:t>480 459,00</w:t>
            </w:r>
          </w:p>
        </w:tc>
        <w:tc>
          <w:tcPr>
            <w:tcW w:w="1960" w:type="dxa"/>
            <w:tcBorders>
              <w:top w:val="nil"/>
              <w:left w:val="single" w:sz="4" w:space="0" w:color="auto"/>
              <w:bottom w:val="single" w:sz="4" w:space="0" w:color="auto"/>
              <w:right w:val="nil"/>
            </w:tcBorders>
            <w:shd w:val="clear" w:color="auto" w:fill="auto"/>
            <w:noWrap/>
            <w:vAlign w:val="center"/>
            <w:hideMark/>
          </w:tcPr>
          <w:p w14:paraId="5FC81836" w14:textId="77777777" w:rsidR="008D7693" w:rsidRPr="00CE3609" w:rsidRDefault="008D7693" w:rsidP="008D7693">
            <w:pPr>
              <w:jc w:val="right"/>
              <w:rPr>
                <w:sz w:val="20"/>
                <w:szCs w:val="20"/>
              </w:rPr>
            </w:pPr>
            <w:r w:rsidRPr="00CE3609">
              <w:rPr>
                <w:sz w:val="20"/>
                <w:szCs w:val="20"/>
              </w:rPr>
              <w:t>480 459,00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A55B885" w14:textId="77777777" w:rsidR="008D7693" w:rsidRPr="00CE3609" w:rsidRDefault="008D7693" w:rsidP="008D7693">
            <w:pPr>
              <w:jc w:val="right"/>
              <w:rPr>
                <w:sz w:val="20"/>
                <w:szCs w:val="20"/>
              </w:rPr>
            </w:pPr>
            <w:r w:rsidRPr="00CE3609">
              <w:rPr>
                <w:sz w:val="20"/>
                <w:szCs w:val="20"/>
              </w:rPr>
              <w:t>480 459,00</w:t>
            </w:r>
          </w:p>
        </w:tc>
      </w:tr>
      <w:tr w:rsidR="008D7693" w:rsidRPr="00CE3609" w14:paraId="2A2CA8F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DC61EC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496EBA5" w14:textId="77777777" w:rsidR="008D7693" w:rsidRPr="00CE3609" w:rsidRDefault="008D7693" w:rsidP="008D7693">
            <w:pPr>
              <w:rPr>
                <w:sz w:val="20"/>
                <w:szCs w:val="20"/>
              </w:rPr>
            </w:pPr>
            <w:r w:rsidRPr="00CE3609">
              <w:rPr>
                <w:sz w:val="20"/>
                <w:szCs w:val="20"/>
              </w:rPr>
              <w:t>Организация мероприятий при осуществлении деятельности по обращению с животными без владельцев</w:t>
            </w:r>
          </w:p>
        </w:tc>
        <w:tc>
          <w:tcPr>
            <w:tcW w:w="1840" w:type="dxa"/>
            <w:tcBorders>
              <w:top w:val="nil"/>
              <w:left w:val="single" w:sz="4" w:space="0" w:color="auto"/>
              <w:bottom w:val="single" w:sz="4" w:space="0" w:color="auto"/>
              <w:right w:val="nil"/>
            </w:tcBorders>
            <w:shd w:val="clear" w:color="auto" w:fill="auto"/>
            <w:noWrap/>
            <w:vAlign w:val="center"/>
            <w:hideMark/>
          </w:tcPr>
          <w:p w14:paraId="2CDAD363" w14:textId="77777777" w:rsidR="008D7693" w:rsidRPr="00CE3609" w:rsidRDefault="008D7693" w:rsidP="008D7693">
            <w:pPr>
              <w:jc w:val="center"/>
              <w:rPr>
                <w:sz w:val="20"/>
                <w:szCs w:val="20"/>
              </w:rPr>
            </w:pPr>
            <w:r w:rsidRPr="00CE3609">
              <w:rPr>
                <w:sz w:val="20"/>
                <w:szCs w:val="20"/>
              </w:rPr>
              <w:t>99.0.00.70160</w:t>
            </w:r>
          </w:p>
        </w:tc>
        <w:tc>
          <w:tcPr>
            <w:tcW w:w="640" w:type="dxa"/>
            <w:tcBorders>
              <w:top w:val="nil"/>
              <w:left w:val="single" w:sz="4" w:space="0" w:color="auto"/>
              <w:bottom w:val="single" w:sz="4" w:space="0" w:color="auto"/>
              <w:right w:val="nil"/>
            </w:tcBorders>
            <w:shd w:val="clear" w:color="auto" w:fill="auto"/>
            <w:noWrap/>
            <w:vAlign w:val="center"/>
            <w:hideMark/>
          </w:tcPr>
          <w:p w14:paraId="61EC4A84"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0F383B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910F48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827C5E" w14:textId="77777777" w:rsidR="008D7693" w:rsidRPr="00CE3609" w:rsidRDefault="008D7693" w:rsidP="008D7693">
            <w:pPr>
              <w:jc w:val="right"/>
              <w:rPr>
                <w:sz w:val="20"/>
                <w:szCs w:val="20"/>
              </w:rPr>
            </w:pPr>
            <w:r w:rsidRPr="00CE3609">
              <w:rPr>
                <w:sz w:val="20"/>
                <w:szCs w:val="20"/>
              </w:rPr>
              <w:t>1 579 700,00</w:t>
            </w:r>
          </w:p>
        </w:tc>
        <w:tc>
          <w:tcPr>
            <w:tcW w:w="1960" w:type="dxa"/>
            <w:tcBorders>
              <w:top w:val="nil"/>
              <w:left w:val="single" w:sz="4" w:space="0" w:color="auto"/>
              <w:bottom w:val="single" w:sz="4" w:space="0" w:color="auto"/>
              <w:right w:val="nil"/>
            </w:tcBorders>
            <w:shd w:val="clear" w:color="auto" w:fill="auto"/>
            <w:noWrap/>
            <w:vAlign w:val="center"/>
            <w:hideMark/>
          </w:tcPr>
          <w:p w14:paraId="7AEA165C" w14:textId="77777777" w:rsidR="008D7693" w:rsidRPr="00CE3609" w:rsidRDefault="008D7693" w:rsidP="008D7693">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68BD23" w14:textId="77777777" w:rsidR="008D7693" w:rsidRPr="00CE3609" w:rsidRDefault="008D7693" w:rsidP="008D7693">
            <w:pPr>
              <w:jc w:val="right"/>
              <w:rPr>
                <w:sz w:val="20"/>
                <w:szCs w:val="20"/>
              </w:rPr>
            </w:pPr>
            <w:r w:rsidRPr="00CE3609">
              <w:rPr>
                <w:sz w:val="20"/>
                <w:szCs w:val="20"/>
              </w:rPr>
              <w:t>930 000,00</w:t>
            </w:r>
          </w:p>
        </w:tc>
      </w:tr>
      <w:tr w:rsidR="008D7693" w:rsidRPr="00CE3609" w14:paraId="1A95831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E5B60A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98BABA"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8406D04" w14:textId="77777777" w:rsidR="008D7693" w:rsidRPr="00CE3609" w:rsidRDefault="008D7693" w:rsidP="008D7693">
            <w:pPr>
              <w:jc w:val="center"/>
              <w:rPr>
                <w:sz w:val="20"/>
                <w:szCs w:val="20"/>
              </w:rPr>
            </w:pPr>
            <w:r w:rsidRPr="00CE3609">
              <w:rPr>
                <w:sz w:val="20"/>
                <w:szCs w:val="20"/>
              </w:rPr>
              <w:t>99.0.00.70160</w:t>
            </w:r>
          </w:p>
        </w:tc>
        <w:tc>
          <w:tcPr>
            <w:tcW w:w="640" w:type="dxa"/>
            <w:tcBorders>
              <w:top w:val="nil"/>
              <w:left w:val="single" w:sz="4" w:space="0" w:color="auto"/>
              <w:bottom w:val="single" w:sz="4" w:space="0" w:color="auto"/>
              <w:right w:val="nil"/>
            </w:tcBorders>
            <w:shd w:val="clear" w:color="auto" w:fill="auto"/>
            <w:noWrap/>
            <w:vAlign w:val="center"/>
            <w:hideMark/>
          </w:tcPr>
          <w:p w14:paraId="7AA302C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AAE5B5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DF30AB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EF2730" w14:textId="77777777" w:rsidR="008D7693" w:rsidRPr="00CE3609" w:rsidRDefault="008D7693" w:rsidP="008D7693">
            <w:pPr>
              <w:jc w:val="right"/>
              <w:rPr>
                <w:sz w:val="20"/>
                <w:szCs w:val="20"/>
              </w:rPr>
            </w:pPr>
            <w:r w:rsidRPr="00CE3609">
              <w:rPr>
                <w:sz w:val="20"/>
                <w:szCs w:val="20"/>
              </w:rPr>
              <w:t>1 579 700,00</w:t>
            </w:r>
          </w:p>
        </w:tc>
        <w:tc>
          <w:tcPr>
            <w:tcW w:w="1960" w:type="dxa"/>
            <w:tcBorders>
              <w:top w:val="nil"/>
              <w:left w:val="single" w:sz="4" w:space="0" w:color="auto"/>
              <w:bottom w:val="single" w:sz="4" w:space="0" w:color="auto"/>
              <w:right w:val="nil"/>
            </w:tcBorders>
            <w:shd w:val="clear" w:color="auto" w:fill="auto"/>
            <w:noWrap/>
            <w:vAlign w:val="center"/>
            <w:hideMark/>
          </w:tcPr>
          <w:p w14:paraId="34BF171B" w14:textId="77777777" w:rsidR="008D7693" w:rsidRPr="00CE3609" w:rsidRDefault="008D7693" w:rsidP="008D7693">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E64944" w14:textId="77777777" w:rsidR="008D7693" w:rsidRPr="00CE3609" w:rsidRDefault="008D7693" w:rsidP="008D7693">
            <w:pPr>
              <w:jc w:val="right"/>
              <w:rPr>
                <w:sz w:val="20"/>
                <w:szCs w:val="20"/>
              </w:rPr>
            </w:pPr>
            <w:r w:rsidRPr="00CE3609">
              <w:rPr>
                <w:sz w:val="20"/>
                <w:szCs w:val="20"/>
              </w:rPr>
              <w:t>930 000,00</w:t>
            </w:r>
          </w:p>
        </w:tc>
      </w:tr>
      <w:tr w:rsidR="008D7693" w:rsidRPr="00CE3609" w14:paraId="3ADE80A5"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4D36EA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48362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3529FBB" w14:textId="77777777" w:rsidR="008D7693" w:rsidRPr="00CE3609" w:rsidRDefault="008D7693" w:rsidP="008D7693">
            <w:pPr>
              <w:jc w:val="center"/>
              <w:rPr>
                <w:sz w:val="20"/>
                <w:szCs w:val="20"/>
              </w:rPr>
            </w:pPr>
            <w:r w:rsidRPr="00CE3609">
              <w:rPr>
                <w:sz w:val="20"/>
                <w:szCs w:val="20"/>
              </w:rPr>
              <w:t>99.0.00.70160</w:t>
            </w:r>
          </w:p>
        </w:tc>
        <w:tc>
          <w:tcPr>
            <w:tcW w:w="640" w:type="dxa"/>
            <w:tcBorders>
              <w:top w:val="nil"/>
              <w:left w:val="single" w:sz="4" w:space="0" w:color="auto"/>
              <w:bottom w:val="single" w:sz="4" w:space="0" w:color="auto"/>
              <w:right w:val="nil"/>
            </w:tcBorders>
            <w:shd w:val="clear" w:color="auto" w:fill="auto"/>
            <w:noWrap/>
            <w:vAlign w:val="center"/>
            <w:hideMark/>
          </w:tcPr>
          <w:p w14:paraId="73C6A4DE"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6AFD3FB"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42641D6C" w14:textId="77777777" w:rsidR="008D7693" w:rsidRPr="00CE3609" w:rsidRDefault="008D7693" w:rsidP="008D7693">
            <w:pPr>
              <w:jc w:val="center"/>
              <w:rPr>
                <w:sz w:val="20"/>
                <w:szCs w:val="20"/>
              </w:rPr>
            </w:pPr>
            <w:r w:rsidRPr="00CE3609">
              <w:rPr>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C99EE4" w14:textId="77777777" w:rsidR="008D7693" w:rsidRPr="00CE3609" w:rsidRDefault="008D7693" w:rsidP="008D7693">
            <w:pPr>
              <w:jc w:val="right"/>
              <w:rPr>
                <w:sz w:val="20"/>
                <w:szCs w:val="20"/>
              </w:rPr>
            </w:pPr>
            <w:r w:rsidRPr="00CE3609">
              <w:rPr>
                <w:sz w:val="20"/>
                <w:szCs w:val="20"/>
              </w:rPr>
              <w:t>1 579 700,00</w:t>
            </w:r>
          </w:p>
        </w:tc>
        <w:tc>
          <w:tcPr>
            <w:tcW w:w="1960" w:type="dxa"/>
            <w:tcBorders>
              <w:top w:val="nil"/>
              <w:left w:val="single" w:sz="4" w:space="0" w:color="auto"/>
              <w:bottom w:val="single" w:sz="4" w:space="0" w:color="auto"/>
              <w:right w:val="nil"/>
            </w:tcBorders>
            <w:shd w:val="clear" w:color="auto" w:fill="auto"/>
            <w:noWrap/>
            <w:vAlign w:val="center"/>
            <w:hideMark/>
          </w:tcPr>
          <w:p w14:paraId="72E13E75" w14:textId="77777777" w:rsidR="008D7693" w:rsidRPr="00CE3609" w:rsidRDefault="008D7693" w:rsidP="008D7693">
            <w:pPr>
              <w:jc w:val="right"/>
              <w:rPr>
                <w:sz w:val="20"/>
                <w:szCs w:val="20"/>
              </w:rPr>
            </w:pPr>
            <w:r w:rsidRPr="00CE3609">
              <w:rPr>
                <w:sz w:val="20"/>
                <w:szCs w:val="20"/>
              </w:rPr>
              <w:t>930 000,00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260018" w14:textId="77777777" w:rsidR="008D7693" w:rsidRPr="00CE3609" w:rsidRDefault="008D7693" w:rsidP="008D7693">
            <w:pPr>
              <w:jc w:val="right"/>
              <w:rPr>
                <w:sz w:val="20"/>
                <w:szCs w:val="20"/>
              </w:rPr>
            </w:pPr>
            <w:r w:rsidRPr="00CE3609">
              <w:rPr>
                <w:sz w:val="20"/>
                <w:szCs w:val="20"/>
              </w:rPr>
              <w:t>930 000,00</w:t>
            </w:r>
          </w:p>
        </w:tc>
      </w:tr>
      <w:tr w:rsidR="008D7693" w:rsidRPr="00CE3609" w14:paraId="303B61A5"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04FA115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76D599" w14:textId="77777777" w:rsidR="008D7693" w:rsidRPr="00CE3609" w:rsidRDefault="008D7693" w:rsidP="008D7693">
            <w:pPr>
              <w:rPr>
                <w:sz w:val="20"/>
                <w:szCs w:val="20"/>
              </w:rPr>
            </w:pPr>
            <w:r w:rsidRPr="00CE3609">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840" w:type="dxa"/>
            <w:tcBorders>
              <w:top w:val="nil"/>
              <w:left w:val="single" w:sz="4" w:space="0" w:color="auto"/>
              <w:bottom w:val="single" w:sz="4" w:space="0" w:color="auto"/>
              <w:right w:val="nil"/>
            </w:tcBorders>
            <w:shd w:val="clear" w:color="auto" w:fill="auto"/>
            <w:noWrap/>
            <w:vAlign w:val="center"/>
            <w:hideMark/>
          </w:tcPr>
          <w:p w14:paraId="51ED1683"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0F8587D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0B829C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428854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8CB1AF" w14:textId="77777777" w:rsidR="008D7693" w:rsidRPr="00CE3609" w:rsidRDefault="008D7693" w:rsidP="008D7693">
            <w:pPr>
              <w:jc w:val="right"/>
              <w:rPr>
                <w:sz w:val="20"/>
                <w:szCs w:val="20"/>
              </w:rPr>
            </w:pPr>
            <w:r w:rsidRPr="00CE3609">
              <w:rPr>
                <w:sz w:val="20"/>
                <w:szCs w:val="20"/>
              </w:rPr>
              <w:t>113 300 400,00</w:t>
            </w:r>
          </w:p>
        </w:tc>
        <w:tc>
          <w:tcPr>
            <w:tcW w:w="1960" w:type="dxa"/>
            <w:tcBorders>
              <w:top w:val="nil"/>
              <w:left w:val="single" w:sz="4" w:space="0" w:color="auto"/>
              <w:bottom w:val="single" w:sz="4" w:space="0" w:color="auto"/>
              <w:right w:val="nil"/>
            </w:tcBorders>
            <w:shd w:val="clear" w:color="auto" w:fill="auto"/>
            <w:noWrap/>
            <w:vAlign w:val="center"/>
            <w:hideMark/>
          </w:tcPr>
          <w:p w14:paraId="2D893A5A" w14:textId="77777777" w:rsidR="008D7693" w:rsidRPr="00CE3609" w:rsidRDefault="008D7693" w:rsidP="008D7693">
            <w:pPr>
              <w:jc w:val="right"/>
              <w:rPr>
                <w:sz w:val="20"/>
                <w:szCs w:val="20"/>
              </w:rPr>
            </w:pPr>
            <w:r w:rsidRPr="00CE3609">
              <w:rPr>
                <w:sz w:val="20"/>
                <w:szCs w:val="20"/>
              </w:rPr>
              <w:t>120 663 300,00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9055E2" w14:textId="77777777" w:rsidR="008D7693" w:rsidRPr="00CE3609" w:rsidRDefault="008D7693" w:rsidP="008D7693">
            <w:pPr>
              <w:jc w:val="right"/>
              <w:rPr>
                <w:sz w:val="20"/>
                <w:szCs w:val="20"/>
              </w:rPr>
            </w:pPr>
            <w:r w:rsidRPr="00CE3609">
              <w:rPr>
                <w:sz w:val="20"/>
                <w:szCs w:val="20"/>
              </w:rPr>
              <w:t>129 920 000,00</w:t>
            </w:r>
          </w:p>
        </w:tc>
      </w:tr>
      <w:tr w:rsidR="008D7693" w:rsidRPr="00CE3609" w14:paraId="181AAB71"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711DC6A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E5B4BCA"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F774ABE"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0E7B2402"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521110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098260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F66E4B" w14:textId="77777777" w:rsidR="008D7693" w:rsidRPr="00CE3609" w:rsidRDefault="008D7693" w:rsidP="008D7693">
            <w:pPr>
              <w:jc w:val="right"/>
              <w:rPr>
                <w:sz w:val="20"/>
                <w:szCs w:val="20"/>
              </w:rPr>
            </w:pPr>
            <w:r w:rsidRPr="00CE3609">
              <w:rPr>
                <w:sz w:val="20"/>
                <w:szCs w:val="20"/>
              </w:rPr>
              <w:t>3 139 410,00</w:t>
            </w:r>
          </w:p>
        </w:tc>
        <w:tc>
          <w:tcPr>
            <w:tcW w:w="1960" w:type="dxa"/>
            <w:tcBorders>
              <w:top w:val="nil"/>
              <w:left w:val="single" w:sz="4" w:space="0" w:color="auto"/>
              <w:bottom w:val="single" w:sz="4" w:space="0" w:color="auto"/>
              <w:right w:val="nil"/>
            </w:tcBorders>
            <w:shd w:val="clear" w:color="auto" w:fill="auto"/>
            <w:noWrap/>
            <w:vAlign w:val="center"/>
            <w:hideMark/>
          </w:tcPr>
          <w:p w14:paraId="73F21819" w14:textId="77777777" w:rsidR="008D7693" w:rsidRPr="00CE3609" w:rsidRDefault="008D7693" w:rsidP="008D7693">
            <w:pPr>
              <w:jc w:val="right"/>
              <w:rPr>
                <w:sz w:val="20"/>
                <w:szCs w:val="20"/>
              </w:rPr>
            </w:pPr>
            <w:r w:rsidRPr="00CE3609">
              <w:rPr>
                <w:sz w:val="20"/>
                <w:szCs w:val="20"/>
              </w:rPr>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936F1E" w14:textId="77777777" w:rsidR="008D7693" w:rsidRPr="00CE3609" w:rsidRDefault="008D7693" w:rsidP="008D7693">
            <w:pPr>
              <w:jc w:val="right"/>
              <w:rPr>
                <w:sz w:val="20"/>
                <w:szCs w:val="20"/>
              </w:rPr>
            </w:pPr>
            <w:r w:rsidRPr="00CE3609">
              <w:rPr>
                <w:sz w:val="20"/>
                <w:szCs w:val="20"/>
              </w:rPr>
              <w:t>3 213 243,00</w:t>
            </w:r>
          </w:p>
        </w:tc>
      </w:tr>
      <w:tr w:rsidR="008D7693" w:rsidRPr="00CE3609" w14:paraId="03C44D2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522FC3D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7945B6"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0073FD7C"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7CD03185"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5A08B35A"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1AD568A0"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1B8F4E" w14:textId="77777777" w:rsidR="008D7693" w:rsidRPr="00CE3609" w:rsidRDefault="008D7693" w:rsidP="008D7693">
            <w:pPr>
              <w:jc w:val="right"/>
              <w:rPr>
                <w:sz w:val="20"/>
                <w:szCs w:val="20"/>
              </w:rPr>
            </w:pPr>
            <w:r w:rsidRPr="00CE3609">
              <w:rPr>
                <w:sz w:val="20"/>
                <w:szCs w:val="20"/>
              </w:rPr>
              <w:t>3 139 410,00</w:t>
            </w:r>
          </w:p>
        </w:tc>
        <w:tc>
          <w:tcPr>
            <w:tcW w:w="1960" w:type="dxa"/>
            <w:tcBorders>
              <w:top w:val="nil"/>
              <w:left w:val="single" w:sz="4" w:space="0" w:color="auto"/>
              <w:bottom w:val="single" w:sz="4" w:space="0" w:color="auto"/>
              <w:right w:val="nil"/>
            </w:tcBorders>
            <w:shd w:val="clear" w:color="auto" w:fill="auto"/>
            <w:noWrap/>
            <w:vAlign w:val="center"/>
            <w:hideMark/>
          </w:tcPr>
          <w:p w14:paraId="24555A43" w14:textId="77777777" w:rsidR="008D7693" w:rsidRPr="00CE3609" w:rsidRDefault="008D7693" w:rsidP="008D7693">
            <w:pPr>
              <w:jc w:val="right"/>
              <w:rPr>
                <w:sz w:val="20"/>
                <w:szCs w:val="20"/>
              </w:rPr>
            </w:pPr>
            <w:r w:rsidRPr="00CE3609">
              <w:rPr>
                <w:sz w:val="20"/>
                <w:szCs w:val="20"/>
              </w:rPr>
              <w:t>3 113 243,00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747548" w14:textId="77777777" w:rsidR="008D7693" w:rsidRPr="00CE3609" w:rsidRDefault="008D7693" w:rsidP="008D7693">
            <w:pPr>
              <w:jc w:val="right"/>
              <w:rPr>
                <w:sz w:val="20"/>
                <w:szCs w:val="20"/>
              </w:rPr>
            </w:pPr>
            <w:r w:rsidRPr="00CE3609">
              <w:rPr>
                <w:sz w:val="20"/>
                <w:szCs w:val="20"/>
              </w:rPr>
              <w:t>3 213 243,00</w:t>
            </w:r>
          </w:p>
        </w:tc>
      </w:tr>
      <w:tr w:rsidR="008D7693" w:rsidRPr="00CE3609" w14:paraId="0EFAAC3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CD0D71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2D7715C"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E248327"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09C859DF"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62C664C"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05D6AD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8B643" w14:textId="77777777" w:rsidR="008D7693" w:rsidRPr="00CE3609" w:rsidRDefault="008D7693" w:rsidP="008D7693">
            <w:pPr>
              <w:jc w:val="right"/>
              <w:rPr>
                <w:sz w:val="20"/>
                <w:szCs w:val="20"/>
              </w:rPr>
            </w:pPr>
            <w:r w:rsidRPr="00CE3609">
              <w:rPr>
                <w:sz w:val="20"/>
                <w:szCs w:val="20"/>
              </w:rPr>
              <w:t>266 757,00</w:t>
            </w:r>
          </w:p>
        </w:tc>
        <w:tc>
          <w:tcPr>
            <w:tcW w:w="1960" w:type="dxa"/>
            <w:tcBorders>
              <w:top w:val="nil"/>
              <w:left w:val="single" w:sz="4" w:space="0" w:color="auto"/>
              <w:bottom w:val="single" w:sz="4" w:space="0" w:color="auto"/>
              <w:right w:val="nil"/>
            </w:tcBorders>
            <w:shd w:val="clear" w:color="auto" w:fill="auto"/>
            <w:noWrap/>
            <w:vAlign w:val="center"/>
            <w:hideMark/>
          </w:tcPr>
          <w:p w14:paraId="56D5015B" w14:textId="77777777" w:rsidR="008D7693" w:rsidRPr="00CE3609" w:rsidRDefault="008D7693" w:rsidP="008D7693">
            <w:pPr>
              <w:jc w:val="right"/>
              <w:rPr>
                <w:sz w:val="20"/>
                <w:szCs w:val="20"/>
              </w:rPr>
            </w:pPr>
            <w:r w:rsidRPr="00CE3609">
              <w:rPr>
                <w:sz w:val="20"/>
                <w:szCs w:val="20"/>
              </w:rPr>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A1D1CE" w14:textId="77777777" w:rsidR="008D7693" w:rsidRPr="00CE3609" w:rsidRDefault="008D7693" w:rsidP="008D7693">
            <w:pPr>
              <w:jc w:val="right"/>
              <w:rPr>
                <w:sz w:val="20"/>
                <w:szCs w:val="20"/>
              </w:rPr>
            </w:pPr>
            <w:r w:rsidRPr="00CE3609">
              <w:rPr>
                <w:sz w:val="20"/>
                <w:szCs w:val="20"/>
              </w:rPr>
              <w:t>266 757,00</w:t>
            </w:r>
          </w:p>
        </w:tc>
      </w:tr>
      <w:tr w:rsidR="008D7693" w:rsidRPr="00CE3609" w14:paraId="48E57512"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1ACC44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BF25732"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B07E19F"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38675D0A"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0691F06"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BD81395"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73EBE7" w14:textId="77777777" w:rsidR="008D7693" w:rsidRPr="00CE3609" w:rsidRDefault="008D7693" w:rsidP="008D7693">
            <w:pPr>
              <w:jc w:val="right"/>
              <w:rPr>
                <w:sz w:val="20"/>
                <w:szCs w:val="20"/>
              </w:rPr>
            </w:pPr>
            <w:r w:rsidRPr="00CE3609">
              <w:rPr>
                <w:sz w:val="20"/>
                <w:szCs w:val="20"/>
              </w:rPr>
              <w:t>266 757,00</w:t>
            </w:r>
          </w:p>
        </w:tc>
        <w:tc>
          <w:tcPr>
            <w:tcW w:w="1960" w:type="dxa"/>
            <w:tcBorders>
              <w:top w:val="nil"/>
              <w:left w:val="single" w:sz="4" w:space="0" w:color="auto"/>
              <w:bottom w:val="single" w:sz="4" w:space="0" w:color="auto"/>
              <w:right w:val="nil"/>
            </w:tcBorders>
            <w:shd w:val="clear" w:color="auto" w:fill="auto"/>
            <w:noWrap/>
            <w:vAlign w:val="center"/>
            <w:hideMark/>
          </w:tcPr>
          <w:p w14:paraId="292E06A3" w14:textId="77777777" w:rsidR="008D7693" w:rsidRPr="00CE3609" w:rsidRDefault="008D7693" w:rsidP="008D7693">
            <w:pPr>
              <w:jc w:val="right"/>
              <w:rPr>
                <w:sz w:val="20"/>
                <w:szCs w:val="20"/>
              </w:rPr>
            </w:pPr>
            <w:r w:rsidRPr="00CE3609">
              <w:rPr>
                <w:sz w:val="20"/>
                <w:szCs w:val="20"/>
              </w:rPr>
              <w:t>266 757,00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C16FA8" w14:textId="77777777" w:rsidR="008D7693" w:rsidRPr="00CE3609" w:rsidRDefault="008D7693" w:rsidP="008D7693">
            <w:pPr>
              <w:jc w:val="right"/>
              <w:rPr>
                <w:sz w:val="20"/>
                <w:szCs w:val="20"/>
              </w:rPr>
            </w:pPr>
            <w:r w:rsidRPr="00CE3609">
              <w:rPr>
                <w:sz w:val="20"/>
                <w:szCs w:val="20"/>
              </w:rPr>
              <w:t>266 757,00</w:t>
            </w:r>
          </w:p>
        </w:tc>
      </w:tr>
      <w:tr w:rsidR="008D7693" w:rsidRPr="00CE3609" w14:paraId="523B098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5C902BD"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7AE647"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4E0EE90"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642CC9B3"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2542CB7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E85771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3690C9" w14:textId="77777777" w:rsidR="008D7693" w:rsidRPr="00CE3609" w:rsidRDefault="008D7693" w:rsidP="008D7693">
            <w:pPr>
              <w:jc w:val="right"/>
              <w:rPr>
                <w:sz w:val="20"/>
                <w:szCs w:val="20"/>
              </w:rPr>
            </w:pPr>
            <w:r w:rsidRPr="00CE3609">
              <w:rPr>
                <w:sz w:val="20"/>
                <w:szCs w:val="20"/>
              </w:rPr>
              <w:t>109 894 233,00</w:t>
            </w:r>
          </w:p>
        </w:tc>
        <w:tc>
          <w:tcPr>
            <w:tcW w:w="1960" w:type="dxa"/>
            <w:tcBorders>
              <w:top w:val="nil"/>
              <w:left w:val="single" w:sz="4" w:space="0" w:color="auto"/>
              <w:bottom w:val="single" w:sz="4" w:space="0" w:color="auto"/>
              <w:right w:val="nil"/>
            </w:tcBorders>
            <w:shd w:val="clear" w:color="auto" w:fill="auto"/>
            <w:noWrap/>
            <w:vAlign w:val="center"/>
            <w:hideMark/>
          </w:tcPr>
          <w:p w14:paraId="155D4A49" w14:textId="77777777" w:rsidR="008D7693" w:rsidRPr="00CE3609" w:rsidRDefault="008D7693" w:rsidP="008D7693">
            <w:pPr>
              <w:jc w:val="right"/>
              <w:rPr>
                <w:sz w:val="20"/>
                <w:szCs w:val="20"/>
              </w:rPr>
            </w:pPr>
            <w:r w:rsidRPr="00CE3609">
              <w:rPr>
                <w:sz w:val="20"/>
                <w:szCs w:val="20"/>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F78F23" w14:textId="77777777" w:rsidR="008D7693" w:rsidRPr="00CE3609" w:rsidRDefault="008D7693" w:rsidP="008D7693">
            <w:pPr>
              <w:jc w:val="right"/>
              <w:rPr>
                <w:sz w:val="20"/>
                <w:szCs w:val="20"/>
              </w:rPr>
            </w:pPr>
            <w:r w:rsidRPr="00CE3609">
              <w:rPr>
                <w:sz w:val="20"/>
                <w:szCs w:val="20"/>
              </w:rPr>
              <w:t>126 440 000,00</w:t>
            </w:r>
          </w:p>
        </w:tc>
      </w:tr>
      <w:tr w:rsidR="008D7693" w:rsidRPr="00CE3609" w14:paraId="5EB86EE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3DE97BC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13D4A52"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6758EFE6" w14:textId="77777777" w:rsidR="008D7693" w:rsidRPr="00CE3609" w:rsidRDefault="008D7693" w:rsidP="008D7693">
            <w:pPr>
              <w:jc w:val="center"/>
              <w:rPr>
                <w:sz w:val="20"/>
                <w:szCs w:val="20"/>
              </w:rPr>
            </w:pPr>
            <w:r w:rsidRPr="00CE3609">
              <w:rPr>
                <w:sz w:val="20"/>
                <w:szCs w:val="20"/>
              </w:rPr>
              <w:t>99.0.00.70180</w:t>
            </w:r>
          </w:p>
        </w:tc>
        <w:tc>
          <w:tcPr>
            <w:tcW w:w="640" w:type="dxa"/>
            <w:tcBorders>
              <w:top w:val="nil"/>
              <w:left w:val="single" w:sz="4" w:space="0" w:color="auto"/>
              <w:bottom w:val="single" w:sz="4" w:space="0" w:color="auto"/>
              <w:right w:val="nil"/>
            </w:tcBorders>
            <w:shd w:val="clear" w:color="auto" w:fill="auto"/>
            <w:noWrap/>
            <w:vAlign w:val="center"/>
            <w:hideMark/>
          </w:tcPr>
          <w:p w14:paraId="59F828AA"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203CE0FE"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5A9044F1"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B1B521" w14:textId="77777777" w:rsidR="008D7693" w:rsidRPr="00CE3609" w:rsidRDefault="008D7693" w:rsidP="008D7693">
            <w:pPr>
              <w:jc w:val="right"/>
              <w:rPr>
                <w:sz w:val="20"/>
                <w:szCs w:val="20"/>
              </w:rPr>
            </w:pPr>
            <w:r w:rsidRPr="00CE3609">
              <w:rPr>
                <w:sz w:val="20"/>
                <w:szCs w:val="20"/>
              </w:rPr>
              <w:t>109 894 233,00</w:t>
            </w:r>
          </w:p>
        </w:tc>
        <w:tc>
          <w:tcPr>
            <w:tcW w:w="1960" w:type="dxa"/>
            <w:tcBorders>
              <w:top w:val="nil"/>
              <w:left w:val="single" w:sz="4" w:space="0" w:color="auto"/>
              <w:bottom w:val="single" w:sz="4" w:space="0" w:color="auto"/>
              <w:right w:val="nil"/>
            </w:tcBorders>
            <w:shd w:val="clear" w:color="auto" w:fill="auto"/>
            <w:noWrap/>
            <w:vAlign w:val="center"/>
            <w:hideMark/>
          </w:tcPr>
          <w:p w14:paraId="1B7E9C31" w14:textId="77777777" w:rsidR="008D7693" w:rsidRPr="00CE3609" w:rsidRDefault="008D7693" w:rsidP="008D7693">
            <w:pPr>
              <w:jc w:val="right"/>
              <w:rPr>
                <w:sz w:val="20"/>
                <w:szCs w:val="20"/>
              </w:rPr>
            </w:pPr>
            <w:r w:rsidRPr="00CE3609">
              <w:rPr>
                <w:sz w:val="20"/>
                <w:szCs w:val="20"/>
              </w:rPr>
              <w:t>117 283 300,00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3AB82D" w14:textId="77777777" w:rsidR="008D7693" w:rsidRPr="00CE3609" w:rsidRDefault="008D7693" w:rsidP="008D7693">
            <w:pPr>
              <w:jc w:val="right"/>
              <w:rPr>
                <w:sz w:val="20"/>
                <w:szCs w:val="20"/>
              </w:rPr>
            </w:pPr>
            <w:r w:rsidRPr="00CE3609">
              <w:rPr>
                <w:sz w:val="20"/>
                <w:szCs w:val="20"/>
              </w:rPr>
              <w:t>126 440 000,00</w:t>
            </w:r>
          </w:p>
        </w:tc>
      </w:tr>
      <w:tr w:rsidR="008D7693" w:rsidRPr="00CE3609" w14:paraId="1ADDF56C"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6483D54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09B0A6C" w14:textId="77777777" w:rsidR="008D7693" w:rsidRPr="00CE3609" w:rsidRDefault="008D7693" w:rsidP="008D7693">
            <w:pPr>
              <w:rPr>
                <w:sz w:val="20"/>
                <w:szCs w:val="20"/>
              </w:rPr>
            </w:pPr>
            <w:r w:rsidRPr="00CE3609">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14:paraId="46EB9917" w14:textId="77777777" w:rsidR="008D7693" w:rsidRPr="00CE3609" w:rsidRDefault="008D7693" w:rsidP="008D7693">
            <w:pPr>
              <w:jc w:val="center"/>
              <w:rPr>
                <w:sz w:val="20"/>
                <w:szCs w:val="20"/>
              </w:rPr>
            </w:pPr>
            <w:r w:rsidRPr="00CE3609">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575CE89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254A00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38C3A4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A5B5A6" w14:textId="77777777" w:rsidR="008D7693" w:rsidRPr="00CE3609" w:rsidRDefault="008D7693" w:rsidP="008D7693">
            <w:pPr>
              <w:jc w:val="right"/>
              <w:rPr>
                <w:sz w:val="20"/>
                <w:szCs w:val="20"/>
              </w:rPr>
            </w:pPr>
            <w:r w:rsidRPr="00CE3609">
              <w:rPr>
                <w:sz w:val="20"/>
                <w:szCs w:val="20"/>
              </w:rPr>
              <w:t>9 260,00</w:t>
            </w:r>
          </w:p>
        </w:tc>
        <w:tc>
          <w:tcPr>
            <w:tcW w:w="1960" w:type="dxa"/>
            <w:tcBorders>
              <w:top w:val="nil"/>
              <w:left w:val="single" w:sz="4" w:space="0" w:color="auto"/>
              <w:bottom w:val="single" w:sz="4" w:space="0" w:color="auto"/>
              <w:right w:val="nil"/>
            </w:tcBorders>
            <w:shd w:val="clear" w:color="auto" w:fill="auto"/>
            <w:noWrap/>
            <w:vAlign w:val="center"/>
            <w:hideMark/>
          </w:tcPr>
          <w:p w14:paraId="5136900C" w14:textId="77777777" w:rsidR="008D7693" w:rsidRPr="00CE3609" w:rsidRDefault="008D7693" w:rsidP="008D7693">
            <w:pPr>
              <w:jc w:val="right"/>
              <w:rPr>
                <w:sz w:val="20"/>
                <w:szCs w:val="20"/>
              </w:rPr>
            </w:pPr>
            <w:r w:rsidRPr="00CE3609">
              <w:rPr>
                <w:sz w:val="20"/>
                <w:szCs w:val="20"/>
              </w:rPr>
              <w:t>9 000,00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410808" w14:textId="77777777" w:rsidR="008D7693" w:rsidRPr="00CE3609" w:rsidRDefault="008D7693" w:rsidP="008D7693">
            <w:pPr>
              <w:jc w:val="right"/>
              <w:rPr>
                <w:sz w:val="20"/>
                <w:szCs w:val="20"/>
              </w:rPr>
            </w:pPr>
            <w:r w:rsidRPr="00CE3609">
              <w:rPr>
                <w:sz w:val="20"/>
                <w:szCs w:val="20"/>
              </w:rPr>
              <w:t>9 500,00</w:t>
            </w:r>
          </w:p>
        </w:tc>
      </w:tr>
      <w:tr w:rsidR="008D7693" w:rsidRPr="00CE3609" w14:paraId="2C180640"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501CF3E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1C572DC"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ED40D29" w14:textId="77777777" w:rsidR="008D7693" w:rsidRPr="00CE3609" w:rsidRDefault="008D7693" w:rsidP="008D7693">
            <w:pPr>
              <w:jc w:val="center"/>
              <w:rPr>
                <w:sz w:val="20"/>
                <w:szCs w:val="20"/>
              </w:rPr>
            </w:pPr>
            <w:r w:rsidRPr="00CE3609">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780989F4"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20FE3EF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4C358B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30028E" w14:textId="77777777" w:rsidR="008D7693" w:rsidRPr="00CE3609" w:rsidRDefault="008D7693" w:rsidP="008D7693">
            <w:pPr>
              <w:jc w:val="right"/>
              <w:rPr>
                <w:sz w:val="20"/>
                <w:szCs w:val="20"/>
              </w:rPr>
            </w:pPr>
            <w:r w:rsidRPr="00CE3609">
              <w:rPr>
                <w:sz w:val="20"/>
                <w:szCs w:val="20"/>
              </w:rPr>
              <w:t>4 171,00</w:t>
            </w:r>
          </w:p>
        </w:tc>
        <w:tc>
          <w:tcPr>
            <w:tcW w:w="1960" w:type="dxa"/>
            <w:tcBorders>
              <w:top w:val="nil"/>
              <w:left w:val="single" w:sz="4" w:space="0" w:color="auto"/>
              <w:bottom w:val="single" w:sz="4" w:space="0" w:color="auto"/>
              <w:right w:val="nil"/>
            </w:tcBorders>
            <w:shd w:val="clear" w:color="auto" w:fill="auto"/>
            <w:noWrap/>
            <w:vAlign w:val="center"/>
            <w:hideMark/>
          </w:tcPr>
          <w:p w14:paraId="7DDEEEC1" w14:textId="77777777" w:rsidR="008D7693" w:rsidRPr="00CE3609" w:rsidRDefault="008D7693" w:rsidP="008D7693">
            <w:pPr>
              <w:jc w:val="right"/>
              <w:rPr>
                <w:sz w:val="20"/>
                <w:szCs w:val="20"/>
              </w:rPr>
            </w:pPr>
            <w:r w:rsidRPr="00CE3609">
              <w:rPr>
                <w:sz w:val="20"/>
                <w:szCs w:val="20"/>
              </w:rPr>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7A54E7" w14:textId="77777777" w:rsidR="008D7693" w:rsidRPr="00CE3609" w:rsidRDefault="008D7693" w:rsidP="008D7693">
            <w:pPr>
              <w:jc w:val="right"/>
              <w:rPr>
                <w:sz w:val="20"/>
                <w:szCs w:val="20"/>
              </w:rPr>
            </w:pPr>
            <w:r w:rsidRPr="00CE3609">
              <w:rPr>
                <w:sz w:val="20"/>
                <w:szCs w:val="20"/>
              </w:rPr>
              <w:t>3 211,00</w:t>
            </w:r>
          </w:p>
        </w:tc>
      </w:tr>
      <w:tr w:rsidR="008D7693" w:rsidRPr="00CE3609" w14:paraId="56C0D80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0B4811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CA3AC3"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443CFCAB" w14:textId="77777777" w:rsidR="008D7693" w:rsidRPr="00CE3609" w:rsidRDefault="008D7693" w:rsidP="008D7693">
            <w:pPr>
              <w:jc w:val="center"/>
              <w:rPr>
                <w:sz w:val="20"/>
                <w:szCs w:val="20"/>
              </w:rPr>
            </w:pPr>
            <w:r w:rsidRPr="00CE3609">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72B5FDF1"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4ADBEDE0"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24196CB"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42E394" w14:textId="77777777" w:rsidR="008D7693" w:rsidRPr="00CE3609" w:rsidRDefault="008D7693" w:rsidP="008D7693">
            <w:pPr>
              <w:jc w:val="right"/>
              <w:rPr>
                <w:sz w:val="20"/>
                <w:szCs w:val="20"/>
              </w:rPr>
            </w:pPr>
            <w:r w:rsidRPr="00CE3609">
              <w:rPr>
                <w:sz w:val="20"/>
                <w:szCs w:val="20"/>
              </w:rPr>
              <w:t>4 171,00</w:t>
            </w:r>
          </w:p>
        </w:tc>
        <w:tc>
          <w:tcPr>
            <w:tcW w:w="1960" w:type="dxa"/>
            <w:tcBorders>
              <w:top w:val="nil"/>
              <w:left w:val="single" w:sz="4" w:space="0" w:color="auto"/>
              <w:bottom w:val="single" w:sz="4" w:space="0" w:color="auto"/>
              <w:right w:val="nil"/>
            </w:tcBorders>
            <w:shd w:val="clear" w:color="auto" w:fill="auto"/>
            <w:noWrap/>
            <w:vAlign w:val="center"/>
            <w:hideMark/>
          </w:tcPr>
          <w:p w14:paraId="76218C17" w14:textId="77777777" w:rsidR="008D7693" w:rsidRPr="00CE3609" w:rsidRDefault="008D7693" w:rsidP="008D7693">
            <w:pPr>
              <w:jc w:val="right"/>
              <w:rPr>
                <w:sz w:val="20"/>
                <w:szCs w:val="20"/>
              </w:rPr>
            </w:pPr>
            <w:r w:rsidRPr="00CE3609">
              <w:rPr>
                <w:sz w:val="20"/>
                <w:szCs w:val="20"/>
              </w:rPr>
              <w:t>3 311,00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083AB5" w14:textId="77777777" w:rsidR="008D7693" w:rsidRPr="00CE3609" w:rsidRDefault="008D7693" w:rsidP="008D7693">
            <w:pPr>
              <w:jc w:val="right"/>
              <w:rPr>
                <w:sz w:val="20"/>
                <w:szCs w:val="20"/>
              </w:rPr>
            </w:pPr>
            <w:r w:rsidRPr="00CE3609">
              <w:rPr>
                <w:sz w:val="20"/>
                <w:szCs w:val="20"/>
              </w:rPr>
              <w:t>3 211,00</w:t>
            </w:r>
          </w:p>
        </w:tc>
      </w:tr>
      <w:tr w:rsidR="008D7693" w:rsidRPr="00CE3609" w14:paraId="32215F0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F2CF0D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A215814"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C3CD288" w14:textId="77777777" w:rsidR="008D7693" w:rsidRPr="00CE3609" w:rsidRDefault="008D7693" w:rsidP="008D7693">
            <w:pPr>
              <w:jc w:val="center"/>
              <w:rPr>
                <w:sz w:val="20"/>
                <w:szCs w:val="20"/>
              </w:rPr>
            </w:pPr>
            <w:r w:rsidRPr="00CE3609">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3465680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315485F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2A55CF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ECDEC0" w14:textId="77777777" w:rsidR="008D7693" w:rsidRPr="00CE3609" w:rsidRDefault="008D7693" w:rsidP="008D7693">
            <w:pPr>
              <w:jc w:val="right"/>
              <w:rPr>
                <w:sz w:val="20"/>
                <w:szCs w:val="20"/>
              </w:rPr>
            </w:pPr>
            <w:r w:rsidRPr="00CE3609">
              <w:rPr>
                <w:sz w:val="20"/>
                <w:szCs w:val="20"/>
              </w:rPr>
              <w:t>5 089,00</w:t>
            </w:r>
          </w:p>
        </w:tc>
        <w:tc>
          <w:tcPr>
            <w:tcW w:w="1960" w:type="dxa"/>
            <w:tcBorders>
              <w:top w:val="nil"/>
              <w:left w:val="single" w:sz="4" w:space="0" w:color="auto"/>
              <w:bottom w:val="single" w:sz="4" w:space="0" w:color="auto"/>
              <w:right w:val="nil"/>
            </w:tcBorders>
            <w:shd w:val="clear" w:color="auto" w:fill="auto"/>
            <w:noWrap/>
            <w:vAlign w:val="center"/>
            <w:hideMark/>
          </w:tcPr>
          <w:p w14:paraId="562A5639" w14:textId="77777777" w:rsidR="008D7693" w:rsidRPr="00CE3609" w:rsidRDefault="008D7693" w:rsidP="008D7693">
            <w:pPr>
              <w:jc w:val="right"/>
              <w:rPr>
                <w:sz w:val="20"/>
                <w:szCs w:val="20"/>
              </w:rPr>
            </w:pPr>
            <w:r w:rsidRPr="00CE3609">
              <w:rPr>
                <w:sz w:val="20"/>
                <w:szCs w:val="20"/>
              </w:rPr>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3AA6E5" w14:textId="77777777" w:rsidR="008D7693" w:rsidRPr="00CE3609" w:rsidRDefault="008D7693" w:rsidP="008D7693">
            <w:pPr>
              <w:jc w:val="right"/>
              <w:rPr>
                <w:sz w:val="20"/>
                <w:szCs w:val="20"/>
              </w:rPr>
            </w:pPr>
            <w:r w:rsidRPr="00CE3609">
              <w:rPr>
                <w:sz w:val="20"/>
                <w:szCs w:val="20"/>
              </w:rPr>
              <w:t>6 289,00</w:t>
            </w:r>
          </w:p>
        </w:tc>
      </w:tr>
      <w:tr w:rsidR="008D7693" w:rsidRPr="00CE3609" w14:paraId="2B07B95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547867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3FDF418"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08A2266" w14:textId="77777777" w:rsidR="008D7693" w:rsidRPr="00CE3609" w:rsidRDefault="008D7693" w:rsidP="008D7693">
            <w:pPr>
              <w:jc w:val="center"/>
              <w:rPr>
                <w:sz w:val="20"/>
                <w:szCs w:val="20"/>
              </w:rPr>
            </w:pPr>
            <w:r w:rsidRPr="00CE3609">
              <w:rPr>
                <w:sz w:val="20"/>
                <w:szCs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6E56692F"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040E30E1"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2F75E482"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CC0E9D" w14:textId="77777777" w:rsidR="008D7693" w:rsidRPr="00CE3609" w:rsidRDefault="008D7693" w:rsidP="008D7693">
            <w:pPr>
              <w:jc w:val="right"/>
              <w:rPr>
                <w:sz w:val="20"/>
                <w:szCs w:val="20"/>
              </w:rPr>
            </w:pPr>
            <w:r w:rsidRPr="00CE3609">
              <w:rPr>
                <w:sz w:val="20"/>
                <w:szCs w:val="20"/>
              </w:rPr>
              <w:t>5 089,00</w:t>
            </w:r>
          </w:p>
        </w:tc>
        <w:tc>
          <w:tcPr>
            <w:tcW w:w="1960" w:type="dxa"/>
            <w:tcBorders>
              <w:top w:val="nil"/>
              <w:left w:val="single" w:sz="4" w:space="0" w:color="auto"/>
              <w:bottom w:val="single" w:sz="4" w:space="0" w:color="auto"/>
              <w:right w:val="nil"/>
            </w:tcBorders>
            <w:shd w:val="clear" w:color="auto" w:fill="auto"/>
            <w:noWrap/>
            <w:vAlign w:val="center"/>
            <w:hideMark/>
          </w:tcPr>
          <w:p w14:paraId="27599080" w14:textId="77777777" w:rsidR="008D7693" w:rsidRPr="00CE3609" w:rsidRDefault="008D7693" w:rsidP="008D7693">
            <w:pPr>
              <w:jc w:val="right"/>
              <w:rPr>
                <w:sz w:val="20"/>
                <w:szCs w:val="20"/>
              </w:rPr>
            </w:pPr>
            <w:r w:rsidRPr="00CE3609">
              <w:rPr>
                <w:sz w:val="20"/>
                <w:szCs w:val="20"/>
              </w:rPr>
              <w:t>5 689,00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0954D2" w14:textId="77777777" w:rsidR="008D7693" w:rsidRPr="00CE3609" w:rsidRDefault="008D7693" w:rsidP="008D7693">
            <w:pPr>
              <w:jc w:val="right"/>
              <w:rPr>
                <w:sz w:val="20"/>
                <w:szCs w:val="20"/>
              </w:rPr>
            </w:pPr>
            <w:r w:rsidRPr="00CE3609">
              <w:rPr>
                <w:sz w:val="20"/>
                <w:szCs w:val="20"/>
              </w:rPr>
              <w:t>6 289,00</w:t>
            </w:r>
          </w:p>
        </w:tc>
      </w:tr>
      <w:tr w:rsidR="008D7693" w:rsidRPr="00CE3609" w14:paraId="60ADEF29"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625EB35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1233C4" w14:textId="77777777" w:rsidR="008D7693" w:rsidRPr="00CE3609" w:rsidRDefault="008D7693" w:rsidP="008D7693">
            <w:pPr>
              <w:rPr>
                <w:sz w:val="20"/>
                <w:szCs w:val="20"/>
              </w:rPr>
            </w:pPr>
            <w:r w:rsidRPr="00CE3609">
              <w:rPr>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840" w:type="dxa"/>
            <w:tcBorders>
              <w:top w:val="nil"/>
              <w:left w:val="single" w:sz="4" w:space="0" w:color="auto"/>
              <w:bottom w:val="single" w:sz="4" w:space="0" w:color="auto"/>
              <w:right w:val="nil"/>
            </w:tcBorders>
            <w:shd w:val="clear" w:color="auto" w:fill="auto"/>
            <w:noWrap/>
            <w:vAlign w:val="center"/>
            <w:hideMark/>
          </w:tcPr>
          <w:p w14:paraId="6358E461" w14:textId="77777777" w:rsidR="008D7693" w:rsidRPr="00CE3609" w:rsidRDefault="008D7693" w:rsidP="008D7693">
            <w:pPr>
              <w:jc w:val="center"/>
              <w:rPr>
                <w:sz w:val="20"/>
                <w:szCs w:val="20"/>
              </w:rPr>
            </w:pPr>
            <w:r w:rsidRPr="00CE3609">
              <w:rPr>
                <w:sz w:val="20"/>
                <w:szCs w:val="20"/>
              </w:rPr>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643E58F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6E7117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996862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A58AA5" w14:textId="77777777" w:rsidR="008D7693" w:rsidRPr="00CE3609" w:rsidRDefault="008D7693" w:rsidP="008D7693">
            <w:pPr>
              <w:jc w:val="right"/>
              <w:rPr>
                <w:sz w:val="20"/>
                <w:szCs w:val="20"/>
              </w:rPr>
            </w:pPr>
            <w:r w:rsidRPr="00CE3609">
              <w:rPr>
                <w:sz w:val="20"/>
                <w:szCs w:val="20"/>
              </w:rPr>
              <w:t>1 415 720,00</w:t>
            </w:r>
          </w:p>
        </w:tc>
        <w:tc>
          <w:tcPr>
            <w:tcW w:w="1960" w:type="dxa"/>
            <w:tcBorders>
              <w:top w:val="nil"/>
              <w:left w:val="single" w:sz="4" w:space="0" w:color="auto"/>
              <w:bottom w:val="single" w:sz="4" w:space="0" w:color="auto"/>
              <w:right w:val="nil"/>
            </w:tcBorders>
            <w:shd w:val="clear" w:color="auto" w:fill="auto"/>
            <w:noWrap/>
            <w:vAlign w:val="center"/>
            <w:hideMark/>
          </w:tcPr>
          <w:p w14:paraId="7FC494CF" w14:textId="77777777" w:rsidR="008D7693" w:rsidRPr="00CE3609" w:rsidRDefault="008D7693" w:rsidP="008D7693">
            <w:pPr>
              <w:jc w:val="right"/>
              <w:rPr>
                <w:sz w:val="20"/>
                <w:szCs w:val="20"/>
              </w:rPr>
            </w:pPr>
            <w:r w:rsidRPr="00CE3609">
              <w:rPr>
                <w:sz w:val="20"/>
                <w:szCs w:val="20"/>
              </w:rPr>
              <w:t>1 392 540,00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DC43C" w14:textId="77777777" w:rsidR="008D7693" w:rsidRPr="00CE3609" w:rsidRDefault="008D7693" w:rsidP="008D7693">
            <w:pPr>
              <w:jc w:val="right"/>
              <w:rPr>
                <w:sz w:val="20"/>
                <w:szCs w:val="20"/>
              </w:rPr>
            </w:pPr>
            <w:r w:rsidRPr="00CE3609">
              <w:rPr>
                <w:sz w:val="20"/>
                <w:szCs w:val="20"/>
              </w:rPr>
              <w:t>1 485 790,00</w:t>
            </w:r>
          </w:p>
        </w:tc>
      </w:tr>
      <w:tr w:rsidR="008D7693" w:rsidRPr="00CE3609" w14:paraId="35186789"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0BBCEF0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A2AD866"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08BCC0BC" w14:textId="77777777" w:rsidR="008D7693" w:rsidRPr="00CE3609" w:rsidRDefault="008D7693" w:rsidP="008D7693">
            <w:pPr>
              <w:jc w:val="center"/>
              <w:rPr>
                <w:sz w:val="20"/>
                <w:szCs w:val="20"/>
              </w:rPr>
            </w:pPr>
            <w:r w:rsidRPr="00CE3609">
              <w:rPr>
                <w:sz w:val="20"/>
                <w:szCs w:val="20"/>
              </w:rPr>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4C3AB38E"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3071E7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328607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09BFFF" w14:textId="77777777" w:rsidR="008D7693" w:rsidRPr="00CE3609" w:rsidRDefault="008D7693" w:rsidP="008D7693">
            <w:pPr>
              <w:jc w:val="right"/>
              <w:rPr>
                <w:sz w:val="20"/>
                <w:szCs w:val="20"/>
              </w:rPr>
            </w:pPr>
            <w:r w:rsidRPr="00CE3609">
              <w:rPr>
                <w:sz w:val="20"/>
                <w:szCs w:val="20"/>
              </w:rPr>
              <w:t>1 080 839,00</w:t>
            </w:r>
          </w:p>
        </w:tc>
        <w:tc>
          <w:tcPr>
            <w:tcW w:w="1960" w:type="dxa"/>
            <w:tcBorders>
              <w:top w:val="nil"/>
              <w:left w:val="single" w:sz="4" w:space="0" w:color="auto"/>
              <w:bottom w:val="single" w:sz="4" w:space="0" w:color="auto"/>
              <w:right w:val="nil"/>
            </w:tcBorders>
            <w:shd w:val="clear" w:color="auto" w:fill="auto"/>
            <w:noWrap/>
            <w:vAlign w:val="center"/>
            <w:hideMark/>
          </w:tcPr>
          <w:p w14:paraId="341799C4" w14:textId="77777777" w:rsidR="008D7693" w:rsidRPr="00CE3609" w:rsidRDefault="008D7693" w:rsidP="008D7693">
            <w:pPr>
              <w:jc w:val="right"/>
              <w:rPr>
                <w:sz w:val="20"/>
                <w:szCs w:val="20"/>
              </w:rPr>
            </w:pPr>
            <w:r w:rsidRPr="00CE3609">
              <w:rPr>
                <w:sz w:val="20"/>
                <w:szCs w:val="20"/>
              </w:rPr>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872BF0F" w14:textId="77777777" w:rsidR="008D7693" w:rsidRPr="00CE3609" w:rsidRDefault="008D7693" w:rsidP="008D7693">
            <w:pPr>
              <w:jc w:val="right"/>
              <w:rPr>
                <w:sz w:val="20"/>
                <w:szCs w:val="20"/>
              </w:rPr>
            </w:pPr>
            <w:r w:rsidRPr="00CE3609">
              <w:rPr>
                <w:sz w:val="20"/>
                <w:szCs w:val="20"/>
              </w:rPr>
              <w:t>1 150 909,00</w:t>
            </w:r>
          </w:p>
        </w:tc>
      </w:tr>
      <w:tr w:rsidR="008D7693" w:rsidRPr="00CE3609" w14:paraId="276A44D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448B86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4D63142"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582CB0E1" w14:textId="77777777" w:rsidR="008D7693" w:rsidRPr="00CE3609" w:rsidRDefault="008D7693" w:rsidP="008D7693">
            <w:pPr>
              <w:jc w:val="center"/>
              <w:rPr>
                <w:sz w:val="20"/>
                <w:szCs w:val="20"/>
              </w:rPr>
            </w:pPr>
            <w:r w:rsidRPr="00CE3609">
              <w:rPr>
                <w:sz w:val="20"/>
                <w:szCs w:val="20"/>
              </w:rPr>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458A83FA"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6DF5D84C"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B77CA95"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A36A0F" w14:textId="77777777" w:rsidR="008D7693" w:rsidRPr="00CE3609" w:rsidRDefault="008D7693" w:rsidP="008D7693">
            <w:pPr>
              <w:jc w:val="right"/>
              <w:rPr>
                <w:sz w:val="20"/>
                <w:szCs w:val="20"/>
              </w:rPr>
            </w:pPr>
            <w:r w:rsidRPr="00CE3609">
              <w:rPr>
                <w:sz w:val="20"/>
                <w:szCs w:val="20"/>
              </w:rPr>
              <w:t>1 080 839,00</w:t>
            </w:r>
          </w:p>
        </w:tc>
        <w:tc>
          <w:tcPr>
            <w:tcW w:w="1960" w:type="dxa"/>
            <w:tcBorders>
              <w:top w:val="nil"/>
              <w:left w:val="single" w:sz="4" w:space="0" w:color="auto"/>
              <w:bottom w:val="single" w:sz="4" w:space="0" w:color="auto"/>
              <w:right w:val="nil"/>
            </w:tcBorders>
            <w:shd w:val="clear" w:color="auto" w:fill="auto"/>
            <w:noWrap/>
            <w:vAlign w:val="center"/>
            <w:hideMark/>
          </w:tcPr>
          <w:p w14:paraId="51287034" w14:textId="77777777" w:rsidR="008D7693" w:rsidRPr="00CE3609" w:rsidRDefault="008D7693" w:rsidP="008D7693">
            <w:pPr>
              <w:jc w:val="right"/>
              <w:rPr>
                <w:sz w:val="20"/>
                <w:szCs w:val="20"/>
              </w:rPr>
            </w:pPr>
            <w:r w:rsidRPr="00CE3609">
              <w:rPr>
                <w:sz w:val="20"/>
                <w:szCs w:val="20"/>
              </w:rPr>
              <w:t>1 057 659,00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6561EB" w14:textId="77777777" w:rsidR="008D7693" w:rsidRPr="00CE3609" w:rsidRDefault="008D7693" w:rsidP="008D7693">
            <w:pPr>
              <w:jc w:val="right"/>
              <w:rPr>
                <w:sz w:val="20"/>
                <w:szCs w:val="20"/>
              </w:rPr>
            </w:pPr>
            <w:r w:rsidRPr="00CE3609">
              <w:rPr>
                <w:sz w:val="20"/>
                <w:szCs w:val="20"/>
              </w:rPr>
              <w:t>1 150 909,00</w:t>
            </w:r>
          </w:p>
        </w:tc>
      </w:tr>
      <w:tr w:rsidR="008D7693" w:rsidRPr="00CE3609" w14:paraId="43C174FB"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2DFEF7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3F21EF0"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A99C950" w14:textId="77777777" w:rsidR="008D7693" w:rsidRPr="00CE3609" w:rsidRDefault="008D7693" w:rsidP="008D7693">
            <w:pPr>
              <w:jc w:val="center"/>
              <w:rPr>
                <w:sz w:val="20"/>
                <w:szCs w:val="20"/>
              </w:rPr>
            </w:pPr>
            <w:r w:rsidRPr="00CE3609">
              <w:rPr>
                <w:sz w:val="20"/>
                <w:szCs w:val="20"/>
              </w:rPr>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48CCB9A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70FB59B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5ACB83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23D272" w14:textId="77777777" w:rsidR="008D7693" w:rsidRPr="00CE3609" w:rsidRDefault="008D7693" w:rsidP="008D7693">
            <w:pPr>
              <w:jc w:val="right"/>
              <w:rPr>
                <w:sz w:val="20"/>
                <w:szCs w:val="20"/>
              </w:rPr>
            </w:pPr>
            <w:r w:rsidRPr="00CE3609">
              <w:rPr>
                <w:sz w:val="20"/>
                <w:szCs w:val="20"/>
              </w:rPr>
              <w:t>334 881,00</w:t>
            </w:r>
          </w:p>
        </w:tc>
        <w:tc>
          <w:tcPr>
            <w:tcW w:w="1960" w:type="dxa"/>
            <w:tcBorders>
              <w:top w:val="nil"/>
              <w:left w:val="single" w:sz="4" w:space="0" w:color="auto"/>
              <w:bottom w:val="single" w:sz="4" w:space="0" w:color="auto"/>
              <w:right w:val="nil"/>
            </w:tcBorders>
            <w:shd w:val="clear" w:color="auto" w:fill="auto"/>
            <w:noWrap/>
            <w:vAlign w:val="center"/>
            <w:hideMark/>
          </w:tcPr>
          <w:p w14:paraId="3F4D4FBB" w14:textId="77777777" w:rsidR="008D7693" w:rsidRPr="00CE3609" w:rsidRDefault="008D7693" w:rsidP="008D7693">
            <w:pPr>
              <w:jc w:val="right"/>
              <w:rPr>
                <w:sz w:val="20"/>
                <w:szCs w:val="20"/>
              </w:rPr>
            </w:pPr>
            <w:r w:rsidRPr="00CE3609">
              <w:rPr>
                <w:sz w:val="20"/>
                <w:szCs w:val="20"/>
              </w:rPr>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F89D91" w14:textId="77777777" w:rsidR="008D7693" w:rsidRPr="00CE3609" w:rsidRDefault="008D7693" w:rsidP="008D7693">
            <w:pPr>
              <w:jc w:val="right"/>
              <w:rPr>
                <w:sz w:val="20"/>
                <w:szCs w:val="20"/>
              </w:rPr>
            </w:pPr>
            <w:r w:rsidRPr="00CE3609">
              <w:rPr>
                <w:sz w:val="20"/>
                <w:szCs w:val="20"/>
              </w:rPr>
              <w:t>334 881,00</w:t>
            </w:r>
          </w:p>
        </w:tc>
      </w:tr>
      <w:tr w:rsidR="008D7693" w:rsidRPr="00CE3609" w14:paraId="0B3A9F7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FB1889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8D1E6AB"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778AF17B" w14:textId="77777777" w:rsidR="008D7693" w:rsidRPr="00CE3609" w:rsidRDefault="008D7693" w:rsidP="008D7693">
            <w:pPr>
              <w:jc w:val="center"/>
              <w:rPr>
                <w:sz w:val="20"/>
                <w:szCs w:val="20"/>
              </w:rPr>
            </w:pPr>
            <w:r w:rsidRPr="00CE3609">
              <w:rPr>
                <w:sz w:val="20"/>
                <w:szCs w:val="20"/>
              </w:rPr>
              <w:t>99.0.00.70210</w:t>
            </w:r>
          </w:p>
        </w:tc>
        <w:tc>
          <w:tcPr>
            <w:tcW w:w="640" w:type="dxa"/>
            <w:tcBorders>
              <w:top w:val="nil"/>
              <w:left w:val="single" w:sz="4" w:space="0" w:color="auto"/>
              <w:bottom w:val="single" w:sz="4" w:space="0" w:color="auto"/>
              <w:right w:val="nil"/>
            </w:tcBorders>
            <w:shd w:val="clear" w:color="auto" w:fill="auto"/>
            <w:noWrap/>
            <w:vAlign w:val="center"/>
            <w:hideMark/>
          </w:tcPr>
          <w:p w14:paraId="285EE0D7"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5AE453F9"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04765652"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DA399E" w14:textId="77777777" w:rsidR="008D7693" w:rsidRPr="00CE3609" w:rsidRDefault="008D7693" w:rsidP="008D7693">
            <w:pPr>
              <w:jc w:val="right"/>
              <w:rPr>
                <w:sz w:val="20"/>
                <w:szCs w:val="20"/>
              </w:rPr>
            </w:pPr>
            <w:r w:rsidRPr="00CE3609">
              <w:rPr>
                <w:sz w:val="20"/>
                <w:szCs w:val="20"/>
              </w:rPr>
              <w:t>334 881,00</w:t>
            </w:r>
          </w:p>
        </w:tc>
        <w:tc>
          <w:tcPr>
            <w:tcW w:w="1960" w:type="dxa"/>
            <w:tcBorders>
              <w:top w:val="nil"/>
              <w:left w:val="single" w:sz="4" w:space="0" w:color="auto"/>
              <w:bottom w:val="single" w:sz="4" w:space="0" w:color="auto"/>
              <w:right w:val="nil"/>
            </w:tcBorders>
            <w:shd w:val="clear" w:color="auto" w:fill="auto"/>
            <w:noWrap/>
            <w:vAlign w:val="center"/>
            <w:hideMark/>
          </w:tcPr>
          <w:p w14:paraId="30E13439" w14:textId="77777777" w:rsidR="008D7693" w:rsidRPr="00CE3609" w:rsidRDefault="008D7693" w:rsidP="008D7693">
            <w:pPr>
              <w:jc w:val="right"/>
              <w:rPr>
                <w:sz w:val="20"/>
                <w:szCs w:val="20"/>
              </w:rPr>
            </w:pPr>
            <w:r w:rsidRPr="00CE3609">
              <w:rPr>
                <w:sz w:val="20"/>
                <w:szCs w:val="20"/>
              </w:rPr>
              <w:t>334 881,00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A9D2FAB" w14:textId="77777777" w:rsidR="008D7693" w:rsidRPr="00CE3609" w:rsidRDefault="008D7693" w:rsidP="008D7693">
            <w:pPr>
              <w:jc w:val="right"/>
              <w:rPr>
                <w:sz w:val="20"/>
                <w:szCs w:val="20"/>
              </w:rPr>
            </w:pPr>
            <w:r w:rsidRPr="00CE3609">
              <w:rPr>
                <w:sz w:val="20"/>
                <w:szCs w:val="20"/>
              </w:rPr>
              <w:t>334 881,00</w:t>
            </w:r>
          </w:p>
        </w:tc>
      </w:tr>
      <w:tr w:rsidR="008D7693" w:rsidRPr="00CE3609" w14:paraId="6A0F7E40"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63048B18"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590304" w14:textId="77777777" w:rsidR="008D7693" w:rsidRPr="00CE3609" w:rsidRDefault="008D7693" w:rsidP="008D7693">
            <w:pPr>
              <w:rPr>
                <w:sz w:val="20"/>
                <w:szCs w:val="20"/>
              </w:rPr>
            </w:pPr>
            <w:r w:rsidRPr="00CE3609">
              <w:rPr>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840" w:type="dxa"/>
            <w:tcBorders>
              <w:top w:val="nil"/>
              <w:left w:val="single" w:sz="4" w:space="0" w:color="auto"/>
              <w:bottom w:val="single" w:sz="4" w:space="0" w:color="auto"/>
              <w:right w:val="nil"/>
            </w:tcBorders>
            <w:shd w:val="clear" w:color="auto" w:fill="auto"/>
            <w:noWrap/>
            <w:vAlign w:val="center"/>
            <w:hideMark/>
          </w:tcPr>
          <w:p w14:paraId="31D58E7D" w14:textId="77777777" w:rsidR="008D7693" w:rsidRPr="00CE3609" w:rsidRDefault="008D7693" w:rsidP="008D7693">
            <w:pPr>
              <w:jc w:val="center"/>
              <w:rPr>
                <w:sz w:val="20"/>
                <w:szCs w:val="20"/>
              </w:rPr>
            </w:pPr>
            <w:r w:rsidRPr="00CE3609">
              <w:rPr>
                <w:sz w:val="20"/>
                <w:szCs w:val="20"/>
              </w:rPr>
              <w:t>99.0.00.70220</w:t>
            </w:r>
          </w:p>
        </w:tc>
        <w:tc>
          <w:tcPr>
            <w:tcW w:w="640" w:type="dxa"/>
            <w:tcBorders>
              <w:top w:val="nil"/>
              <w:left w:val="single" w:sz="4" w:space="0" w:color="auto"/>
              <w:bottom w:val="single" w:sz="4" w:space="0" w:color="auto"/>
              <w:right w:val="nil"/>
            </w:tcBorders>
            <w:shd w:val="clear" w:color="auto" w:fill="auto"/>
            <w:noWrap/>
            <w:vAlign w:val="center"/>
            <w:hideMark/>
          </w:tcPr>
          <w:p w14:paraId="68C829A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1F3AAA3"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BE6126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5D7F98" w14:textId="77777777" w:rsidR="008D7693" w:rsidRPr="00CE3609" w:rsidRDefault="008D7693" w:rsidP="008D7693">
            <w:pPr>
              <w:jc w:val="right"/>
              <w:rPr>
                <w:sz w:val="20"/>
                <w:szCs w:val="20"/>
              </w:rPr>
            </w:pPr>
            <w:r w:rsidRPr="00CE3609">
              <w:rPr>
                <w:sz w:val="20"/>
                <w:szCs w:val="20"/>
              </w:rPr>
              <w:t>119 700 100,00</w:t>
            </w:r>
          </w:p>
        </w:tc>
        <w:tc>
          <w:tcPr>
            <w:tcW w:w="1960" w:type="dxa"/>
            <w:tcBorders>
              <w:top w:val="nil"/>
              <w:left w:val="single" w:sz="4" w:space="0" w:color="auto"/>
              <w:bottom w:val="single" w:sz="4" w:space="0" w:color="auto"/>
              <w:right w:val="nil"/>
            </w:tcBorders>
            <w:shd w:val="clear" w:color="auto" w:fill="auto"/>
            <w:noWrap/>
            <w:vAlign w:val="center"/>
            <w:hideMark/>
          </w:tcPr>
          <w:p w14:paraId="31F4B333" w14:textId="77777777" w:rsidR="008D7693" w:rsidRPr="00CE3609" w:rsidRDefault="008D7693" w:rsidP="008D7693">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8B8239" w14:textId="77777777" w:rsidR="008D7693" w:rsidRPr="00CE3609" w:rsidRDefault="008D7693" w:rsidP="008D7693">
            <w:pPr>
              <w:jc w:val="right"/>
              <w:rPr>
                <w:sz w:val="20"/>
                <w:szCs w:val="20"/>
              </w:rPr>
            </w:pPr>
            <w:r w:rsidRPr="00CE3609">
              <w:rPr>
                <w:sz w:val="20"/>
                <w:szCs w:val="20"/>
              </w:rPr>
              <w:t>82 896 800,00</w:t>
            </w:r>
          </w:p>
        </w:tc>
      </w:tr>
      <w:tr w:rsidR="008D7693" w:rsidRPr="00CE3609" w14:paraId="2D88A663"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F6B4A4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0D1DED"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4C41AD17" w14:textId="77777777" w:rsidR="008D7693" w:rsidRPr="00CE3609" w:rsidRDefault="008D7693" w:rsidP="008D7693">
            <w:pPr>
              <w:jc w:val="center"/>
              <w:rPr>
                <w:sz w:val="20"/>
                <w:szCs w:val="20"/>
              </w:rPr>
            </w:pPr>
            <w:r w:rsidRPr="00CE3609">
              <w:rPr>
                <w:sz w:val="20"/>
                <w:szCs w:val="20"/>
              </w:rPr>
              <w:t>99.0.00.70220</w:t>
            </w:r>
          </w:p>
        </w:tc>
        <w:tc>
          <w:tcPr>
            <w:tcW w:w="640" w:type="dxa"/>
            <w:tcBorders>
              <w:top w:val="nil"/>
              <w:left w:val="single" w:sz="4" w:space="0" w:color="auto"/>
              <w:bottom w:val="single" w:sz="4" w:space="0" w:color="auto"/>
              <w:right w:val="nil"/>
            </w:tcBorders>
            <w:shd w:val="clear" w:color="auto" w:fill="auto"/>
            <w:noWrap/>
            <w:vAlign w:val="center"/>
            <w:hideMark/>
          </w:tcPr>
          <w:p w14:paraId="0E9A3AB4"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4DCAD2B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02DA0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73EC33" w14:textId="77777777" w:rsidR="008D7693" w:rsidRPr="00CE3609" w:rsidRDefault="008D7693" w:rsidP="008D7693">
            <w:pPr>
              <w:jc w:val="right"/>
              <w:rPr>
                <w:sz w:val="20"/>
                <w:szCs w:val="20"/>
              </w:rPr>
            </w:pPr>
            <w:r w:rsidRPr="00CE3609">
              <w:rPr>
                <w:sz w:val="20"/>
                <w:szCs w:val="20"/>
              </w:rPr>
              <w:t>119 700 100,00</w:t>
            </w:r>
          </w:p>
        </w:tc>
        <w:tc>
          <w:tcPr>
            <w:tcW w:w="1960" w:type="dxa"/>
            <w:tcBorders>
              <w:top w:val="nil"/>
              <w:left w:val="single" w:sz="4" w:space="0" w:color="auto"/>
              <w:bottom w:val="single" w:sz="4" w:space="0" w:color="auto"/>
              <w:right w:val="nil"/>
            </w:tcBorders>
            <w:shd w:val="clear" w:color="auto" w:fill="auto"/>
            <w:noWrap/>
            <w:vAlign w:val="center"/>
            <w:hideMark/>
          </w:tcPr>
          <w:p w14:paraId="63396BD1" w14:textId="77777777" w:rsidR="008D7693" w:rsidRPr="00CE3609" w:rsidRDefault="008D7693" w:rsidP="008D7693">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CEA248B" w14:textId="77777777" w:rsidR="008D7693" w:rsidRPr="00CE3609" w:rsidRDefault="008D7693" w:rsidP="008D7693">
            <w:pPr>
              <w:jc w:val="right"/>
              <w:rPr>
                <w:sz w:val="20"/>
                <w:szCs w:val="20"/>
              </w:rPr>
            </w:pPr>
            <w:r w:rsidRPr="00CE3609">
              <w:rPr>
                <w:sz w:val="20"/>
                <w:szCs w:val="20"/>
              </w:rPr>
              <w:t>82 896 800,00</w:t>
            </w:r>
          </w:p>
        </w:tc>
      </w:tr>
      <w:tr w:rsidR="008D7693" w:rsidRPr="00CE3609" w14:paraId="2A3E78B5"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6E63FF2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40572F" w14:textId="77777777" w:rsidR="008D7693" w:rsidRPr="00CE3609" w:rsidRDefault="008D7693" w:rsidP="008D7693">
            <w:pPr>
              <w:rPr>
                <w:sz w:val="20"/>
                <w:szCs w:val="20"/>
              </w:rPr>
            </w:pPr>
            <w:r w:rsidRPr="00CE3609">
              <w:rPr>
                <w:sz w:val="20"/>
                <w:szCs w:val="20"/>
              </w:rPr>
              <w:t>Дотации</w:t>
            </w:r>
          </w:p>
        </w:tc>
        <w:tc>
          <w:tcPr>
            <w:tcW w:w="1840" w:type="dxa"/>
            <w:tcBorders>
              <w:top w:val="nil"/>
              <w:left w:val="single" w:sz="4" w:space="0" w:color="auto"/>
              <w:bottom w:val="single" w:sz="4" w:space="0" w:color="auto"/>
              <w:right w:val="nil"/>
            </w:tcBorders>
            <w:shd w:val="clear" w:color="auto" w:fill="auto"/>
            <w:noWrap/>
            <w:vAlign w:val="center"/>
            <w:hideMark/>
          </w:tcPr>
          <w:p w14:paraId="785D5BA5" w14:textId="77777777" w:rsidR="008D7693" w:rsidRPr="00CE3609" w:rsidRDefault="008D7693" w:rsidP="008D7693">
            <w:pPr>
              <w:jc w:val="center"/>
              <w:rPr>
                <w:sz w:val="20"/>
                <w:szCs w:val="20"/>
              </w:rPr>
            </w:pPr>
            <w:r w:rsidRPr="00CE3609">
              <w:rPr>
                <w:sz w:val="20"/>
                <w:szCs w:val="20"/>
              </w:rPr>
              <w:t>99.0.00.70220</w:t>
            </w:r>
          </w:p>
        </w:tc>
        <w:tc>
          <w:tcPr>
            <w:tcW w:w="640" w:type="dxa"/>
            <w:tcBorders>
              <w:top w:val="nil"/>
              <w:left w:val="single" w:sz="4" w:space="0" w:color="auto"/>
              <w:bottom w:val="single" w:sz="4" w:space="0" w:color="auto"/>
              <w:right w:val="nil"/>
            </w:tcBorders>
            <w:shd w:val="clear" w:color="auto" w:fill="auto"/>
            <w:noWrap/>
            <w:vAlign w:val="center"/>
            <w:hideMark/>
          </w:tcPr>
          <w:p w14:paraId="3091C446" w14:textId="77777777" w:rsidR="008D7693" w:rsidRPr="00CE3609" w:rsidRDefault="008D7693" w:rsidP="008D7693">
            <w:pPr>
              <w:jc w:val="center"/>
              <w:rPr>
                <w:sz w:val="20"/>
                <w:szCs w:val="20"/>
              </w:rPr>
            </w:pPr>
            <w:r w:rsidRPr="00CE3609">
              <w:rPr>
                <w:sz w:val="20"/>
                <w:szCs w:val="20"/>
              </w:rPr>
              <w:t>510</w:t>
            </w:r>
          </w:p>
        </w:tc>
        <w:tc>
          <w:tcPr>
            <w:tcW w:w="720" w:type="dxa"/>
            <w:tcBorders>
              <w:top w:val="nil"/>
              <w:left w:val="single" w:sz="4" w:space="0" w:color="auto"/>
              <w:bottom w:val="single" w:sz="4" w:space="0" w:color="auto"/>
              <w:right w:val="nil"/>
            </w:tcBorders>
            <w:shd w:val="clear" w:color="auto" w:fill="auto"/>
            <w:noWrap/>
            <w:vAlign w:val="center"/>
            <w:hideMark/>
          </w:tcPr>
          <w:p w14:paraId="63238AAB" w14:textId="77777777" w:rsidR="008D7693" w:rsidRPr="00CE3609" w:rsidRDefault="008D7693" w:rsidP="008D7693">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nil"/>
            </w:tcBorders>
            <w:shd w:val="clear" w:color="auto" w:fill="auto"/>
            <w:noWrap/>
            <w:vAlign w:val="center"/>
            <w:hideMark/>
          </w:tcPr>
          <w:p w14:paraId="658BA8C5"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D687ED" w14:textId="77777777" w:rsidR="008D7693" w:rsidRPr="00CE3609" w:rsidRDefault="008D7693" w:rsidP="008D7693">
            <w:pPr>
              <w:jc w:val="right"/>
              <w:rPr>
                <w:sz w:val="20"/>
                <w:szCs w:val="20"/>
              </w:rPr>
            </w:pPr>
            <w:r w:rsidRPr="00CE3609">
              <w:rPr>
                <w:sz w:val="20"/>
                <w:szCs w:val="20"/>
              </w:rPr>
              <w:t>119 700 100,00</w:t>
            </w:r>
          </w:p>
        </w:tc>
        <w:tc>
          <w:tcPr>
            <w:tcW w:w="1960" w:type="dxa"/>
            <w:tcBorders>
              <w:top w:val="nil"/>
              <w:left w:val="single" w:sz="4" w:space="0" w:color="auto"/>
              <w:bottom w:val="single" w:sz="4" w:space="0" w:color="auto"/>
              <w:right w:val="nil"/>
            </w:tcBorders>
            <w:shd w:val="clear" w:color="auto" w:fill="auto"/>
            <w:noWrap/>
            <w:vAlign w:val="center"/>
            <w:hideMark/>
          </w:tcPr>
          <w:p w14:paraId="76295A53" w14:textId="77777777" w:rsidR="008D7693" w:rsidRPr="00CE3609" w:rsidRDefault="008D7693" w:rsidP="008D7693">
            <w:pPr>
              <w:jc w:val="right"/>
              <w:rPr>
                <w:sz w:val="20"/>
                <w:szCs w:val="20"/>
              </w:rPr>
            </w:pPr>
            <w:r w:rsidRPr="00CE3609">
              <w:rPr>
                <w:sz w:val="20"/>
                <w:szCs w:val="20"/>
              </w:rPr>
              <w:t>79 816 500,00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7B0A14" w14:textId="77777777" w:rsidR="008D7693" w:rsidRPr="00CE3609" w:rsidRDefault="008D7693" w:rsidP="008D7693">
            <w:pPr>
              <w:jc w:val="right"/>
              <w:rPr>
                <w:sz w:val="20"/>
                <w:szCs w:val="20"/>
              </w:rPr>
            </w:pPr>
            <w:r w:rsidRPr="00CE3609">
              <w:rPr>
                <w:sz w:val="20"/>
                <w:szCs w:val="20"/>
              </w:rPr>
              <w:t>82 896 800,00</w:t>
            </w:r>
          </w:p>
        </w:tc>
      </w:tr>
      <w:tr w:rsidR="008D7693" w:rsidRPr="00CE3609" w14:paraId="7DBB49B6"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39A9909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1DE793" w14:textId="77777777" w:rsidR="008D7693" w:rsidRPr="00CE3609" w:rsidRDefault="008D7693" w:rsidP="008D7693">
            <w:pPr>
              <w:rPr>
                <w:sz w:val="20"/>
                <w:szCs w:val="20"/>
              </w:rPr>
            </w:pPr>
            <w:r w:rsidRPr="00CE3609">
              <w:rPr>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B49B4A3" w14:textId="77777777" w:rsidR="008D7693" w:rsidRPr="00CE3609" w:rsidRDefault="008D7693" w:rsidP="008D7693">
            <w:pPr>
              <w:jc w:val="center"/>
              <w:rPr>
                <w:sz w:val="20"/>
                <w:szCs w:val="20"/>
              </w:rPr>
            </w:pPr>
            <w:r w:rsidRPr="00CE3609">
              <w:rPr>
                <w:sz w:val="20"/>
                <w:szCs w:val="20"/>
              </w:rPr>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65A3C0E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62D63F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661F8F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97FE16" w14:textId="77777777" w:rsidR="008D7693" w:rsidRPr="00CE3609" w:rsidRDefault="008D7693" w:rsidP="008D7693">
            <w:pPr>
              <w:jc w:val="right"/>
              <w:rPr>
                <w:sz w:val="20"/>
                <w:szCs w:val="20"/>
              </w:rPr>
            </w:pPr>
            <w:r w:rsidRPr="00CE3609">
              <w:rPr>
                <w:sz w:val="20"/>
                <w:szCs w:val="20"/>
              </w:rPr>
              <w:t>160 977,00</w:t>
            </w:r>
          </w:p>
        </w:tc>
        <w:tc>
          <w:tcPr>
            <w:tcW w:w="1960" w:type="dxa"/>
            <w:tcBorders>
              <w:top w:val="nil"/>
              <w:left w:val="single" w:sz="4" w:space="0" w:color="auto"/>
              <w:bottom w:val="single" w:sz="4" w:space="0" w:color="auto"/>
              <w:right w:val="nil"/>
            </w:tcBorders>
            <w:shd w:val="clear" w:color="auto" w:fill="auto"/>
            <w:noWrap/>
            <w:vAlign w:val="center"/>
            <w:hideMark/>
          </w:tcPr>
          <w:p w14:paraId="3CFB3EE0" w14:textId="77777777" w:rsidR="008D7693" w:rsidRPr="00CE3609" w:rsidRDefault="008D7693" w:rsidP="008D7693">
            <w:pPr>
              <w:jc w:val="right"/>
              <w:rPr>
                <w:sz w:val="20"/>
                <w:szCs w:val="20"/>
              </w:rPr>
            </w:pPr>
            <w:r w:rsidRPr="00CE3609">
              <w:rPr>
                <w:sz w:val="20"/>
                <w:szCs w:val="20"/>
              </w:rPr>
              <w:t>157 703,00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DA7E9A6" w14:textId="77777777" w:rsidR="008D7693" w:rsidRPr="00CE3609" w:rsidRDefault="008D7693" w:rsidP="008D7693">
            <w:pPr>
              <w:jc w:val="right"/>
              <w:rPr>
                <w:sz w:val="20"/>
                <w:szCs w:val="20"/>
              </w:rPr>
            </w:pPr>
            <w:r w:rsidRPr="00CE3609">
              <w:rPr>
                <w:sz w:val="20"/>
                <w:szCs w:val="20"/>
              </w:rPr>
              <w:t>166 896,00</w:t>
            </w:r>
          </w:p>
        </w:tc>
      </w:tr>
      <w:tr w:rsidR="008D7693" w:rsidRPr="00CE3609" w14:paraId="6F680041"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507C51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6214531"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25686555" w14:textId="77777777" w:rsidR="008D7693" w:rsidRPr="00CE3609" w:rsidRDefault="008D7693" w:rsidP="008D7693">
            <w:pPr>
              <w:jc w:val="center"/>
              <w:rPr>
                <w:sz w:val="20"/>
                <w:szCs w:val="20"/>
              </w:rPr>
            </w:pPr>
            <w:r w:rsidRPr="00CE3609">
              <w:rPr>
                <w:sz w:val="20"/>
                <w:szCs w:val="20"/>
              </w:rPr>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31044360"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B99770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977B6B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A83670" w14:textId="77777777" w:rsidR="008D7693" w:rsidRPr="00CE3609" w:rsidRDefault="008D7693" w:rsidP="008D7693">
            <w:pPr>
              <w:jc w:val="right"/>
              <w:rPr>
                <w:sz w:val="20"/>
                <w:szCs w:val="20"/>
              </w:rPr>
            </w:pPr>
            <w:r w:rsidRPr="00CE3609">
              <w:rPr>
                <w:sz w:val="20"/>
                <w:szCs w:val="20"/>
              </w:rPr>
              <w:t>125 093,00</w:t>
            </w:r>
          </w:p>
        </w:tc>
        <w:tc>
          <w:tcPr>
            <w:tcW w:w="1960" w:type="dxa"/>
            <w:tcBorders>
              <w:top w:val="nil"/>
              <w:left w:val="single" w:sz="4" w:space="0" w:color="auto"/>
              <w:bottom w:val="single" w:sz="4" w:space="0" w:color="auto"/>
              <w:right w:val="nil"/>
            </w:tcBorders>
            <w:shd w:val="clear" w:color="auto" w:fill="auto"/>
            <w:noWrap/>
            <w:vAlign w:val="center"/>
            <w:hideMark/>
          </w:tcPr>
          <w:p w14:paraId="703D1883" w14:textId="77777777" w:rsidR="008D7693" w:rsidRPr="00CE3609" w:rsidRDefault="008D7693" w:rsidP="008D7693">
            <w:pPr>
              <w:jc w:val="right"/>
              <w:rPr>
                <w:sz w:val="20"/>
                <w:szCs w:val="20"/>
              </w:rPr>
            </w:pPr>
            <w:r w:rsidRPr="00CE3609">
              <w:rPr>
                <w:sz w:val="20"/>
                <w:szCs w:val="20"/>
              </w:rPr>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E251C6" w14:textId="77777777" w:rsidR="008D7693" w:rsidRPr="00CE3609" w:rsidRDefault="008D7693" w:rsidP="008D7693">
            <w:pPr>
              <w:jc w:val="right"/>
              <w:rPr>
                <w:sz w:val="20"/>
                <w:szCs w:val="20"/>
              </w:rPr>
            </w:pPr>
            <w:r w:rsidRPr="00CE3609">
              <w:rPr>
                <w:sz w:val="20"/>
                <w:szCs w:val="20"/>
              </w:rPr>
              <w:t>111 643,00</w:t>
            </w:r>
          </w:p>
        </w:tc>
      </w:tr>
      <w:tr w:rsidR="008D7693" w:rsidRPr="00CE3609" w14:paraId="5A8EF7C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03DEAA0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02DEED1"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4D2F8FB5" w14:textId="77777777" w:rsidR="008D7693" w:rsidRPr="00CE3609" w:rsidRDefault="008D7693" w:rsidP="008D7693">
            <w:pPr>
              <w:jc w:val="center"/>
              <w:rPr>
                <w:sz w:val="20"/>
                <w:szCs w:val="20"/>
              </w:rPr>
            </w:pPr>
            <w:r w:rsidRPr="00CE3609">
              <w:rPr>
                <w:sz w:val="20"/>
                <w:szCs w:val="20"/>
              </w:rPr>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34A8ED0B"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4F9A941D"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7831038F"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627BCA" w14:textId="77777777" w:rsidR="008D7693" w:rsidRPr="00CE3609" w:rsidRDefault="008D7693" w:rsidP="008D7693">
            <w:pPr>
              <w:jc w:val="right"/>
              <w:rPr>
                <w:sz w:val="20"/>
                <w:szCs w:val="20"/>
              </w:rPr>
            </w:pPr>
            <w:r w:rsidRPr="00CE3609">
              <w:rPr>
                <w:sz w:val="20"/>
                <w:szCs w:val="20"/>
              </w:rPr>
              <w:t>125 093,00</w:t>
            </w:r>
          </w:p>
        </w:tc>
        <w:tc>
          <w:tcPr>
            <w:tcW w:w="1960" w:type="dxa"/>
            <w:tcBorders>
              <w:top w:val="nil"/>
              <w:left w:val="single" w:sz="4" w:space="0" w:color="auto"/>
              <w:bottom w:val="single" w:sz="4" w:space="0" w:color="auto"/>
              <w:right w:val="nil"/>
            </w:tcBorders>
            <w:shd w:val="clear" w:color="auto" w:fill="auto"/>
            <w:noWrap/>
            <w:vAlign w:val="center"/>
            <w:hideMark/>
          </w:tcPr>
          <w:p w14:paraId="5C33AB27" w14:textId="77777777" w:rsidR="008D7693" w:rsidRPr="00CE3609" w:rsidRDefault="008D7693" w:rsidP="008D7693">
            <w:pPr>
              <w:jc w:val="right"/>
              <w:rPr>
                <w:sz w:val="20"/>
                <w:szCs w:val="20"/>
              </w:rPr>
            </w:pPr>
            <w:r w:rsidRPr="00CE3609">
              <w:rPr>
                <w:sz w:val="20"/>
                <w:szCs w:val="20"/>
              </w:rPr>
              <w:t>112 113,00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539EEE7" w14:textId="77777777" w:rsidR="008D7693" w:rsidRPr="00CE3609" w:rsidRDefault="008D7693" w:rsidP="008D7693">
            <w:pPr>
              <w:jc w:val="right"/>
              <w:rPr>
                <w:sz w:val="20"/>
                <w:szCs w:val="20"/>
              </w:rPr>
            </w:pPr>
            <w:r w:rsidRPr="00CE3609">
              <w:rPr>
                <w:sz w:val="20"/>
                <w:szCs w:val="20"/>
              </w:rPr>
              <w:t>111 643,00</w:t>
            </w:r>
          </w:p>
        </w:tc>
      </w:tr>
      <w:tr w:rsidR="008D7693" w:rsidRPr="00CE3609" w14:paraId="0E4EDC7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9C52BD2"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C2EE18B"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D8F6B90" w14:textId="77777777" w:rsidR="008D7693" w:rsidRPr="00CE3609" w:rsidRDefault="008D7693" w:rsidP="008D7693">
            <w:pPr>
              <w:jc w:val="center"/>
              <w:rPr>
                <w:sz w:val="20"/>
                <w:szCs w:val="20"/>
              </w:rPr>
            </w:pPr>
            <w:r w:rsidRPr="00CE3609">
              <w:rPr>
                <w:sz w:val="20"/>
                <w:szCs w:val="20"/>
              </w:rPr>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521E3386"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6BAB8F1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F9C74E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3D1018" w14:textId="77777777" w:rsidR="008D7693" w:rsidRPr="00CE3609" w:rsidRDefault="008D7693" w:rsidP="008D7693">
            <w:pPr>
              <w:jc w:val="right"/>
              <w:rPr>
                <w:sz w:val="20"/>
                <w:szCs w:val="20"/>
              </w:rPr>
            </w:pPr>
            <w:r w:rsidRPr="00CE3609">
              <w:rPr>
                <w:sz w:val="20"/>
                <w:szCs w:val="20"/>
              </w:rPr>
              <w:t>35 884,00</w:t>
            </w:r>
          </w:p>
        </w:tc>
        <w:tc>
          <w:tcPr>
            <w:tcW w:w="1960" w:type="dxa"/>
            <w:tcBorders>
              <w:top w:val="nil"/>
              <w:left w:val="single" w:sz="4" w:space="0" w:color="auto"/>
              <w:bottom w:val="single" w:sz="4" w:space="0" w:color="auto"/>
              <w:right w:val="nil"/>
            </w:tcBorders>
            <w:shd w:val="clear" w:color="auto" w:fill="auto"/>
            <w:noWrap/>
            <w:vAlign w:val="center"/>
            <w:hideMark/>
          </w:tcPr>
          <w:p w14:paraId="619F2436" w14:textId="77777777" w:rsidR="008D7693" w:rsidRPr="00CE3609" w:rsidRDefault="008D7693" w:rsidP="008D7693">
            <w:pPr>
              <w:jc w:val="right"/>
              <w:rPr>
                <w:sz w:val="20"/>
                <w:szCs w:val="20"/>
              </w:rPr>
            </w:pPr>
            <w:r w:rsidRPr="00CE3609">
              <w:rPr>
                <w:sz w:val="20"/>
                <w:szCs w:val="20"/>
              </w:rPr>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3D0E00" w14:textId="77777777" w:rsidR="008D7693" w:rsidRPr="00CE3609" w:rsidRDefault="008D7693" w:rsidP="008D7693">
            <w:pPr>
              <w:jc w:val="right"/>
              <w:rPr>
                <w:sz w:val="20"/>
                <w:szCs w:val="20"/>
              </w:rPr>
            </w:pPr>
            <w:r w:rsidRPr="00CE3609">
              <w:rPr>
                <w:sz w:val="20"/>
                <w:szCs w:val="20"/>
              </w:rPr>
              <w:t>55 253,00</w:t>
            </w:r>
          </w:p>
        </w:tc>
      </w:tr>
      <w:tr w:rsidR="008D7693" w:rsidRPr="00CE3609" w14:paraId="42D220CA"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26B5E4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C0C760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3517BE49" w14:textId="77777777" w:rsidR="008D7693" w:rsidRPr="00CE3609" w:rsidRDefault="008D7693" w:rsidP="008D7693">
            <w:pPr>
              <w:jc w:val="center"/>
              <w:rPr>
                <w:sz w:val="20"/>
                <w:szCs w:val="20"/>
              </w:rPr>
            </w:pPr>
            <w:r w:rsidRPr="00CE3609">
              <w:rPr>
                <w:sz w:val="20"/>
                <w:szCs w:val="20"/>
              </w:rPr>
              <w:t>99.0.00.70230</w:t>
            </w:r>
          </w:p>
        </w:tc>
        <w:tc>
          <w:tcPr>
            <w:tcW w:w="640" w:type="dxa"/>
            <w:tcBorders>
              <w:top w:val="nil"/>
              <w:left w:val="single" w:sz="4" w:space="0" w:color="auto"/>
              <w:bottom w:val="single" w:sz="4" w:space="0" w:color="auto"/>
              <w:right w:val="nil"/>
            </w:tcBorders>
            <w:shd w:val="clear" w:color="auto" w:fill="auto"/>
            <w:noWrap/>
            <w:vAlign w:val="center"/>
            <w:hideMark/>
          </w:tcPr>
          <w:p w14:paraId="6AEBD0A8"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73B0AA93"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5B8CB8D2"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09B2E06" w14:textId="77777777" w:rsidR="008D7693" w:rsidRPr="00CE3609" w:rsidRDefault="008D7693" w:rsidP="008D7693">
            <w:pPr>
              <w:jc w:val="right"/>
              <w:rPr>
                <w:sz w:val="20"/>
                <w:szCs w:val="20"/>
              </w:rPr>
            </w:pPr>
            <w:r w:rsidRPr="00CE3609">
              <w:rPr>
                <w:sz w:val="20"/>
                <w:szCs w:val="20"/>
              </w:rPr>
              <w:t>35 884,00</w:t>
            </w:r>
          </w:p>
        </w:tc>
        <w:tc>
          <w:tcPr>
            <w:tcW w:w="1960" w:type="dxa"/>
            <w:tcBorders>
              <w:top w:val="nil"/>
              <w:left w:val="single" w:sz="4" w:space="0" w:color="auto"/>
              <w:bottom w:val="single" w:sz="4" w:space="0" w:color="auto"/>
              <w:right w:val="nil"/>
            </w:tcBorders>
            <w:shd w:val="clear" w:color="auto" w:fill="auto"/>
            <w:noWrap/>
            <w:vAlign w:val="center"/>
            <w:hideMark/>
          </w:tcPr>
          <w:p w14:paraId="1C417EF0" w14:textId="77777777" w:rsidR="008D7693" w:rsidRPr="00CE3609" w:rsidRDefault="008D7693" w:rsidP="008D7693">
            <w:pPr>
              <w:jc w:val="right"/>
              <w:rPr>
                <w:sz w:val="20"/>
                <w:szCs w:val="20"/>
              </w:rPr>
            </w:pPr>
            <w:r w:rsidRPr="00CE3609">
              <w:rPr>
                <w:sz w:val="20"/>
                <w:szCs w:val="20"/>
              </w:rPr>
              <w:t>45 590,00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AF801A" w14:textId="77777777" w:rsidR="008D7693" w:rsidRPr="00CE3609" w:rsidRDefault="008D7693" w:rsidP="008D7693">
            <w:pPr>
              <w:jc w:val="right"/>
              <w:rPr>
                <w:sz w:val="20"/>
                <w:szCs w:val="20"/>
              </w:rPr>
            </w:pPr>
            <w:r w:rsidRPr="00CE3609">
              <w:rPr>
                <w:sz w:val="20"/>
                <w:szCs w:val="20"/>
              </w:rPr>
              <w:t>55 253,00</w:t>
            </w:r>
          </w:p>
        </w:tc>
      </w:tr>
      <w:tr w:rsidR="008D7693" w:rsidRPr="00CE3609" w14:paraId="46A7095A"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1240B9D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825C8B0" w14:textId="77777777" w:rsidR="008D7693" w:rsidRPr="00CE3609" w:rsidRDefault="008D7693" w:rsidP="008D7693">
            <w:pPr>
              <w:rPr>
                <w:sz w:val="20"/>
                <w:szCs w:val="20"/>
              </w:rPr>
            </w:pPr>
            <w:r w:rsidRPr="00CE3609">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840" w:type="dxa"/>
            <w:tcBorders>
              <w:top w:val="nil"/>
              <w:left w:val="single" w:sz="4" w:space="0" w:color="auto"/>
              <w:bottom w:val="single" w:sz="4" w:space="0" w:color="auto"/>
              <w:right w:val="nil"/>
            </w:tcBorders>
            <w:shd w:val="clear" w:color="auto" w:fill="auto"/>
            <w:noWrap/>
            <w:vAlign w:val="center"/>
            <w:hideMark/>
          </w:tcPr>
          <w:p w14:paraId="3C90FD80"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2159F11E"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283C8A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4B6078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4AF9B1" w14:textId="77777777" w:rsidR="008D7693" w:rsidRPr="00CE3609" w:rsidRDefault="008D7693" w:rsidP="008D7693">
            <w:pPr>
              <w:jc w:val="right"/>
              <w:rPr>
                <w:sz w:val="20"/>
                <w:szCs w:val="20"/>
              </w:rPr>
            </w:pPr>
            <w:r w:rsidRPr="00CE3609">
              <w:rPr>
                <w:sz w:val="20"/>
                <w:szCs w:val="20"/>
              </w:rPr>
              <w:t>37 418 100,00</w:t>
            </w:r>
          </w:p>
        </w:tc>
        <w:tc>
          <w:tcPr>
            <w:tcW w:w="1960" w:type="dxa"/>
            <w:tcBorders>
              <w:top w:val="nil"/>
              <w:left w:val="single" w:sz="4" w:space="0" w:color="auto"/>
              <w:bottom w:val="single" w:sz="4" w:space="0" w:color="auto"/>
              <w:right w:val="nil"/>
            </w:tcBorders>
            <w:shd w:val="clear" w:color="auto" w:fill="auto"/>
            <w:noWrap/>
            <w:vAlign w:val="center"/>
            <w:hideMark/>
          </w:tcPr>
          <w:p w14:paraId="7559D19E" w14:textId="77777777" w:rsidR="008D7693" w:rsidRPr="00CE3609" w:rsidRDefault="008D7693" w:rsidP="008D7693">
            <w:pPr>
              <w:jc w:val="right"/>
              <w:rPr>
                <w:sz w:val="20"/>
                <w:szCs w:val="20"/>
              </w:rPr>
            </w:pPr>
            <w:r w:rsidRPr="00CE3609">
              <w:rPr>
                <w:sz w:val="20"/>
                <w:szCs w:val="20"/>
              </w:rPr>
              <w:t>40 137 300,00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CB7DD5" w14:textId="77777777" w:rsidR="008D7693" w:rsidRPr="00CE3609" w:rsidRDefault="008D7693" w:rsidP="008D7693">
            <w:pPr>
              <w:jc w:val="right"/>
              <w:rPr>
                <w:sz w:val="20"/>
                <w:szCs w:val="20"/>
              </w:rPr>
            </w:pPr>
            <w:r w:rsidRPr="00CE3609">
              <w:rPr>
                <w:sz w:val="20"/>
                <w:szCs w:val="20"/>
              </w:rPr>
              <w:t>46 668 100,00</w:t>
            </w:r>
          </w:p>
        </w:tc>
      </w:tr>
      <w:tr w:rsidR="008D7693" w:rsidRPr="00CE3609" w14:paraId="1473DB4E"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111EABA6"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0ABACA2"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350ABEEF"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784BA8DE"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099A48E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EEABFDE"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CFA994" w14:textId="77777777" w:rsidR="008D7693" w:rsidRPr="00CE3609" w:rsidRDefault="008D7693" w:rsidP="008D7693">
            <w:pPr>
              <w:jc w:val="right"/>
              <w:rPr>
                <w:sz w:val="20"/>
                <w:szCs w:val="20"/>
              </w:rPr>
            </w:pPr>
            <w:r w:rsidRPr="00CE3609">
              <w:rPr>
                <w:sz w:val="20"/>
                <w:szCs w:val="20"/>
              </w:rPr>
              <w:t>5 000 442,00</w:t>
            </w:r>
          </w:p>
        </w:tc>
        <w:tc>
          <w:tcPr>
            <w:tcW w:w="1960" w:type="dxa"/>
            <w:tcBorders>
              <w:top w:val="nil"/>
              <w:left w:val="single" w:sz="4" w:space="0" w:color="auto"/>
              <w:bottom w:val="single" w:sz="4" w:space="0" w:color="auto"/>
              <w:right w:val="nil"/>
            </w:tcBorders>
            <w:shd w:val="clear" w:color="auto" w:fill="auto"/>
            <w:noWrap/>
            <w:vAlign w:val="center"/>
            <w:hideMark/>
          </w:tcPr>
          <w:p w14:paraId="4FA9450B" w14:textId="77777777" w:rsidR="008D7693" w:rsidRPr="00CE3609" w:rsidRDefault="008D7693" w:rsidP="008D7693">
            <w:pPr>
              <w:jc w:val="right"/>
              <w:rPr>
                <w:sz w:val="20"/>
                <w:szCs w:val="20"/>
              </w:rPr>
            </w:pPr>
            <w:r w:rsidRPr="00CE3609">
              <w:rPr>
                <w:sz w:val="20"/>
                <w:szCs w:val="20"/>
              </w:rPr>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A8C44" w14:textId="77777777" w:rsidR="008D7693" w:rsidRPr="00CE3609" w:rsidRDefault="008D7693" w:rsidP="008D7693">
            <w:pPr>
              <w:jc w:val="right"/>
              <w:rPr>
                <w:sz w:val="20"/>
                <w:szCs w:val="20"/>
              </w:rPr>
            </w:pPr>
            <w:r w:rsidRPr="00CE3609">
              <w:rPr>
                <w:sz w:val="20"/>
                <w:szCs w:val="20"/>
              </w:rPr>
              <w:t>5 937 921,00</w:t>
            </w:r>
          </w:p>
        </w:tc>
      </w:tr>
      <w:tr w:rsidR="008D7693" w:rsidRPr="00CE3609" w14:paraId="0EC0F42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3BB10791"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17C236A" w14:textId="77777777" w:rsidR="008D7693" w:rsidRPr="00CE3609" w:rsidRDefault="008D7693" w:rsidP="008D7693">
            <w:pPr>
              <w:rPr>
                <w:sz w:val="20"/>
                <w:szCs w:val="20"/>
              </w:rPr>
            </w:pPr>
            <w:r w:rsidRPr="00CE3609">
              <w:rPr>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14:paraId="626755E6"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315741D5" w14:textId="77777777" w:rsidR="008D7693" w:rsidRPr="00CE3609" w:rsidRDefault="008D7693" w:rsidP="008D7693">
            <w:pPr>
              <w:jc w:val="center"/>
              <w:rPr>
                <w:sz w:val="20"/>
                <w:szCs w:val="20"/>
              </w:rPr>
            </w:pPr>
            <w:r w:rsidRPr="00CE3609">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14:paraId="7B8543B8"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283E4A7"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E7A96B" w14:textId="77777777" w:rsidR="008D7693" w:rsidRPr="00CE3609" w:rsidRDefault="008D7693" w:rsidP="008D7693">
            <w:pPr>
              <w:jc w:val="right"/>
              <w:rPr>
                <w:sz w:val="20"/>
                <w:szCs w:val="20"/>
              </w:rPr>
            </w:pPr>
            <w:r w:rsidRPr="00CE3609">
              <w:rPr>
                <w:sz w:val="20"/>
                <w:szCs w:val="20"/>
              </w:rPr>
              <w:t>5 000 442,00</w:t>
            </w:r>
          </w:p>
        </w:tc>
        <w:tc>
          <w:tcPr>
            <w:tcW w:w="1960" w:type="dxa"/>
            <w:tcBorders>
              <w:top w:val="nil"/>
              <w:left w:val="single" w:sz="4" w:space="0" w:color="auto"/>
              <w:bottom w:val="single" w:sz="4" w:space="0" w:color="auto"/>
              <w:right w:val="nil"/>
            </w:tcBorders>
            <w:shd w:val="clear" w:color="auto" w:fill="auto"/>
            <w:noWrap/>
            <w:vAlign w:val="center"/>
            <w:hideMark/>
          </w:tcPr>
          <w:p w14:paraId="4A5B440A" w14:textId="77777777" w:rsidR="008D7693" w:rsidRPr="00CE3609" w:rsidRDefault="008D7693" w:rsidP="008D7693">
            <w:pPr>
              <w:jc w:val="right"/>
              <w:rPr>
                <w:sz w:val="20"/>
                <w:szCs w:val="20"/>
              </w:rPr>
            </w:pPr>
            <w:r w:rsidRPr="00CE3609">
              <w:rPr>
                <w:sz w:val="20"/>
                <w:szCs w:val="20"/>
              </w:rPr>
              <w:t>5 937 921,00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4E0921" w14:textId="77777777" w:rsidR="008D7693" w:rsidRPr="00CE3609" w:rsidRDefault="008D7693" w:rsidP="008D7693">
            <w:pPr>
              <w:jc w:val="right"/>
              <w:rPr>
                <w:sz w:val="20"/>
                <w:szCs w:val="20"/>
              </w:rPr>
            </w:pPr>
            <w:r w:rsidRPr="00CE3609">
              <w:rPr>
                <w:sz w:val="20"/>
                <w:szCs w:val="20"/>
              </w:rPr>
              <w:t>5 937 921,00</w:t>
            </w:r>
          </w:p>
        </w:tc>
      </w:tr>
      <w:tr w:rsidR="008D7693" w:rsidRPr="00CE3609" w14:paraId="10DA4471"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B62783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BAADB34"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4A83215"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53962173"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18E201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47271C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844540" w14:textId="77777777" w:rsidR="008D7693" w:rsidRPr="00CE3609" w:rsidRDefault="008D7693" w:rsidP="008D7693">
            <w:pPr>
              <w:jc w:val="right"/>
              <w:rPr>
                <w:sz w:val="20"/>
                <w:szCs w:val="20"/>
              </w:rPr>
            </w:pPr>
            <w:r w:rsidRPr="00CE3609">
              <w:rPr>
                <w:sz w:val="20"/>
                <w:szCs w:val="20"/>
              </w:rPr>
              <w:t>332 000,00</w:t>
            </w:r>
          </w:p>
        </w:tc>
        <w:tc>
          <w:tcPr>
            <w:tcW w:w="1960" w:type="dxa"/>
            <w:tcBorders>
              <w:top w:val="nil"/>
              <w:left w:val="single" w:sz="4" w:space="0" w:color="auto"/>
              <w:bottom w:val="single" w:sz="4" w:space="0" w:color="auto"/>
              <w:right w:val="nil"/>
            </w:tcBorders>
            <w:shd w:val="clear" w:color="auto" w:fill="auto"/>
            <w:noWrap/>
            <w:vAlign w:val="center"/>
            <w:hideMark/>
          </w:tcPr>
          <w:p w14:paraId="2E616D2F" w14:textId="77777777" w:rsidR="008D7693" w:rsidRPr="00CE3609" w:rsidRDefault="008D7693" w:rsidP="008D7693">
            <w:pPr>
              <w:jc w:val="right"/>
              <w:rPr>
                <w:sz w:val="20"/>
                <w:szCs w:val="20"/>
              </w:rPr>
            </w:pPr>
            <w:r w:rsidRPr="00CE3609">
              <w:rPr>
                <w:sz w:val="20"/>
                <w:szCs w:val="20"/>
              </w:rPr>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A6821B" w14:textId="77777777" w:rsidR="008D7693" w:rsidRPr="00CE3609" w:rsidRDefault="008D7693" w:rsidP="008D7693">
            <w:pPr>
              <w:jc w:val="right"/>
              <w:rPr>
                <w:sz w:val="20"/>
                <w:szCs w:val="20"/>
              </w:rPr>
            </w:pPr>
            <w:r w:rsidRPr="00CE3609">
              <w:rPr>
                <w:sz w:val="20"/>
                <w:szCs w:val="20"/>
              </w:rPr>
              <w:t>332 000,00</w:t>
            </w:r>
          </w:p>
        </w:tc>
      </w:tr>
      <w:tr w:rsidR="008D7693" w:rsidRPr="00CE3609" w14:paraId="71482E0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2080557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65C0C86"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4595D67"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3361017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2B825C9E"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4327F530"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F5F978" w14:textId="77777777" w:rsidR="008D7693" w:rsidRPr="00CE3609" w:rsidRDefault="008D7693" w:rsidP="008D7693">
            <w:pPr>
              <w:jc w:val="right"/>
              <w:rPr>
                <w:sz w:val="20"/>
                <w:szCs w:val="20"/>
              </w:rPr>
            </w:pPr>
            <w:r w:rsidRPr="00CE3609">
              <w:rPr>
                <w:sz w:val="20"/>
                <w:szCs w:val="20"/>
              </w:rPr>
              <w:t>332 000,00</w:t>
            </w:r>
          </w:p>
        </w:tc>
        <w:tc>
          <w:tcPr>
            <w:tcW w:w="1960" w:type="dxa"/>
            <w:tcBorders>
              <w:top w:val="nil"/>
              <w:left w:val="single" w:sz="4" w:space="0" w:color="auto"/>
              <w:bottom w:val="single" w:sz="4" w:space="0" w:color="auto"/>
              <w:right w:val="nil"/>
            </w:tcBorders>
            <w:shd w:val="clear" w:color="auto" w:fill="auto"/>
            <w:noWrap/>
            <w:vAlign w:val="center"/>
            <w:hideMark/>
          </w:tcPr>
          <w:p w14:paraId="6D7051EC" w14:textId="77777777" w:rsidR="008D7693" w:rsidRPr="00CE3609" w:rsidRDefault="008D7693" w:rsidP="008D7693">
            <w:pPr>
              <w:jc w:val="right"/>
              <w:rPr>
                <w:sz w:val="20"/>
                <w:szCs w:val="20"/>
              </w:rPr>
            </w:pPr>
            <w:r w:rsidRPr="00CE3609">
              <w:rPr>
                <w:sz w:val="20"/>
                <w:szCs w:val="20"/>
              </w:rPr>
              <w:t>332 000,00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03C924" w14:textId="77777777" w:rsidR="008D7693" w:rsidRPr="00CE3609" w:rsidRDefault="008D7693" w:rsidP="008D7693">
            <w:pPr>
              <w:jc w:val="right"/>
              <w:rPr>
                <w:sz w:val="20"/>
                <w:szCs w:val="20"/>
              </w:rPr>
            </w:pPr>
            <w:r w:rsidRPr="00CE3609">
              <w:rPr>
                <w:sz w:val="20"/>
                <w:szCs w:val="20"/>
              </w:rPr>
              <w:t>332 000,00</w:t>
            </w:r>
          </w:p>
        </w:tc>
      </w:tr>
      <w:tr w:rsidR="008D7693" w:rsidRPr="00CE3609" w14:paraId="08200152"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791B05C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CBA9777" w14:textId="77777777" w:rsidR="008D7693" w:rsidRPr="00CE3609" w:rsidRDefault="008D7693" w:rsidP="008D7693">
            <w:pPr>
              <w:rPr>
                <w:sz w:val="20"/>
                <w:szCs w:val="20"/>
              </w:rPr>
            </w:pPr>
            <w:r w:rsidRPr="00CE3609">
              <w:rPr>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14:paraId="3D516BCD"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77A15A75" w14:textId="77777777" w:rsidR="008D7693" w:rsidRPr="00CE3609" w:rsidRDefault="008D7693" w:rsidP="008D7693">
            <w:pPr>
              <w:jc w:val="center"/>
              <w:rPr>
                <w:sz w:val="20"/>
                <w:szCs w:val="20"/>
              </w:rPr>
            </w:pPr>
            <w:r w:rsidRPr="00CE3609">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14:paraId="0418232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0A6C1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E24432" w14:textId="77777777" w:rsidR="008D7693" w:rsidRPr="00CE3609" w:rsidRDefault="008D7693" w:rsidP="008D7693">
            <w:pPr>
              <w:jc w:val="right"/>
              <w:rPr>
                <w:sz w:val="20"/>
                <w:szCs w:val="20"/>
              </w:rPr>
            </w:pPr>
            <w:r w:rsidRPr="00CE3609">
              <w:rPr>
                <w:sz w:val="20"/>
                <w:szCs w:val="20"/>
              </w:rPr>
              <w:t>32 085 658,00</w:t>
            </w:r>
          </w:p>
        </w:tc>
        <w:tc>
          <w:tcPr>
            <w:tcW w:w="1960" w:type="dxa"/>
            <w:tcBorders>
              <w:top w:val="nil"/>
              <w:left w:val="single" w:sz="4" w:space="0" w:color="auto"/>
              <w:bottom w:val="single" w:sz="4" w:space="0" w:color="auto"/>
              <w:right w:val="nil"/>
            </w:tcBorders>
            <w:shd w:val="clear" w:color="auto" w:fill="auto"/>
            <w:noWrap/>
            <w:vAlign w:val="center"/>
            <w:hideMark/>
          </w:tcPr>
          <w:p w14:paraId="1A5ED35C" w14:textId="77777777" w:rsidR="008D7693" w:rsidRPr="00CE3609" w:rsidRDefault="008D7693" w:rsidP="008D7693">
            <w:pPr>
              <w:jc w:val="right"/>
              <w:rPr>
                <w:sz w:val="20"/>
                <w:szCs w:val="20"/>
              </w:rPr>
            </w:pPr>
            <w:r w:rsidRPr="00CE3609">
              <w:rPr>
                <w:sz w:val="20"/>
                <w:szCs w:val="20"/>
              </w:rP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DF35CE" w14:textId="77777777" w:rsidR="008D7693" w:rsidRPr="00CE3609" w:rsidRDefault="008D7693" w:rsidP="008D7693">
            <w:pPr>
              <w:jc w:val="right"/>
              <w:rPr>
                <w:sz w:val="20"/>
                <w:szCs w:val="20"/>
              </w:rPr>
            </w:pPr>
            <w:r w:rsidRPr="00CE3609">
              <w:rPr>
                <w:sz w:val="20"/>
                <w:szCs w:val="20"/>
              </w:rPr>
              <w:t>40 398 179,00</w:t>
            </w:r>
          </w:p>
        </w:tc>
      </w:tr>
      <w:tr w:rsidR="008D7693" w:rsidRPr="00CE3609" w14:paraId="0A16E0BC"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4EDF665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B657F8D" w14:textId="77777777" w:rsidR="008D7693" w:rsidRPr="00CE3609" w:rsidRDefault="008D7693" w:rsidP="008D7693">
            <w:pPr>
              <w:rPr>
                <w:sz w:val="20"/>
                <w:szCs w:val="20"/>
              </w:rPr>
            </w:pPr>
            <w:r w:rsidRPr="00CE3609">
              <w:rPr>
                <w:sz w:val="20"/>
                <w:szCs w:val="20"/>
              </w:rPr>
              <w:t>Социальные выплаты гражданам, кроме публичных нормативных социальных выплат</w:t>
            </w:r>
          </w:p>
        </w:tc>
        <w:tc>
          <w:tcPr>
            <w:tcW w:w="1840" w:type="dxa"/>
            <w:tcBorders>
              <w:top w:val="nil"/>
              <w:left w:val="single" w:sz="4" w:space="0" w:color="auto"/>
              <w:bottom w:val="single" w:sz="4" w:space="0" w:color="auto"/>
              <w:right w:val="nil"/>
            </w:tcBorders>
            <w:shd w:val="clear" w:color="auto" w:fill="auto"/>
            <w:noWrap/>
            <w:vAlign w:val="center"/>
            <w:hideMark/>
          </w:tcPr>
          <w:p w14:paraId="2FDB38AA" w14:textId="77777777" w:rsidR="008D7693" w:rsidRPr="00CE3609" w:rsidRDefault="008D7693" w:rsidP="008D7693">
            <w:pPr>
              <w:jc w:val="center"/>
              <w:rPr>
                <w:sz w:val="20"/>
                <w:szCs w:val="20"/>
              </w:rPr>
            </w:pPr>
            <w:r w:rsidRPr="00CE3609">
              <w:rPr>
                <w:sz w:val="20"/>
                <w:szCs w:val="20"/>
              </w:rPr>
              <w:t>99.0.00.70289</w:t>
            </w:r>
          </w:p>
        </w:tc>
        <w:tc>
          <w:tcPr>
            <w:tcW w:w="640" w:type="dxa"/>
            <w:tcBorders>
              <w:top w:val="nil"/>
              <w:left w:val="single" w:sz="4" w:space="0" w:color="auto"/>
              <w:bottom w:val="single" w:sz="4" w:space="0" w:color="auto"/>
              <w:right w:val="nil"/>
            </w:tcBorders>
            <w:shd w:val="clear" w:color="auto" w:fill="auto"/>
            <w:noWrap/>
            <w:vAlign w:val="center"/>
            <w:hideMark/>
          </w:tcPr>
          <w:p w14:paraId="08198FBA" w14:textId="77777777" w:rsidR="008D7693" w:rsidRPr="00CE3609" w:rsidRDefault="008D7693" w:rsidP="008D7693">
            <w:pPr>
              <w:jc w:val="center"/>
              <w:rPr>
                <w:sz w:val="20"/>
                <w:szCs w:val="20"/>
              </w:rPr>
            </w:pPr>
            <w:r w:rsidRPr="00CE3609">
              <w:rPr>
                <w:sz w:val="20"/>
                <w:szCs w:val="20"/>
              </w:rPr>
              <w:t>320</w:t>
            </w:r>
          </w:p>
        </w:tc>
        <w:tc>
          <w:tcPr>
            <w:tcW w:w="720" w:type="dxa"/>
            <w:tcBorders>
              <w:top w:val="nil"/>
              <w:left w:val="single" w:sz="4" w:space="0" w:color="auto"/>
              <w:bottom w:val="single" w:sz="4" w:space="0" w:color="auto"/>
              <w:right w:val="nil"/>
            </w:tcBorders>
            <w:shd w:val="clear" w:color="auto" w:fill="auto"/>
            <w:noWrap/>
            <w:vAlign w:val="center"/>
            <w:hideMark/>
          </w:tcPr>
          <w:p w14:paraId="57AB8E5D"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6B815DAC"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F39228" w14:textId="77777777" w:rsidR="008D7693" w:rsidRPr="00CE3609" w:rsidRDefault="008D7693" w:rsidP="008D7693">
            <w:pPr>
              <w:jc w:val="right"/>
              <w:rPr>
                <w:sz w:val="20"/>
                <w:szCs w:val="20"/>
              </w:rPr>
            </w:pPr>
            <w:r w:rsidRPr="00CE3609">
              <w:rPr>
                <w:sz w:val="20"/>
                <w:szCs w:val="20"/>
              </w:rPr>
              <w:t>32 085 658,00</w:t>
            </w:r>
          </w:p>
        </w:tc>
        <w:tc>
          <w:tcPr>
            <w:tcW w:w="1960" w:type="dxa"/>
            <w:tcBorders>
              <w:top w:val="nil"/>
              <w:left w:val="single" w:sz="4" w:space="0" w:color="auto"/>
              <w:bottom w:val="single" w:sz="4" w:space="0" w:color="auto"/>
              <w:right w:val="nil"/>
            </w:tcBorders>
            <w:shd w:val="clear" w:color="auto" w:fill="auto"/>
            <w:noWrap/>
            <w:vAlign w:val="center"/>
            <w:hideMark/>
          </w:tcPr>
          <w:p w14:paraId="073B0058" w14:textId="77777777" w:rsidR="008D7693" w:rsidRPr="00CE3609" w:rsidRDefault="008D7693" w:rsidP="008D7693">
            <w:pPr>
              <w:jc w:val="right"/>
              <w:rPr>
                <w:sz w:val="20"/>
                <w:szCs w:val="20"/>
              </w:rPr>
            </w:pPr>
            <w:r w:rsidRPr="00CE3609">
              <w:rPr>
                <w:sz w:val="20"/>
                <w:szCs w:val="20"/>
              </w:rPr>
              <w:t>33 867 379,00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88F473" w14:textId="77777777" w:rsidR="008D7693" w:rsidRPr="00CE3609" w:rsidRDefault="008D7693" w:rsidP="008D7693">
            <w:pPr>
              <w:jc w:val="right"/>
              <w:rPr>
                <w:sz w:val="20"/>
                <w:szCs w:val="20"/>
              </w:rPr>
            </w:pPr>
            <w:r w:rsidRPr="00CE3609">
              <w:rPr>
                <w:sz w:val="20"/>
                <w:szCs w:val="20"/>
              </w:rPr>
              <w:t>40 398 179,00</w:t>
            </w:r>
          </w:p>
        </w:tc>
      </w:tr>
      <w:tr w:rsidR="008D7693" w:rsidRPr="00CE3609" w14:paraId="479A707A" w14:textId="77777777" w:rsidTr="008D7693">
        <w:trPr>
          <w:trHeight w:val="2520"/>
        </w:trPr>
        <w:tc>
          <w:tcPr>
            <w:tcW w:w="160" w:type="dxa"/>
            <w:tcBorders>
              <w:top w:val="nil"/>
              <w:left w:val="nil"/>
              <w:bottom w:val="nil"/>
              <w:right w:val="single" w:sz="4" w:space="0" w:color="auto"/>
            </w:tcBorders>
            <w:shd w:val="clear" w:color="auto" w:fill="auto"/>
            <w:noWrap/>
            <w:vAlign w:val="bottom"/>
            <w:hideMark/>
          </w:tcPr>
          <w:p w14:paraId="2AB830A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772EBAB9" w14:textId="77777777" w:rsidR="008D7693" w:rsidRPr="00CE3609" w:rsidRDefault="008D7693" w:rsidP="008D7693">
            <w:pPr>
              <w:rPr>
                <w:sz w:val="20"/>
                <w:szCs w:val="20"/>
              </w:rPr>
            </w:pPr>
            <w:r w:rsidRPr="00CE3609">
              <w:rPr>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6BE3F6B" w14:textId="77777777" w:rsidR="008D7693" w:rsidRPr="00CE3609" w:rsidRDefault="008D7693" w:rsidP="008D7693">
            <w:pPr>
              <w:jc w:val="center"/>
              <w:rPr>
                <w:sz w:val="20"/>
                <w:szCs w:val="20"/>
              </w:rPr>
            </w:pPr>
            <w:r w:rsidRPr="00CE3609">
              <w:rPr>
                <w:sz w:val="20"/>
                <w:szCs w:val="20"/>
              </w:rPr>
              <w:t>99.0.00.70340</w:t>
            </w:r>
          </w:p>
        </w:tc>
        <w:tc>
          <w:tcPr>
            <w:tcW w:w="640" w:type="dxa"/>
            <w:tcBorders>
              <w:top w:val="nil"/>
              <w:left w:val="single" w:sz="4" w:space="0" w:color="auto"/>
              <w:bottom w:val="single" w:sz="4" w:space="0" w:color="auto"/>
              <w:right w:val="nil"/>
            </w:tcBorders>
            <w:shd w:val="clear" w:color="auto" w:fill="auto"/>
            <w:noWrap/>
            <w:vAlign w:val="center"/>
            <w:hideMark/>
          </w:tcPr>
          <w:p w14:paraId="5B93E19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341F8A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4EE061A"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6CD395" w14:textId="77777777" w:rsidR="008D7693" w:rsidRPr="00CE3609" w:rsidRDefault="008D7693" w:rsidP="008D7693">
            <w:pPr>
              <w:jc w:val="right"/>
              <w:rPr>
                <w:sz w:val="20"/>
                <w:szCs w:val="20"/>
              </w:rPr>
            </w:pPr>
            <w:r w:rsidRPr="00CE3609">
              <w:rPr>
                <w:sz w:val="20"/>
                <w:szCs w:val="20"/>
              </w:rPr>
              <w:t>33 300,00</w:t>
            </w:r>
          </w:p>
        </w:tc>
        <w:tc>
          <w:tcPr>
            <w:tcW w:w="1960" w:type="dxa"/>
            <w:tcBorders>
              <w:top w:val="nil"/>
              <w:left w:val="single" w:sz="4" w:space="0" w:color="auto"/>
              <w:bottom w:val="single" w:sz="4" w:space="0" w:color="auto"/>
              <w:right w:val="nil"/>
            </w:tcBorders>
            <w:shd w:val="clear" w:color="auto" w:fill="auto"/>
            <w:noWrap/>
            <w:vAlign w:val="center"/>
            <w:hideMark/>
          </w:tcPr>
          <w:p w14:paraId="1BFDE78D" w14:textId="77777777" w:rsidR="008D7693" w:rsidRPr="00CE3609" w:rsidRDefault="008D7693" w:rsidP="008D7693">
            <w:pPr>
              <w:jc w:val="right"/>
              <w:rPr>
                <w:sz w:val="20"/>
                <w:szCs w:val="20"/>
              </w:rPr>
            </w:pPr>
            <w:r w:rsidRPr="00CE3609">
              <w:rPr>
                <w:sz w:val="20"/>
                <w:szCs w:val="20"/>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A8DFB1" w14:textId="77777777" w:rsidR="008D7693" w:rsidRPr="00CE3609" w:rsidRDefault="008D7693" w:rsidP="008D7693">
            <w:pPr>
              <w:jc w:val="right"/>
              <w:rPr>
                <w:sz w:val="20"/>
                <w:szCs w:val="20"/>
              </w:rPr>
            </w:pPr>
            <w:r w:rsidRPr="00CE3609">
              <w:rPr>
                <w:sz w:val="20"/>
                <w:szCs w:val="20"/>
              </w:rPr>
              <w:t>35 000,00</w:t>
            </w:r>
          </w:p>
        </w:tc>
      </w:tr>
      <w:tr w:rsidR="008D7693" w:rsidRPr="00CE3609" w14:paraId="5D65F663"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0AD9D6CF"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212788C"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9A77948" w14:textId="77777777" w:rsidR="008D7693" w:rsidRPr="00CE3609" w:rsidRDefault="008D7693" w:rsidP="008D7693">
            <w:pPr>
              <w:jc w:val="center"/>
              <w:rPr>
                <w:sz w:val="20"/>
                <w:szCs w:val="20"/>
              </w:rPr>
            </w:pPr>
            <w:r w:rsidRPr="00CE3609">
              <w:rPr>
                <w:sz w:val="20"/>
                <w:szCs w:val="20"/>
              </w:rPr>
              <w:t>99.0.00.70340</w:t>
            </w:r>
          </w:p>
        </w:tc>
        <w:tc>
          <w:tcPr>
            <w:tcW w:w="640" w:type="dxa"/>
            <w:tcBorders>
              <w:top w:val="nil"/>
              <w:left w:val="single" w:sz="4" w:space="0" w:color="auto"/>
              <w:bottom w:val="single" w:sz="4" w:space="0" w:color="auto"/>
              <w:right w:val="nil"/>
            </w:tcBorders>
            <w:shd w:val="clear" w:color="auto" w:fill="auto"/>
            <w:noWrap/>
            <w:vAlign w:val="center"/>
            <w:hideMark/>
          </w:tcPr>
          <w:p w14:paraId="28E4CAF9"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C4B8A3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90194E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BA3BC2" w14:textId="77777777" w:rsidR="008D7693" w:rsidRPr="00CE3609" w:rsidRDefault="008D7693" w:rsidP="008D7693">
            <w:pPr>
              <w:jc w:val="right"/>
              <w:rPr>
                <w:sz w:val="20"/>
                <w:szCs w:val="20"/>
              </w:rPr>
            </w:pPr>
            <w:r w:rsidRPr="00CE3609">
              <w:rPr>
                <w:sz w:val="20"/>
                <w:szCs w:val="20"/>
              </w:rPr>
              <w:t>33 300,00</w:t>
            </w:r>
          </w:p>
        </w:tc>
        <w:tc>
          <w:tcPr>
            <w:tcW w:w="1960" w:type="dxa"/>
            <w:tcBorders>
              <w:top w:val="nil"/>
              <w:left w:val="single" w:sz="4" w:space="0" w:color="auto"/>
              <w:bottom w:val="single" w:sz="4" w:space="0" w:color="auto"/>
              <w:right w:val="nil"/>
            </w:tcBorders>
            <w:shd w:val="clear" w:color="auto" w:fill="auto"/>
            <w:noWrap/>
            <w:vAlign w:val="center"/>
            <w:hideMark/>
          </w:tcPr>
          <w:p w14:paraId="4F935326" w14:textId="77777777" w:rsidR="008D7693" w:rsidRPr="00CE3609" w:rsidRDefault="008D7693" w:rsidP="008D7693">
            <w:pPr>
              <w:jc w:val="right"/>
              <w:rPr>
                <w:sz w:val="20"/>
                <w:szCs w:val="20"/>
              </w:rPr>
            </w:pPr>
            <w:r w:rsidRPr="00CE3609">
              <w:rPr>
                <w:sz w:val="20"/>
                <w:szCs w:val="20"/>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E9B231" w14:textId="77777777" w:rsidR="008D7693" w:rsidRPr="00CE3609" w:rsidRDefault="008D7693" w:rsidP="008D7693">
            <w:pPr>
              <w:jc w:val="right"/>
              <w:rPr>
                <w:sz w:val="20"/>
                <w:szCs w:val="20"/>
              </w:rPr>
            </w:pPr>
            <w:r w:rsidRPr="00CE3609">
              <w:rPr>
                <w:sz w:val="20"/>
                <w:szCs w:val="20"/>
              </w:rPr>
              <w:t>35 000,00</w:t>
            </w:r>
          </w:p>
        </w:tc>
      </w:tr>
      <w:tr w:rsidR="008D7693" w:rsidRPr="00CE3609" w14:paraId="19289630"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BAA261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83BF9B"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0E5A7E32" w14:textId="77777777" w:rsidR="008D7693" w:rsidRPr="00CE3609" w:rsidRDefault="008D7693" w:rsidP="008D7693">
            <w:pPr>
              <w:jc w:val="center"/>
              <w:rPr>
                <w:sz w:val="20"/>
                <w:szCs w:val="20"/>
              </w:rPr>
            </w:pPr>
            <w:r w:rsidRPr="00CE3609">
              <w:rPr>
                <w:sz w:val="20"/>
                <w:szCs w:val="20"/>
              </w:rPr>
              <w:t>99.0.00.70340</w:t>
            </w:r>
          </w:p>
        </w:tc>
        <w:tc>
          <w:tcPr>
            <w:tcW w:w="640" w:type="dxa"/>
            <w:tcBorders>
              <w:top w:val="nil"/>
              <w:left w:val="single" w:sz="4" w:space="0" w:color="auto"/>
              <w:bottom w:val="single" w:sz="4" w:space="0" w:color="auto"/>
              <w:right w:val="nil"/>
            </w:tcBorders>
            <w:shd w:val="clear" w:color="auto" w:fill="auto"/>
            <w:noWrap/>
            <w:vAlign w:val="center"/>
            <w:hideMark/>
          </w:tcPr>
          <w:p w14:paraId="40A7F252"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06080970"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7D5EB266"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EEF368" w14:textId="77777777" w:rsidR="008D7693" w:rsidRPr="00CE3609" w:rsidRDefault="008D7693" w:rsidP="008D7693">
            <w:pPr>
              <w:jc w:val="right"/>
              <w:rPr>
                <w:sz w:val="20"/>
                <w:szCs w:val="20"/>
              </w:rPr>
            </w:pPr>
            <w:r w:rsidRPr="00CE3609">
              <w:rPr>
                <w:sz w:val="20"/>
                <w:szCs w:val="20"/>
              </w:rPr>
              <w:t>33 300,00</w:t>
            </w:r>
          </w:p>
        </w:tc>
        <w:tc>
          <w:tcPr>
            <w:tcW w:w="1960" w:type="dxa"/>
            <w:tcBorders>
              <w:top w:val="nil"/>
              <w:left w:val="single" w:sz="4" w:space="0" w:color="auto"/>
              <w:bottom w:val="single" w:sz="4" w:space="0" w:color="auto"/>
              <w:right w:val="nil"/>
            </w:tcBorders>
            <w:shd w:val="clear" w:color="auto" w:fill="auto"/>
            <w:noWrap/>
            <w:vAlign w:val="center"/>
            <w:hideMark/>
          </w:tcPr>
          <w:p w14:paraId="4DFCBC77" w14:textId="77777777" w:rsidR="008D7693" w:rsidRPr="00CE3609" w:rsidRDefault="008D7693" w:rsidP="008D7693">
            <w:pPr>
              <w:jc w:val="right"/>
              <w:rPr>
                <w:sz w:val="20"/>
                <w:szCs w:val="20"/>
              </w:rPr>
            </w:pPr>
            <w:r w:rsidRPr="00CE3609">
              <w:rPr>
                <w:sz w:val="20"/>
                <w:szCs w:val="20"/>
              </w:rPr>
              <w:t>35 000,00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D6F958" w14:textId="77777777" w:rsidR="008D7693" w:rsidRPr="00CE3609" w:rsidRDefault="008D7693" w:rsidP="008D7693">
            <w:pPr>
              <w:jc w:val="right"/>
              <w:rPr>
                <w:sz w:val="20"/>
                <w:szCs w:val="20"/>
              </w:rPr>
            </w:pPr>
            <w:r w:rsidRPr="00CE3609">
              <w:rPr>
                <w:sz w:val="20"/>
                <w:szCs w:val="20"/>
              </w:rPr>
              <w:t>35 000,00</w:t>
            </w:r>
          </w:p>
        </w:tc>
      </w:tr>
      <w:tr w:rsidR="008D7693" w:rsidRPr="00CE3609" w14:paraId="4CF61121" w14:textId="77777777" w:rsidTr="008D7693">
        <w:trPr>
          <w:trHeight w:val="1260"/>
        </w:trPr>
        <w:tc>
          <w:tcPr>
            <w:tcW w:w="160" w:type="dxa"/>
            <w:tcBorders>
              <w:top w:val="nil"/>
              <w:left w:val="nil"/>
              <w:bottom w:val="nil"/>
              <w:right w:val="single" w:sz="4" w:space="0" w:color="auto"/>
            </w:tcBorders>
            <w:shd w:val="clear" w:color="auto" w:fill="auto"/>
            <w:noWrap/>
            <w:vAlign w:val="bottom"/>
            <w:hideMark/>
          </w:tcPr>
          <w:p w14:paraId="4516749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983DE2A" w14:textId="77777777" w:rsidR="008D7693" w:rsidRPr="00CE3609" w:rsidRDefault="008D7693" w:rsidP="008D7693">
            <w:pPr>
              <w:rPr>
                <w:sz w:val="20"/>
                <w:szCs w:val="20"/>
              </w:rPr>
            </w:pPr>
            <w:r w:rsidRPr="00CE3609">
              <w:rPr>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840" w:type="dxa"/>
            <w:tcBorders>
              <w:top w:val="nil"/>
              <w:left w:val="single" w:sz="4" w:space="0" w:color="auto"/>
              <w:bottom w:val="single" w:sz="4" w:space="0" w:color="auto"/>
              <w:right w:val="nil"/>
            </w:tcBorders>
            <w:shd w:val="clear" w:color="auto" w:fill="auto"/>
            <w:noWrap/>
            <w:vAlign w:val="center"/>
            <w:hideMark/>
          </w:tcPr>
          <w:p w14:paraId="22EE96CD" w14:textId="77777777" w:rsidR="008D7693" w:rsidRPr="00CE3609" w:rsidRDefault="008D7693" w:rsidP="008D7693">
            <w:pPr>
              <w:jc w:val="center"/>
              <w:rPr>
                <w:sz w:val="20"/>
                <w:szCs w:val="20"/>
              </w:rPr>
            </w:pPr>
            <w:r w:rsidRPr="00CE3609">
              <w:rPr>
                <w:sz w:val="20"/>
                <w:szCs w:val="20"/>
              </w:rPr>
              <w:t>99.0.00.70399</w:t>
            </w:r>
          </w:p>
        </w:tc>
        <w:tc>
          <w:tcPr>
            <w:tcW w:w="640" w:type="dxa"/>
            <w:tcBorders>
              <w:top w:val="nil"/>
              <w:left w:val="single" w:sz="4" w:space="0" w:color="auto"/>
              <w:bottom w:val="single" w:sz="4" w:space="0" w:color="auto"/>
              <w:right w:val="nil"/>
            </w:tcBorders>
            <w:shd w:val="clear" w:color="auto" w:fill="auto"/>
            <w:noWrap/>
            <w:vAlign w:val="center"/>
            <w:hideMark/>
          </w:tcPr>
          <w:p w14:paraId="361BEA06"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7EDC0D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70B0D8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13F58C" w14:textId="77777777" w:rsidR="008D7693" w:rsidRPr="00CE3609" w:rsidRDefault="008D7693" w:rsidP="008D7693">
            <w:pPr>
              <w:jc w:val="right"/>
              <w:rPr>
                <w:sz w:val="20"/>
                <w:szCs w:val="20"/>
              </w:rPr>
            </w:pPr>
            <w:r w:rsidRPr="00CE3609">
              <w:rPr>
                <w:sz w:val="20"/>
                <w:szCs w:val="20"/>
              </w:rPr>
              <w:t>181 219 214,88</w:t>
            </w:r>
          </w:p>
        </w:tc>
        <w:tc>
          <w:tcPr>
            <w:tcW w:w="1960" w:type="dxa"/>
            <w:tcBorders>
              <w:top w:val="nil"/>
              <w:left w:val="single" w:sz="4" w:space="0" w:color="auto"/>
              <w:bottom w:val="single" w:sz="4" w:space="0" w:color="auto"/>
              <w:right w:val="nil"/>
            </w:tcBorders>
            <w:shd w:val="clear" w:color="auto" w:fill="auto"/>
            <w:noWrap/>
            <w:vAlign w:val="center"/>
            <w:hideMark/>
          </w:tcPr>
          <w:p w14:paraId="0EBFEA75" w14:textId="77777777" w:rsidR="008D7693" w:rsidRPr="00CE3609" w:rsidRDefault="008D7693" w:rsidP="008D7693">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9241E0" w14:textId="77777777" w:rsidR="008D7693" w:rsidRPr="00CE3609" w:rsidRDefault="008D7693" w:rsidP="008D7693">
            <w:pPr>
              <w:jc w:val="right"/>
              <w:rPr>
                <w:sz w:val="20"/>
                <w:szCs w:val="20"/>
              </w:rPr>
            </w:pPr>
            <w:r w:rsidRPr="00CE3609">
              <w:rPr>
                <w:sz w:val="20"/>
                <w:szCs w:val="20"/>
              </w:rPr>
              <w:t>0,00</w:t>
            </w:r>
          </w:p>
        </w:tc>
      </w:tr>
      <w:tr w:rsidR="008D7693" w:rsidRPr="00CE3609" w14:paraId="17DD40F8"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16FC086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DDB93C9"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4BC17896" w14:textId="77777777" w:rsidR="008D7693" w:rsidRPr="00CE3609" w:rsidRDefault="008D7693" w:rsidP="008D7693">
            <w:pPr>
              <w:jc w:val="center"/>
              <w:rPr>
                <w:sz w:val="20"/>
                <w:szCs w:val="20"/>
              </w:rPr>
            </w:pPr>
            <w:r w:rsidRPr="00CE3609">
              <w:rPr>
                <w:sz w:val="20"/>
                <w:szCs w:val="20"/>
              </w:rPr>
              <w:t>99.0.00.70399</w:t>
            </w:r>
          </w:p>
        </w:tc>
        <w:tc>
          <w:tcPr>
            <w:tcW w:w="640" w:type="dxa"/>
            <w:tcBorders>
              <w:top w:val="nil"/>
              <w:left w:val="single" w:sz="4" w:space="0" w:color="auto"/>
              <w:bottom w:val="single" w:sz="4" w:space="0" w:color="auto"/>
              <w:right w:val="nil"/>
            </w:tcBorders>
            <w:shd w:val="clear" w:color="auto" w:fill="auto"/>
            <w:noWrap/>
            <w:vAlign w:val="center"/>
            <w:hideMark/>
          </w:tcPr>
          <w:p w14:paraId="583BE1EA"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0C56BC88"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68B5DCF"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9AB513" w14:textId="77777777" w:rsidR="008D7693" w:rsidRPr="00CE3609" w:rsidRDefault="008D7693" w:rsidP="008D7693">
            <w:pPr>
              <w:jc w:val="right"/>
              <w:rPr>
                <w:sz w:val="20"/>
                <w:szCs w:val="20"/>
              </w:rPr>
            </w:pPr>
            <w:r w:rsidRPr="00CE3609">
              <w:rPr>
                <w:sz w:val="20"/>
                <w:szCs w:val="20"/>
              </w:rPr>
              <w:t>181 219 214,88</w:t>
            </w:r>
          </w:p>
        </w:tc>
        <w:tc>
          <w:tcPr>
            <w:tcW w:w="1960" w:type="dxa"/>
            <w:tcBorders>
              <w:top w:val="nil"/>
              <w:left w:val="single" w:sz="4" w:space="0" w:color="auto"/>
              <w:bottom w:val="single" w:sz="4" w:space="0" w:color="auto"/>
              <w:right w:val="nil"/>
            </w:tcBorders>
            <w:shd w:val="clear" w:color="auto" w:fill="auto"/>
            <w:noWrap/>
            <w:vAlign w:val="center"/>
            <w:hideMark/>
          </w:tcPr>
          <w:p w14:paraId="592182E0" w14:textId="77777777" w:rsidR="008D7693" w:rsidRPr="00CE3609" w:rsidRDefault="008D7693" w:rsidP="008D7693">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A6B792" w14:textId="77777777" w:rsidR="008D7693" w:rsidRPr="00CE3609" w:rsidRDefault="008D7693" w:rsidP="008D7693">
            <w:pPr>
              <w:jc w:val="right"/>
              <w:rPr>
                <w:sz w:val="20"/>
                <w:szCs w:val="20"/>
              </w:rPr>
            </w:pPr>
            <w:r w:rsidRPr="00CE3609">
              <w:rPr>
                <w:sz w:val="20"/>
                <w:szCs w:val="20"/>
              </w:rPr>
              <w:t>0,00</w:t>
            </w:r>
          </w:p>
        </w:tc>
      </w:tr>
      <w:tr w:rsidR="008D7693" w:rsidRPr="00CE3609" w14:paraId="30EF8258"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E123759"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BE20F39"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6A6ED8E4" w14:textId="77777777" w:rsidR="008D7693" w:rsidRPr="00CE3609" w:rsidRDefault="008D7693" w:rsidP="008D7693">
            <w:pPr>
              <w:jc w:val="center"/>
              <w:rPr>
                <w:sz w:val="20"/>
                <w:szCs w:val="20"/>
              </w:rPr>
            </w:pPr>
            <w:r w:rsidRPr="00CE3609">
              <w:rPr>
                <w:sz w:val="20"/>
                <w:szCs w:val="20"/>
              </w:rPr>
              <w:t>99.0.00.70399</w:t>
            </w:r>
          </w:p>
        </w:tc>
        <w:tc>
          <w:tcPr>
            <w:tcW w:w="640" w:type="dxa"/>
            <w:tcBorders>
              <w:top w:val="nil"/>
              <w:left w:val="single" w:sz="4" w:space="0" w:color="auto"/>
              <w:bottom w:val="single" w:sz="4" w:space="0" w:color="auto"/>
              <w:right w:val="nil"/>
            </w:tcBorders>
            <w:shd w:val="clear" w:color="auto" w:fill="auto"/>
            <w:noWrap/>
            <w:vAlign w:val="center"/>
            <w:hideMark/>
          </w:tcPr>
          <w:p w14:paraId="3983A534"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0A6597D5"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767E74FB" w14:textId="77777777" w:rsidR="008D7693" w:rsidRPr="00CE3609" w:rsidRDefault="008D7693" w:rsidP="008D7693">
            <w:pPr>
              <w:jc w:val="center"/>
              <w:rPr>
                <w:sz w:val="20"/>
                <w:szCs w:val="20"/>
              </w:rPr>
            </w:pPr>
            <w:r w:rsidRPr="00CE3609">
              <w:rPr>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5AC0A2" w14:textId="77777777" w:rsidR="008D7693" w:rsidRPr="00CE3609" w:rsidRDefault="008D7693" w:rsidP="008D7693">
            <w:pPr>
              <w:jc w:val="right"/>
              <w:rPr>
                <w:sz w:val="20"/>
                <w:szCs w:val="20"/>
              </w:rPr>
            </w:pPr>
            <w:r w:rsidRPr="00CE3609">
              <w:rPr>
                <w:sz w:val="20"/>
                <w:szCs w:val="20"/>
              </w:rPr>
              <w:t>181 219 214,88</w:t>
            </w:r>
          </w:p>
        </w:tc>
        <w:tc>
          <w:tcPr>
            <w:tcW w:w="1960" w:type="dxa"/>
            <w:tcBorders>
              <w:top w:val="nil"/>
              <w:left w:val="single" w:sz="4" w:space="0" w:color="auto"/>
              <w:bottom w:val="single" w:sz="4" w:space="0" w:color="auto"/>
              <w:right w:val="nil"/>
            </w:tcBorders>
            <w:shd w:val="clear" w:color="auto" w:fill="auto"/>
            <w:noWrap/>
            <w:vAlign w:val="center"/>
            <w:hideMark/>
          </w:tcPr>
          <w:p w14:paraId="709D0601" w14:textId="77777777" w:rsidR="008D7693" w:rsidRPr="00CE3609" w:rsidRDefault="008D7693" w:rsidP="008D7693">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2FC37A4" w14:textId="77777777" w:rsidR="008D7693" w:rsidRPr="00CE3609" w:rsidRDefault="008D7693" w:rsidP="008D7693">
            <w:pPr>
              <w:jc w:val="right"/>
              <w:rPr>
                <w:sz w:val="20"/>
                <w:szCs w:val="20"/>
              </w:rPr>
            </w:pPr>
            <w:r w:rsidRPr="00CE3609">
              <w:rPr>
                <w:sz w:val="20"/>
                <w:szCs w:val="20"/>
              </w:rPr>
              <w:t>0,00</w:t>
            </w:r>
          </w:p>
        </w:tc>
      </w:tr>
      <w:tr w:rsidR="008D7693" w:rsidRPr="00CE3609" w14:paraId="71F0A8C5" w14:textId="77777777" w:rsidTr="008D7693">
        <w:trPr>
          <w:trHeight w:val="1575"/>
        </w:trPr>
        <w:tc>
          <w:tcPr>
            <w:tcW w:w="160" w:type="dxa"/>
            <w:tcBorders>
              <w:top w:val="nil"/>
              <w:left w:val="nil"/>
              <w:bottom w:val="nil"/>
              <w:right w:val="single" w:sz="4" w:space="0" w:color="auto"/>
            </w:tcBorders>
            <w:shd w:val="clear" w:color="auto" w:fill="auto"/>
            <w:noWrap/>
            <w:vAlign w:val="bottom"/>
            <w:hideMark/>
          </w:tcPr>
          <w:p w14:paraId="6F6835CB"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BE4A60F" w14:textId="77777777" w:rsidR="008D7693" w:rsidRPr="00CE3609" w:rsidRDefault="008D7693" w:rsidP="008D769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DC343EC"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711909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7E50B9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8FA305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1D51F3" w14:textId="77777777" w:rsidR="008D7693" w:rsidRPr="00CE3609" w:rsidRDefault="008D7693" w:rsidP="008D7693">
            <w:pPr>
              <w:jc w:val="right"/>
              <w:rPr>
                <w:sz w:val="20"/>
                <w:szCs w:val="20"/>
              </w:rPr>
            </w:pPr>
            <w:r w:rsidRPr="00CE3609">
              <w:rPr>
                <w:sz w:val="20"/>
                <w:szCs w:val="20"/>
              </w:rPr>
              <w:t>148 720 663,50</w:t>
            </w:r>
          </w:p>
        </w:tc>
        <w:tc>
          <w:tcPr>
            <w:tcW w:w="1960" w:type="dxa"/>
            <w:tcBorders>
              <w:top w:val="nil"/>
              <w:left w:val="single" w:sz="4" w:space="0" w:color="auto"/>
              <w:bottom w:val="single" w:sz="4" w:space="0" w:color="auto"/>
              <w:right w:val="nil"/>
            </w:tcBorders>
            <w:shd w:val="clear" w:color="auto" w:fill="auto"/>
            <w:noWrap/>
            <w:vAlign w:val="center"/>
            <w:hideMark/>
          </w:tcPr>
          <w:p w14:paraId="2CDD90A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03F591" w14:textId="77777777" w:rsidR="008D7693" w:rsidRPr="00CE3609" w:rsidRDefault="008D7693" w:rsidP="008D7693">
            <w:pPr>
              <w:jc w:val="right"/>
              <w:rPr>
                <w:sz w:val="20"/>
                <w:szCs w:val="20"/>
              </w:rPr>
            </w:pPr>
            <w:r w:rsidRPr="00CE3609">
              <w:rPr>
                <w:sz w:val="20"/>
                <w:szCs w:val="20"/>
              </w:rPr>
              <w:t>0,00</w:t>
            </w:r>
          </w:p>
        </w:tc>
      </w:tr>
      <w:tr w:rsidR="008D7693" w:rsidRPr="00CE3609" w14:paraId="0B890A4D" w14:textId="77777777" w:rsidTr="008D7693">
        <w:trPr>
          <w:trHeight w:val="1890"/>
        </w:trPr>
        <w:tc>
          <w:tcPr>
            <w:tcW w:w="160" w:type="dxa"/>
            <w:tcBorders>
              <w:top w:val="nil"/>
              <w:left w:val="nil"/>
              <w:bottom w:val="nil"/>
              <w:right w:val="single" w:sz="4" w:space="0" w:color="auto"/>
            </w:tcBorders>
            <w:shd w:val="clear" w:color="auto" w:fill="auto"/>
            <w:noWrap/>
            <w:vAlign w:val="bottom"/>
            <w:hideMark/>
          </w:tcPr>
          <w:p w14:paraId="3887796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48B37D" w14:textId="77777777" w:rsidR="008D7693" w:rsidRPr="00CE3609" w:rsidRDefault="008D7693" w:rsidP="008D769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14:paraId="401AAB29"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A251B2F" w14:textId="77777777" w:rsidR="008D7693" w:rsidRPr="00CE3609" w:rsidRDefault="008D7693" w:rsidP="008D7693">
            <w:pPr>
              <w:jc w:val="center"/>
              <w:rPr>
                <w:sz w:val="20"/>
                <w:szCs w:val="20"/>
              </w:rPr>
            </w:pPr>
            <w:r w:rsidRPr="00CE3609">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14:paraId="5C90CB5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9D6A13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F30960" w14:textId="77777777" w:rsidR="008D7693" w:rsidRPr="00CE3609" w:rsidRDefault="008D7693" w:rsidP="008D7693">
            <w:pPr>
              <w:jc w:val="right"/>
              <w:rPr>
                <w:sz w:val="20"/>
                <w:szCs w:val="20"/>
              </w:rPr>
            </w:pPr>
            <w:r w:rsidRPr="00CE3609">
              <w:rPr>
                <w:sz w:val="20"/>
                <w:szCs w:val="20"/>
              </w:rPr>
              <w:t>35 493 673,50</w:t>
            </w:r>
          </w:p>
        </w:tc>
        <w:tc>
          <w:tcPr>
            <w:tcW w:w="1960" w:type="dxa"/>
            <w:tcBorders>
              <w:top w:val="nil"/>
              <w:left w:val="single" w:sz="4" w:space="0" w:color="auto"/>
              <w:bottom w:val="single" w:sz="4" w:space="0" w:color="auto"/>
              <w:right w:val="nil"/>
            </w:tcBorders>
            <w:shd w:val="clear" w:color="auto" w:fill="auto"/>
            <w:noWrap/>
            <w:vAlign w:val="center"/>
            <w:hideMark/>
          </w:tcPr>
          <w:p w14:paraId="7BBB9EA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C1A94E" w14:textId="77777777" w:rsidR="008D7693" w:rsidRPr="00CE3609" w:rsidRDefault="008D7693" w:rsidP="008D7693">
            <w:pPr>
              <w:jc w:val="right"/>
              <w:rPr>
                <w:sz w:val="20"/>
                <w:szCs w:val="20"/>
              </w:rPr>
            </w:pPr>
            <w:r w:rsidRPr="00CE3609">
              <w:rPr>
                <w:sz w:val="20"/>
                <w:szCs w:val="20"/>
              </w:rPr>
              <w:t>0,00</w:t>
            </w:r>
          </w:p>
        </w:tc>
      </w:tr>
      <w:tr w:rsidR="008D7693" w:rsidRPr="00CE3609" w14:paraId="7794FA29"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35CF43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114CA0"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72B578E1"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6EB3903"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78F709DE"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38428B6D"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EB9F26" w14:textId="77777777" w:rsidR="008D7693" w:rsidRPr="00CE3609" w:rsidRDefault="008D7693" w:rsidP="008D7693">
            <w:pPr>
              <w:jc w:val="right"/>
              <w:rPr>
                <w:sz w:val="20"/>
                <w:szCs w:val="20"/>
              </w:rPr>
            </w:pPr>
            <w:r w:rsidRPr="00CE3609">
              <w:rPr>
                <w:sz w:val="20"/>
                <w:szCs w:val="20"/>
              </w:rPr>
              <w:t>1 843 500,00</w:t>
            </w:r>
          </w:p>
        </w:tc>
        <w:tc>
          <w:tcPr>
            <w:tcW w:w="1960" w:type="dxa"/>
            <w:tcBorders>
              <w:top w:val="nil"/>
              <w:left w:val="single" w:sz="4" w:space="0" w:color="auto"/>
              <w:bottom w:val="single" w:sz="4" w:space="0" w:color="auto"/>
              <w:right w:val="nil"/>
            </w:tcBorders>
            <w:shd w:val="clear" w:color="auto" w:fill="auto"/>
            <w:noWrap/>
            <w:vAlign w:val="center"/>
            <w:hideMark/>
          </w:tcPr>
          <w:p w14:paraId="49456AB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1CD145" w14:textId="77777777" w:rsidR="008D7693" w:rsidRPr="00CE3609" w:rsidRDefault="008D7693" w:rsidP="008D7693">
            <w:pPr>
              <w:jc w:val="right"/>
              <w:rPr>
                <w:sz w:val="20"/>
                <w:szCs w:val="20"/>
              </w:rPr>
            </w:pPr>
            <w:r w:rsidRPr="00CE3609">
              <w:rPr>
                <w:sz w:val="20"/>
                <w:szCs w:val="20"/>
              </w:rPr>
              <w:t>0,00</w:t>
            </w:r>
          </w:p>
        </w:tc>
      </w:tr>
      <w:tr w:rsidR="008D7693" w:rsidRPr="00CE3609" w14:paraId="1EEC2511"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294DFCA5"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FE20243"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0C7D8049"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5AF2FFC"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CD0AA9D"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1C2E4199"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5974819" w14:textId="77777777" w:rsidR="008D7693" w:rsidRPr="00CE3609" w:rsidRDefault="008D7693" w:rsidP="008D7693">
            <w:pPr>
              <w:jc w:val="right"/>
              <w:rPr>
                <w:sz w:val="20"/>
                <w:szCs w:val="20"/>
              </w:rPr>
            </w:pPr>
            <w:r w:rsidRPr="00CE3609">
              <w:rPr>
                <w:sz w:val="20"/>
                <w:szCs w:val="20"/>
              </w:rPr>
              <w:t>8 833 000,00</w:t>
            </w:r>
          </w:p>
        </w:tc>
        <w:tc>
          <w:tcPr>
            <w:tcW w:w="1960" w:type="dxa"/>
            <w:tcBorders>
              <w:top w:val="nil"/>
              <w:left w:val="single" w:sz="4" w:space="0" w:color="auto"/>
              <w:bottom w:val="single" w:sz="4" w:space="0" w:color="auto"/>
              <w:right w:val="nil"/>
            </w:tcBorders>
            <w:shd w:val="clear" w:color="auto" w:fill="auto"/>
            <w:noWrap/>
            <w:vAlign w:val="center"/>
            <w:hideMark/>
          </w:tcPr>
          <w:p w14:paraId="07B5C5C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71C700" w14:textId="77777777" w:rsidR="008D7693" w:rsidRPr="00CE3609" w:rsidRDefault="008D7693" w:rsidP="008D7693">
            <w:pPr>
              <w:jc w:val="right"/>
              <w:rPr>
                <w:sz w:val="20"/>
                <w:szCs w:val="20"/>
              </w:rPr>
            </w:pPr>
            <w:r w:rsidRPr="00CE3609">
              <w:rPr>
                <w:sz w:val="20"/>
                <w:szCs w:val="20"/>
              </w:rPr>
              <w:t>0,00</w:t>
            </w:r>
          </w:p>
        </w:tc>
      </w:tr>
      <w:tr w:rsidR="008D7693" w:rsidRPr="00CE3609" w14:paraId="33CD52A8"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456BD6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EAC725A"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68ABDC68"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4336969"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35F9CA3" w14:textId="77777777" w:rsidR="008D7693" w:rsidRPr="00CE3609" w:rsidRDefault="008D7693" w:rsidP="008D7693">
            <w:pPr>
              <w:jc w:val="center"/>
              <w:rPr>
                <w:sz w:val="20"/>
                <w:szCs w:val="20"/>
              </w:rPr>
            </w:pPr>
            <w:r w:rsidRPr="00CE3609">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14:paraId="6608FB98" w14:textId="77777777" w:rsidR="008D7693" w:rsidRPr="00CE3609" w:rsidRDefault="008D7693" w:rsidP="008D7693">
            <w:pPr>
              <w:jc w:val="center"/>
              <w:rPr>
                <w:sz w:val="20"/>
                <w:szCs w:val="20"/>
              </w:rPr>
            </w:pPr>
            <w:r w:rsidRPr="00CE3609">
              <w:rPr>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A8E305" w14:textId="77777777" w:rsidR="008D7693" w:rsidRPr="00CE3609" w:rsidRDefault="008D7693" w:rsidP="008D7693">
            <w:pPr>
              <w:jc w:val="right"/>
              <w:rPr>
                <w:sz w:val="20"/>
                <w:szCs w:val="20"/>
              </w:rPr>
            </w:pPr>
            <w:r w:rsidRPr="00CE3609">
              <w:rPr>
                <w:sz w:val="20"/>
                <w:szCs w:val="20"/>
              </w:rPr>
              <w:t>5 936 473,50</w:t>
            </w:r>
          </w:p>
        </w:tc>
        <w:tc>
          <w:tcPr>
            <w:tcW w:w="1960" w:type="dxa"/>
            <w:tcBorders>
              <w:top w:val="nil"/>
              <w:left w:val="single" w:sz="4" w:space="0" w:color="auto"/>
              <w:bottom w:val="single" w:sz="4" w:space="0" w:color="auto"/>
              <w:right w:val="nil"/>
            </w:tcBorders>
            <w:shd w:val="clear" w:color="auto" w:fill="auto"/>
            <w:noWrap/>
            <w:vAlign w:val="center"/>
            <w:hideMark/>
          </w:tcPr>
          <w:p w14:paraId="4719E06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C2A1FD" w14:textId="77777777" w:rsidR="008D7693" w:rsidRPr="00CE3609" w:rsidRDefault="008D7693" w:rsidP="008D7693">
            <w:pPr>
              <w:jc w:val="right"/>
              <w:rPr>
                <w:sz w:val="20"/>
                <w:szCs w:val="20"/>
              </w:rPr>
            </w:pPr>
            <w:r w:rsidRPr="00CE3609">
              <w:rPr>
                <w:sz w:val="20"/>
                <w:szCs w:val="20"/>
              </w:rPr>
              <w:t>0,00</w:t>
            </w:r>
          </w:p>
        </w:tc>
      </w:tr>
      <w:tr w:rsidR="008D7693" w:rsidRPr="00CE3609" w14:paraId="3B39320E"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66E8D883"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DC6FF7F" w14:textId="77777777" w:rsidR="008D7693" w:rsidRPr="00CE3609" w:rsidRDefault="008D7693" w:rsidP="008D7693">
            <w:pPr>
              <w:rPr>
                <w:sz w:val="20"/>
                <w:szCs w:val="20"/>
              </w:rPr>
            </w:pPr>
            <w:r w:rsidRPr="00CE3609">
              <w:rPr>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14:paraId="26445FD0"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81C7CA4" w14:textId="77777777" w:rsidR="008D7693" w:rsidRPr="00CE3609" w:rsidRDefault="008D7693" w:rsidP="008D7693">
            <w:pPr>
              <w:jc w:val="center"/>
              <w:rPr>
                <w:sz w:val="20"/>
                <w:szCs w:val="20"/>
              </w:rPr>
            </w:pPr>
            <w:r w:rsidRPr="00CE3609">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14:paraId="67E65D64" w14:textId="77777777" w:rsidR="008D7693" w:rsidRPr="00CE3609" w:rsidRDefault="008D7693" w:rsidP="008D7693">
            <w:pPr>
              <w:jc w:val="center"/>
              <w:rPr>
                <w:sz w:val="20"/>
                <w:szCs w:val="20"/>
              </w:rPr>
            </w:pPr>
            <w:r w:rsidRPr="00CE3609">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14:paraId="0B99BFEA"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642DC8" w14:textId="77777777" w:rsidR="008D7693" w:rsidRPr="00CE3609" w:rsidRDefault="008D7693" w:rsidP="008D7693">
            <w:pPr>
              <w:jc w:val="right"/>
              <w:rPr>
                <w:sz w:val="20"/>
                <w:szCs w:val="20"/>
              </w:rPr>
            </w:pPr>
            <w:r w:rsidRPr="00CE3609">
              <w:rPr>
                <w:sz w:val="20"/>
                <w:szCs w:val="20"/>
              </w:rPr>
              <w:t>18 880 700,00</w:t>
            </w:r>
          </w:p>
        </w:tc>
        <w:tc>
          <w:tcPr>
            <w:tcW w:w="1960" w:type="dxa"/>
            <w:tcBorders>
              <w:top w:val="nil"/>
              <w:left w:val="single" w:sz="4" w:space="0" w:color="auto"/>
              <w:bottom w:val="single" w:sz="4" w:space="0" w:color="auto"/>
              <w:right w:val="nil"/>
            </w:tcBorders>
            <w:shd w:val="clear" w:color="auto" w:fill="auto"/>
            <w:noWrap/>
            <w:vAlign w:val="center"/>
            <w:hideMark/>
          </w:tcPr>
          <w:p w14:paraId="323D06D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CD80C" w14:textId="77777777" w:rsidR="008D7693" w:rsidRPr="00CE3609" w:rsidRDefault="008D7693" w:rsidP="008D7693">
            <w:pPr>
              <w:jc w:val="right"/>
              <w:rPr>
                <w:sz w:val="20"/>
                <w:szCs w:val="20"/>
              </w:rPr>
            </w:pPr>
            <w:r w:rsidRPr="00CE3609">
              <w:rPr>
                <w:sz w:val="20"/>
                <w:szCs w:val="20"/>
              </w:rPr>
              <w:t>0,00</w:t>
            </w:r>
          </w:p>
        </w:tc>
      </w:tr>
      <w:tr w:rsidR="008D7693" w:rsidRPr="00CE3609" w14:paraId="5CCB10C0" w14:textId="77777777" w:rsidTr="008D7693">
        <w:trPr>
          <w:trHeight w:val="630"/>
        </w:trPr>
        <w:tc>
          <w:tcPr>
            <w:tcW w:w="160" w:type="dxa"/>
            <w:tcBorders>
              <w:top w:val="nil"/>
              <w:left w:val="nil"/>
              <w:bottom w:val="nil"/>
              <w:right w:val="single" w:sz="4" w:space="0" w:color="auto"/>
            </w:tcBorders>
            <w:shd w:val="clear" w:color="auto" w:fill="auto"/>
            <w:noWrap/>
            <w:vAlign w:val="bottom"/>
            <w:hideMark/>
          </w:tcPr>
          <w:p w14:paraId="1C4219EE"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EE986F2"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FEAB054"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797B6C1D"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0EEFA06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9EA543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AE4515" w14:textId="77777777" w:rsidR="008D7693" w:rsidRPr="00CE3609" w:rsidRDefault="008D7693" w:rsidP="008D7693">
            <w:pPr>
              <w:jc w:val="right"/>
              <w:rPr>
                <w:sz w:val="20"/>
                <w:szCs w:val="20"/>
              </w:rPr>
            </w:pPr>
            <w:r w:rsidRPr="00CE3609">
              <w:rPr>
                <w:sz w:val="20"/>
                <w:szCs w:val="20"/>
              </w:rPr>
              <w:t>300 000,00</w:t>
            </w:r>
          </w:p>
        </w:tc>
        <w:tc>
          <w:tcPr>
            <w:tcW w:w="1960" w:type="dxa"/>
            <w:tcBorders>
              <w:top w:val="nil"/>
              <w:left w:val="single" w:sz="4" w:space="0" w:color="auto"/>
              <w:bottom w:val="single" w:sz="4" w:space="0" w:color="auto"/>
              <w:right w:val="nil"/>
            </w:tcBorders>
            <w:shd w:val="clear" w:color="auto" w:fill="auto"/>
            <w:noWrap/>
            <w:vAlign w:val="center"/>
            <w:hideMark/>
          </w:tcPr>
          <w:p w14:paraId="319D14D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23455C3" w14:textId="77777777" w:rsidR="008D7693" w:rsidRPr="00CE3609" w:rsidRDefault="008D7693" w:rsidP="008D7693">
            <w:pPr>
              <w:jc w:val="right"/>
              <w:rPr>
                <w:sz w:val="20"/>
                <w:szCs w:val="20"/>
              </w:rPr>
            </w:pPr>
            <w:r w:rsidRPr="00CE3609">
              <w:rPr>
                <w:sz w:val="20"/>
                <w:szCs w:val="20"/>
              </w:rPr>
              <w:t>0,00</w:t>
            </w:r>
          </w:p>
        </w:tc>
      </w:tr>
      <w:tr w:rsidR="008D7693" w:rsidRPr="00CE3609" w14:paraId="464D73E9"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754E79C7"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5EA2B3F0"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22DDE6B7"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5E8BCDE"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CA267F1" w14:textId="77777777" w:rsidR="008D7693" w:rsidRPr="00CE3609" w:rsidRDefault="008D7693" w:rsidP="008D7693">
            <w:pPr>
              <w:jc w:val="center"/>
              <w:rPr>
                <w:sz w:val="20"/>
                <w:szCs w:val="20"/>
              </w:rPr>
            </w:pPr>
            <w:r w:rsidRPr="00CE3609">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14:paraId="3D7A537B" w14:textId="77777777" w:rsidR="008D7693" w:rsidRPr="00CE3609" w:rsidRDefault="008D7693" w:rsidP="008D7693">
            <w:pPr>
              <w:jc w:val="center"/>
              <w:rPr>
                <w:sz w:val="20"/>
                <w:szCs w:val="20"/>
              </w:rPr>
            </w:pPr>
            <w:r w:rsidRPr="00CE3609">
              <w:rPr>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E161BD" w14:textId="77777777" w:rsidR="008D7693" w:rsidRPr="00CE3609" w:rsidRDefault="008D7693" w:rsidP="008D7693">
            <w:pPr>
              <w:jc w:val="right"/>
              <w:rPr>
                <w:sz w:val="20"/>
                <w:szCs w:val="20"/>
              </w:rPr>
            </w:pPr>
            <w:r w:rsidRPr="00CE3609">
              <w:rPr>
                <w:sz w:val="20"/>
                <w:szCs w:val="20"/>
              </w:rPr>
              <w:t>300 000,00</w:t>
            </w:r>
          </w:p>
        </w:tc>
        <w:tc>
          <w:tcPr>
            <w:tcW w:w="1960" w:type="dxa"/>
            <w:tcBorders>
              <w:top w:val="nil"/>
              <w:left w:val="single" w:sz="4" w:space="0" w:color="auto"/>
              <w:bottom w:val="single" w:sz="4" w:space="0" w:color="auto"/>
              <w:right w:val="nil"/>
            </w:tcBorders>
            <w:shd w:val="clear" w:color="auto" w:fill="auto"/>
            <w:noWrap/>
            <w:vAlign w:val="center"/>
            <w:hideMark/>
          </w:tcPr>
          <w:p w14:paraId="196F512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88EF34" w14:textId="77777777" w:rsidR="008D7693" w:rsidRPr="00CE3609" w:rsidRDefault="008D7693" w:rsidP="008D7693">
            <w:pPr>
              <w:jc w:val="right"/>
              <w:rPr>
                <w:sz w:val="20"/>
                <w:szCs w:val="20"/>
              </w:rPr>
            </w:pPr>
            <w:r w:rsidRPr="00CE3609">
              <w:rPr>
                <w:sz w:val="20"/>
                <w:szCs w:val="20"/>
              </w:rPr>
              <w:t>0,00</w:t>
            </w:r>
          </w:p>
        </w:tc>
      </w:tr>
      <w:tr w:rsidR="008D7693" w:rsidRPr="00CE3609" w14:paraId="2FDD2C4C"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2464793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D8A8546" w14:textId="77777777" w:rsidR="008D7693" w:rsidRPr="00CE3609" w:rsidRDefault="008D7693" w:rsidP="008D7693">
            <w:pPr>
              <w:rPr>
                <w:sz w:val="20"/>
                <w:szCs w:val="20"/>
              </w:rPr>
            </w:pPr>
            <w:r w:rsidRPr="00CE3609">
              <w:rPr>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0627AFEA"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B94638C" w14:textId="77777777" w:rsidR="008D7693" w:rsidRPr="00CE3609" w:rsidRDefault="008D7693" w:rsidP="008D7693">
            <w:pPr>
              <w:jc w:val="center"/>
              <w:rPr>
                <w:sz w:val="20"/>
                <w:szCs w:val="20"/>
              </w:rPr>
            </w:pPr>
            <w:r w:rsidRPr="00CE3609">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14:paraId="46BBCCE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B061A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9E41AA" w14:textId="77777777" w:rsidR="008D7693" w:rsidRPr="00CE3609" w:rsidRDefault="008D7693" w:rsidP="008D7693">
            <w:pPr>
              <w:jc w:val="right"/>
              <w:rPr>
                <w:sz w:val="20"/>
                <w:szCs w:val="20"/>
              </w:rPr>
            </w:pPr>
            <w:r w:rsidRPr="00CE3609">
              <w:rPr>
                <w:sz w:val="20"/>
                <w:szCs w:val="20"/>
              </w:rPr>
              <w:t>112 926 990,00</w:t>
            </w:r>
          </w:p>
        </w:tc>
        <w:tc>
          <w:tcPr>
            <w:tcW w:w="1960" w:type="dxa"/>
            <w:tcBorders>
              <w:top w:val="nil"/>
              <w:left w:val="single" w:sz="4" w:space="0" w:color="auto"/>
              <w:bottom w:val="single" w:sz="4" w:space="0" w:color="auto"/>
              <w:right w:val="nil"/>
            </w:tcBorders>
            <w:shd w:val="clear" w:color="auto" w:fill="auto"/>
            <w:noWrap/>
            <w:vAlign w:val="center"/>
            <w:hideMark/>
          </w:tcPr>
          <w:p w14:paraId="6C4A115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8816BC" w14:textId="77777777" w:rsidR="008D7693" w:rsidRPr="00CE3609" w:rsidRDefault="008D7693" w:rsidP="008D7693">
            <w:pPr>
              <w:jc w:val="right"/>
              <w:rPr>
                <w:sz w:val="20"/>
                <w:szCs w:val="20"/>
              </w:rPr>
            </w:pPr>
            <w:r w:rsidRPr="00CE3609">
              <w:rPr>
                <w:sz w:val="20"/>
                <w:szCs w:val="20"/>
              </w:rPr>
              <w:t>0,00</w:t>
            </w:r>
          </w:p>
        </w:tc>
      </w:tr>
      <w:tr w:rsidR="008D7693" w:rsidRPr="00CE3609" w14:paraId="68A3C7D9"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52F93F2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EF8389F" w14:textId="77777777" w:rsidR="008D7693" w:rsidRPr="00CE3609" w:rsidRDefault="008D7693" w:rsidP="008D7693">
            <w:pPr>
              <w:rPr>
                <w:sz w:val="20"/>
                <w:szCs w:val="20"/>
              </w:rPr>
            </w:pPr>
            <w:r w:rsidRPr="00CE3609">
              <w:rPr>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14:paraId="53A0FEDB" w14:textId="77777777" w:rsidR="008D7693" w:rsidRPr="00CE3609" w:rsidRDefault="008D7693" w:rsidP="008D7693">
            <w:pPr>
              <w:jc w:val="center"/>
              <w:rPr>
                <w:sz w:val="20"/>
                <w:szCs w:val="20"/>
              </w:rPr>
            </w:pPr>
            <w:r w:rsidRPr="00CE3609">
              <w:rPr>
                <w:sz w:val="20"/>
                <w:szCs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25E0241" w14:textId="77777777" w:rsidR="008D7693" w:rsidRPr="00CE3609" w:rsidRDefault="008D7693" w:rsidP="008D7693">
            <w:pPr>
              <w:jc w:val="center"/>
              <w:rPr>
                <w:sz w:val="20"/>
                <w:szCs w:val="20"/>
              </w:rPr>
            </w:pPr>
            <w:r w:rsidRPr="00CE3609">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14:paraId="4B896AA1" w14:textId="77777777" w:rsidR="008D7693" w:rsidRPr="00CE3609" w:rsidRDefault="008D7693" w:rsidP="008D7693">
            <w:pPr>
              <w:jc w:val="center"/>
              <w:rPr>
                <w:sz w:val="20"/>
                <w:szCs w:val="20"/>
              </w:rPr>
            </w:pPr>
            <w:r w:rsidRPr="00CE3609">
              <w:rPr>
                <w:sz w:val="20"/>
                <w:szCs w:val="20"/>
              </w:rPr>
              <w:t>14</w:t>
            </w:r>
          </w:p>
        </w:tc>
        <w:tc>
          <w:tcPr>
            <w:tcW w:w="600" w:type="dxa"/>
            <w:tcBorders>
              <w:top w:val="nil"/>
              <w:left w:val="single" w:sz="4" w:space="0" w:color="auto"/>
              <w:bottom w:val="single" w:sz="4" w:space="0" w:color="auto"/>
              <w:right w:val="nil"/>
            </w:tcBorders>
            <w:shd w:val="clear" w:color="auto" w:fill="auto"/>
            <w:noWrap/>
            <w:vAlign w:val="center"/>
            <w:hideMark/>
          </w:tcPr>
          <w:p w14:paraId="71CC755B"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BF2037" w14:textId="77777777" w:rsidR="008D7693" w:rsidRPr="00CE3609" w:rsidRDefault="008D7693" w:rsidP="008D7693">
            <w:pPr>
              <w:jc w:val="right"/>
              <w:rPr>
                <w:sz w:val="20"/>
                <w:szCs w:val="20"/>
              </w:rPr>
            </w:pPr>
            <w:r w:rsidRPr="00CE3609">
              <w:rPr>
                <w:sz w:val="20"/>
                <w:szCs w:val="20"/>
              </w:rPr>
              <w:t>112 926 990,00</w:t>
            </w:r>
          </w:p>
        </w:tc>
        <w:tc>
          <w:tcPr>
            <w:tcW w:w="1960" w:type="dxa"/>
            <w:tcBorders>
              <w:top w:val="nil"/>
              <w:left w:val="single" w:sz="4" w:space="0" w:color="auto"/>
              <w:bottom w:val="single" w:sz="4" w:space="0" w:color="auto"/>
              <w:right w:val="nil"/>
            </w:tcBorders>
            <w:shd w:val="clear" w:color="auto" w:fill="auto"/>
            <w:noWrap/>
            <w:vAlign w:val="center"/>
            <w:hideMark/>
          </w:tcPr>
          <w:p w14:paraId="7E43B711"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D30642" w14:textId="77777777" w:rsidR="008D7693" w:rsidRPr="00CE3609" w:rsidRDefault="008D7693" w:rsidP="008D7693">
            <w:pPr>
              <w:jc w:val="right"/>
              <w:rPr>
                <w:sz w:val="20"/>
                <w:szCs w:val="20"/>
              </w:rPr>
            </w:pPr>
            <w:r w:rsidRPr="00CE3609">
              <w:rPr>
                <w:sz w:val="20"/>
                <w:szCs w:val="20"/>
              </w:rPr>
              <w:t>0,00</w:t>
            </w:r>
          </w:p>
        </w:tc>
      </w:tr>
      <w:tr w:rsidR="008D7693" w:rsidRPr="00CE3609" w14:paraId="1697309D" w14:textId="77777777" w:rsidTr="008D7693">
        <w:trPr>
          <w:trHeight w:val="2205"/>
        </w:trPr>
        <w:tc>
          <w:tcPr>
            <w:tcW w:w="160" w:type="dxa"/>
            <w:tcBorders>
              <w:top w:val="nil"/>
              <w:left w:val="nil"/>
              <w:bottom w:val="nil"/>
              <w:right w:val="single" w:sz="4" w:space="0" w:color="auto"/>
            </w:tcBorders>
            <w:shd w:val="clear" w:color="auto" w:fill="auto"/>
            <w:noWrap/>
            <w:vAlign w:val="bottom"/>
            <w:hideMark/>
          </w:tcPr>
          <w:p w14:paraId="6E36C0A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58A7574" w14:textId="77777777" w:rsidR="008D7693" w:rsidRPr="00CE3609" w:rsidRDefault="008D7693" w:rsidP="008D7693">
            <w:pPr>
              <w:rPr>
                <w:sz w:val="20"/>
                <w:szCs w:val="20"/>
              </w:rPr>
            </w:pPr>
            <w:r w:rsidRPr="00CE3609">
              <w:rPr>
                <w:sz w:val="20"/>
                <w:szCs w:val="20"/>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6BC8BD6D" w14:textId="77777777" w:rsidR="008D7693" w:rsidRPr="00CE3609" w:rsidRDefault="008D7693" w:rsidP="008D7693">
            <w:pPr>
              <w:jc w:val="center"/>
              <w:rPr>
                <w:sz w:val="20"/>
                <w:szCs w:val="20"/>
              </w:rPr>
            </w:pPr>
            <w:r w:rsidRPr="00CE3609">
              <w:rPr>
                <w:sz w:val="20"/>
                <w:szCs w:val="20"/>
              </w:rPr>
              <w:t>99.0.00.70639</w:t>
            </w:r>
          </w:p>
        </w:tc>
        <w:tc>
          <w:tcPr>
            <w:tcW w:w="640" w:type="dxa"/>
            <w:tcBorders>
              <w:top w:val="nil"/>
              <w:left w:val="single" w:sz="4" w:space="0" w:color="auto"/>
              <w:bottom w:val="single" w:sz="4" w:space="0" w:color="auto"/>
              <w:right w:val="nil"/>
            </w:tcBorders>
            <w:shd w:val="clear" w:color="auto" w:fill="auto"/>
            <w:noWrap/>
            <w:vAlign w:val="center"/>
            <w:hideMark/>
          </w:tcPr>
          <w:p w14:paraId="0F17FA15"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5E1B84B"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67E5B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E4A0D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0FACED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DCEDAF" w14:textId="77777777" w:rsidR="008D7693" w:rsidRPr="00CE3609" w:rsidRDefault="008D7693" w:rsidP="008D7693">
            <w:pPr>
              <w:jc w:val="right"/>
              <w:rPr>
                <w:sz w:val="20"/>
                <w:szCs w:val="20"/>
              </w:rPr>
            </w:pPr>
            <w:r w:rsidRPr="00CE3609">
              <w:rPr>
                <w:sz w:val="20"/>
                <w:szCs w:val="20"/>
              </w:rPr>
              <w:t>8 000 000,00</w:t>
            </w:r>
          </w:p>
        </w:tc>
      </w:tr>
      <w:tr w:rsidR="008D7693" w:rsidRPr="00CE3609" w14:paraId="2A9AD4F0"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4130A8F0"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02CDD7FB"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2DE37507" w14:textId="77777777" w:rsidR="008D7693" w:rsidRPr="00CE3609" w:rsidRDefault="008D7693" w:rsidP="008D7693">
            <w:pPr>
              <w:jc w:val="center"/>
              <w:rPr>
                <w:sz w:val="20"/>
                <w:szCs w:val="20"/>
              </w:rPr>
            </w:pPr>
            <w:r w:rsidRPr="00CE3609">
              <w:rPr>
                <w:sz w:val="20"/>
                <w:szCs w:val="20"/>
              </w:rPr>
              <w:t>99.0.00.70639</w:t>
            </w:r>
          </w:p>
        </w:tc>
        <w:tc>
          <w:tcPr>
            <w:tcW w:w="640" w:type="dxa"/>
            <w:tcBorders>
              <w:top w:val="nil"/>
              <w:left w:val="single" w:sz="4" w:space="0" w:color="auto"/>
              <w:bottom w:val="single" w:sz="4" w:space="0" w:color="auto"/>
              <w:right w:val="nil"/>
            </w:tcBorders>
            <w:shd w:val="clear" w:color="auto" w:fill="auto"/>
            <w:noWrap/>
            <w:vAlign w:val="center"/>
            <w:hideMark/>
          </w:tcPr>
          <w:p w14:paraId="0A0D53E8"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3C58A4E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FBAFF8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EA583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4047960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52F557" w14:textId="77777777" w:rsidR="008D7693" w:rsidRPr="00CE3609" w:rsidRDefault="008D7693" w:rsidP="008D7693">
            <w:pPr>
              <w:jc w:val="right"/>
              <w:rPr>
                <w:sz w:val="20"/>
                <w:szCs w:val="20"/>
              </w:rPr>
            </w:pPr>
            <w:r w:rsidRPr="00CE3609">
              <w:rPr>
                <w:sz w:val="20"/>
                <w:szCs w:val="20"/>
              </w:rPr>
              <w:t>8 000 000,00</w:t>
            </w:r>
          </w:p>
        </w:tc>
      </w:tr>
      <w:tr w:rsidR="008D7693" w:rsidRPr="00CE3609" w14:paraId="4C2E3B66" w14:textId="77777777" w:rsidTr="008D7693">
        <w:trPr>
          <w:trHeight w:val="315"/>
        </w:trPr>
        <w:tc>
          <w:tcPr>
            <w:tcW w:w="160" w:type="dxa"/>
            <w:tcBorders>
              <w:top w:val="nil"/>
              <w:left w:val="nil"/>
              <w:bottom w:val="nil"/>
              <w:right w:val="single" w:sz="4" w:space="0" w:color="auto"/>
            </w:tcBorders>
            <w:shd w:val="clear" w:color="auto" w:fill="auto"/>
            <w:noWrap/>
            <w:vAlign w:val="bottom"/>
            <w:hideMark/>
          </w:tcPr>
          <w:p w14:paraId="10E7B5DC"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24387504"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24EDE7DB" w14:textId="77777777" w:rsidR="008D7693" w:rsidRPr="00CE3609" w:rsidRDefault="008D7693" w:rsidP="008D7693">
            <w:pPr>
              <w:jc w:val="center"/>
              <w:rPr>
                <w:sz w:val="20"/>
                <w:szCs w:val="20"/>
              </w:rPr>
            </w:pPr>
            <w:r w:rsidRPr="00CE3609">
              <w:rPr>
                <w:sz w:val="20"/>
                <w:szCs w:val="20"/>
              </w:rPr>
              <w:t>99.0.00.70639</w:t>
            </w:r>
          </w:p>
        </w:tc>
        <w:tc>
          <w:tcPr>
            <w:tcW w:w="640" w:type="dxa"/>
            <w:tcBorders>
              <w:top w:val="nil"/>
              <w:left w:val="single" w:sz="4" w:space="0" w:color="auto"/>
              <w:bottom w:val="single" w:sz="4" w:space="0" w:color="auto"/>
              <w:right w:val="nil"/>
            </w:tcBorders>
            <w:shd w:val="clear" w:color="auto" w:fill="auto"/>
            <w:noWrap/>
            <w:vAlign w:val="center"/>
            <w:hideMark/>
          </w:tcPr>
          <w:p w14:paraId="55E48863"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3B5110E9"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0029768"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E7745A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0B8CFF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0F39ED" w14:textId="77777777" w:rsidR="008D7693" w:rsidRPr="00CE3609" w:rsidRDefault="008D7693" w:rsidP="008D7693">
            <w:pPr>
              <w:jc w:val="right"/>
              <w:rPr>
                <w:sz w:val="20"/>
                <w:szCs w:val="20"/>
              </w:rPr>
            </w:pPr>
            <w:r w:rsidRPr="00CE3609">
              <w:rPr>
                <w:sz w:val="20"/>
                <w:szCs w:val="20"/>
              </w:rPr>
              <w:t>8 000 000,00</w:t>
            </w:r>
          </w:p>
        </w:tc>
      </w:tr>
      <w:tr w:rsidR="008D7693" w:rsidRPr="00CE3609" w14:paraId="7A2E6B10" w14:textId="77777777" w:rsidTr="008D7693">
        <w:trPr>
          <w:trHeight w:val="2835"/>
        </w:trPr>
        <w:tc>
          <w:tcPr>
            <w:tcW w:w="160" w:type="dxa"/>
            <w:tcBorders>
              <w:top w:val="nil"/>
              <w:left w:val="nil"/>
              <w:bottom w:val="nil"/>
              <w:right w:val="single" w:sz="4" w:space="0" w:color="auto"/>
            </w:tcBorders>
            <w:shd w:val="clear" w:color="auto" w:fill="auto"/>
            <w:noWrap/>
            <w:vAlign w:val="bottom"/>
            <w:hideMark/>
          </w:tcPr>
          <w:p w14:paraId="24A98D1A"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1796D825" w14:textId="77777777" w:rsidR="008D7693" w:rsidRPr="00CE3609" w:rsidRDefault="008D7693" w:rsidP="008D7693">
            <w:pPr>
              <w:rPr>
                <w:sz w:val="20"/>
                <w:szCs w:val="20"/>
              </w:rPr>
            </w:pPr>
            <w:r w:rsidRPr="00CE3609">
              <w:rPr>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10EEB1AD" w14:textId="77777777" w:rsidR="008D7693" w:rsidRPr="00CE3609" w:rsidRDefault="008D7693" w:rsidP="008D7693">
            <w:pPr>
              <w:jc w:val="center"/>
              <w:rPr>
                <w:sz w:val="20"/>
                <w:szCs w:val="20"/>
              </w:rPr>
            </w:pPr>
            <w:r w:rsidRPr="00CE3609">
              <w:rPr>
                <w:sz w:val="20"/>
                <w:szCs w:val="20"/>
              </w:rPr>
              <w:t>99.0.00.70820</w:t>
            </w:r>
          </w:p>
        </w:tc>
        <w:tc>
          <w:tcPr>
            <w:tcW w:w="640" w:type="dxa"/>
            <w:tcBorders>
              <w:top w:val="nil"/>
              <w:left w:val="single" w:sz="4" w:space="0" w:color="auto"/>
              <w:bottom w:val="single" w:sz="4" w:space="0" w:color="auto"/>
              <w:right w:val="nil"/>
            </w:tcBorders>
            <w:shd w:val="clear" w:color="auto" w:fill="auto"/>
            <w:noWrap/>
            <w:vAlign w:val="center"/>
            <w:hideMark/>
          </w:tcPr>
          <w:p w14:paraId="3022F01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4761B60A"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0A91780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9B54DB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0B73951E" w14:textId="77777777" w:rsidR="008D7693" w:rsidRPr="00CE3609" w:rsidRDefault="008D7693" w:rsidP="008D7693">
            <w:pPr>
              <w:jc w:val="right"/>
              <w:rPr>
                <w:sz w:val="20"/>
                <w:szCs w:val="20"/>
              </w:rPr>
            </w:pPr>
            <w:r w:rsidRPr="00CE3609">
              <w:rPr>
                <w:sz w:val="20"/>
                <w:szCs w:val="20"/>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2C4A61" w14:textId="77777777" w:rsidR="008D7693" w:rsidRPr="00CE3609" w:rsidRDefault="008D7693" w:rsidP="008D7693">
            <w:pPr>
              <w:jc w:val="right"/>
              <w:rPr>
                <w:sz w:val="20"/>
                <w:szCs w:val="20"/>
              </w:rPr>
            </w:pPr>
            <w:r w:rsidRPr="00CE3609">
              <w:rPr>
                <w:sz w:val="20"/>
                <w:szCs w:val="20"/>
              </w:rPr>
              <w:t>0,00</w:t>
            </w:r>
          </w:p>
        </w:tc>
      </w:tr>
      <w:tr w:rsidR="008D7693" w:rsidRPr="00CE3609" w14:paraId="3B21B11B" w14:textId="77777777" w:rsidTr="008D7693">
        <w:trPr>
          <w:trHeight w:val="945"/>
        </w:trPr>
        <w:tc>
          <w:tcPr>
            <w:tcW w:w="160" w:type="dxa"/>
            <w:tcBorders>
              <w:top w:val="nil"/>
              <w:left w:val="nil"/>
              <w:bottom w:val="nil"/>
              <w:right w:val="single" w:sz="4" w:space="0" w:color="auto"/>
            </w:tcBorders>
            <w:shd w:val="clear" w:color="auto" w:fill="auto"/>
            <w:noWrap/>
            <w:vAlign w:val="bottom"/>
            <w:hideMark/>
          </w:tcPr>
          <w:p w14:paraId="61CE4084" w14:textId="77777777" w:rsidR="008D7693" w:rsidRPr="00CE3609" w:rsidRDefault="008D7693" w:rsidP="008D769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408E03F6"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233ABF73" w14:textId="77777777" w:rsidR="008D7693" w:rsidRPr="00CE3609" w:rsidRDefault="008D7693" w:rsidP="008D7693">
            <w:pPr>
              <w:jc w:val="center"/>
              <w:rPr>
                <w:sz w:val="20"/>
                <w:szCs w:val="20"/>
              </w:rPr>
            </w:pPr>
            <w:r w:rsidRPr="00CE3609">
              <w:rPr>
                <w:sz w:val="20"/>
                <w:szCs w:val="20"/>
              </w:rPr>
              <w:t>99.0.00.70820</w:t>
            </w:r>
          </w:p>
        </w:tc>
        <w:tc>
          <w:tcPr>
            <w:tcW w:w="640" w:type="dxa"/>
            <w:tcBorders>
              <w:top w:val="nil"/>
              <w:left w:val="single" w:sz="4" w:space="0" w:color="auto"/>
              <w:bottom w:val="single" w:sz="4" w:space="0" w:color="auto"/>
              <w:right w:val="nil"/>
            </w:tcBorders>
            <w:shd w:val="clear" w:color="auto" w:fill="auto"/>
            <w:noWrap/>
            <w:vAlign w:val="center"/>
            <w:hideMark/>
          </w:tcPr>
          <w:p w14:paraId="1FCF5268"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6F99190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F61F2B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A83F5A"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10932B60" w14:textId="77777777" w:rsidR="008D7693" w:rsidRPr="00CE3609" w:rsidRDefault="008D7693" w:rsidP="008D7693">
            <w:pPr>
              <w:jc w:val="right"/>
              <w:rPr>
                <w:sz w:val="20"/>
                <w:szCs w:val="20"/>
              </w:rPr>
            </w:pPr>
            <w:r w:rsidRPr="00CE3609">
              <w:rPr>
                <w:sz w:val="20"/>
                <w:szCs w:val="20"/>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F3C6E1" w14:textId="77777777" w:rsidR="008D7693" w:rsidRPr="00CE3609" w:rsidRDefault="008D7693" w:rsidP="008D7693">
            <w:pPr>
              <w:jc w:val="right"/>
              <w:rPr>
                <w:sz w:val="20"/>
                <w:szCs w:val="20"/>
              </w:rPr>
            </w:pPr>
            <w:r w:rsidRPr="00CE3609">
              <w:rPr>
                <w:sz w:val="20"/>
                <w:szCs w:val="20"/>
              </w:rPr>
              <w:t>0,00</w:t>
            </w:r>
          </w:p>
        </w:tc>
      </w:tr>
      <w:tr w:rsidR="008D7693" w:rsidRPr="00CE3609" w14:paraId="33878C02" w14:textId="77777777" w:rsidTr="008D7693">
        <w:trPr>
          <w:trHeight w:val="315"/>
        </w:trPr>
        <w:tc>
          <w:tcPr>
            <w:tcW w:w="160" w:type="dxa"/>
            <w:tcBorders>
              <w:top w:val="nil"/>
              <w:left w:val="nil"/>
              <w:bottom w:val="nil"/>
              <w:right w:val="nil"/>
            </w:tcBorders>
            <w:shd w:val="clear" w:color="auto" w:fill="auto"/>
            <w:noWrap/>
            <w:vAlign w:val="bottom"/>
            <w:hideMark/>
          </w:tcPr>
          <w:p w14:paraId="16942CF5"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4D8D65CE"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4876F85" w14:textId="77777777" w:rsidR="008D7693" w:rsidRPr="00CE3609" w:rsidRDefault="008D7693" w:rsidP="008D7693">
            <w:pPr>
              <w:jc w:val="center"/>
              <w:rPr>
                <w:sz w:val="20"/>
                <w:szCs w:val="20"/>
              </w:rPr>
            </w:pPr>
            <w:r w:rsidRPr="00CE3609">
              <w:rPr>
                <w:sz w:val="20"/>
                <w:szCs w:val="20"/>
              </w:rPr>
              <w:t>99.0.00.70820</w:t>
            </w:r>
          </w:p>
        </w:tc>
        <w:tc>
          <w:tcPr>
            <w:tcW w:w="640" w:type="dxa"/>
            <w:tcBorders>
              <w:top w:val="nil"/>
              <w:left w:val="single" w:sz="4" w:space="0" w:color="auto"/>
              <w:bottom w:val="single" w:sz="4" w:space="0" w:color="auto"/>
              <w:right w:val="nil"/>
            </w:tcBorders>
            <w:shd w:val="clear" w:color="auto" w:fill="auto"/>
            <w:noWrap/>
            <w:vAlign w:val="center"/>
            <w:hideMark/>
          </w:tcPr>
          <w:p w14:paraId="1ACE196F"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6FB2822D"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2E38E3CC" w14:textId="77777777" w:rsidR="008D7693" w:rsidRPr="00CE3609" w:rsidRDefault="008D7693" w:rsidP="008D7693">
            <w:pPr>
              <w:jc w:val="center"/>
              <w:rPr>
                <w:sz w:val="20"/>
                <w:szCs w:val="20"/>
              </w:rPr>
            </w:pPr>
            <w:r w:rsidRPr="00CE3609">
              <w:rPr>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787CED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1017F89D" w14:textId="77777777" w:rsidR="008D7693" w:rsidRPr="00CE3609" w:rsidRDefault="008D7693" w:rsidP="008D7693">
            <w:pPr>
              <w:jc w:val="right"/>
              <w:rPr>
                <w:sz w:val="20"/>
                <w:szCs w:val="20"/>
              </w:rPr>
            </w:pPr>
            <w:r w:rsidRPr="00CE3609">
              <w:rPr>
                <w:sz w:val="20"/>
                <w:szCs w:val="20"/>
              </w:rPr>
              <w:t>1 280 400,00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2A949F9" w14:textId="77777777" w:rsidR="008D7693" w:rsidRPr="00CE3609" w:rsidRDefault="008D7693" w:rsidP="008D7693">
            <w:pPr>
              <w:jc w:val="right"/>
              <w:rPr>
                <w:sz w:val="20"/>
                <w:szCs w:val="20"/>
              </w:rPr>
            </w:pPr>
            <w:r w:rsidRPr="00CE3609">
              <w:rPr>
                <w:sz w:val="20"/>
                <w:szCs w:val="20"/>
              </w:rPr>
              <w:t>0,00</w:t>
            </w:r>
          </w:p>
        </w:tc>
      </w:tr>
      <w:tr w:rsidR="008D7693" w:rsidRPr="00CE3609" w14:paraId="16CDD3FA" w14:textId="77777777" w:rsidTr="008D7693">
        <w:trPr>
          <w:trHeight w:val="2520"/>
        </w:trPr>
        <w:tc>
          <w:tcPr>
            <w:tcW w:w="160" w:type="dxa"/>
            <w:tcBorders>
              <w:top w:val="nil"/>
              <w:left w:val="nil"/>
              <w:bottom w:val="nil"/>
              <w:right w:val="nil"/>
            </w:tcBorders>
            <w:shd w:val="clear" w:color="auto" w:fill="auto"/>
            <w:noWrap/>
            <w:vAlign w:val="bottom"/>
            <w:hideMark/>
          </w:tcPr>
          <w:p w14:paraId="7212E531"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59EF900C" w14:textId="77777777" w:rsidR="008D7693" w:rsidRPr="00CE3609" w:rsidRDefault="008D7693" w:rsidP="008D7693">
            <w:pPr>
              <w:rPr>
                <w:sz w:val="20"/>
                <w:szCs w:val="20"/>
              </w:rPr>
            </w:pPr>
            <w:r w:rsidRPr="00CE3609">
              <w:rPr>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675F0F4" w14:textId="77777777" w:rsidR="008D7693" w:rsidRPr="00CE3609" w:rsidRDefault="008D7693" w:rsidP="008D7693">
            <w:pPr>
              <w:jc w:val="center"/>
              <w:rPr>
                <w:sz w:val="20"/>
                <w:szCs w:val="20"/>
              </w:rPr>
            </w:pPr>
            <w:r w:rsidRPr="00CE3609">
              <w:rPr>
                <w:sz w:val="20"/>
                <w:szCs w:val="20"/>
              </w:rPr>
              <w:t>99.0.00.70830</w:t>
            </w:r>
          </w:p>
        </w:tc>
        <w:tc>
          <w:tcPr>
            <w:tcW w:w="640" w:type="dxa"/>
            <w:tcBorders>
              <w:top w:val="nil"/>
              <w:left w:val="single" w:sz="4" w:space="0" w:color="auto"/>
              <w:bottom w:val="single" w:sz="4" w:space="0" w:color="auto"/>
              <w:right w:val="nil"/>
            </w:tcBorders>
            <w:shd w:val="clear" w:color="auto" w:fill="auto"/>
            <w:noWrap/>
            <w:vAlign w:val="center"/>
            <w:hideMark/>
          </w:tcPr>
          <w:p w14:paraId="05A99D4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7028D92"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FDF468"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95EF82" w14:textId="77777777" w:rsidR="008D7693" w:rsidRPr="00CE3609" w:rsidRDefault="008D7693" w:rsidP="008D7693">
            <w:pPr>
              <w:jc w:val="right"/>
              <w:rPr>
                <w:sz w:val="20"/>
                <w:szCs w:val="20"/>
              </w:rPr>
            </w:pPr>
            <w:r w:rsidRPr="00CE3609">
              <w:rPr>
                <w:sz w:val="20"/>
                <w:szCs w:val="20"/>
              </w:rPr>
              <w:t>27 670 074,38</w:t>
            </w:r>
          </w:p>
        </w:tc>
        <w:tc>
          <w:tcPr>
            <w:tcW w:w="1960" w:type="dxa"/>
            <w:tcBorders>
              <w:top w:val="nil"/>
              <w:left w:val="single" w:sz="4" w:space="0" w:color="auto"/>
              <w:bottom w:val="single" w:sz="4" w:space="0" w:color="auto"/>
              <w:right w:val="nil"/>
            </w:tcBorders>
            <w:shd w:val="clear" w:color="auto" w:fill="auto"/>
            <w:noWrap/>
            <w:vAlign w:val="center"/>
            <w:hideMark/>
          </w:tcPr>
          <w:p w14:paraId="07120AC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33F86A" w14:textId="77777777" w:rsidR="008D7693" w:rsidRPr="00CE3609" w:rsidRDefault="008D7693" w:rsidP="008D7693">
            <w:pPr>
              <w:jc w:val="right"/>
              <w:rPr>
                <w:sz w:val="20"/>
                <w:szCs w:val="20"/>
              </w:rPr>
            </w:pPr>
            <w:r w:rsidRPr="00CE3609">
              <w:rPr>
                <w:sz w:val="20"/>
                <w:szCs w:val="20"/>
              </w:rPr>
              <w:t>0,00</w:t>
            </w:r>
          </w:p>
        </w:tc>
      </w:tr>
      <w:tr w:rsidR="008D7693" w:rsidRPr="00CE3609" w14:paraId="0E17F8D5" w14:textId="77777777" w:rsidTr="008D7693">
        <w:trPr>
          <w:trHeight w:val="945"/>
        </w:trPr>
        <w:tc>
          <w:tcPr>
            <w:tcW w:w="160" w:type="dxa"/>
            <w:tcBorders>
              <w:top w:val="nil"/>
              <w:left w:val="nil"/>
              <w:bottom w:val="nil"/>
              <w:right w:val="nil"/>
            </w:tcBorders>
            <w:shd w:val="clear" w:color="auto" w:fill="auto"/>
            <w:noWrap/>
            <w:vAlign w:val="bottom"/>
            <w:hideMark/>
          </w:tcPr>
          <w:p w14:paraId="7149CCA6"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373CEA4D"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36F55853" w14:textId="77777777" w:rsidR="008D7693" w:rsidRPr="00CE3609" w:rsidRDefault="008D7693" w:rsidP="008D7693">
            <w:pPr>
              <w:jc w:val="center"/>
              <w:rPr>
                <w:sz w:val="20"/>
                <w:szCs w:val="20"/>
              </w:rPr>
            </w:pPr>
            <w:r w:rsidRPr="00CE3609">
              <w:rPr>
                <w:sz w:val="20"/>
                <w:szCs w:val="20"/>
              </w:rPr>
              <w:t>99.0.00.70830</w:t>
            </w:r>
          </w:p>
        </w:tc>
        <w:tc>
          <w:tcPr>
            <w:tcW w:w="640" w:type="dxa"/>
            <w:tcBorders>
              <w:top w:val="nil"/>
              <w:left w:val="single" w:sz="4" w:space="0" w:color="auto"/>
              <w:bottom w:val="single" w:sz="4" w:space="0" w:color="auto"/>
              <w:right w:val="nil"/>
            </w:tcBorders>
            <w:shd w:val="clear" w:color="auto" w:fill="auto"/>
            <w:noWrap/>
            <w:vAlign w:val="center"/>
            <w:hideMark/>
          </w:tcPr>
          <w:p w14:paraId="7D4A4582"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255998D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4A543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E8EF6" w14:textId="77777777" w:rsidR="008D7693" w:rsidRPr="00CE3609" w:rsidRDefault="008D7693" w:rsidP="008D7693">
            <w:pPr>
              <w:jc w:val="right"/>
              <w:rPr>
                <w:sz w:val="20"/>
                <w:szCs w:val="20"/>
              </w:rPr>
            </w:pPr>
            <w:r w:rsidRPr="00CE3609">
              <w:rPr>
                <w:sz w:val="20"/>
                <w:szCs w:val="20"/>
              </w:rPr>
              <w:t>27 670 074,38</w:t>
            </w:r>
          </w:p>
        </w:tc>
        <w:tc>
          <w:tcPr>
            <w:tcW w:w="1960" w:type="dxa"/>
            <w:tcBorders>
              <w:top w:val="nil"/>
              <w:left w:val="single" w:sz="4" w:space="0" w:color="auto"/>
              <w:bottom w:val="single" w:sz="4" w:space="0" w:color="auto"/>
              <w:right w:val="nil"/>
            </w:tcBorders>
            <w:shd w:val="clear" w:color="auto" w:fill="auto"/>
            <w:noWrap/>
            <w:vAlign w:val="center"/>
            <w:hideMark/>
          </w:tcPr>
          <w:p w14:paraId="7F0F554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482DF6" w14:textId="77777777" w:rsidR="008D7693" w:rsidRPr="00CE3609" w:rsidRDefault="008D7693" w:rsidP="008D7693">
            <w:pPr>
              <w:jc w:val="right"/>
              <w:rPr>
                <w:sz w:val="20"/>
                <w:szCs w:val="20"/>
              </w:rPr>
            </w:pPr>
            <w:r w:rsidRPr="00CE3609">
              <w:rPr>
                <w:sz w:val="20"/>
                <w:szCs w:val="20"/>
              </w:rPr>
              <w:t>0,00</w:t>
            </w:r>
          </w:p>
        </w:tc>
      </w:tr>
      <w:tr w:rsidR="008D7693" w:rsidRPr="00CE3609" w14:paraId="37C7C5CF" w14:textId="77777777" w:rsidTr="008D7693">
        <w:trPr>
          <w:trHeight w:val="315"/>
        </w:trPr>
        <w:tc>
          <w:tcPr>
            <w:tcW w:w="160" w:type="dxa"/>
            <w:tcBorders>
              <w:top w:val="nil"/>
              <w:left w:val="nil"/>
              <w:bottom w:val="nil"/>
              <w:right w:val="nil"/>
            </w:tcBorders>
            <w:shd w:val="clear" w:color="auto" w:fill="auto"/>
            <w:noWrap/>
            <w:vAlign w:val="bottom"/>
            <w:hideMark/>
          </w:tcPr>
          <w:p w14:paraId="48B1BB46"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656A5999"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3BFC355F" w14:textId="77777777" w:rsidR="008D7693" w:rsidRPr="00CE3609" w:rsidRDefault="008D7693" w:rsidP="008D7693">
            <w:pPr>
              <w:jc w:val="center"/>
              <w:rPr>
                <w:sz w:val="20"/>
                <w:szCs w:val="20"/>
              </w:rPr>
            </w:pPr>
            <w:r w:rsidRPr="00CE3609">
              <w:rPr>
                <w:sz w:val="20"/>
                <w:szCs w:val="20"/>
              </w:rPr>
              <w:t>99.0.00.70830</w:t>
            </w:r>
          </w:p>
        </w:tc>
        <w:tc>
          <w:tcPr>
            <w:tcW w:w="640" w:type="dxa"/>
            <w:tcBorders>
              <w:top w:val="nil"/>
              <w:left w:val="single" w:sz="4" w:space="0" w:color="auto"/>
              <w:bottom w:val="single" w:sz="4" w:space="0" w:color="auto"/>
              <w:right w:val="nil"/>
            </w:tcBorders>
            <w:shd w:val="clear" w:color="auto" w:fill="auto"/>
            <w:noWrap/>
            <w:vAlign w:val="center"/>
            <w:hideMark/>
          </w:tcPr>
          <w:p w14:paraId="559861D7"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51EE5743"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3F967D3B"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4F1CC0" w14:textId="77777777" w:rsidR="008D7693" w:rsidRPr="00CE3609" w:rsidRDefault="008D7693" w:rsidP="008D7693">
            <w:pPr>
              <w:jc w:val="right"/>
              <w:rPr>
                <w:sz w:val="20"/>
                <w:szCs w:val="20"/>
              </w:rPr>
            </w:pPr>
            <w:r w:rsidRPr="00CE3609">
              <w:rPr>
                <w:sz w:val="20"/>
                <w:szCs w:val="20"/>
              </w:rPr>
              <w:t>27 670 074,38</w:t>
            </w:r>
          </w:p>
        </w:tc>
        <w:tc>
          <w:tcPr>
            <w:tcW w:w="1960" w:type="dxa"/>
            <w:tcBorders>
              <w:top w:val="nil"/>
              <w:left w:val="single" w:sz="4" w:space="0" w:color="auto"/>
              <w:bottom w:val="single" w:sz="4" w:space="0" w:color="auto"/>
              <w:right w:val="nil"/>
            </w:tcBorders>
            <w:shd w:val="clear" w:color="auto" w:fill="auto"/>
            <w:noWrap/>
            <w:vAlign w:val="center"/>
            <w:hideMark/>
          </w:tcPr>
          <w:p w14:paraId="750E9CD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A3823A" w14:textId="77777777" w:rsidR="008D7693" w:rsidRPr="00CE3609" w:rsidRDefault="008D7693" w:rsidP="008D7693">
            <w:pPr>
              <w:jc w:val="right"/>
              <w:rPr>
                <w:sz w:val="20"/>
                <w:szCs w:val="20"/>
              </w:rPr>
            </w:pPr>
            <w:r w:rsidRPr="00CE3609">
              <w:rPr>
                <w:sz w:val="20"/>
                <w:szCs w:val="20"/>
              </w:rPr>
              <w:t>0,00</w:t>
            </w:r>
          </w:p>
        </w:tc>
      </w:tr>
      <w:tr w:rsidR="008D7693" w:rsidRPr="00CE3609" w14:paraId="2D3C657A" w14:textId="77777777" w:rsidTr="008D7693">
        <w:trPr>
          <w:trHeight w:val="2835"/>
        </w:trPr>
        <w:tc>
          <w:tcPr>
            <w:tcW w:w="160" w:type="dxa"/>
            <w:tcBorders>
              <w:top w:val="nil"/>
              <w:left w:val="nil"/>
              <w:bottom w:val="nil"/>
              <w:right w:val="nil"/>
            </w:tcBorders>
            <w:shd w:val="clear" w:color="auto" w:fill="auto"/>
            <w:noWrap/>
            <w:vAlign w:val="bottom"/>
            <w:hideMark/>
          </w:tcPr>
          <w:p w14:paraId="05FC6EC5"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40322381" w14:textId="77777777" w:rsidR="008D7693" w:rsidRPr="00CE3609" w:rsidRDefault="008D7693" w:rsidP="008D7693">
            <w:pPr>
              <w:rPr>
                <w:sz w:val="20"/>
                <w:szCs w:val="20"/>
              </w:rPr>
            </w:pPr>
            <w:r w:rsidRPr="00CE3609">
              <w:rPr>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E88DE95" w14:textId="77777777" w:rsidR="008D7693" w:rsidRPr="00CE3609" w:rsidRDefault="008D7693" w:rsidP="008D7693">
            <w:pPr>
              <w:jc w:val="center"/>
              <w:rPr>
                <w:sz w:val="20"/>
                <w:szCs w:val="20"/>
              </w:rPr>
            </w:pPr>
            <w:r w:rsidRPr="00CE3609">
              <w:rPr>
                <w:sz w:val="20"/>
                <w:szCs w:val="20"/>
              </w:rPr>
              <w:t>99.0.00.71200</w:t>
            </w:r>
          </w:p>
        </w:tc>
        <w:tc>
          <w:tcPr>
            <w:tcW w:w="640" w:type="dxa"/>
            <w:tcBorders>
              <w:top w:val="nil"/>
              <w:left w:val="single" w:sz="4" w:space="0" w:color="auto"/>
              <w:bottom w:val="single" w:sz="4" w:space="0" w:color="auto"/>
              <w:right w:val="nil"/>
            </w:tcBorders>
            <w:shd w:val="clear" w:color="auto" w:fill="auto"/>
            <w:noWrap/>
            <w:vAlign w:val="center"/>
            <w:hideMark/>
          </w:tcPr>
          <w:p w14:paraId="43CFE85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1A117F9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C5894D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35698" w14:textId="77777777" w:rsidR="008D7693" w:rsidRPr="00CE3609" w:rsidRDefault="008D7693" w:rsidP="008D7693">
            <w:pPr>
              <w:jc w:val="right"/>
              <w:rPr>
                <w:sz w:val="20"/>
                <w:szCs w:val="20"/>
              </w:rPr>
            </w:pPr>
            <w:r w:rsidRPr="00CE3609">
              <w:rPr>
                <w:sz w:val="20"/>
                <w:szCs w:val="20"/>
              </w:rPr>
              <w:t>1 762 200,00</w:t>
            </w:r>
          </w:p>
        </w:tc>
        <w:tc>
          <w:tcPr>
            <w:tcW w:w="1960" w:type="dxa"/>
            <w:tcBorders>
              <w:top w:val="nil"/>
              <w:left w:val="single" w:sz="4" w:space="0" w:color="auto"/>
              <w:bottom w:val="single" w:sz="4" w:space="0" w:color="auto"/>
              <w:right w:val="nil"/>
            </w:tcBorders>
            <w:shd w:val="clear" w:color="auto" w:fill="auto"/>
            <w:noWrap/>
            <w:vAlign w:val="center"/>
            <w:hideMark/>
          </w:tcPr>
          <w:p w14:paraId="612DF888" w14:textId="77777777" w:rsidR="008D7693" w:rsidRPr="00CE3609" w:rsidRDefault="008D7693" w:rsidP="008D7693">
            <w:pPr>
              <w:jc w:val="right"/>
              <w:rPr>
                <w:sz w:val="20"/>
                <w:szCs w:val="20"/>
              </w:rPr>
            </w:pPr>
            <w:r w:rsidRPr="00CE3609">
              <w:rPr>
                <w:sz w:val="20"/>
                <w:szCs w:val="20"/>
              </w:rPr>
              <w:t>3 016 800,00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A46827" w14:textId="77777777" w:rsidR="008D7693" w:rsidRPr="00CE3609" w:rsidRDefault="008D7693" w:rsidP="008D7693">
            <w:pPr>
              <w:jc w:val="right"/>
              <w:rPr>
                <w:sz w:val="20"/>
                <w:szCs w:val="20"/>
              </w:rPr>
            </w:pPr>
            <w:r w:rsidRPr="00CE3609">
              <w:rPr>
                <w:sz w:val="20"/>
                <w:szCs w:val="20"/>
              </w:rPr>
              <w:t>4 929 500,00</w:t>
            </w:r>
          </w:p>
        </w:tc>
      </w:tr>
      <w:tr w:rsidR="008D7693" w:rsidRPr="00CE3609" w14:paraId="062283BE" w14:textId="77777777" w:rsidTr="008D7693">
        <w:trPr>
          <w:trHeight w:val="630"/>
        </w:trPr>
        <w:tc>
          <w:tcPr>
            <w:tcW w:w="160" w:type="dxa"/>
            <w:tcBorders>
              <w:top w:val="nil"/>
              <w:left w:val="nil"/>
              <w:bottom w:val="nil"/>
              <w:right w:val="nil"/>
            </w:tcBorders>
            <w:shd w:val="clear" w:color="auto" w:fill="auto"/>
            <w:noWrap/>
            <w:vAlign w:val="bottom"/>
            <w:hideMark/>
          </w:tcPr>
          <w:p w14:paraId="010DD3D6"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0A847C68"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7A55616" w14:textId="77777777" w:rsidR="008D7693" w:rsidRPr="00CE3609" w:rsidRDefault="008D7693" w:rsidP="008D7693">
            <w:pPr>
              <w:jc w:val="center"/>
              <w:rPr>
                <w:sz w:val="20"/>
                <w:szCs w:val="20"/>
              </w:rPr>
            </w:pPr>
            <w:r w:rsidRPr="00CE3609">
              <w:rPr>
                <w:sz w:val="20"/>
                <w:szCs w:val="20"/>
              </w:rPr>
              <w:t>99.0.00.71200</w:t>
            </w:r>
          </w:p>
        </w:tc>
        <w:tc>
          <w:tcPr>
            <w:tcW w:w="640" w:type="dxa"/>
            <w:tcBorders>
              <w:top w:val="nil"/>
              <w:left w:val="single" w:sz="4" w:space="0" w:color="auto"/>
              <w:bottom w:val="single" w:sz="4" w:space="0" w:color="auto"/>
              <w:right w:val="nil"/>
            </w:tcBorders>
            <w:shd w:val="clear" w:color="auto" w:fill="auto"/>
            <w:noWrap/>
            <w:vAlign w:val="center"/>
            <w:hideMark/>
          </w:tcPr>
          <w:p w14:paraId="3CE440BA"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1B9400A4"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7E9664D"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065FD4" w14:textId="77777777" w:rsidR="008D7693" w:rsidRPr="00CE3609" w:rsidRDefault="008D7693" w:rsidP="008D7693">
            <w:pPr>
              <w:jc w:val="right"/>
              <w:rPr>
                <w:sz w:val="20"/>
                <w:szCs w:val="20"/>
              </w:rPr>
            </w:pPr>
            <w:r w:rsidRPr="00CE3609">
              <w:rPr>
                <w:sz w:val="20"/>
                <w:szCs w:val="20"/>
              </w:rPr>
              <w:t>1 762 200,00</w:t>
            </w:r>
          </w:p>
        </w:tc>
        <w:tc>
          <w:tcPr>
            <w:tcW w:w="1960" w:type="dxa"/>
            <w:tcBorders>
              <w:top w:val="nil"/>
              <w:left w:val="single" w:sz="4" w:space="0" w:color="auto"/>
              <w:bottom w:val="single" w:sz="4" w:space="0" w:color="auto"/>
              <w:right w:val="nil"/>
            </w:tcBorders>
            <w:shd w:val="clear" w:color="auto" w:fill="auto"/>
            <w:noWrap/>
            <w:vAlign w:val="center"/>
            <w:hideMark/>
          </w:tcPr>
          <w:p w14:paraId="3F972946" w14:textId="77777777" w:rsidR="008D7693" w:rsidRPr="00CE3609" w:rsidRDefault="008D7693" w:rsidP="008D7693">
            <w:pPr>
              <w:jc w:val="right"/>
              <w:rPr>
                <w:sz w:val="20"/>
                <w:szCs w:val="20"/>
              </w:rPr>
            </w:pPr>
            <w:r w:rsidRPr="00CE3609">
              <w:rPr>
                <w:sz w:val="20"/>
                <w:szCs w:val="20"/>
              </w:rPr>
              <w:t>3 016 800,00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173394" w14:textId="77777777" w:rsidR="008D7693" w:rsidRPr="00CE3609" w:rsidRDefault="008D7693" w:rsidP="008D7693">
            <w:pPr>
              <w:jc w:val="right"/>
              <w:rPr>
                <w:sz w:val="20"/>
                <w:szCs w:val="20"/>
              </w:rPr>
            </w:pPr>
            <w:r w:rsidRPr="00CE3609">
              <w:rPr>
                <w:sz w:val="20"/>
                <w:szCs w:val="20"/>
              </w:rPr>
              <w:t>4 929 500,00</w:t>
            </w:r>
          </w:p>
        </w:tc>
      </w:tr>
      <w:tr w:rsidR="008D7693" w:rsidRPr="00CE3609" w14:paraId="79C05709" w14:textId="77777777" w:rsidTr="008D7693">
        <w:trPr>
          <w:trHeight w:val="945"/>
        </w:trPr>
        <w:tc>
          <w:tcPr>
            <w:tcW w:w="160" w:type="dxa"/>
            <w:tcBorders>
              <w:top w:val="nil"/>
              <w:left w:val="nil"/>
              <w:bottom w:val="nil"/>
              <w:right w:val="nil"/>
            </w:tcBorders>
            <w:shd w:val="clear" w:color="auto" w:fill="auto"/>
            <w:noWrap/>
            <w:vAlign w:val="bottom"/>
            <w:hideMark/>
          </w:tcPr>
          <w:p w14:paraId="7524D4BB"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2101F96E"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63CAAF39" w14:textId="77777777" w:rsidR="008D7693" w:rsidRPr="00CE3609" w:rsidRDefault="008D7693" w:rsidP="008D7693">
            <w:pPr>
              <w:jc w:val="center"/>
              <w:rPr>
                <w:sz w:val="20"/>
                <w:szCs w:val="20"/>
              </w:rPr>
            </w:pPr>
            <w:r w:rsidRPr="00CE3609">
              <w:rPr>
                <w:sz w:val="20"/>
                <w:szCs w:val="20"/>
              </w:rPr>
              <w:t>99.0.00.71200</w:t>
            </w:r>
          </w:p>
        </w:tc>
        <w:tc>
          <w:tcPr>
            <w:tcW w:w="640" w:type="dxa"/>
            <w:tcBorders>
              <w:top w:val="nil"/>
              <w:left w:val="single" w:sz="4" w:space="0" w:color="auto"/>
              <w:bottom w:val="single" w:sz="4" w:space="0" w:color="auto"/>
              <w:right w:val="nil"/>
            </w:tcBorders>
            <w:shd w:val="clear" w:color="auto" w:fill="auto"/>
            <w:noWrap/>
            <w:vAlign w:val="center"/>
            <w:hideMark/>
          </w:tcPr>
          <w:p w14:paraId="71B11BBC"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3281E911"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3CD70F10" w14:textId="77777777" w:rsidR="008D7693" w:rsidRPr="00CE3609" w:rsidRDefault="008D7693" w:rsidP="008D7693">
            <w:pPr>
              <w:jc w:val="center"/>
              <w:rPr>
                <w:sz w:val="20"/>
                <w:szCs w:val="20"/>
              </w:rPr>
            </w:pPr>
            <w:r w:rsidRPr="00CE3609">
              <w:rPr>
                <w:sz w:val="20"/>
                <w:szCs w:val="20"/>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69A325" w14:textId="77777777" w:rsidR="008D7693" w:rsidRPr="00CE3609" w:rsidRDefault="008D7693" w:rsidP="008D7693">
            <w:pPr>
              <w:jc w:val="right"/>
              <w:rPr>
                <w:sz w:val="20"/>
                <w:szCs w:val="20"/>
              </w:rPr>
            </w:pPr>
            <w:r w:rsidRPr="00CE3609">
              <w:rPr>
                <w:sz w:val="20"/>
                <w:szCs w:val="20"/>
              </w:rPr>
              <w:t>1 762 200,00</w:t>
            </w:r>
          </w:p>
        </w:tc>
        <w:tc>
          <w:tcPr>
            <w:tcW w:w="1960" w:type="dxa"/>
            <w:tcBorders>
              <w:top w:val="nil"/>
              <w:left w:val="single" w:sz="4" w:space="0" w:color="auto"/>
              <w:bottom w:val="single" w:sz="4" w:space="0" w:color="auto"/>
              <w:right w:val="nil"/>
            </w:tcBorders>
            <w:shd w:val="clear" w:color="auto" w:fill="auto"/>
            <w:noWrap/>
            <w:vAlign w:val="center"/>
            <w:hideMark/>
          </w:tcPr>
          <w:p w14:paraId="6CA47D1C" w14:textId="77777777" w:rsidR="008D7693" w:rsidRPr="00CE3609" w:rsidRDefault="008D7693" w:rsidP="008D7693">
            <w:pPr>
              <w:jc w:val="right"/>
              <w:rPr>
                <w:sz w:val="20"/>
                <w:szCs w:val="20"/>
              </w:rPr>
            </w:pPr>
            <w:r w:rsidRPr="00CE3609">
              <w:rPr>
                <w:sz w:val="20"/>
                <w:szCs w:val="20"/>
              </w:rPr>
              <w:t>3 016 800,00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607DA0" w14:textId="77777777" w:rsidR="008D7693" w:rsidRPr="00CE3609" w:rsidRDefault="008D7693" w:rsidP="008D7693">
            <w:pPr>
              <w:jc w:val="right"/>
              <w:rPr>
                <w:sz w:val="20"/>
                <w:szCs w:val="20"/>
              </w:rPr>
            </w:pPr>
            <w:r w:rsidRPr="00CE3609">
              <w:rPr>
                <w:sz w:val="20"/>
                <w:szCs w:val="20"/>
              </w:rPr>
              <w:t>4 929 500,00</w:t>
            </w:r>
          </w:p>
        </w:tc>
      </w:tr>
      <w:tr w:rsidR="008D7693" w:rsidRPr="00CE3609" w14:paraId="10087D0F" w14:textId="77777777" w:rsidTr="008D7693">
        <w:trPr>
          <w:trHeight w:val="4410"/>
        </w:trPr>
        <w:tc>
          <w:tcPr>
            <w:tcW w:w="160" w:type="dxa"/>
            <w:tcBorders>
              <w:top w:val="nil"/>
              <w:left w:val="nil"/>
              <w:bottom w:val="nil"/>
              <w:right w:val="nil"/>
            </w:tcBorders>
            <w:shd w:val="clear" w:color="auto" w:fill="auto"/>
            <w:noWrap/>
            <w:vAlign w:val="bottom"/>
            <w:hideMark/>
          </w:tcPr>
          <w:p w14:paraId="62D7F478"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11CA97B5" w14:textId="77777777" w:rsidR="008D7693" w:rsidRPr="00CE3609" w:rsidRDefault="008D7693" w:rsidP="008D7693">
            <w:pPr>
              <w:rPr>
                <w:sz w:val="20"/>
                <w:szCs w:val="20"/>
              </w:rPr>
            </w:pPr>
            <w:r w:rsidRPr="00CE3609">
              <w:rPr>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840" w:type="dxa"/>
            <w:tcBorders>
              <w:top w:val="nil"/>
              <w:left w:val="single" w:sz="4" w:space="0" w:color="auto"/>
              <w:bottom w:val="single" w:sz="4" w:space="0" w:color="auto"/>
              <w:right w:val="nil"/>
            </w:tcBorders>
            <w:shd w:val="clear" w:color="auto" w:fill="auto"/>
            <w:noWrap/>
            <w:vAlign w:val="center"/>
            <w:hideMark/>
          </w:tcPr>
          <w:p w14:paraId="242AB4C0" w14:textId="77777777" w:rsidR="008D7693" w:rsidRPr="00CE3609" w:rsidRDefault="008D7693" w:rsidP="008D7693">
            <w:pPr>
              <w:jc w:val="center"/>
              <w:rPr>
                <w:sz w:val="20"/>
                <w:szCs w:val="20"/>
              </w:rPr>
            </w:pPr>
            <w:r w:rsidRPr="00CE3609">
              <w:rPr>
                <w:sz w:val="20"/>
                <w:szCs w:val="20"/>
              </w:rPr>
              <w:t>99.0.00.74860</w:t>
            </w:r>
          </w:p>
        </w:tc>
        <w:tc>
          <w:tcPr>
            <w:tcW w:w="640" w:type="dxa"/>
            <w:tcBorders>
              <w:top w:val="nil"/>
              <w:left w:val="single" w:sz="4" w:space="0" w:color="auto"/>
              <w:bottom w:val="single" w:sz="4" w:space="0" w:color="auto"/>
              <w:right w:val="nil"/>
            </w:tcBorders>
            <w:shd w:val="clear" w:color="auto" w:fill="auto"/>
            <w:noWrap/>
            <w:vAlign w:val="center"/>
            <w:hideMark/>
          </w:tcPr>
          <w:p w14:paraId="1564F3DB"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CEBE4A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0B0FC64"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CF7AF9" w14:textId="77777777" w:rsidR="008D7693" w:rsidRPr="00CE3609" w:rsidRDefault="008D7693" w:rsidP="008D7693">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nil"/>
            </w:tcBorders>
            <w:shd w:val="clear" w:color="auto" w:fill="auto"/>
            <w:noWrap/>
            <w:vAlign w:val="center"/>
            <w:hideMark/>
          </w:tcPr>
          <w:p w14:paraId="32AD527D" w14:textId="77777777" w:rsidR="008D7693" w:rsidRPr="00CE3609" w:rsidRDefault="008D7693" w:rsidP="008D7693">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E424972" w14:textId="77777777" w:rsidR="008D7693" w:rsidRPr="00CE3609" w:rsidRDefault="008D7693" w:rsidP="008D7693">
            <w:pPr>
              <w:jc w:val="right"/>
              <w:rPr>
                <w:sz w:val="20"/>
                <w:szCs w:val="20"/>
              </w:rPr>
            </w:pPr>
            <w:r w:rsidRPr="00CE3609">
              <w:rPr>
                <w:sz w:val="20"/>
                <w:szCs w:val="20"/>
              </w:rPr>
              <w:t>87 700,00</w:t>
            </w:r>
          </w:p>
        </w:tc>
      </w:tr>
      <w:tr w:rsidR="008D7693" w:rsidRPr="00CE3609" w14:paraId="440BECF5" w14:textId="77777777" w:rsidTr="008D7693">
        <w:trPr>
          <w:trHeight w:val="630"/>
        </w:trPr>
        <w:tc>
          <w:tcPr>
            <w:tcW w:w="160" w:type="dxa"/>
            <w:tcBorders>
              <w:top w:val="nil"/>
              <w:left w:val="nil"/>
              <w:bottom w:val="nil"/>
              <w:right w:val="nil"/>
            </w:tcBorders>
            <w:shd w:val="clear" w:color="auto" w:fill="auto"/>
            <w:noWrap/>
            <w:vAlign w:val="bottom"/>
            <w:hideMark/>
          </w:tcPr>
          <w:p w14:paraId="30B27421"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491DDAFF"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9674DA5" w14:textId="77777777" w:rsidR="008D7693" w:rsidRPr="00CE3609" w:rsidRDefault="008D7693" w:rsidP="008D7693">
            <w:pPr>
              <w:jc w:val="center"/>
              <w:rPr>
                <w:sz w:val="20"/>
                <w:szCs w:val="20"/>
              </w:rPr>
            </w:pPr>
            <w:r w:rsidRPr="00CE3609">
              <w:rPr>
                <w:sz w:val="20"/>
                <w:szCs w:val="20"/>
              </w:rPr>
              <w:t>99.0.00.74860</w:t>
            </w:r>
          </w:p>
        </w:tc>
        <w:tc>
          <w:tcPr>
            <w:tcW w:w="640" w:type="dxa"/>
            <w:tcBorders>
              <w:top w:val="nil"/>
              <w:left w:val="single" w:sz="4" w:space="0" w:color="auto"/>
              <w:bottom w:val="single" w:sz="4" w:space="0" w:color="auto"/>
              <w:right w:val="nil"/>
            </w:tcBorders>
            <w:shd w:val="clear" w:color="auto" w:fill="auto"/>
            <w:noWrap/>
            <w:vAlign w:val="center"/>
            <w:hideMark/>
          </w:tcPr>
          <w:p w14:paraId="2B1A60B9"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2DFD726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F19863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3E0448" w14:textId="77777777" w:rsidR="008D7693" w:rsidRPr="00CE3609" w:rsidRDefault="008D7693" w:rsidP="008D7693">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nil"/>
            </w:tcBorders>
            <w:shd w:val="clear" w:color="auto" w:fill="auto"/>
            <w:noWrap/>
            <w:vAlign w:val="center"/>
            <w:hideMark/>
          </w:tcPr>
          <w:p w14:paraId="03370903" w14:textId="77777777" w:rsidR="008D7693" w:rsidRPr="00CE3609" w:rsidRDefault="008D7693" w:rsidP="008D7693">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617D2C" w14:textId="77777777" w:rsidR="008D7693" w:rsidRPr="00CE3609" w:rsidRDefault="008D7693" w:rsidP="008D7693">
            <w:pPr>
              <w:jc w:val="right"/>
              <w:rPr>
                <w:sz w:val="20"/>
                <w:szCs w:val="20"/>
              </w:rPr>
            </w:pPr>
            <w:r w:rsidRPr="00CE3609">
              <w:rPr>
                <w:sz w:val="20"/>
                <w:szCs w:val="20"/>
              </w:rPr>
              <w:t>87 700,00</w:t>
            </w:r>
          </w:p>
        </w:tc>
      </w:tr>
      <w:tr w:rsidR="008D7693" w:rsidRPr="00CE3609" w14:paraId="45E517B5" w14:textId="77777777" w:rsidTr="008D7693">
        <w:trPr>
          <w:trHeight w:val="945"/>
        </w:trPr>
        <w:tc>
          <w:tcPr>
            <w:tcW w:w="160" w:type="dxa"/>
            <w:tcBorders>
              <w:top w:val="nil"/>
              <w:left w:val="nil"/>
              <w:bottom w:val="nil"/>
              <w:right w:val="nil"/>
            </w:tcBorders>
            <w:shd w:val="clear" w:color="auto" w:fill="auto"/>
            <w:noWrap/>
            <w:vAlign w:val="bottom"/>
            <w:hideMark/>
          </w:tcPr>
          <w:p w14:paraId="188E5A08"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2820B562"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09DB273A" w14:textId="77777777" w:rsidR="008D7693" w:rsidRPr="00CE3609" w:rsidRDefault="008D7693" w:rsidP="008D7693">
            <w:pPr>
              <w:jc w:val="center"/>
              <w:rPr>
                <w:sz w:val="20"/>
                <w:szCs w:val="20"/>
              </w:rPr>
            </w:pPr>
            <w:r w:rsidRPr="00CE3609">
              <w:rPr>
                <w:sz w:val="20"/>
                <w:szCs w:val="20"/>
              </w:rPr>
              <w:t>99.0.00.74860</w:t>
            </w:r>
          </w:p>
        </w:tc>
        <w:tc>
          <w:tcPr>
            <w:tcW w:w="640" w:type="dxa"/>
            <w:tcBorders>
              <w:top w:val="nil"/>
              <w:left w:val="single" w:sz="4" w:space="0" w:color="auto"/>
              <w:bottom w:val="single" w:sz="4" w:space="0" w:color="auto"/>
              <w:right w:val="nil"/>
            </w:tcBorders>
            <w:shd w:val="clear" w:color="auto" w:fill="auto"/>
            <w:noWrap/>
            <w:vAlign w:val="center"/>
            <w:hideMark/>
          </w:tcPr>
          <w:p w14:paraId="377C9F82"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430003FC"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72A5B881" w14:textId="77777777" w:rsidR="008D7693" w:rsidRPr="00CE3609" w:rsidRDefault="008D7693" w:rsidP="008D7693">
            <w:pPr>
              <w:jc w:val="center"/>
              <w:rPr>
                <w:sz w:val="20"/>
                <w:szCs w:val="20"/>
              </w:rPr>
            </w:pPr>
            <w:r w:rsidRPr="00CE3609">
              <w:rPr>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A42486" w14:textId="77777777" w:rsidR="008D7693" w:rsidRPr="00CE3609" w:rsidRDefault="008D7693" w:rsidP="008D7693">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nil"/>
            </w:tcBorders>
            <w:shd w:val="clear" w:color="auto" w:fill="auto"/>
            <w:noWrap/>
            <w:vAlign w:val="center"/>
            <w:hideMark/>
          </w:tcPr>
          <w:p w14:paraId="661A05AA" w14:textId="77777777" w:rsidR="008D7693" w:rsidRPr="00CE3609" w:rsidRDefault="008D7693" w:rsidP="008D7693">
            <w:pPr>
              <w:jc w:val="right"/>
              <w:rPr>
                <w:sz w:val="20"/>
                <w:szCs w:val="20"/>
              </w:rPr>
            </w:pPr>
            <w:r w:rsidRPr="00CE3609">
              <w:rPr>
                <w:sz w:val="20"/>
                <w:szCs w:val="20"/>
              </w:rPr>
              <w:t>87 700,00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F58348F" w14:textId="77777777" w:rsidR="008D7693" w:rsidRPr="00CE3609" w:rsidRDefault="008D7693" w:rsidP="008D7693">
            <w:pPr>
              <w:jc w:val="right"/>
              <w:rPr>
                <w:sz w:val="20"/>
                <w:szCs w:val="20"/>
              </w:rPr>
            </w:pPr>
            <w:r w:rsidRPr="00CE3609">
              <w:rPr>
                <w:sz w:val="20"/>
                <w:szCs w:val="20"/>
              </w:rPr>
              <w:t>87 700,00</w:t>
            </w:r>
          </w:p>
        </w:tc>
      </w:tr>
      <w:tr w:rsidR="008D7693" w:rsidRPr="00CE3609" w14:paraId="5D862A34" w14:textId="77777777" w:rsidTr="008D7693">
        <w:trPr>
          <w:trHeight w:val="2520"/>
        </w:trPr>
        <w:tc>
          <w:tcPr>
            <w:tcW w:w="160" w:type="dxa"/>
            <w:tcBorders>
              <w:top w:val="nil"/>
              <w:left w:val="nil"/>
              <w:bottom w:val="nil"/>
              <w:right w:val="nil"/>
            </w:tcBorders>
            <w:shd w:val="clear" w:color="auto" w:fill="auto"/>
            <w:noWrap/>
            <w:vAlign w:val="bottom"/>
            <w:hideMark/>
          </w:tcPr>
          <w:p w14:paraId="00CB58B8"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141735C8" w14:textId="77777777" w:rsidR="008D7693" w:rsidRPr="00CE3609" w:rsidRDefault="008D7693" w:rsidP="008D7693">
            <w:pPr>
              <w:rPr>
                <w:sz w:val="20"/>
                <w:szCs w:val="20"/>
              </w:rPr>
            </w:pPr>
            <w:r w:rsidRPr="00CE3609">
              <w:rPr>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976F034" w14:textId="77777777" w:rsidR="008D7693" w:rsidRPr="00CE3609" w:rsidRDefault="008D7693" w:rsidP="008D7693">
            <w:pPr>
              <w:jc w:val="center"/>
              <w:rPr>
                <w:sz w:val="20"/>
                <w:szCs w:val="20"/>
              </w:rPr>
            </w:pPr>
            <w:r w:rsidRPr="00CE3609">
              <w:rPr>
                <w:sz w:val="20"/>
                <w:szCs w:val="20"/>
              </w:rPr>
              <w:t>99.0.00.S0639</w:t>
            </w:r>
          </w:p>
        </w:tc>
        <w:tc>
          <w:tcPr>
            <w:tcW w:w="640" w:type="dxa"/>
            <w:tcBorders>
              <w:top w:val="nil"/>
              <w:left w:val="single" w:sz="4" w:space="0" w:color="auto"/>
              <w:bottom w:val="single" w:sz="4" w:space="0" w:color="auto"/>
              <w:right w:val="nil"/>
            </w:tcBorders>
            <w:shd w:val="clear" w:color="auto" w:fill="auto"/>
            <w:noWrap/>
            <w:vAlign w:val="center"/>
            <w:hideMark/>
          </w:tcPr>
          <w:p w14:paraId="42E9E939"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2A5084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03B33B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C5FA7"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92E77E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BA20B8" w14:textId="77777777" w:rsidR="008D7693" w:rsidRPr="00CE3609" w:rsidRDefault="008D7693" w:rsidP="008D7693">
            <w:pPr>
              <w:jc w:val="right"/>
              <w:rPr>
                <w:sz w:val="20"/>
                <w:szCs w:val="20"/>
              </w:rPr>
            </w:pPr>
            <w:r w:rsidRPr="00CE3609">
              <w:rPr>
                <w:sz w:val="20"/>
                <w:szCs w:val="20"/>
              </w:rPr>
              <w:t>154 943,93</w:t>
            </w:r>
          </w:p>
        </w:tc>
      </w:tr>
      <w:tr w:rsidR="008D7693" w:rsidRPr="00CE3609" w14:paraId="17143BE2" w14:textId="77777777" w:rsidTr="008D7693">
        <w:trPr>
          <w:trHeight w:val="945"/>
        </w:trPr>
        <w:tc>
          <w:tcPr>
            <w:tcW w:w="160" w:type="dxa"/>
            <w:tcBorders>
              <w:top w:val="nil"/>
              <w:left w:val="nil"/>
              <w:bottom w:val="nil"/>
              <w:right w:val="nil"/>
            </w:tcBorders>
            <w:shd w:val="clear" w:color="auto" w:fill="auto"/>
            <w:noWrap/>
            <w:vAlign w:val="bottom"/>
            <w:hideMark/>
          </w:tcPr>
          <w:p w14:paraId="7F0DF45D"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55648E11" w14:textId="77777777" w:rsidR="008D7693" w:rsidRPr="00CE3609" w:rsidRDefault="008D7693" w:rsidP="008D7693">
            <w:pPr>
              <w:rPr>
                <w:sz w:val="20"/>
                <w:szCs w:val="20"/>
              </w:rPr>
            </w:pPr>
            <w:r w:rsidRPr="00CE3609">
              <w:rPr>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14:paraId="0DAB0CCD" w14:textId="77777777" w:rsidR="008D7693" w:rsidRPr="00CE3609" w:rsidRDefault="008D7693" w:rsidP="008D7693">
            <w:pPr>
              <w:jc w:val="center"/>
              <w:rPr>
                <w:sz w:val="20"/>
                <w:szCs w:val="20"/>
              </w:rPr>
            </w:pPr>
            <w:r w:rsidRPr="00CE3609">
              <w:rPr>
                <w:sz w:val="20"/>
                <w:szCs w:val="20"/>
              </w:rPr>
              <w:t>99.0.00.S0639</w:t>
            </w:r>
          </w:p>
        </w:tc>
        <w:tc>
          <w:tcPr>
            <w:tcW w:w="640" w:type="dxa"/>
            <w:tcBorders>
              <w:top w:val="nil"/>
              <w:left w:val="single" w:sz="4" w:space="0" w:color="auto"/>
              <w:bottom w:val="single" w:sz="4" w:space="0" w:color="auto"/>
              <w:right w:val="nil"/>
            </w:tcBorders>
            <w:shd w:val="clear" w:color="auto" w:fill="auto"/>
            <w:noWrap/>
            <w:vAlign w:val="center"/>
            <w:hideMark/>
          </w:tcPr>
          <w:p w14:paraId="7616DA27" w14:textId="77777777" w:rsidR="008D7693" w:rsidRPr="00CE3609" w:rsidRDefault="008D7693" w:rsidP="008D7693">
            <w:pPr>
              <w:jc w:val="center"/>
              <w:rPr>
                <w:sz w:val="20"/>
                <w:szCs w:val="20"/>
              </w:rPr>
            </w:pPr>
            <w:r w:rsidRPr="00CE3609">
              <w:rPr>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14:paraId="65BC078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979752B"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90FC7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2C3329A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D15770" w14:textId="77777777" w:rsidR="008D7693" w:rsidRPr="00CE3609" w:rsidRDefault="008D7693" w:rsidP="008D7693">
            <w:pPr>
              <w:jc w:val="right"/>
              <w:rPr>
                <w:sz w:val="20"/>
                <w:szCs w:val="20"/>
              </w:rPr>
            </w:pPr>
            <w:r w:rsidRPr="00CE3609">
              <w:rPr>
                <w:sz w:val="20"/>
                <w:szCs w:val="20"/>
              </w:rPr>
              <w:t>154 943,93</w:t>
            </w:r>
          </w:p>
        </w:tc>
      </w:tr>
      <w:tr w:rsidR="008D7693" w:rsidRPr="00CE3609" w14:paraId="7B3D5318" w14:textId="77777777" w:rsidTr="008D7693">
        <w:trPr>
          <w:trHeight w:val="315"/>
        </w:trPr>
        <w:tc>
          <w:tcPr>
            <w:tcW w:w="160" w:type="dxa"/>
            <w:tcBorders>
              <w:top w:val="nil"/>
              <w:left w:val="nil"/>
              <w:bottom w:val="nil"/>
              <w:right w:val="nil"/>
            </w:tcBorders>
            <w:shd w:val="clear" w:color="auto" w:fill="auto"/>
            <w:noWrap/>
            <w:vAlign w:val="bottom"/>
            <w:hideMark/>
          </w:tcPr>
          <w:p w14:paraId="7E49F88E"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76D16D46" w14:textId="77777777" w:rsidR="008D7693" w:rsidRPr="00CE3609" w:rsidRDefault="008D7693" w:rsidP="008D7693">
            <w:pPr>
              <w:rPr>
                <w:sz w:val="20"/>
                <w:szCs w:val="20"/>
              </w:rPr>
            </w:pPr>
            <w:r w:rsidRPr="00CE3609">
              <w:rPr>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14:paraId="5B5A02D9" w14:textId="77777777" w:rsidR="008D7693" w:rsidRPr="00CE3609" w:rsidRDefault="008D7693" w:rsidP="008D7693">
            <w:pPr>
              <w:jc w:val="center"/>
              <w:rPr>
                <w:sz w:val="20"/>
                <w:szCs w:val="20"/>
              </w:rPr>
            </w:pPr>
            <w:r w:rsidRPr="00CE3609">
              <w:rPr>
                <w:sz w:val="20"/>
                <w:szCs w:val="20"/>
              </w:rPr>
              <w:t>99.0.00.S0639</w:t>
            </w:r>
          </w:p>
        </w:tc>
        <w:tc>
          <w:tcPr>
            <w:tcW w:w="640" w:type="dxa"/>
            <w:tcBorders>
              <w:top w:val="nil"/>
              <w:left w:val="single" w:sz="4" w:space="0" w:color="auto"/>
              <w:bottom w:val="single" w:sz="4" w:space="0" w:color="auto"/>
              <w:right w:val="nil"/>
            </w:tcBorders>
            <w:shd w:val="clear" w:color="auto" w:fill="auto"/>
            <w:noWrap/>
            <w:vAlign w:val="center"/>
            <w:hideMark/>
          </w:tcPr>
          <w:p w14:paraId="272C38BE" w14:textId="77777777" w:rsidR="008D7693" w:rsidRPr="00CE3609" w:rsidRDefault="008D7693" w:rsidP="008D7693">
            <w:pPr>
              <w:jc w:val="center"/>
              <w:rPr>
                <w:sz w:val="20"/>
                <w:szCs w:val="20"/>
              </w:rPr>
            </w:pPr>
            <w:r w:rsidRPr="00CE3609">
              <w:rPr>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14:paraId="668998CD" w14:textId="77777777" w:rsidR="008D7693" w:rsidRPr="00CE3609" w:rsidRDefault="008D7693" w:rsidP="008D7693">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14:paraId="47B7F120" w14:textId="77777777" w:rsidR="008D7693" w:rsidRPr="00CE3609" w:rsidRDefault="008D7693" w:rsidP="008D7693">
            <w:pPr>
              <w:jc w:val="center"/>
              <w:rPr>
                <w:sz w:val="20"/>
                <w:szCs w:val="20"/>
              </w:rPr>
            </w:pPr>
            <w:r w:rsidRPr="00CE3609">
              <w:rPr>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AA2DB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79A9B90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2CF844" w14:textId="77777777" w:rsidR="008D7693" w:rsidRPr="00CE3609" w:rsidRDefault="008D7693" w:rsidP="008D7693">
            <w:pPr>
              <w:jc w:val="right"/>
              <w:rPr>
                <w:sz w:val="20"/>
                <w:szCs w:val="20"/>
              </w:rPr>
            </w:pPr>
            <w:r w:rsidRPr="00CE3609">
              <w:rPr>
                <w:sz w:val="20"/>
                <w:szCs w:val="20"/>
              </w:rPr>
              <w:t>154 943,93</w:t>
            </w:r>
          </w:p>
        </w:tc>
      </w:tr>
      <w:tr w:rsidR="008D7693" w:rsidRPr="00CE3609" w14:paraId="7F907BE9" w14:textId="77777777" w:rsidTr="008D7693">
        <w:trPr>
          <w:trHeight w:val="3150"/>
        </w:trPr>
        <w:tc>
          <w:tcPr>
            <w:tcW w:w="160" w:type="dxa"/>
            <w:tcBorders>
              <w:top w:val="nil"/>
              <w:left w:val="nil"/>
              <w:bottom w:val="nil"/>
              <w:right w:val="nil"/>
            </w:tcBorders>
            <w:shd w:val="clear" w:color="auto" w:fill="auto"/>
            <w:noWrap/>
            <w:vAlign w:val="bottom"/>
            <w:hideMark/>
          </w:tcPr>
          <w:p w14:paraId="7AA9AC70"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5A49341B" w14:textId="77777777" w:rsidR="008D7693" w:rsidRPr="00CE3609" w:rsidRDefault="008D7693" w:rsidP="008D7693">
            <w:pPr>
              <w:rPr>
                <w:sz w:val="20"/>
                <w:szCs w:val="20"/>
              </w:rPr>
            </w:pPr>
            <w:r w:rsidRPr="00CE3609">
              <w:rPr>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4560CD8B" w14:textId="77777777" w:rsidR="008D7693" w:rsidRPr="00CE3609" w:rsidRDefault="008D7693" w:rsidP="008D7693">
            <w:pPr>
              <w:jc w:val="center"/>
              <w:rPr>
                <w:sz w:val="20"/>
                <w:szCs w:val="20"/>
              </w:rPr>
            </w:pPr>
            <w:r w:rsidRPr="00CE3609">
              <w:rPr>
                <w:sz w:val="20"/>
                <w:szCs w:val="20"/>
              </w:rPr>
              <w:t>99.0.00.S1200</w:t>
            </w:r>
          </w:p>
        </w:tc>
        <w:tc>
          <w:tcPr>
            <w:tcW w:w="640" w:type="dxa"/>
            <w:tcBorders>
              <w:top w:val="nil"/>
              <w:left w:val="single" w:sz="4" w:space="0" w:color="auto"/>
              <w:bottom w:val="single" w:sz="4" w:space="0" w:color="auto"/>
              <w:right w:val="nil"/>
            </w:tcBorders>
            <w:shd w:val="clear" w:color="auto" w:fill="auto"/>
            <w:noWrap/>
            <w:vAlign w:val="center"/>
            <w:hideMark/>
          </w:tcPr>
          <w:p w14:paraId="2DBA304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5AD9F086"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5ED266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E67869" w14:textId="77777777" w:rsidR="008D7693" w:rsidRPr="00CE3609" w:rsidRDefault="008D7693" w:rsidP="008D7693">
            <w:pPr>
              <w:jc w:val="right"/>
              <w:rPr>
                <w:sz w:val="20"/>
                <w:szCs w:val="20"/>
              </w:rPr>
            </w:pPr>
            <w:r w:rsidRPr="00CE3609">
              <w:rPr>
                <w:sz w:val="20"/>
                <w:szCs w:val="20"/>
              </w:rPr>
              <w:t>37 800,01</w:t>
            </w:r>
          </w:p>
        </w:tc>
        <w:tc>
          <w:tcPr>
            <w:tcW w:w="1960" w:type="dxa"/>
            <w:tcBorders>
              <w:top w:val="nil"/>
              <w:left w:val="single" w:sz="4" w:space="0" w:color="auto"/>
              <w:bottom w:val="single" w:sz="4" w:space="0" w:color="auto"/>
              <w:right w:val="nil"/>
            </w:tcBorders>
            <w:shd w:val="clear" w:color="auto" w:fill="auto"/>
            <w:noWrap/>
            <w:vAlign w:val="center"/>
            <w:hideMark/>
          </w:tcPr>
          <w:p w14:paraId="15A622E6" w14:textId="77777777" w:rsidR="008D7693" w:rsidRPr="00CE3609" w:rsidRDefault="008D7693" w:rsidP="008D7693">
            <w:pPr>
              <w:jc w:val="right"/>
              <w:rPr>
                <w:sz w:val="20"/>
                <w:szCs w:val="20"/>
              </w:rPr>
            </w:pPr>
            <w:r w:rsidRPr="00CE3609">
              <w:rPr>
                <w:sz w:val="20"/>
                <w:szCs w:val="20"/>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95815C" w14:textId="77777777" w:rsidR="008D7693" w:rsidRPr="00CE3609" w:rsidRDefault="008D7693" w:rsidP="008D7693">
            <w:pPr>
              <w:jc w:val="right"/>
              <w:rPr>
                <w:sz w:val="20"/>
                <w:szCs w:val="20"/>
              </w:rPr>
            </w:pPr>
            <w:r w:rsidRPr="00CE3609">
              <w:rPr>
                <w:sz w:val="20"/>
                <w:szCs w:val="20"/>
              </w:rPr>
              <w:t>105 740,01</w:t>
            </w:r>
          </w:p>
        </w:tc>
      </w:tr>
      <w:tr w:rsidR="008D7693" w:rsidRPr="00CE3609" w14:paraId="03CD54F7" w14:textId="77777777" w:rsidTr="008D7693">
        <w:trPr>
          <w:trHeight w:val="630"/>
        </w:trPr>
        <w:tc>
          <w:tcPr>
            <w:tcW w:w="160" w:type="dxa"/>
            <w:tcBorders>
              <w:top w:val="nil"/>
              <w:left w:val="nil"/>
              <w:bottom w:val="nil"/>
              <w:right w:val="nil"/>
            </w:tcBorders>
            <w:shd w:val="clear" w:color="auto" w:fill="auto"/>
            <w:noWrap/>
            <w:vAlign w:val="bottom"/>
            <w:hideMark/>
          </w:tcPr>
          <w:p w14:paraId="64EEA383"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3203BAD2"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5422E926" w14:textId="77777777" w:rsidR="008D7693" w:rsidRPr="00CE3609" w:rsidRDefault="008D7693" w:rsidP="008D7693">
            <w:pPr>
              <w:jc w:val="center"/>
              <w:rPr>
                <w:sz w:val="20"/>
                <w:szCs w:val="20"/>
              </w:rPr>
            </w:pPr>
            <w:r w:rsidRPr="00CE3609">
              <w:rPr>
                <w:sz w:val="20"/>
                <w:szCs w:val="20"/>
              </w:rPr>
              <w:t>99.0.00.S1200</w:t>
            </w:r>
          </w:p>
        </w:tc>
        <w:tc>
          <w:tcPr>
            <w:tcW w:w="640" w:type="dxa"/>
            <w:tcBorders>
              <w:top w:val="nil"/>
              <w:left w:val="single" w:sz="4" w:space="0" w:color="auto"/>
              <w:bottom w:val="single" w:sz="4" w:space="0" w:color="auto"/>
              <w:right w:val="nil"/>
            </w:tcBorders>
            <w:shd w:val="clear" w:color="auto" w:fill="auto"/>
            <w:noWrap/>
            <w:vAlign w:val="center"/>
            <w:hideMark/>
          </w:tcPr>
          <w:p w14:paraId="5A572EFE"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5DB2BE7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2D4175D5"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52325D" w14:textId="77777777" w:rsidR="008D7693" w:rsidRPr="00CE3609" w:rsidRDefault="008D7693" w:rsidP="008D7693">
            <w:pPr>
              <w:jc w:val="right"/>
              <w:rPr>
                <w:sz w:val="20"/>
                <w:szCs w:val="20"/>
              </w:rPr>
            </w:pPr>
            <w:r w:rsidRPr="00CE3609">
              <w:rPr>
                <w:sz w:val="20"/>
                <w:szCs w:val="20"/>
              </w:rPr>
              <w:t>37 800,01</w:t>
            </w:r>
          </w:p>
        </w:tc>
        <w:tc>
          <w:tcPr>
            <w:tcW w:w="1960" w:type="dxa"/>
            <w:tcBorders>
              <w:top w:val="nil"/>
              <w:left w:val="single" w:sz="4" w:space="0" w:color="auto"/>
              <w:bottom w:val="single" w:sz="4" w:space="0" w:color="auto"/>
              <w:right w:val="nil"/>
            </w:tcBorders>
            <w:shd w:val="clear" w:color="auto" w:fill="auto"/>
            <w:noWrap/>
            <w:vAlign w:val="center"/>
            <w:hideMark/>
          </w:tcPr>
          <w:p w14:paraId="4362E649" w14:textId="77777777" w:rsidR="008D7693" w:rsidRPr="00CE3609" w:rsidRDefault="008D7693" w:rsidP="008D7693">
            <w:pPr>
              <w:jc w:val="right"/>
              <w:rPr>
                <w:sz w:val="20"/>
                <w:szCs w:val="20"/>
              </w:rPr>
            </w:pPr>
            <w:r w:rsidRPr="00CE3609">
              <w:rPr>
                <w:sz w:val="20"/>
                <w:szCs w:val="20"/>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2969D1" w14:textId="77777777" w:rsidR="008D7693" w:rsidRPr="00CE3609" w:rsidRDefault="008D7693" w:rsidP="008D7693">
            <w:pPr>
              <w:jc w:val="right"/>
              <w:rPr>
                <w:sz w:val="20"/>
                <w:szCs w:val="20"/>
              </w:rPr>
            </w:pPr>
            <w:r w:rsidRPr="00CE3609">
              <w:rPr>
                <w:sz w:val="20"/>
                <w:szCs w:val="20"/>
              </w:rPr>
              <w:t>105 740,01</w:t>
            </w:r>
          </w:p>
        </w:tc>
      </w:tr>
      <w:tr w:rsidR="008D7693" w:rsidRPr="00CE3609" w14:paraId="2C750663" w14:textId="77777777" w:rsidTr="008D7693">
        <w:trPr>
          <w:trHeight w:val="945"/>
        </w:trPr>
        <w:tc>
          <w:tcPr>
            <w:tcW w:w="160" w:type="dxa"/>
            <w:tcBorders>
              <w:top w:val="nil"/>
              <w:left w:val="nil"/>
              <w:bottom w:val="nil"/>
              <w:right w:val="nil"/>
            </w:tcBorders>
            <w:shd w:val="clear" w:color="auto" w:fill="auto"/>
            <w:noWrap/>
            <w:vAlign w:val="bottom"/>
            <w:hideMark/>
          </w:tcPr>
          <w:p w14:paraId="774139A1"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1C4CD4A5"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A867ADC" w14:textId="77777777" w:rsidR="008D7693" w:rsidRPr="00CE3609" w:rsidRDefault="008D7693" w:rsidP="008D7693">
            <w:pPr>
              <w:jc w:val="center"/>
              <w:rPr>
                <w:sz w:val="20"/>
                <w:szCs w:val="20"/>
              </w:rPr>
            </w:pPr>
            <w:r w:rsidRPr="00CE3609">
              <w:rPr>
                <w:sz w:val="20"/>
                <w:szCs w:val="20"/>
              </w:rPr>
              <w:t>99.0.00.S1200</w:t>
            </w:r>
          </w:p>
        </w:tc>
        <w:tc>
          <w:tcPr>
            <w:tcW w:w="640" w:type="dxa"/>
            <w:tcBorders>
              <w:top w:val="nil"/>
              <w:left w:val="single" w:sz="4" w:space="0" w:color="auto"/>
              <w:bottom w:val="single" w:sz="4" w:space="0" w:color="auto"/>
              <w:right w:val="nil"/>
            </w:tcBorders>
            <w:shd w:val="clear" w:color="auto" w:fill="auto"/>
            <w:noWrap/>
            <w:vAlign w:val="center"/>
            <w:hideMark/>
          </w:tcPr>
          <w:p w14:paraId="24241740"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79CB71D"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7229843C" w14:textId="77777777" w:rsidR="008D7693" w:rsidRPr="00CE3609" w:rsidRDefault="008D7693" w:rsidP="008D7693">
            <w:pPr>
              <w:jc w:val="center"/>
              <w:rPr>
                <w:sz w:val="20"/>
                <w:szCs w:val="20"/>
              </w:rPr>
            </w:pPr>
            <w:r w:rsidRPr="00CE3609">
              <w:rPr>
                <w:sz w:val="20"/>
                <w:szCs w:val="20"/>
              </w:rPr>
              <w:t>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C2F48C" w14:textId="77777777" w:rsidR="008D7693" w:rsidRPr="00CE3609" w:rsidRDefault="008D7693" w:rsidP="008D7693">
            <w:pPr>
              <w:jc w:val="right"/>
              <w:rPr>
                <w:sz w:val="20"/>
                <w:szCs w:val="20"/>
              </w:rPr>
            </w:pPr>
            <w:r w:rsidRPr="00CE3609">
              <w:rPr>
                <w:sz w:val="20"/>
                <w:szCs w:val="20"/>
              </w:rPr>
              <w:t>37 800,01</w:t>
            </w:r>
          </w:p>
        </w:tc>
        <w:tc>
          <w:tcPr>
            <w:tcW w:w="1960" w:type="dxa"/>
            <w:tcBorders>
              <w:top w:val="nil"/>
              <w:left w:val="single" w:sz="4" w:space="0" w:color="auto"/>
              <w:bottom w:val="single" w:sz="4" w:space="0" w:color="auto"/>
              <w:right w:val="nil"/>
            </w:tcBorders>
            <w:shd w:val="clear" w:color="auto" w:fill="auto"/>
            <w:noWrap/>
            <w:vAlign w:val="center"/>
            <w:hideMark/>
          </w:tcPr>
          <w:p w14:paraId="7B2C7759" w14:textId="77777777" w:rsidR="008D7693" w:rsidRPr="00CE3609" w:rsidRDefault="008D7693" w:rsidP="008D7693">
            <w:pPr>
              <w:jc w:val="right"/>
              <w:rPr>
                <w:sz w:val="20"/>
                <w:szCs w:val="20"/>
              </w:rPr>
            </w:pPr>
            <w:r w:rsidRPr="00CE3609">
              <w:rPr>
                <w:sz w:val="20"/>
                <w:szCs w:val="20"/>
              </w:rPr>
              <w:t>30 058,51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EB7F06" w14:textId="77777777" w:rsidR="008D7693" w:rsidRPr="00CE3609" w:rsidRDefault="008D7693" w:rsidP="008D7693">
            <w:pPr>
              <w:jc w:val="right"/>
              <w:rPr>
                <w:sz w:val="20"/>
                <w:szCs w:val="20"/>
              </w:rPr>
            </w:pPr>
            <w:r w:rsidRPr="00CE3609">
              <w:rPr>
                <w:sz w:val="20"/>
                <w:szCs w:val="20"/>
              </w:rPr>
              <w:t>105 740,01</w:t>
            </w:r>
          </w:p>
        </w:tc>
      </w:tr>
      <w:tr w:rsidR="008D7693" w:rsidRPr="00CE3609" w14:paraId="5B2AAEAA" w14:textId="77777777" w:rsidTr="008D7693">
        <w:trPr>
          <w:trHeight w:val="630"/>
        </w:trPr>
        <w:tc>
          <w:tcPr>
            <w:tcW w:w="160" w:type="dxa"/>
            <w:tcBorders>
              <w:top w:val="nil"/>
              <w:left w:val="nil"/>
              <w:bottom w:val="nil"/>
              <w:right w:val="nil"/>
            </w:tcBorders>
            <w:shd w:val="clear" w:color="auto" w:fill="auto"/>
            <w:noWrap/>
            <w:vAlign w:val="bottom"/>
            <w:hideMark/>
          </w:tcPr>
          <w:p w14:paraId="2082CB86"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54C69910" w14:textId="77777777" w:rsidR="008D7693" w:rsidRPr="00CE3609" w:rsidRDefault="008D7693" w:rsidP="008D7693">
            <w:pPr>
              <w:rPr>
                <w:sz w:val="20"/>
                <w:szCs w:val="20"/>
              </w:rPr>
            </w:pPr>
            <w:r w:rsidRPr="00CE3609">
              <w:rPr>
                <w:sz w:val="20"/>
                <w:szCs w:val="20"/>
              </w:rPr>
              <w:t>Региональный проект "Информационная инфраструктура"</w:t>
            </w:r>
          </w:p>
        </w:tc>
        <w:tc>
          <w:tcPr>
            <w:tcW w:w="1840" w:type="dxa"/>
            <w:tcBorders>
              <w:top w:val="nil"/>
              <w:left w:val="single" w:sz="4" w:space="0" w:color="auto"/>
              <w:bottom w:val="single" w:sz="4" w:space="0" w:color="auto"/>
              <w:right w:val="nil"/>
            </w:tcBorders>
            <w:shd w:val="clear" w:color="auto" w:fill="auto"/>
            <w:noWrap/>
            <w:vAlign w:val="center"/>
            <w:hideMark/>
          </w:tcPr>
          <w:p w14:paraId="61EADC4B" w14:textId="77777777" w:rsidR="008D7693" w:rsidRPr="00CE3609" w:rsidRDefault="008D7693" w:rsidP="008D7693">
            <w:pPr>
              <w:jc w:val="center"/>
              <w:rPr>
                <w:sz w:val="20"/>
                <w:szCs w:val="20"/>
              </w:rPr>
            </w:pPr>
            <w:r w:rsidRPr="00CE3609">
              <w:rPr>
                <w:sz w:val="20"/>
                <w:szCs w:val="20"/>
              </w:rPr>
              <w:t>99.0.D2.00000</w:t>
            </w:r>
          </w:p>
        </w:tc>
        <w:tc>
          <w:tcPr>
            <w:tcW w:w="640" w:type="dxa"/>
            <w:tcBorders>
              <w:top w:val="nil"/>
              <w:left w:val="single" w:sz="4" w:space="0" w:color="auto"/>
              <w:bottom w:val="single" w:sz="4" w:space="0" w:color="auto"/>
              <w:right w:val="nil"/>
            </w:tcBorders>
            <w:shd w:val="clear" w:color="auto" w:fill="auto"/>
            <w:noWrap/>
            <w:vAlign w:val="center"/>
            <w:hideMark/>
          </w:tcPr>
          <w:p w14:paraId="0A120F27"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71DBFFD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FF2CF8C"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10EBD3" w14:textId="77777777" w:rsidR="008D7693" w:rsidRPr="00CE3609" w:rsidRDefault="008D7693" w:rsidP="008D7693">
            <w:pPr>
              <w:jc w:val="right"/>
              <w:rPr>
                <w:sz w:val="20"/>
                <w:szCs w:val="20"/>
              </w:rPr>
            </w:pPr>
            <w:r w:rsidRPr="00CE3609">
              <w:rPr>
                <w:sz w:val="20"/>
                <w:szCs w:val="20"/>
              </w:rPr>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4133DFCF"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1DE016" w14:textId="77777777" w:rsidR="008D7693" w:rsidRPr="00CE3609" w:rsidRDefault="008D7693" w:rsidP="008D7693">
            <w:pPr>
              <w:jc w:val="right"/>
              <w:rPr>
                <w:sz w:val="20"/>
                <w:szCs w:val="20"/>
              </w:rPr>
            </w:pPr>
            <w:r w:rsidRPr="00CE3609">
              <w:rPr>
                <w:sz w:val="20"/>
                <w:szCs w:val="20"/>
              </w:rPr>
              <w:t>0,00</w:t>
            </w:r>
          </w:p>
        </w:tc>
      </w:tr>
      <w:tr w:rsidR="008D7693" w:rsidRPr="00CE3609" w14:paraId="4BE5DA8C" w14:textId="77777777" w:rsidTr="008D7693">
        <w:trPr>
          <w:trHeight w:val="1890"/>
        </w:trPr>
        <w:tc>
          <w:tcPr>
            <w:tcW w:w="160" w:type="dxa"/>
            <w:tcBorders>
              <w:top w:val="nil"/>
              <w:left w:val="nil"/>
              <w:bottom w:val="nil"/>
              <w:right w:val="nil"/>
            </w:tcBorders>
            <w:shd w:val="clear" w:color="auto" w:fill="auto"/>
            <w:noWrap/>
            <w:vAlign w:val="bottom"/>
            <w:hideMark/>
          </w:tcPr>
          <w:p w14:paraId="0F7BA792"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15D85087" w14:textId="77777777" w:rsidR="008D7693" w:rsidRPr="00CE3609" w:rsidRDefault="008D7693" w:rsidP="008D7693">
            <w:pPr>
              <w:rPr>
                <w:sz w:val="20"/>
                <w:szCs w:val="20"/>
              </w:rPr>
            </w:pPr>
            <w:r w:rsidRPr="00CE3609">
              <w:rPr>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2695FF45" w14:textId="77777777" w:rsidR="008D7693" w:rsidRPr="00CE3609" w:rsidRDefault="008D7693" w:rsidP="008D7693">
            <w:pPr>
              <w:jc w:val="center"/>
              <w:rPr>
                <w:sz w:val="20"/>
                <w:szCs w:val="20"/>
              </w:rPr>
            </w:pPr>
            <w:r w:rsidRPr="00CE3609">
              <w:rPr>
                <w:sz w:val="20"/>
                <w:szCs w:val="20"/>
              </w:rPr>
              <w:t>99.0.D2.70570</w:t>
            </w:r>
          </w:p>
        </w:tc>
        <w:tc>
          <w:tcPr>
            <w:tcW w:w="640" w:type="dxa"/>
            <w:tcBorders>
              <w:top w:val="nil"/>
              <w:left w:val="single" w:sz="4" w:space="0" w:color="auto"/>
              <w:bottom w:val="single" w:sz="4" w:space="0" w:color="auto"/>
              <w:right w:val="nil"/>
            </w:tcBorders>
            <w:shd w:val="clear" w:color="auto" w:fill="auto"/>
            <w:noWrap/>
            <w:vAlign w:val="center"/>
            <w:hideMark/>
          </w:tcPr>
          <w:p w14:paraId="636EC4B1"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B7CB735"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A8D3E39"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9905F8" w14:textId="77777777" w:rsidR="008D7693" w:rsidRPr="00CE3609" w:rsidRDefault="008D7693" w:rsidP="008D7693">
            <w:pPr>
              <w:jc w:val="right"/>
              <w:rPr>
                <w:sz w:val="20"/>
                <w:szCs w:val="20"/>
              </w:rPr>
            </w:pPr>
            <w:r w:rsidRPr="00CE3609">
              <w:rPr>
                <w:sz w:val="20"/>
                <w:szCs w:val="20"/>
              </w:rPr>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5486DF3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2D74C7" w14:textId="77777777" w:rsidR="008D7693" w:rsidRPr="00CE3609" w:rsidRDefault="008D7693" w:rsidP="008D7693">
            <w:pPr>
              <w:jc w:val="right"/>
              <w:rPr>
                <w:sz w:val="20"/>
                <w:szCs w:val="20"/>
              </w:rPr>
            </w:pPr>
            <w:r w:rsidRPr="00CE3609">
              <w:rPr>
                <w:sz w:val="20"/>
                <w:szCs w:val="20"/>
              </w:rPr>
              <w:t>0,00</w:t>
            </w:r>
          </w:p>
        </w:tc>
      </w:tr>
      <w:tr w:rsidR="008D7693" w:rsidRPr="00CE3609" w14:paraId="55DDB187" w14:textId="77777777" w:rsidTr="008D7693">
        <w:trPr>
          <w:trHeight w:val="630"/>
        </w:trPr>
        <w:tc>
          <w:tcPr>
            <w:tcW w:w="160" w:type="dxa"/>
            <w:tcBorders>
              <w:top w:val="nil"/>
              <w:left w:val="nil"/>
              <w:bottom w:val="nil"/>
              <w:right w:val="nil"/>
            </w:tcBorders>
            <w:shd w:val="clear" w:color="auto" w:fill="auto"/>
            <w:noWrap/>
            <w:vAlign w:val="bottom"/>
            <w:hideMark/>
          </w:tcPr>
          <w:p w14:paraId="4BFE080C"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6B87905E" w14:textId="77777777" w:rsidR="008D7693" w:rsidRPr="00CE3609" w:rsidRDefault="008D7693" w:rsidP="008D769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4ABA6873" w14:textId="77777777" w:rsidR="008D7693" w:rsidRPr="00CE3609" w:rsidRDefault="008D7693" w:rsidP="008D7693">
            <w:pPr>
              <w:jc w:val="center"/>
              <w:rPr>
                <w:sz w:val="20"/>
                <w:szCs w:val="20"/>
              </w:rPr>
            </w:pPr>
            <w:r w:rsidRPr="00CE3609">
              <w:rPr>
                <w:sz w:val="20"/>
                <w:szCs w:val="20"/>
              </w:rPr>
              <w:t>99.0.D2.70570</w:t>
            </w:r>
          </w:p>
        </w:tc>
        <w:tc>
          <w:tcPr>
            <w:tcW w:w="640" w:type="dxa"/>
            <w:tcBorders>
              <w:top w:val="nil"/>
              <w:left w:val="single" w:sz="4" w:space="0" w:color="auto"/>
              <w:bottom w:val="single" w:sz="4" w:space="0" w:color="auto"/>
              <w:right w:val="nil"/>
            </w:tcBorders>
            <w:shd w:val="clear" w:color="auto" w:fill="auto"/>
            <w:noWrap/>
            <w:vAlign w:val="center"/>
            <w:hideMark/>
          </w:tcPr>
          <w:p w14:paraId="6C45D8D2" w14:textId="77777777" w:rsidR="008D7693" w:rsidRPr="00CE3609" w:rsidRDefault="008D7693" w:rsidP="008D7693">
            <w:pPr>
              <w:jc w:val="center"/>
              <w:rPr>
                <w:sz w:val="20"/>
                <w:szCs w:val="20"/>
              </w:rPr>
            </w:pPr>
            <w:r w:rsidRPr="00CE3609">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14:paraId="4E9BD059"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A94BB13"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D9B273" w14:textId="77777777" w:rsidR="008D7693" w:rsidRPr="00CE3609" w:rsidRDefault="008D7693" w:rsidP="008D7693">
            <w:pPr>
              <w:jc w:val="right"/>
              <w:rPr>
                <w:sz w:val="20"/>
                <w:szCs w:val="20"/>
              </w:rPr>
            </w:pPr>
            <w:r w:rsidRPr="00CE3609">
              <w:rPr>
                <w:sz w:val="20"/>
                <w:szCs w:val="20"/>
              </w:rPr>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289FCAD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360EAD" w14:textId="77777777" w:rsidR="008D7693" w:rsidRPr="00CE3609" w:rsidRDefault="008D7693" w:rsidP="008D7693">
            <w:pPr>
              <w:jc w:val="right"/>
              <w:rPr>
                <w:sz w:val="20"/>
                <w:szCs w:val="20"/>
              </w:rPr>
            </w:pPr>
            <w:r w:rsidRPr="00CE3609">
              <w:rPr>
                <w:sz w:val="20"/>
                <w:szCs w:val="20"/>
              </w:rPr>
              <w:t>0,00</w:t>
            </w:r>
          </w:p>
        </w:tc>
      </w:tr>
      <w:tr w:rsidR="008D7693" w:rsidRPr="00CE3609" w14:paraId="4699D533" w14:textId="77777777" w:rsidTr="008D7693">
        <w:trPr>
          <w:trHeight w:val="945"/>
        </w:trPr>
        <w:tc>
          <w:tcPr>
            <w:tcW w:w="160" w:type="dxa"/>
            <w:tcBorders>
              <w:top w:val="nil"/>
              <w:left w:val="nil"/>
              <w:bottom w:val="nil"/>
              <w:right w:val="nil"/>
            </w:tcBorders>
            <w:shd w:val="clear" w:color="auto" w:fill="auto"/>
            <w:noWrap/>
            <w:vAlign w:val="bottom"/>
            <w:hideMark/>
          </w:tcPr>
          <w:p w14:paraId="34F0681A"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05D6820B" w14:textId="77777777" w:rsidR="008D7693" w:rsidRPr="00CE3609" w:rsidRDefault="008D7693" w:rsidP="008D769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14:paraId="1147963F" w14:textId="77777777" w:rsidR="008D7693" w:rsidRPr="00CE3609" w:rsidRDefault="008D7693" w:rsidP="008D7693">
            <w:pPr>
              <w:jc w:val="center"/>
              <w:rPr>
                <w:sz w:val="20"/>
                <w:szCs w:val="20"/>
              </w:rPr>
            </w:pPr>
            <w:r w:rsidRPr="00CE3609">
              <w:rPr>
                <w:sz w:val="20"/>
                <w:szCs w:val="20"/>
              </w:rPr>
              <w:t>99.0.D2.70570</w:t>
            </w:r>
          </w:p>
        </w:tc>
        <w:tc>
          <w:tcPr>
            <w:tcW w:w="640" w:type="dxa"/>
            <w:tcBorders>
              <w:top w:val="nil"/>
              <w:left w:val="single" w:sz="4" w:space="0" w:color="auto"/>
              <w:bottom w:val="single" w:sz="4" w:space="0" w:color="auto"/>
              <w:right w:val="nil"/>
            </w:tcBorders>
            <w:shd w:val="clear" w:color="auto" w:fill="auto"/>
            <w:noWrap/>
            <w:vAlign w:val="center"/>
            <w:hideMark/>
          </w:tcPr>
          <w:p w14:paraId="025BB5D9" w14:textId="77777777" w:rsidR="008D7693" w:rsidRPr="00CE3609" w:rsidRDefault="008D7693" w:rsidP="008D7693">
            <w:pPr>
              <w:jc w:val="center"/>
              <w:rPr>
                <w:sz w:val="20"/>
                <w:szCs w:val="20"/>
              </w:rPr>
            </w:pPr>
            <w:r w:rsidRPr="00CE3609">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14:paraId="135BF9D6" w14:textId="77777777" w:rsidR="008D7693" w:rsidRPr="00CE3609" w:rsidRDefault="008D7693" w:rsidP="008D7693">
            <w:pPr>
              <w:jc w:val="center"/>
              <w:rPr>
                <w:sz w:val="20"/>
                <w:szCs w:val="20"/>
              </w:rPr>
            </w:pPr>
            <w:r w:rsidRPr="00CE3609">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14:paraId="4A8C3C78" w14:textId="77777777" w:rsidR="008D7693" w:rsidRPr="00CE3609" w:rsidRDefault="008D7693" w:rsidP="008D7693">
            <w:pPr>
              <w:jc w:val="center"/>
              <w:rPr>
                <w:sz w:val="20"/>
                <w:szCs w:val="20"/>
              </w:rPr>
            </w:pPr>
            <w:r w:rsidRPr="00CE3609">
              <w:rPr>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F89B25" w14:textId="77777777" w:rsidR="008D7693" w:rsidRPr="00CE3609" w:rsidRDefault="008D7693" w:rsidP="008D7693">
            <w:pPr>
              <w:jc w:val="right"/>
              <w:rPr>
                <w:sz w:val="20"/>
                <w:szCs w:val="20"/>
              </w:rPr>
            </w:pPr>
            <w:r w:rsidRPr="00CE3609">
              <w:rPr>
                <w:sz w:val="20"/>
                <w:szCs w:val="20"/>
              </w:rPr>
              <w:t>10 800 000,00</w:t>
            </w:r>
          </w:p>
        </w:tc>
        <w:tc>
          <w:tcPr>
            <w:tcW w:w="1960" w:type="dxa"/>
            <w:tcBorders>
              <w:top w:val="nil"/>
              <w:left w:val="single" w:sz="4" w:space="0" w:color="auto"/>
              <w:bottom w:val="single" w:sz="4" w:space="0" w:color="auto"/>
              <w:right w:val="nil"/>
            </w:tcBorders>
            <w:shd w:val="clear" w:color="auto" w:fill="auto"/>
            <w:noWrap/>
            <w:vAlign w:val="center"/>
            <w:hideMark/>
          </w:tcPr>
          <w:p w14:paraId="5C647BD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F08137" w14:textId="77777777" w:rsidR="008D7693" w:rsidRPr="00CE3609" w:rsidRDefault="008D7693" w:rsidP="008D7693">
            <w:pPr>
              <w:jc w:val="right"/>
              <w:rPr>
                <w:sz w:val="20"/>
                <w:szCs w:val="20"/>
              </w:rPr>
            </w:pPr>
            <w:r w:rsidRPr="00CE3609">
              <w:rPr>
                <w:sz w:val="20"/>
                <w:szCs w:val="20"/>
              </w:rPr>
              <w:t>0,00</w:t>
            </w:r>
          </w:p>
        </w:tc>
      </w:tr>
      <w:tr w:rsidR="008D7693" w:rsidRPr="00CE3609" w14:paraId="513A323F" w14:textId="77777777" w:rsidTr="008D7693">
        <w:trPr>
          <w:trHeight w:val="315"/>
        </w:trPr>
        <w:tc>
          <w:tcPr>
            <w:tcW w:w="160" w:type="dxa"/>
            <w:tcBorders>
              <w:top w:val="nil"/>
              <w:left w:val="nil"/>
              <w:bottom w:val="nil"/>
              <w:right w:val="nil"/>
            </w:tcBorders>
            <w:shd w:val="clear" w:color="auto" w:fill="auto"/>
            <w:noWrap/>
            <w:vAlign w:val="bottom"/>
            <w:hideMark/>
          </w:tcPr>
          <w:p w14:paraId="1694E48A"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691041E5" w14:textId="77777777" w:rsidR="008D7693" w:rsidRPr="00CE3609" w:rsidRDefault="008D7693" w:rsidP="008D7693">
            <w:pPr>
              <w:rPr>
                <w:sz w:val="20"/>
                <w:szCs w:val="20"/>
              </w:rPr>
            </w:pPr>
            <w:r w:rsidRPr="00CE3609">
              <w:rPr>
                <w:sz w:val="20"/>
                <w:szCs w:val="20"/>
              </w:rPr>
              <w:t>Региональный проект "Старшее поколение"</w:t>
            </w:r>
          </w:p>
        </w:tc>
        <w:tc>
          <w:tcPr>
            <w:tcW w:w="1840" w:type="dxa"/>
            <w:tcBorders>
              <w:top w:val="nil"/>
              <w:left w:val="single" w:sz="4" w:space="0" w:color="auto"/>
              <w:bottom w:val="single" w:sz="4" w:space="0" w:color="auto"/>
              <w:right w:val="nil"/>
            </w:tcBorders>
            <w:shd w:val="clear" w:color="auto" w:fill="auto"/>
            <w:noWrap/>
            <w:vAlign w:val="center"/>
            <w:hideMark/>
          </w:tcPr>
          <w:p w14:paraId="2FBCDE23" w14:textId="77777777" w:rsidR="008D7693" w:rsidRPr="00CE3609" w:rsidRDefault="008D7693" w:rsidP="008D7693">
            <w:pPr>
              <w:jc w:val="center"/>
              <w:rPr>
                <w:sz w:val="20"/>
                <w:szCs w:val="20"/>
              </w:rPr>
            </w:pPr>
            <w:r w:rsidRPr="00CE3609">
              <w:rPr>
                <w:sz w:val="20"/>
                <w:szCs w:val="20"/>
              </w:rPr>
              <w:t>99.0.P3.00000</w:t>
            </w:r>
          </w:p>
        </w:tc>
        <w:tc>
          <w:tcPr>
            <w:tcW w:w="640" w:type="dxa"/>
            <w:tcBorders>
              <w:top w:val="nil"/>
              <w:left w:val="single" w:sz="4" w:space="0" w:color="auto"/>
              <w:bottom w:val="single" w:sz="4" w:space="0" w:color="auto"/>
              <w:right w:val="nil"/>
            </w:tcBorders>
            <w:shd w:val="clear" w:color="auto" w:fill="auto"/>
            <w:noWrap/>
            <w:vAlign w:val="center"/>
            <w:hideMark/>
          </w:tcPr>
          <w:p w14:paraId="7BA2A66C"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29D788E7"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4CABCF92"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470314" w14:textId="77777777" w:rsidR="008D7693" w:rsidRPr="00CE3609" w:rsidRDefault="008D7693" w:rsidP="008D7693">
            <w:pPr>
              <w:jc w:val="right"/>
              <w:rPr>
                <w:sz w:val="20"/>
                <w:szCs w:val="20"/>
              </w:rPr>
            </w:pPr>
            <w:r w:rsidRPr="00CE3609">
              <w:rPr>
                <w:sz w:val="20"/>
                <w:szCs w:val="20"/>
              </w:rPr>
              <w:t>4 821 600,00</w:t>
            </w:r>
          </w:p>
        </w:tc>
        <w:tc>
          <w:tcPr>
            <w:tcW w:w="1960" w:type="dxa"/>
            <w:tcBorders>
              <w:top w:val="nil"/>
              <w:left w:val="single" w:sz="4" w:space="0" w:color="auto"/>
              <w:bottom w:val="single" w:sz="4" w:space="0" w:color="auto"/>
              <w:right w:val="nil"/>
            </w:tcBorders>
            <w:shd w:val="clear" w:color="auto" w:fill="auto"/>
            <w:noWrap/>
            <w:vAlign w:val="center"/>
            <w:hideMark/>
          </w:tcPr>
          <w:p w14:paraId="1D4E1DD0"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DA7EAA" w14:textId="77777777" w:rsidR="008D7693" w:rsidRPr="00CE3609" w:rsidRDefault="008D7693" w:rsidP="008D7693">
            <w:pPr>
              <w:jc w:val="right"/>
              <w:rPr>
                <w:sz w:val="20"/>
                <w:szCs w:val="20"/>
              </w:rPr>
            </w:pPr>
            <w:r w:rsidRPr="00CE3609">
              <w:rPr>
                <w:sz w:val="20"/>
                <w:szCs w:val="20"/>
              </w:rPr>
              <w:t>0,00</w:t>
            </w:r>
          </w:p>
        </w:tc>
      </w:tr>
      <w:tr w:rsidR="008D7693" w:rsidRPr="00CE3609" w14:paraId="4699689C" w14:textId="77777777" w:rsidTr="008D7693">
        <w:trPr>
          <w:trHeight w:val="1890"/>
        </w:trPr>
        <w:tc>
          <w:tcPr>
            <w:tcW w:w="160" w:type="dxa"/>
            <w:tcBorders>
              <w:top w:val="nil"/>
              <w:left w:val="nil"/>
              <w:bottom w:val="nil"/>
              <w:right w:val="nil"/>
            </w:tcBorders>
            <w:shd w:val="clear" w:color="auto" w:fill="auto"/>
            <w:noWrap/>
            <w:vAlign w:val="bottom"/>
            <w:hideMark/>
          </w:tcPr>
          <w:p w14:paraId="40A689B5"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4FFDB108" w14:textId="77777777" w:rsidR="008D7693" w:rsidRPr="00CE3609" w:rsidRDefault="008D7693" w:rsidP="008D7693">
            <w:pPr>
              <w:rPr>
                <w:sz w:val="20"/>
                <w:szCs w:val="20"/>
              </w:rPr>
            </w:pPr>
            <w:r w:rsidRPr="00CE3609">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527D564C" w14:textId="77777777" w:rsidR="008D7693" w:rsidRPr="00CE3609" w:rsidRDefault="008D7693" w:rsidP="008D7693">
            <w:pPr>
              <w:jc w:val="center"/>
              <w:rPr>
                <w:sz w:val="20"/>
                <w:szCs w:val="20"/>
              </w:rPr>
            </w:pPr>
            <w:r w:rsidRPr="00CE3609">
              <w:rPr>
                <w:sz w:val="20"/>
                <w:szCs w:val="20"/>
              </w:rPr>
              <w:t>99.0.P3.51630</w:t>
            </w:r>
          </w:p>
        </w:tc>
        <w:tc>
          <w:tcPr>
            <w:tcW w:w="640" w:type="dxa"/>
            <w:tcBorders>
              <w:top w:val="nil"/>
              <w:left w:val="single" w:sz="4" w:space="0" w:color="auto"/>
              <w:bottom w:val="single" w:sz="4" w:space="0" w:color="auto"/>
              <w:right w:val="nil"/>
            </w:tcBorders>
            <w:shd w:val="clear" w:color="auto" w:fill="auto"/>
            <w:noWrap/>
            <w:vAlign w:val="center"/>
            <w:hideMark/>
          </w:tcPr>
          <w:p w14:paraId="2D648C02"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055BFFDF"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3573CB01"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63FB9A9" w14:textId="77777777" w:rsidR="008D7693" w:rsidRPr="00CE3609" w:rsidRDefault="008D7693" w:rsidP="008D7693">
            <w:pPr>
              <w:jc w:val="right"/>
              <w:rPr>
                <w:sz w:val="20"/>
                <w:szCs w:val="20"/>
              </w:rPr>
            </w:pPr>
            <w:r w:rsidRPr="00CE3609">
              <w:rPr>
                <w:sz w:val="20"/>
                <w:szCs w:val="20"/>
              </w:rPr>
              <w:t>3 115 600,00</w:t>
            </w:r>
          </w:p>
        </w:tc>
        <w:tc>
          <w:tcPr>
            <w:tcW w:w="1960" w:type="dxa"/>
            <w:tcBorders>
              <w:top w:val="nil"/>
              <w:left w:val="single" w:sz="4" w:space="0" w:color="auto"/>
              <w:bottom w:val="single" w:sz="4" w:space="0" w:color="auto"/>
              <w:right w:val="nil"/>
            </w:tcBorders>
            <w:shd w:val="clear" w:color="auto" w:fill="auto"/>
            <w:noWrap/>
            <w:vAlign w:val="center"/>
            <w:hideMark/>
          </w:tcPr>
          <w:p w14:paraId="45C24922"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97C74CB" w14:textId="77777777" w:rsidR="008D7693" w:rsidRPr="00CE3609" w:rsidRDefault="008D7693" w:rsidP="008D7693">
            <w:pPr>
              <w:jc w:val="right"/>
              <w:rPr>
                <w:sz w:val="20"/>
                <w:szCs w:val="20"/>
              </w:rPr>
            </w:pPr>
            <w:r w:rsidRPr="00CE3609">
              <w:rPr>
                <w:sz w:val="20"/>
                <w:szCs w:val="20"/>
              </w:rPr>
              <w:t>0,00</w:t>
            </w:r>
          </w:p>
        </w:tc>
      </w:tr>
      <w:tr w:rsidR="008D7693" w:rsidRPr="00CE3609" w14:paraId="6F09FC2A" w14:textId="77777777" w:rsidTr="008D7693">
        <w:trPr>
          <w:trHeight w:val="945"/>
        </w:trPr>
        <w:tc>
          <w:tcPr>
            <w:tcW w:w="160" w:type="dxa"/>
            <w:tcBorders>
              <w:top w:val="nil"/>
              <w:left w:val="nil"/>
              <w:bottom w:val="nil"/>
              <w:right w:val="nil"/>
            </w:tcBorders>
            <w:shd w:val="clear" w:color="auto" w:fill="auto"/>
            <w:noWrap/>
            <w:vAlign w:val="bottom"/>
            <w:hideMark/>
          </w:tcPr>
          <w:p w14:paraId="064F12D9"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2292D112"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756B68E4" w14:textId="77777777" w:rsidR="008D7693" w:rsidRPr="00CE3609" w:rsidRDefault="008D7693" w:rsidP="008D7693">
            <w:pPr>
              <w:jc w:val="center"/>
              <w:rPr>
                <w:sz w:val="20"/>
                <w:szCs w:val="20"/>
              </w:rPr>
            </w:pPr>
            <w:r w:rsidRPr="00CE3609">
              <w:rPr>
                <w:sz w:val="20"/>
                <w:szCs w:val="20"/>
              </w:rPr>
              <w:t>99.0.P3.51630</w:t>
            </w:r>
          </w:p>
        </w:tc>
        <w:tc>
          <w:tcPr>
            <w:tcW w:w="640" w:type="dxa"/>
            <w:tcBorders>
              <w:top w:val="nil"/>
              <w:left w:val="single" w:sz="4" w:space="0" w:color="auto"/>
              <w:bottom w:val="single" w:sz="4" w:space="0" w:color="auto"/>
              <w:right w:val="nil"/>
            </w:tcBorders>
            <w:shd w:val="clear" w:color="auto" w:fill="auto"/>
            <w:noWrap/>
            <w:vAlign w:val="center"/>
            <w:hideMark/>
          </w:tcPr>
          <w:p w14:paraId="34A3EC5D"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0FAF773E"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597E35A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DC2C7E" w14:textId="77777777" w:rsidR="008D7693" w:rsidRPr="00CE3609" w:rsidRDefault="008D7693" w:rsidP="008D7693">
            <w:pPr>
              <w:jc w:val="right"/>
              <w:rPr>
                <w:sz w:val="20"/>
                <w:szCs w:val="20"/>
              </w:rPr>
            </w:pPr>
            <w:r w:rsidRPr="00CE3609">
              <w:rPr>
                <w:sz w:val="20"/>
                <w:szCs w:val="20"/>
              </w:rPr>
              <w:t>3 115 600,00</w:t>
            </w:r>
          </w:p>
        </w:tc>
        <w:tc>
          <w:tcPr>
            <w:tcW w:w="1960" w:type="dxa"/>
            <w:tcBorders>
              <w:top w:val="nil"/>
              <w:left w:val="single" w:sz="4" w:space="0" w:color="auto"/>
              <w:bottom w:val="single" w:sz="4" w:space="0" w:color="auto"/>
              <w:right w:val="nil"/>
            </w:tcBorders>
            <w:shd w:val="clear" w:color="auto" w:fill="auto"/>
            <w:noWrap/>
            <w:vAlign w:val="center"/>
            <w:hideMark/>
          </w:tcPr>
          <w:p w14:paraId="6EA3B0CB"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C23F7A" w14:textId="77777777" w:rsidR="008D7693" w:rsidRPr="00CE3609" w:rsidRDefault="008D7693" w:rsidP="008D7693">
            <w:pPr>
              <w:jc w:val="right"/>
              <w:rPr>
                <w:sz w:val="20"/>
                <w:szCs w:val="20"/>
              </w:rPr>
            </w:pPr>
            <w:r w:rsidRPr="00CE3609">
              <w:rPr>
                <w:sz w:val="20"/>
                <w:szCs w:val="20"/>
              </w:rPr>
              <w:t>0,00</w:t>
            </w:r>
          </w:p>
        </w:tc>
      </w:tr>
      <w:tr w:rsidR="008D7693" w:rsidRPr="00CE3609" w14:paraId="7D1FF964" w14:textId="77777777" w:rsidTr="008D7693">
        <w:trPr>
          <w:trHeight w:val="315"/>
        </w:trPr>
        <w:tc>
          <w:tcPr>
            <w:tcW w:w="160" w:type="dxa"/>
            <w:tcBorders>
              <w:top w:val="nil"/>
              <w:left w:val="nil"/>
              <w:bottom w:val="nil"/>
              <w:right w:val="nil"/>
            </w:tcBorders>
            <w:shd w:val="clear" w:color="auto" w:fill="auto"/>
            <w:noWrap/>
            <w:vAlign w:val="bottom"/>
            <w:hideMark/>
          </w:tcPr>
          <w:p w14:paraId="6D1BD715"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60173C55"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767284E2" w14:textId="77777777" w:rsidR="008D7693" w:rsidRPr="00CE3609" w:rsidRDefault="008D7693" w:rsidP="008D7693">
            <w:pPr>
              <w:jc w:val="center"/>
              <w:rPr>
                <w:sz w:val="20"/>
                <w:szCs w:val="20"/>
              </w:rPr>
            </w:pPr>
            <w:r w:rsidRPr="00CE3609">
              <w:rPr>
                <w:sz w:val="20"/>
                <w:szCs w:val="20"/>
              </w:rPr>
              <w:t>99.0.P3.51630</w:t>
            </w:r>
          </w:p>
        </w:tc>
        <w:tc>
          <w:tcPr>
            <w:tcW w:w="640" w:type="dxa"/>
            <w:tcBorders>
              <w:top w:val="nil"/>
              <w:left w:val="single" w:sz="4" w:space="0" w:color="auto"/>
              <w:bottom w:val="single" w:sz="4" w:space="0" w:color="auto"/>
              <w:right w:val="nil"/>
            </w:tcBorders>
            <w:shd w:val="clear" w:color="auto" w:fill="auto"/>
            <w:noWrap/>
            <w:vAlign w:val="center"/>
            <w:hideMark/>
          </w:tcPr>
          <w:p w14:paraId="2260C38C"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753A85A2"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61258565"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7B631B" w14:textId="77777777" w:rsidR="008D7693" w:rsidRPr="00CE3609" w:rsidRDefault="008D7693" w:rsidP="008D7693">
            <w:pPr>
              <w:jc w:val="right"/>
              <w:rPr>
                <w:sz w:val="20"/>
                <w:szCs w:val="20"/>
              </w:rPr>
            </w:pPr>
            <w:r w:rsidRPr="00CE3609">
              <w:rPr>
                <w:sz w:val="20"/>
                <w:szCs w:val="20"/>
              </w:rPr>
              <w:t>3 115 600,00</w:t>
            </w:r>
          </w:p>
        </w:tc>
        <w:tc>
          <w:tcPr>
            <w:tcW w:w="1960" w:type="dxa"/>
            <w:tcBorders>
              <w:top w:val="nil"/>
              <w:left w:val="single" w:sz="4" w:space="0" w:color="auto"/>
              <w:bottom w:val="single" w:sz="4" w:space="0" w:color="auto"/>
              <w:right w:val="nil"/>
            </w:tcBorders>
            <w:shd w:val="clear" w:color="auto" w:fill="auto"/>
            <w:noWrap/>
            <w:vAlign w:val="center"/>
            <w:hideMark/>
          </w:tcPr>
          <w:p w14:paraId="539606D5"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90F551" w14:textId="77777777" w:rsidR="008D7693" w:rsidRPr="00CE3609" w:rsidRDefault="008D7693" w:rsidP="008D7693">
            <w:pPr>
              <w:jc w:val="right"/>
              <w:rPr>
                <w:sz w:val="20"/>
                <w:szCs w:val="20"/>
              </w:rPr>
            </w:pPr>
            <w:r w:rsidRPr="00CE3609">
              <w:rPr>
                <w:sz w:val="20"/>
                <w:szCs w:val="20"/>
              </w:rPr>
              <w:t>0,00</w:t>
            </w:r>
          </w:p>
        </w:tc>
      </w:tr>
      <w:tr w:rsidR="008D7693" w:rsidRPr="00CE3609" w14:paraId="45D06D20" w14:textId="77777777" w:rsidTr="008D7693">
        <w:trPr>
          <w:trHeight w:val="1890"/>
        </w:trPr>
        <w:tc>
          <w:tcPr>
            <w:tcW w:w="160" w:type="dxa"/>
            <w:tcBorders>
              <w:top w:val="nil"/>
              <w:left w:val="nil"/>
              <w:bottom w:val="nil"/>
              <w:right w:val="nil"/>
            </w:tcBorders>
            <w:shd w:val="clear" w:color="auto" w:fill="auto"/>
            <w:noWrap/>
            <w:vAlign w:val="bottom"/>
            <w:hideMark/>
          </w:tcPr>
          <w:p w14:paraId="4EAF70C8"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3B868172" w14:textId="77777777" w:rsidR="008D7693" w:rsidRPr="00CE3609" w:rsidRDefault="008D7693" w:rsidP="008D7693">
            <w:pPr>
              <w:rPr>
                <w:sz w:val="20"/>
                <w:szCs w:val="20"/>
              </w:rPr>
            </w:pPr>
            <w:r w:rsidRPr="00CE3609">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14:paraId="3220D59F" w14:textId="77777777" w:rsidR="008D7693" w:rsidRPr="00CE3609" w:rsidRDefault="008D7693" w:rsidP="008D7693">
            <w:pPr>
              <w:jc w:val="center"/>
              <w:rPr>
                <w:sz w:val="20"/>
                <w:szCs w:val="20"/>
              </w:rPr>
            </w:pPr>
            <w:r w:rsidRPr="00CE3609">
              <w:rPr>
                <w:sz w:val="20"/>
                <w:szCs w:val="20"/>
              </w:rPr>
              <w:t>99.0.P3.5163F</w:t>
            </w:r>
          </w:p>
        </w:tc>
        <w:tc>
          <w:tcPr>
            <w:tcW w:w="640" w:type="dxa"/>
            <w:tcBorders>
              <w:top w:val="nil"/>
              <w:left w:val="single" w:sz="4" w:space="0" w:color="auto"/>
              <w:bottom w:val="single" w:sz="4" w:space="0" w:color="auto"/>
              <w:right w:val="nil"/>
            </w:tcBorders>
            <w:shd w:val="clear" w:color="auto" w:fill="auto"/>
            <w:noWrap/>
            <w:vAlign w:val="center"/>
            <w:hideMark/>
          </w:tcPr>
          <w:p w14:paraId="30AFFB1F"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6A419D3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723A2A36"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725FE4" w14:textId="77777777" w:rsidR="008D7693" w:rsidRPr="00CE3609" w:rsidRDefault="008D7693" w:rsidP="008D7693">
            <w:pPr>
              <w:jc w:val="right"/>
              <w:rPr>
                <w:sz w:val="20"/>
                <w:szCs w:val="20"/>
              </w:rPr>
            </w:pPr>
            <w:r w:rsidRPr="00CE3609">
              <w:rPr>
                <w:sz w:val="20"/>
                <w:szCs w:val="20"/>
              </w:rPr>
              <w:t>1 706 000,00</w:t>
            </w:r>
          </w:p>
        </w:tc>
        <w:tc>
          <w:tcPr>
            <w:tcW w:w="1960" w:type="dxa"/>
            <w:tcBorders>
              <w:top w:val="nil"/>
              <w:left w:val="single" w:sz="4" w:space="0" w:color="auto"/>
              <w:bottom w:val="single" w:sz="4" w:space="0" w:color="auto"/>
              <w:right w:val="nil"/>
            </w:tcBorders>
            <w:shd w:val="clear" w:color="auto" w:fill="auto"/>
            <w:noWrap/>
            <w:vAlign w:val="center"/>
            <w:hideMark/>
          </w:tcPr>
          <w:p w14:paraId="0AD5747D"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E29DE7" w14:textId="77777777" w:rsidR="008D7693" w:rsidRPr="00CE3609" w:rsidRDefault="008D7693" w:rsidP="008D7693">
            <w:pPr>
              <w:jc w:val="right"/>
              <w:rPr>
                <w:sz w:val="20"/>
                <w:szCs w:val="20"/>
              </w:rPr>
            </w:pPr>
            <w:r w:rsidRPr="00CE3609">
              <w:rPr>
                <w:sz w:val="20"/>
                <w:szCs w:val="20"/>
              </w:rPr>
              <w:t>0,00</w:t>
            </w:r>
          </w:p>
        </w:tc>
      </w:tr>
      <w:tr w:rsidR="008D7693" w:rsidRPr="00CE3609" w14:paraId="22B2B578" w14:textId="77777777" w:rsidTr="008D7693">
        <w:trPr>
          <w:trHeight w:val="945"/>
        </w:trPr>
        <w:tc>
          <w:tcPr>
            <w:tcW w:w="160" w:type="dxa"/>
            <w:tcBorders>
              <w:top w:val="nil"/>
              <w:left w:val="nil"/>
              <w:bottom w:val="nil"/>
              <w:right w:val="nil"/>
            </w:tcBorders>
            <w:shd w:val="clear" w:color="auto" w:fill="auto"/>
            <w:noWrap/>
            <w:vAlign w:val="bottom"/>
            <w:hideMark/>
          </w:tcPr>
          <w:p w14:paraId="67F74608"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14467FD8" w14:textId="77777777" w:rsidR="008D7693" w:rsidRPr="00CE3609" w:rsidRDefault="008D7693" w:rsidP="008D769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1840" w:type="dxa"/>
            <w:tcBorders>
              <w:top w:val="nil"/>
              <w:left w:val="single" w:sz="4" w:space="0" w:color="auto"/>
              <w:bottom w:val="single" w:sz="4" w:space="0" w:color="auto"/>
              <w:right w:val="nil"/>
            </w:tcBorders>
            <w:shd w:val="clear" w:color="auto" w:fill="auto"/>
            <w:noWrap/>
            <w:vAlign w:val="center"/>
            <w:hideMark/>
          </w:tcPr>
          <w:p w14:paraId="6FA33A43" w14:textId="77777777" w:rsidR="008D7693" w:rsidRPr="00CE3609" w:rsidRDefault="008D7693" w:rsidP="008D7693">
            <w:pPr>
              <w:jc w:val="center"/>
              <w:rPr>
                <w:sz w:val="20"/>
                <w:szCs w:val="20"/>
              </w:rPr>
            </w:pPr>
            <w:r w:rsidRPr="00CE3609">
              <w:rPr>
                <w:sz w:val="20"/>
                <w:szCs w:val="20"/>
              </w:rPr>
              <w:t>99.0.P3.5163F</w:t>
            </w:r>
          </w:p>
        </w:tc>
        <w:tc>
          <w:tcPr>
            <w:tcW w:w="640" w:type="dxa"/>
            <w:tcBorders>
              <w:top w:val="nil"/>
              <w:left w:val="single" w:sz="4" w:space="0" w:color="auto"/>
              <w:bottom w:val="single" w:sz="4" w:space="0" w:color="auto"/>
              <w:right w:val="nil"/>
            </w:tcBorders>
            <w:shd w:val="clear" w:color="auto" w:fill="auto"/>
            <w:noWrap/>
            <w:vAlign w:val="center"/>
            <w:hideMark/>
          </w:tcPr>
          <w:p w14:paraId="63FF1067" w14:textId="77777777" w:rsidR="008D7693" w:rsidRPr="00CE3609" w:rsidRDefault="008D7693" w:rsidP="008D7693">
            <w:pPr>
              <w:jc w:val="center"/>
              <w:rPr>
                <w:sz w:val="20"/>
                <w:szCs w:val="20"/>
              </w:rPr>
            </w:pPr>
            <w:r w:rsidRPr="00CE3609">
              <w:rPr>
                <w:sz w:val="20"/>
                <w:szCs w:val="20"/>
              </w:rPr>
              <w:t>600</w:t>
            </w:r>
          </w:p>
        </w:tc>
        <w:tc>
          <w:tcPr>
            <w:tcW w:w="720" w:type="dxa"/>
            <w:tcBorders>
              <w:top w:val="nil"/>
              <w:left w:val="single" w:sz="4" w:space="0" w:color="auto"/>
              <w:bottom w:val="single" w:sz="4" w:space="0" w:color="auto"/>
              <w:right w:val="nil"/>
            </w:tcBorders>
            <w:shd w:val="clear" w:color="auto" w:fill="auto"/>
            <w:noWrap/>
            <w:vAlign w:val="center"/>
            <w:hideMark/>
          </w:tcPr>
          <w:p w14:paraId="4B252731"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6B5D7297"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020B5B" w14:textId="77777777" w:rsidR="008D7693" w:rsidRPr="00CE3609" w:rsidRDefault="008D7693" w:rsidP="008D7693">
            <w:pPr>
              <w:jc w:val="right"/>
              <w:rPr>
                <w:sz w:val="20"/>
                <w:szCs w:val="20"/>
              </w:rPr>
            </w:pPr>
            <w:r w:rsidRPr="00CE3609">
              <w:rPr>
                <w:sz w:val="20"/>
                <w:szCs w:val="20"/>
              </w:rPr>
              <w:t>1 706 000,00</w:t>
            </w:r>
          </w:p>
        </w:tc>
        <w:tc>
          <w:tcPr>
            <w:tcW w:w="1960" w:type="dxa"/>
            <w:tcBorders>
              <w:top w:val="nil"/>
              <w:left w:val="single" w:sz="4" w:space="0" w:color="auto"/>
              <w:bottom w:val="single" w:sz="4" w:space="0" w:color="auto"/>
              <w:right w:val="nil"/>
            </w:tcBorders>
            <w:shd w:val="clear" w:color="auto" w:fill="auto"/>
            <w:noWrap/>
            <w:vAlign w:val="center"/>
            <w:hideMark/>
          </w:tcPr>
          <w:p w14:paraId="187A8FAE"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E6D629" w14:textId="77777777" w:rsidR="008D7693" w:rsidRPr="00CE3609" w:rsidRDefault="008D7693" w:rsidP="008D7693">
            <w:pPr>
              <w:jc w:val="right"/>
              <w:rPr>
                <w:sz w:val="20"/>
                <w:szCs w:val="20"/>
              </w:rPr>
            </w:pPr>
            <w:r w:rsidRPr="00CE3609">
              <w:rPr>
                <w:sz w:val="20"/>
                <w:szCs w:val="20"/>
              </w:rPr>
              <w:t>0,00</w:t>
            </w:r>
          </w:p>
        </w:tc>
      </w:tr>
      <w:tr w:rsidR="008D7693" w:rsidRPr="00CE3609" w14:paraId="60E545B8" w14:textId="77777777" w:rsidTr="008D7693">
        <w:trPr>
          <w:trHeight w:val="315"/>
        </w:trPr>
        <w:tc>
          <w:tcPr>
            <w:tcW w:w="160" w:type="dxa"/>
            <w:tcBorders>
              <w:top w:val="nil"/>
              <w:left w:val="nil"/>
              <w:bottom w:val="nil"/>
              <w:right w:val="nil"/>
            </w:tcBorders>
            <w:shd w:val="clear" w:color="auto" w:fill="auto"/>
            <w:noWrap/>
            <w:vAlign w:val="bottom"/>
            <w:hideMark/>
          </w:tcPr>
          <w:p w14:paraId="3CE87684"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3D176917" w14:textId="77777777" w:rsidR="008D7693" w:rsidRPr="00CE3609" w:rsidRDefault="008D7693" w:rsidP="008D7693">
            <w:pPr>
              <w:rPr>
                <w:sz w:val="20"/>
                <w:szCs w:val="20"/>
              </w:rPr>
            </w:pPr>
            <w:r w:rsidRPr="00CE3609">
              <w:rPr>
                <w:sz w:val="20"/>
                <w:szCs w:val="20"/>
              </w:rPr>
              <w:t>Субсидии бюджетным учреждениям</w:t>
            </w:r>
          </w:p>
        </w:tc>
        <w:tc>
          <w:tcPr>
            <w:tcW w:w="1840" w:type="dxa"/>
            <w:tcBorders>
              <w:top w:val="nil"/>
              <w:left w:val="single" w:sz="4" w:space="0" w:color="auto"/>
              <w:bottom w:val="single" w:sz="4" w:space="0" w:color="auto"/>
              <w:right w:val="nil"/>
            </w:tcBorders>
            <w:shd w:val="clear" w:color="auto" w:fill="auto"/>
            <w:noWrap/>
            <w:vAlign w:val="center"/>
            <w:hideMark/>
          </w:tcPr>
          <w:p w14:paraId="4627679B" w14:textId="77777777" w:rsidR="008D7693" w:rsidRPr="00CE3609" w:rsidRDefault="008D7693" w:rsidP="008D7693">
            <w:pPr>
              <w:jc w:val="center"/>
              <w:rPr>
                <w:sz w:val="20"/>
                <w:szCs w:val="20"/>
              </w:rPr>
            </w:pPr>
            <w:r w:rsidRPr="00CE3609">
              <w:rPr>
                <w:sz w:val="20"/>
                <w:szCs w:val="20"/>
              </w:rPr>
              <w:t>99.0.P3.5163F</w:t>
            </w:r>
          </w:p>
        </w:tc>
        <w:tc>
          <w:tcPr>
            <w:tcW w:w="640" w:type="dxa"/>
            <w:tcBorders>
              <w:top w:val="nil"/>
              <w:left w:val="single" w:sz="4" w:space="0" w:color="auto"/>
              <w:bottom w:val="single" w:sz="4" w:space="0" w:color="auto"/>
              <w:right w:val="nil"/>
            </w:tcBorders>
            <w:shd w:val="clear" w:color="auto" w:fill="auto"/>
            <w:noWrap/>
            <w:vAlign w:val="center"/>
            <w:hideMark/>
          </w:tcPr>
          <w:p w14:paraId="70BE6D63" w14:textId="77777777" w:rsidR="008D7693" w:rsidRPr="00CE3609" w:rsidRDefault="008D7693" w:rsidP="008D7693">
            <w:pPr>
              <w:jc w:val="center"/>
              <w:rPr>
                <w:sz w:val="20"/>
                <w:szCs w:val="20"/>
              </w:rPr>
            </w:pPr>
            <w:r w:rsidRPr="00CE3609">
              <w:rPr>
                <w:sz w:val="20"/>
                <w:szCs w:val="20"/>
              </w:rPr>
              <w:t>610</w:t>
            </w:r>
          </w:p>
        </w:tc>
        <w:tc>
          <w:tcPr>
            <w:tcW w:w="720" w:type="dxa"/>
            <w:tcBorders>
              <w:top w:val="nil"/>
              <w:left w:val="single" w:sz="4" w:space="0" w:color="auto"/>
              <w:bottom w:val="single" w:sz="4" w:space="0" w:color="auto"/>
              <w:right w:val="nil"/>
            </w:tcBorders>
            <w:shd w:val="clear" w:color="auto" w:fill="auto"/>
            <w:noWrap/>
            <w:vAlign w:val="center"/>
            <w:hideMark/>
          </w:tcPr>
          <w:p w14:paraId="54776520" w14:textId="77777777" w:rsidR="008D7693" w:rsidRPr="00CE3609" w:rsidRDefault="008D7693" w:rsidP="008D7693">
            <w:pPr>
              <w:jc w:val="center"/>
              <w:rPr>
                <w:sz w:val="20"/>
                <w:szCs w:val="20"/>
              </w:rPr>
            </w:pPr>
            <w:r w:rsidRPr="00CE3609">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14:paraId="036F67B4" w14:textId="77777777" w:rsidR="008D7693" w:rsidRPr="00CE3609" w:rsidRDefault="008D7693" w:rsidP="008D7693">
            <w:pPr>
              <w:jc w:val="center"/>
              <w:rPr>
                <w:sz w:val="20"/>
                <w:szCs w:val="20"/>
              </w:rPr>
            </w:pPr>
            <w:r w:rsidRPr="00CE3609">
              <w:rPr>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3EA0728" w14:textId="77777777" w:rsidR="008D7693" w:rsidRPr="00CE3609" w:rsidRDefault="008D7693" w:rsidP="008D7693">
            <w:pPr>
              <w:jc w:val="right"/>
              <w:rPr>
                <w:sz w:val="20"/>
                <w:szCs w:val="20"/>
              </w:rPr>
            </w:pPr>
            <w:r w:rsidRPr="00CE3609">
              <w:rPr>
                <w:sz w:val="20"/>
                <w:szCs w:val="20"/>
              </w:rPr>
              <w:t>1 706 000,00</w:t>
            </w:r>
          </w:p>
        </w:tc>
        <w:tc>
          <w:tcPr>
            <w:tcW w:w="1960" w:type="dxa"/>
            <w:tcBorders>
              <w:top w:val="nil"/>
              <w:left w:val="single" w:sz="4" w:space="0" w:color="auto"/>
              <w:bottom w:val="single" w:sz="4" w:space="0" w:color="auto"/>
              <w:right w:val="nil"/>
            </w:tcBorders>
            <w:shd w:val="clear" w:color="auto" w:fill="auto"/>
            <w:noWrap/>
            <w:vAlign w:val="center"/>
            <w:hideMark/>
          </w:tcPr>
          <w:p w14:paraId="24216E29"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8BF290" w14:textId="77777777" w:rsidR="008D7693" w:rsidRPr="00CE3609" w:rsidRDefault="008D7693" w:rsidP="008D7693">
            <w:pPr>
              <w:jc w:val="right"/>
              <w:rPr>
                <w:sz w:val="20"/>
                <w:szCs w:val="20"/>
              </w:rPr>
            </w:pPr>
            <w:r w:rsidRPr="00CE3609">
              <w:rPr>
                <w:sz w:val="20"/>
                <w:szCs w:val="20"/>
              </w:rPr>
              <w:t>0,00</w:t>
            </w:r>
          </w:p>
        </w:tc>
      </w:tr>
      <w:tr w:rsidR="008D7693" w:rsidRPr="00CE3609" w14:paraId="5A31F052" w14:textId="77777777" w:rsidTr="008D7693">
        <w:trPr>
          <w:trHeight w:val="315"/>
        </w:trPr>
        <w:tc>
          <w:tcPr>
            <w:tcW w:w="160" w:type="dxa"/>
            <w:tcBorders>
              <w:top w:val="nil"/>
              <w:left w:val="nil"/>
              <w:bottom w:val="nil"/>
              <w:right w:val="nil"/>
            </w:tcBorders>
            <w:shd w:val="clear" w:color="auto" w:fill="auto"/>
            <w:noWrap/>
            <w:vAlign w:val="bottom"/>
            <w:hideMark/>
          </w:tcPr>
          <w:p w14:paraId="56B081A7"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4C6ACD64" w14:textId="77777777" w:rsidR="008D7693" w:rsidRPr="00CE3609" w:rsidRDefault="008D7693" w:rsidP="008D7693">
            <w:pPr>
              <w:rPr>
                <w:sz w:val="20"/>
                <w:szCs w:val="20"/>
              </w:rPr>
            </w:pPr>
            <w:r w:rsidRPr="00CE3609">
              <w:rPr>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14:paraId="38565A7B" w14:textId="77777777" w:rsidR="008D7693" w:rsidRPr="00CE3609" w:rsidRDefault="008D7693" w:rsidP="008D7693">
            <w:pPr>
              <w:jc w:val="center"/>
              <w:rPr>
                <w:sz w:val="20"/>
                <w:szCs w:val="20"/>
              </w:rPr>
            </w:pPr>
            <w:r w:rsidRPr="00CE3609">
              <w:rPr>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14:paraId="63DA02C3" w14:textId="77777777" w:rsidR="008D7693" w:rsidRPr="00CE3609" w:rsidRDefault="008D7693" w:rsidP="008D7693">
            <w:pPr>
              <w:jc w:val="center"/>
              <w:rPr>
                <w:sz w:val="20"/>
                <w:szCs w:val="20"/>
              </w:rPr>
            </w:pPr>
            <w:r w:rsidRPr="00CE3609">
              <w:rPr>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14:paraId="3DA8EA20"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42AAE1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644686"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55F24AAF" w14:textId="77777777" w:rsidR="008D7693" w:rsidRPr="00CE3609" w:rsidRDefault="008D7693" w:rsidP="008D7693">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280AC4" w14:textId="77777777" w:rsidR="008D7693" w:rsidRPr="00CE3609" w:rsidRDefault="008D7693" w:rsidP="008D7693">
            <w:pPr>
              <w:jc w:val="right"/>
              <w:rPr>
                <w:sz w:val="20"/>
                <w:szCs w:val="20"/>
              </w:rPr>
            </w:pPr>
            <w:r w:rsidRPr="00CE3609">
              <w:rPr>
                <w:sz w:val="20"/>
                <w:szCs w:val="20"/>
              </w:rPr>
              <w:t>31 864 966,00</w:t>
            </w:r>
          </w:p>
        </w:tc>
      </w:tr>
      <w:tr w:rsidR="008D7693" w:rsidRPr="00CE3609" w14:paraId="19CCA14C" w14:textId="77777777" w:rsidTr="008D7693">
        <w:trPr>
          <w:trHeight w:val="315"/>
        </w:trPr>
        <w:tc>
          <w:tcPr>
            <w:tcW w:w="160" w:type="dxa"/>
            <w:tcBorders>
              <w:top w:val="nil"/>
              <w:left w:val="nil"/>
              <w:bottom w:val="nil"/>
              <w:right w:val="nil"/>
            </w:tcBorders>
            <w:shd w:val="clear" w:color="auto" w:fill="auto"/>
            <w:noWrap/>
            <w:vAlign w:val="bottom"/>
            <w:hideMark/>
          </w:tcPr>
          <w:p w14:paraId="48DD61F0"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70032075" w14:textId="77777777" w:rsidR="008D7693" w:rsidRPr="00CE3609" w:rsidRDefault="008D7693" w:rsidP="008D7693">
            <w:pPr>
              <w:rPr>
                <w:sz w:val="20"/>
                <w:szCs w:val="20"/>
              </w:rPr>
            </w:pPr>
            <w:r w:rsidRPr="00CE3609">
              <w:rPr>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14:paraId="43011467" w14:textId="77777777" w:rsidR="008D7693" w:rsidRPr="00CE3609" w:rsidRDefault="008D7693" w:rsidP="008D7693">
            <w:pPr>
              <w:jc w:val="center"/>
              <w:rPr>
                <w:sz w:val="20"/>
                <w:szCs w:val="20"/>
              </w:rPr>
            </w:pPr>
            <w:r w:rsidRPr="00CE3609">
              <w:rPr>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14:paraId="1B787C7A" w14:textId="77777777" w:rsidR="008D7693" w:rsidRPr="00CE3609" w:rsidRDefault="008D7693" w:rsidP="008D7693">
            <w:pPr>
              <w:jc w:val="center"/>
              <w:rPr>
                <w:sz w:val="20"/>
                <w:szCs w:val="20"/>
              </w:rPr>
            </w:pPr>
            <w:r w:rsidRPr="00CE3609">
              <w:rPr>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14:paraId="784C0B9D" w14:textId="77777777" w:rsidR="008D7693" w:rsidRPr="00CE3609" w:rsidRDefault="008D7693" w:rsidP="008D7693">
            <w:pPr>
              <w:jc w:val="center"/>
              <w:rPr>
                <w:sz w:val="20"/>
                <w:szCs w:val="20"/>
              </w:rPr>
            </w:pPr>
            <w:r w:rsidRPr="00CE3609">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14:paraId="18668830" w14:textId="77777777" w:rsidR="008D7693" w:rsidRPr="00CE3609" w:rsidRDefault="008D7693" w:rsidP="008D7693">
            <w:pPr>
              <w:jc w:val="cente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83608C"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3B1B9CCC" w14:textId="77777777" w:rsidR="008D7693" w:rsidRPr="00CE3609" w:rsidRDefault="008D7693" w:rsidP="008D7693">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B11F5" w14:textId="77777777" w:rsidR="008D7693" w:rsidRPr="00CE3609" w:rsidRDefault="008D7693" w:rsidP="008D7693">
            <w:pPr>
              <w:jc w:val="right"/>
              <w:rPr>
                <w:sz w:val="20"/>
                <w:szCs w:val="20"/>
              </w:rPr>
            </w:pPr>
            <w:r w:rsidRPr="00CE3609">
              <w:rPr>
                <w:sz w:val="20"/>
                <w:szCs w:val="20"/>
              </w:rPr>
              <w:t>31 864 966,00</w:t>
            </w:r>
          </w:p>
        </w:tc>
      </w:tr>
      <w:tr w:rsidR="008D7693" w:rsidRPr="00CE3609" w14:paraId="5620BC26" w14:textId="77777777" w:rsidTr="008D7693">
        <w:trPr>
          <w:trHeight w:val="315"/>
        </w:trPr>
        <w:tc>
          <w:tcPr>
            <w:tcW w:w="160" w:type="dxa"/>
            <w:tcBorders>
              <w:top w:val="nil"/>
              <w:left w:val="nil"/>
              <w:bottom w:val="nil"/>
              <w:right w:val="nil"/>
            </w:tcBorders>
            <w:shd w:val="clear" w:color="auto" w:fill="auto"/>
            <w:noWrap/>
            <w:vAlign w:val="bottom"/>
            <w:hideMark/>
          </w:tcPr>
          <w:p w14:paraId="5A54AA6A"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vAlign w:val="center"/>
            <w:hideMark/>
          </w:tcPr>
          <w:p w14:paraId="7D1A7B1F" w14:textId="77777777" w:rsidR="008D7693" w:rsidRPr="00CE3609" w:rsidRDefault="008D7693" w:rsidP="008D7693">
            <w:pPr>
              <w:rPr>
                <w:sz w:val="20"/>
                <w:szCs w:val="20"/>
              </w:rPr>
            </w:pPr>
            <w:r w:rsidRPr="00CE3609">
              <w:rPr>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14:paraId="7BF25390" w14:textId="77777777" w:rsidR="008D7693" w:rsidRPr="00CE3609" w:rsidRDefault="008D7693" w:rsidP="008D7693">
            <w:pPr>
              <w:jc w:val="center"/>
              <w:rPr>
                <w:sz w:val="20"/>
                <w:szCs w:val="20"/>
              </w:rPr>
            </w:pPr>
            <w:r w:rsidRPr="00CE3609">
              <w:rPr>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14:paraId="1A7CAC88" w14:textId="77777777" w:rsidR="008D7693" w:rsidRPr="00CE3609" w:rsidRDefault="008D7693" w:rsidP="008D7693">
            <w:pPr>
              <w:jc w:val="center"/>
              <w:rPr>
                <w:sz w:val="20"/>
                <w:szCs w:val="20"/>
              </w:rPr>
            </w:pPr>
            <w:r w:rsidRPr="00CE3609">
              <w:rPr>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14:paraId="3BF3A291" w14:textId="77777777" w:rsidR="008D7693" w:rsidRPr="00CE3609" w:rsidRDefault="008D7693" w:rsidP="008D7693">
            <w:pPr>
              <w:jc w:val="center"/>
              <w:rPr>
                <w:sz w:val="20"/>
                <w:szCs w:val="20"/>
              </w:rPr>
            </w:pPr>
            <w:r w:rsidRPr="00CE3609">
              <w:rPr>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14:paraId="0CB06142" w14:textId="77777777" w:rsidR="008D7693" w:rsidRPr="00CE3609" w:rsidRDefault="008D7693" w:rsidP="008D7693">
            <w:pPr>
              <w:jc w:val="center"/>
              <w:rPr>
                <w:sz w:val="20"/>
                <w:szCs w:val="20"/>
              </w:rPr>
            </w:pPr>
            <w:r w:rsidRPr="00CE3609">
              <w:rPr>
                <w:sz w:val="20"/>
                <w:szCs w:val="20"/>
              </w:rPr>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8FC684" w14:textId="77777777" w:rsidR="008D7693" w:rsidRPr="00CE3609" w:rsidRDefault="008D7693" w:rsidP="008D7693">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nil"/>
            </w:tcBorders>
            <w:shd w:val="clear" w:color="auto" w:fill="auto"/>
            <w:noWrap/>
            <w:vAlign w:val="center"/>
            <w:hideMark/>
          </w:tcPr>
          <w:p w14:paraId="57BF8FDE" w14:textId="77777777" w:rsidR="008D7693" w:rsidRPr="00CE3609" w:rsidRDefault="008D7693" w:rsidP="008D7693">
            <w:pPr>
              <w:jc w:val="right"/>
              <w:rPr>
                <w:sz w:val="20"/>
                <w:szCs w:val="20"/>
              </w:rPr>
            </w:pPr>
            <w:r w:rsidRPr="00CE3609">
              <w:rPr>
                <w:sz w:val="20"/>
                <w:szCs w:val="20"/>
              </w:rPr>
              <w:t>15 102 021,00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FF1049" w14:textId="77777777" w:rsidR="008D7693" w:rsidRPr="00CE3609" w:rsidRDefault="008D7693" w:rsidP="008D7693">
            <w:pPr>
              <w:jc w:val="right"/>
              <w:rPr>
                <w:sz w:val="20"/>
                <w:szCs w:val="20"/>
              </w:rPr>
            </w:pPr>
            <w:r w:rsidRPr="00CE3609">
              <w:rPr>
                <w:sz w:val="20"/>
                <w:szCs w:val="20"/>
              </w:rPr>
              <w:t>31 864 966,00</w:t>
            </w:r>
          </w:p>
        </w:tc>
      </w:tr>
      <w:tr w:rsidR="008D7693" w:rsidRPr="00CE3609" w14:paraId="59345F96" w14:textId="77777777" w:rsidTr="008D7693">
        <w:trPr>
          <w:trHeight w:val="315"/>
        </w:trPr>
        <w:tc>
          <w:tcPr>
            <w:tcW w:w="160" w:type="dxa"/>
            <w:tcBorders>
              <w:top w:val="nil"/>
              <w:left w:val="nil"/>
              <w:bottom w:val="nil"/>
              <w:right w:val="nil"/>
            </w:tcBorders>
            <w:shd w:val="clear" w:color="auto" w:fill="auto"/>
            <w:noWrap/>
            <w:vAlign w:val="bottom"/>
            <w:hideMark/>
          </w:tcPr>
          <w:p w14:paraId="40DEF2EB" w14:textId="77777777" w:rsidR="008D7693" w:rsidRPr="00CE3609" w:rsidRDefault="008D7693" w:rsidP="008D7693">
            <w:pPr>
              <w:jc w:val="right"/>
              <w:rPr>
                <w:sz w:val="20"/>
                <w:szCs w:val="20"/>
              </w:rPr>
            </w:pPr>
          </w:p>
        </w:tc>
        <w:tc>
          <w:tcPr>
            <w:tcW w:w="5200" w:type="dxa"/>
            <w:tcBorders>
              <w:top w:val="nil"/>
              <w:left w:val="single" w:sz="4" w:space="0" w:color="auto"/>
              <w:bottom w:val="single" w:sz="4" w:space="0" w:color="auto"/>
              <w:right w:val="nil"/>
            </w:tcBorders>
            <w:shd w:val="clear" w:color="auto" w:fill="auto"/>
            <w:noWrap/>
            <w:vAlign w:val="center"/>
            <w:hideMark/>
          </w:tcPr>
          <w:p w14:paraId="4419F78A" w14:textId="77777777" w:rsidR="008D7693" w:rsidRPr="00CE3609" w:rsidRDefault="008D7693" w:rsidP="008D7693">
            <w:pPr>
              <w:rPr>
                <w:sz w:val="20"/>
                <w:szCs w:val="20"/>
              </w:rPr>
            </w:pPr>
            <w:r w:rsidRPr="00CE3609">
              <w:rPr>
                <w:sz w:val="20"/>
                <w:szCs w:val="20"/>
              </w:rPr>
              <w:t>Итого расходов</w:t>
            </w:r>
          </w:p>
        </w:tc>
        <w:tc>
          <w:tcPr>
            <w:tcW w:w="1840" w:type="dxa"/>
            <w:tcBorders>
              <w:top w:val="nil"/>
              <w:left w:val="nil"/>
              <w:bottom w:val="single" w:sz="4" w:space="0" w:color="auto"/>
              <w:right w:val="single" w:sz="4" w:space="0" w:color="auto"/>
            </w:tcBorders>
            <w:shd w:val="clear" w:color="auto" w:fill="auto"/>
            <w:noWrap/>
            <w:vAlign w:val="center"/>
            <w:hideMark/>
          </w:tcPr>
          <w:p w14:paraId="333A3EA1" w14:textId="77777777" w:rsidR="008D7693" w:rsidRPr="00CE3609" w:rsidRDefault="008D7693" w:rsidP="008D7693">
            <w:pPr>
              <w:rPr>
                <w:sz w:val="20"/>
                <w:szCs w:val="20"/>
              </w:rPr>
            </w:pPr>
            <w:r w:rsidRPr="00CE3609">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5C8163A1" w14:textId="77777777" w:rsidR="008D7693" w:rsidRPr="00CE3609" w:rsidRDefault="008D7693" w:rsidP="008D7693">
            <w:pPr>
              <w:rPr>
                <w:sz w:val="20"/>
                <w:szCs w:val="20"/>
              </w:rPr>
            </w:pPr>
            <w:r w:rsidRPr="00CE3609">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6AD7F9B8" w14:textId="77777777" w:rsidR="008D7693" w:rsidRPr="00CE3609" w:rsidRDefault="008D7693" w:rsidP="008D7693">
            <w:pPr>
              <w:rPr>
                <w:sz w:val="20"/>
                <w:szCs w:val="20"/>
              </w:rPr>
            </w:pPr>
            <w:r w:rsidRPr="00CE3609">
              <w:rPr>
                <w:sz w:val="20"/>
                <w:szCs w:val="20"/>
              </w:rPr>
              <w:t> </w:t>
            </w:r>
          </w:p>
        </w:tc>
        <w:tc>
          <w:tcPr>
            <w:tcW w:w="600" w:type="dxa"/>
            <w:tcBorders>
              <w:top w:val="nil"/>
              <w:left w:val="nil"/>
              <w:bottom w:val="single" w:sz="4" w:space="0" w:color="auto"/>
              <w:right w:val="nil"/>
            </w:tcBorders>
            <w:shd w:val="clear" w:color="auto" w:fill="auto"/>
            <w:noWrap/>
            <w:vAlign w:val="center"/>
            <w:hideMark/>
          </w:tcPr>
          <w:p w14:paraId="7A93E6B3" w14:textId="77777777" w:rsidR="008D7693" w:rsidRPr="00CE3609" w:rsidRDefault="008D7693" w:rsidP="008D7693">
            <w:pP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065FBC" w14:textId="77777777" w:rsidR="008D7693" w:rsidRPr="00CE3609" w:rsidRDefault="008D7693" w:rsidP="008D7693">
            <w:pPr>
              <w:jc w:val="right"/>
              <w:rPr>
                <w:sz w:val="20"/>
                <w:szCs w:val="20"/>
              </w:rPr>
            </w:pPr>
            <w:r w:rsidRPr="00CE3609">
              <w:rPr>
                <w:sz w:val="20"/>
                <w:szCs w:val="20"/>
              </w:rPr>
              <w:t>3 846 320 399,02</w:t>
            </w:r>
          </w:p>
        </w:tc>
        <w:tc>
          <w:tcPr>
            <w:tcW w:w="1960" w:type="dxa"/>
            <w:tcBorders>
              <w:top w:val="nil"/>
              <w:left w:val="nil"/>
              <w:bottom w:val="single" w:sz="4" w:space="0" w:color="auto"/>
              <w:right w:val="single" w:sz="4" w:space="0" w:color="auto"/>
            </w:tcBorders>
            <w:shd w:val="clear" w:color="auto" w:fill="auto"/>
            <w:noWrap/>
            <w:vAlign w:val="center"/>
            <w:hideMark/>
          </w:tcPr>
          <w:p w14:paraId="6A9368C4" w14:textId="77777777" w:rsidR="008D7693" w:rsidRPr="00CE3609" w:rsidRDefault="008D7693" w:rsidP="008D7693">
            <w:pPr>
              <w:jc w:val="right"/>
              <w:rPr>
                <w:sz w:val="20"/>
                <w:szCs w:val="20"/>
              </w:rPr>
            </w:pPr>
            <w:r w:rsidRPr="00CE3609">
              <w:rPr>
                <w:sz w:val="20"/>
                <w:szCs w:val="20"/>
              </w:rPr>
              <w:t>2 694 884 464,90</w:t>
            </w:r>
          </w:p>
        </w:tc>
        <w:tc>
          <w:tcPr>
            <w:tcW w:w="1960" w:type="dxa"/>
            <w:tcBorders>
              <w:top w:val="nil"/>
              <w:left w:val="nil"/>
              <w:bottom w:val="single" w:sz="4" w:space="0" w:color="auto"/>
              <w:right w:val="single" w:sz="4" w:space="0" w:color="auto"/>
            </w:tcBorders>
            <w:shd w:val="clear" w:color="auto" w:fill="auto"/>
            <w:noWrap/>
            <w:vAlign w:val="center"/>
            <w:hideMark/>
          </w:tcPr>
          <w:p w14:paraId="34270D42" w14:textId="77777777" w:rsidR="008D7693" w:rsidRPr="00CE3609" w:rsidRDefault="008D7693" w:rsidP="008D7693">
            <w:pPr>
              <w:jc w:val="right"/>
              <w:rPr>
                <w:sz w:val="20"/>
                <w:szCs w:val="20"/>
              </w:rPr>
            </w:pPr>
            <w:r w:rsidRPr="00CE3609">
              <w:rPr>
                <w:sz w:val="20"/>
                <w:szCs w:val="20"/>
              </w:rPr>
              <w:t>2 919 316 258,70</w:t>
            </w:r>
          </w:p>
        </w:tc>
      </w:tr>
    </w:tbl>
    <w:p w14:paraId="246070BD" w14:textId="21686B80" w:rsidR="008D7693" w:rsidRPr="00CE3609" w:rsidRDefault="008D7693">
      <w:pPr>
        <w:rPr>
          <w:sz w:val="20"/>
          <w:szCs w:val="20"/>
        </w:rPr>
      </w:pPr>
    </w:p>
    <w:p w14:paraId="3DF0C2C6" w14:textId="77777777" w:rsidR="008D7693" w:rsidRPr="00CE3609" w:rsidRDefault="008D7693">
      <w:pPr>
        <w:spacing w:after="160" w:line="259" w:lineRule="auto"/>
        <w:rPr>
          <w:sz w:val="20"/>
          <w:szCs w:val="20"/>
        </w:rPr>
      </w:pPr>
      <w:r w:rsidRPr="00CE3609">
        <w:rPr>
          <w:sz w:val="20"/>
          <w:szCs w:val="20"/>
        </w:rPr>
        <w:br w:type="page"/>
      </w:r>
    </w:p>
    <w:tbl>
      <w:tblPr>
        <w:tblpPr w:leftFromText="180" w:rightFromText="180" w:horzAnchor="margin" w:tblpXSpec="center" w:tblpY="-855"/>
        <w:tblW w:w="16147" w:type="dxa"/>
        <w:tblLook w:val="04A0" w:firstRow="1" w:lastRow="0" w:firstColumn="1" w:lastColumn="0" w:noHBand="0" w:noVBand="1"/>
      </w:tblPr>
      <w:tblGrid>
        <w:gridCol w:w="272"/>
        <w:gridCol w:w="5200"/>
        <w:gridCol w:w="880"/>
        <w:gridCol w:w="720"/>
        <w:gridCol w:w="600"/>
        <w:gridCol w:w="1967"/>
        <w:gridCol w:w="697"/>
        <w:gridCol w:w="1997"/>
        <w:gridCol w:w="1701"/>
        <w:gridCol w:w="1791"/>
        <w:gridCol w:w="14"/>
        <w:gridCol w:w="36"/>
        <w:gridCol w:w="222"/>
        <w:gridCol w:w="14"/>
        <w:gridCol w:w="36"/>
      </w:tblGrid>
      <w:tr w:rsidR="00D169C3" w:rsidRPr="00CE3609" w14:paraId="2178A642" w14:textId="77777777" w:rsidTr="00D169C3">
        <w:trPr>
          <w:gridAfter w:val="2"/>
          <w:wAfter w:w="50" w:type="dxa"/>
          <w:trHeight w:val="255"/>
        </w:trPr>
        <w:tc>
          <w:tcPr>
            <w:tcW w:w="272" w:type="dxa"/>
            <w:tcBorders>
              <w:top w:val="nil"/>
              <w:left w:val="nil"/>
              <w:bottom w:val="nil"/>
              <w:right w:val="nil"/>
            </w:tcBorders>
            <w:shd w:val="clear" w:color="auto" w:fill="auto"/>
            <w:noWrap/>
            <w:vAlign w:val="bottom"/>
            <w:hideMark/>
          </w:tcPr>
          <w:p w14:paraId="4F48EA09"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3B474DD6"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3981DA2B"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459B6BC7"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7682880F"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08AA8E54"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1222EF21"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613C8AD2" w14:textId="77777777" w:rsidR="00A61654" w:rsidRPr="00CE3609" w:rsidRDefault="00A61654" w:rsidP="00D169C3">
            <w:pPr>
              <w:rPr>
                <w:sz w:val="20"/>
                <w:szCs w:val="20"/>
              </w:rPr>
            </w:pPr>
          </w:p>
        </w:tc>
        <w:tc>
          <w:tcPr>
            <w:tcW w:w="1701" w:type="dxa"/>
            <w:tcBorders>
              <w:top w:val="nil"/>
              <w:left w:val="nil"/>
              <w:bottom w:val="nil"/>
              <w:right w:val="nil"/>
            </w:tcBorders>
            <w:shd w:val="clear" w:color="auto" w:fill="auto"/>
            <w:noWrap/>
            <w:vAlign w:val="bottom"/>
            <w:hideMark/>
          </w:tcPr>
          <w:p w14:paraId="6AA67F37" w14:textId="77777777" w:rsidR="00A61654" w:rsidRPr="00CE3609" w:rsidRDefault="00A61654" w:rsidP="00D169C3">
            <w:pPr>
              <w:rPr>
                <w:sz w:val="20"/>
                <w:szCs w:val="20"/>
              </w:rPr>
            </w:pPr>
          </w:p>
        </w:tc>
        <w:tc>
          <w:tcPr>
            <w:tcW w:w="1791" w:type="dxa"/>
            <w:tcBorders>
              <w:top w:val="nil"/>
              <w:left w:val="nil"/>
              <w:bottom w:val="nil"/>
              <w:right w:val="nil"/>
            </w:tcBorders>
            <w:shd w:val="clear" w:color="auto" w:fill="auto"/>
            <w:noWrap/>
            <w:vAlign w:val="bottom"/>
            <w:hideMark/>
          </w:tcPr>
          <w:p w14:paraId="106B5486" w14:textId="77777777" w:rsidR="00A61654" w:rsidRPr="00CE3609" w:rsidRDefault="00A61654" w:rsidP="00D169C3">
            <w:pPr>
              <w:rPr>
                <w:sz w:val="20"/>
                <w:szCs w:val="20"/>
              </w:rPr>
            </w:pPr>
          </w:p>
        </w:tc>
        <w:tc>
          <w:tcPr>
            <w:tcW w:w="272" w:type="dxa"/>
            <w:gridSpan w:val="3"/>
            <w:tcBorders>
              <w:top w:val="nil"/>
              <w:left w:val="nil"/>
              <w:bottom w:val="nil"/>
              <w:right w:val="nil"/>
            </w:tcBorders>
            <w:shd w:val="clear" w:color="auto" w:fill="auto"/>
            <w:noWrap/>
            <w:vAlign w:val="bottom"/>
            <w:hideMark/>
          </w:tcPr>
          <w:p w14:paraId="00964F9B" w14:textId="77777777" w:rsidR="00A61654" w:rsidRPr="00CE3609" w:rsidRDefault="00A61654" w:rsidP="00D169C3">
            <w:pPr>
              <w:rPr>
                <w:sz w:val="20"/>
                <w:szCs w:val="20"/>
              </w:rPr>
            </w:pPr>
          </w:p>
        </w:tc>
      </w:tr>
      <w:tr w:rsidR="00D169C3" w:rsidRPr="00CE3609" w14:paraId="29F92E40" w14:textId="77777777" w:rsidTr="00D169C3">
        <w:trPr>
          <w:gridAfter w:val="1"/>
          <w:wAfter w:w="36" w:type="dxa"/>
          <w:trHeight w:val="1725"/>
        </w:trPr>
        <w:tc>
          <w:tcPr>
            <w:tcW w:w="272" w:type="dxa"/>
            <w:tcBorders>
              <w:top w:val="nil"/>
              <w:left w:val="nil"/>
              <w:bottom w:val="nil"/>
              <w:right w:val="nil"/>
            </w:tcBorders>
            <w:shd w:val="clear" w:color="auto" w:fill="auto"/>
            <w:noWrap/>
            <w:vAlign w:val="bottom"/>
            <w:hideMark/>
          </w:tcPr>
          <w:p w14:paraId="2C8EE741"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014A6D37"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1F4C827B"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553659F3"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2125A1E3"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3BC03671"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57F550A3"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792350E8" w14:textId="77777777" w:rsidR="00A61654" w:rsidRPr="00CE3609" w:rsidRDefault="00A61654" w:rsidP="00D169C3">
            <w:pPr>
              <w:rPr>
                <w:sz w:val="20"/>
                <w:szCs w:val="20"/>
              </w:rPr>
            </w:pPr>
          </w:p>
        </w:tc>
        <w:tc>
          <w:tcPr>
            <w:tcW w:w="3506" w:type="dxa"/>
            <w:gridSpan w:val="3"/>
            <w:tcBorders>
              <w:top w:val="nil"/>
              <w:left w:val="nil"/>
              <w:bottom w:val="nil"/>
              <w:right w:val="nil"/>
            </w:tcBorders>
            <w:shd w:val="clear" w:color="auto" w:fill="auto"/>
            <w:vAlign w:val="bottom"/>
            <w:hideMark/>
          </w:tcPr>
          <w:p w14:paraId="5AE3D05C" w14:textId="77777777" w:rsidR="00A61654" w:rsidRPr="00CE3609" w:rsidRDefault="00A61654" w:rsidP="00D169C3">
            <w:pPr>
              <w:jc w:val="right"/>
              <w:rPr>
                <w:rFonts w:ascii="Arial" w:hAnsi="Arial" w:cs="Arial"/>
                <w:sz w:val="20"/>
                <w:szCs w:val="20"/>
              </w:rPr>
            </w:pPr>
            <w:r w:rsidRPr="00CE3609">
              <w:rPr>
                <w:rFonts w:ascii="Arial" w:hAnsi="Arial" w:cs="Arial"/>
                <w:sz w:val="20"/>
                <w:szCs w:val="20"/>
              </w:rPr>
              <w:t>Приложение 5                                                                           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272" w:type="dxa"/>
            <w:gridSpan w:val="3"/>
            <w:tcBorders>
              <w:top w:val="nil"/>
              <w:left w:val="nil"/>
              <w:bottom w:val="nil"/>
              <w:right w:val="nil"/>
            </w:tcBorders>
            <w:shd w:val="clear" w:color="auto" w:fill="auto"/>
            <w:noWrap/>
            <w:vAlign w:val="bottom"/>
            <w:hideMark/>
          </w:tcPr>
          <w:p w14:paraId="70BD51D4" w14:textId="77777777" w:rsidR="00A61654" w:rsidRPr="00CE3609" w:rsidRDefault="00A61654" w:rsidP="00D169C3">
            <w:pPr>
              <w:jc w:val="right"/>
              <w:rPr>
                <w:rFonts w:ascii="Arial" w:hAnsi="Arial" w:cs="Arial"/>
                <w:sz w:val="20"/>
                <w:szCs w:val="20"/>
              </w:rPr>
            </w:pPr>
          </w:p>
        </w:tc>
      </w:tr>
      <w:tr w:rsidR="00D169C3" w:rsidRPr="00CE3609" w14:paraId="2E563F5E" w14:textId="77777777" w:rsidTr="00D169C3">
        <w:trPr>
          <w:gridAfter w:val="2"/>
          <w:wAfter w:w="50" w:type="dxa"/>
          <w:trHeight w:val="420"/>
        </w:trPr>
        <w:tc>
          <w:tcPr>
            <w:tcW w:w="272" w:type="dxa"/>
            <w:tcBorders>
              <w:top w:val="nil"/>
              <w:left w:val="nil"/>
              <w:bottom w:val="nil"/>
              <w:right w:val="nil"/>
            </w:tcBorders>
            <w:shd w:val="clear" w:color="auto" w:fill="auto"/>
            <w:noWrap/>
            <w:vAlign w:val="bottom"/>
            <w:hideMark/>
          </w:tcPr>
          <w:p w14:paraId="57700705"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7FCA2660"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092F2FBB"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7246E056"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2419476B"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78D5973A"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35179796"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651F37B9" w14:textId="77777777" w:rsidR="00A61654" w:rsidRPr="00CE3609" w:rsidRDefault="00A61654" w:rsidP="00D169C3">
            <w:pPr>
              <w:rPr>
                <w:sz w:val="20"/>
                <w:szCs w:val="20"/>
              </w:rPr>
            </w:pPr>
          </w:p>
        </w:tc>
        <w:tc>
          <w:tcPr>
            <w:tcW w:w="1701" w:type="dxa"/>
            <w:tcBorders>
              <w:top w:val="nil"/>
              <w:left w:val="nil"/>
              <w:bottom w:val="nil"/>
              <w:right w:val="nil"/>
            </w:tcBorders>
            <w:shd w:val="clear" w:color="auto" w:fill="auto"/>
            <w:vAlign w:val="bottom"/>
            <w:hideMark/>
          </w:tcPr>
          <w:p w14:paraId="79A99310" w14:textId="77777777" w:rsidR="00A61654" w:rsidRPr="00CE3609" w:rsidRDefault="00A61654" w:rsidP="00D169C3">
            <w:pPr>
              <w:rPr>
                <w:sz w:val="20"/>
                <w:szCs w:val="20"/>
              </w:rPr>
            </w:pPr>
          </w:p>
        </w:tc>
        <w:tc>
          <w:tcPr>
            <w:tcW w:w="1791" w:type="dxa"/>
            <w:tcBorders>
              <w:top w:val="nil"/>
              <w:left w:val="nil"/>
              <w:bottom w:val="nil"/>
              <w:right w:val="nil"/>
            </w:tcBorders>
            <w:shd w:val="clear" w:color="auto" w:fill="auto"/>
            <w:vAlign w:val="bottom"/>
            <w:hideMark/>
          </w:tcPr>
          <w:p w14:paraId="797BCB5D" w14:textId="77777777" w:rsidR="00A61654" w:rsidRPr="00CE3609" w:rsidRDefault="00A61654" w:rsidP="00D169C3">
            <w:pPr>
              <w:jc w:val="right"/>
              <w:rPr>
                <w:sz w:val="20"/>
                <w:szCs w:val="20"/>
              </w:rPr>
            </w:pPr>
          </w:p>
        </w:tc>
        <w:tc>
          <w:tcPr>
            <w:tcW w:w="272" w:type="dxa"/>
            <w:gridSpan w:val="3"/>
            <w:tcBorders>
              <w:top w:val="nil"/>
              <w:left w:val="nil"/>
              <w:bottom w:val="nil"/>
              <w:right w:val="nil"/>
            </w:tcBorders>
            <w:shd w:val="clear" w:color="auto" w:fill="auto"/>
            <w:noWrap/>
            <w:vAlign w:val="bottom"/>
            <w:hideMark/>
          </w:tcPr>
          <w:p w14:paraId="1D35A70C" w14:textId="77777777" w:rsidR="00A61654" w:rsidRPr="00CE3609" w:rsidRDefault="00A61654" w:rsidP="00D169C3">
            <w:pPr>
              <w:jc w:val="right"/>
              <w:rPr>
                <w:sz w:val="20"/>
                <w:szCs w:val="20"/>
              </w:rPr>
            </w:pPr>
          </w:p>
        </w:tc>
      </w:tr>
      <w:tr w:rsidR="00D169C3" w:rsidRPr="00CE3609" w14:paraId="0DCFE485" w14:textId="77777777" w:rsidTr="00D169C3">
        <w:trPr>
          <w:trHeight w:val="255"/>
        </w:trPr>
        <w:tc>
          <w:tcPr>
            <w:tcW w:w="272" w:type="dxa"/>
            <w:tcBorders>
              <w:top w:val="nil"/>
              <w:left w:val="nil"/>
              <w:bottom w:val="nil"/>
              <w:right w:val="nil"/>
            </w:tcBorders>
            <w:shd w:val="clear" w:color="auto" w:fill="auto"/>
            <w:noWrap/>
            <w:vAlign w:val="bottom"/>
            <w:hideMark/>
          </w:tcPr>
          <w:p w14:paraId="3DC9C1FB" w14:textId="77777777" w:rsidR="00A61654" w:rsidRPr="00CE3609" w:rsidRDefault="00A61654" w:rsidP="00D169C3">
            <w:pPr>
              <w:rPr>
                <w:sz w:val="20"/>
                <w:szCs w:val="20"/>
              </w:rPr>
            </w:pPr>
          </w:p>
        </w:tc>
        <w:tc>
          <w:tcPr>
            <w:tcW w:w="15603" w:type="dxa"/>
            <w:gridSpan w:val="11"/>
            <w:vMerge w:val="restart"/>
            <w:tcBorders>
              <w:top w:val="nil"/>
              <w:left w:val="nil"/>
              <w:bottom w:val="nil"/>
              <w:right w:val="nil"/>
            </w:tcBorders>
            <w:shd w:val="clear" w:color="auto" w:fill="auto"/>
            <w:vAlign w:val="center"/>
            <w:hideMark/>
          </w:tcPr>
          <w:p w14:paraId="002382F1" w14:textId="77777777" w:rsidR="00A61654" w:rsidRPr="00CE3609" w:rsidRDefault="00A61654" w:rsidP="00D169C3">
            <w:pPr>
              <w:jc w:val="center"/>
              <w:rPr>
                <w:sz w:val="20"/>
                <w:szCs w:val="20"/>
              </w:rPr>
            </w:pPr>
            <w:r w:rsidRPr="00CE3609">
              <w:rPr>
                <w:sz w:val="20"/>
                <w:szCs w:val="20"/>
              </w:rPr>
              <w:t>Ведомственная структура расходов районного бюджета на 2024 год и плановый период 2025 и 2026 годов</w:t>
            </w:r>
          </w:p>
        </w:tc>
        <w:tc>
          <w:tcPr>
            <w:tcW w:w="272" w:type="dxa"/>
            <w:gridSpan w:val="3"/>
            <w:tcBorders>
              <w:top w:val="nil"/>
              <w:left w:val="nil"/>
              <w:bottom w:val="nil"/>
              <w:right w:val="nil"/>
            </w:tcBorders>
            <w:shd w:val="clear" w:color="auto" w:fill="auto"/>
            <w:noWrap/>
            <w:vAlign w:val="bottom"/>
            <w:hideMark/>
          </w:tcPr>
          <w:p w14:paraId="6D631956" w14:textId="77777777" w:rsidR="00A61654" w:rsidRPr="00CE3609" w:rsidRDefault="00A61654" w:rsidP="00D169C3">
            <w:pPr>
              <w:jc w:val="center"/>
              <w:rPr>
                <w:sz w:val="20"/>
                <w:szCs w:val="20"/>
              </w:rPr>
            </w:pPr>
          </w:p>
        </w:tc>
      </w:tr>
      <w:tr w:rsidR="00D169C3" w:rsidRPr="00CE3609" w14:paraId="24BCB0C0" w14:textId="77777777" w:rsidTr="00D169C3">
        <w:trPr>
          <w:trHeight w:val="510"/>
        </w:trPr>
        <w:tc>
          <w:tcPr>
            <w:tcW w:w="272" w:type="dxa"/>
            <w:tcBorders>
              <w:top w:val="nil"/>
              <w:left w:val="nil"/>
              <w:bottom w:val="nil"/>
              <w:right w:val="nil"/>
            </w:tcBorders>
            <w:shd w:val="clear" w:color="auto" w:fill="auto"/>
            <w:noWrap/>
            <w:vAlign w:val="bottom"/>
            <w:hideMark/>
          </w:tcPr>
          <w:p w14:paraId="7B7E6FF2" w14:textId="77777777" w:rsidR="00A61654" w:rsidRPr="00CE3609" w:rsidRDefault="00A61654" w:rsidP="00D169C3">
            <w:pPr>
              <w:rPr>
                <w:sz w:val="20"/>
                <w:szCs w:val="20"/>
              </w:rPr>
            </w:pPr>
          </w:p>
        </w:tc>
        <w:tc>
          <w:tcPr>
            <w:tcW w:w="15603" w:type="dxa"/>
            <w:gridSpan w:val="11"/>
            <w:vMerge/>
            <w:tcBorders>
              <w:top w:val="nil"/>
              <w:left w:val="nil"/>
              <w:bottom w:val="nil"/>
              <w:right w:val="nil"/>
            </w:tcBorders>
            <w:vAlign w:val="center"/>
            <w:hideMark/>
          </w:tcPr>
          <w:p w14:paraId="3C998882" w14:textId="77777777" w:rsidR="00A61654" w:rsidRPr="00CE3609" w:rsidRDefault="00A61654" w:rsidP="00D169C3">
            <w:pPr>
              <w:rPr>
                <w:sz w:val="20"/>
                <w:szCs w:val="20"/>
              </w:rPr>
            </w:pPr>
          </w:p>
        </w:tc>
        <w:tc>
          <w:tcPr>
            <w:tcW w:w="272" w:type="dxa"/>
            <w:gridSpan w:val="3"/>
            <w:tcBorders>
              <w:top w:val="nil"/>
              <w:left w:val="nil"/>
              <w:bottom w:val="nil"/>
              <w:right w:val="nil"/>
            </w:tcBorders>
            <w:shd w:val="clear" w:color="auto" w:fill="auto"/>
            <w:noWrap/>
            <w:vAlign w:val="bottom"/>
            <w:hideMark/>
          </w:tcPr>
          <w:p w14:paraId="6916A4C9" w14:textId="77777777" w:rsidR="00A61654" w:rsidRPr="00CE3609" w:rsidRDefault="00A61654" w:rsidP="00D169C3">
            <w:pPr>
              <w:rPr>
                <w:sz w:val="20"/>
                <w:szCs w:val="20"/>
              </w:rPr>
            </w:pPr>
          </w:p>
        </w:tc>
      </w:tr>
      <w:tr w:rsidR="00D169C3" w:rsidRPr="00CE3609" w14:paraId="2B668764" w14:textId="77777777" w:rsidTr="00D169C3">
        <w:trPr>
          <w:gridAfter w:val="2"/>
          <w:wAfter w:w="50" w:type="dxa"/>
          <w:trHeight w:val="120"/>
        </w:trPr>
        <w:tc>
          <w:tcPr>
            <w:tcW w:w="272" w:type="dxa"/>
            <w:tcBorders>
              <w:top w:val="nil"/>
              <w:left w:val="nil"/>
              <w:bottom w:val="nil"/>
              <w:right w:val="nil"/>
            </w:tcBorders>
            <w:shd w:val="clear" w:color="auto" w:fill="auto"/>
            <w:noWrap/>
            <w:vAlign w:val="bottom"/>
            <w:hideMark/>
          </w:tcPr>
          <w:p w14:paraId="75D587A5"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1BC1B33D"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7105ED05"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0B62CC0F"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683B1D02"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3ED4D375"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05C10168"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585F9459" w14:textId="77777777" w:rsidR="00A61654" w:rsidRPr="00CE3609" w:rsidRDefault="00A61654" w:rsidP="00D169C3">
            <w:pPr>
              <w:rPr>
                <w:sz w:val="20"/>
                <w:szCs w:val="20"/>
              </w:rPr>
            </w:pPr>
          </w:p>
        </w:tc>
        <w:tc>
          <w:tcPr>
            <w:tcW w:w="1701" w:type="dxa"/>
            <w:tcBorders>
              <w:top w:val="nil"/>
              <w:left w:val="nil"/>
              <w:bottom w:val="nil"/>
              <w:right w:val="nil"/>
            </w:tcBorders>
            <w:shd w:val="clear" w:color="auto" w:fill="auto"/>
            <w:noWrap/>
            <w:vAlign w:val="bottom"/>
            <w:hideMark/>
          </w:tcPr>
          <w:p w14:paraId="65CB028E" w14:textId="77777777" w:rsidR="00A61654" w:rsidRPr="00CE3609" w:rsidRDefault="00A61654" w:rsidP="00D169C3">
            <w:pPr>
              <w:rPr>
                <w:sz w:val="20"/>
                <w:szCs w:val="20"/>
              </w:rPr>
            </w:pPr>
          </w:p>
        </w:tc>
        <w:tc>
          <w:tcPr>
            <w:tcW w:w="1791" w:type="dxa"/>
            <w:tcBorders>
              <w:top w:val="nil"/>
              <w:left w:val="nil"/>
              <w:bottom w:val="nil"/>
              <w:right w:val="nil"/>
            </w:tcBorders>
            <w:shd w:val="clear" w:color="auto" w:fill="auto"/>
            <w:noWrap/>
            <w:vAlign w:val="bottom"/>
            <w:hideMark/>
          </w:tcPr>
          <w:p w14:paraId="382DF4D4" w14:textId="77777777" w:rsidR="00A61654" w:rsidRPr="00CE3609" w:rsidRDefault="00A61654" w:rsidP="00D169C3">
            <w:pPr>
              <w:rPr>
                <w:sz w:val="20"/>
                <w:szCs w:val="20"/>
              </w:rPr>
            </w:pPr>
          </w:p>
        </w:tc>
        <w:tc>
          <w:tcPr>
            <w:tcW w:w="272" w:type="dxa"/>
            <w:gridSpan w:val="3"/>
            <w:tcBorders>
              <w:top w:val="nil"/>
              <w:left w:val="nil"/>
              <w:bottom w:val="nil"/>
              <w:right w:val="nil"/>
            </w:tcBorders>
            <w:shd w:val="clear" w:color="auto" w:fill="auto"/>
            <w:noWrap/>
            <w:vAlign w:val="bottom"/>
            <w:hideMark/>
          </w:tcPr>
          <w:p w14:paraId="56162A6D" w14:textId="77777777" w:rsidR="00A61654" w:rsidRPr="00CE3609" w:rsidRDefault="00A61654" w:rsidP="00D169C3">
            <w:pPr>
              <w:rPr>
                <w:sz w:val="20"/>
                <w:szCs w:val="20"/>
              </w:rPr>
            </w:pPr>
          </w:p>
        </w:tc>
      </w:tr>
      <w:tr w:rsidR="00D169C3" w:rsidRPr="00CE3609" w14:paraId="350F24D6" w14:textId="77777777" w:rsidTr="00D169C3">
        <w:trPr>
          <w:gridAfter w:val="2"/>
          <w:wAfter w:w="50" w:type="dxa"/>
          <w:trHeight w:val="165"/>
        </w:trPr>
        <w:tc>
          <w:tcPr>
            <w:tcW w:w="272" w:type="dxa"/>
            <w:tcBorders>
              <w:top w:val="nil"/>
              <w:left w:val="nil"/>
              <w:bottom w:val="nil"/>
              <w:right w:val="nil"/>
            </w:tcBorders>
            <w:shd w:val="clear" w:color="auto" w:fill="auto"/>
            <w:noWrap/>
            <w:vAlign w:val="bottom"/>
            <w:hideMark/>
          </w:tcPr>
          <w:p w14:paraId="1764E178"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142A7FC7"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3D74BE33"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42B17A40"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2DABCD48"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32EF0971"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1749F611"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0B719EA1" w14:textId="77777777" w:rsidR="00A61654" w:rsidRPr="00CE3609" w:rsidRDefault="00A61654" w:rsidP="00D169C3">
            <w:pPr>
              <w:rPr>
                <w:sz w:val="20"/>
                <w:szCs w:val="20"/>
              </w:rPr>
            </w:pPr>
          </w:p>
        </w:tc>
        <w:tc>
          <w:tcPr>
            <w:tcW w:w="1701" w:type="dxa"/>
            <w:tcBorders>
              <w:top w:val="nil"/>
              <w:left w:val="nil"/>
              <w:bottom w:val="nil"/>
              <w:right w:val="nil"/>
            </w:tcBorders>
            <w:shd w:val="clear" w:color="auto" w:fill="auto"/>
            <w:noWrap/>
            <w:vAlign w:val="bottom"/>
            <w:hideMark/>
          </w:tcPr>
          <w:p w14:paraId="20DF3FA9" w14:textId="77777777" w:rsidR="00A61654" w:rsidRPr="00CE3609" w:rsidRDefault="00A61654" w:rsidP="00D169C3">
            <w:pPr>
              <w:rPr>
                <w:sz w:val="20"/>
                <w:szCs w:val="20"/>
              </w:rPr>
            </w:pPr>
          </w:p>
        </w:tc>
        <w:tc>
          <w:tcPr>
            <w:tcW w:w="1791" w:type="dxa"/>
            <w:tcBorders>
              <w:top w:val="nil"/>
              <w:left w:val="nil"/>
              <w:bottom w:val="nil"/>
              <w:right w:val="nil"/>
            </w:tcBorders>
            <w:shd w:val="clear" w:color="auto" w:fill="auto"/>
            <w:noWrap/>
            <w:vAlign w:val="bottom"/>
            <w:hideMark/>
          </w:tcPr>
          <w:p w14:paraId="2F9A0093" w14:textId="77777777" w:rsidR="00A61654" w:rsidRPr="00CE3609" w:rsidRDefault="00A61654" w:rsidP="00D169C3">
            <w:pPr>
              <w:rPr>
                <w:sz w:val="20"/>
                <w:szCs w:val="20"/>
              </w:rPr>
            </w:pPr>
          </w:p>
        </w:tc>
        <w:tc>
          <w:tcPr>
            <w:tcW w:w="272" w:type="dxa"/>
            <w:gridSpan w:val="3"/>
            <w:tcBorders>
              <w:top w:val="nil"/>
              <w:left w:val="nil"/>
              <w:bottom w:val="nil"/>
              <w:right w:val="nil"/>
            </w:tcBorders>
            <w:shd w:val="clear" w:color="auto" w:fill="auto"/>
            <w:noWrap/>
            <w:vAlign w:val="bottom"/>
            <w:hideMark/>
          </w:tcPr>
          <w:p w14:paraId="4214DA7F" w14:textId="77777777" w:rsidR="00A61654" w:rsidRPr="00CE3609" w:rsidRDefault="00A61654" w:rsidP="00D169C3">
            <w:pPr>
              <w:rPr>
                <w:sz w:val="20"/>
                <w:szCs w:val="20"/>
              </w:rPr>
            </w:pPr>
          </w:p>
        </w:tc>
      </w:tr>
      <w:tr w:rsidR="00D169C3" w:rsidRPr="00CE3609" w14:paraId="0F789B20" w14:textId="77777777" w:rsidTr="00D169C3">
        <w:trPr>
          <w:gridAfter w:val="2"/>
          <w:wAfter w:w="50" w:type="dxa"/>
          <w:trHeight w:val="135"/>
        </w:trPr>
        <w:tc>
          <w:tcPr>
            <w:tcW w:w="272" w:type="dxa"/>
            <w:tcBorders>
              <w:top w:val="nil"/>
              <w:left w:val="nil"/>
              <w:bottom w:val="nil"/>
              <w:right w:val="nil"/>
            </w:tcBorders>
            <w:shd w:val="clear" w:color="auto" w:fill="auto"/>
            <w:noWrap/>
            <w:vAlign w:val="bottom"/>
            <w:hideMark/>
          </w:tcPr>
          <w:p w14:paraId="2104F265"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55D3DF90"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3C346D1B"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424A7DD3"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3EC9D966"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60A5FE69"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5B1DF29C"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26F13D2A" w14:textId="77777777" w:rsidR="00A61654" w:rsidRPr="00CE3609" w:rsidRDefault="00A61654" w:rsidP="00D169C3">
            <w:pPr>
              <w:rPr>
                <w:sz w:val="20"/>
                <w:szCs w:val="20"/>
              </w:rPr>
            </w:pPr>
          </w:p>
        </w:tc>
        <w:tc>
          <w:tcPr>
            <w:tcW w:w="1701" w:type="dxa"/>
            <w:tcBorders>
              <w:top w:val="nil"/>
              <w:left w:val="nil"/>
              <w:bottom w:val="nil"/>
              <w:right w:val="nil"/>
            </w:tcBorders>
            <w:shd w:val="clear" w:color="auto" w:fill="auto"/>
            <w:noWrap/>
            <w:vAlign w:val="bottom"/>
            <w:hideMark/>
          </w:tcPr>
          <w:p w14:paraId="0FC43CB7" w14:textId="77777777" w:rsidR="00A61654" w:rsidRPr="00CE3609" w:rsidRDefault="00A61654" w:rsidP="00D169C3">
            <w:pPr>
              <w:rPr>
                <w:sz w:val="20"/>
                <w:szCs w:val="20"/>
              </w:rPr>
            </w:pPr>
          </w:p>
        </w:tc>
        <w:tc>
          <w:tcPr>
            <w:tcW w:w="1791" w:type="dxa"/>
            <w:tcBorders>
              <w:top w:val="nil"/>
              <w:left w:val="nil"/>
              <w:bottom w:val="nil"/>
              <w:right w:val="nil"/>
            </w:tcBorders>
            <w:shd w:val="clear" w:color="auto" w:fill="auto"/>
            <w:noWrap/>
            <w:vAlign w:val="bottom"/>
            <w:hideMark/>
          </w:tcPr>
          <w:p w14:paraId="765A04C1" w14:textId="77777777" w:rsidR="00A61654" w:rsidRPr="00CE3609" w:rsidRDefault="00A61654" w:rsidP="00D169C3">
            <w:pPr>
              <w:rPr>
                <w:sz w:val="20"/>
                <w:szCs w:val="20"/>
              </w:rPr>
            </w:pPr>
          </w:p>
        </w:tc>
        <w:tc>
          <w:tcPr>
            <w:tcW w:w="272" w:type="dxa"/>
            <w:gridSpan w:val="3"/>
            <w:tcBorders>
              <w:top w:val="nil"/>
              <w:left w:val="nil"/>
              <w:bottom w:val="nil"/>
              <w:right w:val="nil"/>
            </w:tcBorders>
            <w:shd w:val="clear" w:color="auto" w:fill="auto"/>
            <w:noWrap/>
            <w:vAlign w:val="bottom"/>
            <w:hideMark/>
          </w:tcPr>
          <w:p w14:paraId="76755CDE" w14:textId="77777777" w:rsidR="00A61654" w:rsidRPr="00CE3609" w:rsidRDefault="00A61654" w:rsidP="00D169C3">
            <w:pPr>
              <w:rPr>
                <w:sz w:val="20"/>
                <w:szCs w:val="20"/>
              </w:rPr>
            </w:pPr>
          </w:p>
        </w:tc>
      </w:tr>
      <w:tr w:rsidR="00D169C3" w:rsidRPr="00CE3609" w14:paraId="2018D783" w14:textId="77777777" w:rsidTr="00D169C3">
        <w:trPr>
          <w:gridAfter w:val="2"/>
          <w:wAfter w:w="50" w:type="dxa"/>
          <w:trHeight w:val="255"/>
        </w:trPr>
        <w:tc>
          <w:tcPr>
            <w:tcW w:w="272" w:type="dxa"/>
            <w:tcBorders>
              <w:top w:val="nil"/>
              <w:left w:val="nil"/>
              <w:bottom w:val="nil"/>
              <w:right w:val="nil"/>
            </w:tcBorders>
            <w:shd w:val="clear" w:color="auto" w:fill="auto"/>
            <w:noWrap/>
            <w:vAlign w:val="bottom"/>
            <w:hideMark/>
          </w:tcPr>
          <w:p w14:paraId="20E3D273" w14:textId="77777777" w:rsidR="00A61654" w:rsidRPr="00CE3609" w:rsidRDefault="00A61654" w:rsidP="00D169C3">
            <w:pPr>
              <w:rPr>
                <w:sz w:val="20"/>
                <w:szCs w:val="20"/>
              </w:rPr>
            </w:pPr>
          </w:p>
        </w:tc>
        <w:tc>
          <w:tcPr>
            <w:tcW w:w="5200" w:type="dxa"/>
            <w:tcBorders>
              <w:top w:val="nil"/>
              <w:left w:val="nil"/>
              <w:bottom w:val="nil"/>
              <w:right w:val="nil"/>
            </w:tcBorders>
            <w:shd w:val="clear" w:color="auto" w:fill="auto"/>
            <w:noWrap/>
            <w:vAlign w:val="bottom"/>
            <w:hideMark/>
          </w:tcPr>
          <w:p w14:paraId="5F0D459D" w14:textId="77777777" w:rsidR="00A61654" w:rsidRPr="00CE3609" w:rsidRDefault="00A61654" w:rsidP="00D169C3">
            <w:pPr>
              <w:rPr>
                <w:sz w:val="20"/>
                <w:szCs w:val="20"/>
              </w:rPr>
            </w:pPr>
          </w:p>
        </w:tc>
        <w:tc>
          <w:tcPr>
            <w:tcW w:w="880" w:type="dxa"/>
            <w:tcBorders>
              <w:top w:val="nil"/>
              <w:left w:val="nil"/>
              <w:bottom w:val="nil"/>
              <w:right w:val="nil"/>
            </w:tcBorders>
            <w:shd w:val="clear" w:color="auto" w:fill="auto"/>
            <w:noWrap/>
            <w:vAlign w:val="bottom"/>
            <w:hideMark/>
          </w:tcPr>
          <w:p w14:paraId="1B348EF3" w14:textId="77777777" w:rsidR="00A61654" w:rsidRPr="00CE3609" w:rsidRDefault="00A61654" w:rsidP="00D169C3">
            <w:pPr>
              <w:rPr>
                <w:sz w:val="20"/>
                <w:szCs w:val="20"/>
              </w:rPr>
            </w:pPr>
          </w:p>
        </w:tc>
        <w:tc>
          <w:tcPr>
            <w:tcW w:w="720" w:type="dxa"/>
            <w:tcBorders>
              <w:top w:val="nil"/>
              <w:left w:val="nil"/>
              <w:bottom w:val="nil"/>
              <w:right w:val="nil"/>
            </w:tcBorders>
            <w:shd w:val="clear" w:color="auto" w:fill="auto"/>
            <w:noWrap/>
            <w:vAlign w:val="bottom"/>
            <w:hideMark/>
          </w:tcPr>
          <w:p w14:paraId="4A5CBDDE" w14:textId="77777777" w:rsidR="00A61654" w:rsidRPr="00CE3609" w:rsidRDefault="00A61654" w:rsidP="00D169C3">
            <w:pPr>
              <w:rPr>
                <w:sz w:val="20"/>
                <w:szCs w:val="20"/>
              </w:rPr>
            </w:pPr>
          </w:p>
        </w:tc>
        <w:tc>
          <w:tcPr>
            <w:tcW w:w="600" w:type="dxa"/>
            <w:tcBorders>
              <w:top w:val="nil"/>
              <w:left w:val="nil"/>
              <w:bottom w:val="nil"/>
              <w:right w:val="nil"/>
            </w:tcBorders>
            <w:shd w:val="clear" w:color="auto" w:fill="auto"/>
            <w:noWrap/>
            <w:vAlign w:val="bottom"/>
            <w:hideMark/>
          </w:tcPr>
          <w:p w14:paraId="62ECD353" w14:textId="77777777" w:rsidR="00A61654" w:rsidRPr="00CE3609" w:rsidRDefault="00A61654" w:rsidP="00D169C3">
            <w:pPr>
              <w:rPr>
                <w:sz w:val="20"/>
                <w:szCs w:val="20"/>
              </w:rPr>
            </w:pPr>
          </w:p>
        </w:tc>
        <w:tc>
          <w:tcPr>
            <w:tcW w:w="1967" w:type="dxa"/>
            <w:tcBorders>
              <w:top w:val="nil"/>
              <w:left w:val="nil"/>
              <w:bottom w:val="nil"/>
              <w:right w:val="nil"/>
            </w:tcBorders>
            <w:shd w:val="clear" w:color="auto" w:fill="auto"/>
            <w:noWrap/>
            <w:vAlign w:val="bottom"/>
            <w:hideMark/>
          </w:tcPr>
          <w:p w14:paraId="327403A6" w14:textId="77777777" w:rsidR="00A61654" w:rsidRPr="00CE3609" w:rsidRDefault="00A61654" w:rsidP="00D169C3">
            <w:pPr>
              <w:rPr>
                <w:sz w:val="20"/>
                <w:szCs w:val="20"/>
              </w:rPr>
            </w:pPr>
          </w:p>
        </w:tc>
        <w:tc>
          <w:tcPr>
            <w:tcW w:w="697" w:type="dxa"/>
            <w:tcBorders>
              <w:top w:val="nil"/>
              <w:left w:val="nil"/>
              <w:bottom w:val="nil"/>
              <w:right w:val="nil"/>
            </w:tcBorders>
            <w:shd w:val="clear" w:color="auto" w:fill="auto"/>
            <w:noWrap/>
            <w:vAlign w:val="bottom"/>
            <w:hideMark/>
          </w:tcPr>
          <w:p w14:paraId="27BCD1BF" w14:textId="77777777" w:rsidR="00A61654" w:rsidRPr="00CE3609" w:rsidRDefault="00A61654" w:rsidP="00D169C3">
            <w:pPr>
              <w:rPr>
                <w:sz w:val="20"/>
                <w:szCs w:val="20"/>
              </w:rPr>
            </w:pPr>
          </w:p>
        </w:tc>
        <w:tc>
          <w:tcPr>
            <w:tcW w:w="1997" w:type="dxa"/>
            <w:tcBorders>
              <w:top w:val="nil"/>
              <w:left w:val="nil"/>
              <w:bottom w:val="nil"/>
              <w:right w:val="nil"/>
            </w:tcBorders>
            <w:shd w:val="clear" w:color="auto" w:fill="auto"/>
            <w:noWrap/>
            <w:vAlign w:val="bottom"/>
            <w:hideMark/>
          </w:tcPr>
          <w:p w14:paraId="11C74915" w14:textId="77777777" w:rsidR="00A61654" w:rsidRPr="00CE3609" w:rsidRDefault="00A61654" w:rsidP="00D169C3">
            <w:pPr>
              <w:rPr>
                <w:sz w:val="20"/>
                <w:szCs w:val="20"/>
              </w:rPr>
            </w:pPr>
          </w:p>
        </w:tc>
        <w:tc>
          <w:tcPr>
            <w:tcW w:w="1701" w:type="dxa"/>
            <w:tcBorders>
              <w:top w:val="nil"/>
              <w:left w:val="nil"/>
              <w:bottom w:val="nil"/>
              <w:right w:val="nil"/>
            </w:tcBorders>
            <w:shd w:val="clear" w:color="auto" w:fill="auto"/>
            <w:noWrap/>
            <w:vAlign w:val="bottom"/>
            <w:hideMark/>
          </w:tcPr>
          <w:p w14:paraId="254B630D" w14:textId="77777777" w:rsidR="00A61654" w:rsidRPr="00CE3609" w:rsidRDefault="00A61654" w:rsidP="00D169C3">
            <w:pPr>
              <w:jc w:val="right"/>
              <w:rPr>
                <w:sz w:val="20"/>
                <w:szCs w:val="20"/>
              </w:rPr>
            </w:pPr>
          </w:p>
        </w:tc>
        <w:tc>
          <w:tcPr>
            <w:tcW w:w="1791" w:type="dxa"/>
            <w:tcBorders>
              <w:top w:val="nil"/>
              <w:left w:val="nil"/>
              <w:bottom w:val="nil"/>
              <w:right w:val="nil"/>
            </w:tcBorders>
            <w:shd w:val="clear" w:color="auto" w:fill="auto"/>
            <w:noWrap/>
            <w:vAlign w:val="bottom"/>
            <w:hideMark/>
          </w:tcPr>
          <w:p w14:paraId="5823BAF2" w14:textId="77777777" w:rsidR="00A61654" w:rsidRPr="00CE3609" w:rsidRDefault="00A61654" w:rsidP="00D169C3">
            <w:pPr>
              <w:jc w:val="right"/>
              <w:rPr>
                <w:sz w:val="20"/>
                <w:szCs w:val="20"/>
              </w:rPr>
            </w:pPr>
            <w:r w:rsidRPr="00CE3609">
              <w:rPr>
                <w:sz w:val="20"/>
                <w:szCs w:val="20"/>
              </w:rPr>
              <w:t>рублей</w:t>
            </w:r>
          </w:p>
        </w:tc>
        <w:tc>
          <w:tcPr>
            <w:tcW w:w="272" w:type="dxa"/>
            <w:gridSpan w:val="3"/>
            <w:tcBorders>
              <w:top w:val="nil"/>
              <w:left w:val="nil"/>
              <w:bottom w:val="nil"/>
              <w:right w:val="nil"/>
            </w:tcBorders>
            <w:shd w:val="clear" w:color="auto" w:fill="auto"/>
            <w:noWrap/>
            <w:vAlign w:val="bottom"/>
            <w:hideMark/>
          </w:tcPr>
          <w:p w14:paraId="6DC7ABDB" w14:textId="77777777" w:rsidR="00A61654" w:rsidRPr="00CE3609" w:rsidRDefault="00A61654" w:rsidP="00D169C3">
            <w:pPr>
              <w:jc w:val="right"/>
              <w:rPr>
                <w:sz w:val="20"/>
                <w:szCs w:val="20"/>
              </w:rPr>
            </w:pPr>
          </w:p>
        </w:tc>
      </w:tr>
      <w:tr w:rsidR="00D169C3" w:rsidRPr="00CE3609" w14:paraId="3D8F31CA" w14:textId="77777777" w:rsidTr="00D169C3">
        <w:trPr>
          <w:gridAfter w:val="2"/>
          <w:wAfter w:w="50" w:type="dxa"/>
          <w:trHeight w:val="375"/>
        </w:trPr>
        <w:tc>
          <w:tcPr>
            <w:tcW w:w="272" w:type="dxa"/>
            <w:tcBorders>
              <w:top w:val="nil"/>
              <w:left w:val="nil"/>
              <w:bottom w:val="nil"/>
              <w:right w:val="nil"/>
            </w:tcBorders>
            <w:shd w:val="clear" w:color="auto" w:fill="auto"/>
            <w:noWrap/>
            <w:vAlign w:val="bottom"/>
            <w:hideMark/>
          </w:tcPr>
          <w:p w14:paraId="7410863E" w14:textId="77777777" w:rsidR="00A61654" w:rsidRPr="00CE3609" w:rsidRDefault="00A61654" w:rsidP="00D169C3">
            <w:pPr>
              <w:rPr>
                <w:sz w:val="20"/>
                <w:szCs w:val="20"/>
              </w:rPr>
            </w:pP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E791" w14:textId="77777777" w:rsidR="00A61654" w:rsidRPr="00CE3609" w:rsidRDefault="00A61654" w:rsidP="00D169C3">
            <w:pPr>
              <w:jc w:val="center"/>
              <w:rPr>
                <w:sz w:val="20"/>
                <w:szCs w:val="20"/>
              </w:rPr>
            </w:pPr>
            <w:r w:rsidRPr="00CE3609">
              <w:rPr>
                <w:sz w:val="20"/>
                <w:szCs w:val="20"/>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28703" w14:textId="77777777" w:rsidR="00A61654" w:rsidRPr="00CE3609" w:rsidRDefault="00A61654" w:rsidP="00D169C3">
            <w:pPr>
              <w:jc w:val="center"/>
              <w:rPr>
                <w:sz w:val="20"/>
                <w:szCs w:val="20"/>
              </w:rPr>
            </w:pPr>
            <w:r w:rsidRPr="00CE3609">
              <w:rPr>
                <w:sz w:val="20"/>
                <w:szCs w:val="20"/>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2FB1" w14:textId="77777777" w:rsidR="00A61654" w:rsidRPr="00CE3609" w:rsidRDefault="00A61654" w:rsidP="00D169C3">
            <w:pPr>
              <w:jc w:val="center"/>
              <w:rPr>
                <w:sz w:val="20"/>
                <w:szCs w:val="20"/>
              </w:rPr>
            </w:pPr>
            <w:r w:rsidRPr="00CE3609">
              <w:rPr>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7C95" w14:textId="77777777" w:rsidR="00A61654" w:rsidRPr="00CE3609" w:rsidRDefault="00A61654" w:rsidP="00D169C3">
            <w:pPr>
              <w:jc w:val="center"/>
              <w:rPr>
                <w:sz w:val="20"/>
                <w:szCs w:val="20"/>
              </w:rPr>
            </w:pPr>
            <w:r w:rsidRPr="00CE3609">
              <w:rPr>
                <w:sz w:val="20"/>
                <w:szCs w:val="20"/>
              </w:rPr>
              <w:t>ПР</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2D88" w14:textId="77777777" w:rsidR="00A61654" w:rsidRPr="00CE3609" w:rsidRDefault="00A61654" w:rsidP="00D169C3">
            <w:pPr>
              <w:jc w:val="center"/>
              <w:rPr>
                <w:sz w:val="20"/>
                <w:szCs w:val="20"/>
              </w:rPr>
            </w:pPr>
            <w:r w:rsidRPr="00CE3609">
              <w:rPr>
                <w:sz w:val="20"/>
                <w:szCs w:val="20"/>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3863B" w14:textId="77777777" w:rsidR="00A61654" w:rsidRPr="00CE3609" w:rsidRDefault="00A61654" w:rsidP="00D169C3">
            <w:pPr>
              <w:jc w:val="center"/>
              <w:rPr>
                <w:sz w:val="20"/>
                <w:szCs w:val="20"/>
              </w:rPr>
            </w:pPr>
            <w:r w:rsidRPr="00CE3609">
              <w:rPr>
                <w:sz w:val="20"/>
                <w:szCs w:val="20"/>
              </w:rPr>
              <w:t>КВР</w:t>
            </w:r>
          </w:p>
        </w:tc>
        <w:tc>
          <w:tcPr>
            <w:tcW w:w="1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17EBD" w14:textId="77777777" w:rsidR="00A61654" w:rsidRPr="00CE3609" w:rsidRDefault="00A61654" w:rsidP="00D169C3">
            <w:pPr>
              <w:jc w:val="center"/>
              <w:rPr>
                <w:sz w:val="20"/>
                <w:szCs w:val="20"/>
              </w:rPr>
            </w:pPr>
            <w:r w:rsidRPr="00CE3609">
              <w:rPr>
                <w:sz w:val="20"/>
                <w:szCs w:val="20"/>
              </w:rPr>
              <w:t>Сумма на 2024  год</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hideMark/>
          </w:tcPr>
          <w:p w14:paraId="74B81BDB" w14:textId="77777777" w:rsidR="00A61654" w:rsidRPr="00CE3609" w:rsidRDefault="00A61654" w:rsidP="00D169C3">
            <w:pPr>
              <w:jc w:val="center"/>
              <w:rPr>
                <w:sz w:val="20"/>
                <w:szCs w:val="20"/>
              </w:rPr>
            </w:pPr>
            <w:r w:rsidRPr="00CE3609">
              <w:rPr>
                <w:sz w:val="20"/>
                <w:szCs w:val="20"/>
              </w:rPr>
              <w:t>Сумма на 2025 год</w:t>
            </w:r>
          </w:p>
        </w:tc>
        <w:tc>
          <w:tcPr>
            <w:tcW w:w="1791" w:type="dxa"/>
            <w:vMerge w:val="restart"/>
            <w:tcBorders>
              <w:top w:val="single" w:sz="4" w:space="0" w:color="auto"/>
              <w:left w:val="nil"/>
              <w:bottom w:val="single" w:sz="4" w:space="0" w:color="auto"/>
              <w:right w:val="single" w:sz="4" w:space="0" w:color="auto"/>
            </w:tcBorders>
            <w:shd w:val="clear" w:color="auto" w:fill="auto"/>
            <w:vAlign w:val="center"/>
            <w:hideMark/>
          </w:tcPr>
          <w:p w14:paraId="5611A2DC" w14:textId="77777777" w:rsidR="00A61654" w:rsidRPr="00CE3609" w:rsidRDefault="00A61654" w:rsidP="00D169C3">
            <w:pPr>
              <w:jc w:val="center"/>
              <w:rPr>
                <w:sz w:val="20"/>
                <w:szCs w:val="20"/>
              </w:rPr>
            </w:pPr>
            <w:r w:rsidRPr="00CE3609">
              <w:rPr>
                <w:sz w:val="20"/>
                <w:szCs w:val="20"/>
              </w:rPr>
              <w:t>Сумма на 2026 год</w:t>
            </w:r>
          </w:p>
        </w:tc>
        <w:tc>
          <w:tcPr>
            <w:tcW w:w="272" w:type="dxa"/>
            <w:gridSpan w:val="3"/>
            <w:tcBorders>
              <w:top w:val="nil"/>
              <w:left w:val="nil"/>
              <w:bottom w:val="nil"/>
              <w:right w:val="nil"/>
            </w:tcBorders>
            <w:shd w:val="clear" w:color="auto" w:fill="auto"/>
            <w:noWrap/>
            <w:vAlign w:val="bottom"/>
            <w:hideMark/>
          </w:tcPr>
          <w:p w14:paraId="7DA1A6F6" w14:textId="77777777" w:rsidR="00A61654" w:rsidRPr="00CE3609" w:rsidRDefault="00A61654" w:rsidP="00D169C3">
            <w:pPr>
              <w:jc w:val="center"/>
              <w:rPr>
                <w:sz w:val="20"/>
                <w:szCs w:val="20"/>
              </w:rPr>
            </w:pPr>
          </w:p>
        </w:tc>
      </w:tr>
      <w:tr w:rsidR="00D169C3" w:rsidRPr="00CE3609" w14:paraId="126EEED1" w14:textId="77777777" w:rsidTr="00D169C3">
        <w:trPr>
          <w:gridAfter w:val="2"/>
          <w:wAfter w:w="50" w:type="dxa"/>
          <w:trHeight w:val="360"/>
        </w:trPr>
        <w:tc>
          <w:tcPr>
            <w:tcW w:w="272" w:type="dxa"/>
            <w:tcBorders>
              <w:top w:val="nil"/>
              <w:left w:val="nil"/>
              <w:bottom w:val="nil"/>
              <w:right w:val="nil"/>
            </w:tcBorders>
            <w:shd w:val="clear" w:color="auto" w:fill="auto"/>
            <w:noWrap/>
            <w:vAlign w:val="bottom"/>
            <w:hideMark/>
          </w:tcPr>
          <w:p w14:paraId="3975E721" w14:textId="77777777" w:rsidR="00A61654" w:rsidRPr="00CE3609" w:rsidRDefault="00A61654" w:rsidP="00D169C3">
            <w:pPr>
              <w:rPr>
                <w:sz w:val="20"/>
                <w:szCs w:val="2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14:paraId="7B30A12B" w14:textId="77777777" w:rsidR="00A61654" w:rsidRPr="00CE3609" w:rsidRDefault="00A61654" w:rsidP="00D169C3">
            <w:pPr>
              <w:rPr>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13A3FA11" w14:textId="77777777" w:rsidR="00A61654" w:rsidRPr="00CE3609" w:rsidRDefault="00A61654" w:rsidP="00D169C3">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4BD1301" w14:textId="77777777" w:rsidR="00A61654" w:rsidRPr="00CE3609" w:rsidRDefault="00A61654" w:rsidP="00D169C3">
            <w:pPr>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348EC303" w14:textId="77777777" w:rsidR="00A61654" w:rsidRPr="00CE3609" w:rsidRDefault="00A61654" w:rsidP="00D169C3">
            <w:pPr>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63DC2606" w14:textId="77777777" w:rsidR="00A61654" w:rsidRPr="00CE3609" w:rsidRDefault="00A61654" w:rsidP="00D169C3">
            <w:pPr>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0FABAF84" w14:textId="77777777" w:rsidR="00A61654" w:rsidRPr="00CE3609" w:rsidRDefault="00A61654" w:rsidP="00D169C3">
            <w:pPr>
              <w:rPr>
                <w:sz w:val="20"/>
                <w:szCs w:val="20"/>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14:paraId="48790DAE" w14:textId="77777777" w:rsidR="00A61654" w:rsidRPr="00CE3609" w:rsidRDefault="00A61654" w:rsidP="00D169C3">
            <w:pPr>
              <w:rPr>
                <w:sz w:val="20"/>
                <w:szCs w:val="20"/>
              </w:rPr>
            </w:pPr>
          </w:p>
        </w:tc>
        <w:tc>
          <w:tcPr>
            <w:tcW w:w="1701" w:type="dxa"/>
            <w:vMerge/>
            <w:tcBorders>
              <w:top w:val="single" w:sz="4" w:space="0" w:color="auto"/>
              <w:left w:val="nil"/>
              <w:bottom w:val="single" w:sz="4" w:space="0" w:color="auto"/>
              <w:right w:val="single" w:sz="4" w:space="0" w:color="auto"/>
            </w:tcBorders>
            <w:vAlign w:val="center"/>
            <w:hideMark/>
          </w:tcPr>
          <w:p w14:paraId="670EA4ED" w14:textId="77777777" w:rsidR="00A61654" w:rsidRPr="00CE3609" w:rsidRDefault="00A61654" w:rsidP="00D169C3">
            <w:pPr>
              <w:rPr>
                <w:sz w:val="20"/>
                <w:szCs w:val="20"/>
              </w:rPr>
            </w:pPr>
          </w:p>
        </w:tc>
        <w:tc>
          <w:tcPr>
            <w:tcW w:w="1791" w:type="dxa"/>
            <w:vMerge/>
            <w:tcBorders>
              <w:top w:val="single" w:sz="4" w:space="0" w:color="auto"/>
              <w:left w:val="nil"/>
              <w:bottom w:val="single" w:sz="4" w:space="0" w:color="auto"/>
              <w:right w:val="single" w:sz="4" w:space="0" w:color="auto"/>
            </w:tcBorders>
            <w:vAlign w:val="center"/>
            <w:hideMark/>
          </w:tcPr>
          <w:p w14:paraId="37D9F456" w14:textId="77777777" w:rsidR="00A61654" w:rsidRPr="00CE3609" w:rsidRDefault="00A61654" w:rsidP="00D169C3">
            <w:pPr>
              <w:rPr>
                <w:sz w:val="20"/>
                <w:szCs w:val="20"/>
              </w:rPr>
            </w:pPr>
          </w:p>
        </w:tc>
        <w:tc>
          <w:tcPr>
            <w:tcW w:w="272" w:type="dxa"/>
            <w:gridSpan w:val="3"/>
            <w:tcBorders>
              <w:top w:val="nil"/>
              <w:left w:val="single" w:sz="4" w:space="0" w:color="auto"/>
              <w:bottom w:val="nil"/>
              <w:right w:val="nil"/>
            </w:tcBorders>
            <w:shd w:val="clear" w:color="auto" w:fill="auto"/>
            <w:noWrap/>
            <w:vAlign w:val="bottom"/>
            <w:hideMark/>
          </w:tcPr>
          <w:p w14:paraId="3F7F51B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r>
      <w:tr w:rsidR="00D169C3" w:rsidRPr="00CE3609" w14:paraId="778CC353" w14:textId="77777777" w:rsidTr="00D169C3">
        <w:trPr>
          <w:gridAfter w:val="2"/>
          <w:wAfter w:w="50" w:type="dxa"/>
          <w:trHeight w:val="300"/>
        </w:trPr>
        <w:tc>
          <w:tcPr>
            <w:tcW w:w="272" w:type="dxa"/>
            <w:tcBorders>
              <w:top w:val="nil"/>
              <w:left w:val="nil"/>
              <w:bottom w:val="nil"/>
              <w:right w:val="nil"/>
            </w:tcBorders>
            <w:shd w:val="clear" w:color="auto" w:fill="auto"/>
            <w:noWrap/>
            <w:vAlign w:val="bottom"/>
            <w:hideMark/>
          </w:tcPr>
          <w:p w14:paraId="44CC7BC7" w14:textId="77777777" w:rsidR="00A61654" w:rsidRPr="00CE3609" w:rsidRDefault="00A61654" w:rsidP="00D169C3">
            <w:pPr>
              <w:rPr>
                <w:rFonts w:ascii="Arial" w:hAnsi="Arial" w:cs="Arial"/>
                <w:sz w:val="20"/>
                <w:szCs w:val="20"/>
              </w:rPr>
            </w:pPr>
          </w:p>
        </w:tc>
        <w:tc>
          <w:tcPr>
            <w:tcW w:w="5200" w:type="dxa"/>
            <w:tcBorders>
              <w:top w:val="nil"/>
              <w:left w:val="single" w:sz="4" w:space="0" w:color="auto"/>
              <w:bottom w:val="nil"/>
              <w:right w:val="single" w:sz="4" w:space="0" w:color="auto"/>
            </w:tcBorders>
            <w:shd w:val="clear" w:color="auto" w:fill="auto"/>
            <w:vAlign w:val="center"/>
            <w:hideMark/>
          </w:tcPr>
          <w:p w14:paraId="73B54F71" w14:textId="77777777" w:rsidR="00A61654" w:rsidRPr="00CE3609" w:rsidRDefault="00A61654" w:rsidP="00D169C3">
            <w:pPr>
              <w:jc w:val="center"/>
              <w:rPr>
                <w:sz w:val="20"/>
                <w:szCs w:val="20"/>
              </w:rPr>
            </w:pPr>
            <w:r w:rsidRPr="00CE3609">
              <w:rPr>
                <w:sz w:val="20"/>
                <w:szCs w:val="20"/>
              </w:rPr>
              <w:t>1</w:t>
            </w:r>
          </w:p>
        </w:tc>
        <w:tc>
          <w:tcPr>
            <w:tcW w:w="880" w:type="dxa"/>
            <w:tcBorders>
              <w:top w:val="nil"/>
              <w:left w:val="nil"/>
              <w:bottom w:val="nil"/>
              <w:right w:val="single" w:sz="4" w:space="0" w:color="auto"/>
            </w:tcBorders>
            <w:shd w:val="clear" w:color="auto" w:fill="auto"/>
            <w:vAlign w:val="center"/>
            <w:hideMark/>
          </w:tcPr>
          <w:p w14:paraId="0DB58D34" w14:textId="77777777" w:rsidR="00A61654" w:rsidRPr="00CE3609" w:rsidRDefault="00A61654" w:rsidP="00D169C3">
            <w:pPr>
              <w:jc w:val="center"/>
              <w:rPr>
                <w:sz w:val="20"/>
                <w:szCs w:val="20"/>
              </w:rPr>
            </w:pPr>
            <w:r w:rsidRPr="00CE3609">
              <w:rPr>
                <w:sz w:val="20"/>
                <w:szCs w:val="20"/>
              </w:rPr>
              <w:t>2</w:t>
            </w:r>
          </w:p>
        </w:tc>
        <w:tc>
          <w:tcPr>
            <w:tcW w:w="720" w:type="dxa"/>
            <w:tcBorders>
              <w:top w:val="nil"/>
              <w:left w:val="nil"/>
              <w:bottom w:val="nil"/>
              <w:right w:val="single" w:sz="4" w:space="0" w:color="auto"/>
            </w:tcBorders>
            <w:shd w:val="clear" w:color="auto" w:fill="auto"/>
            <w:vAlign w:val="center"/>
            <w:hideMark/>
          </w:tcPr>
          <w:p w14:paraId="08F6ADC7" w14:textId="77777777" w:rsidR="00A61654" w:rsidRPr="00CE3609" w:rsidRDefault="00A61654" w:rsidP="00D169C3">
            <w:pPr>
              <w:jc w:val="center"/>
              <w:rPr>
                <w:sz w:val="20"/>
                <w:szCs w:val="20"/>
              </w:rPr>
            </w:pPr>
            <w:r w:rsidRPr="00CE3609">
              <w:rPr>
                <w:sz w:val="20"/>
                <w:szCs w:val="20"/>
              </w:rPr>
              <w:t>3</w:t>
            </w:r>
          </w:p>
        </w:tc>
        <w:tc>
          <w:tcPr>
            <w:tcW w:w="600" w:type="dxa"/>
            <w:tcBorders>
              <w:top w:val="nil"/>
              <w:left w:val="nil"/>
              <w:bottom w:val="nil"/>
              <w:right w:val="single" w:sz="4" w:space="0" w:color="auto"/>
            </w:tcBorders>
            <w:shd w:val="clear" w:color="auto" w:fill="auto"/>
            <w:vAlign w:val="center"/>
            <w:hideMark/>
          </w:tcPr>
          <w:p w14:paraId="7A75735F" w14:textId="77777777" w:rsidR="00A61654" w:rsidRPr="00CE3609" w:rsidRDefault="00A61654" w:rsidP="00D169C3">
            <w:pPr>
              <w:jc w:val="center"/>
              <w:rPr>
                <w:sz w:val="20"/>
                <w:szCs w:val="20"/>
              </w:rPr>
            </w:pPr>
            <w:r w:rsidRPr="00CE3609">
              <w:rPr>
                <w:sz w:val="20"/>
                <w:szCs w:val="20"/>
              </w:rPr>
              <w:t>4</w:t>
            </w:r>
          </w:p>
        </w:tc>
        <w:tc>
          <w:tcPr>
            <w:tcW w:w="1967" w:type="dxa"/>
            <w:tcBorders>
              <w:top w:val="nil"/>
              <w:left w:val="nil"/>
              <w:bottom w:val="nil"/>
              <w:right w:val="single" w:sz="4" w:space="0" w:color="auto"/>
            </w:tcBorders>
            <w:shd w:val="clear" w:color="auto" w:fill="auto"/>
            <w:vAlign w:val="center"/>
            <w:hideMark/>
          </w:tcPr>
          <w:p w14:paraId="06D7F9AD" w14:textId="77777777" w:rsidR="00A61654" w:rsidRPr="00CE3609" w:rsidRDefault="00A61654" w:rsidP="00D169C3">
            <w:pPr>
              <w:jc w:val="center"/>
              <w:rPr>
                <w:sz w:val="20"/>
                <w:szCs w:val="20"/>
              </w:rPr>
            </w:pPr>
            <w:r w:rsidRPr="00CE3609">
              <w:rPr>
                <w:sz w:val="20"/>
                <w:szCs w:val="20"/>
              </w:rPr>
              <w:t>5</w:t>
            </w:r>
          </w:p>
        </w:tc>
        <w:tc>
          <w:tcPr>
            <w:tcW w:w="697" w:type="dxa"/>
            <w:tcBorders>
              <w:top w:val="nil"/>
              <w:left w:val="nil"/>
              <w:bottom w:val="nil"/>
              <w:right w:val="single" w:sz="4" w:space="0" w:color="auto"/>
            </w:tcBorders>
            <w:shd w:val="clear" w:color="auto" w:fill="auto"/>
            <w:vAlign w:val="center"/>
            <w:hideMark/>
          </w:tcPr>
          <w:p w14:paraId="2692268F" w14:textId="77777777" w:rsidR="00A61654" w:rsidRPr="00CE3609" w:rsidRDefault="00A61654" w:rsidP="00D169C3">
            <w:pPr>
              <w:jc w:val="center"/>
              <w:rPr>
                <w:sz w:val="20"/>
                <w:szCs w:val="20"/>
              </w:rPr>
            </w:pPr>
            <w:r w:rsidRPr="00CE3609">
              <w:rPr>
                <w:sz w:val="20"/>
                <w:szCs w:val="20"/>
              </w:rPr>
              <w:t>6</w:t>
            </w:r>
          </w:p>
        </w:tc>
        <w:tc>
          <w:tcPr>
            <w:tcW w:w="1997" w:type="dxa"/>
            <w:tcBorders>
              <w:top w:val="nil"/>
              <w:left w:val="single" w:sz="4" w:space="0" w:color="auto"/>
              <w:bottom w:val="nil"/>
              <w:right w:val="single" w:sz="4" w:space="0" w:color="auto"/>
            </w:tcBorders>
            <w:shd w:val="clear" w:color="auto" w:fill="auto"/>
            <w:vAlign w:val="center"/>
            <w:hideMark/>
          </w:tcPr>
          <w:p w14:paraId="4FDE0514" w14:textId="77777777" w:rsidR="00A61654" w:rsidRPr="00CE3609" w:rsidRDefault="00A61654" w:rsidP="00D169C3">
            <w:pPr>
              <w:jc w:val="center"/>
              <w:rPr>
                <w:sz w:val="20"/>
                <w:szCs w:val="20"/>
              </w:rPr>
            </w:pPr>
            <w:r w:rsidRPr="00CE3609">
              <w:rPr>
                <w:sz w:val="20"/>
                <w:szCs w:val="20"/>
              </w:rPr>
              <w:t>7</w:t>
            </w:r>
          </w:p>
        </w:tc>
        <w:tc>
          <w:tcPr>
            <w:tcW w:w="1701" w:type="dxa"/>
            <w:tcBorders>
              <w:top w:val="nil"/>
              <w:left w:val="single" w:sz="4" w:space="0" w:color="auto"/>
              <w:bottom w:val="nil"/>
              <w:right w:val="nil"/>
            </w:tcBorders>
            <w:shd w:val="clear" w:color="auto" w:fill="auto"/>
            <w:vAlign w:val="center"/>
            <w:hideMark/>
          </w:tcPr>
          <w:p w14:paraId="1375B4E6" w14:textId="77777777" w:rsidR="00A61654" w:rsidRPr="00CE3609" w:rsidRDefault="00A61654" w:rsidP="00D169C3">
            <w:pPr>
              <w:jc w:val="center"/>
              <w:rPr>
                <w:sz w:val="20"/>
                <w:szCs w:val="20"/>
              </w:rPr>
            </w:pPr>
            <w:r w:rsidRPr="00CE3609">
              <w:rPr>
                <w:sz w:val="20"/>
                <w:szCs w:val="20"/>
              </w:rPr>
              <w:t>8</w:t>
            </w:r>
          </w:p>
        </w:tc>
        <w:tc>
          <w:tcPr>
            <w:tcW w:w="1791" w:type="dxa"/>
            <w:tcBorders>
              <w:top w:val="single" w:sz="4" w:space="0" w:color="auto"/>
              <w:left w:val="single" w:sz="4" w:space="0" w:color="auto"/>
              <w:bottom w:val="nil"/>
              <w:right w:val="single" w:sz="4" w:space="0" w:color="auto"/>
            </w:tcBorders>
            <w:shd w:val="clear" w:color="auto" w:fill="auto"/>
            <w:vAlign w:val="center"/>
            <w:hideMark/>
          </w:tcPr>
          <w:p w14:paraId="25A98CDC" w14:textId="77777777" w:rsidR="00A61654" w:rsidRPr="00CE3609" w:rsidRDefault="00A61654" w:rsidP="00D169C3">
            <w:pPr>
              <w:jc w:val="center"/>
              <w:rPr>
                <w:sz w:val="20"/>
                <w:szCs w:val="20"/>
              </w:rPr>
            </w:pPr>
            <w:r w:rsidRPr="00CE3609">
              <w:rPr>
                <w:sz w:val="20"/>
                <w:szCs w:val="20"/>
              </w:rPr>
              <w:t>9,00</w:t>
            </w:r>
          </w:p>
        </w:tc>
        <w:tc>
          <w:tcPr>
            <w:tcW w:w="272" w:type="dxa"/>
            <w:gridSpan w:val="3"/>
            <w:tcBorders>
              <w:top w:val="nil"/>
              <w:left w:val="single" w:sz="4" w:space="0" w:color="auto"/>
              <w:bottom w:val="nil"/>
              <w:right w:val="nil"/>
            </w:tcBorders>
            <w:shd w:val="clear" w:color="auto" w:fill="auto"/>
            <w:noWrap/>
            <w:vAlign w:val="bottom"/>
            <w:hideMark/>
          </w:tcPr>
          <w:p w14:paraId="748D9B5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r>
      <w:tr w:rsidR="00D169C3" w:rsidRPr="00CE3609" w14:paraId="285AE2C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E2E30E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D15E69A" w14:textId="77777777" w:rsidR="00A61654" w:rsidRPr="00CE3609" w:rsidRDefault="00A61654" w:rsidP="00D169C3">
            <w:pPr>
              <w:rPr>
                <w:sz w:val="20"/>
                <w:szCs w:val="20"/>
              </w:rPr>
            </w:pPr>
            <w:r w:rsidRPr="00CE3609">
              <w:rPr>
                <w:sz w:val="20"/>
                <w:szCs w:val="20"/>
              </w:rPr>
              <w:t>администрация Куйбышевского муниципального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C3C8B1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9B00562" w14:textId="77777777" w:rsidR="00A61654" w:rsidRPr="00CE3609" w:rsidRDefault="00A61654" w:rsidP="00D169C3">
            <w:pPr>
              <w:jc w:val="center"/>
              <w:rPr>
                <w:sz w:val="20"/>
                <w:szCs w:val="20"/>
              </w:rPr>
            </w:pPr>
            <w:r w:rsidRPr="00CE3609">
              <w:rPr>
                <w:sz w:val="20"/>
                <w:szCs w:val="20"/>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0CB6443" w14:textId="77777777" w:rsidR="00A61654" w:rsidRPr="00CE3609" w:rsidRDefault="00A61654" w:rsidP="00D169C3">
            <w:pPr>
              <w:jc w:val="center"/>
              <w:rPr>
                <w:sz w:val="20"/>
                <w:szCs w:val="20"/>
              </w:rPr>
            </w:pPr>
            <w:r w:rsidRPr="00CE3609">
              <w:rPr>
                <w:sz w:val="20"/>
                <w:szCs w:val="20"/>
              </w:rPr>
              <w:t> </w:t>
            </w:r>
          </w:p>
        </w:tc>
        <w:tc>
          <w:tcPr>
            <w:tcW w:w="1967" w:type="dxa"/>
            <w:tcBorders>
              <w:top w:val="single" w:sz="4" w:space="0" w:color="auto"/>
              <w:left w:val="single" w:sz="4" w:space="0" w:color="auto"/>
              <w:bottom w:val="nil"/>
              <w:right w:val="nil"/>
            </w:tcBorders>
            <w:shd w:val="clear" w:color="auto" w:fill="auto"/>
            <w:noWrap/>
            <w:vAlign w:val="center"/>
            <w:hideMark/>
          </w:tcPr>
          <w:p w14:paraId="15D201C9"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49B2C4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FFE5DDF" w14:textId="77777777" w:rsidR="00A61654" w:rsidRPr="00CE3609" w:rsidRDefault="00A61654" w:rsidP="00D169C3">
            <w:pPr>
              <w:jc w:val="right"/>
              <w:rPr>
                <w:sz w:val="20"/>
                <w:szCs w:val="20"/>
              </w:rPr>
            </w:pPr>
            <w:r w:rsidRPr="00CE3609">
              <w:rPr>
                <w:sz w:val="20"/>
                <w:szCs w:val="20"/>
              </w:rPr>
              <w:t>3 846 320 399,02</w:t>
            </w:r>
          </w:p>
        </w:tc>
        <w:tc>
          <w:tcPr>
            <w:tcW w:w="1701" w:type="dxa"/>
            <w:tcBorders>
              <w:top w:val="single" w:sz="4" w:space="0" w:color="auto"/>
              <w:left w:val="single" w:sz="4" w:space="0" w:color="auto"/>
              <w:bottom w:val="nil"/>
              <w:right w:val="nil"/>
            </w:tcBorders>
            <w:shd w:val="clear" w:color="auto" w:fill="auto"/>
            <w:noWrap/>
            <w:vAlign w:val="center"/>
            <w:hideMark/>
          </w:tcPr>
          <w:p w14:paraId="1C640D71" w14:textId="77777777" w:rsidR="00A61654" w:rsidRPr="00CE3609" w:rsidRDefault="00A61654" w:rsidP="00D169C3">
            <w:pPr>
              <w:jc w:val="right"/>
              <w:rPr>
                <w:sz w:val="20"/>
                <w:szCs w:val="20"/>
              </w:rPr>
            </w:pPr>
            <w:r w:rsidRPr="00CE3609">
              <w:rPr>
                <w:sz w:val="20"/>
                <w:szCs w:val="20"/>
              </w:rPr>
              <w:t>2 694 884 464,90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564668A" w14:textId="77777777" w:rsidR="00A61654" w:rsidRPr="00CE3609" w:rsidRDefault="00A61654" w:rsidP="00D169C3">
            <w:pPr>
              <w:jc w:val="right"/>
              <w:rPr>
                <w:sz w:val="20"/>
                <w:szCs w:val="20"/>
              </w:rPr>
            </w:pPr>
            <w:r w:rsidRPr="00CE3609">
              <w:rPr>
                <w:sz w:val="20"/>
                <w:szCs w:val="20"/>
              </w:rPr>
              <w:t>2 919 316 258,70</w:t>
            </w:r>
          </w:p>
        </w:tc>
        <w:tc>
          <w:tcPr>
            <w:tcW w:w="272" w:type="dxa"/>
            <w:gridSpan w:val="3"/>
            <w:tcBorders>
              <w:top w:val="nil"/>
              <w:left w:val="nil"/>
              <w:bottom w:val="nil"/>
              <w:right w:val="nil"/>
            </w:tcBorders>
            <w:shd w:val="clear" w:color="auto" w:fill="auto"/>
            <w:noWrap/>
            <w:vAlign w:val="bottom"/>
            <w:hideMark/>
          </w:tcPr>
          <w:p w14:paraId="37BEA8B4" w14:textId="77777777" w:rsidR="00A61654" w:rsidRPr="00CE3609" w:rsidRDefault="00A61654" w:rsidP="00D169C3">
            <w:pPr>
              <w:jc w:val="right"/>
              <w:rPr>
                <w:sz w:val="20"/>
                <w:szCs w:val="20"/>
              </w:rPr>
            </w:pPr>
          </w:p>
        </w:tc>
      </w:tr>
      <w:tr w:rsidR="00D169C3" w:rsidRPr="00CE3609" w14:paraId="510A91C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1BB8B0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2D20427" w14:textId="77777777" w:rsidR="00A61654" w:rsidRPr="00CE3609" w:rsidRDefault="00A61654" w:rsidP="00D169C3">
            <w:pPr>
              <w:rPr>
                <w:sz w:val="20"/>
                <w:szCs w:val="20"/>
              </w:rPr>
            </w:pPr>
            <w:r w:rsidRPr="00CE3609">
              <w:rPr>
                <w:sz w:val="20"/>
                <w:szCs w:val="20"/>
              </w:rPr>
              <w:t>ОБЩЕГОСУДАРСТВЕННЫЕ ВОПРОСЫ</w:t>
            </w:r>
          </w:p>
        </w:tc>
        <w:tc>
          <w:tcPr>
            <w:tcW w:w="880" w:type="dxa"/>
            <w:tcBorders>
              <w:top w:val="single" w:sz="4" w:space="0" w:color="auto"/>
              <w:left w:val="single" w:sz="4" w:space="0" w:color="auto"/>
              <w:bottom w:val="nil"/>
              <w:right w:val="nil"/>
            </w:tcBorders>
            <w:shd w:val="clear" w:color="auto" w:fill="auto"/>
            <w:noWrap/>
            <w:vAlign w:val="center"/>
            <w:hideMark/>
          </w:tcPr>
          <w:p w14:paraId="5DF640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0AFF22"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FEAA42C" w14:textId="77777777" w:rsidR="00A61654" w:rsidRPr="00CE3609" w:rsidRDefault="00A61654" w:rsidP="00D169C3">
            <w:pPr>
              <w:jc w:val="center"/>
              <w:rPr>
                <w:sz w:val="20"/>
                <w:szCs w:val="20"/>
              </w:rPr>
            </w:pPr>
            <w:r w:rsidRPr="00CE3609">
              <w:rPr>
                <w:sz w:val="20"/>
                <w:szCs w:val="20"/>
              </w:rPr>
              <w:t> </w:t>
            </w:r>
          </w:p>
        </w:tc>
        <w:tc>
          <w:tcPr>
            <w:tcW w:w="1967" w:type="dxa"/>
            <w:tcBorders>
              <w:top w:val="single" w:sz="4" w:space="0" w:color="auto"/>
              <w:left w:val="single" w:sz="4" w:space="0" w:color="auto"/>
              <w:bottom w:val="nil"/>
              <w:right w:val="nil"/>
            </w:tcBorders>
            <w:shd w:val="clear" w:color="auto" w:fill="auto"/>
            <w:noWrap/>
            <w:vAlign w:val="center"/>
            <w:hideMark/>
          </w:tcPr>
          <w:p w14:paraId="67A9309B"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0BA97A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157D5D9" w14:textId="77777777" w:rsidR="00A61654" w:rsidRPr="00CE3609" w:rsidRDefault="00A61654" w:rsidP="00D169C3">
            <w:pPr>
              <w:jc w:val="right"/>
              <w:rPr>
                <w:sz w:val="20"/>
                <w:szCs w:val="20"/>
              </w:rPr>
            </w:pPr>
            <w:r w:rsidRPr="00CE3609">
              <w:rPr>
                <w:sz w:val="20"/>
                <w:szCs w:val="20"/>
              </w:rPr>
              <w:t>141 115 957,45</w:t>
            </w:r>
          </w:p>
        </w:tc>
        <w:tc>
          <w:tcPr>
            <w:tcW w:w="1701" w:type="dxa"/>
            <w:tcBorders>
              <w:top w:val="single" w:sz="4" w:space="0" w:color="auto"/>
              <w:left w:val="single" w:sz="4" w:space="0" w:color="auto"/>
              <w:bottom w:val="nil"/>
              <w:right w:val="nil"/>
            </w:tcBorders>
            <w:shd w:val="clear" w:color="auto" w:fill="auto"/>
            <w:noWrap/>
            <w:vAlign w:val="center"/>
            <w:hideMark/>
          </w:tcPr>
          <w:p w14:paraId="51B3E848" w14:textId="77777777" w:rsidR="00A61654" w:rsidRPr="00CE3609" w:rsidRDefault="00A61654" w:rsidP="00D169C3">
            <w:pPr>
              <w:jc w:val="right"/>
              <w:rPr>
                <w:sz w:val="20"/>
                <w:szCs w:val="20"/>
              </w:rPr>
            </w:pPr>
            <w:r w:rsidRPr="00CE3609">
              <w:rPr>
                <w:sz w:val="20"/>
                <w:szCs w:val="20"/>
              </w:rPr>
              <w:t>61 116 367,88</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DE2F522" w14:textId="77777777" w:rsidR="00A61654" w:rsidRPr="00CE3609" w:rsidRDefault="00A61654" w:rsidP="00D169C3">
            <w:pPr>
              <w:jc w:val="right"/>
              <w:rPr>
                <w:sz w:val="20"/>
                <w:szCs w:val="20"/>
              </w:rPr>
            </w:pPr>
            <w:r w:rsidRPr="00CE3609">
              <w:rPr>
                <w:sz w:val="20"/>
                <w:szCs w:val="20"/>
              </w:rPr>
              <w:t>54 218 152,38</w:t>
            </w:r>
          </w:p>
        </w:tc>
        <w:tc>
          <w:tcPr>
            <w:tcW w:w="272" w:type="dxa"/>
            <w:gridSpan w:val="3"/>
            <w:tcBorders>
              <w:top w:val="nil"/>
              <w:left w:val="nil"/>
              <w:bottom w:val="nil"/>
              <w:right w:val="nil"/>
            </w:tcBorders>
            <w:shd w:val="clear" w:color="auto" w:fill="auto"/>
            <w:noWrap/>
            <w:vAlign w:val="bottom"/>
            <w:hideMark/>
          </w:tcPr>
          <w:p w14:paraId="06E31789" w14:textId="77777777" w:rsidR="00A61654" w:rsidRPr="00CE3609" w:rsidRDefault="00A61654" w:rsidP="00D169C3">
            <w:pPr>
              <w:jc w:val="right"/>
              <w:rPr>
                <w:sz w:val="20"/>
                <w:szCs w:val="20"/>
              </w:rPr>
            </w:pPr>
          </w:p>
        </w:tc>
      </w:tr>
      <w:tr w:rsidR="00D169C3" w:rsidRPr="00CE3609" w14:paraId="70FF22D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D86485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39135E6" w14:textId="77777777" w:rsidR="00A61654" w:rsidRPr="00CE3609" w:rsidRDefault="00A61654" w:rsidP="00D169C3">
            <w:pPr>
              <w:rPr>
                <w:sz w:val="20"/>
                <w:szCs w:val="20"/>
              </w:rPr>
            </w:pPr>
            <w:r w:rsidRPr="00CE3609">
              <w:rPr>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34CD96A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E19D6FE"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59A2F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9CCDB22"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2FF6A30"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B998E2C" w14:textId="77777777" w:rsidR="00A61654" w:rsidRPr="00CE3609" w:rsidRDefault="00A61654" w:rsidP="00D169C3">
            <w:pPr>
              <w:jc w:val="right"/>
              <w:rPr>
                <w:sz w:val="20"/>
                <w:szCs w:val="20"/>
              </w:rPr>
            </w:pPr>
            <w:r w:rsidRPr="00CE3609">
              <w:rPr>
                <w:sz w:val="20"/>
                <w:szCs w:val="20"/>
              </w:rPr>
              <w:t>3 512 729,00</w:t>
            </w:r>
          </w:p>
        </w:tc>
        <w:tc>
          <w:tcPr>
            <w:tcW w:w="1701" w:type="dxa"/>
            <w:tcBorders>
              <w:top w:val="single" w:sz="4" w:space="0" w:color="auto"/>
              <w:left w:val="single" w:sz="4" w:space="0" w:color="auto"/>
              <w:bottom w:val="nil"/>
              <w:right w:val="nil"/>
            </w:tcBorders>
            <w:shd w:val="clear" w:color="auto" w:fill="auto"/>
            <w:noWrap/>
            <w:vAlign w:val="center"/>
            <w:hideMark/>
          </w:tcPr>
          <w:p w14:paraId="4CF02CEA" w14:textId="77777777" w:rsidR="00A61654" w:rsidRPr="00CE3609" w:rsidRDefault="00A61654" w:rsidP="00D169C3">
            <w:pPr>
              <w:jc w:val="right"/>
              <w:rPr>
                <w:sz w:val="20"/>
                <w:szCs w:val="20"/>
              </w:rPr>
            </w:pPr>
            <w:r w:rsidRPr="00CE3609">
              <w:rPr>
                <w:sz w:val="20"/>
                <w:szCs w:val="20"/>
              </w:rPr>
              <w:t>3 255 000,00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4F7DB75" w14:textId="77777777" w:rsidR="00A61654" w:rsidRPr="00CE3609" w:rsidRDefault="00A61654" w:rsidP="00D169C3">
            <w:pPr>
              <w:jc w:val="right"/>
              <w:rPr>
                <w:sz w:val="20"/>
                <w:szCs w:val="20"/>
              </w:rPr>
            </w:pPr>
            <w:r w:rsidRPr="00CE3609">
              <w:rPr>
                <w:sz w:val="20"/>
                <w:szCs w:val="20"/>
              </w:rPr>
              <w:t>3 255 000,00</w:t>
            </w:r>
          </w:p>
        </w:tc>
        <w:tc>
          <w:tcPr>
            <w:tcW w:w="272" w:type="dxa"/>
            <w:gridSpan w:val="3"/>
            <w:tcBorders>
              <w:top w:val="nil"/>
              <w:left w:val="nil"/>
              <w:bottom w:val="nil"/>
              <w:right w:val="nil"/>
            </w:tcBorders>
            <w:shd w:val="clear" w:color="auto" w:fill="auto"/>
            <w:noWrap/>
            <w:vAlign w:val="bottom"/>
            <w:hideMark/>
          </w:tcPr>
          <w:p w14:paraId="23AAF82A" w14:textId="77777777" w:rsidR="00A61654" w:rsidRPr="00CE3609" w:rsidRDefault="00A61654" w:rsidP="00D169C3">
            <w:pPr>
              <w:jc w:val="right"/>
              <w:rPr>
                <w:sz w:val="20"/>
                <w:szCs w:val="20"/>
              </w:rPr>
            </w:pPr>
          </w:p>
        </w:tc>
      </w:tr>
      <w:tr w:rsidR="00D169C3" w:rsidRPr="00CE3609" w14:paraId="67B99A9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6E9A7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B934C5"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782A4E1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A03CBF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B467F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A05797F"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F12E64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3186C2F" w14:textId="77777777" w:rsidR="00A61654" w:rsidRPr="00CE3609" w:rsidRDefault="00A61654" w:rsidP="00D169C3">
            <w:pPr>
              <w:jc w:val="right"/>
              <w:rPr>
                <w:sz w:val="20"/>
                <w:szCs w:val="20"/>
              </w:rPr>
            </w:pPr>
            <w:r w:rsidRPr="00CE3609">
              <w:rPr>
                <w:sz w:val="20"/>
                <w:szCs w:val="20"/>
              </w:rPr>
              <w:t>3 512 729,00</w:t>
            </w:r>
          </w:p>
        </w:tc>
        <w:tc>
          <w:tcPr>
            <w:tcW w:w="1701" w:type="dxa"/>
            <w:tcBorders>
              <w:top w:val="single" w:sz="4" w:space="0" w:color="auto"/>
              <w:left w:val="single" w:sz="4" w:space="0" w:color="auto"/>
              <w:bottom w:val="nil"/>
              <w:right w:val="nil"/>
            </w:tcBorders>
            <w:shd w:val="clear" w:color="auto" w:fill="auto"/>
            <w:noWrap/>
            <w:vAlign w:val="center"/>
            <w:hideMark/>
          </w:tcPr>
          <w:p w14:paraId="6AFB2ABA" w14:textId="77777777" w:rsidR="00A61654" w:rsidRPr="00CE3609" w:rsidRDefault="00A61654" w:rsidP="00D169C3">
            <w:pPr>
              <w:jc w:val="right"/>
              <w:rPr>
                <w:sz w:val="20"/>
                <w:szCs w:val="20"/>
              </w:rPr>
            </w:pPr>
            <w:r w:rsidRPr="00CE3609">
              <w:rPr>
                <w:sz w:val="20"/>
                <w:szCs w:val="20"/>
              </w:rPr>
              <w:t>3 255 000,00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0A311BD" w14:textId="77777777" w:rsidR="00A61654" w:rsidRPr="00CE3609" w:rsidRDefault="00A61654" w:rsidP="00D169C3">
            <w:pPr>
              <w:jc w:val="right"/>
              <w:rPr>
                <w:sz w:val="20"/>
                <w:szCs w:val="20"/>
              </w:rPr>
            </w:pPr>
            <w:r w:rsidRPr="00CE3609">
              <w:rPr>
                <w:sz w:val="20"/>
                <w:szCs w:val="20"/>
              </w:rPr>
              <w:t>3 255 000,00</w:t>
            </w:r>
          </w:p>
        </w:tc>
        <w:tc>
          <w:tcPr>
            <w:tcW w:w="272" w:type="dxa"/>
            <w:gridSpan w:val="3"/>
            <w:tcBorders>
              <w:top w:val="nil"/>
              <w:left w:val="nil"/>
              <w:bottom w:val="nil"/>
              <w:right w:val="nil"/>
            </w:tcBorders>
            <w:shd w:val="clear" w:color="auto" w:fill="auto"/>
            <w:noWrap/>
            <w:vAlign w:val="bottom"/>
            <w:hideMark/>
          </w:tcPr>
          <w:p w14:paraId="4AEC565A" w14:textId="77777777" w:rsidR="00A61654" w:rsidRPr="00CE3609" w:rsidRDefault="00A61654" w:rsidP="00D169C3">
            <w:pPr>
              <w:jc w:val="right"/>
              <w:rPr>
                <w:sz w:val="20"/>
                <w:szCs w:val="20"/>
              </w:rPr>
            </w:pPr>
          </w:p>
        </w:tc>
      </w:tr>
      <w:tr w:rsidR="00D169C3" w:rsidRPr="00CE3609" w14:paraId="5129D79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66CF2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CB1D296" w14:textId="77777777" w:rsidR="00A61654" w:rsidRPr="00CE3609" w:rsidRDefault="00A61654" w:rsidP="00D169C3">
            <w:pPr>
              <w:rPr>
                <w:sz w:val="20"/>
                <w:szCs w:val="20"/>
              </w:rPr>
            </w:pPr>
            <w:r w:rsidRPr="00CE3609">
              <w:rPr>
                <w:sz w:val="20"/>
                <w:szCs w:val="20"/>
              </w:rPr>
              <w:t>Высшее должностное лицо органа местного самоуправления</w:t>
            </w:r>
          </w:p>
        </w:tc>
        <w:tc>
          <w:tcPr>
            <w:tcW w:w="880" w:type="dxa"/>
            <w:tcBorders>
              <w:top w:val="single" w:sz="4" w:space="0" w:color="auto"/>
              <w:left w:val="single" w:sz="4" w:space="0" w:color="auto"/>
              <w:bottom w:val="nil"/>
              <w:right w:val="nil"/>
            </w:tcBorders>
            <w:shd w:val="clear" w:color="auto" w:fill="auto"/>
            <w:noWrap/>
            <w:vAlign w:val="center"/>
            <w:hideMark/>
          </w:tcPr>
          <w:p w14:paraId="3CE88AB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01DD66F"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3B83F4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E5FA622" w14:textId="77777777" w:rsidR="00A61654" w:rsidRPr="00CE3609" w:rsidRDefault="00A61654" w:rsidP="00D169C3">
            <w:pPr>
              <w:jc w:val="center"/>
              <w:rPr>
                <w:sz w:val="20"/>
                <w:szCs w:val="20"/>
              </w:rPr>
            </w:pPr>
            <w:r w:rsidRPr="00CE3609">
              <w:rPr>
                <w:sz w:val="20"/>
                <w:szCs w:val="20"/>
              </w:rPr>
              <w:t>99.0.00.01100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6755A6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F1A7C36" w14:textId="77777777" w:rsidR="00A61654" w:rsidRPr="00CE3609" w:rsidRDefault="00A61654" w:rsidP="00D169C3">
            <w:pPr>
              <w:jc w:val="right"/>
              <w:rPr>
                <w:sz w:val="20"/>
                <w:szCs w:val="20"/>
              </w:rPr>
            </w:pPr>
            <w:r w:rsidRPr="00CE3609">
              <w:rPr>
                <w:sz w:val="20"/>
                <w:szCs w:val="20"/>
              </w:rPr>
              <w:t>3 512 729,00</w:t>
            </w:r>
          </w:p>
        </w:tc>
        <w:tc>
          <w:tcPr>
            <w:tcW w:w="1701" w:type="dxa"/>
            <w:tcBorders>
              <w:top w:val="single" w:sz="4" w:space="0" w:color="auto"/>
              <w:left w:val="single" w:sz="4" w:space="0" w:color="auto"/>
              <w:bottom w:val="nil"/>
              <w:right w:val="nil"/>
            </w:tcBorders>
            <w:shd w:val="clear" w:color="auto" w:fill="auto"/>
            <w:noWrap/>
            <w:vAlign w:val="center"/>
            <w:hideMark/>
          </w:tcPr>
          <w:p w14:paraId="261BE615" w14:textId="77777777" w:rsidR="00A61654" w:rsidRPr="00CE3609" w:rsidRDefault="00A61654" w:rsidP="00D169C3">
            <w:pPr>
              <w:jc w:val="right"/>
              <w:rPr>
                <w:sz w:val="20"/>
                <w:szCs w:val="20"/>
              </w:rPr>
            </w:pPr>
            <w:r w:rsidRPr="00CE3609">
              <w:rPr>
                <w:sz w:val="20"/>
                <w:szCs w:val="20"/>
              </w:rPr>
              <w:t>3 255 000,00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7566B87" w14:textId="77777777" w:rsidR="00A61654" w:rsidRPr="00CE3609" w:rsidRDefault="00A61654" w:rsidP="00D169C3">
            <w:pPr>
              <w:jc w:val="right"/>
              <w:rPr>
                <w:sz w:val="20"/>
                <w:szCs w:val="20"/>
              </w:rPr>
            </w:pPr>
            <w:r w:rsidRPr="00CE3609">
              <w:rPr>
                <w:sz w:val="20"/>
                <w:szCs w:val="20"/>
              </w:rPr>
              <w:t>3 255 000,00</w:t>
            </w:r>
          </w:p>
        </w:tc>
        <w:tc>
          <w:tcPr>
            <w:tcW w:w="272" w:type="dxa"/>
            <w:gridSpan w:val="3"/>
            <w:tcBorders>
              <w:top w:val="nil"/>
              <w:left w:val="nil"/>
              <w:bottom w:val="nil"/>
              <w:right w:val="nil"/>
            </w:tcBorders>
            <w:shd w:val="clear" w:color="auto" w:fill="auto"/>
            <w:noWrap/>
            <w:vAlign w:val="bottom"/>
            <w:hideMark/>
          </w:tcPr>
          <w:p w14:paraId="6967E0D9" w14:textId="77777777" w:rsidR="00A61654" w:rsidRPr="00CE3609" w:rsidRDefault="00A61654" w:rsidP="00D169C3">
            <w:pPr>
              <w:jc w:val="right"/>
              <w:rPr>
                <w:sz w:val="20"/>
                <w:szCs w:val="20"/>
              </w:rPr>
            </w:pPr>
          </w:p>
        </w:tc>
      </w:tr>
      <w:tr w:rsidR="00D169C3" w:rsidRPr="00CE3609" w14:paraId="2B3F4E07"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D41D31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14BFB82"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AFCA87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D8531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F7B1F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B72C45E" w14:textId="77777777" w:rsidR="00A61654" w:rsidRPr="00CE3609" w:rsidRDefault="00A61654" w:rsidP="00D169C3">
            <w:pPr>
              <w:jc w:val="center"/>
              <w:rPr>
                <w:sz w:val="20"/>
                <w:szCs w:val="20"/>
              </w:rPr>
            </w:pPr>
            <w:r w:rsidRPr="00CE3609">
              <w:rPr>
                <w:sz w:val="20"/>
                <w:szCs w:val="20"/>
              </w:rPr>
              <w:t>99.0.00.01100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CE4251C"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77090A5" w14:textId="77777777" w:rsidR="00A61654" w:rsidRPr="00CE3609" w:rsidRDefault="00A61654" w:rsidP="00D169C3">
            <w:pPr>
              <w:jc w:val="right"/>
              <w:rPr>
                <w:sz w:val="20"/>
                <w:szCs w:val="20"/>
              </w:rPr>
            </w:pPr>
            <w:r w:rsidRPr="00CE3609">
              <w:rPr>
                <w:sz w:val="20"/>
                <w:szCs w:val="20"/>
              </w:rPr>
              <w:t>3 512 729,00</w:t>
            </w:r>
          </w:p>
        </w:tc>
        <w:tc>
          <w:tcPr>
            <w:tcW w:w="1701" w:type="dxa"/>
            <w:tcBorders>
              <w:top w:val="single" w:sz="4" w:space="0" w:color="auto"/>
              <w:left w:val="single" w:sz="4" w:space="0" w:color="auto"/>
              <w:bottom w:val="nil"/>
              <w:right w:val="nil"/>
            </w:tcBorders>
            <w:shd w:val="clear" w:color="auto" w:fill="auto"/>
            <w:noWrap/>
            <w:vAlign w:val="center"/>
            <w:hideMark/>
          </w:tcPr>
          <w:p w14:paraId="0469CBF5" w14:textId="77777777" w:rsidR="00A61654" w:rsidRPr="00CE3609" w:rsidRDefault="00A61654" w:rsidP="00D169C3">
            <w:pPr>
              <w:jc w:val="right"/>
              <w:rPr>
                <w:sz w:val="20"/>
                <w:szCs w:val="20"/>
              </w:rPr>
            </w:pPr>
            <w:r w:rsidRPr="00CE3609">
              <w:rPr>
                <w:sz w:val="20"/>
                <w:szCs w:val="20"/>
              </w:rPr>
              <w:t>3 255 000,00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9C22A74" w14:textId="77777777" w:rsidR="00A61654" w:rsidRPr="00CE3609" w:rsidRDefault="00A61654" w:rsidP="00D169C3">
            <w:pPr>
              <w:jc w:val="right"/>
              <w:rPr>
                <w:sz w:val="20"/>
                <w:szCs w:val="20"/>
              </w:rPr>
            </w:pPr>
            <w:r w:rsidRPr="00CE3609">
              <w:rPr>
                <w:sz w:val="20"/>
                <w:szCs w:val="20"/>
              </w:rPr>
              <w:t>3 255 000,00</w:t>
            </w:r>
          </w:p>
        </w:tc>
        <w:tc>
          <w:tcPr>
            <w:tcW w:w="272" w:type="dxa"/>
            <w:gridSpan w:val="3"/>
            <w:tcBorders>
              <w:top w:val="nil"/>
              <w:left w:val="nil"/>
              <w:bottom w:val="nil"/>
              <w:right w:val="nil"/>
            </w:tcBorders>
            <w:shd w:val="clear" w:color="auto" w:fill="auto"/>
            <w:noWrap/>
            <w:vAlign w:val="bottom"/>
            <w:hideMark/>
          </w:tcPr>
          <w:p w14:paraId="58E383AC" w14:textId="77777777" w:rsidR="00A61654" w:rsidRPr="00CE3609" w:rsidRDefault="00A61654" w:rsidP="00D169C3">
            <w:pPr>
              <w:jc w:val="right"/>
              <w:rPr>
                <w:sz w:val="20"/>
                <w:szCs w:val="20"/>
              </w:rPr>
            </w:pPr>
          </w:p>
        </w:tc>
      </w:tr>
      <w:tr w:rsidR="00D169C3" w:rsidRPr="00CE3609" w14:paraId="40DBF6C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6A135A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19398E9"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5E15A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71C745"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51A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1A70DE4" w14:textId="77777777" w:rsidR="00A61654" w:rsidRPr="00CE3609" w:rsidRDefault="00A61654" w:rsidP="00D169C3">
            <w:pPr>
              <w:jc w:val="center"/>
              <w:rPr>
                <w:sz w:val="20"/>
                <w:szCs w:val="20"/>
              </w:rPr>
            </w:pPr>
            <w:r w:rsidRPr="00CE3609">
              <w:rPr>
                <w:sz w:val="20"/>
                <w:szCs w:val="20"/>
              </w:rPr>
              <w:t>99.0.00.01100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D3B3"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234C6" w14:textId="77777777" w:rsidR="00A61654" w:rsidRPr="00CE3609" w:rsidRDefault="00A61654" w:rsidP="00D169C3">
            <w:pPr>
              <w:jc w:val="right"/>
              <w:rPr>
                <w:sz w:val="20"/>
                <w:szCs w:val="20"/>
              </w:rPr>
            </w:pPr>
            <w:r w:rsidRPr="00CE3609">
              <w:rPr>
                <w:sz w:val="20"/>
                <w:szCs w:val="20"/>
              </w:rPr>
              <w:t>3 512 729,00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D0F52FE" w14:textId="77777777" w:rsidR="00A61654" w:rsidRPr="00CE3609" w:rsidRDefault="00A61654" w:rsidP="00D169C3">
            <w:pPr>
              <w:jc w:val="right"/>
              <w:rPr>
                <w:sz w:val="20"/>
                <w:szCs w:val="20"/>
              </w:rPr>
            </w:pPr>
            <w:r w:rsidRPr="00CE3609">
              <w:rPr>
                <w:sz w:val="20"/>
                <w:szCs w:val="20"/>
              </w:rPr>
              <w:t>3 255 000,00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A38E" w14:textId="77777777" w:rsidR="00A61654" w:rsidRPr="00CE3609" w:rsidRDefault="00A61654" w:rsidP="00D169C3">
            <w:pPr>
              <w:jc w:val="right"/>
              <w:rPr>
                <w:sz w:val="20"/>
                <w:szCs w:val="20"/>
              </w:rPr>
            </w:pPr>
            <w:r w:rsidRPr="00CE3609">
              <w:rPr>
                <w:sz w:val="20"/>
                <w:szCs w:val="20"/>
              </w:rPr>
              <w:t>3 255 000,00</w:t>
            </w:r>
          </w:p>
        </w:tc>
        <w:tc>
          <w:tcPr>
            <w:tcW w:w="272" w:type="dxa"/>
            <w:gridSpan w:val="3"/>
            <w:tcBorders>
              <w:top w:val="nil"/>
              <w:left w:val="nil"/>
              <w:bottom w:val="nil"/>
              <w:right w:val="nil"/>
            </w:tcBorders>
            <w:shd w:val="clear" w:color="auto" w:fill="auto"/>
            <w:noWrap/>
            <w:vAlign w:val="bottom"/>
            <w:hideMark/>
          </w:tcPr>
          <w:p w14:paraId="67624AC9" w14:textId="77777777" w:rsidR="00A61654" w:rsidRPr="00CE3609" w:rsidRDefault="00A61654" w:rsidP="00D169C3">
            <w:pPr>
              <w:jc w:val="right"/>
              <w:rPr>
                <w:sz w:val="20"/>
                <w:szCs w:val="20"/>
              </w:rPr>
            </w:pPr>
          </w:p>
        </w:tc>
      </w:tr>
      <w:tr w:rsidR="00D169C3" w:rsidRPr="00CE3609" w14:paraId="57DEFE08"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51982B5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C418D3" w14:textId="77777777" w:rsidR="00A61654" w:rsidRPr="00CE3609" w:rsidRDefault="00A61654" w:rsidP="00D169C3">
            <w:pPr>
              <w:rPr>
                <w:sz w:val="20"/>
                <w:szCs w:val="20"/>
              </w:rPr>
            </w:pPr>
            <w:r w:rsidRPr="00CE360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nil"/>
              <w:left w:val="single" w:sz="4" w:space="0" w:color="auto"/>
              <w:bottom w:val="nil"/>
              <w:right w:val="nil"/>
            </w:tcBorders>
            <w:shd w:val="clear" w:color="auto" w:fill="auto"/>
            <w:noWrap/>
            <w:vAlign w:val="center"/>
            <w:hideMark/>
          </w:tcPr>
          <w:p w14:paraId="5EF93D8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ABA4CF2"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78269EC7"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7CA62157"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0C59F9E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2D59B30" w14:textId="77777777" w:rsidR="00A61654" w:rsidRPr="00CE3609" w:rsidRDefault="00A61654" w:rsidP="00D169C3">
            <w:pPr>
              <w:jc w:val="right"/>
              <w:rPr>
                <w:sz w:val="20"/>
                <w:szCs w:val="20"/>
              </w:rPr>
            </w:pPr>
            <w:r w:rsidRPr="00CE3609">
              <w:rPr>
                <w:sz w:val="20"/>
                <w:szCs w:val="20"/>
              </w:rPr>
              <w:t>2 698 189,45</w:t>
            </w:r>
          </w:p>
        </w:tc>
        <w:tc>
          <w:tcPr>
            <w:tcW w:w="1701" w:type="dxa"/>
            <w:tcBorders>
              <w:top w:val="nil"/>
              <w:left w:val="single" w:sz="4" w:space="0" w:color="auto"/>
              <w:bottom w:val="nil"/>
              <w:right w:val="nil"/>
            </w:tcBorders>
            <w:shd w:val="clear" w:color="auto" w:fill="auto"/>
            <w:noWrap/>
            <w:vAlign w:val="center"/>
            <w:hideMark/>
          </w:tcPr>
          <w:p w14:paraId="07AF7315" w14:textId="77777777" w:rsidR="00A61654" w:rsidRPr="00CE3609" w:rsidRDefault="00A61654" w:rsidP="00D169C3">
            <w:pPr>
              <w:jc w:val="right"/>
              <w:rPr>
                <w:sz w:val="20"/>
                <w:szCs w:val="20"/>
              </w:rPr>
            </w:pPr>
            <w:r w:rsidRPr="00CE3609">
              <w:rPr>
                <w:sz w:val="20"/>
                <w:szCs w:val="20"/>
              </w:rPr>
              <w:t>2 083 000,00</w:t>
            </w:r>
          </w:p>
        </w:tc>
        <w:tc>
          <w:tcPr>
            <w:tcW w:w="1791" w:type="dxa"/>
            <w:tcBorders>
              <w:top w:val="nil"/>
              <w:left w:val="single" w:sz="4" w:space="0" w:color="auto"/>
              <w:bottom w:val="nil"/>
              <w:right w:val="single" w:sz="4" w:space="0" w:color="auto"/>
            </w:tcBorders>
            <w:shd w:val="clear" w:color="auto" w:fill="auto"/>
            <w:noWrap/>
            <w:vAlign w:val="center"/>
            <w:hideMark/>
          </w:tcPr>
          <w:p w14:paraId="70DE9CCE" w14:textId="77777777" w:rsidR="00A61654" w:rsidRPr="00CE3609" w:rsidRDefault="00A61654" w:rsidP="00D169C3">
            <w:pPr>
              <w:jc w:val="right"/>
              <w:rPr>
                <w:sz w:val="20"/>
                <w:szCs w:val="20"/>
              </w:rPr>
            </w:pPr>
            <w:r w:rsidRPr="00CE3609">
              <w:rPr>
                <w:sz w:val="20"/>
                <w:szCs w:val="20"/>
              </w:rPr>
              <w:t>2 083 000,00</w:t>
            </w:r>
          </w:p>
        </w:tc>
        <w:tc>
          <w:tcPr>
            <w:tcW w:w="272" w:type="dxa"/>
            <w:gridSpan w:val="3"/>
            <w:tcBorders>
              <w:top w:val="nil"/>
              <w:left w:val="nil"/>
              <w:bottom w:val="nil"/>
              <w:right w:val="nil"/>
            </w:tcBorders>
            <w:shd w:val="clear" w:color="auto" w:fill="auto"/>
            <w:noWrap/>
            <w:vAlign w:val="bottom"/>
            <w:hideMark/>
          </w:tcPr>
          <w:p w14:paraId="2732832C" w14:textId="77777777" w:rsidR="00A61654" w:rsidRPr="00CE3609" w:rsidRDefault="00A61654" w:rsidP="00D169C3">
            <w:pPr>
              <w:jc w:val="right"/>
              <w:rPr>
                <w:sz w:val="20"/>
                <w:szCs w:val="20"/>
              </w:rPr>
            </w:pPr>
          </w:p>
        </w:tc>
      </w:tr>
      <w:tr w:rsidR="00D169C3" w:rsidRPr="00CE3609" w14:paraId="572F5F6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0C46AF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A47B14A"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1B69228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B5E42D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3671D1"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75B93E9B"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EA3BEC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ADB163C" w14:textId="77777777" w:rsidR="00A61654" w:rsidRPr="00CE3609" w:rsidRDefault="00A61654" w:rsidP="00D169C3">
            <w:pPr>
              <w:jc w:val="right"/>
              <w:rPr>
                <w:sz w:val="20"/>
                <w:szCs w:val="20"/>
              </w:rPr>
            </w:pPr>
            <w:r w:rsidRPr="00CE3609">
              <w:rPr>
                <w:sz w:val="20"/>
                <w:szCs w:val="20"/>
              </w:rPr>
              <w:t>2 698 189,45</w:t>
            </w:r>
          </w:p>
        </w:tc>
        <w:tc>
          <w:tcPr>
            <w:tcW w:w="1701" w:type="dxa"/>
            <w:tcBorders>
              <w:top w:val="single" w:sz="4" w:space="0" w:color="auto"/>
              <w:left w:val="single" w:sz="4" w:space="0" w:color="auto"/>
              <w:bottom w:val="nil"/>
              <w:right w:val="nil"/>
            </w:tcBorders>
            <w:shd w:val="clear" w:color="auto" w:fill="auto"/>
            <w:noWrap/>
            <w:vAlign w:val="center"/>
            <w:hideMark/>
          </w:tcPr>
          <w:p w14:paraId="51F0E73E" w14:textId="77777777" w:rsidR="00A61654" w:rsidRPr="00CE3609" w:rsidRDefault="00A61654" w:rsidP="00D169C3">
            <w:pPr>
              <w:jc w:val="right"/>
              <w:rPr>
                <w:sz w:val="20"/>
                <w:szCs w:val="20"/>
              </w:rPr>
            </w:pPr>
            <w:r w:rsidRPr="00CE3609">
              <w:rPr>
                <w:sz w:val="20"/>
                <w:szCs w:val="20"/>
              </w:rPr>
              <w:t>2 083 000,00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1E4217F" w14:textId="77777777" w:rsidR="00A61654" w:rsidRPr="00CE3609" w:rsidRDefault="00A61654" w:rsidP="00D169C3">
            <w:pPr>
              <w:jc w:val="right"/>
              <w:rPr>
                <w:sz w:val="20"/>
                <w:szCs w:val="20"/>
              </w:rPr>
            </w:pPr>
            <w:r w:rsidRPr="00CE3609">
              <w:rPr>
                <w:sz w:val="20"/>
                <w:szCs w:val="20"/>
              </w:rPr>
              <w:t>2 083 000,00</w:t>
            </w:r>
          </w:p>
        </w:tc>
        <w:tc>
          <w:tcPr>
            <w:tcW w:w="272" w:type="dxa"/>
            <w:gridSpan w:val="3"/>
            <w:tcBorders>
              <w:top w:val="nil"/>
              <w:left w:val="nil"/>
              <w:bottom w:val="nil"/>
              <w:right w:val="nil"/>
            </w:tcBorders>
            <w:shd w:val="clear" w:color="auto" w:fill="auto"/>
            <w:noWrap/>
            <w:vAlign w:val="bottom"/>
            <w:hideMark/>
          </w:tcPr>
          <w:p w14:paraId="47E5D529" w14:textId="77777777" w:rsidR="00A61654" w:rsidRPr="00CE3609" w:rsidRDefault="00A61654" w:rsidP="00D169C3">
            <w:pPr>
              <w:jc w:val="right"/>
              <w:rPr>
                <w:sz w:val="20"/>
                <w:szCs w:val="20"/>
              </w:rPr>
            </w:pPr>
          </w:p>
        </w:tc>
      </w:tr>
      <w:tr w:rsidR="00D169C3" w:rsidRPr="00CE3609" w14:paraId="2A8E1B7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6D017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3DEDBEC" w14:textId="77777777" w:rsidR="00A61654" w:rsidRPr="00CE3609" w:rsidRDefault="00A61654" w:rsidP="00D169C3">
            <w:pPr>
              <w:rPr>
                <w:sz w:val="20"/>
                <w:szCs w:val="20"/>
              </w:rPr>
            </w:pPr>
            <w:r w:rsidRPr="00CE3609">
              <w:rPr>
                <w:sz w:val="20"/>
                <w:szCs w:val="20"/>
              </w:rPr>
              <w:t>Содержание аппарата управления представительного органа местного самоуправления</w:t>
            </w:r>
          </w:p>
        </w:tc>
        <w:tc>
          <w:tcPr>
            <w:tcW w:w="880" w:type="dxa"/>
            <w:tcBorders>
              <w:top w:val="single" w:sz="4" w:space="0" w:color="auto"/>
              <w:left w:val="single" w:sz="4" w:space="0" w:color="auto"/>
              <w:bottom w:val="nil"/>
              <w:right w:val="nil"/>
            </w:tcBorders>
            <w:shd w:val="clear" w:color="auto" w:fill="auto"/>
            <w:noWrap/>
            <w:vAlign w:val="center"/>
            <w:hideMark/>
          </w:tcPr>
          <w:p w14:paraId="37A7B97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882BDB5"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AB49A6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D9520FD" w14:textId="77777777" w:rsidR="00A61654" w:rsidRPr="00CE3609" w:rsidRDefault="00A61654" w:rsidP="00D169C3">
            <w:pPr>
              <w:jc w:val="center"/>
              <w:rPr>
                <w:sz w:val="20"/>
                <w:szCs w:val="20"/>
              </w:rPr>
            </w:pPr>
            <w:r w:rsidRPr="00CE3609">
              <w:rPr>
                <w:sz w:val="20"/>
                <w:szCs w:val="20"/>
              </w:rPr>
              <w:t>99.0.00.01990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D1F582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6850277" w14:textId="77777777" w:rsidR="00A61654" w:rsidRPr="00CE3609" w:rsidRDefault="00A61654" w:rsidP="00D169C3">
            <w:pPr>
              <w:jc w:val="right"/>
              <w:rPr>
                <w:sz w:val="20"/>
                <w:szCs w:val="20"/>
              </w:rPr>
            </w:pPr>
            <w:r w:rsidRPr="00CE3609">
              <w:rPr>
                <w:sz w:val="20"/>
                <w:szCs w:val="20"/>
              </w:rPr>
              <w:t>227 542,00</w:t>
            </w:r>
          </w:p>
        </w:tc>
        <w:tc>
          <w:tcPr>
            <w:tcW w:w="1701" w:type="dxa"/>
            <w:tcBorders>
              <w:top w:val="single" w:sz="4" w:space="0" w:color="auto"/>
              <w:left w:val="single" w:sz="4" w:space="0" w:color="auto"/>
              <w:bottom w:val="nil"/>
              <w:right w:val="nil"/>
            </w:tcBorders>
            <w:shd w:val="clear" w:color="auto" w:fill="auto"/>
            <w:noWrap/>
            <w:vAlign w:val="center"/>
            <w:hideMark/>
          </w:tcPr>
          <w:p w14:paraId="17BC81A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5C67EC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AFB0226" w14:textId="77777777" w:rsidR="00A61654" w:rsidRPr="00CE3609" w:rsidRDefault="00A61654" w:rsidP="00D169C3">
            <w:pPr>
              <w:jc w:val="right"/>
              <w:rPr>
                <w:sz w:val="20"/>
                <w:szCs w:val="20"/>
              </w:rPr>
            </w:pPr>
          </w:p>
        </w:tc>
      </w:tr>
      <w:tr w:rsidR="00D169C3" w:rsidRPr="00CE3609" w14:paraId="56A3542C"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28C0456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342BFA"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3881DA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7E6E8B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07B564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56AAB84A" w14:textId="77777777" w:rsidR="00A61654" w:rsidRPr="00CE3609" w:rsidRDefault="00A61654" w:rsidP="00D169C3">
            <w:pPr>
              <w:jc w:val="center"/>
              <w:rPr>
                <w:sz w:val="20"/>
                <w:szCs w:val="20"/>
              </w:rPr>
            </w:pPr>
            <w:r w:rsidRPr="00CE3609">
              <w:rPr>
                <w:sz w:val="20"/>
                <w:szCs w:val="20"/>
              </w:rPr>
              <w:t>99.0.00.01990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E6CD36F"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FF84062" w14:textId="77777777" w:rsidR="00A61654" w:rsidRPr="00CE3609" w:rsidRDefault="00A61654" w:rsidP="00D169C3">
            <w:pPr>
              <w:jc w:val="right"/>
              <w:rPr>
                <w:sz w:val="20"/>
                <w:szCs w:val="20"/>
              </w:rPr>
            </w:pPr>
            <w:r w:rsidRPr="00CE3609">
              <w:rPr>
                <w:sz w:val="20"/>
                <w:szCs w:val="20"/>
              </w:rPr>
              <w:t>183 600,00</w:t>
            </w:r>
          </w:p>
        </w:tc>
        <w:tc>
          <w:tcPr>
            <w:tcW w:w="1701" w:type="dxa"/>
            <w:tcBorders>
              <w:top w:val="single" w:sz="4" w:space="0" w:color="auto"/>
              <w:left w:val="single" w:sz="4" w:space="0" w:color="auto"/>
              <w:bottom w:val="nil"/>
              <w:right w:val="nil"/>
            </w:tcBorders>
            <w:shd w:val="clear" w:color="auto" w:fill="auto"/>
            <w:noWrap/>
            <w:vAlign w:val="center"/>
            <w:hideMark/>
          </w:tcPr>
          <w:p w14:paraId="51CAE19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F3C5C1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9A55463" w14:textId="77777777" w:rsidR="00A61654" w:rsidRPr="00CE3609" w:rsidRDefault="00A61654" w:rsidP="00D169C3">
            <w:pPr>
              <w:jc w:val="right"/>
              <w:rPr>
                <w:sz w:val="20"/>
                <w:szCs w:val="20"/>
              </w:rPr>
            </w:pPr>
          </w:p>
        </w:tc>
      </w:tr>
      <w:tr w:rsidR="00D169C3" w:rsidRPr="00CE3609" w14:paraId="6C1E0B7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2E0FFB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CBEE041"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1ADF01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8E13B7C"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F1AB"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94AFCFF" w14:textId="77777777" w:rsidR="00A61654" w:rsidRPr="00CE3609" w:rsidRDefault="00A61654" w:rsidP="00D169C3">
            <w:pPr>
              <w:jc w:val="center"/>
              <w:rPr>
                <w:sz w:val="20"/>
                <w:szCs w:val="20"/>
              </w:rPr>
            </w:pPr>
            <w:r w:rsidRPr="00CE3609">
              <w:rPr>
                <w:sz w:val="20"/>
                <w:szCs w:val="20"/>
              </w:rPr>
              <w:t>99.0.00.01990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8E3D"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9E90" w14:textId="77777777" w:rsidR="00A61654" w:rsidRPr="00CE3609" w:rsidRDefault="00A61654" w:rsidP="00D169C3">
            <w:pPr>
              <w:jc w:val="right"/>
              <w:rPr>
                <w:sz w:val="20"/>
                <w:szCs w:val="20"/>
              </w:rPr>
            </w:pPr>
            <w:r w:rsidRPr="00CE3609">
              <w:rPr>
                <w:sz w:val="20"/>
                <w:szCs w:val="20"/>
              </w:rPr>
              <w:t>183 600,00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030E36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2138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5042C22" w14:textId="77777777" w:rsidR="00A61654" w:rsidRPr="00CE3609" w:rsidRDefault="00A61654" w:rsidP="00D169C3">
            <w:pPr>
              <w:jc w:val="right"/>
              <w:rPr>
                <w:sz w:val="20"/>
                <w:szCs w:val="20"/>
              </w:rPr>
            </w:pPr>
          </w:p>
        </w:tc>
      </w:tr>
      <w:tr w:rsidR="00D169C3" w:rsidRPr="00CE3609" w14:paraId="230A259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7AB8CE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4979AB"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CCD89B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428D6DE"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5DC7F510"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5B114EBD" w14:textId="77777777" w:rsidR="00A61654" w:rsidRPr="00CE3609" w:rsidRDefault="00A61654" w:rsidP="00D169C3">
            <w:pPr>
              <w:jc w:val="center"/>
              <w:rPr>
                <w:sz w:val="20"/>
                <w:szCs w:val="20"/>
              </w:rPr>
            </w:pPr>
            <w:r w:rsidRPr="00CE3609">
              <w:rPr>
                <w:sz w:val="20"/>
                <w:szCs w:val="20"/>
              </w:rPr>
              <w:t>99.0.00.01990</w:t>
            </w:r>
          </w:p>
        </w:tc>
        <w:tc>
          <w:tcPr>
            <w:tcW w:w="697" w:type="dxa"/>
            <w:tcBorders>
              <w:top w:val="nil"/>
              <w:left w:val="single" w:sz="4" w:space="0" w:color="auto"/>
              <w:bottom w:val="nil"/>
              <w:right w:val="single" w:sz="4" w:space="0" w:color="auto"/>
            </w:tcBorders>
            <w:shd w:val="clear" w:color="auto" w:fill="auto"/>
            <w:noWrap/>
            <w:vAlign w:val="center"/>
            <w:hideMark/>
          </w:tcPr>
          <w:p w14:paraId="42068007"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0E6A5E71" w14:textId="77777777" w:rsidR="00A61654" w:rsidRPr="00CE3609" w:rsidRDefault="00A61654" w:rsidP="00D169C3">
            <w:pPr>
              <w:jc w:val="right"/>
              <w:rPr>
                <w:sz w:val="20"/>
                <w:szCs w:val="20"/>
              </w:rPr>
            </w:pPr>
            <w:r w:rsidRPr="00CE3609">
              <w:rPr>
                <w:sz w:val="20"/>
                <w:szCs w:val="20"/>
              </w:rPr>
              <w:t>43 942,00</w:t>
            </w:r>
          </w:p>
        </w:tc>
        <w:tc>
          <w:tcPr>
            <w:tcW w:w="1701" w:type="dxa"/>
            <w:tcBorders>
              <w:top w:val="nil"/>
              <w:left w:val="single" w:sz="4" w:space="0" w:color="auto"/>
              <w:bottom w:val="nil"/>
              <w:right w:val="nil"/>
            </w:tcBorders>
            <w:shd w:val="clear" w:color="auto" w:fill="auto"/>
            <w:noWrap/>
            <w:vAlign w:val="center"/>
            <w:hideMark/>
          </w:tcPr>
          <w:p w14:paraId="21B5DCF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8EB716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B6A9605" w14:textId="77777777" w:rsidR="00A61654" w:rsidRPr="00CE3609" w:rsidRDefault="00A61654" w:rsidP="00D169C3">
            <w:pPr>
              <w:jc w:val="right"/>
              <w:rPr>
                <w:sz w:val="20"/>
                <w:szCs w:val="20"/>
              </w:rPr>
            </w:pPr>
          </w:p>
        </w:tc>
      </w:tr>
      <w:tr w:rsidR="00D169C3" w:rsidRPr="00CE3609" w14:paraId="6DC787E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75101A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9B91771"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CC5379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4F2B17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FD823"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2637461" w14:textId="77777777" w:rsidR="00A61654" w:rsidRPr="00CE3609" w:rsidRDefault="00A61654" w:rsidP="00D169C3">
            <w:pPr>
              <w:jc w:val="center"/>
              <w:rPr>
                <w:sz w:val="20"/>
                <w:szCs w:val="20"/>
              </w:rPr>
            </w:pPr>
            <w:r w:rsidRPr="00CE3609">
              <w:rPr>
                <w:sz w:val="20"/>
                <w:szCs w:val="20"/>
              </w:rPr>
              <w:t>99.0.00.01990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499E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05B7A" w14:textId="77777777" w:rsidR="00A61654" w:rsidRPr="00CE3609" w:rsidRDefault="00A61654" w:rsidP="00D169C3">
            <w:pPr>
              <w:jc w:val="right"/>
              <w:rPr>
                <w:sz w:val="20"/>
                <w:szCs w:val="20"/>
              </w:rPr>
            </w:pPr>
            <w:r w:rsidRPr="00CE3609">
              <w:rPr>
                <w:sz w:val="20"/>
                <w:szCs w:val="20"/>
              </w:rPr>
              <w:t>43 942,00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002322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21E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84B59FA" w14:textId="77777777" w:rsidR="00A61654" w:rsidRPr="00CE3609" w:rsidRDefault="00A61654" w:rsidP="00D169C3">
            <w:pPr>
              <w:jc w:val="right"/>
              <w:rPr>
                <w:sz w:val="20"/>
                <w:szCs w:val="20"/>
              </w:rPr>
            </w:pPr>
          </w:p>
        </w:tc>
      </w:tr>
      <w:tr w:rsidR="00D169C3" w:rsidRPr="00CE3609" w14:paraId="5412137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AB5E96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FC82D0C" w14:textId="77777777" w:rsidR="00A61654" w:rsidRPr="00CE3609" w:rsidRDefault="00A61654" w:rsidP="00D169C3">
            <w:pPr>
              <w:rPr>
                <w:sz w:val="20"/>
                <w:szCs w:val="20"/>
              </w:rPr>
            </w:pPr>
            <w:r w:rsidRPr="00CE3609">
              <w:rPr>
                <w:sz w:val="20"/>
                <w:szCs w:val="20"/>
              </w:rPr>
              <w:t>Председатель законодательного (представительного) органа муниципальной власти</w:t>
            </w:r>
          </w:p>
        </w:tc>
        <w:tc>
          <w:tcPr>
            <w:tcW w:w="880" w:type="dxa"/>
            <w:tcBorders>
              <w:top w:val="nil"/>
              <w:left w:val="single" w:sz="4" w:space="0" w:color="auto"/>
              <w:bottom w:val="nil"/>
              <w:right w:val="nil"/>
            </w:tcBorders>
            <w:shd w:val="clear" w:color="auto" w:fill="auto"/>
            <w:noWrap/>
            <w:vAlign w:val="center"/>
            <w:hideMark/>
          </w:tcPr>
          <w:p w14:paraId="4D74FF4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C71F913"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5B6CFCCE"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7F2B5FCC" w14:textId="77777777" w:rsidR="00A61654" w:rsidRPr="00CE3609" w:rsidRDefault="00A61654" w:rsidP="00D169C3">
            <w:pPr>
              <w:jc w:val="center"/>
              <w:rPr>
                <w:sz w:val="20"/>
                <w:szCs w:val="20"/>
              </w:rPr>
            </w:pPr>
            <w:r w:rsidRPr="00CE3609">
              <w:rPr>
                <w:sz w:val="20"/>
                <w:szCs w:val="20"/>
              </w:rPr>
              <w:t>99.0.00.04110</w:t>
            </w:r>
          </w:p>
        </w:tc>
        <w:tc>
          <w:tcPr>
            <w:tcW w:w="697" w:type="dxa"/>
            <w:tcBorders>
              <w:top w:val="nil"/>
              <w:left w:val="single" w:sz="4" w:space="0" w:color="auto"/>
              <w:bottom w:val="nil"/>
              <w:right w:val="single" w:sz="4" w:space="0" w:color="auto"/>
            </w:tcBorders>
            <w:shd w:val="clear" w:color="auto" w:fill="auto"/>
            <w:noWrap/>
            <w:vAlign w:val="center"/>
            <w:hideMark/>
          </w:tcPr>
          <w:p w14:paraId="3E0703B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E25EE21" w14:textId="77777777" w:rsidR="00A61654" w:rsidRPr="00CE3609" w:rsidRDefault="00A61654" w:rsidP="00D169C3">
            <w:pPr>
              <w:jc w:val="right"/>
              <w:rPr>
                <w:sz w:val="20"/>
                <w:szCs w:val="20"/>
              </w:rPr>
            </w:pPr>
            <w:r w:rsidRPr="00CE3609">
              <w:rPr>
                <w:sz w:val="20"/>
                <w:szCs w:val="20"/>
              </w:rPr>
              <w:t>2 470 647,45</w:t>
            </w:r>
          </w:p>
        </w:tc>
        <w:tc>
          <w:tcPr>
            <w:tcW w:w="1701" w:type="dxa"/>
            <w:tcBorders>
              <w:top w:val="nil"/>
              <w:left w:val="single" w:sz="4" w:space="0" w:color="auto"/>
              <w:bottom w:val="nil"/>
              <w:right w:val="nil"/>
            </w:tcBorders>
            <w:shd w:val="clear" w:color="auto" w:fill="auto"/>
            <w:noWrap/>
            <w:vAlign w:val="center"/>
            <w:hideMark/>
          </w:tcPr>
          <w:p w14:paraId="002D2462" w14:textId="77777777" w:rsidR="00A61654" w:rsidRPr="00CE3609" w:rsidRDefault="00A61654" w:rsidP="00D169C3">
            <w:pPr>
              <w:jc w:val="right"/>
              <w:rPr>
                <w:sz w:val="20"/>
                <w:szCs w:val="20"/>
              </w:rPr>
            </w:pPr>
            <w:r w:rsidRPr="00CE3609">
              <w:rPr>
                <w:sz w:val="20"/>
                <w:szCs w:val="20"/>
              </w:rPr>
              <w:t>2 083 000,00</w:t>
            </w:r>
          </w:p>
        </w:tc>
        <w:tc>
          <w:tcPr>
            <w:tcW w:w="1791" w:type="dxa"/>
            <w:tcBorders>
              <w:top w:val="nil"/>
              <w:left w:val="single" w:sz="4" w:space="0" w:color="auto"/>
              <w:bottom w:val="nil"/>
              <w:right w:val="single" w:sz="4" w:space="0" w:color="auto"/>
            </w:tcBorders>
            <w:shd w:val="clear" w:color="auto" w:fill="auto"/>
            <w:noWrap/>
            <w:vAlign w:val="center"/>
            <w:hideMark/>
          </w:tcPr>
          <w:p w14:paraId="5ED98683" w14:textId="77777777" w:rsidR="00A61654" w:rsidRPr="00CE3609" w:rsidRDefault="00A61654" w:rsidP="00D169C3">
            <w:pPr>
              <w:jc w:val="right"/>
              <w:rPr>
                <w:sz w:val="20"/>
                <w:szCs w:val="20"/>
              </w:rPr>
            </w:pPr>
            <w:r w:rsidRPr="00CE3609">
              <w:rPr>
                <w:sz w:val="20"/>
                <w:szCs w:val="20"/>
              </w:rPr>
              <w:t>2 083 000,00</w:t>
            </w:r>
          </w:p>
        </w:tc>
        <w:tc>
          <w:tcPr>
            <w:tcW w:w="272" w:type="dxa"/>
            <w:gridSpan w:val="3"/>
            <w:tcBorders>
              <w:top w:val="nil"/>
              <w:left w:val="nil"/>
              <w:bottom w:val="nil"/>
              <w:right w:val="nil"/>
            </w:tcBorders>
            <w:shd w:val="clear" w:color="auto" w:fill="auto"/>
            <w:noWrap/>
            <w:vAlign w:val="bottom"/>
            <w:hideMark/>
          </w:tcPr>
          <w:p w14:paraId="5A0A314C" w14:textId="77777777" w:rsidR="00A61654" w:rsidRPr="00CE3609" w:rsidRDefault="00A61654" w:rsidP="00D169C3">
            <w:pPr>
              <w:jc w:val="right"/>
              <w:rPr>
                <w:sz w:val="20"/>
                <w:szCs w:val="20"/>
              </w:rPr>
            </w:pPr>
          </w:p>
        </w:tc>
      </w:tr>
      <w:tr w:rsidR="00D169C3" w:rsidRPr="00CE3609" w14:paraId="0E7B830A"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54809FE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5844B0B"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F3FE02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0880FD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ED5723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D8C9029" w14:textId="77777777" w:rsidR="00A61654" w:rsidRPr="00CE3609" w:rsidRDefault="00A61654" w:rsidP="00D169C3">
            <w:pPr>
              <w:jc w:val="center"/>
              <w:rPr>
                <w:sz w:val="20"/>
                <w:szCs w:val="20"/>
              </w:rPr>
            </w:pPr>
            <w:r w:rsidRPr="00CE3609">
              <w:rPr>
                <w:sz w:val="20"/>
                <w:szCs w:val="20"/>
              </w:rPr>
              <w:t>99.0.00.04110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483545B"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D47EA45" w14:textId="77777777" w:rsidR="00A61654" w:rsidRPr="00CE3609" w:rsidRDefault="00A61654" w:rsidP="00D169C3">
            <w:pPr>
              <w:jc w:val="right"/>
              <w:rPr>
                <w:sz w:val="20"/>
                <w:szCs w:val="20"/>
              </w:rPr>
            </w:pPr>
            <w:r w:rsidRPr="00CE3609">
              <w:rPr>
                <w:sz w:val="20"/>
                <w:szCs w:val="20"/>
              </w:rPr>
              <w:t>2 470 647,45</w:t>
            </w:r>
          </w:p>
        </w:tc>
        <w:tc>
          <w:tcPr>
            <w:tcW w:w="1701" w:type="dxa"/>
            <w:tcBorders>
              <w:top w:val="single" w:sz="4" w:space="0" w:color="auto"/>
              <w:left w:val="single" w:sz="4" w:space="0" w:color="auto"/>
              <w:bottom w:val="nil"/>
              <w:right w:val="nil"/>
            </w:tcBorders>
            <w:shd w:val="clear" w:color="auto" w:fill="auto"/>
            <w:noWrap/>
            <w:vAlign w:val="center"/>
            <w:hideMark/>
          </w:tcPr>
          <w:p w14:paraId="2AF33049" w14:textId="77777777" w:rsidR="00A61654" w:rsidRPr="00CE3609" w:rsidRDefault="00A61654" w:rsidP="00D169C3">
            <w:pPr>
              <w:jc w:val="right"/>
              <w:rPr>
                <w:sz w:val="20"/>
                <w:szCs w:val="20"/>
              </w:rPr>
            </w:pPr>
            <w:r w:rsidRPr="00CE3609">
              <w:rPr>
                <w:sz w:val="20"/>
                <w:szCs w:val="20"/>
              </w:rPr>
              <w:t>2 083 000,00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E90247B" w14:textId="77777777" w:rsidR="00A61654" w:rsidRPr="00CE3609" w:rsidRDefault="00A61654" w:rsidP="00D169C3">
            <w:pPr>
              <w:jc w:val="right"/>
              <w:rPr>
                <w:sz w:val="20"/>
                <w:szCs w:val="20"/>
              </w:rPr>
            </w:pPr>
            <w:r w:rsidRPr="00CE3609">
              <w:rPr>
                <w:sz w:val="20"/>
                <w:szCs w:val="20"/>
              </w:rPr>
              <w:t>2 083 000,00</w:t>
            </w:r>
          </w:p>
        </w:tc>
        <w:tc>
          <w:tcPr>
            <w:tcW w:w="272" w:type="dxa"/>
            <w:gridSpan w:val="3"/>
            <w:tcBorders>
              <w:top w:val="nil"/>
              <w:left w:val="nil"/>
              <w:bottom w:val="nil"/>
              <w:right w:val="nil"/>
            </w:tcBorders>
            <w:shd w:val="clear" w:color="auto" w:fill="auto"/>
            <w:noWrap/>
            <w:vAlign w:val="bottom"/>
            <w:hideMark/>
          </w:tcPr>
          <w:p w14:paraId="0AD452DC" w14:textId="77777777" w:rsidR="00A61654" w:rsidRPr="00CE3609" w:rsidRDefault="00A61654" w:rsidP="00D169C3">
            <w:pPr>
              <w:jc w:val="right"/>
              <w:rPr>
                <w:sz w:val="20"/>
                <w:szCs w:val="20"/>
              </w:rPr>
            </w:pPr>
          </w:p>
        </w:tc>
      </w:tr>
      <w:tr w:rsidR="00D169C3" w:rsidRPr="00CE3609" w14:paraId="614CD2A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35EC43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599500F"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5A13B7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744E21"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1D7C"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C05DB31" w14:textId="77777777" w:rsidR="00A61654" w:rsidRPr="00CE3609" w:rsidRDefault="00A61654" w:rsidP="00D169C3">
            <w:pPr>
              <w:jc w:val="center"/>
              <w:rPr>
                <w:sz w:val="20"/>
                <w:szCs w:val="20"/>
              </w:rPr>
            </w:pPr>
            <w:r w:rsidRPr="00CE3609">
              <w:rPr>
                <w:sz w:val="20"/>
                <w:szCs w:val="20"/>
              </w:rPr>
              <w:t>99.0.00.04110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6A2AA"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58FB" w14:textId="77777777" w:rsidR="00A61654" w:rsidRPr="00CE3609" w:rsidRDefault="00A61654" w:rsidP="00D169C3">
            <w:pPr>
              <w:jc w:val="right"/>
              <w:rPr>
                <w:sz w:val="20"/>
                <w:szCs w:val="20"/>
              </w:rPr>
            </w:pPr>
            <w:r w:rsidRPr="00CE3609">
              <w:rPr>
                <w:sz w:val="20"/>
                <w:szCs w:val="20"/>
              </w:rPr>
              <w:t>2 470 647,45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0E16D86" w14:textId="77777777" w:rsidR="00A61654" w:rsidRPr="00CE3609" w:rsidRDefault="00A61654" w:rsidP="00D169C3">
            <w:pPr>
              <w:jc w:val="right"/>
              <w:rPr>
                <w:sz w:val="20"/>
                <w:szCs w:val="20"/>
              </w:rPr>
            </w:pPr>
            <w:r w:rsidRPr="00CE3609">
              <w:rPr>
                <w:sz w:val="20"/>
                <w:szCs w:val="20"/>
              </w:rPr>
              <w:t>2 083 000,00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38D70" w14:textId="77777777" w:rsidR="00A61654" w:rsidRPr="00CE3609" w:rsidRDefault="00A61654" w:rsidP="00D169C3">
            <w:pPr>
              <w:jc w:val="right"/>
              <w:rPr>
                <w:sz w:val="20"/>
                <w:szCs w:val="20"/>
              </w:rPr>
            </w:pPr>
            <w:r w:rsidRPr="00CE3609">
              <w:rPr>
                <w:sz w:val="20"/>
                <w:szCs w:val="20"/>
              </w:rPr>
              <w:t>2 083 000,00</w:t>
            </w:r>
          </w:p>
        </w:tc>
        <w:tc>
          <w:tcPr>
            <w:tcW w:w="272" w:type="dxa"/>
            <w:gridSpan w:val="3"/>
            <w:tcBorders>
              <w:top w:val="nil"/>
              <w:left w:val="nil"/>
              <w:bottom w:val="nil"/>
              <w:right w:val="nil"/>
            </w:tcBorders>
            <w:shd w:val="clear" w:color="auto" w:fill="auto"/>
            <w:noWrap/>
            <w:vAlign w:val="bottom"/>
            <w:hideMark/>
          </w:tcPr>
          <w:p w14:paraId="2BC5E0C6" w14:textId="77777777" w:rsidR="00A61654" w:rsidRPr="00CE3609" w:rsidRDefault="00A61654" w:rsidP="00D169C3">
            <w:pPr>
              <w:jc w:val="right"/>
              <w:rPr>
                <w:sz w:val="20"/>
                <w:szCs w:val="20"/>
              </w:rPr>
            </w:pPr>
          </w:p>
        </w:tc>
      </w:tr>
      <w:tr w:rsidR="00D169C3" w:rsidRPr="00CE3609" w14:paraId="0CCD91C4"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B3A893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FAEEB6E" w14:textId="77777777" w:rsidR="00A61654" w:rsidRPr="00CE3609" w:rsidRDefault="00A61654" w:rsidP="00D169C3">
            <w:pPr>
              <w:rPr>
                <w:sz w:val="20"/>
                <w:szCs w:val="20"/>
              </w:rPr>
            </w:pPr>
            <w:r w:rsidRPr="00CE3609">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nil"/>
              <w:right w:val="nil"/>
            </w:tcBorders>
            <w:shd w:val="clear" w:color="auto" w:fill="auto"/>
            <w:noWrap/>
            <w:vAlign w:val="center"/>
            <w:hideMark/>
          </w:tcPr>
          <w:p w14:paraId="248ABCB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977A082"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7D55931C"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56F98AFD"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E55E27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FDD4E1C" w14:textId="77777777" w:rsidR="00A61654" w:rsidRPr="00CE3609" w:rsidRDefault="00A61654" w:rsidP="00D169C3">
            <w:pPr>
              <w:jc w:val="right"/>
              <w:rPr>
                <w:sz w:val="20"/>
                <w:szCs w:val="20"/>
              </w:rPr>
            </w:pPr>
            <w:r w:rsidRPr="00CE3609">
              <w:rPr>
                <w:sz w:val="20"/>
                <w:szCs w:val="20"/>
              </w:rPr>
              <w:t>106 386 911,44</w:t>
            </w:r>
          </w:p>
        </w:tc>
        <w:tc>
          <w:tcPr>
            <w:tcW w:w="1701" w:type="dxa"/>
            <w:tcBorders>
              <w:top w:val="nil"/>
              <w:left w:val="single" w:sz="4" w:space="0" w:color="auto"/>
              <w:bottom w:val="nil"/>
              <w:right w:val="nil"/>
            </w:tcBorders>
            <w:shd w:val="clear" w:color="auto" w:fill="auto"/>
            <w:noWrap/>
            <w:vAlign w:val="center"/>
            <w:hideMark/>
          </w:tcPr>
          <w:p w14:paraId="680A7D6F" w14:textId="77777777" w:rsidR="00A61654" w:rsidRPr="00CE3609" w:rsidRDefault="00A61654" w:rsidP="00D169C3">
            <w:pPr>
              <w:jc w:val="right"/>
              <w:rPr>
                <w:sz w:val="20"/>
                <w:szCs w:val="20"/>
              </w:rPr>
            </w:pPr>
            <w:r w:rsidRPr="00CE3609">
              <w:rPr>
                <w:sz w:val="20"/>
                <w:szCs w:val="20"/>
              </w:rPr>
              <w:t>52 540 880,36</w:t>
            </w:r>
          </w:p>
        </w:tc>
        <w:tc>
          <w:tcPr>
            <w:tcW w:w="1791" w:type="dxa"/>
            <w:tcBorders>
              <w:top w:val="nil"/>
              <w:left w:val="single" w:sz="4" w:space="0" w:color="auto"/>
              <w:bottom w:val="nil"/>
              <w:right w:val="single" w:sz="4" w:space="0" w:color="auto"/>
            </w:tcBorders>
            <w:shd w:val="clear" w:color="auto" w:fill="auto"/>
            <w:noWrap/>
            <w:vAlign w:val="center"/>
            <w:hideMark/>
          </w:tcPr>
          <w:p w14:paraId="757AEF80" w14:textId="77777777" w:rsidR="00A61654" w:rsidRPr="00CE3609" w:rsidRDefault="00A61654" w:rsidP="00D169C3">
            <w:pPr>
              <w:jc w:val="right"/>
              <w:rPr>
                <w:sz w:val="20"/>
                <w:szCs w:val="20"/>
              </w:rPr>
            </w:pPr>
            <w:r w:rsidRPr="00CE3609">
              <w:rPr>
                <w:sz w:val="20"/>
                <w:szCs w:val="20"/>
              </w:rPr>
              <w:t>45 428 866,06</w:t>
            </w:r>
          </w:p>
        </w:tc>
        <w:tc>
          <w:tcPr>
            <w:tcW w:w="272" w:type="dxa"/>
            <w:gridSpan w:val="3"/>
            <w:tcBorders>
              <w:top w:val="nil"/>
              <w:left w:val="nil"/>
              <w:bottom w:val="nil"/>
              <w:right w:val="nil"/>
            </w:tcBorders>
            <w:shd w:val="clear" w:color="auto" w:fill="auto"/>
            <w:noWrap/>
            <w:vAlign w:val="bottom"/>
            <w:hideMark/>
          </w:tcPr>
          <w:p w14:paraId="0842FC16" w14:textId="77777777" w:rsidR="00A61654" w:rsidRPr="00CE3609" w:rsidRDefault="00A61654" w:rsidP="00D169C3">
            <w:pPr>
              <w:jc w:val="right"/>
              <w:rPr>
                <w:sz w:val="20"/>
                <w:szCs w:val="20"/>
              </w:rPr>
            </w:pPr>
          </w:p>
        </w:tc>
      </w:tr>
      <w:tr w:rsidR="00D169C3" w:rsidRPr="00CE3609" w14:paraId="6EB7739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55DC16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8D164E9"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541905F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F071EA9"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F30273E"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655E33F0"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9FB63C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3021E9" w14:textId="77777777" w:rsidR="00A61654" w:rsidRPr="00CE3609" w:rsidRDefault="00A61654" w:rsidP="00D169C3">
            <w:pPr>
              <w:jc w:val="right"/>
              <w:rPr>
                <w:sz w:val="20"/>
                <w:szCs w:val="20"/>
              </w:rPr>
            </w:pPr>
            <w:r w:rsidRPr="00CE3609">
              <w:rPr>
                <w:sz w:val="20"/>
                <w:szCs w:val="20"/>
              </w:rPr>
              <w:t>106 386 911,44</w:t>
            </w:r>
          </w:p>
        </w:tc>
        <w:tc>
          <w:tcPr>
            <w:tcW w:w="1701" w:type="dxa"/>
            <w:tcBorders>
              <w:top w:val="single" w:sz="4" w:space="0" w:color="auto"/>
              <w:left w:val="single" w:sz="4" w:space="0" w:color="auto"/>
              <w:bottom w:val="nil"/>
              <w:right w:val="nil"/>
            </w:tcBorders>
            <w:shd w:val="clear" w:color="auto" w:fill="auto"/>
            <w:noWrap/>
            <w:vAlign w:val="center"/>
            <w:hideMark/>
          </w:tcPr>
          <w:p w14:paraId="0D91C635" w14:textId="77777777" w:rsidR="00A61654" w:rsidRPr="00CE3609" w:rsidRDefault="00A61654" w:rsidP="00D169C3">
            <w:pPr>
              <w:jc w:val="right"/>
              <w:rPr>
                <w:sz w:val="20"/>
                <w:szCs w:val="20"/>
              </w:rPr>
            </w:pPr>
            <w:r w:rsidRPr="00CE3609">
              <w:rPr>
                <w:sz w:val="20"/>
                <w:szCs w:val="20"/>
              </w:rPr>
              <w:t>52 540 880,36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C6D9BB9" w14:textId="77777777" w:rsidR="00A61654" w:rsidRPr="00CE3609" w:rsidRDefault="00A61654" w:rsidP="00D169C3">
            <w:pPr>
              <w:jc w:val="right"/>
              <w:rPr>
                <w:sz w:val="20"/>
                <w:szCs w:val="20"/>
              </w:rPr>
            </w:pPr>
            <w:r w:rsidRPr="00CE3609">
              <w:rPr>
                <w:sz w:val="20"/>
                <w:szCs w:val="20"/>
              </w:rPr>
              <w:t>45 428 866,06</w:t>
            </w:r>
          </w:p>
        </w:tc>
        <w:tc>
          <w:tcPr>
            <w:tcW w:w="272" w:type="dxa"/>
            <w:gridSpan w:val="3"/>
            <w:tcBorders>
              <w:top w:val="nil"/>
              <w:left w:val="nil"/>
              <w:bottom w:val="nil"/>
              <w:right w:val="nil"/>
            </w:tcBorders>
            <w:shd w:val="clear" w:color="auto" w:fill="auto"/>
            <w:noWrap/>
            <w:vAlign w:val="bottom"/>
            <w:hideMark/>
          </w:tcPr>
          <w:p w14:paraId="03FBD217" w14:textId="77777777" w:rsidR="00A61654" w:rsidRPr="00CE3609" w:rsidRDefault="00A61654" w:rsidP="00D169C3">
            <w:pPr>
              <w:jc w:val="right"/>
              <w:rPr>
                <w:sz w:val="20"/>
                <w:szCs w:val="20"/>
              </w:rPr>
            </w:pPr>
          </w:p>
        </w:tc>
      </w:tr>
      <w:tr w:rsidR="00D169C3" w:rsidRPr="00CE3609" w14:paraId="4E2A787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ED9C99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4174AA5" w14:textId="77777777" w:rsidR="00A61654" w:rsidRPr="00CE3609" w:rsidRDefault="00A61654" w:rsidP="00D169C3">
            <w:pPr>
              <w:rPr>
                <w:sz w:val="20"/>
                <w:szCs w:val="20"/>
              </w:rPr>
            </w:pPr>
            <w:r w:rsidRPr="00CE3609">
              <w:rPr>
                <w:sz w:val="20"/>
                <w:szCs w:val="20"/>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14:paraId="1C977CE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A9F5F0A"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F0DFA84"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66508BC4"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B0EDB0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3F5B346" w14:textId="77777777" w:rsidR="00A61654" w:rsidRPr="00CE3609" w:rsidRDefault="00A61654" w:rsidP="00D169C3">
            <w:pPr>
              <w:jc w:val="right"/>
              <w:rPr>
                <w:sz w:val="20"/>
                <w:szCs w:val="20"/>
              </w:rPr>
            </w:pPr>
            <w:r w:rsidRPr="00CE3609">
              <w:rPr>
                <w:sz w:val="20"/>
                <w:szCs w:val="20"/>
              </w:rPr>
              <w:t>93 590 945,44</w:t>
            </w:r>
          </w:p>
        </w:tc>
        <w:tc>
          <w:tcPr>
            <w:tcW w:w="1701" w:type="dxa"/>
            <w:tcBorders>
              <w:top w:val="single" w:sz="4" w:space="0" w:color="auto"/>
              <w:left w:val="single" w:sz="4" w:space="0" w:color="auto"/>
              <w:bottom w:val="nil"/>
              <w:right w:val="nil"/>
            </w:tcBorders>
            <w:shd w:val="clear" w:color="auto" w:fill="auto"/>
            <w:noWrap/>
            <w:vAlign w:val="center"/>
            <w:hideMark/>
          </w:tcPr>
          <w:p w14:paraId="43EB5773" w14:textId="77777777" w:rsidR="00A61654" w:rsidRPr="00CE3609" w:rsidRDefault="00A61654" w:rsidP="00D169C3">
            <w:pPr>
              <w:jc w:val="right"/>
              <w:rPr>
                <w:sz w:val="20"/>
                <w:szCs w:val="20"/>
              </w:rPr>
            </w:pPr>
            <w:r w:rsidRPr="00CE3609">
              <w:rPr>
                <w:sz w:val="20"/>
                <w:szCs w:val="20"/>
              </w:rPr>
              <w:t>38 897 816,36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686BA82" w14:textId="77777777" w:rsidR="00A61654" w:rsidRPr="00CE3609" w:rsidRDefault="00A61654" w:rsidP="00D169C3">
            <w:pPr>
              <w:jc w:val="right"/>
              <w:rPr>
                <w:sz w:val="20"/>
                <w:szCs w:val="20"/>
              </w:rPr>
            </w:pPr>
            <w:r w:rsidRPr="00CE3609">
              <w:rPr>
                <w:sz w:val="20"/>
                <w:szCs w:val="20"/>
              </w:rPr>
              <w:t>31 419 759,06</w:t>
            </w:r>
          </w:p>
        </w:tc>
        <w:tc>
          <w:tcPr>
            <w:tcW w:w="272" w:type="dxa"/>
            <w:gridSpan w:val="3"/>
            <w:tcBorders>
              <w:top w:val="nil"/>
              <w:left w:val="nil"/>
              <w:bottom w:val="nil"/>
              <w:right w:val="nil"/>
            </w:tcBorders>
            <w:shd w:val="clear" w:color="auto" w:fill="auto"/>
            <w:noWrap/>
            <w:vAlign w:val="bottom"/>
            <w:hideMark/>
          </w:tcPr>
          <w:p w14:paraId="69ADDDFF" w14:textId="77777777" w:rsidR="00A61654" w:rsidRPr="00CE3609" w:rsidRDefault="00A61654" w:rsidP="00D169C3">
            <w:pPr>
              <w:jc w:val="right"/>
              <w:rPr>
                <w:sz w:val="20"/>
                <w:szCs w:val="20"/>
              </w:rPr>
            </w:pPr>
          </w:p>
        </w:tc>
      </w:tr>
      <w:tr w:rsidR="00D169C3" w:rsidRPr="00CE3609" w14:paraId="7DEA34DB"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E5D797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091E65"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FDFFEE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F43BC3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49855F5"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532678E3"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5F870FD"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7134931" w14:textId="77777777" w:rsidR="00A61654" w:rsidRPr="00CE3609" w:rsidRDefault="00A61654" w:rsidP="00D169C3">
            <w:pPr>
              <w:jc w:val="right"/>
              <w:rPr>
                <w:sz w:val="20"/>
                <w:szCs w:val="20"/>
              </w:rPr>
            </w:pPr>
            <w:r w:rsidRPr="00CE3609">
              <w:rPr>
                <w:sz w:val="20"/>
                <w:szCs w:val="20"/>
              </w:rPr>
              <w:t>82 600 280,65</w:t>
            </w:r>
          </w:p>
        </w:tc>
        <w:tc>
          <w:tcPr>
            <w:tcW w:w="1701" w:type="dxa"/>
            <w:tcBorders>
              <w:top w:val="single" w:sz="4" w:space="0" w:color="auto"/>
              <w:left w:val="single" w:sz="4" w:space="0" w:color="auto"/>
              <w:bottom w:val="nil"/>
              <w:right w:val="nil"/>
            </w:tcBorders>
            <w:shd w:val="clear" w:color="auto" w:fill="auto"/>
            <w:noWrap/>
            <w:vAlign w:val="center"/>
            <w:hideMark/>
          </w:tcPr>
          <w:p w14:paraId="29EBA7E1" w14:textId="77777777" w:rsidR="00A61654" w:rsidRPr="00CE3609" w:rsidRDefault="00A61654" w:rsidP="00D169C3">
            <w:pPr>
              <w:jc w:val="right"/>
              <w:rPr>
                <w:sz w:val="20"/>
                <w:szCs w:val="20"/>
              </w:rPr>
            </w:pPr>
            <w:r w:rsidRPr="00CE3609">
              <w:rPr>
                <w:sz w:val="20"/>
                <w:szCs w:val="20"/>
              </w:rPr>
              <w:t>34 663 816,36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0943CBA" w14:textId="77777777" w:rsidR="00A61654" w:rsidRPr="00CE3609" w:rsidRDefault="00A61654" w:rsidP="00D169C3">
            <w:pPr>
              <w:jc w:val="right"/>
              <w:rPr>
                <w:sz w:val="20"/>
                <w:szCs w:val="20"/>
              </w:rPr>
            </w:pPr>
            <w:r w:rsidRPr="00CE3609">
              <w:rPr>
                <w:sz w:val="20"/>
                <w:szCs w:val="20"/>
              </w:rPr>
              <w:t>27 185 759,06</w:t>
            </w:r>
          </w:p>
        </w:tc>
        <w:tc>
          <w:tcPr>
            <w:tcW w:w="272" w:type="dxa"/>
            <w:gridSpan w:val="3"/>
            <w:tcBorders>
              <w:top w:val="nil"/>
              <w:left w:val="nil"/>
              <w:bottom w:val="nil"/>
              <w:right w:val="nil"/>
            </w:tcBorders>
            <w:shd w:val="clear" w:color="auto" w:fill="auto"/>
            <w:noWrap/>
            <w:vAlign w:val="bottom"/>
            <w:hideMark/>
          </w:tcPr>
          <w:p w14:paraId="61EA8B2D" w14:textId="77777777" w:rsidR="00A61654" w:rsidRPr="00CE3609" w:rsidRDefault="00A61654" w:rsidP="00D169C3">
            <w:pPr>
              <w:jc w:val="right"/>
              <w:rPr>
                <w:sz w:val="20"/>
                <w:szCs w:val="20"/>
              </w:rPr>
            </w:pPr>
          </w:p>
        </w:tc>
      </w:tr>
      <w:tr w:rsidR="00D169C3" w:rsidRPr="00CE3609" w14:paraId="6855C48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CFAAAE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77AFE6A"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47EFF9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1F86CA"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CBCC"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7D137D5"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E7B4"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0D1DD" w14:textId="77777777" w:rsidR="00A61654" w:rsidRPr="00CE3609" w:rsidRDefault="00A61654" w:rsidP="00D169C3">
            <w:pPr>
              <w:jc w:val="right"/>
              <w:rPr>
                <w:sz w:val="20"/>
                <w:szCs w:val="20"/>
              </w:rPr>
            </w:pPr>
            <w:r w:rsidRPr="00CE3609">
              <w:rPr>
                <w:sz w:val="20"/>
                <w:szCs w:val="20"/>
              </w:rPr>
              <w:t>82 600 280,65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85FCD39" w14:textId="77777777" w:rsidR="00A61654" w:rsidRPr="00CE3609" w:rsidRDefault="00A61654" w:rsidP="00D169C3">
            <w:pPr>
              <w:jc w:val="right"/>
              <w:rPr>
                <w:sz w:val="20"/>
                <w:szCs w:val="20"/>
              </w:rPr>
            </w:pPr>
            <w:r w:rsidRPr="00CE3609">
              <w:rPr>
                <w:sz w:val="20"/>
                <w:szCs w:val="20"/>
              </w:rPr>
              <w:t>34 663 816,36</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0D78E" w14:textId="77777777" w:rsidR="00A61654" w:rsidRPr="00CE3609" w:rsidRDefault="00A61654" w:rsidP="00D169C3">
            <w:pPr>
              <w:jc w:val="right"/>
              <w:rPr>
                <w:sz w:val="20"/>
                <w:szCs w:val="20"/>
              </w:rPr>
            </w:pPr>
            <w:r w:rsidRPr="00CE3609">
              <w:rPr>
                <w:sz w:val="20"/>
                <w:szCs w:val="20"/>
              </w:rPr>
              <w:t>27 185 759,06</w:t>
            </w:r>
          </w:p>
        </w:tc>
        <w:tc>
          <w:tcPr>
            <w:tcW w:w="272" w:type="dxa"/>
            <w:gridSpan w:val="3"/>
            <w:tcBorders>
              <w:top w:val="nil"/>
              <w:left w:val="nil"/>
              <w:bottom w:val="nil"/>
              <w:right w:val="nil"/>
            </w:tcBorders>
            <w:shd w:val="clear" w:color="auto" w:fill="auto"/>
            <w:noWrap/>
            <w:vAlign w:val="bottom"/>
            <w:hideMark/>
          </w:tcPr>
          <w:p w14:paraId="1E6A1FE1" w14:textId="77777777" w:rsidR="00A61654" w:rsidRPr="00CE3609" w:rsidRDefault="00A61654" w:rsidP="00D169C3">
            <w:pPr>
              <w:jc w:val="right"/>
              <w:rPr>
                <w:sz w:val="20"/>
                <w:szCs w:val="20"/>
              </w:rPr>
            </w:pPr>
          </w:p>
        </w:tc>
      </w:tr>
      <w:tr w:rsidR="00D169C3" w:rsidRPr="00CE3609" w14:paraId="1C22C28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D61DF1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EB93479"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521EF71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8FA5EB7"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081043C9"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73053D6C" w14:textId="77777777" w:rsidR="00A61654" w:rsidRPr="00CE3609" w:rsidRDefault="00A61654" w:rsidP="00D169C3">
            <w:pPr>
              <w:jc w:val="center"/>
              <w:rPr>
                <w:sz w:val="20"/>
                <w:szCs w:val="20"/>
              </w:rPr>
            </w:pPr>
            <w:r w:rsidRPr="00CE3609">
              <w:rPr>
                <w:sz w:val="20"/>
                <w:szCs w:val="20"/>
              </w:rPr>
              <w:t>99.0.00.01400</w:t>
            </w:r>
          </w:p>
        </w:tc>
        <w:tc>
          <w:tcPr>
            <w:tcW w:w="697" w:type="dxa"/>
            <w:tcBorders>
              <w:top w:val="nil"/>
              <w:left w:val="single" w:sz="4" w:space="0" w:color="auto"/>
              <w:bottom w:val="nil"/>
              <w:right w:val="single" w:sz="4" w:space="0" w:color="auto"/>
            </w:tcBorders>
            <w:shd w:val="clear" w:color="auto" w:fill="auto"/>
            <w:noWrap/>
            <w:vAlign w:val="center"/>
            <w:hideMark/>
          </w:tcPr>
          <w:p w14:paraId="2B125C69"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7A6FEB80" w14:textId="77777777" w:rsidR="00A61654" w:rsidRPr="00CE3609" w:rsidRDefault="00A61654" w:rsidP="00D169C3">
            <w:pPr>
              <w:jc w:val="right"/>
              <w:rPr>
                <w:sz w:val="20"/>
                <w:szCs w:val="20"/>
              </w:rPr>
            </w:pPr>
            <w:r w:rsidRPr="00CE3609">
              <w:rPr>
                <w:sz w:val="20"/>
                <w:szCs w:val="20"/>
              </w:rPr>
              <w:t>10 878 460,02</w:t>
            </w:r>
          </w:p>
        </w:tc>
        <w:tc>
          <w:tcPr>
            <w:tcW w:w="1701" w:type="dxa"/>
            <w:tcBorders>
              <w:top w:val="nil"/>
              <w:left w:val="single" w:sz="4" w:space="0" w:color="auto"/>
              <w:bottom w:val="nil"/>
              <w:right w:val="nil"/>
            </w:tcBorders>
            <w:shd w:val="clear" w:color="auto" w:fill="auto"/>
            <w:noWrap/>
            <w:vAlign w:val="center"/>
            <w:hideMark/>
          </w:tcPr>
          <w:p w14:paraId="32AA9905" w14:textId="77777777" w:rsidR="00A61654" w:rsidRPr="00CE3609" w:rsidRDefault="00A61654" w:rsidP="00D169C3">
            <w:pPr>
              <w:jc w:val="right"/>
              <w:rPr>
                <w:sz w:val="20"/>
                <w:szCs w:val="20"/>
              </w:rPr>
            </w:pPr>
            <w:r w:rsidRPr="00CE3609">
              <w:rPr>
                <w:sz w:val="20"/>
                <w:szCs w:val="20"/>
              </w:rPr>
              <w:t>4 234 000,00</w:t>
            </w:r>
          </w:p>
        </w:tc>
        <w:tc>
          <w:tcPr>
            <w:tcW w:w="1791" w:type="dxa"/>
            <w:tcBorders>
              <w:top w:val="nil"/>
              <w:left w:val="single" w:sz="4" w:space="0" w:color="auto"/>
              <w:bottom w:val="nil"/>
              <w:right w:val="single" w:sz="4" w:space="0" w:color="auto"/>
            </w:tcBorders>
            <w:shd w:val="clear" w:color="auto" w:fill="auto"/>
            <w:noWrap/>
            <w:vAlign w:val="center"/>
            <w:hideMark/>
          </w:tcPr>
          <w:p w14:paraId="55BD10AF" w14:textId="77777777" w:rsidR="00A61654" w:rsidRPr="00CE3609" w:rsidRDefault="00A61654" w:rsidP="00D169C3">
            <w:pPr>
              <w:jc w:val="right"/>
              <w:rPr>
                <w:sz w:val="20"/>
                <w:szCs w:val="20"/>
              </w:rPr>
            </w:pPr>
            <w:r w:rsidRPr="00CE3609">
              <w:rPr>
                <w:sz w:val="20"/>
                <w:szCs w:val="20"/>
              </w:rPr>
              <w:t>4 234 000,00</w:t>
            </w:r>
          </w:p>
        </w:tc>
        <w:tc>
          <w:tcPr>
            <w:tcW w:w="272" w:type="dxa"/>
            <w:gridSpan w:val="3"/>
            <w:tcBorders>
              <w:top w:val="nil"/>
              <w:left w:val="nil"/>
              <w:bottom w:val="nil"/>
              <w:right w:val="nil"/>
            </w:tcBorders>
            <w:shd w:val="clear" w:color="auto" w:fill="auto"/>
            <w:noWrap/>
            <w:vAlign w:val="bottom"/>
            <w:hideMark/>
          </w:tcPr>
          <w:p w14:paraId="5135E86F" w14:textId="77777777" w:rsidR="00A61654" w:rsidRPr="00CE3609" w:rsidRDefault="00A61654" w:rsidP="00D169C3">
            <w:pPr>
              <w:jc w:val="right"/>
              <w:rPr>
                <w:sz w:val="20"/>
                <w:szCs w:val="20"/>
              </w:rPr>
            </w:pPr>
          </w:p>
        </w:tc>
      </w:tr>
      <w:tr w:rsidR="00D169C3" w:rsidRPr="00CE3609" w14:paraId="12C6F35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C8D13C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B3C7A41"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A2AFC0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E13B8BE"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11D7"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BF01D26"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35E9"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1644" w14:textId="77777777" w:rsidR="00A61654" w:rsidRPr="00CE3609" w:rsidRDefault="00A61654" w:rsidP="00D169C3">
            <w:pPr>
              <w:jc w:val="right"/>
              <w:rPr>
                <w:sz w:val="20"/>
                <w:szCs w:val="20"/>
              </w:rPr>
            </w:pPr>
            <w:r w:rsidRPr="00CE3609">
              <w:rPr>
                <w:sz w:val="20"/>
                <w:szCs w:val="20"/>
              </w:rPr>
              <w:t>10 878 460,02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D131AC0" w14:textId="77777777" w:rsidR="00A61654" w:rsidRPr="00CE3609" w:rsidRDefault="00A61654" w:rsidP="00D169C3">
            <w:pPr>
              <w:jc w:val="right"/>
              <w:rPr>
                <w:sz w:val="20"/>
                <w:szCs w:val="20"/>
              </w:rPr>
            </w:pPr>
            <w:r w:rsidRPr="00CE3609">
              <w:rPr>
                <w:sz w:val="20"/>
                <w:szCs w:val="20"/>
              </w:rPr>
              <w:t>4 234 000,00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0EE4" w14:textId="77777777" w:rsidR="00A61654" w:rsidRPr="00CE3609" w:rsidRDefault="00A61654" w:rsidP="00D169C3">
            <w:pPr>
              <w:jc w:val="right"/>
              <w:rPr>
                <w:sz w:val="20"/>
                <w:szCs w:val="20"/>
              </w:rPr>
            </w:pPr>
            <w:r w:rsidRPr="00CE3609">
              <w:rPr>
                <w:sz w:val="20"/>
                <w:szCs w:val="20"/>
              </w:rPr>
              <w:t>4 234 000,00</w:t>
            </w:r>
          </w:p>
        </w:tc>
        <w:tc>
          <w:tcPr>
            <w:tcW w:w="272" w:type="dxa"/>
            <w:gridSpan w:val="3"/>
            <w:tcBorders>
              <w:top w:val="nil"/>
              <w:left w:val="nil"/>
              <w:bottom w:val="nil"/>
              <w:right w:val="nil"/>
            </w:tcBorders>
            <w:shd w:val="clear" w:color="auto" w:fill="auto"/>
            <w:noWrap/>
            <w:vAlign w:val="bottom"/>
            <w:hideMark/>
          </w:tcPr>
          <w:p w14:paraId="3AA6242F" w14:textId="77777777" w:rsidR="00A61654" w:rsidRPr="00CE3609" w:rsidRDefault="00A61654" w:rsidP="00D169C3">
            <w:pPr>
              <w:jc w:val="right"/>
              <w:rPr>
                <w:sz w:val="20"/>
                <w:szCs w:val="20"/>
              </w:rPr>
            </w:pPr>
          </w:p>
        </w:tc>
      </w:tr>
      <w:tr w:rsidR="00D169C3" w:rsidRPr="00CE3609" w14:paraId="35BE02A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573443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0E22B1"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5355B93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AB04A4E"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781F5073"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645E3BDE" w14:textId="77777777" w:rsidR="00A61654" w:rsidRPr="00CE3609" w:rsidRDefault="00A61654" w:rsidP="00D169C3">
            <w:pPr>
              <w:jc w:val="center"/>
              <w:rPr>
                <w:sz w:val="20"/>
                <w:szCs w:val="20"/>
              </w:rPr>
            </w:pPr>
            <w:r w:rsidRPr="00CE3609">
              <w:rPr>
                <w:sz w:val="20"/>
                <w:szCs w:val="20"/>
              </w:rPr>
              <w:t>99.0.00.01400</w:t>
            </w:r>
          </w:p>
        </w:tc>
        <w:tc>
          <w:tcPr>
            <w:tcW w:w="697" w:type="dxa"/>
            <w:tcBorders>
              <w:top w:val="nil"/>
              <w:left w:val="single" w:sz="4" w:space="0" w:color="auto"/>
              <w:bottom w:val="nil"/>
              <w:right w:val="single" w:sz="4" w:space="0" w:color="auto"/>
            </w:tcBorders>
            <w:shd w:val="clear" w:color="auto" w:fill="auto"/>
            <w:noWrap/>
            <w:vAlign w:val="center"/>
            <w:hideMark/>
          </w:tcPr>
          <w:p w14:paraId="0E2BA9AA"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3C189575" w14:textId="77777777" w:rsidR="00A61654" w:rsidRPr="00CE3609" w:rsidRDefault="00A61654" w:rsidP="00D169C3">
            <w:pPr>
              <w:jc w:val="right"/>
              <w:rPr>
                <w:sz w:val="20"/>
                <w:szCs w:val="20"/>
              </w:rPr>
            </w:pPr>
            <w:r w:rsidRPr="00CE3609">
              <w:rPr>
                <w:sz w:val="20"/>
                <w:szCs w:val="20"/>
              </w:rPr>
              <w:t>112 204,77</w:t>
            </w:r>
          </w:p>
        </w:tc>
        <w:tc>
          <w:tcPr>
            <w:tcW w:w="1701" w:type="dxa"/>
            <w:tcBorders>
              <w:top w:val="nil"/>
              <w:left w:val="single" w:sz="4" w:space="0" w:color="auto"/>
              <w:bottom w:val="nil"/>
              <w:right w:val="nil"/>
            </w:tcBorders>
            <w:shd w:val="clear" w:color="auto" w:fill="auto"/>
            <w:noWrap/>
            <w:vAlign w:val="center"/>
            <w:hideMark/>
          </w:tcPr>
          <w:p w14:paraId="162A73E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5AD734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A2C6F7E" w14:textId="77777777" w:rsidR="00A61654" w:rsidRPr="00CE3609" w:rsidRDefault="00A61654" w:rsidP="00D169C3">
            <w:pPr>
              <w:jc w:val="right"/>
              <w:rPr>
                <w:sz w:val="20"/>
                <w:szCs w:val="20"/>
              </w:rPr>
            </w:pPr>
          </w:p>
        </w:tc>
      </w:tr>
      <w:tr w:rsidR="00D169C3" w:rsidRPr="00CE3609" w14:paraId="2BB3ED6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577836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4F8C0A3"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6030C3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DF8CCD6"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F753"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DDAECDE"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DBF96"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BCD82" w14:textId="77777777" w:rsidR="00A61654" w:rsidRPr="00CE3609" w:rsidRDefault="00A61654" w:rsidP="00D169C3">
            <w:pPr>
              <w:jc w:val="right"/>
              <w:rPr>
                <w:sz w:val="20"/>
                <w:szCs w:val="20"/>
              </w:rPr>
            </w:pPr>
            <w:r w:rsidRPr="00CE3609">
              <w:rPr>
                <w:sz w:val="20"/>
                <w:szCs w:val="20"/>
              </w:rPr>
              <w:t>112 204,77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6B7E35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8F3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9173E0B" w14:textId="77777777" w:rsidR="00A61654" w:rsidRPr="00CE3609" w:rsidRDefault="00A61654" w:rsidP="00D169C3">
            <w:pPr>
              <w:jc w:val="right"/>
              <w:rPr>
                <w:sz w:val="20"/>
                <w:szCs w:val="20"/>
              </w:rPr>
            </w:pPr>
          </w:p>
        </w:tc>
      </w:tr>
      <w:tr w:rsidR="00D169C3" w:rsidRPr="00CE3609" w14:paraId="0BF4C14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0A79E9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97B478B" w14:textId="77777777" w:rsidR="00A61654" w:rsidRPr="00CE3609" w:rsidRDefault="00A61654" w:rsidP="00D169C3">
            <w:pPr>
              <w:rPr>
                <w:sz w:val="20"/>
                <w:szCs w:val="20"/>
              </w:rPr>
            </w:pPr>
            <w:r w:rsidRPr="00CE3609">
              <w:rPr>
                <w:sz w:val="20"/>
                <w:szCs w:val="20"/>
              </w:rPr>
              <w:t>Образование и организация деятельности комиссий по делам несовершеннолетних и защите их прав</w:t>
            </w:r>
          </w:p>
        </w:tc>
        <w:tc>
          <w:tcPr>
            <w:tcW w:w="880" w:type="dxa"/>
            <w:tcBorders>
              <w:top w:val="nil"/>
              <w:left w:val="single" w:sz="4" w:space="0" w:color="auto"/>
              <w:bottom w:val="nil"/>
              <w:right w:val="nil"/>
            </w:tcBorders>
            <w:shd w:val="clear" w:color="auto" w:fill="auto"/>
            <w:noWrap/>
            <w:vAlign w:val="center"/>
            <w:hideMark/>
          </w:tcPr>
          <w:p w14:paraId="797466A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193EA1F"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228950B3"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08E9A7AB" w14:textId="77777777" w:rsidR="00A61654" w:rsidRPr="00CE3609" w:rsidRDefault="00A61654" w:rsidP="00D169C3">
            <w:pPr>
              <w:jc w:val="center"/>
              <w:rPr>
                <w:sz w:val="20"/>
                <w:szCs w:val="20"/>
              </w:rPr>
            </w:pPr>
            <w:r w:rsidRPr="00CE3609">
              <w:rPr>
                <w:sz w:val="20"/>
                <w:szCs w:val="20"/>
              </w:rPr>
              <w:t>99.0.00.70159</w:t>
            </w:r>
          </w:p>
        </w:tc>
        <w:tc>
          <w:tcPr>
            <w:tcW w:w="697" w:type="dxa"/>
            <w:tcBorders>
              <w:top w:val="nil"/>
              <w:left w:val="single" w:sz="4" w:space="0" w:color="auto"/>
              <w:bottom w:val="nil"/>
              <w:right w:val="single" w:sz="4" w:space="0" w:color="auto"/>
            </w:tcBorders>
            <w:shd w:val="clear" w:color="auto" w:fill="auto"/>
            <w:noWrap/>
            <w:vAlign w:val="center"/>
            <w:hideMark/>
          </w:tcPr>
          <w:p w14:paraId="06D1F26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F4DEA45" w14:textId="77777777" w:rsidR="00A61654" w:rsidRPr="00CE3609" w:rsidRDefault="00A61654" w:rsidP="00D169C3">
            <w:pPr>
              <w:jc w:val="right"/>
              <w:rPr>
                <w:sz w:val="20"/>
                <w:szCs w:val="20"/>
              </w:rPr>
            </w:pPr>
            <w:r w:rsidRPr="00CE3609">
              <w:rPr>
                <w:sz w:val="20"/>
                <w:szCs w:val="20"/>
              </w:rPr>
              <w:t>2 471 400,00</w:t>
            </w:r>
          </w:p>
        </w:tc>
        <w:tc>
          <w:tcPr>
            <w:tcW w:w="1701" w:type="dxa"/>
            <w:tcBorders>
              <w:top w:val="nil"/>
              <w:left w:val="single" w:sz="4" w:space="0" w:color="auto"/>
              <w:bottom w:val="nil"/>
              <w:right w:val="nil"/>
            </w:tcBorders>
            <w:shd w:val="clear" w:color="auto" w:fill="auto"/>
            <w:noWrap/>
            <w:vAlign w:val="center"/>
            <w:hideMark/>
          </w:tcPr>
          <w:p w14:paraId="2B2130C6" w14:textId="77777777" w:rsidR="00A61654" w:rsidRPr="00CE3609" w:rsidRDefault="00A61654" w:rsidP="00D169C3">
            <w:pPr>
              <w:jc w:val="right"/>
              <w:rPr>
                <w:sz w:val="20"/>
                <w:szCs w:val="20"/>
              </w:rPr>
            </w:pPr>
            <w:r w:rsidRPr="00CE3609">
              <w:rPr>
                <w:sz w:val="20"/>
                <w:szCs w:val="20"/>
              </w:rPr>
              <w:t>2 433 900,00</w:t>
            </w:r>
          </w:p>
        </w:tc>
        <w:tc>
          <w:tcPr>
            <w:tcW w:w="1791" w:type="dxa"/>
            <w:tcBorders>
              <w:top w:val="nil"/>
              <w:left w:val="single" w:sz="4" w:space="0" w:color="auto"/>
              <w:bottom w:val="nil"/>
              <w:right w:val="single" w:sz="4" w:space="0" w:color="auto"/>
            </w:tcBorders>
            <w:shd w:val="clear" w:color="auto" w:fill="auto"/>
            <w:noWrap/>
            <w:vAlign w:val="center"/>
            <w:hideMark/>
          </w:tcPr>
          <w:p w14:paraId="3358D3AD" w14:textId="77777777" w:rsidR="00A61654" w:rsidRPr="00CE3609" w:rsidRDefault="00A61654" w:rsidP="00D169C3">
            <w:pPr>
              <w:jc w:val="right"/>
              <w:rPr>
                <w:sz w:val="20"/>
                <w:szCs w:val="20"/>
              </w:rPr>
            </w:pPr>
            <w:r w:rsidRPr="00CE3609">
              <w:rPr>
                <w:sz w:val="20"/>
                <w:szCs w:val="20"/>
              </w:rPr>
              <w:t>2 597 000,00</w:t>
            </w:r>
          </w:p>
        </w:tc>
        <w:tc>
          <w:tcPr>
            <w:tcW w:w="272" w:type="dxa"/>
            <w:gridSpan w:val="3"/>
            <w:tcBorders>
              <w:top w:val="nil"/>
              <w:left w:val="nil"/>
              <w:bottom w:val="nil"/>
              <w:right w:val="nil"/>
            </w:tcBorders>
            <w:shd w:val="clear" w:color="auto" w:fill="auto"/>
            <w:noWrap/>
            <w:vAlign w:val="bottom"/>
            <w:hideMark/>
          </w:tcPr>
          <w:p w14:paraId="71BD7314" w14:textId="77777777" w:rsidR="00A61654" w:rsidRPr="00CE3609" w:rsidRDefault="00A61654" w:rsidP="00D169C3">
            <w:pPr>
              <w:jc w:val="right"/>
              <w:rPr>
                <w:sz w:val="20"/>
                <w:szCs w:val="20"/>
              </w:rPr>
            </w:pPr>
          </w:p>
        </w:tc>
      </w:tr>
      <w:tr w:rsidR="00D169C3" w:rsidRPr="00CE3609" w14:paraId="6C19ECAA"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7A8645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21E2E61"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AE611B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743329C"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7F9784B"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5888A51E" w14:textId="77777777" w:rsidR="00A61654" w:rsidRPr="00CE3609" w:rsidRDefault="00A61654" w:rsidP="00D169C3">
            <w:pPr>
              <w:jc w:val="center"/>
              <w:rPr>
                <w:sz w:val="20"/>
                <w:szCs w:val="20"/>
              </w:rPr>
            </w:pPr>
            <w:r w:rsidRPr="00CE3609">
              <w:rPr>
                <w:sz w:val="20"/>
                <w:szCs w:val="20"/>
              </w:rPr>
              <w:t>99.0.00.70159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D3361DE"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73E3FB1" w14:textId="77777777" w:rsidR="00A61654" w:rsidRPr="00CE3609" w:rsidRDefault="00A61654" w:rsidP="00D169C3">
            <w:pPr>
              <w:jc w:val="right"/>
              <w:rPr>
                <w:sz w:val="20"/>
                <w:szCs w:val="20"/>
              </w:rPr>
            </w:pPr>
            <w:r w:rsidRPr="00CE3609">
              <w:rPr>
                <w:sz w:val="20"/>
                <w:szCs w:val="20"/>
              </w:rPr>
              <w:t>1 990 941,00</w:t>
            </w:r>
          </w:p>
        </w:tc>
        <w:tc>
          <w:tcPr>
            <w:tcW w:w="1701" w:type="dxa"/>
            <w:tcBorders>
              <w:top w:val="single" w:sz="4" w:space="0" w:color="auto"/>
              <w:left w:val="single" w:sz="4" w:space="0" w:color="auto"/>
              <w:bottom w:val="nil"/>
              <w:right w:val="nil"/>
            </w:tcBorders>
            <w:shd w:val="clear" w:color="auto" w:fill="auto"/>
            <w:noWrap/>
            <w:vAlign w:val="center"/>
            <w:hideMark/>
          </w:tcPr>
          <w:p w14:paraId="7A1E2C0F" w14:textId="77777777" w:rsidR="00A61654" w:rsidRPr="00CE3609" w:rsidRDefault="00A61654" w:rsidP="00D169C3">
            <w:pPr>
              <w:jc w:val="right"/>
              <w:rPr>
                <w:sz w:val="20"/>
                <w:szCs w:val="20"/>
              </w:rPr>
            </w:pPr>
            <w:r w:rsidRPr="00CE3609">
              <w:rPr>
                <w:sz w:val="20"/>
                <w:szCs w:val="20"/>
              </w:rPr>
              <w:t>1 953 441,00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28D3594" w14:textId="77777777" w:rsidR="00A61654" w:rsidRPr="00CE3609" w:rsidRDefault="00A61654" w:rsidP="00D169C3">
            <w:pPr>
              <w:jc w:val="right"/>
              <w:rPr>
                <w:sz w:val="20"/>
                <w:szCs w:val="20"/>
              </w:rPr>
            </w:pPr>
            <w:r w:rsidRPr="00CE3609">
              <w:rPr>
                <w:sz w:val="20"/>
                <w:szCs w:val="20"/>
              </w:rPr>
              <w:t>2 116 541,00</w:t>
            </w:r>
          </w:p>
        </w:tc>
        <w:tc>
          <w:tcPr>
            <w:tcW w:w="272" w:type="dxa"/>
            <w:gridSpan w:val="3"/>
            <w:tcBorders>
              <w:top w:val="nil"/>
              <w:left w:val="nil"/>
              <w:bottom w:val="nil"/>
              <w:right w:val="nil"/>
            </w:tcBorders>
            <w:shd w:val="clear" w:color="auto" w:fill="auto"/>
            <w:noWrap/>
            <w:vAlign w:val="bottom"/>
            <w:hideMark/>
          </w:tcPr>
          <w:p w14:paraId="2E4D71F7" w14:textId="77777777" w:rsidR="00A61654" w:rsidRPr="00CE3609" w:rsidRDefault="00A61654" w:rsidP="00D169C3">
            <w:pPr>
              <w:jc w:val="right"/>
              <w:rPr>
                <w:sz w:val="20"/>
                <w:szCs w:val="20"/>
              </w:rPr>
            </w:pPr>
          </w:p>
        </w:tc>
      </w:tr>
      <w:tr w:rsidR="00D169C3" w:rsidRPr="00CE3609" w14:paraId="1E5CBF9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999311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4FD1898"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CA565D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041F002"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47F4"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2524392" w14:textId="77777777" w:rsidR="00A61654" w:rsidRPr="00CE3609" w:rsidRDefault="00A61654" w:rsidP="00D169C3">
            <w:pPr>
              <w:jc w:val="center"/>
              <w:rPr>
                <w:sz w:val="20"/>
                <w:szCs w:val="20"/>
              </w:rPr>
            </w:pPr>
            <w:r w:rsidRPr="00CE3609">
              <w:rPr>
                <w:sz w:val="20"/>
                <w:szCs w:val="20"/>
              </w:rPr>
              <w:t>99.0.00.70159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6E91E"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FCC5" w14:textId="77777777" w:rsidR="00A61654" w:rsidRPr="00CE3609" w:rsidRDefault="00A61654" w:rsidP="00D169C3">
            <w:pPr>
              <w:jc w:val="right"/>
              <w:rPr>
                <w:sz w:val="20"/>
                <w:szCs w:val="20"/>
              </w:rPr>
            </w:pPr>
            <w:r w:rsidRPr="00CE3609">
              <w:rPr>
                <w:sz w:val="20"/>
                <w:szCs w:val="20"/>
              </w:rPr>
              <w:t>1 990 941,00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E42C604" w14:textId="77777777" w:rsidR="00A61654" w:rsidRPr="00CE3609" w:rsidRDefault="00A61654" w:rsidP="00D169C3">
            <w:pPr>
              <w:jc w:val="right"/>
              <w:rPr>
                <w:sz w:val="20"/>
                <w:szCs w:val="20"/>
              </w:rPr>
            </w:pPr>
            <w:r w:rsidRPr="00CE3609">
              <w:rPr>
                <w:sz w:val="20"/>
                <w:szCs w:val="20"/>
              </w:rPr>
              <w:t>1 953 441,00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366FC" w14:textId="77777777" w:rsidR="00A61654" w:rsidRPr="00CE3609" w:rsidRDefault="00A61654" w:rsidP="00D169C3">
            <w:pPr>
              <w:jc w:val="right"/>
              <w:rPr>
                <w:sz w:val="20"/>
                <w:szCs w:val="20"/>
              </w:rPr>
            </w:pPr>
            <w:r w:rsidRPr="00CE3609">
              <w:rPr>
                <w:sz w:val="20"/>
                <w:szCs w:val="20"/>
              </w:rPr>
              <w:t>2 116 541,00</w:t>
            </w:r>
          </w:p>
        </w:tc>
        <w:tc>
          <w:tcPr>
            <w:tcW w:w="272" w:type="dxa"/>
            <w:gridSpan w:val="3"/>
            <w:tcBorders>
              <w:top w:val="nil"/>
              <w:left w:val="nil"/>
              <w:bottom w:val="nil"/>
              <w:right w:val="nil"/>
            </w:tcBorders>
            <w:shd w:val="clear" w:color="auto" w:fill="auto"/>
            <w:noWrap/>
            <w:vAlign w:val="bottom"/>
            <w:hideMark/>
          </w:tcPr>
          <w:p w14:paraId="6782C216" w14:textId="77777777" w:rsidR="00A61654" w:rsidRPr="00CE3609" w:rsidRDefault="00A61654" w:rsidP="00D169C3">
            <w:pPr>
              <w:jc w:val="right"/>
              <w:rPr>
                <w:sz w:val="20"/>
                <w:szCs w:val="20"/>
              </w:rPr>
            </w:pPr>
          </w:p>
        </w:tc>
      </w:tr>
      <w:tr w:rsidR="00D169C3" w:rsidRPr="00CE3609" w14:paraId="60AB334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72F493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C18ADC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9CE98B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5C6330D"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1FA1299B"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04C5D569" w14:textId="77777777" w:rsidR="00A61654" w:rsidRPr="00CE3609" w:rsidRDefault="00A61654" w:rsidP="00D169C3">
            <w:pPr>
              <w:jc w:val="center"/>
              <w:rPr>
                <w:sz w:val="20"/>
                <w:szCs w:val="20"/>
              </w:rPr>
            </w:pPr>
            <w:r w:rsidRPr="00CE3609">
              <w:rPr>
                <w:sz w:val="20"/>
                <w:szCs w:val="20"/>
              </w:rPr>
              <w:t>99.0.00.70159</w:t>
            </w:r>
          </w:p>
        </w:tc>
        <w:tc>
          <w:tcPr>
            <w:tcW w:w="697" w:type="dxa"/>
            <w:tcBorders>
              <w:top w:val="nil"/>
              <w:left w:val="single" w:sz="4" w:space="0" w:color="auto"/>
              <w:bottom w:val="nil"/>
              <w:right w:val="single" w:sz="4" w:space="0" w:color="auto"/>
            </w:tcBorders>
            <w:shd w:val="clear" w:color="auto" w:fill="auto"/>
            <w:noWrap/>
            <w:vAlign w:val="center"/>
            <w:hideMark/>
          </w:tcPr>
          <w:p w14:paraId="3498D62A"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665CEBDD" w14:textId="77777777" w:rsidR="00A61654" w:rsidRPr="00CE3609" w:rsidRDefault="00A61654" w:rsidP="00D169C3">
            <w:pPr>
              <w:jc w:val="right"/>
              <w:rPr>
                <w:sz w:val="20"/>
                <w:szCs w:val="20"/>
              </w:rPr>
            </w:pPr>
            <w:r w:rsidRPr="00CE3609">
              <w:rPr>
                <w:sz w:val="20"/>
                <w:szCs w:val="20"/>
              </w:rPr>
              <w:t>480 459,00</w:t>
            </w:r>
          </w:p>
        </w:tc>
        <w:tc>
          <w:tcPr>
            <w:tcW w:w="1701" w:type="dxa"/>
            <w:tcBorders>
              <w:top w:val="nil"/>
              <w:left w:val="single" w:sz="4" w:space="0" w:color="auto"/>
              <w:bottom w:val="nil"/>
              <w:right w:val="nil"/>
            </w:tcBorders>
            <w:shd w:val="clear" w:color="auto" w:fill="auto"/>
            <w:noWrap/>
            <w:vAlign w:val="center"/>
            <w:hideMark/>
          </w:tcPr>
          <w:p w14:paraId="15D158A0" w14:textId="77777777" w:rsidR="00A61654" w:rsidRPr="00CE3609" w:rsidRDefault="00A61654" w:rsidP="00D169C3">
            <w:pPr>
              <w:jc w:val="right"/>
              <w:rPr>
                <w:sz w:val="20"/>
                <w:szCs w:val="20"/>
              </w:rPr>
            </w:pPr>
            <w:r w:rsidRPr="00CE3609">
              <w:rPr>
                <w:sz w:val="20"/>
                <w:szCs w:val="20"/>
              </w:rPr>
              <w:t>480 459,00</w:t>
            </w:r>
          </w:p>
        </w:tc>
        <w:tc>
          <w:tcPr>
            <w:tcW w:w="1791" w:type="dxa"/>
            <w:tcBorders>
              <w:top w:val="nil"/>
              <w:left w:val="single" w:sz="4" w:space="0" w:color="auto"/>
              <w:bottom w:val="nil"/>
              <w:right w:val="single" w:sz="4" w:space="0" w:color="auto"/>
            </w:tcBorders>
            <w:shd w:val="clear" w:color="auto" w:fill="auto"/>
            <w:noWrap/>
            <w:vAlign w:val="center"/>
            <w:hideMark/>
          </w:tcPr>
          <w:p w14:paraId="1B41B5B6" w14:textId="77777777" w:rsidR="00A61654" w:rsidRPr="00CE3609" w:rsidRDefault="00A61654" w:rsidP="00D169C3">
            <w:pPr>
              <w:jc w:val="right"/>
              <w:rPr>
                <w:sz w:val="20"/>
                <w:szCs w:val="20"/>
              </w:rPr>
            </w:pPr>
            <w:r w:rsidRPr="00CE3609">
              <w:rPr>
                <w:sz w:val="20"/>
                <w:szCs w:val="20"/>
              </w:rPr>
              <w:t>480 459,00</w:t>
            </w:r>
          </w:p>
        </w:tc>
        <w:tc>
          <w:tcPr>
            <w:tcW w:w="272" w:type="dxa"/>
            <w:gridSpan w:val="3"/>
            <w:tcBorders>
              <w:top w:val="nil"/>
              <w:left w:val="nil"/>
              <w:bottom w:val="nil"/>
              <w:right w:val="nil"/>
            </w:tcBorders>
            <w:shd w:val="clear" w:color="auto" w:fill="auto"/>
            <w:noWrap/>
            <w:vAlign w:val="bottom"/>
            <w:hideMark/>
          </w:tcPr>
          <w:p w14:paraId="42E4DAD0" w14:textId="77777777" w:rsidR="00A61654" w:rsidRPr="00CE3609" w:rsidRDefault="00A61654" w:rsidP="00D169C3">
            <w:pPr>
              <w:jc w:val="right"/>
              <w:rPr>
                <w:sz w:val="20"/>
                <w:szCs w:val="20"/>
              </w:rPr>
            </w:pPr>
          </w:p>
        </w:tc>
      </w:tr>
      <w:tr w:rsidR="00D169C3" w:rsidRPr="00CE3609" w14:paraId="5FF3FE3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2DB233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BE257C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54D8D7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B38B57E"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8381"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49CD8D0" w14:textId="77777777" w:rsidR="00A61654" w:rsidRPr="00CE3609" w:rsidRDefault="00A61654" w:rsidP="00D169C3">
            <w:pPr>
              <w:jc w:val="center"/>
              <w:rPr>
                <w:sz w:val="20"/>
                <w:szCs w:val="20"/>
              </w:rPr>
            </w:pPr>
            <w:r w:rsidRPr="00CE3609">
              <w:rPr>
                <w:sz w:val="20"/>
                <w:szCs w:val="20"/>
              </w:rPr>
              <w:t>99.0.00.70159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65B1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2553" w14:textId="77777777" w:rsidR="00A61654" w:rsidRPr="00CE3609" w:rsidRDefault="00A61654" w:rsidP="00D169C3">
            <w:pPr>
              <w:jc w:val="right"/>
              <w:rPr>
                <w:sz w:val="20"/>
                <w:szCs w:val="20"/>
              </w:rPr>
            </w:pPr>
            <w:r w:rsidRPr="00CE3609">
              <w:rPr>
                <w:sz w:val="20"/>
                <w:szCs w:val="20"/>
              </w:rPr>
              <w:t>480 459,00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4119BD2" w14:textId="77777777" w:rsidR="00A61654" w:rsidRPr="00CE3609" w:rsidRDefault="00A61654" w:rsidP="00D169C3">
            <w:pPr>
              <w:jc w:val="right"/>
              <w:rPr>
                <w:sz w:val="20"/>
                <w:szCs w:val="20"/>
              </w:rPr>
            </w:pPr>
            <w:r w:rsidRPr="00CE3609">
              <w:rPr>
                <w:sz w:val="20"/>
                <w:szCs w:val="20"/>
              </w:rPr>
              <w:t>480 459,00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A9BF" w14:textId="77777777" w:rsidR="00A61654" w:rsidRPr="00CE3609" w:rsidRDefault="00A61654" w:rsidP="00D169C3">
            <w:pPr>
              <w:jc w:val="right"/>
              <w:rPr>
                <w:sz w:val="20"/>
                <w:szCs w:val="20"/>
              </w:rPr>
            </w:pPr>
            <w:r w:rsidRPr="00CE3609">
              <w:rPr>
                <w:sz w:val="20"/>
                <w:szCs w:val="20"/>
              </w:rPr>
              <w:t>480 459,00</w:t>
            </w:r>
          </w:p>
        </w:tc>
        <w:tc>
          <w:tcPr>
            <w:tcW w:w="272" w:type="dxa"/>
            <w:gridSpan w:val="3"/>
            <w:tcBorders>
              <w:top w:val="nil"/>
              <w:left w:val="nil"/>
              <w:bottom w:val="nil"/>
              <w:right w:val="nil"/>
            </w:tcBorders>
            <w:shd w:val="clear" w:color="auto" w:fill="auto"/>
            <w:noWrap/>
            <w:vAlign w:val="bottom"/>
            <w:hideMark/>
          </w:tcPr>
          <w:p w14:paraId="15E3D1CA" w14:textId="77777777" w:rsidR="00A61654" w:rsidRPr="00CE3609" w:rsidRDefault="00A61654" w:rsidP="00D169C3">
            <w:pPr>
              <w:jc w:val="right"/>
              <w:rPr>
                <w:sz w:val="20"/>
                <w:szCs w:val="20"/>
              </w:rPr>
            </w:pPr>
          </w:p>
        </w:tc>
      </w:tr>
      <w:tr w:rsidR="00D169C3" w:rsidRPr="00CE3609" w14:paraId="477EFD12"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E6C309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78FE114" w14:textId="77777777" w:rsidR="00A61654" w:rsidRPr="00CE3609" w:rsidRDefault="00A61654" w:rsidP="00D169C3">
            <w:pPr>
              <w:rPr>
                <w:sz w:val="20"/>
                <w:szCs w:val="20"/>
              </w:rPr>
            </w:pPr>
            <w:r w:rsidRPr="00CE3609">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80" w:type="dxa"/>
            <w:tcBorders>
              <w:top w:val="nil"/>
              <w:left w:val="single" w:sz="4" w:space="0" w:color="auto"/>
              <w:bottom w:val="nil"/>
              <w:right w:val="nil"/>
            </w:tcBorders>
            <w:shd w:val="clear" w:color="auto" w:fill="auto"/>
            <w:noWrap/>
            <w:vAlign w:val="center"/>
            <w:hideMark/>
          </w:tcPr>
          <w:p w14:paraId="35BA6AC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B9FE63B"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50504245"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320B2CEE" w14:textId="77777777" w:rsidR="00A61654" w:rsidRPr="00CE3609" w:rsidRDefault="00A61654" w:rsidP="00D169C3">
            <w:pPr>
              <w:jc w:val="center"/>
              <w:rPr>
                <w:sz w:val="20"/>
                <w:szCs w:val="20"/>
              </w:rPr>
            </w:pPr>
            <w:r w:rsidRPr="00CE3609">
              <w:rPr>
                <w:sz w:val="20"/>
                <w:szCs w:val="20"/>
              </w:rPr>
              <w:t>99.0.00.70180</w:t>
            </w:r>
          </w:p>
        </w:tc>
        <w:tc>
          <w:tcPr>
            <w:tcW w:w="697" w:type="dxa"/>
            <w:tcBorders>
              <w:top w:val="nil"/>
              <w:left w:val="single" w:sz="4" w:space="0" w:color="auto"/>
              <w:bottom w:val="nil"/>
              <w:right w:val="single" w:sz="4" w:space="0" w:color="auto"/>
            </w:tcBorders>
            <w:shd w:val="clear" w:color="auto" w:fill="auto"/>
            <w:noWrap/>
            <w:vAlign w:val="center"/>
            <w:hideMark/>
          </w:tcPr>
          <w:p w14:paraId="71C7747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BCBB015" w14:textId="77777777" w:rsidR="00A61654" w:rsidRPr="00CE3609" w:rsidRDefault="00A61654" w:rsidP="00D169C3">
            <w:pPr>
              <w:jc w:val="right"/>
              <w:rPr>
                <w:sz w:val="20"/>
                <w:szCs w:val="20"/>
              </w:rPr>
            </w:pPr>
            <w:r w:rsidRPr="00CE3609">
              <w:rPr>
                <w:sz w:val="20"/>
                <w:szCs w:val="20"/>
              </w:rPr>
              <w:t>3 406 167,00</w:t>
            </w:r>
          </w:p>
        </w:tc>
        <w:tc>
          <w:tcPr>
            <w:tcW w:w="1701" w:type="dxa"/>
            <w:tcBorders>
              <w:top w:val="nil"/>
              <w:left w:val="single" w:sz="4" w:space="0" w:color="auto"/>
              <w:bottom w:val="nil"/>
              <w:right w:val="nil"/>
            </w:tcBorders>
            <w:shd w:val="clear" w:color="auto" w:fill="auto"/>
            <w:noWrap/>
            <w:vAlign w:val="center"/>
            <w:hideMark/>
          </w:tcPr>
          <w:p w14:paraId="202EC79C" w14:textId="77777777" w:rsidR="00A61654" w:rsidRPr="00CE3609" w:rsidRDefault="00A61654" w:rsidP="00D169C3">
            <w:pPr>
              <w:jc w:val="right"/>
              <w:rPr>
                <w:sz w:val="20"/>
                <w:szCs w:val="20"/>
              </w:rPr>
            </w:pPr>
            <w:r w:rsidRPr="00CE3609">
              <w:rPr>
                <w:sz w:val="20"/>
                <w:szCs w:val="20"/>
              </w:rPr>
              <w:t>3 380 000,00</w:t>
            </w:r>
          </w:p>
        </w:tc>
        <w:tc>
          <w:tcPr>
            <w:tcW w:w="1791" w:type="dxa"/>
            <w:tcBorders>
              <w:top w:val="nil"/>
              <w:left w:val="single" w:sz="4" w:space="0" w:color="auto"/>
              <w:bottom w:val="nil"/>
              <w:right w:val="single" w:sz="4" w:space="0" w:color="auto"/>
            </w:tcBorders>
            <w:shd w:val="clear" w:color="auto" w:fill="auto"/>
            <w:noWrap/>
            <w:vAlign w:val="center"/>
            <w:hideMark/>
          </w:tcPr>
          <w:p w14:paraId="3DAC6511" w14:textId="77777777" w:rsidR="00A61654" w:rsidRPr="00CE3609" w:rsidRDefault="00A61654" w:rsidP="00D169C3">
            <w:pPr>
              <w:jc w:val="right"/>
              <w:rPr>
                <w:sz w:val="20"/>
                <w:szCs w:val="20"/>
              </w:rPr>
            </w:pPr>
            <w:r w:rsidRPr="00CE3609">
              <w:rPr>
                <w:sz w:val="20"/>
                <w:szCs w:val="20"/>
              </w:rPr>
              <w:t>3 480 000,00</w:t>
            </w:r>
          </w:p>
        </w:tc>
        <w:tc>
          <w:tcPr>
            <w:tcW w:w="272" w:type="dxa"/>
            <w:gridSpan w:val="3"/>
            <w:tcBorders>
              <w:top w:val="nil"/>
              <w:left w:val="nil"/>
              <w:bottom w:val="nil"/>
              <w:right w:val="nil"/>
            </w:tcBorders>
            <w:shd w:val="clear" w:color="auto" w:fill="auto"/>
            <w:noWrap/>
            <w:vAlign w:val="bottom"/>
            <w:hideMark/>
          </w:tcPr>
          <w:p w14:paraId="19AE1C43" w14:textId="77777777" w:rsidR="00A61654" w:rsidRPr="00CE3609" w:rsidRDefault="00A61654" w:rsidP="00D169C3">
            <w:pPr>
              <w:jc w:val="right"/>
              <w:rPr>
                <w:sz w:val="20"/>
                <w:szCs w:val="20"/>
              </w:rPr>
            </w:pPr>
          </w:p>
        </w:tc>
      </w:tr>
      <w:tr w:rsidR="00D169C3" w:rsidRPr="00CE3609" w14:paraId="307D829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DBF875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7B8BCDF"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53298F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1223EE6"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D3E63B"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613435D4" w14:textId="77777777" w:rsidR="00A61654" w:rsidRPr="00CE3609" w:rsidRDefault="00A61654" w:rsidP="00D169C3">
            <w:pPr>
              <w:jc w:val="center"/>
              <w:rPr>
                <w:sz w:val="20"/>
                <w:szCs w:val="20"/>
              </w:rPr>
            </w:pPr>
            <w:r w:rsidRPr="00CE3609">
              <w:rPr>
                <w:sz w:val="20"/>
                <w:szCs w:val="20"/>
              </w:rPr>
              <w:t>99.0.00.70180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B020266"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722CA9D" w14:textId="77777777" w:rsidR="00A61654" w:rsidRPr="00CE3609" w:rsidRDefault="00A61654" w:rsidP="00D169C3">
            <w:pPr>
              <w:jc w:val="right"/>
              <w:rPr>
                <w:sz w:val="20"/>
                <w:szCs w:val="20"/>
              </w:rPr>
            </w:pPr>
            <w:r w:rsidRPr="00CE3609">
              <w:rPr>
                <w:sz w:val="20"/>
                <w:szCs w:val="20"/>
              </w:rPr>
              <w:t>3 139 410,00</w:t>
            </w:r>
          </w:p>
        </w:tc>
        <w:tc>
          <w:tcPr>
            <w:tcW w:w="1701" w:type="dxa"/>
            <w:tcBorders>
              <w:top w:val="single" w:sz="4" w:space="0" w:color="auto"/>
              <w:left w:val="single" w:sz="4" w:space="0" w:color="auto"/>
              <w:bottom w:val="nil"/>
              <w:right w:val="nil"/>
            </w:tcBorders>
            <w:shd w:val="clear" w:color="auto" w:fill="auto"/>
            <w:noWrap/>
            <w:vAlign w:val="center"/>
            <w:hideMark/>
          </w:tcPr>
          <w:p w14:paraId="5CC3AE6B" w14:textId="77777777" w:rsidR="00A61654" w:rsidRPr="00CE3609" w:rsidRDefault="00A61654" w:rsidP="00D169C3">
            <w:pPr>
              <w:jc w:val="right"/>
              <w:rPr>
                <w:sz w:val="20"/>
                <w:szCs w:val="20"/>
              </w:rPr>
            </w:pPr>
            <w:r w:rsidRPr="00CE3609">
              <w:rPr>
                <w:sz w:val="20"/>
                <w:szCs w:val="20"/>
              </w:rPr>
              <w:t>3 113 243,00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A07205A" w14:textId="77777777" w:rsidR="00A61654" w:rsidRPr="00CE3609" w:rsidRDefault="00A61654" w:rsidP="00D169C3">
            <w:pPr>
              <w:jc w:val="right"/>
              <w:rPr>
                <w:sz w:val="20"/>
                <w:szCs w:val="20"/>
              </w:rPr>
            </w:pPr>
            <w:r w:rsidRPr="00CE3609">
              <w:rPr>
                <w:sz w:val="20"/>
                <w:szCs w:val="20"/>
              </w:rPr>
              <w:t>3 213 243,00</w:t>
            </w:r>
          </w:p>
        </w:tc>
        <w:tc>
          <w:tcPr>
            <w:tcW w:w="272" w:type="dxa"/>
            <w:gridSpan w:val="3"/>
            <w:tcBorders>
              <w:top w:val="nil"/>
              <w:left w:val="nil"/>
              <w:bottom w:val="nil"/>
              <w:right w:val="nil"/>
            </w:tcBorders>
            <w:shd w:val="clear" w:color="auto" w:fill="auto"/>
            <w:noWrap/>
            <w:vAlign w:val="bottom"/>
            <w:hideMark/>
          </w:tcPr>
          <w:p w14:paraId="5E710299" w14:textId="77777777" w:rsidR="00A61654" w:rsidRPr="00CE3609" w:rsidRDefault="00A61654" w:rsidP="00D169C3">
            <w:pPr>
              <w:jc w:val="right"/>
              <w:rPr>
                <w:sz w:val="20"/>
                <w:szCs w:val="20"/>
              </w:rPr>
            </w:pPr>
          </w:p>
        </w:tc>
      </w:tr>
      <w:tr w:rsidR="00D169C3" w:rsidRPr="00CE3609" w14:paraId="0EACFBC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A08DBD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0E684EC"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68625F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36AE1C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447E"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FA46E43" w14:textId="77777777" w:rsidR="00A61654" w:rsidRPr="00CE3609" w:rsidRDefault="00A61654" w:rsidP="00D169C3">
            <w:pPr>
              <w:jc w:val="center"/>
              <w:rPr>
                <w:sz w:val="20"/>
                <w:szCs w:val="20"/>
              </w:rPr>
            </w:pPr>
            <w:r w:rsidRPr="00CE3609">
              <w:rPr>
                <w:sz w:val="20"/>
                <w:szCs w:val="20"/>
              </w:rPr>
              <w:t>99.0.00.70180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EE09"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6A61C" w14:textId="77777777" w:rsidR="00A61654" w:rsidRPr="00CE3609" w:rsidRDefault="00A61654" w:rsidP="00D169C3">
            <w:pPr>
              <w:jc w:val="right"/>
              <w:rPr>
                <w:sz w:val="20"/>
                <w:szCs w:val="20"/>
              </w:rPr>
            </w:pPr>
            <w:r w:rsidRPr="00CE3609">
              <w:rPr>
                <w:sz w:val="20"/>
                <w:szCs w:val="20"/>
              </w:rPr>
              <w:t>3 139 410,00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9F6E04" w14:textId="77777777" w:rsidR="00A61654" w:rsidRPr="00CE3609" w:rsidRDefault="00A61654" w:rsidP="00D169C3">
            <w:pPr>
              <w:jc w:val="right"/>
              <w:rPr>
                <w:sz w:val="20"/>
                <w:szCs w:val="20"/>
              </w:rPr>
            </w:pPr>
            <w:r w:rsidRPr="00CE3609">
              <w:rPr>
                <w:sz w:val="20"/>
                <w:szCs w:val="20"/>
              </w:rPr>
              <w:t>3 113 243,00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743B" w14:textId="77777777" w:rsidR="00A61654" w:rsidRPr="00CE3609" w:rsidRDefault="00A61654" w:rsidP="00D169C3">
            <w:pPr>
              <w:jc w:val="right"/>
              <w:rPr>
                <w:sz w:val="20"/>
                <w:szCs w:val="20"/>
              </w:rPr>
            </w:pPr>
            <w:r w:rsidRPr="00CE3609">
              <w:rPr>
                <w:sz w:val="20"/>
                <w:szCs w:val="20"/>
              </w:rPr>
              <w:t>3 213 243,00</w:t>
            </w:r>
          </w:p>
        </w:tc>
        <w:tc>
          <w:tcPr>
            <w:tcW w:w="272" w:type="dxa"/>
            <w:gridSpan w:val="3"/>
            <w:tcBorders>
              <w:top w:val="nil"/>
              <w:left w:val="nil"/>
              <w:bottom w:val="nil"/>
              <w:right w:val="nil"/>
            </w:tcBorders>
            <w:shd w:val="clear" w:color="auto" w:fill="auto"/>
            <w:noWrap/>
            <w:vAlign w:val="bottom"/>
            <w:hideMark/>
          </w:tcPr>
          <w:p w14:paraId="4D13E109" w14:textId="77777777" w:rsidR="00A61654" w:rsidRPr="00CE3609" w:rsidRDefault="00A61654" w:rsidP="00D169C3">
            <w:pPr>
              <w:jc w:val="right"/>
              <w:rPr>
                <w:sz w:val="20"/>
                <w:szCs w:val="20"/>
              </w:rPr>
            </w:pPr>
          </w:p>
        </w:tc>
      </w:tr>
      <w:tr w:rsidR="00D169C3" w:rsidRPr="00CE3609" w14:paraId="37D7418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D449FA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CAE45CD"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4B8ABC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BA2D71E"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61239468"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2D013306" w14:textId="77777777" w:rsidR="00A61654" w:rsidRPr="00CE3609" w:rsidRDefault="00A61654" w:rsidP="00D169C3">
            <w:pPr>
              <w:jc w:val="center"/>
              <w:rPr>
                <w:sz w:val="20"/>
                <w:szCs w:val="20"/>
              </w:rPr>
            </w:pPr>
            <w:r w:rsidRPr="00CE3609">
              <w:rPr>
                <w:sz w:val="20"/>
                <w:szCs w:val="20"/>
              </w:rPr>
              <w:t>99.0.00.70180</w:t>
            </w:r>
          </w:p>
        </w:tc>
        <w:tc>
          <w:tcPr>
            <w:tcW w:w="697" w:type="dxa"/>
            <w:tcBorders>
              <w:top w:val="nil"/>
              <w:left w:val="single" w:sz="4" w:space="0" w:color="auto"/>
              <w:bottom w:val="nil"/>
              <w:right w:val="single" w:sz="4" w:space="0" w:color="auto"/>
            </w:tcBorders>
            <w:shd w:val="clear" w:color="auto" w:fill="auto"/>
            <w:noWrap/>
            <w:vAlign w:val="center"/>
            <w:hideMark/>
          </w:tcPr>
          <w:p w14:paraId="220F2D78"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3B502897" w14:textId="77777777" w:rsidR="00A61654" w:rsidRPr="00CE3609" w:rsidRDefault="00A61654" w:rsidP="00D169C3">
            <w:pPr>
              <w:jc w:val="right"/>
              <w:rPr>
                <w:sz w:val="20"/>
                <w:szCs w:val="20"/>
              </w:rPr>
            </w:pPr>
            <w:r w:rsidRPr="00CE3609">
              <w:rPr>
                <w:sz w:val="20"/>
                <w:szCs w:val="20"/>
              </w:rPr>
              <w:t>266 757,00</w:t>
            </w:r>
          </w:p>
        </w:tc>
        <w:tc>
          <w:tcPr>
            <w:tcW w:w="1701" w:type="dxa"/>
            <w:tcBorders>
              <w:top w:val="nil"/>
              <w:left w:val="single" w:sz="4" w:space="0" w:color="auto"/>
              <w:bottom w:val="nil"/>
              <w:right w:val="nil"/>
            </w:tcBorders>
            <w:shd w:val="clear" w:color="auto" w:fill="auto"/>
            <w:noWrap/>
            <w:vAlign w:val="center"/>
            <w:hideMark/>
          </w:tcPr>
          <w:p w14:paraId="0D31F416" w14:textId="77777777" w:rsidR="00A61654" w:rsidRPr="00CE3609" w:rsidRDefault="00A61654" w:rsidP="00D169C3">
            <w:pPr>
              <w:jc w:val="right"/>
              <w:rPr>
                <w:sz w:val="20"/>
                <w:szCs w:val="20"/>
              </w:rPr>
            </w:pPr>
            <w:r w:rsidRPr="00CE3609">
              <w:rPr>
                <w:sz w:val="20"/>
                <w:szCs w:val="20"/>
              </w:rPr>
              <w:t>266 757,00</w:t>
            </w:r>
          </w:p>
        </w:tc>
        <w:tc>
          <w:tcPr>
            <w:tcW w:w="1791" w:type="dxa"/>
            <w:tcBorders>
              <w:top w:val="nil"/>
              <w:left w:val="single" w:sz="4" w:space="0" w:color="auto"/>
              <w:bottom w:val="nil"/>
              <w:right w:val="single" w:sz="4" w:space="0" w:color="auto"/>
            </w:tcBorders>
            <w:shd w:val="clear" w:color="auto" w:fill="auto"/>
            <w:noWrap/>
            <w:vAlign w:val="center"/>
            <w:hideMark/>
          </w:tcPr>
          <w:p w14:paraId="506DB18E" w14:textId="77777777" w:rsidR="00A61654" w:rsidRPr="00CE3609" w:rsidRDefault="00A61654" w:rsidP="00D169C3">
            <w:pPr>
              <w:jc w:val="right"/>
              <w:rPr>
                <w:sz w:val="20"/>
                <w:szCs w:val="20"/>
              </w:rPr>
            </w:pPr>
            <w:r w:rsidRPr="00CE3609">
              <w:rPr>
                <w:sz w:val="20"/>
                <w:szCs w:val="20"/>
              </w:rPr>
              <w:t>266 757,00</w:t>
            </w:r>
          </w:p>
        </w:tc>
        <w:tc>
          <w:tcPr>
            <w:tcW w:w="272" w:type="dxa"/>
            <w:gridSpan w:val="3"/>
            <w:tcBorders>
              <w:top w:val="nil"/>
              <w:left w:val="nil"/>
              <w:bottom w:val="nil"/>
              <w:right w:val="nil"/>
            </w:tcBorders>
            <w:shd w:val="clear" w:color="auto" w:fill="auto"/>
            <w:noWrap/>
            <w:vAlign w:val="bottom"/>
            <w:hideMark/>
          </w:tcPr>
          <w:p w14:paraId="1B416BF4" w14:textId="77777777" w:rsidR="00A61654" w:rsidRPr="00CE3609" w:rsidRDefault="00A61654" w:rsidP="00D169C3">
            <w:pPr>
              <w:jc w:val="right"/>
              <w:rPr>
                <w:sz w:val="20"/>
                <w:szCs w:val="20"/>
              </w:rPr>
            </w:pPr>
          </w:p>
        </w:tc>
      </w:tr>
      <w:tr w:rsidR="00D169C3" w:rsidRPr="00CE3609" w14:paraId="5D586BA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7FA131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BA350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5918D8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EE9C01"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9BCB"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5DC94E3" w14:textId="77777777" w:rsidR="00A61654" w:rsidRPr="00CE3609" w:rsidRDefault="00A61654" w:rsidP="00D169C3">
            <w:pPr>
              <w:jc w:val="center"/>
              <w:rPr>
                <w:sz w:val="20"/>
                <w:szCs w:val="20"/>
              </w:rPr>
            </w:pPr>
            <w:r w:rsidRPr="00CE3609">
              <w:rPr>
                <w:sz w:val="20"/>
                <w:szCs w:val="20"/>
              </w:rPr>
              <w:t>99.0.00.70180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8FA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9C37" w14:textId="77777777" w:rsidR="00A61654" w:rsidRPr="00CE3609" w:rsidRDefault="00A61654" w:rsidP="00D169C3">
            <w:pPr>
              <w:jc w:val="right"/>
              <w:rPr>
                <w:sz w:val="20"/>
                <w:szCs w:val="20"/>
              </w:rPr>
            </w:pPr>
            <w:r w:rsidRPr="00CE3609">
              <w:rPr>
                <w:sz w:val="20"/>
                <w:szCs w:val="20"/>
              </w:rPr>
              <w:t>266 757,00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4649358" w14:textId="77777777" w:rsidR="00A61654" w:rsidRPr="00CE3609" w:rsidRDefault="00A61654" w:rsidP="00D169C3">
            <w:pPr>
              <w:jc w:val="right"/>
              <w:rPr>
                <w:sz w:val="20"/>
                <w:szCs w:val="20"/>
              </w:rPr>
            </w:pPr>
            <w:r w:rsidRPr="00CE3609">
              <w:rPr>
                <w:sz w:val="20"/>
                <w:szCs w:val="20"/>
              </w:rPr>
              <w:t>266 757,00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54A2" w14:textId="77777777" w:rsidR="00A61654" w:rsidRPr="00CE3609" w:rsidRDefault="00A61654" w:rsidP="00D169C3">
            <w:pPr>
              <w:jc w:val="right"/>
              <w:rPr>
                <w:sz w:val="20"/>
                <w:szCs w:val="20"/>
              </w:rPr>
            </w:pPr>
            <w:r w:rsidRPr="00CE3609">
              <w:rPr>
                <w:sz w:val="20"/>
                <w:szCs w:val="20"/>
              </w:rPr>
              <w:t>266 757,00</w:t>
            </w:r>
          </w:p>
        </w:tc>
        <w:tc>
          <w:tcPr>
            <w:tcW w:w="272" w:type="dxa"/>
            <w:gridSpan w:val="3"/>
            <w:tcBorders>
              <w:top w:val="nil"/>
              <w:left w:val="nil"/>
              <w:bottom w:val="nil"/>
              <w:right w:val="nil"/>
            </w:tcBorders>
            <w:shd w:val="clear" w:color="auto" w:fill="auto"/>
            <w:noWrap/>
            <w:vAlign w:val="bottom"/>
            <w:hideMark/>
          </w:tcPr>
          <w:p w14:paraId="3D3CB780" w14:textId="77777777" w:rsidR="00A61654" w:rsidRPr="00CE3609" w:rsidRDefault="00A61654" w:rsidP="00D169C3">
            <w:pPr>
              <w:jc w:val="right"/>
              <w:rPr>
                <w:sz w:val="20"/>
                <w:szCs w:val="20"/>
              </w:rPr>
            </w:pPr>
          </w:p>
        </w:tc>
      </w:tr>
      <w:tr w:rsidR="00D169C3" w:rsidRPr="00CE3609" w14:paraId="0920E855"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4271B2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B4931BD" w14:textId="77777777" w:rsidR="00A61654" w:rsidRPr="00CE3609" w:rsidRDefault="00A61654" w:rsidP="00D169C3">
            <w:pPr>
              <w:rPr>
                <w:sz w:val="20"/>
                <w:szCs w:val="20"/>
              </w:rPr>
            </w:pPr>
            <w:r w:rsidRPr="00CE3609">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nil"/>
              <w:right w:val="nil"/>
            </w:tcBorders>
            <w:shd w:val="clear" w:color="auto" w:fill="auto"/>
            <w:noWrap/>
            <w:vAlign w:val="center"/>
            <w:hideMark/>
          </w:tcPr>
          <w:p w14:paraId="1205C43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245B120"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46A8DA1D"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56C45AEF" w14:textId="77777777" w:rsidR="00A61654" w:rsidRPr="00CE3609" w:rsidRDefault="00A61654" w:rsidP="00D169C3">
            <w:pPr>
              <w:jc w:val="center"/>
              <w:rPr>
                <w:sz w:val="20"/>
                <w:szCs w:val="20"/>
              </w:rPr>
            </w:pPr>
            <w:r w:rsidRPr="00CE3609">
              <w:rPr>
                <w:sz w:val="20"/>
                <w:szCs w:val="20"/>
              </w:rPr>
              <w:t>99.0.00.70190</w:t>
            </w:r>
          </w:p>
        </w:tc>
        <w:tc>
          <w:tcPr>
            <w:tcW w:w="697" w:type="dxa"/>
            <w:tcBorders>
              <w:top w:val="nil"/>
              <w:left w:val="single" w:sz="4" w:space="0" w:color="auto"/>
              <w:bottom w:val="nil"/>
              <w:right w:val="single" w:sz="4" w:space="0" w:color="auto"/>
            </w:tcBorders>
            <w:shd w:val="clear" w:color="auto" w:fill="auto"/>
            <w:noWrap/>
            <w:vAlign w:val="center"/>
            <w:hideMark/>
          </w:tcPr>
          <w:p w14:paraId="45E16FD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48C9652" w14:textId="77777777" w:rsidR="00A61654" w:rsidRPr="00CE3609" w:rsidRDefault="00A61654" w:rsidP="00D169C3">
            <w:pPr>
              <w:jc w:val="right"/>
              <w:rPr>
                <w:sz w:val="20"/>
                <w:szCs w:val="20"/>
              </w:rPr>
            </w:pPr>
            <w:r w:rsidRPr="00CE3609">
              <w:rPr>
                <w:sz w:val="20"/>
                <w:szCs w:val="20"/>
              </w:rPr>
              <w:t>9 260,00</w:t>
            </w:r>
          </w:p>
        </w:tc>
        <w:tc>
          <w:tcPr>
            <w:tcW w:w="1701" w:type="dxa"/>
            <w:tcBorders>
              <w:top w:val="nil"/>
              <w:left w:val="single" w:sz="4" w:space="0" w:color="auto"/>
              <w:bottom w:val="nil"/>
              <w:right w:val="nil"/>
            </w:tcBorders>
            <w:shd w:val="clear" w:color="auto" w:fill="auto"/>
            <w:noWrap/>
            <w:vAlign w:val="center"/>
            <w:hideMark/>
          </w:tcPr>
          <w:p w14:paraId="506FB45C" w14:textId="77777777" w:rsidR="00A61654" w:rsidRPr="00CE3609" w:rsidRDefault="00A61654" w:rsidP="00D169C3">
            <w:pPr>
              <w:jc w:val="right"/>
              <w:rPr>
                <w:sz w:val="20"/>
                <w:szCs w:val="20"/>
              </w:rPr>
            </w:pPr>
            <w:r w:rsidRPr="00CE3609">
              <w:rPr>
                <w:sz w:val="20"/>
                <w:szCs w:val="20"/>
              </w:rPr>
              <w:t>9 000,00</w:t>
            </w:r>
          </w:p>
        </w:tc>
        <w:tc>
          <w:tcPr>
            <w:tcW w:w="1791" w:type="dxa"/>
            <w:tcBorders>
              <w:top w:val="nil"/>
              <w:left w:val="single" w:sz="4" w:space="0" w:color="auto"/>
              <w:bottom w:val="nil"/>
              <w:right w:val="single" w:sz="4" w:space="0" w:color="auto"/>
            </w:tcBorders>
            <w:shd w:val="clear" w:color="auto" w:fill="auto"/>
            <w:noWrap/>
            <w:vAlign w:val="center"/>
            <w:hideMark/>
          </w:tcPr>
          <w:p w14:paraId="68670EE7" w14:textId="77777777" w:rsidR="00A61654" w:rsidRPr="00CE3609" w:rsidRDefault="00A61654" w:rsidP="00D169C3">
            <w:pPr>
              <w:jc w:val="right"/>
              <w:rPr>
                <w:sz w:val="20"/>
                <w:szCs w:val="20"/>
              </w:rPr>
            </w:pPr>
            <w:r w:rsidRPr="00CE3609">
              <w:rPr>
                <w:sz w:val="20"/>
                <w:szCs w:val="20"/>
              </w:rPr>
              <w:t>9 500,00</w:t>
            </w:r>
          </w:p>
        </w:tc>
        <w:tc>
          <w:tcPr>
            <w:tcW w:w="272" w:type="dxa"/>
            <w:gridSpan w:val="3"/>
            <w:tcBorders>
              <w:top w:val="nil"/>
              <w:left w:val="nil"/>
              <w:bottom w:val="nil"/>
              <w:right w:val="nil"/>
            </w:tcBorders>
            <w:shd w:val="clear" w:color="auto" w:fill="auto"/>
            <w:noWrap/>
            <w:vAlign w:val="bottom"/>
            <w:hideMark/>
          </w:tcPr>
          <w:p w14:paraId="54B399D2" w14:textId="77777777" w:rsidR="00A61654" w:rsidRPr="00CE3609" w:rsidRDefault="00A61654" w:rsidP="00D169C3">
            <w:pPr>
              <w:jc w:val="right"/>
              <w:rPr>
                <w:sz w:val="20"/>
                <w:szCs w:val="20"/>
              </w:rPr>
            </w:pPr>
          </w:p>
        </w:tc>
      </w:tr>
      <w:tr w:rsidR="00D169C3" w:rsidRPr="00CE3609" w14:paraId="2A0F9D81"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E7DAC9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6530109"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95B8A7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DCBD8B"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A605921"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5D484CCF" w14:textId="77777777" w:rsidR="00A61654" w:rsidRPr="00CE3609" w:rsidRDefault="00A61654" w:rsidP="00D169C3">
            <w:pPr>
              <w:jc w:val="center"/>
              <w:rPr>
                <w:sz w:val="20"/>
                <w:szCs w:val="20"/>
              </w:rPr>
            </w:pPr>
            <w:r w:rsidRPr="00CE3609">
              <w:rPr>
                <w:sz w:val="20"/>
                <w:szCs w:val="20"/>
              </w:rPr>
              <w:t>99.0.00.70190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9B78AEC"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15964E3" w14:textId="77777777" w:rsidR="00A61654" w:rsidRPr="00CE3609" w:rsidRDefault="00A61654" w:rsidP="00D169C3">
            <w:pPr>
              <w:jc w:val="right"/>
              <w:rPr>
                <w:sz w:val="20"/>
                <w:szCs w:val="20"/>
              </w:rPr>
            </w:pPr>
            <w:r w:rsidRPr="00CE3609">
              <w:rPr>
                <w:sz w:val="20"/>
                <w:szCs w:val="20"/>
              </w:rPr>
              <w:t>4 171,00</w:t>
            </w:r>
          </w:p>
        </w:tc>
        <w:tc>
          <w:tcPr>
            <w:tcW w:w="1701" w:type="dxa"/>
            <w:tcBorders>
              <w:top w:val="single" w:sz="4" w:space="0" w:color="auto"/>
              <w:left w:val="single" w:sz="4" w:space="0" w:color="auto"/>
              <w:bottom w:val="nil"/>
              <w:right w:val="nil"/>
            </w:tcBorders>
            <w:shd w:val="clear" w:color="auto" w:fill="auto"/>
            <w:noWrap/>
            <w:vAlign w:val="center"/>
            <w:hideMark/>
          </w:tcPr>
          <w:p w14:paraId="6D803A8B" w14:textId="77777777" w:rsidR="00A61654" w:rsidRPr="00CE3609" w:rsidRDefault="00A61654" w:rsidP="00D169C3">
            <w:pPr>
              <w:jc w:val="right"/>
              <w:rPr>
                <w:sz w:val="20"/>
                <w:szCs w:val="20"/>
              </w:rPr>
            </w:pPr>
            <w:r w:rsidRPr="00CE3609">
              <w:rPr>
                <w:sz w:val="20"/>
                <w:szCs w:val="20"/>
              </w:rPr>
              <w:t>3 311,00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B52DDC8" w14:textId="77777777" w:rsidR="00A61654" w:rsidRPr="00CE3609" w:rsidRDefault="00A61654" w:rsidP="00D169C3">
            <w:pPr>
              <w:jc w:val="right"/>
              <w:rPr>
                <w:sz w:val="20"/>
                <w:szCs w:val="20"/>
              </w:rPr>
            </w:pPr>
            <w:r w:rsidRPr="00CE3609">
              <w:rPr>
                <w:sz w:val="20"/>
                <w:szCs w:val="20"/>
              </w:rPr>
              <w:t>3 211,00</w:t>
            </w:r>
          </w:p>
        </w:tc>
        <w:tc>
          <w:tcPr>
            <w:tcW w:w="272" w:type="dxa"/>
            <w:gridSpan w:val="3"/>
            <w:tcBorders>
              <w:top w:val="nil"/>
              <w:left w:val="nil"/>
              <w:bottom w:val="nil"/>
              <w:right w:val="nil"/>
            </w:tcBorders>
            <w:shd w:val="clear" w:color="auto" w:fill="auto"/>
            <w:noWrap/>
            <w:vAlign w:val="bottom"/>
            <w:hideMark/>
          </w:tcPr>
          <w:p w14:paraId="65132216" w14:textId="77777777" w:rsidR="00A61654" w:rsidRPr="00CE3609" w:rsidRDefault="00A61654" w:rsidP="00D169C3">
            <w:pPr>
              <w:jc w:val="right"/>
              <w:rPr>
                <w:sz w:val="20"/>
                <w:szCs w:val="20"/>
              </w:rPr>
            </w:pPr>
          </w:p>
        </w:tc>
      </w:tr>
      <w:tr w:rsidR="00D169C3" w:rsidRPr="00CE3609" w14:paraId="2F94AD5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41A2CD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36F8D0"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6F4330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15784B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B3826"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8F5D136" w14:textId="77777777" w:rsidR="00A61654" w:rsidRPr="00CE3609" w:rsidRDefault="00A61654" w:rsidP="00D169C3">
            <w:pPr>
              <w:jc w:val="center"/>
              <w:rPr>
                <w:sz w:val="20"/>
                <w:szCs w:val="20"/>
              </w:rPr>
            </w:pPr>
            <w:r w:rsidRPr="00CE3609">
              <w:rPr>
                <w:sz w:val="20"/>
                <w:szCs w:val="20"/>
              </w:rPr>
              <w:t>99.0.00.70190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7E26E"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5952" w14:textId="77777777" w:rsidR="00A61654" w:rsidRPr="00CE3609" w:rsidRDefault="00A61654" w:rsidP="00D169C3">
            <w:pPr>
              <w:jc w:val="right"/>
              <w:rPr>
                <w:sz w:val="20"/>
                <w:szCs w:val="20"/>
              </w:rPr>
            </w:pPr>
            <w:r w:rsidRPr="00CE3609">
              <w:rPr>
                <w:sz w:val="20"/>
                <w:szCs w:val="20"/>
              </w:rPr>
              <w:t>4 171,00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E7D83F2" w14:textId="77777777" w:rsidR="00A61654" w:rsidRPr="00CE3609" w:rsidRDefault="00A61654" w:rsidP="00D169C3">
            <w:pPr>
              <w:jc w:val="right"/>
              <w:rPr>
                <w:sz w:val="20"/>
                <w:szCs w:val="20"/>
              </w:rPr>
            </w:pPr>
            <w:r w:rsidRPr="00CE3609">
              <w:rPr>
                <w:sz w:val="20"/>
                <w:szCs w:val="20"/>
              </w:rPr>
              <w:t>3 311,00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B96A2" w14:textId="77777777" w:rsidR="00A61654" w:rsidRPr="00CE3609" w:rsidRDefault="00A61654" w:rsidP="00D169C3">
            <w:pPr>
              <w:jc w:val="right"/>
              <w:rPr>
                <w:sz w:val="20"/>
                <w:szCs w:val="20"/>
              </w:rPr>
            </w:pPr>
            <w:r w:rsidRPr="00CE3609">
              <w:rPr>
                <w:sz w:val="20"/>
                <w:szCs w:val="20"/>
              </w:rPr>
              <w:t>3 211,00</w:t>
            </w:r>
          </w:p>
        </w:tc>
        <w:tc>
          <w:tcPr>
            <w:tcW w:w="272" w:type="dxa"/>
            <w:gridSpan w:val="3"/>
            <w:tcBorders>
              <w:top w:val="nil"/>
              <w:left w:val="nil"/>
              <w:bottom w:val="nil"/>
              <w:right w:val="nil"/>
            </w:tcBorders>
            <w:shd w:val="clear" w:color="auto" w:fill="auto"/>
            <w:noWrap/>
            <w:vAlign w:val="bottom"/>
            <w:hideMark/>
          </w:tcPr>
          <w:p w14:paraId="290E95C7" w14:textId="77777777" w:rsidR="00A61654" w:rsidRPr="00CE3609" w:rsidRDefault="00A61654" w:rsidP="00D169C3">
            <w:pPr>
              <w:jc w:val="right"/>
              <w:rPr>
                <w:sz w:val="20"/>
                <w:szCs w:val="20"/>
              </w:rPr>
            </w:pPr>
          </w:p>
        </w:tc>
      </w:tr>
      <w:tr w:rsidR="00D169C3" w:rsidRPr="00CE3609" w14:paraId="6EA996D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5CB99D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EDA54E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38F8F75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236A0DF"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44C66F0B"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0B9EBF48" w14:textId="77777777" w:rsidR="00A61654" w:rsidRPr="00CE3609" w:rsidRDefault="00A61654" w:rsidP="00D169C3">
            <w:pPr>
              <w:jc w:val="center"/>
              <w:rPr>
                <w:sz w:val="20"/>
                <w:szCs w:val="20"/>
              </w:rPr>
            </w:pPr>
            <w:r w:rsidRPr="00CE3609">
              <w:rPr>
                <w:sz w:val="20"/>
                <w:szCs w:val="20"/>
              </w:rPr>
              <w:t>99.0.00.70190</w:t>
            </w:r>
          </w:p>
        </w:tc>
        <w:tc>
          <w:tcPr>
            <w:tcW w:w="697" w:type="dxa"/>
            <w:tcBorders>
              <w:top w:val="nil"/>
              <w:left w:val="single" w:sz="4" w:space="0" w:color="auto"/>
              <w:bottom w:val="nil"/>
              <w:right w:val="single" w:sz="4" w:space="0" w:color="auto"/>
            </w:tcBorders>
            <w:shd w:val="clear" w:color="auto" w:fill="auto"/>
            <w:noWrap/>
            <w:vAlign w:val="center"/>
            <w:hideMark/>
          </w:tcPr>
          <w:p w14:paraId="641CEF2B"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45101F6F" w14:textId="77777777" w:rsidR="00A61654" w:rsidRPr="00CE3609" w:rsidRDefault="00A61654" w:rsidP="00D169C3">
            <w:pPr>
              <w:jc w:val="right"/>
              <w:rPr>
                <w:sz w:val="20"/>
                <w:szCs w:val="20"/>
              </w:rPr>
            </w:pPr>
            <w:r w:rsidRPr="00CE3609">
              <w:rPr>
                <w:sz w:val="20"/>
                <w:szCs w:val="20"/>
              </w:rPr>
              <w:t>5 089,00</w:t>
            </w:r>
          </w:p>
        </w:tc>
        <w:tc>
          <w:tcPr>
            <w:tcW w:w="1701" w:type="dxa"/>
            <w:tcBorders>
              <w:top w:val="nil"/>
              <w:left w:val="single" w:sz="4" w:space="0" w:color="auto"/>
              <w:bottom w:val="nil"/>
              <w:right w:val="nil"/>
            </w:tcBorders>
            <w:shd w:val="clear" w:color="auto" w:fill="auto"/>
            <w:noWrap/>
            <w:vAlign w:val="center"/>
            <w:hideMark/>
          </w:tcPr>
          <w:p w14:paraId="1692C4DC" w14:textId="77777777" w:rsidR="00A61654" w:rsidRPr="00CE3609" w:rsidRDefault="00A61654" w:rsidP="00D169C3">
            <w:pPr>
              <w:jc w:val="right"/>
              <w:rPr>
                <w:sz w:val="20"/>
                <w:szCs w:val="20"/>
              </w:rPr>
            </w:pPr>
            <w:r w:rsidRPr="00CE3609">
              <w:rPr>
                <w:sz w:val="20"/>
                <w:szCs w:val="20"/>
              </w:rPr>
              <w:t>5 689,00</w:t>
            </w:r>
          </w:p>
        </w:tc>
        <w:tc>
          <w:tcPr>
            <w:tcW w:w="1791" w:type="dxa"/>
            <w:tcBorders>
              <w:top w:val="nil"/>
              <w:left w:val="single" w:sz="4" w:space="0" w:color="auto"/>
              <w:bottom w:val="nil"/>
              <w:right w:val="single" w:sz="4" w:space="0" w:color="auto"/>
            </w:tcBorders>
            <w:shd w:val="clear" w:color="auto" w:fill="auto"/>
            <w:noWrap/>
            <w:vAlign w:val="center"/>
            <w:hideMark/>
          </w:tcPr>
          <w:p w14:paraId="1796F61B" w14:textId="77777777" w:rsidR="00A61654" w:rsidRPr="00CE3609" w:rsidRDefault="00A61654" w:rsidP="00D169C3">
            <w:pPr>
              <w:jc w:val="right"/>
              <w:rPr>
                <w:sz w:val="20"/>
                <w:szCs w:val="20"/>
              </w:rPr>
            </w:pPr>
            <w:r w:rsidRPr="00CE3609">
              <w:rPr>
                <w:sz w:val="20"/>
                <w:szCs w:val="20"/>
              </w:rPr>
              <w:t>6 289,00</w:t>
            </w:r>
          </w:p>
        </w:tc>
        <w:tc>
          <w:tcPr>
            <w:tcW w:w="272" w:type="dxa"/>
            <w:gridSpan w:val="3"/>
            <w:tcBorders>
              <w:top w:val="nil"/>
              <w:left w:val="nil"/>
              <w:bottom w:val="nil"/>
              <w:right w:val="nil"/>
            </w:tcBorders>
            <w:shd w:val="clear" w:color="auto" w:fill="auto"/>
            <w:noWrap/>
            <w:vAlign w:val="bottom"/>
            <w:hideMark/>
          </w:tcPr>
          <w:p w14:paraId="156C168B" w14:textId="77777777" w:rsidR="00A61654" w:rsidRPr="00CE3609" w:rsidRDefault="00A61654" w:rsidP="00D169C3">
            <w:pPr>
              <w:jc w:val="right"/>
              <w:rPr>
                <w:sz w:val="20"/>
                <w:szCs w:val="20"/>
              </w:rPr>
            </w:pPr>
          </w:p>
        </w:tc>
      </w:tr>
      <w:tr w:rsidR="00D169C3" w:rsidRPr="00CE3609" w14:paraId="5730425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B0C360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E81A3D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E77BF0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2E871C6"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160B8"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4C837A1" w14:textId="77777777" w:rsidR="00A61654" w:rsidRPr="00CE3609" w:rsidRDefault="00A61654" w:rsidP="00D169C3">
            <w:pPr>
              <w:jc w:val="center"/>
              <w:rPr>
                <w:sz w:val="20"/>
                <w:szCs w:val="20"/>
              </w:rPr>
            </w:pPr>
            <w:r w:rsidRPr="00CE3609">
              <w:rPr>
                <w:sz w:val="20"/>
                <w:szCs w:val="20"/>
              </w:rPr>
              <w:t>99.0.00.70190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B0297"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324D" w14:textId="77777777" w:rsidR="00A61654" w:rsidRPr="00CE3609" w:rsidRDefault="00A61654" w:rsidP="00D169C3">
            <w:pPr>
              <w:jc w:val="right"/>
              <w:rPr>
                <w:sz w:val="20"/>
                <w:szCs w:val="20"/>
              </w:rPr>
            </w:pPr>
            <w:r w:rsidRPr="00CE3609">
              <w:rPr>
                <w:sz w:val="20"/>
                <w:szCs w:val="20"/>
              </w:rPr>
              <w:t>5 089,00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E9667A" w14:textId="77777777" w:rsidR="00A61654" w:rsidRPr="00CE3609" w:rsidRDefault="00A61654" w:rsidP="00D169C3">
            <w:pPr>
              <w:jc w:val="right"/>
              <w:rPr>
                <w:sz w:val="20"/>
                <w:szCs w:val="20"/>
              </w:rPr>
            </w:pPr>
            <w:r w:rsidRPr="00CE3609">
              <w:rPr>
                <w:sz w:val="20"/>
                <w:szCs w:val="20"/>
              </w:rPr>
              <w:t>5 689,00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1A22" w14:textId="77777777" w:rsidR="00A61654" w:rsidRPr="00CE3609" w:rsidRDefault="00A61654" w:rsidP="00D169C3">
            <w:pPr>
              <w:jc w:val="right"/>
              <w:rPr>
                <w:sz w:val="20"/>
                <w:szCs w:val="20"/>
              </w:rPr>
            </w:pPr>
            <w:r w:rsidRPr="00CE3609">
              <w:rPr>
                <w:sz w:val="20"/>
                <w:szCs w:val="20"/>
              </w:rPr>
              <w:t>6 289,00</w:t>
            </w:r>
          </w:p>
        </w:tc>
        <w:tc>
          <w:tcPr>
            <w:tcW w:w="272" w:type="dxa"/>
            <w:gridSpan w:val="3"/>
            <w:tcBorders>
              <w:top w:val="nil"/>
              <w:left w:val="nil"/>
              <w:bottom w:val="nil"/>
              <w:right w:val="nil"/>
            </w:tcBorders>
            <w:shd w:val="clear" w:color="auto" w:fill="auto"/>
            <w:noWrap/>
            <w:vAlign w:val="bottom"/>
            <w:hideMark/>
          </w:tcPr>
          <w:p w14:paraId="1BB05818" w14:textId="77777777" w:rsidR="00A61654" w:rsidRPr="00CE3609" w:rsidRDefault="00A61654" w:rsidP="00D169C3">
            <w:pPr>
              <w:jc w:val="right"/>
              <w:rPr>
                <w:sz w:val="20"/>
                <w:szCs w:val="20"/>
              </w:rPr>
            </w:pPr>
          </w:p>
        </w:tc>
      </w:tr>
      <w:tr w:rsidR="00D169C3" w:rsidRPr="00CE3609" w14:paraId="239F64F2"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716E970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AA3DFC6" w14:textId="77777777" w:rsidR="00A61654" w:rsidRPr="00CE3609" w:rsidRDefault="00A61654" w:rsidP="00D169C3">
            <w:pPr>
              <w:rPr>
                <w:sz w:val="20"/>
                <w:szCs w:val="20"/>
              </w:rPr>
            </w:pPr>
            <w:r w:rsidRPr="00CE3609">
              <w:rPr>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80" w:type="dxa"/>
            <w:tcBorders>
              <w:top w:val="nil"/>
              <w:left w:val="single" w:sz="4" w:space="0" w:color="auto"/>
              <w:bottom w:val="nil"/>
              <w:right w:val="nil"/>
            </w:tcBorders>
            <w:shd w:val="clear" w:color="auto" w:fill="auto"/>
            <w:noWrap/>
            <w:vAlign w:val="center"/>
            <w:hideMark/>
          </w:tcPr>
          <w:p w14:paraId="3BCC83A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FE44809"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63AC3FFC"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621F81A8" w14:textId="77777777" w:rsidR="00A61654" w:rsidRPr="00CE3609" w:rsidRDefault="00A61654" w:rsidP="00D169C3">
            <w:pPr>
              <w:jc w:val="center"/>
              <w:rPr>
                <w:sz w:val="20"/>
                <w:szCs w:val="20"/>
              </w:rPr>
            </w:pPr>
            <w:r w:rsidRPr="00CE3609">
              <w:rPr>
                <w:sz w:val="20"/>
                <w:szCs w:val="20"/>
              </w:rPr>
              <w:t>99.0.00.70210</w:t>
            </w:r>
          </w:p>
        </w:tc>
        <w:tc>
          <w:tcPr>
            <w:tcW w:w="697" w:type="dxa"/>
            <w:tcBorders>
              <w:top w:val="nil"/>
              <w:left w:val="single" w:sz="4" w:space="0" w:color="auto"/>
              <w:bottom w:val="nil"/>
              <w:right w:val="single" w:sz="4" w:space="0" w:color="auto"/>
            </w:tcBorders>
            <w:shd w:val="clear" w:color="auto" w:fill="auto"/>
            <w:noWrap/>
            <w:vAlign w:val="center"/>
            <w:hideMark/>
          </w:tcPr>
          <w:p w14:paraId="6DBE057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DE379BF" w14:textId="77777777" w:rsidR="00A61654" w:rsidRPr="00CE3609" w:rsidRDefault="00A61654" w:rsidP="00D169C3">
            <w:pPr>
              <w:jc w:val="right"/>
              <w:rPr>
                <w:sz w:val="20"/>
                <w:szCs w:val="20"/>
              </w:rPr>
            </w:pPr>
            <w:r w:rsidRPr="00CE3609">
              <w:rPr>
                <w:sz w:val="20"/>
                <w:szCs w:val="20"/>
              </w:rPr>
              <w:t>1 415 720,00</w:t>
            </w:r>
          </w:p>
        </w:tc>
        <w:tc>
          <w:tcPr>
            <w:tcW w:w="1701" w:type="dxa"/>
            <w:tcBorders>
              <w:top w:val="nil"/>
              <w:left w:val="single" w:sz="4" w:space="0" w:color="auto"/>
              <w:bottom w:val="nil"/>
              <w:right w:val="nil"/>
            </w:tcBorders>
            <w:shd w:val="clear" w:color="auto" w:fill="auto"/>
            <w:noWrap/>
            <w:vAlign w:val="center"/>
            <w:hideMark/>
          </w:tcPr>
          <w:p w14:paraId="0AC26922" w14:textId="77777777" w:rsidR="00A61654" w:rsidRPr="00CE3609" w:rsidRDefault="00A61654" w:rsidP="00D169C3">
            <w:pPr>
              <w:jc w:val="right"/>
              <w:rPr>
                <w:sz w:val="20"/>
                <w:szCs w:val="20"/>
              </w:rPr>
            </w:pPr>
            <w:r w:rsidRPr="00CE3609">
              <w:rPr>
                <w:sz w:val="20"/>
                <w:szCs w:val="20"/>
              </w:rPr>
              <w:t>1 392 540,00</w:t>
            </w:r>
          </w:p>
        </w:tc>
        <w:tc>
          <w:tcPr>
            <w:tcW w:w="1791" w:type="dxa"/>
            <w:tcBorders>
              <w:top w:val="nil"/>
              <w:left w:val="single" w:sz="4" w:space="0" w:color="auto"/>
              <w:bottom w:val="nil"/>
              <w:right w:val="single" w:sz="4" w:space="0" w:color="auto"/>
            </w:tcBorders>
            <w:shd w:val="clear" w:color="auto" w:fill="auto"/>
            <w:noWrap/>
            <w:vAlign w:val="center"/>
            <w:hideMark/>
          </w:tcPr>
          <w:p w14:paraId="5F480189" w14:textId="77777777" w:rsidR="00A61654" w:rsidRPr="00CE3609" w:rsidRDefault="00A61654" w:rsidP="00D169C3">
            <w:pPr>
              <w:jc w:val="right"/>
              <w:rPr>
                <w:sz w:val="20"/>
                <w:szCs w:val="20"/>
              </w:rPr>
            </w:pPr>
            <w:r w:rsidRPr="00CE3609">
              <w:rPr>
                <w:sz w:val="20"/>
                <w:szCs w:val="20"/>
              </w:rPr>
              <w:t>1 485 790,00</w:t>
            </w:r>
          </w:p>
        </w:tc>
        <w:tc>
          <w:tcPr>
            <w:tcW w:w="272" w:type="dxa"/>
            <w:gridSpan w:val="3"/>
            <w:tcBorders>
              <w:top w:val="nil"/>
              <w:left w:val="nil"/>
              <w:bottom w:val="nil"/>
              <w:right w:val="nil"/>
            </w:tcBorders>
            <w:shd w:val="clear" w:color="auto" w:fill="auto"/>
            <w:noWrap/>
            <w:vAlign w:val="bottom"/>
            <w:hideMark/>
          </w:tcPr>
          <w:p w14:paraId="686FC9D8" w14:textId="77777777" w:rsidR="00A61654" w:rsidRPr="00CE3609" w:rsidRDefault="00A61654" w:rsidP="00D169C3">
            <w:pPr>
              <w:jc w:val="right"/>
              <w:rPr>
                <w:sz w:val="20"/>
                <w:szCs w:val="20"/>
              </w:rPr>
            </w:pPr>
          </w:p>
        </w:tc>
      </w:tr>
      <w:tr w:rsidR="00D169C3" w:rsidRPr="00CE3609" w14:paraId="3E63F2A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34F06C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90D311"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CFDE16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2BD2F65"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ECFFCA7"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2C1C46AB" w14:textId="77777777" w:rsidR="00A61654" w:rsidRPr="00CE3609" w:rsidRDefault="00A61654" w:rsidP="00D169C3">
            <w:pPr>
              <w:jc w:val="center"/>
              <w:rPr>
                <w:sz w:val="20"/>
                <w:szCs w:val="20"/>
              </w:rPr>
            </w:pPr>
            <w:r w:rsidRPr="00CE3609">
              <w:rPr>
                <w:sz w:val="20"/>
                <w:szCs w:val="20"/>
              </w:rPr>
              <w:t>99.0.00.70210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3CFEA35"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A58D628" w14:textId="77777777" w:rsidR="00A61654" w:rsidRPr="00CE3609" w:rsidRDefault="00A61654" w:rsidP="00D169C3">
            <w:pPr>
              <w:jc w:val="right"/>
              <w:rPr>
                <w:sz w:val="20"/>
                <w:szCs w:val="20"/>
              </w:rPr>
            </w:pPr>
            <w:r w:rsidRPr="00CE3609">
              <w:rPr>
                <w:sz w:val="20"/>
                <w:szCs w:val="20"/>
              </w:rPr>
              <w:t>1 080 839,00</w:t>
            </w:r>
          </w:p>
        </w:tc>
        <w:tc>
          <w:tcPr>
            <w:tcW w:w="1701" w:type="dxa"/>
            <w:tcBorders>
              <w:top w:val="single" w:sz="4" w:space="0" w:color="auto"/>
              <w:left w:val="single" w:sz="4" w:space="0" w:color="auto"/>
              <w:bottom w:val="nil"/>
              <w:right w:val="nil"/>
            </w:tcBorders>
            <w:shd w:val="clear" w:color="auto" w:fill="auto"/>
            <w:noWrap/>
            <w:vAlign w:val="center"/>
            <w:hideMark/>
          </w:tcPr>
          <w:p w14:paraId="6D1CB3BD" w14:textId="77777777" w:rsidR="00A61654" w:rsidRPr="00CE3609" w:rsidRDefault="00A61654" w:rsidP="00D169C3">
            <w:pPr>
              <w:jc w:val="right"/>
              <w:rPr>
                <w:sz w:val="20"/>
                <w:szCs w:val="20"/>
              </w:rPr>
            </w:pPr>
            <w:r w:rsidRPr="00CE3609">
              <w:rPr>
                <w:sz w:val="20"/>
                <w:szCs w:val="20"/>
              </w:rPr>
              <w:t>1 057 659,00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128597E" w14:textId="77777777" w:rsidR="00A61654" w:rsidRPr="00CE3609" w:rsidRDefault="00A61654" w:rsidP="00D169C3">
            <w:pPr>
              <w:jc w:val="right"/>
              <w:rPr>
                <w:sz w:val="20"/>
                <w:szCs w:val="20"/>
              </w:rPr>
            </w:pPr>
            <w:r w:rsidRPr="00CE3609">
              <w:rPr>
                <w:sz w:val="20"/>
                <w:szCs w:val="20"/>
              </w:rPr>
              <w:t>1 150 909,00</w:t>
            </w:r>
          </w:p>
        </w:tc>
        <w:tc>
          <w:tcPr>
            <w:tcW w:w="272" w:type="dxa"/>
            <w:gridSpan w:val="3"/>
            <w:tcBorders>
              <w:top w:val="nil"/>
              <w:left w:val="nil"/>
              <w:bottom w:val="nil"/>
              <w:right w:val="nil"/>
            </w:tcBorders>
            <w:shd w:val="clear" w:color="auto" w:fill="auto"/>
            <w:noWrap/>
            <w:vAlign w:val="bottom"/>
            <w:hideMark/>
          </w:tcPr>
          <w:p w14:paraId="03FDE5C2" w14:textId="77777777" w:rsidR="00A61654" w:rsidRPr="00CE3609" w:rsidRDefault="00A61654" w:rsidP="00D169C3">
            <w:pPr>
              <w:jc w:val="right"/>
              <w:rPr>
                <w:sz w:val="20"/>
                <w:szCs w:val="20"/>
              </w:rPr>
            </w:pPr>
          </w:p>
        </w:tc>
      </w:tr>
      <w:tr w:rsidR="00D169C3" w:rsidRPr="00CE3609" w14:paraId="52FFF8F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B61F32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7BB10DE"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E82D05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B807711"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CDFA"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83E9A9A" w14:textId="77777777" w:rsidR="00A61654" w:rsidRPr="00CE3609" w:rsidRDefault="00A61654" w:rsidP="00D169C3">
            <w:pPr>
              <w:jc w:val="center"/>
              <w:rPr>
                <w:sz w:val="20"/>
                <w:szCs w:val="20"/>
              </w:rPr>
            </w:pPr>
            <w:r w:rsidRPr="00CE3609">
              <w:rPr>
                <w:sz w:val="20"/>
                <w:szCs w:val="20"/>
              </w:rPr>
              <w:t>99.0.00.70210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DFB48"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E43B" w14:textId="77777777" w:rsidR="00A61654" w:rsidRPr="00CE3609" w:rsidRDefault="00A61654" w:rsidP="00D169C3">
            <w:pPr>
              <w:jc w:val="right"/>
              <w:rPr>
                <w:sz w:val="20"/>
                <w:szCs w:val="20"/>
              </w:rPr>
            </w:pPr>
            <w:r w:rsidRPr="00CE3609">
              <w:rPr>
                <w:sz w:val="20"/>
                <w:szCs w:val="20"/>
              </w:rPr>
              <w:t>1 080 839,00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80974A4" w14:textId="77777777" w:rsidR="00A61654" w:rsidRPr="00CE3609" w:rsidRDefault="00A61654" w:rsidP="00D169C3">
            <w:pPr>
              <w:jc w:val="right"/>
              <w:rPr>
                <w:sz w:val="20"/>
                <w:szCs w:val="20"/>
              </w:rPr>
            </w:pPr>
            <w:r w:rsidRPr="00CE3609">
              <w:rPr>
                <w:sz w:val="20"/>
                <w:szCs w:val="20"/>
              </w:rPr>
              <w:t>1 057 659,00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C7CD1" w14:textId="77777777" w:rsidR="00A61654" w:rsidRPr="00CE3609" w:rsidRDefault="00A61654" w:rsidP="00D169C3">
            <w:pPr>
              <w:jc w:val="right"/>
              <w:rPr>
                <w:sz w:val="20"/>
                <w:szCs w:val="20"/>
              </w:rPr>
            </w:pPr>
            <w:r w:rsidRPr="00CE3609">
              <w:rPr>
                <w:sz w:val="20"/>
                <w:szCs w:val="20"/>
              </w:rPr>
              <w:t>1 150 909,00</w:t>
            </w:r>
          </w:p>
        </w:tc>
        <w:tc>
          <w:tcPr>
            <w:tcW w:w="272" w:type="dxa"/>
            <w:gridSpan w:val="3"/>
            <w:tcBorders>
              <w:top w:val="nil"/>
              <w:left w:val="nil"/>
              <w:bottom w:val="nil"/>
              <w:right w:val="nil"/>
            </w:tcBorders>
            <w:shd w:val="clear" w:color="auto" w:fill="auto"/>
            <w:noWrap/>
            <w:vAlign w:val="bottom"/>
            <w:hideMark/>
          </w:tcPr>
          <w:p w14:paraId="78DD0B1B" w14:textId="77777777" w:rsidR="00A61654" w:rsidRPr="00CE3609" w:rsidRDefault="00A61654" w:rsidP="00D169C3">
            <w:pPr>
              <w:jc w:val="right"/>
              <w:rPr>
                <w:sz w:val="20"/>
                <w:szCs w:val="20"/>
              </w:rPr>
            </w:pPr>
          </w:p>
        </w:tc>
      </w:tr>
      <w:tr w:rsidR="00D169C3" w:rsidRPr="00CE3609" w14:paraId="65AA3D6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0FE831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EF7795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6F61D9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AD961B3"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6085ED03"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0CE275E4" w14:textId="77777777" w:rsidR="00A61654" w:rsidRPr="00CE3609" w:rsidRDefault="00A61654" w:rsidP="00D169C3">
            <w:pPr>
              <w:jc w:val="center"/>
              <w:rPr>
                <w:sz w:val="20"/>
                <w:szCs w:val="20"/>
              </w:rPr>
            </w:pPr>
            <w:r w:rsidRPr="00CE3609">
              <w:rPr>
                <w:sz w:val="20"/>
                <w:szCs w:val="20"/>
              </w:rPr>
              <w:t>99.0.00.70210</w:t>
            </w:r>
          </w:p>
        </w:tc>
        <w:tc>
          <w:tcPr>
            <w:tcW w:w="697" w:type="dxa"/>
            <w:tcBorders>
              <w:top w:val="nil"/>
              <w:left w:val="single" w:sz="4" w:space="0" w:color="auto"/>
              <w:bottom w:val="nil"/>
              <w:right w:val="single" w:sz="4" w:space="0" w:color="auto"/>
            </w:tcBorders>
            <w:shd w:val="clear" w:color="auto" w:fill="auto"/>
            <w:noWrap/>
            <w:vAlign w:val="center"/>
            <w:hideMark/>
          </w:tcPr>
          <w:p w14:paraId="66D17196"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0BFF6575" w14:textId="77777777" w:rsidR="00A61654" w:rsidRPr="00CE3609" w:rsidRDefault="00A61654" w:rsidP="00D169C3">
            <w:pPr>
              <w:jc w:val="right"/>
              <w:rPr>
                <w:sz w:val="20"/>
                <w:szCs w:val="20"/>
              </w:rPr>
            </w:pPr>
            <w:r w:rsidRPr="00CE3609">
              <w:rPr>
                <w:sz w:val="20"/>
                <w:szCs w:val="20"/>
              </w:rPr>
              <w:t>334 881,00</w:t>
            </w:r>
          </w:p>
        </w:tc>
        <w:tc>
          <w:tcPr>
            <w:tcW w:w="1701" w:type="dxa"/>
            <w:tcBorders>
              <w:top w:val="nil"/>
              <w:left w:val="single" w:sz="4" w:space="0" w:color="auto"/>
              <w:bottom w:val="nil"/>
              <w:right w:val="nil"/>
            </w:tcBorders>
            <w:shd w:val="clear" w:color="auto" w:fill="auto"/>
            <w:noWrap/>
            <w:vAlign w:val="center"/>
            <w:hideMark/>
          </w:tcPr>
          <w:p w14:paraId="5FE3E470" w14:textId="77777777" w:rsidR="00A61654" w:rsidRPr="00CE3609" w:rsidRDefault="00A61654" w:rsidP="00D169C3">
            <w:pPr>
              <w:jc w:val="right"/>
              <w:rPr>
                <w:sz w:val="20"/>
                <w:szCs w:val="20"/>
              </w:rPr>
            </w:pPr>
            <w:r w:rsidRPr="00CE3609">
              <w:rPr>
                <w:sz w:val="20"/>
                <w:szCs w:val="20"/>
              </w:rPr>
              <w:t>334 881,00</w:t>
            </w:r>
          </w:p>
        </w:tc>
        <w:tc>
          <w:tcPr>
            <w:tcW w:w="1791" w:type="dxa"/>
            <w:tcBorders>
              <w:top w:val="nil"/>
              <w:left w:val="single" w:sz="4" w:space="0" w:color="auto"/>
              <w:bottom w:val="nil"/>
              <w:right w:val="single" w:sz="4" w:space="0" w:color="auto"/>
            </w:tcBorders>
            <w:shd w:val="clear" w:color="auto" w:fill="auto"/>
            <w:noWrap/>
            <w:vAlign w:val="center"/>
            <w:hideMark/>
          </w:tcPr>
          <w:p w14:paraId="44BF7999" w14:textId="77777777" w:rsidR="00A61654" w:rsidRPr="00CE3609" w:rsidRDefault="00A61654" w:rsidP="00D169C3">
            <w:pPr>
              <w:jc w:val="right"/>
              <w:rPr>
                <w:sz w:val="20"/>
                <w:szCs w:val="20"/>
              </w:rPr>
            </w:pPr>
            <w:r w:rsidRPr="00CE3609">
              <w:rPr>
                <w:sz w:val="20"/>
                <w:szCs w:val="20"/>
              </w:rPr>
              <w:t>334 881,00</w:t>
            </w:r>
          </w:p>
        </w:tc>
        <w:tc>
          <w:tcPr>
            <w:tcW w:w="272" w:type="dxa"/>
            <w:gridSpan w:val="3"/>
            <w:tcBorders>
              <w:top w:val="nil"/>
              <w:left w:val="nil"/>
              <w:bottom w:val="nil"/>
              <w:right w:val="nil"/>
            </w:tcBorders>
            <w:shd w:val="clear" w:color="auto" w:fill="auto"/>
            <w:noWrap/>
            <w:vAlign w:val="bottom"/>
            <w:hideMark/>
          </w:tcPr>
          <w:p w14:paraId="00A8C56B" w14:textId="77777777" w:rsidR="00A61654" w:rsidRPr="00CE3609" w:rsidRDefault="00A61654" w:rsidP="00D169C3">
            <w:pPr>
              <w:jc w:val="right"/>
              <w:rPr>
                <w:sz w:val="20"/>
                <w:szCs w:val="20"/>
              </w:rPr>
            </w:pPr>
          </w:p>
        </w:tc>
      </w:tr>
      <w:tr w:rsidR="00D169C3" w:rsidRPr="00CE3609" w14:paraId="1CE269D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01DC8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576ED8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E82575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95E5B09"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73059"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166BC7F" w14:textId="77777777" w:rsidR="00A61654" w:rsidRPr="00CE3609" w:rsidRDefault="00A61654" w:rsidP="00D169C3">
            <w:pPr>
              <w:jc w:val="center"/>
              <w:rPr>
                <w:sz w:val="20"/>
                <w:szCs w:val="20"/>
              </w:rPr>
            </w:pPr>
            <w:r w:rsidRPr="00CE3609">
              <w:rPr>
                <w:sz w:val="20"/>
                <w:szCs w:val="20"/>
              </w:rPr>
              <w:t>99.0.00.70210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18D8"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05F7" w14:textId="77777777" w:rsidR="00A61654" w:rsidRPr="00CE3609" w:rsidRDefault="00A61654" w:rsidP="00D169C3">
            <w:pPr>
              <w:jc w:val="right"/>
              <w:rPr>
                <w:sz w:val="20"/>
                <w:szCs w:val="20"/>
              </w:rPr>
            </w:pPr>
            <w:r w:rsidRPr="00CE3609">
              <w:rPr>
                <w:sz w:val="20"/>
                <w:szCs w:val="20"/>
              </w:rPr>
              <w:t>334 881,00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B899300" w14:textId="77777777" w:rsidR="00A61654" w:rsidRPr="00CE3609" w:rsidRDefault="00A61654" w:rsidP="00D169C3">
            <w:pPr>
              <w:jc w:val="right"/>
              <w:rPr>
                <w:sz w:val="20"/>
                <w:szCs w:val="20"/>
              </w:rPr>
            </w:pPr>
            <w:r w:rsidRPr="00CE3609">
              <w:rPr>
                <w:sz w:val="20"/>
                <w:szCs w:val="20"/>
              </w:rPr>
              <w:t>334 881,00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9184E" w14:textId="77777777" w:rsidR="00A61654" w:rsidRPr="00CE3609" w:rsidRDefault="00A61654" w:rsidP="00D169C3">
            <w:pPr>
              <w:jc w:val="right"/>
              <w:rPr>
                <w:sz w:val="20"/>
                <w:szCs w:val="20"/>
              </w:rPr>
            </w:pPr>
            <w:r w:rsidRPr="00CE3609">
              <w:rPr>
                <w:sz w:val="20"/>
                <w:szCs w:val="20"/>
              </w:rPr>
              <w:t>334 881,00</w:t>
            </w:r>
          </w:p>
        </w:tc>
        <w:tc>
          <w:tcPr>
            <w:tcW w:w="272" w:type="dxa"/>
            <w:gridSpan w:val="3"/>
            <w:tcBorders>
              <w:top w:val="nil"/>
              <w:left w:val="nil"/>
              <w:bottom w:val="nil"/>
              <w:right w:val="nil"/>
            </w:tcBorders>
            <w:shd w:val="clear" w:color="auto" w:fill="auto"/>
            <w:noWrap/>
            <w:vAlign w:val="bottom"/>
            <w:hideMark/>
          </w:tcPr>
          <w:p w14:paraId="1E862FBF" w14:textId="77777777" w:rsidR="00A61654" w:rsidRPr="00CE3609" w:rsidRDefault="00A61654" w:rsidP="00D169C3">
            <w:pPr>
              <w:jc w:val="right"/>
              <w:rPr>
                <w:sz w:val="20"/>
                <w:szCs w:val="20"/>
              </w:rPr>
            </w:pPr>
          </w:p>
        </w:tc>
      </w:tr>
      <w:tr w:rsidR="00D169C3" w:rsidRPr="00CE3609" w14:paraId="4DFED447"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3502FA1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E419C99" w14:textId="77777777" w:rsidR="00A61654" w:rsidRPr="00CE3609" w:rsidRDefault="00A61654" w:rsidP="00D169C3">
            <w:pPr>
              <w:rPr>
                <w:sz w:val="20"/>
                <w:szCs w:val="20"/>
              </w:rPr>
            </w:pPr>
            <w:r w:rsidRPr="00CE3609">
              <w:rPr>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6217BA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D91F9AF"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342468A5"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73CF5303" w14:textId="77777777" w:rsidR="00A61654" w:rsidRPr="00CE3609" w:rsidRDefault="00A61654" w:rsidP="00D169C3">
            <w:pPr>
              <w:jc w:val="center"/>
              <w:rPr>
                <w:sz w:val="20"/>
                <w:szCs w:val="20"/>
              </w:rPr>
            </w:pPr>
            <w:r w:rsidRPr="00CE3609">
              <w:rPr>
                <w:sz w:val="20"/>
                <w:szCs w:val="20"/>
              </w:rPr>
              <w:t>99.0.00.70230</w:t>
            </w:r>
          </w:p>
        </w:tc>
        <w:tc>
          <w:tcPr>
            <w:tcW w:w="697" w:type="dxa"/>
            <w:tcBorders>
              <w:top w:val="nil"/>
              <w:left w:val="single" w:sz="4" w:space="0" w:color="auto"/>
              <w:bottom w:val="nil"/>
              <w:right w:val="single" w:sz="4" w:space="0" w:color="auto"/>
            </w:tcBorders>
            <w:shd w:val="clear" w:color="auto" w:fill="auto"/>
            <w:noWrap/>
            <w:vAlign w:val="center"/>
            <w:hideMark/>
          </w:tcPr>
          <w:p w14:paraId="73B0887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66FDFC5" w14:textId="77777777" w:rsidR="00A61654" w:rsidRPr="00CE3609" w:rsidRDefault="00A61654" w:rsidP="00D169C3">
            <w:pPr>
              <w:jc w:val="right"/>
              <w:rPr>
                <w:sz w:val="20"/>
                <w:szCs w:val="20"/>
              </w:rPr>
            </w:pPr>
            <w:r w:rsidRPr="00CE3609">
              <w:rPr>
                <w:sz w:val="20"/>
                <w:szCs w:val="20"/>
              </w:rPr>
              <w:t>160 977,00</w:t>
            </w:r>
          </w:p>
        </w:tc>
        <w:tc>
          <w:tcPr>
            <w:tcW w:w="1701" w:type="dxa"/>
            <w:tcBorders>
              <w:top w:val="nil"/>
              <w:left w:val="single" w:sz="4" w:space="0" w:color="auto"/>
              <w:bottom w:val="nil"/>
              <w:right w:val="nil"/>
            </w:tcBorders>
            <w:shd w:val="clear" w:color="auto" w:fill="auto"/>
            <w:noWrap/>
            <w:vAlign w:val="center"/>
            <w:hideMark/>
          </w:tcPr>
          <w:p w14:paraId="1CE87EBB" w14:textId="77777777" w:rsidR="00A61654" w:rsidRPr="00CE3609" w:rsidRDefault="00A61654" w:rsidP="00D169C3">
            <w:pPr>
              <w:jc w:val="right"/>
              <w:rPr>
                <w:sz w:val="20"/>
                <w:szCs w:val="20"/>
              </w:rPr>
            </w:pPr>
            <w:r w:rsidRPr="00CE3609">
              <w:rPr>
                <w:sz w:val="20"/>
                <w:szCs w:val="20"/>
              </w:rPr>
              <w:t>157 703,00</w:t>
            </w:r>
          </w:p>
        </w:tc>
        <w:tc>
          <w:tcPr>
            <w:tcW w:w="1791" w:type="dxa"/>
            <w:tcBorders>
              <w:top w:val="nil"/>
              <w:left w:val="single" w:sz="4" w:space="0" w:color="auto"/>
              <w:bottom w:val="nil"/>
              <w:right w:val="single" w:sz="4" w:space="0" w:color="auto"/>
            </w:tcBorders>
            <w:shd w:val="clear" w:color="auto" w:fill="auto"/>
            <w:noWrap/>
            <w:vAlign w:val="center"/>
            <w:hideMark/>
          </w:tcPr>
          <w:p w14:paraId="1E529092" w14:textId="77777777" w:rsidR="00A61654" w:rsidRPr="00CE3609" w:rsidRDefault="00A61654" w:rsidP="00D169C3">
            <w:pPr>
              <w:jc w:val="right"/>
              <w:rPr>
                <w:sz w:val="20"/>
                <w:szCs w:val="20"/>
              </w:rPr>
            </w:pPr>
            <w:r w:rsidRPr="00CE3609">
              <w:rPr>
                <w:sz w:val="20"/>
                <w:szCs w:val="20"/>
              </w:rPr>
              <w:t>166 896,00</w:t>
            </w:r>
          </w:p>
        </w:tc>
        <w:tc>
          <w:tcPr>
            <w:tcW w:w="272" w:type="dxa"/>
            <w:gridSpan w:val="3"/>
            <w:tcBorders>
              <w:top w:val="nil"/>
              <w:left w:val="nil"/>
              <w:bottom w:val="nil"/>
              <w:right w:val="nil"/>
            </w:tcBorders>
            <w:shd w:val="clear" w:color="auto" w:fill="auto"/>
            <w:noWrap/>
            <w:vAlign w:val="bottom"/>
            <w:hideMark/>
          </w:tcPr>
          <w:p w14:paraId="6080F333" w14:textId="77777777" w:rsidR="00A61654" w:rsidRPr="00CE3609" w:rsidRDefault="00A61654" w:rsidP="00D169C3">
            <w:pPr>
              <w:jc w:val="right"/>
              <w:rPr>
                <w:sz w:val="20"/>
                <w:szCs w:val="20"/>
              </w:rPr>
            </w:pPr>
          </w:p>
        </w:tc>
      </w:tr>
      <w:tr w:rsidR="00D169C3" w:rsidRPr="00CE3609" w14:paraId="79F651AE"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4227F1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7239EB"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B24DEC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083ACF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68E9747"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574E770D" w14:textId="77777777" w:rsidR="00A61654" w:rsidRPr="00CE3609" w:rsidRDefault="00A61654" w:rsidP="00D169C3">
            <w:pPr>
              <w:jc w:val="center"/>
              <w:rPr>
                <w:sz w:val="20"/>
                <w:szCs w:val="20"/>
              </w:rPr>
            </w:pPr>
            <w:r w:rsidRPr="00CE3609">
              <w:rPr>
                <w:sz w:val="20"/>
                <w:szCs w:val="20"/>
              </w:rPr>
              <w:t>99.0.00.70230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83A1C17"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8548D8C" w14:textId="77777777" w:rsidR="00A61654" w:rsidRPr="00CE3609" w:rsidRDefault="00A61654" w:rsidP="00D169C3">
            <w:pPr>
              <w:jc w:val="right"/>
              <w:rPr>
                <w:sz w:val="20"/>
                <w:szCs w:val="20"/>
              </w:rPr>
            </w:pPr>
            <w:r w:rsidRPr="00CE3609">
              <w:rPr>
                <w:sz w:val="20"/>
                <w:szCs w:val="20"/>
              </w:rPr>
              <w:t>125 093,00</w:t>
            </w:r>
          </w:p>
        </w:tc>
        <w:tc>
          <w:tcPr>
            <w:tcW w:w="1701" w:type="dxa"/>
            <w:tcBorders>
              <w:top w:val="single" w:sz="4" w:space="0" w:color="auto"/>
              <w:left w:val="single" w:sz="4" w:space="0" w:color="auto"/>
              <w:bottom w:val="nil"/>
              <w:right w:val="nil"/>
            </w:tcBorders>
            <w:shd w:val="clear" w:color="auto" w:fill="auto"/>
            <w:noWrap/>
            <w:vAlign w:val="center"/>
            <w:hideMark/>
          </w:tcPr>
          <w:p w14:paraId="0EC722FB" w14:textId="77777777" w:rsidR="00A61654" w:rsidRPr="00CE3609" w:rsidRDefault="00A61654" w:rsidP="00D169C3">
            <w:pPr>
              <w:jc w:val="right"/>
              <w:rPr>
                <w:sz w:val="20"/>
                <w:szCs w:val="20"/>
              </w:rPr>
            </w:pPr>
            <w:r w:rsidRPr="00CE3609">
              <w:rPr>
                <w:sz w:val="20"/>
                <w:szCs w:val="20"/>
              </w:rPr>
              <w:t>112 113,00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895B8F9" w14:textId="77777777" w:rsidR="00A61654" w:rsidRPr="00CE3609" w:rsidRDefault="00A61654" w:rsidP="00D169C3">
            <w:pPr>
              <w:jc w:val="right"/>
              <w:rPr>
                <w:sz w:val="20"/>
                <w:szCs w:val="20"/>
              </w:rPr>
            </w:pPr>
            <w:r w:rsidRPr="00CE3609">
              <w:rPr>
                <w:sz w:val="20"/>
                <w:szCs w:val="20"/>
              </w:rPr>
              <w:t>111 643,00</w:t>
            </w:r>
          </w:p>
        </w:tc>
        <w:tc>
          <w:tcPr>
            <w:tcW w:w="272" w:type="dxa"/>
            <w:gridSpan w:val="3"/>
            <w:tcBorders>
              <w:top w:val="nil"/>
              <w:left w:val="nil"/>
              <w:bottom w:val="nil"/>
              <w:right w:val="nil"/>
            </w:tcBorders>
            <w:shd w:val="clear" w:color="auto" w:fill="auto"/>
            <w:noWrap/>
            <w:vAlign w:val="bottom"/>
            <w:hideMark/>
          </w:tcPr>
          <w:p w14:paraId="72E5EE5D" w14:textId="77777777" w:rsidR="00A61654" w:rsidRPr="00CE3609" w:rsidRDefault="00A61654" w:rsidP="00D169C3">
            <w:pPr>
              <w:jc w:val="right"/>
              <w:rPr>
                <w:sz w:val="20"/>
                <w:szCs w:val="20"/>
              </w:rPr>
            </w:pPr>
          </w:p>
        </w:tc>
      </w:tr>
      <w:tr w:rsidR="00D169C3" w:rsidRPr="00CE3609" w14:paraId="1D3A9F16"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9A86FA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DCF5139"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6BDA8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5ABAA0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12AE"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F274BAB" w14:textId="77777777" w:rsidR="00A61654" w:rsidRPr="00CE3609" w:rsidRDefault="00A61654" w:rsidP="00D169C3">
            <w:pPr>
              <w:jc w:val="center"/>
              <w:rPr>
                <w:sz w:val="20"/>
                <w:szCs w:val="20"/>
              </w:rPr>
            </w:pPr>
            <w:r w:rsidRPr="00CE3609">
              <w:rPr>
                <w:sz w:val="20"/>
                <w:szCs w:val="20"/>
              </w:rPr>
              <w:t>99.0.00.70230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EAA46"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2064" w14:textId="77777777" w:rsidR="00A61654" w:rsidRPr="00CE3609" w:rsidRDefault="00A61654" w:rsidP="00D169C3">
            <w:pPr>
              <w:jc w:val="right"/>
              <w:rPr>
                <w:sz w:val="20"/>
                <w:szCs w:val="20"/>
              </w:rPr>
            </w:pPr>
            <w:r w:rsidRPr="00CE3609">
              <w:rPr>
                <w:sz w:val="20"/>
                <w:szCs w:val="20"/>
              </w:rPr>
              <w:t>125 093,00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D125175" w14:textId="77777777" w:rsidR="00A61654" w:rsidRPr="00CE3609" w:rsidRDefault="00A61654" w:rsidP="00D169C3">
            <w:pPr>
              <w:jc w:val="right"/>
              <w:rPr>
                <w:sz w:val="20"/>
                <w:szCs w:val="20"/>
              </w:rPr>
            </w:pPr>
            <w:r w:rsidRPr="00CE3609">
              <w:rPr>
                <w:sz w:val="20"/>
                <w:szCs w:val="20"/>
              </w:rPr>
              <w:t>112 113,00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BA0AA" w14:textId="77777777" w:rsidR="00A61654" w:rsidRPr="00CE3609" w:rsidRDefault="00A61654" w:rsidP="00D169C3">
            <w:pPr>
              <w:jc w:val="right"/>
              <w:rPr>
                <w:sz w:val="20"/>
                <w:szCs w:val="20"/>
              </w:rPr>
            </w:pPr>
            <w:r w:rsidRPr="00CE3609">
              <w:rPr>
                <w:sz w:val="20"/>
                <w:szCs w:val="20"/>
              </w:rPr>
              <w:t>111 643,00</w:t>
            </w:r>
          </w:p>
        </w:tc>
        <w:tc>
          <w:tcPr>
            <w:tcW w:w="272" w:type="dxa"/>
            <w:gridSpan w:val="3"/>
            <w:tcBorders>
              <w:top w:val="nil"/>
              <w:left w:val="nil"/>
              <w:bottom w:val="nil"/>
              <w:right w:val="nil"/>
            </w:tcBorders>
            <w:shd w:val="clear" w:color="auto" w:fill="auto"/>
            <w:noWrap/>
            <w:vAlign w:val="bottom"/>
            <w:hideMark/>
          </w:tcPr>
          <w:p w14:paraId="28DF6536" w14:textId="77777777" w:rsidR="00A61654" w:rsidRPr="00CE3609" w:rsidRDefault="00A61654" w:rsidP="00D169C3">
            <w:pPr>
              <w:jc w:val="right"/>
              <w:rPr>
                <w:sz w:val="20"/>
                <w:szCs w:val="20"/>
              </w:rPr>
            </w:pPr>
          </w:p>
        </w:tc>
      </w:tr>
      <w:tr w:rsidR="00D169C3" w:rsidRPr="00CE3609" w14:paraId="0A90547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CF5D9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EB8DEA9"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542B6C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B6A279C"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627E8488"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2AAF2ECC" w14:textId="77777777" w:rsidR="00A61654" w:rsidRPr="00CE3609" w:rsidRDefault="00A61654" w:rsidP="00D169C3">
            <w:pPr>
              <w:jc w:val="center"/>
              <w:rPr>
                <w:sz w:val="20"/>
                <w:szCs w:val="20"/>
              </w:rPr>
            </w:pPr>
            <w:r w:rsidRPr="00CE3609">
              <w:rPr>
                <w:sz w:val="20"/>
                <w:szCs w:val="20"/>
              </w:rPr>
              <w:t>99.0.00.70230</w:t>
            </w:r>
          </w:p>
        </w:tc>
        <w:tc>
          <w:tcPr>
            <w:tcW w:w="697" w:type="dxa"/>
            <w:tcBorders>
              <w:top w:val="nil"/>
              <w:left w:val="single" w:sz="4" w:space="0" w:color="auto"/>
              <w:bottom w:val="nil"/>
              <w:right w:val="single" w:sz="4" w:space="0" w:color="auto"/>
            </w:tcBorders>
            <w:shd w:val="clear" w:color="auto" w:fill="auto"/>
            <w:noWrap/>
            <w:vAlign w:val="center"/>
            <w:hideMark/>
          </w:tcPr>
          <w:p w14:paraId="1DA31656"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149CACFF" w14:textId="77777777" w:rsidR="00A61654" w:rsidRPr="00CE3609" w:rsidRDefault="00A61654" w:rsidP="00D169C3">
            <w:pPr>
              <w:jc w:val="right"/>
              <w:rPr>
                <w:sz w:val="20"/>
                <w:szCs w:val="20"/>
              </w:rPr>
            </w:pPr>
            <w:r w:rsidRPr="00CE3609">
              <w:rPr>
                <w:sz w:val="20"/>
                <w:szCs w:val="20"/>
              </w:rPr>
              <w:t>35 884,00</w:t>
            </w:r>
          </w:p>
        </w:tc>
        <w:tc>
          <w:tcPr>
            <w:tcW w:w="1701" w:type="dxa"/>
            <w:tcBorders>
              <w:top w:val="nil"/>
              <w:left w:val="single" w:sz="4" w:space="0" w:color="auto"/>
              <w:bottom w:val="nil"/>
              <w:right w:val="nil"/>
            </w:tcBorders>
            <w:shd w:val="clear" w:color="auto" w:fill="auto"/>
            <w:noWrap/>
            <w:vAlign w:val="center"/>
            <w:hideMark/>
          </w:tcPr>
          <w:p w14:paraId="59A57E9D" w14:textId="77777777" w:rsidR="00A61654" w:rsidRPr="00CE3609" w:rsidRDefault="00A61654" w:rsidP="00D169C3">
            <w:pPr>
              <w:jc w:val="right"/>
              <w:rPr>
                <w:sz w:val="20"/>
                <w:szCs w:val="20"/>
              </w:rPr>
            </w:pPr>
            <w:r w:rsidRPr="00CE3609">
              <w:rPr>
                <w:sz w:val="20"/>
                <w:szCs w:val="20"/>
              </w:rPr>
              <w:t>45 590,00</w:t>
            </w:r>
          </w:p>
        </w:tc>
        <w:tc>
          <w:tcPr>
            <w:tcW w:w="1791" w:type="dxa"/>
            <w:tcBorders>
              <w:top w:val="nil"/>
              <w:left w:val="single" w:sz="4" w:space="0" w:color="auto"/>
              <w:bottom w:val="nil"/>
              <w:right w:val="single" w:sz="4" w:space="0" w:color="auto"/>
            </w:tcBorders>
            <w:shd w:val="clear" w:color="auto" w:fill="auto"/>
            <w:noWrap/>
            <w:vAlign w:val="center"/>
            <w:hideMark/>
          </w:tcPr>
          <w:p w14:paraId="3CF72DEB" w14:textId="77777777" w:rsidR="00A61654" w:rsidRPr="00CE3609" w:rsidRDefault="00A61654" w:rsidP="00D169C3">
            <w:pPr>
              <w:jc w:val="right"/>
              <w:rPr>
                <w:sz w:val="20"/>
                <w:szCs w:val="20"/>
              </w:rPr>
            </w:pPr>
            <w:r w:rsidRPr="00CE3609">
              <w:rPr>
                <w:sz w:val="20"/>
                <w:szCs w:val="20"/>
              </w:rPr>
              <w:t>55 253,00</w:t>
            </w:r>
          </w:p>
        </w:tc>
        <w:tc>
          <w:tcPr>
            <w:tcW w:w="272" w:type="dxa"/>
            <w:gridSpan w:val="3"/>
            <w:tcBorders>
              <w:top w:val="nil"/>
              <w:left w:val="nil"/>
              <w:bottom w:val="nil"/>
              <w:right w:val="nil"/>
            </w:tcBorders>
            <w:shd w:val="clear" w:color="auto" w:fill="auto"/>
            <w:noWrap/>
            <w:vAlign w:val="bottom"/>
            <w:hideMark/>
          </w:tcPr>
          <w:p w14:paraId="71A964E3" w14:textId="77777777" w:rsidR="00A61654" w:rsidRPr="00CE3609" w:rsidRDefault="00A61654" w:rsidP="00D169C3">
            <w:pPr>
              <w:jc w:val="right"/>
              <w:rPr>
                <w:sz w:val="20"/>
                <w:szCs w:val="20"/>
              </w:rPr>
            </w:pPr>
          </w:p>
        </w:tc>
      </w:tr>
      <w:tr w:rsidR="00D169C3" w:rsidRPr="00CE3609" w14:paraId="30FA6DA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E05711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1D1202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ECA6D7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6D6B2D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D3ED"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CA9DB34" w14:textId="77777777" w:rsidR="00A61654" w:rsidRPr="00CE3609" w:rsidRDefault="00A61654" w:rsidP="00D169C3">
            <w:pPr>
              <w:jc w:val="center"/>
              <w:rPr>
                <w:sz w:val="20"/>
                <w:szCs w:val="20"/>
              </w:rPr>
            </w:pPr>
            <w:r w:rsidRPr="00CE3609">
              <w:rPr>
                <w:sz w:val="20"/>
                <w:szCs w:val="20"/>
              </w:rPr>
              <w:t>99.0.00.70230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B24E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3836" w14:textId="77777777" w:rsidR="00A61654" w:rsidRPr="00CE3609" w:rsidRDefault="00A61654" w:rsidP="00D169C3">
            <w:pPr>
              <w:jc w:val="right"/>
              <w:rPr>
                <w:sz w:val="20"/>
                <w:szCs w:val="20"/>
              </w:rPr>
            </w:pPr>
            <w:r w:rsidRPr="00CE3609">
              <w:rPr>
                <w:sz w:val="20"/>
                <w:szCs w:val="20"/>
              </w:rPr>
              <w:t>35 884,00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E205359" w14:textId="77777777" w:rsidR="00A61654" w:rsidRPr="00CE3609" w:rsidRDefault="00A61654" w:rsidP="00D169C3">
            <w:pPr>
              <w:jc w:val="right"/>
              <w:rPr>
                <w:sz w:val="20"/>
                <w:szCs w:val="20"/>
              </w:rPr>
            </w:pPr>
            <w:r w:rsidRPr="00CE3609">
              <w:rPr>
                <w:sz w:val="20"/>
                <w:szCs w:val="20"/>
              </w:rPr>
              <w:t>45 590,00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4E1B" w14:textId="77777777" w:rsidR="00A61654" w:rsidRPr="00CE3609" w:rsidRDefault="00A61654" w:rsidP="00D169C3">
            <w:pPr>
              <w:jc w:val="right"/>
              <w:rPr>
                <w:sz w:val="20"/>
                <w:szCs w:val="20"/>
              </w:rPr>
            </w:pPr>
            <w:r w:rsidRPr="00CE3609">
              <w:rPr>
                <w:sz w:val="20"/>
                <w:szCs w:val="20"/>
              </w:rPr>
              <w:t>55 253,00</w:t>
            </w:r>
          </w:p>
        </w:tc>
        <w:tc>
          <w:tcPr>
            <w:tcW w:w="272" w:type="dxa"/>
            <w:gridSpan w:val="3"/>
            <w:tcBorders>
              <w:top w:val="nil"/>
              <w:left w:val="nil"/>
              <w:bottom w:val="nil"/>
              <w:right w:val="nil"/>
            </w:tcBorders>
            <w:shd w:val="clear" w:color="auto" w:fill="auto"/>
            <w:noWrap/>
            <w:vAlign w:val="bottom"/>
            <w:hideMark/>
          </w:tcPr>
          <w:p w14:paraId="5703344E" w14:textId="77777777" w:rsidR="00A61654" w:rsidRPr="00CE3609" w:rsidRDefault="00A61654" w:rsidP="00D169C3">
            <w:pPr>
              <w:jc w:val="right"/>
              <w:rPr>
                <w:sz w:val="20"/>
                <w:szCs w:val="20"/>
              </w:rPr>
            </w:pPr>
          </w:p>
        </w:tc>
      </w:tr>
      <w:tr w:rsidR="00D169C3" w:rsidRPr="00CE3609" w14:paraId="6FA5A844"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124D66E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E7261F9" w14:textId="77777777" w:rsidR="00A61654" w:rsidRPr="00CE3609" w:rsidRDefault="00A61654" w:rsidP="00D169C3">
            <w:pPr>
              <w:rPr>
                <w:sz w:val="20"/>
                <w:szCs w:val="20"/>
              </w:rPr>
            </w:pPr>
            <w:r w:rsidRPr="00CE3609">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80" w:type="dxa"/>
            <w:tcBorders>
              <w:top w:val="nil"/>
              <w:left w:val="single" w:sz="4" w:space="0" w:color="auto"/>
              <w:bottom w:val="nil"/>
              <w:right w:val="nil"/>
            </w:tcBorders>
            <w:shd w:val="clear" w:color="auto" w:fill="auto"/>
            <w:noWrap/>
            <w:vAlign w:val="center"/>
            <w:hideMark/>
          </w:tcPr>
          <w:p w14:paraId="4525590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4D678DA"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72E72C51"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299C1990" w14:textId="77777777" w:rsidR="00A61654" w:rsidRPr="00CE3609" w:rsidRDefault="00A61654" w:rsidP="00D169C3">
            <w:pPr>
              <w:jc w:val="center"/>
              <w:rPr>
                <w:sz w:val="20"/>
                <w:szCs w:val="20"/>
              </w:rPr>
            </w:pPr>
            <w:r w:rsidRPr="00CE3609">
              <w:rPr>
                <w:sz w:val="20"/>
                <w:szCs w:val="20"/>
              </w:rPr>
              <w:t>99.0.00.70289</w:t>
            </w:r>
          </w:p>
        </w:tc>
        <w:tc>
          <w:tcPr>
            <w:tcW w:w="697" w:type="dxa"/>
            <w:tcBorders>
              <w:top w:val="nil"/>
              <w:left w:val="single" w:sz="4" w:space="0" w:color="auto"/>
              <w:bottom w:val="nil"/>
              <w:right w:val="single" w:sz="4" w:space="0" w:color="auto"/>
            </w:tcBorders>
            <w:shd w:val="clear" w:color="auto" w:fill="auto"/>
            <w:noWrap/>
            <w:vAlign w:val="center"/>
            <w:hideMark/>
          </w:tcPr>
          <w:p w14:paraId="648D5FC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EA07DE2" w14:textId="77777777" w:rsidR="00A61654" w:rsidRPr="00CE3609" w:rsidRDefault="00A61654" w:rsidP="00D169C3">
            <w:pPr>
              <w:jc w:val="right"/>
              <w:rPr>
                <w:sz w:val="20"/>
                <w:szCs w:val="20"/>
              </w:rPr>
            </w:pPr>
            <w:r w:rsidRPr="00CE3609">
              <w:rPr>
                <w:sz w:val="20"/>
                <w:szCs w:val="20"/>
              </w:rPr>
              <w:t>5 332 442,00</w:t>
            </w:r>
          </w:p>
        </w:tc>
        <w:tc>
          <w:tcPr>
            <w:tcW w:w="1701" w:type="dxa"/>
            <w:tcBorders>
              <w:top w:val="nil"/>
              <w:left w:val="single" w:sz="4" w:space="0" w:color="auto"/>
              <w:bottom w:val="nil"/>
              <w:right w:val="nil"/>
            </w:tcBorders>
            <w:shd w:val="clear" w:color="auto" w:fill="auto"/>
            <w:noWrap/>
            <w:vAlign w:val="center"/>
            <w:hideMark/>
          </w:tcPr>
          <w:p w14:paraId="0E0A151B" w14:textId="77777777" w:rsidR="00A61654" w:rsidRPr="00CE3609" w:rsidRDefault="00A61654" w:rsidP="00D169C3">
            <w:pPr>
              <w:jc w:val="right"/>
              <w:rPr>
                <w:sz w:val="20"/>
                <w:szCs w:val="20"/>
              </w:rPr>
            </w:pPr>
            <w:r w:rsidRPr="00CE3609">
              <w:rPr>
                <w:sz w:val="20"/>
                <w:szCs w:val="20"/>
              </w:rPr>
              <w:t>6 269 921,00</w:t>
            </w:r>
          </w:p>
        </w:tc>
        <w:tc>
          <w:tcPr>
            <w:tcW w:w="1791" w:type="dxa"/>
            <w:tcBorders>
              <w:top w:val="nil"/>
              <w:left w:val="single" w:sz="4" w:space="0" w:color="auto"/>
              <w:bottom w:val="nil"/>
              <w:right w:val="single" w:sz="4" w:space="0" w:color="auto"/>
            </w:tcBorders>
            <w:shd w:val="clear" w:color="auto" w:fill="auto"/>
            <w:noWrap/>
            <w:vAlign w:val="center"/>
            <w:hideMark/>
          </w:tcPr>
          <w:p w14:paraId="33D863A8" w14:textId="77777777" w:rsidR="00A61654" w:rsidRPr="00CE3609" w:rsidRDefault="00A61654" w:rsidP="00D169C3">
            <w:pPr>
              <w:jc w:val="right"/>
              <w:rPr>
                <w:sz w:val="20"/>
                <w:szCs w:val="20"/>
              </w:rPr>
            </w:pPr>
            <w:r w:rsidRPr="00CE3609">
              <w:rPr>
                <w:sz w:val="20"/>
                <w:szCs w:val="20"/>
              </w:rPr>
              <w:t>6 269 921,00</w:t>
            </w:r>
          </w:p>
        </w:tc>
        <w:tc>
          <w:tcPr>
            <w:tcW w:w="272" w:type="dxa"/>
            <w:gridSpan w:val="3"/>
            <w:tcBorders>
              <w:top w:val="nil"/>
              <w:left w:val="nil"/>
              <w:bottom w:val="nil"/>
              <w:right w:val="nil"/>
            </w:tcBorders>
            <w:shd w:val="clear" w:color="auto" w:fill="auto"/>
            <w:noWrap/>
            <w:vAlign w:val="bottom"/>
            <w:hideMark/>
          </w:tcPr>
          <w:p w14:paraId="0F73FC60" w14:textId="77777777" w:rsidR="00A61654" w:rsidRPr="00CE3609" w:rsidRDefault="00A61654" w:rsidP="00D169C3">
            <w:pPr>
              <w:jc w:val="right"/>
              <w:rPr>
                <w:sz w:val="20"/>
                <w:szCs w:val="20"/>
              </w:rPr>
            </w:pPr>
          </w:p>
        </w:tc>
      </w:tr>
      <w:tr w:rsidR="00D169C3" w:rsidRPr="00CE3609" w14:paraId="74CC0CD4"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1353E2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9E24FA"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7FD573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D08F03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AF45036"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39B6067A" w14:textId="77777777" w:rsidR="00A61654" w:rsidRPr="00CE3609" w:rsidRDefault="00A61654" w:rsidP="00D169C3">
            <w:pPr>
              <w:jc w:val="center"/>
              <w:rPr>
                <w:sz w:val="20"/>
                <w:szCs w:val="20"/>
              </w:rPr>
            </w:pPr>
            <w:r w:rsidRPr="00CE3609">
              <w:rPr>
                <w:sz w:val="20"/>
                <w:szCs w:val="20"/>
              </w:rPr>
              <w:t>99.0.00.70289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7234EAA"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08D8927" w14:textId="77777777" w:rsidR="00A61654" w:rsidRPr="00CE3609" w:rsidRDefault="00A61654" w:rsidP="00D169C3">
            <w:pPr>
              <w:jc w:val="right"/>
              <w:rPr>
                <w:sz w:val="20"/>
                <w:szCs w:val="20"/>
              </w:rPr>
            </w:pPr>
            <w:r w:rsidRPr="00CE3609">
              <w:rPr>
                <w:sz w:val="20"/>
                <w:szCs w:val="20"/>
              </w:rPr>
              <w:t>5 000 442,00</w:t>
            </w:r>
          </w:p>
        </w:tc>
        <w:tc>
          <w:tcPr>
            <w:tcW w:w="1701" w:type="dxa"/>
            <w:tcBorders>
              <w:top w:val="single" w:sz="4" w:space="0" w:color="auto"/>
              <w:left w:val="single" w:sz="4" w:space="0" w:color="auto"/>
              <w:bottom w:val="nil"/>
              <w:right w:val="nil"/>
            </w:tcBorders>
            <w:shd w:val="clear" w:color="auto" w:fill="auto"/>
            <w:noWrap/>
            <w:vAlign w:val="center"/>
            <w:hideMark/>
          </w:tcPr>
          <w:p w14:paraId="10D37C41" w14:textId="77777777" w:rsidR="00A61654" w:rsidRPr="00CE3609" w:rsidRDefault="00A61654" w:rsidP="00D169C3">
            <w:pPr>
              <w:jc w:val="right"/>
              <w:rPr>
                <w:sz w:val="20"/>
                <w:szCs w:val="20"/>
              </w:rPr>
            </w:pPr>
            <w:r w:rsidRPr="00CE3609">
              <w:rPr>
                <w:sz w:val="20"/>
                <w:szCs w:val="20"/>
              </w:rPr>
              <w:t>5 937 921,00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C529059" w14:textId="77777777" w:rsidR="00A61654" w:rsidRPr="00CE3609" w:rsidRDefault="00A61654" w:rsidP="00D169C3">
            <w:pPr>
              <w:jc w:val="right"/>
              <w:rPr>
                <w:sz w:val="20"/>
                <w:szCs w:val="20"/>
              </w:rPr>
            </w:pPr>
            <w:r w:rsidRPr="00CE3609">
              <w:rPr>
                <w:sz w:val="20"/>
                <w:szCs w:val="20"/>
              </w:rPr>
              <w:t>5 937 921,00</w:t>
            </w:r>
          </w:p>
        </w:tc>
        <w:tc>
          <w:tcPr>
            <w:tcW w:w="272" w:type="dxa"/>
            <w:gridSpan w:val="3"/>
            <w:tcBorders>
              <w:top w:val="nil"/>
              <w:left w:val="nil"/>
              <w:bottom w:val="nil"/>
              <w:right w:val="nil"/>
            </w:tcBorders>
            <w:shd w:val="clear" w:color="auto" w:fill="auto"/>
            <w:noWrap/>
            <w:vAlign w:val="bottom"/>
            <w:hideMark/>
          </w:tcPr>
          <w:p w14:paraId="26786BCB" w14:textId="77777777" w:rsidR="00A61654" w:rsidRPr="00CE3609" w:rsidRDefault="00A61654" w:rsidP="00D169C3">
            <w:pPr>
              <w:jc w:val="right"/>
              <w:rPr>
                <w:sz w:val="20"/>
                <w:szCs w:val="20"/>
              </w:rPr>
            </w:pPr>
          </w:p>
        </w:tc>
      </w:tr>
      <w:tr w:rsidR="00D169C3" w:rsidRPr="00CE3609" w14:paraId="44CDCD15"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315292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D8E561"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4E4B22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4924114"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772BC"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959614E" w14:textId="77777777" w:rsidR="00A61654" w:rsidRPr="00CE3609" w:rsidRDefault="00A61654" w:rsidP="00D169C3">
            <w:pPr>
              <w:jc w:val="center"/>
              <w:rPr>
                <w:sz w:val="20"/>
                <w:szCs w:val="20"/>
              </w:rPr>
            </w:pPr>
            <w:r w:rsidRPr="00CE3609">
              <w:rPr>
                <w:sz w:val="20"/>
                <w:szCs w:val="20"/>
              </w:rPr>
              <w:t>99.0.00.70289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99FF"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8901" w14:textId="77777777" w:rsidR="00A61654" w:rsidRPr="00CE3609" w:rsidRDefault="00A61654" w:rsidP="00D169C3">
            <w:pPr>
              <w:jc w:val="right"/>
              <w:rPr>
                <w:sz w:val="20"/>
                <w:szCs w:val="20"/>
              </w:rPr>
            </w:pPr>
            <w:r w:rsidRPr="00CE3609">
              <w:rPr>
                <w:sz w:val="20"/>
                <w:szCs w:val="20"/>
              </w:rPr>
              <w:t>5 000 442,00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85ABC23" w14:textId="77777777" w:rsidR="00A61654" w:rsidRPr="00CE3609" w:rsidRDefault="00A61654" w:rsidP="00D169C3">
            <w:pPr>
              <w:jc w:val="right"/>
              <w:rPr>
                <w:sz w:val="20"/>
                <w:szCs w:val="20"/>
              </w:rPr>
            </w:pPr>
            <w:r w:rsidRPr="00CE3609">
              <w:rPr>
                <w:sz w:val="20"/>
                <w:szCs w:val="20"/>
              </w:rPr>
              <w:t>5 937 921,00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5D37" w14:textId="77777777" w:rsidR="00A61654" w:rsidRPr="00CE3609" w:rsidRDefault="00A61654" w:rsidP="00D169C3">
            <w:pPr>
              <w:jc w:val="right"/>
              <w:rPr>
                <w:sz w:val="20"/>
                <w:szCs w:val="20"/>
              </w:rPr>
            </w:pPr>
            <w:r w:rsidRPr="00CE3609">
              <w:rPr>
                <w:sz w:val="20"/>
                <w:szCs w:val="20"/>
              </w:rPr>
              <w:t>5 937 921,00</w:t>
            </w:r>
          </w:p>
        </w:tc>
        <w:tc>
          <w:tcPr>
            <w:tcW w:w="272" w:type="dxa"/>
            <w:gridSpan w:val="3"/>
            <w:tcBorders>
              <w:top w:val="nil"/>
              <w:left w:val="nil"/>
              <w:bottom w:val="nil"/>
              <w:right w:val="nil"/>
            </w:tcBorders>
            <w:shd w:val="clear" w:color="auto" w:fill="auto"/>
            <w:noWrap/>
            <w:vAlign w:val="bottom"/>
            <w:hideMark/>
          </w:tcPr>
          <w:p w14:paraId="1F34B9EF" w14:textId="77777777" w:rsidR="00A61654" w:rsidRPr="00CE3609" w:rsidRDefault="00A61654" w:rsidP="00D169C3">
            <w:pPr>
              <w:jc w:val="right"/>
              <w:rPr>
                <w:sz w:val="20"/>
                <w:szCs w:val="20"/>
              </w:rPr>
            </w:pPr>
          </w:p>
        </w:tc>
      </w:tr>
      <w:tr w:rsidR="00D169C3" w:rsidRPr="00CE3609" w14:paraId="1949F01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6416E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7391677"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241FB7A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D4AAF9"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4CB00C97"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18DFD9B2" w14:textId="77777777" w:rsidR="00A61654" w:rsidRPr="00CE3609" w:rsidRDefault="00A61654" w:rsidP="00D169C3">
            <w:pPr>
              <w:jc w:val="center"/>
              <w:rPr>
                <w:sz w:val="20"/>
                <w:szCs w:val="20"/>
              </w:rPr>
            </w:pPr>
            <w:r w:rsidRPr="00CE3609">
              <w:rPr>
                <w:sz w:val="20"/>
                <w:szCs w:val="20"/>
              </w:rPr>
              <w:t>99.0.00.70289</w:t>
            </w:r>
          </w:p>
        </w:tc>
        <w:tc>
          <w:tcPr>
            <w:tcW w:w="697" w:type="dxa"/>
            <w:tcBorders>
              <w:top w:val="nil"/>
              <w:left w:val="single" w:sz="4" w:space="0" w:color="auto"/>
              <w:bottom w:val="nil"/>
              <w:right w:val="single" w:sz="4" w:space="0" w:color="auto"/>
            </w:tcBorders>
            <w:shd w:val="clear" w:color="auto" w:fill="auto"/>
            <w:noWrap/>
            <w:vAlign w:val="center"/>
            <w:hideMark/>
          </w:tcPr>
          <w:p w14:paraId="5EAF3729"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02E41443" w14:textId="77777777" w:rsidR="00A61654" w:rsidRPr="00CE3609" w:rsidRDefault="00A61654" w:rsidP="00D169C3">
            <w:pPr>
              <w:jc w:val="right"/>
              <w:rPr>
                <w:sz w:val="20"/>
                <w:szCs w:val="20"/>
              </w:rPr>
            </w:pPr>
            <w:r w:rsidRPr="00CE3609">
              <w:rPr>
                <w:sz w:val="20"/>
                <w:szCs w:val="20"/>
              </w:rPr>
              <w:t>332 000,00</w:t>
            </w:r>
          </w:p>
        </w:tc>
        <w:tc>
          <w:tcPr>
            <w:tcW w:w="1701" w:type="dxa"/>
            <w:tcBorders>
              <w:top w:val="nil"/>
              <w:left w:val="single" w:sz="4" w:space="0" w:color="auto"/>
              <w:bottom w:val="nil"/>
              <w:right w:val="nil"/>
            </w:tcBorders>
            <w:shd w:val="clear" w:color="auto" w:fill="auto"/>
            <w:noWrap/>
            <w:vAlign w:val="center"/>
            <w:hideMark/>
          </w:tcPr>
          <w:p w14:paraId="02EA0531" w14:textId="77777777" w:rsidR="00A61654" w:rsidRPr="00CE3609" w:rsidRDefault="00A61654" w:rsidP="00D169C3">
            <w:pPr>
              <w:jc w:val="right"/>
              <w:rPr>
                <w:sz w:val="20"/>
                <w:szCs w:val="20"/>
              </w:rPr>
            </w:pPr>
            <w:r w:rsidRPr="00CE3609">
              <w:rPr>
                <w:sz w:val="20"/>
                <w:szCs w:val="20"/>
              </w:rPr>
              <w:t>332 000,00</w:t>
            </w:r>
          </w:p>
        </w:tc>
        <w:tc>
          <w:tcPr>
            <w:tcW w:w="1791" w:type="dxa"/>
            <w:tcBorders>
              <w:top w:val="nil"/>
              <w:left w:val="single" w:sz="4" w:space="0" w:color="auto"/>
              <w:bottom w:val="nil"/>
              <w:right w:val="single" w:sz="4" w:space="0" w:color="auto"/>
            </w:tcBorders>
            <w:shd w:val="clear" w:color="auto" w:fill="auto"/>
            <w:noWrap/>
            <w:vAlign w:val="center"/>
            <w:hideMark/>
          </w:tcPr>
          <w:p w14:paraId="66D5DAC7" w14:textId="77777777" w:rsidR="00A61654" w:rsidRPr="00CE3609" w:rsidRDefault="00A61654" w:rsidP="00D169C3">
            <w:pPr>
              <w:jc w:val="right"/>
              <w:rPr>
                <w:sz w:val="20"/>
                <w:szCs w:val="20"/>
              </w:rPr>
            </w:pPr>
            <w:r w:rsidRPr="00CE3609">
              <w:rPr>
                <w:sz w:val="20"/>
                <w:szCs w:val="20"/>
              </w:rPr>
              <w:t>332 000,00</w:t>
            </w:r>
          </w:p>
        </w:tc>
        <w:tc>
          <w:tcPr>
            <w:tcW w:w="272" w:type="dxa"/>
            <w:gridSpan w:val="3"/>
            <w:tcBorders>
              <w:top w:val="nil"/>
              <w:left w:val="nil"/>
              <w:bottom w:val="nil"/>
              <w:right w:val="nil"/>
            </w:tcBorders>
            <w:shd w:val="clear" w:color="auto" w:fill="auto"/>
            <w:noWrap/>
            <w:vAlign w:val="bottom"/>
            <w:hideMark/>
          </w:tcPr>
          <w:p w14:paraId="3536FB0D" w14:textId="77777777" w:rsidR="00A61654" w:rsidRPr="00CE3609" w:rsidRDefault="00A61654" w:rsidP="00D169C3">
            <w:pPr>
              <w:jc w:val="right"/>
              <w:rPr>
                <w:sz w:val="20"/>
                <w:szCs w:val="20"/>
              </w:rPr>
            </w:pPr>
          </w:p>
        </w:tc>
      </w:tr>
      <w:tr w:rsidR="00D169C3" w:rsidRPr="00CE3609" w14:paraId="108B7ED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48CC8C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7FF17A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03BB66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DD0E7CE"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99CA1"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2DAC1AE" w14:textId="77777777" w:rsidR="00A61654" w:rsidRPr="00CE3609" w:rsidRDefault="00A61654" w:rsidP="00D169C3">
            <w:pPr>
              <w:jc w:val="center"/>
              <w:rPr>
                <w:sz w:val="20"/>
                <w:szCs w:val="20"/>
              </w:rPr>
            </w:pPr>
            <w:r w:rsidRPr="00CE3609">
              <w:rPr>
                <w:sz w:val="20"/>
                <w:szCs w:val="20"/>
              </w:rPr>
              <w:t>99.0.00.70289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4E6FC"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E22EC" w14:textId="77777777" w:rsidR="00A61654" w:rsidRPr="00CE3609" w:rsidRDefault="00A61654" w:rsidP="00D169C3">
            <w:pPr>
              <w:jc w:val="right"/>
              <w:rPr>
                <w:sz w:val="20"/>
                <w:szCs w:val="20"/>
              </w:rPr>
            </w:pPr>
            <w:r w:rsidRPr="00CE3609">
              <w:rPr>
                <w:sz w:val="20"/>
                <w:szCs w:val="20"/>
              </w:rPr>
              <w:t>332 000,00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16E7541" w14:textId="77777777" w:rsidR="00A61654" w:rsidRPr="00CE3609" w:rsidRDefault="00A61654" w:rsidP="00D169C3">
            <w:pPr>
              <w:jc w:val="right"/>
              <w:rPr>
                <w:sz w:val="20"/>
                <w:szCs w:val="20"/>
              </w:rPr>
            </w:pPr>
            <w:r w:rsidRPr="00CE3609">
              <w:rPr>
                <w:sz w:val="20"/>
                <w:szCs w:val="20"/>
              </w:rPr>
              <w:t>332 000,00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F6F5" w14:textId="77777777" w:rsidR="00A61654" w:rsidRPr="00CE3609" w:rsidRDefault="00A61654" w:rsidP="00D169C3">
            <w:pPr>
              <w:jc w:val="right"/>
              <w:rPr>
                <w:sz w:val="20"/>
                <w:szCs w:val="20"/>
              </w:rPr>
            </w:pPr>
            <w:r w:rsidRPr="00CE3609">
              <w:rPr>
                <w:sz w:val="20"/>
                <w:szCs w:val="20"/>
              </w:rPr>
              <w:t>332 000,00</w:t>
            </w:r>
          </w:p>
        </w:tc>
        <w:tc>
          <w:tcPr>
            <w:tcW w:w="272" w:type="dxa"/>
            <w:gridSpan w:val="3"/>
            <w:tcBorders>
              <w:top w:val="nil"/>
              <w:left w:val="nil"/>
              <w:bottom w:val="nil"/>
              <w:right w:val="nil"/>
            </w:tcBorders>
            <w:shd w:val="clear" w:color="auto" w:fill="auto"/>
            <w:noWrap/>
            <w:vAlign w:val="bottom"/>
            <w:hideMark/>
          </w:tcPr>
          <w:p w14:paraId="4ED3059F" w14:textId="77777777" w:rsidR="00A61654" w:rsidRPr="00CE3609" w:rsidRDefault="00A61654" w:rsidP="00D169C3">
            <w:pPr>
              <w:jc w:val="right"/>
              <w:rPr>
                <w:sz w:val="20"/>
                <w:szCs w:val="20"/>
              </w:rPr>
            </w:pPr>
          </w:p>
        </w:tc>
      </w:tr>
      <w:tr w:rsidR="00D169C3" w:rsidRPr="00CE3609" w14:paraId="56A53F6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28D4B3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18BE377" w14:textId="77777777" w:rsidR="00A61654" w:rsidRPr="00CE3609" w:rsidRDefault="00A61654" w:rsidP="00D169C3">
            <w:pPr>
              <w:rPr>
                <w:sz w:val="20"/>
                <w:szCs w:val="20"/>
              </w:rPr>
            </w:pPr>
            <w:r w:rsidRPr="00CE3609">
              <w:rPr>
                <w:sz w:val="20"/>
                <w:szCs w:val="20"/>
              </w:rPr>
              <w:t>Судебная система</w:t>
            </w:r>
          </w:p>
        </w:tc>
        <w:tc>
          <w:tcPr>
            <w:tcW w:w="880" w:type="dxa"/>
            <w:tcBorders>
              <w:top w:val="nil"/>
              <w:left w:val="single" w:sz="4" w:space="0" w:color="auto"/>
              <w:bottom w:val="nil"/>
              <w:right w:val="nil"/>
            </w:tcBorders>
            <w:shd w:val="clear" w:color="auto" w:fill="auto"/>
            <w:noWrap/>
            <w:vAlign w:val="center"/>
            <w:hideMark/>
          </w:tcPr>
          <w:p w14:paraId="3EA1F53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6492688"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1F580A4C"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0F8FC5C0"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19A21CD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B3804AB" w14:textId="77777777" w:rsidR="00A61654" w:rsidRPr="00CE3609" w:rsidRDefault="00A61654" w:rsidP="00D169C3">
            <w:pPr>
              <w:jc w:val="right"/>
              <w:rPr>
                <w:sz w:val="20"/>
                <w:szCs w:val="20"/>
              </w:rPr>
            </w:pPr>
            <w:r w:rsidRPr="00CE3609">
              <w:rPr>
                <w:sz w:val="20"/>
                <w:szCs w:val="20"/>
              </w:rPr>
              <w:t>19 465,00</w:t>
            </w:r>
          </w:p>
        </w:tc>
        <w:tc>
          <w:tcPr>
            <w:tcW w:w="1701" w:type="dxa"/>
            <w:tcBorders>
              <w:top w:val="nil"/>
              <w:left w:val="single" w:sz="4" w:space="0" w:color="auto"/>
              <w:bottom w:val="nil"/>
              <w:right w:val="nil"/>
            </w:tcBorders>
            <w:shd w:val="clear" w:color="auto" w:fill="auto"/>
            <w:noWrap/>
            <w:vAlign w:val="center"/>
            <w:hideMark/>
          </w:tcPr>
          <w:p w14:paraId="2F17FB4C" w14:textId="77777777" w:rsidR="00A61654" w:rsidRPr="00CE3609" w:rsidRDefault="00A61654" w:rsidP="00D169C3">
            <w:pPr>
              <w:jc w:val="right"/>
              <w:rPr>
                <w:sz w:val="20"/>
                <w:szCs w:val="20"/>
              </w:rPr>
            </w:pPr>
            <w:r w:rsidRPr="00CE3609">
              <w:rPr>
                <w:sz w:val="20"/>
                <w:szCs w:val="20"/>
              </w:rPr>
              <w:t>20 165,40</w:t>
            </w:r>
          </w:p>
        </w:tc>
        <w:tc>
          <w:tcPr>
            <w:tcW w:w="1791" w:type="dxa"/>
            <w:tcBorders>
              <w:top w:val="nil"/>
              <w:left w:val="single" w:sz="4" w:space="0" w:color="auto"/>
              <w:bottom w:val="nil"/>
              <w:right w:val="single" w:sz="4" w:space="0" w:color="auto"/>
            </w:tcBorders>
            <w:shd w:val="clear" w:color="auto" w:fill="auto"/>
            <w:noWrap/>
            <w:vAlign w:val="center"/>
            <w:hideMark/>
          </w:tcPr>
          <w:p w14:paraId="46107118" w14:textId="77777777" w:rsidR="00A61654" w:rsidRPr="00CE3609" w:rsidRDefault="00A61654" w:rsidP="00D169C3">
            <w:pPr>
              <w:jc w:val="right"/>
              <w:rPr>
                <w:sz w:val="20"/>
                <w:szCs w:val="20"/>
              </w:rPr>
            </w:pPr>
            <w:r w:rsidRPr="00CE3609">
              <w:rPr>
                <w:sz w:val="20"/>
                <w:szCs w:val="20"/>
              </w:rPr>
              <w:t>233 964,20</w:t>
            </w:r>
          </w:p>
        </w:tc>
        <w:tc>
          <w:tcPr>
            <w:tcW w:w="272" w:type="dxa"/>
            <w:gridSpan w:val="3"/>
            <w:tcBorders>
              <w:top w:val="nil"/>
              <w:left w:val="nil"/>
              <w:bottom w:val="nil"/>
              <w:right w:val="nil"/>
            </w:tcBorders>
            <w:shd w:val="clear" w:color="auto" w:fill="auto"/>
            <w:noWrap/>
            <w:vAlign w:val="bottom"/>
            <w:hideMark/>
          </w:tcPr>
          <w:p w14:paraId="7FCF816D" w14:textId="77777777" w:rsidR="00A61654" w:rsidRPr="00CE3609" w:rsidRDefault="00A61654" w:rsidP="00D169C3">
            <w:pPr>
              <w:jc w:val="right"/>
              <w:rPr>
                <w:sz w:val="20"/>
                <w:szCs w:val="20"/>
              </w:rPr>
            </w:pPr>
          </w:p>
        </w:tc>
      </w:tr>
      <w:tr w:rsidR="00D169C3" w:rsidRPr="00CE3609" w14:paraId="549A029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C7D9E7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A362656"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2A696D9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99CE942"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3AD4872"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29C0EB1F"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908D67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3182A50" w14:textId="77777777" w:rsidR="00A61654" w:rsidRPr="00CE3609" w:rsidRDefault="00A61654" w:rsidP="00D169C3">
            <w:pPr>
              <w:jc w:val="right"/>
              <w:rPr>
                <w:sz w:val="20"/>
                <w:szCs w:val="20"/>
              </w:rPr>
            </w:pPr>
            <w:r w:rsidRPr="00CE3609">
              <w:rPr>
                <w:sz w:val="20"/>
                <w:szCs w:val="20"/>
              </w:rPr>
              <w:t>19 465,00</w:t>
            </w:r>
          </w:p>
        </w:tc>
        <w:tc>
          <w:tcPr>
            <w:tcW w:w="1701" w:type="dxa"/>
            <w:tcBorders>
              <w:top w:val="single" w:sz="4" w:space="0" w:color="auto"/>
              <w:left w:val="single" w:sz="4" w:space="0" w:color="auto"/>
              <w:bottom w:val="nil"/>
              <w:right w:val="nil"/>
            </w:tcBorders>
            <w:shd w:val="clear" w:color="auto" w:fill="auto"/>
            <w:noWrap/>
            <w:vAlign w:val="center"/>
            <w:hideMark/>
          </w:tcPr>
          <w:p w14:paraId="211BF071" w14:textId="77777777" w:rsidR="00A61654" w:rsidRPr="00CE3609" w:rsidRDefault="00A61654" w:rsidP="00D169C3">
            <w:pPr>
              <w:jc w:val="right"/>
              <w:rPr>
                <w:sz w:val="20"/>
                <w:szCs w:val="20"/>
              </w:rPr>
            </w:pPr>
            <w:r w:rsidRPr="00CE3609">
              <w:rPr>
                <w:sz w:val="20"/>
                <w:szCs w:val="20"/>
              </w:rPr>
              <w:t>20 165,40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7E3ED6D" w14:textId="77777777" w:rsidR="00A61654" w:rsidRPr="00CE3609" w:rsidRDefault="00A61654" w:rsidP="00D169C3">
            <w:pPr>
              <w:jc w:val="right"/>
              <w:rPr>
                <w:sz w:val="20"/>
                <w:szCs w:val="20"/>
              </w:rPr>
            </w:pPr>
            <w:r w:rsidRPr="00CE3609">
              <w:rPr>
                <w:sz w:val="20"/>
                <w:szCs w:val="20"/>
              </w:rPr>
              <w:t>233 964,20</w:t>
            </w:r>
          </w:p>
        </w:tc>
        <w:tc>
          <w:tcPr>
            <w:tcW w:w="272" w:type="dxa"/>
            <w:gridSpan w:val="3"/>
            <w:tcBorders>
              <w:top w:val="nil"/>
              <w:left w:val="nil"/>
              <w:bottom w:val="nil"/>
              <w:right w:val="nil"/>
            </w:tcBorders>
            <w:shd w:val="clear" w:color="auto" w:fill="auto"/>
            <w:noWrap/>
            <w:vAlign w:val="bottom"/>
            <w:hideMark/>
          </w:tcPr>
          <w:p w14:paraId="0E18484A" w14:textId="77777777" w:rsidR="00A61654" w:rsidRPr="00CE3609" w:rsidRDefault="00A61654" w:rsidP="00D169C3">
            <w:pPr>
              <w:jc w:val="right"/>
              <w:rPr>
                <w:sz w:val="20"/>
                <w:szCs w:val="20"/>
              </w:rPr>
            </w:pPr>
          </w:p>
        </w:tc>
      </w:tr>
      <w:tr w:rsidR="00D169C3" w:rsidRPr="00CE3609" w14:paraId="7ED0608D"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3363490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F58563" w14:textId="77777777" w:rsidR="00A61654" w:rsidRPr="00CE3609" w:rsidRDefault="00A61654" w:rsidP="00D169C3">
            <w:pPr>
              <w:rPr>
                <w:sz w:val="20"/>
                <w:szCs w:val="20"/>
              </w:rPr>
            </w:pPr>
            <w:r w:rsidRPr="00CE360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0" w:type="dxa"/>
            <w:tcBorders>
              <w:top w:val="single" w:sz="4" w:space="0" w:color="auto"/>
              <w:left w:val="single" w:sz="4" w:space="0" w:color="auto"/>
              <w:bottom w:val="nil"/>
              <w:right w:val="nil"/>
            </w:tcBorders>
            <w:shd w:val="clear" w:color="auto" w:fill="auto"/>
            <w:noWrap/>
            <w:vAlign w:val="center"/>
            <w:hideMark/>
          </w:tcPr>
          <w:p w14:paraId="200AD36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A5CBEE1"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313B1E1"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159BCD0C" w14:textId="77777777" w:rsidR="00A61654" w:rsidRPr="00CE3609" w:rsidRDefault="00A61654" w:rsidP="00D169C3">
            <w:pPr>
              <w:jc w:val="center"/>
              <w:rPr>
                <w:sz w:val="20"/>
                <w:szCs w:val="20"/>
              </w:rPr>
            </w:pPr>
            <w:r w:rsidRPr="00CE3609">
              <w:rPr>
                <w:sz w:val="20"/>
                <w:szCs w:val="20"/>
              </w:rPr>
              <w:t>99.0.00.51200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1603B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898C8AA" w14:textId="77777777" w:rsidR="00A61654" w:rsidRPr="00CE3609" w:rsidRDefault="00A61654" w:rsidP="00D169C3">
            <w:pPr>
              <w:jc w:val="right"/>
              <w:rPr>
                <w:sz w:val="20"/>
                <w:szCs w:val="20"/>
              </w:rPr>
            </w:pPr>
            <w:r w:rsidRPr="00CE3609">
              <w:rPr>
                <w:sz w:val="20"/>
                <w:szCs w:val="20"/>
              </w:rPr>
              <w:t>19 465,00</w:t>
            </w:r>
          </w:p>
        </w:tc>
        <w:tc>
          <w:tcPr>
            <w:tcW w:w="1701" w:type="dxa"/>
            <w:tcBorders>
              <w:top w:val="single" w:sz="4" w:space="0" w:color="auto"/>
              <w:left w:val="single" w:sz="4" w:space="0" w:color="auto"/>
              <w:bottom w:val="nil"/>
              <w:right w:val="nil"/>
            </w:tcBorders>
            <w:shd w:val="clear" w:color="auto" w:fill="auto"/>
            <w:noWrap/>
            <w:vAlign w:val="center"/>
            <w:hideMark/>
          </w:tcPr>
          <w:p w14:paraId="6856E50B" w14:textId="77777777" w:rsidR="00A61654" w:rsidRPr="00CE3609" w:rsidRDefault="00A61654" w:rsidP="00D169C3">
            <w:pPr>
              <w:jc w:val="right"/>
              <w:rPr>
                <w:sz w:val="20"/>
                <w:szCs w:val="20"/>
              </w:rPr>
            </w:pPr>
            <w:r w:rsidRPr="00CE3609">
              <w:rPr>
                <w:sz w:val="20"/>
                <w:szCs w:val="20"/>
              </w:rPr>
              <w:t>20 165,40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89DB52E" w14:textId="77777777" w:rsidR="00A61654" w:rsidRPr="00CE3609" w:rsidRDefault="00A61654" w:rsidP="00D169C3">
            <w:pPr>
              <w:jc w:val="right"/>
              <w:rPr>
                <w:sz w:val="20"/>
                <w:szCs w:val="20"/>
              </w:rPr>
            </w:pPr>
            <w:r w:rsidRPr="00CE3609">
              <w:rPr>
                <w:sz w:val="20"/>
                <w:szCs w:val="20"/>
              </w:rPr>
              <w:t>233 964,20</w:t>
            </w:r>
          </w:p>
        </w:tc>
        <w:tc>
          <w:tcPr>
            <w:tcW w:w="272" w:type="dxa"/>
            <w:gridSpan w:val="3"/>
            <w:tcBorders>
              <w:top w:val="nil"/>
              <w:left w:val="nil"/>
              <w:bottom w:val="nil"/>
              <w:right w:val="nil"/>
            </w:tcBorders>
            <w:shd w:val="clear" w:color="auto" w:fill="auto"/>
            <w:noWrap/>
            <w:vAlign w:val="bottom"/>
            <w:hideMark/>
          </w:tcPr>
          <w:p w14:paraId="053C8BEB" w14:textId="77777777" w:rsidR="00A61654" w:rsidRPr="00CE3609" w:rsidRDefault="00A61654" w:rsidP="00D169C3">
            <w:pPr>
              <w:jc w:val="right"/>
              <w:rPr>
                <w:sz w:val="20"/>
                <w:szCs w:val="20"/>
              </w:rPr>
            </w:pPr>
          </w:p>
        </w:tc>
      </w:tr>
      <w:tr w:rsidR="00D169C3" w:rsidRPr="00CE3609" w14:paraId="26A04FE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B150B8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16892F7"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3DABB6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95589E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19786FB"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3D2229E5" w14:textId="77777777" w:rsidR="00A61654" w:rsidRPr="00CE3609" w:rsidRDefault="00A61654" w:rsidP="00D169C3">
            <w:pPr>
              <w:jc w:val="center"/>
              <w:rPr>
                <w:sz w:val="20"/>
                <w:szCs w:val="20"/>
              </w:rPr>
            </w:pPr>
            <w:r w:rsidRPr="00CE3609">
              <w:rPr>
                <w:sz w:val="20"/>
                <w:szCs w:val="20"/>
              </w:rPr>
              <w:t>99.0.00.51200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2AE0072"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853EF7A" w14:textId="77777777" w:rsidR="00A61654" w:rsidRPr="00CE3609" w:rsidRDefault="00A61654" w:rsidP="00D169C3">
            <w:pPr>
              <w:jc w:val="right"/>
              <w:rPr>
                <w:sz w:val="20"/>
                <w:szCs w:val="20"/>
              </w:rPr>
            </w:pPr>
            <w:r w:rsidRPr="00CE3609">
              <w:rPr>
                <w:sz w:val="20"/>
                <w:szCs w:val="20"/>
              </w:rPr>
              <w:t>19 465,00</w:t>
            </w:r>
          </w:p>
        </w:tc>
        <w:tc>
          <w:tcPr>
            <w:tcW w:w="1701" w:type="dxa"/>
            <w:tcBorders>
              <w:top w:val="single" w:sz="4" w:space="0" w:color="auto"/>
              <w:left w:val="single" w:sz="4" w:space="0" w:color="auto"/>
              <w:bottom w:val="nil"/>
              <w:right w:val="nil"/>
            </w:tcBorders>
            <w:shd w:val="clear" w:color="auto" w:fill="auto"/>
            <w:noWrap/>
            <w:vAlign w:val="center"/>
            <w:hideMark/>
          </w:tcPr>
          <w:p w14:paraId="571701E5" w14:textId="77777777" w:rsidR="00A61654" w:rsidRPr="00CE3609" w:rsidRDefault="00A61654" w:rsidP="00D169C3">
            <w:pPr>
              <w:jc w:val="right"/>
              <w:rPr>
                <w:sz w:val="20"/>
                <w:szCs w:val="20"/>
              </w:rPr>
            </w:pPr>
            <w:r w:rsidRPr="00CE3609">
              <w:rPr>
                <w:sz w:val="20"/>
                <w:szCs w:val="20"/>
              </w:rPr>
              <w:t>20 165,40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8B0A195" w14:textId="77777777" w:rsidR="00A61654" w:rsidRPr="00CE3609" w:rsidRDefault="00A61654" w:rsidP="00D169C3">
            <w:pPr>
              <w:jc w:val="right"/>
              <w:rPr>
                <w:sz w:val="20"/>
                <w:szCs w:val="20"/>
              </w:rPr>
            </w:pPr>
            <w:r w:rsidRPr="00CE3609">
              <w:rPr>
                <w:sz w:val="20"/>
                <w:szCs w:val="20"/>
              </w:rPr>
              <w:t>233 964,20</w:t>
            </w:r>
          </w:p>
        </w:tc>
        <w:tc>
          <w:tcPr>
            <w:tcW w:w="272" w:type="dxa"/>
            <w:gridSpan w:val="3"/>
            <w:tcBorders>
              <w:top w:val="nil"/>
              <w:left w:val="nil"/>
              <w:bottom w:val="nil"/>
              <w:right w:val="nil"/>
            </w:tcBorders>
            <w:shd w:val="clear" w:color="auto" w:fill="auto"/>
            <w:noWrap/>
            <w:vAlign w:val="bottom"/>
            <w:hideMark/>
          </w:tcPr>
          <w:p w14:paraId="1B33A07B" w14:textId="77777777" w:rsidR="00A61654" w:rsidRPr="00CE3609" w:rsidRDefault="00A61654" w:rsidP="00D169C3">
            <w:pPr>
              <w:jc w:val="right"/>
              <w:rPr>
                <w:sz w:val="20"/>
                <w:szCs w:val="20"/>
              </w:rPr>
            </w:pPr>
          </w:p>
        </w:tc>
      </w:tr>
      <w:tr w:rsidR="00D169C3" w:rsidRPr="00CE3609" w14:paraId="252F4F1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F24F8E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86D760E"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A56E38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62C5C6"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A04B5"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CA39469" w14:textId="77777777" w:rsidR="00A61654" w:rsidRPr="00CE3609" w:rsidRDefault="00A61654" w:rsidP="00D169C3">
            <w:pPr>
              <w:jc w:val="center"/>
              <w:rPr>
                <w:sz w:val="20"/>
                <w:szCs w:val="20"/>
              </w:rPr>
            </w:pPr>
            <w:r w:rsidRPr="00CE3609">
              <w:rPr>
                <w:sz w:val="20"/>
                <w:szCs w:val="20"/>
              </w:rPr>
              <w:t>99.0.00.51200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2EF9"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F473" w14:textId="77777777" w:rsidR="00A61654" w:rsidRPr="00CE3609" w:rsidRDefault="00A61654" w:rsidP="00D169C3">
            <w:pPr>
              <w:jc w:val="right"/>
              <w:rPr>
                <w:sz w:val="20"/>
                <w:szCs w:val="20"/>
              </w:rPr>
            </w:pPr>
            <w:r w:rsidRPr="00CE3609">
              <w:rPr>
                <w:sz w:val="20"/>
                <w:szCs w:val="20"/>
              </w:rPr>
              <w:t>19 465,00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F5D27F" w14:textId="77777777" w:rsidR="00A61654" w:rsidRPr="00CE3609" w:rsidRDefault="00A61654" w:rsidP="00D169C3">
            <w:pPr>
              <w:jc w:val="right"/>
              <w:rPr>
                <w:sz w:val="20"/>
                <w:szCs w:val="20"/>
              </w:rPr>
            </w:pPr>
            <w:r w:rsidRPr="00CE3609">
              <w:rPr>
                <w:sz w:val="20"/>
                <w:szCs w:val="20"/>
              </w:rPr>
              <w:t>20 165,40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0922" w14:textId="77777777" w:rsidR="00A61654" w:rsidRPr="00CE3609" w:rsidRDefault="00A61654" w:rsidP="00D169C3">
            <w:pPr>
              <w:jc w:val="right"/>
              <w:rPr>
                <w:sz w:val="20"/>
                <w:szCs w:val="20"/>
              </w:rPr>
            </w:pPr>
            <w:r w:rsidRPr="00CE3609">
              <w:rPr>
                <w:sz w:val="20"/>
                <w:szCs w:val="20"/>
              </w:rPr>
              <w:t>233 964,20</w:t>
            </w:r>
          </w:p>
        </w:tc>
        <w:tc>
          <w:tcPr>
            <w:tcW w:w="272" w:type="dxa"/>
            <w:gridSpan w:val="3"/>
            <w:tcBorders>
              <w:top w:val="nil"/>
              <w:left w:val="nil"/>
              <w:bottom w:val="nil"/>
              <w:right w:val="nil"/>
            </w:tcBorders>
            <w:shd w:val="clear" w:color="auto" w:fill="auto"/>
            <w:noWrap/>
            <w:vAlign w:val="bottom"/>
            <w:hideMark/>
          </w:tcPr>
          <w:p w14:paraId="000043A2" w14:textId="77777777" w:rsidR="00A61654" w:rsidRPr="00CE3609" w:rsidRDefault="00A61654" w:rsidP="00D169C3">
            <w:pPr>
              <w:jc w:val="right"/>
              <w:rPr>
                <w:sz w:val="20"/>
                <w:szCs w:val="20"/>
              </w:rPr>
            </w:pPr>
          </w:p>
        </w:tc>
      </w:tr>
      <w:tr w:rsidR="00D169C3" w:rsidRPr="00CE3609" w14:paraId="15999146"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2F9991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C7210E4" w14:textId="77777777" w:rsidR="00A61654" w:rsidRPr="00CE3609" w:rsidRDefault="00A61654" w:rsidP="00D169C3">
            <w:pPr>
              <w:rPr>
                <w:sz w:val="20"/>
                <w:szCs w:val="20"/>
              </w:rPr>
            </w:pPr>
            <w:r w:rsidRPr="00CE36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nil"/>
              <w:right w:val="nil"/>
            </w:tcBorders>
            <w:shd w:val="clear" w:color="auto" w:fill="auto"/>
            <w:noWrap/>
            <w:vAlign w:val="center"/>
            <w:hideMark/>
          </w:tcPr>
          <w:p w14:paraId="1EFEF45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5F15F17"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07D9BDE4"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475680B6"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C94986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BA6F8BD" w14:textId="77777777" w:rsidR="00A61654" w:rsidRPr="00CE3609" w:rsidRDefault="00A61654" w:rsidP="00D169C3">
            <w:pPr>
              <w:jc w:val="right"/>
              <w:rPr>
                <w:sz w:val="20"/>
                <w:szCs w:val="20"/>
              </w:rPr>
            </w:pPr>
            <w:r w:rsidRPr="00CE3609">
              <w:rPr>
                <w:sz w:val="20"/>
                <w:szCs w:val="20"/>
              </w:rPr>
              <w:t>2 935 254,74</w:t>
            </w:r>
          </w:p>
        </w:tc>
        <w:tc>
          <w:tcPr>
            <w:tcW w:w="1701" w:type="dxa"/>
            <w:tcBorders>
              <w:top w:val="nil"/>
              <w:left w:val="single" w:sz="4" w:space="0" w:color="auto"/>
              <w:bottom w:val="nil"/>
              <w:right w:val="nil"/>
            </w:tcBorders>
            <w:shd w:val="clear" w:color="auto" w:fill="auto"/>
            <w:noWrap/>
            <w:vAlign w:val="center"/>
            <w:hideMark/>
          </w:tcPr>
          <w:p w14:paraId="5FA13E47" w14:textId="77777777" w:rsidR="00A61654" w:rsidRPr="00CE3609" w:rsidRDefault="00A61654" w:rsidP="00D169C3">
            <w:pPr>
              <w:jc w:val="right"/>
              <w:rPr>
                <w:sz w:val="20"/>
                <w:szCs w:val="20"/>
              </w:rPr>
            </w:pPr>
            <w:r w:rsidRPr="00CE3609">
              <w:rPr>
                <w:sz w:val="20"/>
                <w:szCs w:val="20"/>
              </w:rPr>
              <w:t>1 953 000,00</w:t>
            </w:r>
          </w:p>
        </w:tc>
        <w:tc>
          <w:tcPr>
            <w:tcW w:w="1791" w:type="dxa"/>
            <w:tcBorders>
              <w:top w:val="nil"/>
              <w:left w:val="single" w:sz="4" w:space="0" w:color="auto"/>
              <w:bottom w:val="nil"/>
              <w:right w:val="single" w:sz="4" w:space="0" w:color="auto"/>
            </w:tcBorders>
            <w:shd w:val="clear" w:color="auto" w:fill="auto"/>
            <w:noWrap/>
            <w:vAlign w:val="center"/>
            <w:hideMark/>
          </w:tcPr>
          <w:p w14:paraId="47DF1EE8" w14:textId="77777777" w:rsidR="00A61654" w:rsidRPr="00CE3609" w:rsidRDefault="00A61654" w:rsidP="00D169C3">
            <w:pPr>
              <w:jc w:val="right"/>
              <w:rPr>
                <w:sz w:val="20"/>
                <w:szCs w:val="20"/>
              </w:rPr>
            </w:pPr>
            <w:r w:rsidRPr="00CE3609">
              <w:rPr>
                <w:sz w:val="20"/>
                <w:szCs w:val="20"/>
              </w:rPr>
              <w:t>1 953 000,00</w:t>
            </w:r>
          </w:p>
        </w:tc>
        <w:tc>
          <w:tcPr>
            <w:tcW w:w="272" w:type="dxa"/>
            <w:gridSpan w:val="3"/>
            <w:tcBorders>
              <w:top w:val="nil"/>
              <w:left w:val="nil"/>
              <w:bottom w:val="nil"/>
              <w:right w:val="nil"/>
            </w:tcBorders>
            <w:shd w:val="clear" w:color="auto" w:fill="auto"/>
            <w:noWrap/>
            <w:vAlign w:val="bottom"/>
            <w:hideMark/>
          </w:tcPr>
          <w:p w14:paraId="55B18073" w14:textId="77777777" w:rsidR="00A61654" w:rsidRPr="00CE3609" w:rsidRDefault="00A61654" w:rsidP="00D169C3">
            <w:pPr>
              <w:jc w:val="right"/>
              <w:rPr>
                <w:sz w:val="20"/>
                <w:szCs w:val="20"/>
              </w:rPr>
            </w:pPr>
          </w:p>
        </w:tc>
      </w:tr>
      <w:tr w:rsidR="00D169C3" w:rsidRPr="00CE3609" w14:paraId="64E8D7C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F66E79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CEAE45"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9006BE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0393B49"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A457B5"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51C57BB7"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02807D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AC11C85" w14:textId="77777777" w:rsidR="00A61654" w:rsidRPr="00CE3609" w:rsidRDefault="00A61654" w:rsidP="00D169C3">
            <w:pPr>
              <w:jc w:val="right"/>
              <w:rPr>
                <w:sz w:val="20"/>
                <w:szCs w:val="20"/>
              </w:rPr>
            </w:pPr>
            <w:r w:rsidRPr="00CE3609">
              <w:rPr>
                <w:sz w:val="20"/>
                <w:szCs w:val="20"/>
              </w:rPr>
              <w:t>2 935 254,74</w:t>
            </w:r>
          </w:p>
        </w:tc>
        <w:tc>
          <w:tcPr>
            <w:tcW w:w="1701" w:type="dxa"/>
            <w:tcBorders>
              <w:top w:val="single" w:sz="4" w:space="0" w:color="auto"/>
              <w:left w:val="single" w:sz="4" w:space="0" w:color="auto"/>
              <w:bottom w:val="nil"/>
              <w:right w:val="nil"/>
            </w:tcBorders>
            <w:shd w:val="clear" w:color="auto" w:fill="auto"/>
            <w:noWrap/>
            <w:vAlign w:val="center"/>
            <w:hideMark/>
          </w:tcPr>
          <w:p w14:paraId="1D6FDF41" w14:textId="77777777" w:rsidR="00A61654" w:rsidRPr="00CE3609" w:rsidRDefault="00A61654" w:rsidP="00D169C3">
            <w:pPr>
              <w:jc w:val="right"/>
              <w:rPr>
                <w:sz w:val="20"/>
                <w:szCs w:val="20"/>
              </w:rPr>
            </w:pPr>
            <w:r w:rsidRPr="00CE3609">
              <w:rPr>
                <w:sz w:val="20"/>
                <w:szCs w:val="20"/>
              </w:rPr>
              <w:t>1 953 000,00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7D47848" w14:textId="77777777" w:rsidR="00A61654" w:rsidRPr="00CE3609" w:rsidRDefault="00A61654" w:rsidP="00D169C3">
            <w:pPr>
              <w:jc w:val="right"/>
              <w:rPr>
                <w:sz w:val="20"/>
                <w:szCs w:val="20"/>
              </w:rPr>
            </w:pPr>
            <w:r w:rsidRPr="00CE3609">
              <w:rPr>
                <w:sz w:val="20"/>
                <w:szCs w:val="20"/>
              </w:rPr>
              <w:t>1 953 000,00</w:t>
            </w:r>
          </w:p>
        </w:tc>
        <w:tc>
          <w:tcPr>
            <w:tcW w:w="272" w:type="dxa"/>
            <w:gridSpan w:val="3"/>
            <w:tcBorders>
              <w:top w:val="nil"/>
              <w:left w:val="nil"/>
              <w:bottom w:val="nil"/>
              <w:right w:val="nil"/>
            </w:tcBorders>
            <w:shd w:val="clear" w:color="auto" w:fill="auto"/>
            <w:noWrap/>
            <w:vAlign w:val="bottom"/>
            <w:hideMark/>
          </w:tcPr>
          <w:p w14:paraId="5D1760C9" w14:textId="77777777" w:rsidR="00A61654" w:rsidRPr="00CE3609" w:rsidRDefault="00A61654" w:rsidP="00D169C3">
            <w:pPr>
              <w:jc w:val="right"/>
              <w:rPr>
                <w:sz w:val="20"/>
                <w:szCs w:val="20"/>
              </w:rPr>
            </w:pPr>
          </w:p>
        </w:tc>
      </w:tr>
      <w:tr w:rsidR="00D169C3" w:rsidRPr="00CE3609" w14:paraId="57A9B83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3AC036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90B7325" w14:textId="77777777" w:rsidR="00A61654" w:rsidRPr="00CE3609" w:rsidRDefault="00A61654" w:rsidP="00D169C3">
            <w:pPr>
              <w:rPr>
                <w:sz w:val="20"/>
                <w:szCs w:val="20"/>
              </w:rPr>
            </w:pPr>
            <w:r w:rsidRPr="00CE3609">
              <w:rPr>
                <w:sz w:val="20"/>
                <w:szCs w:val="20"/>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14:paraId="174CF51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E62172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41E9FFD"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75EC7391"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B1A668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EDC35C4" w14:textId="77777777" w:rsidR="00A61654" w:rsidRPr="00CE3609" w:rsidRDefault="00A61654" w:rsidP="00D169C3">
            <w:pPr>
              <w:jc w:val="right"/>
              <w:rPr>
                <w:sz w:val="20"/>
                <w:szCs w:val="20"/>
              </w:rPr>
            </w:pPr>
            <w:r w:rsidRPr="00CE3609">
              <w:rPr>
                <w:sz w:val="20"/>
                <w:szCs w:val="20"/>
              </w:rPr>
              <w:t>2 935 254,74</w:t>
            </w:r>
          </w:p>
        </w:tc>
        <w:tc>
          <w:tcPr>
            <w:tcW w:w="1701" w:type="dxa"/>
            <w:tcBorders>
              <w:top w:val="single" w:sz="4" w:space="0" w:color="auto"/>
              <w:left w:val="single" w:sz="4" w:space="0" w:color="auto"/>
              <w:bottom w:val="nil"/>
              <w:right w:val="nil"/>
            </w:tcBorders>
            <w:shd w:val="clear" w:color="auto" w:fill="auto"/>
            <w:noWrap/>
            <w:vAlign w:val="center"/>
            <w:hideMark/>
          </w:tcPr>
          <w:p w14:paraId="3107692F" w14:textId="77777777" w:rsidR="00A61654" w:rsidRPr="00CE3609" w:rsidRDefault="00A61654" w:rsidP="00D169C3">
            <w:pPr>
              <w:jc w:val="right"/>
              <w:rPr>
                <w:sz w:val="20"/>
                <w:szCs w:val="20"/>
              </w:rPr>
            </w:pPr>
            <w:r w:rsidRPr="00CE3609">
              <w:rPr>
                <w:sz w:val="20"/>
                <w:szCs w:val="20"/>
              </w:rPr>
              <w:t>1 953 000,00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45B06C5" w14:textId="77777777" w:rsidR="00A61654" w:rsidRPr="00CE3609" w:rsidRDefault="00A61654" w:rsidP="00D169C3">
            <w:pPr>
              <w:jc w:val="right"/>
              <w:rPr>
                <w:sz w:val="20"/>
                <w:szCs w:val="20"/>
              </w:rPr>
            </w:pPr>
            <w:r w:rsidRPr="00CE3609">
              <w:rPr>
                <w:sz w:val="20"/>
                <w:szCs w:val="20"/>
              </w:rPr>
              <w:t>1 953 000,00</w:t>
            </w:r>
          </w:p>
        </w:tc>
        <w:tc>
          <w:tcPr>
            <w:tcW w:w="272" w:type="dxa"/>
            <w:gridSpan w:val="3"/>
            <w:tcBorders>
              <w:top w:val="nil"/>
              <w:left w:val="nil"/>
              <w:bottom w:val="nil"/>
              <w:right w:val="nil"/>
            </w:tcBorders>
            <w:shd w:val="clear" w:color="auto" w:fill="auto"/>
            <w:noWrap/>
            <w:vAlign w:val="bottom"/>
            <w:hideMark/>
          </w:tcPr>
          <w:p w14:paraId="331F6D1D" w14:textId="77777777" w:rsidR="00A61654" w:rsidRPr="00CE3609" w:rsidRDefault="00A61654" w:rsidP="00D169C3">
            <w:pPr>
              <w:jc w:val="right"/>
              <w:rPr>
                <w:sz w:val="20"/>
                <w:szCs w:val="20"/>
              </w:rPr>
            </w:pPr>
          </w:p>
        </w:tc>
      </w:tr>
      <w:tr w:rsidR="00D169C3" w:rsidRPr="00CE3609" w14:paraId="22BFF951"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250C14A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B81373D"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731009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DEF999B"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BE4D4D4"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44C5BD3B"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0F94FC8"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7769336" w14:textId="77777777" w:rsidR="00A61654" w:rsidRPr="00CE3609" w:rsidRDefault="00A61654" w:rsidP="00D169C3">
            <w:pPr>
              <w:jc w:val="right"/>
              <w:rPr>
                <w:sz w:val="20"/>
                <w:szCs w:val="20"/>
              </w:rPr>
            </w:pPr>
            <w:r w:rsidRPr="00CE3609">
              <w:rPr>
                <w:sz w:val="20"/>
                <w:szCs w:val="20"/>
              </w:rPr>
              <w:t>2 864 904,74</w:t>
            </w:r>
          </w:p>
        </w:tc>
        <w:tc>
          <w:tcPr>
            <w:tcW w:w="1701" w:type="dxa"/>
            <w:tcBorders>
              <w:top w:val="single" w:sz="4" w:space="0" w:color="auto"/>
              <w:left w:val="single" w:sz="4" w:space="0" w:color="auto"/>
              <w:bottom w:val="nil"/>
              <w:right w:val="nil"/>
            </w:tcBorders>
            <w:shd w:val="clear" w:color="auto" w:fill="auto"/>
            <w:noWrap/>
            <w:vAlign w:val="center"/>
            <w:hideMark/>
          </w:tcPr>
          <w:p w14:paraId="0AFA334C" w14:textId="77777777" w:rsidR="00A61654" w:rsidRPr="00CE3609" w:rsidRDefault="00A61654" w:rsidP="00D169C3">
            <w:pPr>
              <w:jc w:val="right"/>
              <w:rPr>
                <w:sz w:val="20"/>
                <w:szCs w:val="20"/>
              </w:rPr>
            </w:pPr>
            <w:r w:rsidRPr="00CE3609">
              <w:rPr>
                <w:sz w:val="20"/>
                <w:szCs w:val="20"/>
              </w:rPr>
              <w:t>1 953 000,00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B8E9252" w14:textId="77777777" w:rsidR="00A61654" w:rsidRPr="00CE3609" w:rsidRDefault="00A61654" w:rsidP="00D169C3">
            <w:pPr>
              <w:jc w:val="right"/>
              <w:rPr>
                <w:sz w:val="20"/>
                <w:szCs w:val="20"/>
              </w:rPr>
            </w:pPr>
            <w:r w:rsidRPr="00CE3609">
              <w:rPr>
                <w:sz w:val="20"/>
                <w:szCs w:val="20"/>
              </w:rPr>
              <w:t>1 953 000,00</w:t>
            </w:r>
          </w:p>
        </w:tc>
        <w:tc>
          <w:tcPr>
            <w:tcW w:w="272" w:type="dxa"/>
            <w:gridSpan w:val="3"/>
            <w:tcBorders>
              <w:top w:val="nil"/>
              <w:left w:val="nil"/>
              <w:bottom w:val="nil"/>
              <w:right w:val="nil"/>
            </w:tcBorders>
            <w:shd w:val="clear" w:color="auto" w:fill="auto"/>
            <w:noWrap/>
            <w:vAlign w:val="bottom"/>
            <w:hideMark/>
          </w:tcPr>
          <w:p w14:paraId="679037F7" w14:textId="77777777" w:rsidR="00A61654" w:rsidRPr="00CE3609" w:rsidRDefault="00A61654" w:rsidP="00D169C3">
            <w:pPr>
              <w:jc w:val="right"/>
              <w:rPr>
                <w:sz w:val="20"/>
                <w:szCs w:val="20"/>
              </w:rPr>
            </w:pPr>
          </w:p>
        </w:tc>
      </w:tr>
      <w:tr w:rsidR="00D169C3" w:rsidRPr="00CE3609" w14:paraId="2094153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9CC523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E7A23B9" w14:textId="77777777" w:rsidR="00A61654" w:rsidRPr="00CE3609" w:rsidRDefault="00A61654" w:rsidP="00D169C3">
            <w:pPr>
              <w:rPr>
                <w:sz w:val="20"/>
                <w:szCs w:val="20"/>
              </w:rPr>
            </w:pPr>
            <w:r w:rsidRPr="00CE3609">
              <w:rPr>
                <w:sz w:val="20"/>
                <w:szCs w:val="20"/>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B96F0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AE68039"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C227"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5123BE4"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07EFB" w14:textId="77777777" w:rsidR="00A61654" w:rsidRPr="00CE3609" w:rsidRDefault="00A61654" w:rsidP="00D169C3">
            <w:pPr>
              <w:jc w:val="center"/>
              <w:rPr>
                <w:sz w:val="20"/>
                <w:szCs w:val="20"/>
              </w:rPr>
            </w:pPr>
            <w:r w:rsidRPr="00CE3609">
              <w:rPr>
                <w:sz w:val="20"/>
                <w:szCs w:val="20"/>
              </w:rPr>
              <w:t>120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4544" w14:textId="77777777" w:rsidR="00A61654" w:rsidRPr="00CE3609" w:rsidRDefault="00A61654" w:rsidP="00D169C3">
            <w:pPr>
              <w:jc w:val="right"/>
              <w:rPr>
                <w:sz w:val="20"/>
                <w:szCs w:val="20"/>
              </w:rPr>
            </w:pPr>
            <w:r w:rsidRPr="00CE3609">
              <w:rPr>
                <w:sz w:val="20"/>
                <w:szCs w:val="20"/>
              </w:rPr>
              <w:t>2 864 904,74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C212A0" w14:textId="77777777" w:rsidR="00A61654" w:rsidRPr="00CE3609" w:rsidRDefault="00A61654" w:rsidP="00D169C3">
            <w:pPr>
              <w:jc w:val="right"/>
              <w:rPr>
                <w:sz w:val="20"/>
                <w:szCs w:val="20"/>
              </w:rPr>
            </w:pPr>
            <w:r w:rsidRPr="00CE3609">
              <w:rPr>
                <w:sz w:val="20"/>
                <w:szCs w:val="20"/>
              </w:rPr>
              <w:t>1 953 000,00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6490" w14:textId="77777777" w:rsidR="00A61654" w:rsidRPr="00CE3609" w:rsidRDefault="00A61654" w:rsidP="00D169C3">
            <w:pPr>
              <w:jc w:val="right"/>
              <w:rPr>
                <w:sz w:val="20"/>
                <w:szCs w:val="20"/>
              </w:rPr>
            </w:pPr>
            <w:r w:rsidRPr="00CE3609">
              <w:rPr>
                <w:sz w:val="20"/>
                <w:szCs w:val="20"/>
              </w:rPr>
              <w:t>1 953 000,00</w:t>
            </w:r>
          </w:p>
        </w:tc>
        <w:tc>
          <w:tcPr>
            <w:tcW w:w="272" w:type="dxa"/>
            <w:gridSpan w:val="3"/>
            <w:tcBorders>
              <w:top w:val="nil"/>
              <w:left w:val="nil"/>
              <w:bottom w:val="nil"/>
              <w:right w:val="nil"/>
            </w:tcBorders>
            <w:shd w:val="clear" w:color="auto" w:fill="auto"/>
            <w:noWrap/>
            <w:vAlign w:val="bottom"/>
            <w:hideMark/>
          </w:tcPr>
          <w:p w14:paraId="578B9305" w14:textId="77777777" w:rsidR="00A61654" w:rsidRPr="00CE3609" w:rsidRDefault="00A61654" w:rsidP="00D169C3">
            <w:pPr>
              <w:jc w:val="right"/>
              <w:rPr>
                <w:sz w:val="20"/>
                <w:szCs w:val="20"/>
              </w:rPr>
            </w:pPr>
          </w:p>
        </w:tc>
      </w:tr>
      <w:tr w:rsidR="00D169C3" w:rsidRPr="00CE3609" w14:paraId="0B4865D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BFD9B4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B3A6ED2"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BBA568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695D2E9"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3CC8D6AA"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7FDFFD10" w14:textId="77777777" w:rsidR="00A61654" w:rsidRPr="00CE3609" w:rsidRDefault="00A61654" w:rsidP="00D169C3">
            <w:pPr>
              <w:jc w:val="center"/>
              <w:rPr>
                <w:sz w:val="20"/>
                <w:szCs w:val="20"/>
              </w:rPr>
            </w:pPr>
            <w:r w:rsidRPr="00CE3609">
              <w:rPr>
                <w:sz w:val="20"/>
                <w:szCs w:val="20"/>
              </w:rPr>
              <w:t>99.0.00.01400</w:t>
            </w:r>
          </w:p>
        </w:tc>
        <w:tc>
          <w:tcPr>
            <w:tcW w:w="697" w:type="dxa"/>
            <w:tcBorders>
              <w:top w:val="nil"/>
              <w:left w:val="single" w:sz="4" w:space="0" w:color="auto"/>
              <w:bottom w:val="nil"/>
              <w:right w:val="single" w:sz="4" w:space="0" w:color="auto"/>
            </w:tcBorders>
            <w:shd w:val="clear" w:color="auto" w:fill="auto"/>
            <w:noWrap/>
            <w:vAlign w:val="center"/>
            <w:hideMark/>
          </w:tcPr>
          <w:p w14:paraId="4EFC4FB0"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4089FCF6" w14:textId="77777777" w:rsidR="00A61654" w:rsidRPr="00CE3609" w:rsidRDefault="00A61654" w:rsidP="00D169C3">
            <w:pPr>
              <w:jc w:val="right"/>
              <w:rPr>
                <w:sz w:val="20"/>
                <w:szCs w:val="20"/>
              </w:rPr>
            </w:pPr>
            <w:r w:rsidRPr="00CE3609">
              <w:rPr>
                <w:sz w:val="20"/>
                <w:szCs w:val="20"/>
              </w:rPr>
              <w:t>70 350,00</w:t>
            </w:r>
          </w:p>
        </w:tc>
        <w:tc>
          <w:tcPr>
            <w:tcW w:w="1701" w:type="dxa"/>
            <w:tcBorders>
              <w:top w:val="nil"/>
              <w:left w:val="single" w:sz="4" w:space="0" w:color="auto"/>
              <w:bottom w:val="nil"/>
              <w:right w:val="nil"/>
            </w:tcBorders>
            <w:shd w:val="clear" w:color="auto" w:fill="auto"/>
            <w:noWrap/>
            <w:vAlign w:val="center"/>
            <w:hideMark/>
          </w:tcPr>
          <w:p w14:paraId="08BA440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CD0B88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E42FF49" w14:textId="77777777" w:rsidR="00A61654" w:rsidRPr="00CE3609" w:rsidRDefault="00A61654" w:rsidP="00D169C3">
            <w:pPr>
              <w:jc w:val="right"/>
              <w:rPr>
                <w:sz w:val="20"/>
                <w:szCs w:val="20"/>
              </w:rPr>
            </w:pPr>
          </w:p>
        </w:tc>
      </w:tr>
      <w:tr w:rsidR="00D169C3" w:rsidRPr="00CE3609" w14:paraId="66776B7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378C1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91F90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D0BEA3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D2459DA"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7EA4B"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D0420E1"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2537"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681C7" w14:textId="77777777" w:rsidR="00A61654" w:rsidRPr="00CE3609" w:rsidRDefault="00A61654" w:rsidP="00D169C3">
            <w:pPr>
              <w:jc w:val="right"/>
              <w:rPr>
                <w:sz w:val="20"/>
                <w:szCs w:val="20"/>
              </w:rPr>
            </w:pPr>
            <w:r w:rsidRPr="00CE3609">
              <w:rPr>
                <w:sz w:val="20"/>
                <w:szCs w:val="20"/>
              </w:rPr>
              <w:t>70 350,00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6FD7E1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220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91284A4" w14:textId="77777777" w:rsidR="00A61654" w:rsidRPr="00CE3609" w:rsidRDefault="00A61654" w:rsidP="00D169C3">
            <w:pPr>
              <w:jc w:val="right"/>
              <w:rPr>
                <w:sz w:val="20"/>
                <w:szCs w:val="20"/>
              </w:rPr>
            </w:pPr>
          </w:p>
        </w:tc>
      </w:tr>
      <w:tr w:rsidR="00D169C3" w:rsidRPr="00CE3609" w14:paraId="7E9E09C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E62463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2C763B" w14:textId="77777777" w:rsidR="00A61654" w:rsidRPr="00CE3609" w:rsidRDefault="00A61654" w:rsidP="00D169C3">
            <w:pPr>
              <w:rPr>
                <w:sz w:val="20"/>
                <w:szCs w:val="20"/>
              </w:rPr>
            </w:pPr>
            <w:r w:rsidRPr="00CE3609">
              <w:rPr>
                <w:sz w:val="20"/>
                <w:szCs w:val="20"/>
              </w:rPr>
              <w:t>Резервные фонды</w:t>
            </w:r>
          </w:p>
        </w:tc>
        <w:tc>
          <w:tcPr>
            <w:tcW w:w="880" w:type="dxa"/>
            <w:tcBorders>
              <w:top w:val="nil"/>
              <w:left w:val="single" w:sz="4" w:space="0" w:color="auto"/>
              <w:bottom w:val="nil"/>
              <w:right w:val="nil"/>
            </w:tcBorders>
            <w:shd w:val="clear" w:color="auto" w:fill="auto"/>
            <w:noWrap/>
            <w:vAlign w:val="center"/>
            <w:hideMark/>
          </w:tcPr>
          <w:p w14:paraId="23C0B5D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30D9FA6"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2CB27E45" w14:textId="77777777" w:rsidR="00A61654" w:rsidRPr="00CE3609" w:rsidRDefault="00A61654" w:rsidP="00D169C3">
            <w:pPr>
              <w:jc w:val="center"/>
              <w:rPr>
                <w:sz w:val="20"/>
                <w:szCs w:val="20"/>
              </w:rPr>
            </w:pPr>
            <w:r w:rsidRPr="00CE3609">
              <w:rPr>
                <w:sz w:val="20"/>
                <w:szCs w:val="20"/>
              </w:rPr>
              <w:t>11</w:t>
            </w:r>
          </w:p>
        </w:tc>
        <w:tc>
          <w:tcPr>
            <w:tcW w:w="1967" w:type="dxa"/>
            <w:tcBorders>
              <w:top w:val="nil"/>
              <w:left w:val="single" w:sz="4" w:space="0" w:color="auto"/>
              <w:bottom w:val="nil"/>
              <w:right w:val="nil"/>
            </w:tcBorders>
            <w:shd w:val="clear" w:color="auto" w:fill="auto"/>
            <w:noWrap/>
            <w:vAlign w:val="center"/>
            <w:hideMark/>
          </w:tcPr>
          <w:p w14:paraId="56A2E42C"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4218544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A66485D" w14:textId="77777777" w:rsidR="00A61654" w:rsidRPr="00CE3609" w:rsidRDefault="00A61654" w:rsidP="00D169C3">
            <w:pPr>
              <w:jc w:val="right"/>
              <w:rPr>
                <w:sz w:val="20"/>
                <w:szCs w:val="20"/>
              </w:rPr>
            </w:pPr>
            <w:r w:rsidRPr="00CE3609">
              <w:rPr>
                <w:sz w:val="20"/>
                <w:szCs w:val="20"/>
              </w:rPr>
              <w:t>5 600 963,56</w:t>
            </w:r>
          </w:p>
        </w:tc>
        <w:tc>
          <w:tcPr>
            <w:tcW w:w="1701" w:type="dxa"/>
            <w:tcBorders>
              <w:top w:val="nil"/>
              <w:left w:val="single" w:sz="4" w:space="0" w:color="auto"/>
              <w:bottom w:val="nil"/>
              <w:right w:val="nil"/>
            </w:tcBorders>
            <w:shd w:val="clear" w:color="auto" w:fill="auto"/>
            <w:noWrap/>
            <w:vAlign w:val="center"/>
            <w:hideMark/>
          </w:tcPr>
          <w:p w14:paraId="00F2FB72"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4A4E7D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5F932D" w14:textId="77777777" w:rsidR="00A61654" w:rsidRPr="00CE3609" w:rsidRDefault="00A61654" w:rsidP="00D169C3">
            <w:pPr>
              <w:jc w:val="right"/>
              <w:rPr>
                <w:sz w:val="20"/>
                <w:szCs w:val="20"/>
              </w:rPr>
            </w:pPr>
          </w:p>
        </w:tc>
      </w:tr>
      <w:tr w:rsidR="00D169C3" w:rsidRPr="00CE3609" w14:paraId="656B9B3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FEA35D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720606F"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2020484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182CB34"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1BA4ED3" w14:textId="77777777" w:rsidR="00A61654" w:rsidRPr="00CE3609" w:rsidRDefault="00A61654" w:rsidP="00D169C3">
            <w:pPr>
              <w:jc w:val="center"/>
              <w:rPr>
                <w:sz w:val="20"/>
                <w:szCs w:val="20"/>
              </w:rPr>
            </w:pPr>
            <w:r w:rsidRPr="00CE3609">
              <w:rPr>
                <w:sz w:val="20"/>
                <w:szCs w:val="20"/>
              </w:rPr>
              <w:t>11</w:t>
            </w:r>
          </w:p>
        </w:tc>
        <w:tc>
          <w:tcPr>
            <w:tcW w:w="1967" w:type="dxa"/>
            <w:tcBorders>
              <w:top w:val="single" w:sz="4" w:space="0" w:color="auto"/>
              <w:left w:val="single" w:sz="4" w:space="0" w:color="auto"/>
              <w:bottom w:val="nil"/>
              <w:right w:val="nil"/>
            </w:tcBorders>
            <w:shd w:val="clear" w:color="auto" w:fill="auto"/>
            <w:noWrap/>
            <w:vAlign w:val="center"/>
            <w:hideMark/>
          </w:tcPr>
          <w:p w14:paraId="436ED2B0"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D95823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BB0DDAE" w14:textId="77777777" w:rsidR="00A61654" w:rsidRPr="00CE3609" w:rsidRDefault="00A61654" w:rsidP="00D169C3">
            <w:pPr>
              <w:jc w:val="right"/>
              <w:rPr>
                <w:sz w:val="20"/>
                <w:szCs w:val="20"/>
              </w:rPr>
            </w:pPr>
            <w:r w:rsidRPr="00CE3609">
              <w:rPr>
                <w:sz w:val="20"/>
                <w:szCs w:val="20"/>
              </w:rPr>
              <w:t>5 600 963,56</w:t>
            </w:r>
          </w:p>
        </w:tc>
        <w:tc>
          <w:tcPr>
            <w:tcW w:w="1701" w:type="dxa"/>
            <w:tcBorders>
              <w:top w:val="single" w:sz="4" w:space="0" w:color="auto"/>
              <w:left w:val="single" w:sz="4" w:space="0" w:color="auto"/>
              <w:bottom w:val="nil"/>
              <w:right w:val="nil"/>
            </w:tcBorders>
            <w:shd w:val="clear" w:color="auto" w:fill="auto"/>
            <w:noWrap/>
            <w:vAlign w:val="center"/>
            <w:hideMark/>
          </w:tcPr>
          <w:p w14:paraId="0B353F6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4CEB23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984A6A" w14:textId="77777777" w:rsidR="00A61654" w:rsidRPr="00CE3609" w:rsidRDefault="00A61654" w:rsidP="00D169C3">
            <w:pPr>
              <w:jc w:val="right"/>
              <w:rPr>
                <w:sz w:val="20"/>
                <w:szCs w:val="20"/>
              </w:rPr>
            </w:pPr>
          </w:p>
        </w:tc>
      </w:tr>
      <w:tr w:rsidR="00D169C3" w:rsidRPr="00CE3609" w14:paraId="6BE9234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C2DD36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5153659" w14:textId="77777777" w:rsidR="00A61654" w:rsidRPr="00CE3609" w:rsidRDefault="00A61654" w:rsidP="00D169C3">
            <w:pPr>
              <w:rPr>
                <w:sz w:val="20"/>
                <w:szCs w:val="20"/>
              </w:rPr>
            </w:pPr>
            <w:r w:rsidRPr="00CE3609">
              <w:rPr>
                <w:sz w:val="20"/>
                <w:szCs w:val="20"/>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09D2B2E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325EEBA"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445939" w14:textId="77777777" w:rsidR="00A61654" w:rsidRPr="00CE3609" w:rsidRDefault="00A61654" w:rsidP="00D169C3">
            <w:pPr>
              <w:jc w:val="center"/>
              <w:rPr>
                <w:sz w:val="20"/>
                <w:szCs w:val="20"/>
              </w:rPr>
            </w:pPr>
            <w:r w:rsidRPr="00CE3609">
              <w:rPr>
                <w:sz w:val="20"/>
                <w:szCs w:val="20"/>
              </w:rPr>
              <w:t>11</w:t>
            </w:r>
          </w:p>
        </w:tc>
        <w:tc>
          <w:tcPr>
            <w:tcW w:w="1967" w:type="dxa"/>
            <w:tcBorders>
              <w:top w:val="single" w:sz="4" w:space="0" w:color="auto"/>
              <w:left w:val="single" w:sz="4" w:space="0" w:color="auto"/>
              <w:bottom w:val="nil"/>
              <w:right w:val="nil"/>
            </w:tcBorders>
            <w:shd w:val="clear" w:color="auto" w:fill="auto"/>
            <w:noWrap/>
            <w:vAlign w:val="center"/>
            <w:hideMark/>
          </w:tcPr>
          <w:p w14:paraId="061F98BB"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532FA2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FB46BB0" w14:textId="77777777" w:rsidR="00A61654" w:rsidRPr="00CE3609" w:rsidRDefault="00A61654" w:rsidP="00D169C3">
            <w:pPr>
              <w:jc w:val="right"/>
              <w:rPr>
                <w:sz w:val="20"/>
                <w:szCs w:val="20"/>
              </w:rPr>
            </w:pPr>
            <w:r w:rsidRPr="00CE3609">
              <w:rPr>
                <w:sz w:val="20"/>
                <w:szCs w:val="20"/>
              </w:rPr>
              <w:t>5 600 963,56</w:t>
            </w:r>
          </w:p>
        </w:tc>
        <w:tc>
          <w:tcPr>
            <w:tcW w:w="1701" w:type="dxa"/>
            <w:tcBorders>
              <w:top w:val="single" w:sz="4" w:space="0" w:color="auto"/>
              <w:left w:val="single" w:sz="4" w:space="0" w:color="auto"/>
              <w:bottom w:val="nil"/>
              <w:right w:val="nil"/>
            </w:tcBorders>
            <w:shd w:val="clear" w:color="auto" w:fill="auto"/>
            <w:noWrap/>
            <w:vAlign w:val="center"/>
            <w:hideMark/>
          </w:tcPr>
          <w:p w14:paraId="1794028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431A26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F2F1298" w14:textId="77777777" w:rsidR="00A61654" w:rsidRPr="00CE3609" w:rsidRDefault="00A61654" w:rsidP="00D169C3">
            <w:pPr>
              <w:jc w:val="right"/>
              <w:rPr>
                <w:sz w:val="20"/>
                <w:szCs w:val="20"/>
              </w:rPr>
            </w:pPr>
          </w:p>
        </w:tc>
      </w:tr>
      <w:tr w:rsidR="00D169C3" w:rsidRPr="00CE3609" w14:paraId="153AB69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9FABD9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476A2C"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75C0F58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98D45B"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17481A" w14:textId="77777777" w:rsidR="00A61654" w:rsidRPr="00CE3609" w:rsidRDefault="00A61654" w:rsidP="00D169C3">
            <w:pPr>
              <w:jc w:val="center"/>
              <w:rPr>
                <w:sz w:val="20"/>
                <w:szCs w:val="20"/>
              </w:rPr>
            </w:pPr>
            <w:r w:rsidRPr="00CE3609">
              <w:rPr>
                <w:sz w:val="20"/>
                <w:szCs w:val="20"/>
              </w:rPr>
              <w:t>11</w:t>
            </w:r>
          </w:p>
        </w:tc>
        <w:tc>
          <w:tcPr>
            <w:tcW w:w="1967" w:type="dxa"/>
            <w:tcBorders>
              <w:top w:val="single" w:sz="4" w:space="0" w:color="auto"/>
              <w:left w:val="single" w:sz="4" w:space="0" w:color="auto"/>
              <w:bottom w:val="nil"/>
              <w:right w:val="nil"/>
            </w:tcBorders>
            <w:shd w:val="clear" w:color="auto" w:fill="auto"/>
            <w:noWrap/>
            <w:vAlign w:val="center"/>
            <w:hideMark/>
          </w:tcPr>
          <w:p w14:paraId="0835EB42"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78F0657" w14:textId="77777777" w:rsidR="00A61654" w:rsidRPr="00CE3609" w:rsidRDefault="00A61654" w:rsidP="00D169C3">
            <w:pPr>
              <w:jc w:val="center"/>
              <w:rPr>
                <w:sz w:val="20"/>
                <w:szCs w:val="20"/>
              </w:rPr>
            </w:pPr>
            <w:r w:rsidRPr="00CE3609">
              <w:rPr>
                <w:sz w:val="20"/>
                <w:szCs w:val="20"/>
              </w:rPr>
              <w:t>800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4F2F665" w14:textId="77777777" w:rsidR="00A61654" w:rsidRPr="00CE3609" w:rsidRDefault="00A61654" w:rsidP="00D169C3">
            <w:pPr>
              <w:jc w:val="right"/>
              <w:rPr>
                <w:sz w:val="20"/>
                <w:szCs w:val="20"/>
              </w:rPr>
            </w:pPr>
            <w:r w:rsidRPr="00CE3609">
              <w:rPr>
                <w:sz w:val="20"/>
                <w:szCs w:val="20"/>
              </w:rPr>
              <w:t>5 600 963,56</w:t>
            </w:r>
          </w:p>
        </w:tc>
        <w:tc>
          <w:tcPr>
            <w:tcW w:w="1701" w:type="dxa"/>
            <w:tcBorders>
              <w:top w:val="single" w:sz="4" w:space="0" w:color="auto"/>
              <w:left w:val="single" w:sz="4" w:space="0" w:color="auto"/>
              <w:bottom w:val="nil"/>
              <w:right w:val="nil"/>
            </w:tcBorders>
            <w:shd w:val="clear" w:color="auto" w:fill="auto"/>
            <w:noWrap/>
            <w:vAlign w:val="center"/>
            <w:hideMark/>
          </w:tcPr>
          <w:p w14:paraId="57E362C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95116D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6E689A1" w14:textId="77777777" w:rsidR="00A61654" w:rsidRPr="00CE3609" w:rsidRDefault="00A61654" w:rsidP="00D169C3">
            <w:pPr>
              <w:jc w:val="right"/>
              <w:rPr>
                <w:sz w:val="20"/>
                <w:szCs w:val="20"/>
              </w:rPr>
            </w:pPr>
          </w:p>
        </w:tc>
      </w:tr>
      <w:tr w:rsidR="00D169C3" w:rsidRPr="00CE3609" w14:paraId="4FF6707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87A7A5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B3649E" w14:textId="77777777" w:rsidR="00A61654" w:rsidRPr="00CE3609" w:rsidRDefault="00A61654" w:rsidP="00D169C3">
            <w:pPr>
              <w:rPr>
                <w:sz w:val="20"/>
                <w:szCs w:val="20"/>
              </w:rPr>
            </w:pPr>
            <w:r w:rsidRPr="00CE3609">
              <w:rPr>
                <w:sz w:val="20"/>
                <w:szCs w:val="20"/>
              </w:rPr>
              <w:t>Резервные средства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627F08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542E01B"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C31B7" w14:textId="77777777" w:rsidR="00A61654" w:rsidRPr="00CE3609" w:rsidRDefault="00A61654" w:rsidP="00D169C3">
            <w:pPr>
              <w:jc w:val="center"/>
              <w:rPr>
                <w:sz w:val="20"/>
                <w:szCs w:val="20"/>
              </w:rPr>
            </w:pPr>
            <w:r w:rsidRPr="00CE3609">
              <w:rPr>
                <w:sz w:val="20"/>
                <w:szCs w:val="20"/>
              </w:rPr>
              <w:t>11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02C2561"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C34C" w14:textId="77777777" w:rsidR="00A61654" w:rsidRPr="00CE3609" w:rsidRDefault="00A61654" w:rsidP="00D169C3">
            <w:pPr>
              <w:jc w:val="center"/>
              <w:rPr>
                <w:sz w:val="20"/>
                <w:szCs w:val="20"/>
              </w:rPr>
            </w:pPr>
            <w:r w:rsidRPr="00CE3609">
              <w:rPr>
                <w:sz w:val="20"/>
                <w:szCs w:val="20"/>
              </w:rPr>
              <w:t>870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AF1E8" w14:textId="77777777" w:rsidR="00A61654" w:rsidRPr="00CE3609" w:rsidRDefault="00A61654" w:rsidP="00D169C3">
            <w:pPr>
              <w:jc w:val="right"/>
              <w:rPr>
                <w:sz w:val="20"/>
                <w:szCs w:val="20"/>
              </w:rPr>
            </w:pPr>
            <w:r w:rsidRPr="00CE3609">
              <w:rPr>
                <w:sz w:val="20"/>
                <w:szCs w:val="20"/>
              </w:rPr>
              <w:t>5 600 963,56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58F2D1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D29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05B0C5F" w14:textId="77777777" w:rsidR="00A61654" w:rsidRPr="00CE3609" w:rsidRDefault="00A61654" w:rsidP="00D169C3">
            <w:pPr>
              <w:jc w:val="right"/>
              <w:rPr>
                <w:sz w:val="20"/>
                <w:szCs w:val="20"/>
              </w:rPr>
            </w:pPr>
          </w:p>
        </w:tc>
      </w:tr>
      <w:tr w:rsidR="00D169C3" w:rsidRPr="00CE3609" w14:paraId="20DE9E2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C45DB9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F067045" w14:textId="77777777" w:rsidR="00A61654" w:rsidRPr="00CE3609" w:rsidRDefault="00A61654" w:rsidP="00D169C3">
            <w:pPr>
              <w:rPr>
                <w:sz w:val="20"/>
                <w:szCs w:val="20"/>
              </w:rPr>
            </w:pPr>
            <w:r w:rsidRPr="00CE3609">
              <w:rPr>
                <w:sz w:val="20"/>
                <w:szCs w:val="20"/>
              </w:rPr>
              <w:t>Другие общегосударственные вопросы</w:t>
            </w:r>
          </w:p>
        </w:tc>
        <w:tc>
          <w:tcPr>
            <w:tcW w:w="880" w:type="dxa"/>
            <w:tcBorders>
              <w:top w:val="nil"/>
              <w:left w:val="single" w:sz="4" w:space="0" w:color="auto"/>
              <w:bottom w:val="nil"/>
              <w:right w:val="nil"/>
            </w:tcBorders>
            <w:shd w:val="clear" w:color="auto" w:fill="auto"/>
            <w:noWrap/>
            <w:vAlign w:val="center"/>
            <w:hideMark/>
          </w:tcPr>
          <w:p w14:paraId="150DF24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314D7F3"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61AD61AA"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53888F2C"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8E971B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EBC2E14" w14:textId="77777777" w:rsidR="00A61654" w:rsidRPr="00CE3609" w:rsidRDefault="00A61654" w:rsidP="00D169C3">
            <w:pPr>
              <w:jc w:val="right"/>
              <w:rPr>
                <w:sz w:val="20"/>
                <w:szCs w:val="20"/>
              </w:rPr>
            </w:pPr>
            <w:r w:rsidRPr="00CE3609">
              <w:rPr>
                <w:sz w:val="20"/>
                <w:szCs w:val="20"/>
              </w:rPr>
              <w:t>19 962 444,26</w:t>
            </w:r>
          </w:p>
        </w:tc>
        <w:tc>
          <w:tcPr>
            <w:tcW w:w="1701" w:type="dxa"/>
            <w:tcBorders>
              <w:top w:val="nil"/>
              <w:left w:val="single" w:sz="4" w:space="0" w:color="auto"/>
              <w:bottom w:val="nil"/>
              <w:right w:val="nil"/>
            </w:tcBorders>
            <w:shd w:val="clear" w:color="auto" w:fill="auto"/>
            <w:noWrap/>
            <w:vAlign w:val="center"/>
            <w:hideMark/>
          </w:tcPr>
          <w:p w14:paraId="4440A2BC" w14:textId="77777777" w:rsidR="00A61654" w:rsidRPr="00CE3609" w:rsidRDefault="00A61654" w:rsidP="00D169C3">
            <w:pPr>
              <w:jc w:val="right"/>
              <w:rPr>
                <w:sz w:val="20"/>
                <w:szCs w:val="20"/>
              </w:rPr>
            </w:pPr>
            <w:r w:rsidRPr="00CE3609">
              <w:rPr>
                <w:sz w:val="20"/>
                <w:szCs w:val="20"/>
              </w:rPr>
              <w:t>1 264 322,12</w:t>
            </w:r>
          </w:p>
        </w:tc>
        <w:tc>
          <w:tcPr>
            <w:tcW w:w="1791" w:type="dxa"/>
            <w:tcBorders>
              <w:top w:val="nil"/>
              <w:left w:val="single" w:sz="4" w:space="0" w:color="auto"/>
              <w:bottom w:val="nil"/>
              <w:right w:val="single" w:sz="4" w:space="0" w:color="auto"/>
            </w:tcBorders>
            <w:shd w:val="clear" w:color="auto" w:fill="auto"/>
            <w:noWrap/>
            <w:vAlign w:val="center"/>
            <w:hideMark/>
          </w:tcPr>
          <w:p w14:paraId="7EAFEEAB" w14:textId="77777777" w:rsidR="00A61654" w:rsidRPr="00CE3609" w:rsidRDefault="00A61654" w:rsidP="00D169C3">
            <w:pPr>
              <w:jc w:val="right"/>
              <w:rPr>
                <w:sz w:val="20"/>
                <w:szCs w:val="20"/>
              </w:rPr>
            </w:pPr>
            <w:r w:rsidRPr="00CE3609">
              <w:rPr>
                <w:sz w:val="20"/>
                <w:szCs w:val="20"/>
              </w:rPr>
              <w:t>1 264 322,12</w:t>
            </w:r>
          </w:p>
        </w:tc>
        <w:tc>
          <w:tcPr>
            <w:tcW w:w="272" w:type="dxa"/>
            <w:gridSpan w:val="3"/>
            <w:tcBorders>
              <w:top w:val="nil"/>
              <w:left w:val="nil"/>
              <w:bottom w:val="nil"/>
              <w:right w:val="nil"/>
            </w:tcBorders>
            <w:shd w:val="clear" w:color="auto" w:fill="auto"/>
            <w:noWrap/>
            <w:vAlign w:val="bottom"/>
            <w:hideMark/>
          </w:tcPr>
          <w:p w14:paraId="3E64174C" w14:textId="77777777" w:rsidR="00A61654" w:rsidRPr="00CE3609" w:rsidRDefault="00A61654" w:rsidP="00D169C3">
            <w:pPr>
              <w:jc w:val="right"/>
              <w:rPr>
                <w:sz w:val="20"/>
                <w:szCs w:val="20"/>
              </w:rPr>
            </w:pPr>
          </w:p>
        </w:tc>
      </w:tr>
      <w:tr w:rsidR="00D169C3" w:rsidRPr="00CE3609" w14:paraId="49BF6973"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1765BBA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4DB95DC" w14:textId="77777777" w:rsidR="00A61654" w:rsidRPr="00CE3609" w:rsidRDefault="00A61654" w:rsidP="00D169C3">
            <w:pPr>
              <w:rPr>
                <w:sz w:val="20"/>
                <w:szCs w:val="20"/>
              </w:rPr>
            </w:pPr>
            <w:r w:rsidRPr="00CE3609">
              <w:rPr>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880" w:type="dxa"/>
            <w:tcBorders>
              <w:top w:val="single" w:sz="4" w:space="0" w:color="auto"/>
              <w:left w:val="single" w:sz="4" w:space="0" w:color="auto"/>
              <w:bottom w:val="nil"/>
              <w:right w:val="nil"/>
            </w:tcBorders>
            <w:shd w:val="clear" w:color="auto" w:fill="auto"/>
            <w:noWrap/>
            <w:vAlign w:val="center"/>
            <w:hideMark/>
          </w:tcPr>
          <w:p w14:paraId="6710DD4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D04F9A2"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2E9685D"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1F556738" w14:textId="77777777" w:rsidR="00A61654" w:rsidRPr="00CE3609" w:rsidRDefault="00A61654" w:rsidP="00D169C3">
            <w:pPr>
              <w:jc w:val="center"/>
              <w:rPr>
                <w:sz w:val="20"/>
                <w:szCs w:val="20"/>
              </w:rPr>
            </w:pPr>
            <w:r w:rsidRPr="00CE3609">
              <w:rPr>
                <w:sz w:val="20"/>
                <w:szCs w:val="20"/>
              </w:rPr>
              <w:t>15.0.00.00000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A6581F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338E563" w14:textId="77777777" w:rsidR="00A61654" w:rsidRPr="00CE3609" w:rsidRDefault="00A61654" w:rsidP="00D169C3">
            <w:pPr>
              <w:jc w:val="right"/>
              <w:rPr>
                <w:sz w:val="20"/>
                <w:szCs w:val="20"/>
              </w:rPr>
            </w:pPr>
            <w:r w:rsidRPr="00CE3609">
              <w:rPr>
                <w:sz w:val="20"/>
                <w:szCs w:val="20"/>
              </w:rPr>
              <w:t>1 264 322,12</w:t>
            </w:r>
          </w:p>
        </w:tc>
        <w:tc>
          <w:tcPr>
            <w:tcW w:w="1701" w:type="dxa"/>
            <w:tcBorders>
              <w:top w:val="single" w:sz="4" w:space="0" w:color="auto"/>
              <w:left w:val="single" w:sz="4" w:space="0" w:color="auto"/>
              <w:bottom w:val="nil"/>
              <w:right w:val="nil"/>
            </w:tcBorders>
            <w:shd w:val="clear" w:color="auto" w:fill="auto"/>
            <w:noWrap/>
            <w:vAlign w:val="center"/>
            <w:hideMark/>
          </w:tcPr>
          <w:p w14:paraId="08C4C0F7" w14:textId="77777777" w:rsidR="00A61654" w:rsidRPr="00CE3609" w:rsidRDefault="00A61654" w:rsidP="00D169C3">
            <w:pPr>
              <w:jc w:val="right"/>
              <w:rPr>
                <w:sz w:val="20"/>
                <w:szCs w:val="20"/>
              </w:rPr>
            </w:pPr>
            <w:r w:rsidRPr="00CE3609">
              <w:rPr>
                <w:sz w:val="20"/>
                <w:szCs w:val="20"/>
              </w:rPr>
              <w:t>1 264 322,12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F2B6778" w14:textId="77777777" w:rsidR="00A61654" w:rsidRPr="00CE3609" w:rsidRDefault="00A61654" w:rsidP="00D169C3">
            <w:pPr>
              <w:jc w:val="right"/>
              <w:rPr>
                <w:sz w:val="20"/>
                <w:szCs w:val="20"/>
              </w:rPr>
            </w:pPr>
            <w:r w:rsidRPr="00CE3609">
              <w:rPr>
                <w:sz w:val="20"/>
                <w:szCs w:val="20"/>
              </w:rPr>
              <w:t>1 264 322,12</w:t>
            </w:r>
          </w:p>
        </w:tc>
        <w:tc>
          <w:tcPr>
            <w:tcW w:w="272" w:type="dxa"/>
            <w:gridSpan w:val="3"/>
            <w:tcBorders>
              <w:top w:val="nil"/>
              <w:left w:val="nil"/>
              <w:bottom w:val="nil"/>
              <w:right w:val="nil"/>
            </w:tcBorders>
            <w:shd w:val="clear" w:color="auto" w:fill="auto"/>
            <w:noWrap/>
            <w:vAlign w:val="bottom"/>
            <w:hideMark/>
          </w:tcPr>
          <w:p w14:paraId="3F2D5916" w14:textId="77777777" w:rsidR="00A61654" w:rsidRPr="00CE3609" w:rsidRDefault="00A61654" w:rsidP="00D169C3">
            <w:pPr>
              <w:jc w:val="right"/>
              <w:rPr>
                <w:sz w:val="20"/>
                <w:szCs w:val="20"/>
              </w:rPr>
            </w:pPr>
          </w:p>
        </w:tc>
      </w:tr>
      <w:tr w:rsidR="00D169C3" w:rsidRPr="00CE3609" w14:paraId="3B84B7F7" w14:textId="77777777" w:rsidTr="00D169C3">
        <w:trPr>
          <w:gridAfter w:val="2"/>
          <w:wAfter w:w="50" w:type="dxa"/>
          <w:trHeight w:val="3165"/>
        </w:trPr>
        <w:tc>
          <w:tcPr>
            <w:tcW w:w="272" w:type="dxa"/>
            <w:tcBorders>
              <w:top w:val="nil"/>
              <w:left w:val="nil"/>
              <w:bottom w:val="nil"/>
              <w:right w:val="single" w:sz="4" w:space="0" w:color="auto"/>
            </w:tcBorders>
            <w:shd w:val="clear" w:color="auto" w:fill="auto"/>
            <w:noWrap/>
            <w:vAlign w:val="bottom"/>
            <w:hideMark/>
          </w:tcPr>
          <w:p w14:paraId="4F3D2D0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8F6487A" w14:textId="77777777" w:rsidR="00A61654" w:rsidRPr="00CE3609" w:rsidRDefault="00A61654" w:rsidP="00D169C3">
            <w:pPr>
              <w:rPr>
                <w:sz w:val="20"/>
                <w:szCs w:val="20"/>
              </w:rPr>
            </w:pPr>
            <w:r w:rsidRPr="00CE3609">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B475A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B701BF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EE75E7"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752DF336" w14:textId="77777777" w:rsidR="00A61654" w:rsidRPr="00CE3609" w:rsidRDefault="00A61654" w:rsidP="00D169C3">
            <w:pPr>
              <w:jc w:val="center"/>
              <w:rPr>
                <w:sz w:val="20"/>
                <w:szCs w:val="20"/>
              </w:rPr>
            </w:pPr>
            <w:r w:rsidRPr="00CE3609">
              <w:rPr>
                <w:sz w:val="20"/>
                <w:szCs w:val="20"/>
              </w:rPr>
              <w:t>15.0.00.70610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ED845B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9F77B49" w14:textId="77777777" w:rsidR="00A61654" w:rsidRPr="00CE3609" w:rsidRDefault="00A61654" w:rsidP="00D169C3">
            <w:pPr>
              <w:jc w:val="right"/>
              <w:rPr>
                <w:sz w:val="20"/>
                <w:szCs w:val="20"/>
              </w:rPr>
            </w:pPr>
            <w:r w:rsidRPr="00CE3609">
              <w:rPr>
                <w:sz w:val="20"/>
                <w:szCs w:val="20"/>
              </w:rPr>
              <w:t>1 240 300,00</w:t>
            </w:r>
          </w:p>
        </w:tc>
        <w:tc>
          <w:tcPr>
            <w:tcW w:w="1701" w:type="dxa"/>
            <w:tcBorders>
              <w:top w:val="single" w:sz="4" w:space="0" w:color="auto"/>
              <w:left w:val="single" w:sz="4" w:space="0" w:color="auto"/>
              <w:bottom w:val="nil"/>
              <w:right w:val="nil"/>
            </w:tcBorders>
            <w:shd w:val="clear" w:color="auto" w:fill="auto"/>
            <w:noWrap/>
            <w:vAlign w:val="center"/>
            <w:hideMark/>
          </w:tcPr>
          <w:p w14:paraId="36417876" w14:textId="77777777" w:rsidR="00A61654" w:rsidRPr="00CE3609" w:rsidRDefault="00A61654" w:rsidP="00D169C3">
            <w:pPr>
              <w:jc w:val="right"/>
              <w:rPr>
                <w:sz w:val="20"/>
                <w:szCs w:val="20"/>
              </w:rPr>
            </w:pPr>
            <w:r w:rsidRPr="00CE3609">
              <w:rPr>
                <w:sz w:val="20"/>
                <w:szCs w:val="20"/>
              </w:rPr>
              <w:t>1 240 300,00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8B711A6" w14:textId="77777777" w:rsidR="00A61654" w:rsidRPr="00CE3609" w:rsidRDefault="00A61654" w:rsidP="00D169C3">
            <w:pPr>
              <w:jc w:val="right"/>
              <w:rPr>
                <w:sz w:val="20"/>
                <w:szCs w:val="20"/>
              </w:rPr>
            </w:pPr>
            <w:r w:rsidRPr="00CE3609">
              <w:rPr>
                <w:sz w:val="20"/>
                <w:szCs w:val="20"/>
              </w:rPr>
              <w:t>1 240 300,00</w:t>
            </w:r>
          </w:p>
        </w:tc>
        <w:tc>
          <w:tcPr>
            <w:tcW w:w="272" w:type="dxa"/>
            <w:gridSpan w:val="3"/>
            <w:tcBorders>
              <w:top w:val="nil"/>
              <w:left w:val="nil"/>
              <w:bottom w:val="nil"/>
              <w:right w:val="nil"/>
            </w:tcBorders>
            <w:shd w:val="clear" w:color="auto" w:fill="auto"/>
            <w:noWrap/>
            <w:vAlign w:val="bottom"/>
            <w:hideMark/>
          </w:tcPr>
          <w:p w14:paraId="722CCB6B" w14:textId="77777777" w:rsidR="00A61654" w:rsidRPr="00CE3609" w:rsidRDefault="00A61654" w:rsidP="00D169C3">
            <w:pPr>
              <w:jc w:val="right"/>
              <w:rPr>
                <w:sz w:val="20"/>
                <w:szCs w:val="20"/>
              </w:rPr>
            </w:pPr>
          </w:p>
        </w:tc>
      </w:tr>
      <w:tr w:rsidR="00D169C3" w:rsidRPr="00CE3609" w14:paraId="4031BC4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D924E6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0D5BC4D"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2A5A08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70C2A9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8CBC57D"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1C64414D" w14:textId="77777777" w:rsidR="00A61654" w:rsidRPr="00CE3609" w:rsidRDefault="00A61654" w:rsidP="00D169C3">
            <w:pPr>
              <w:jc w:val="center"/>
              <w:rPr>
                <w:sz w:val="20"/>
                <w:szCs w:val="20"/>
              </w:rPr>
            </w:pPr>
            <w:r w:rsidRPr="00CE3609">
              <w:rPr>
                <w:sz w:val="20"/>
                <w:szCs w:val="20"/>
              </w:rPr>
              <w:t>15.0.00.70610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29E83C"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BBF27A7" w14:textId="77777777" w:rsidR="00A61654" w:rsidRPr="00CE3609" w:rsidRDefault="00A61654" w:rsidP="00D169C3">
            <w:pPr>
              <w:jc w:val="right"/>
              <w:rPr>
                <w:sz w:val="20"/>
                <w:szCs w:val="20"/>
              </w:rPr>
            </w:pPr>
            <w:r w:rsidRPr="00CE3609">
              <w:rPr>
                <w:sz w:val="20"/>
                <w:szCs w:val="20"/>
              </w:rPr>
              <w:t>1 240 300,00</w:t>
            </w:r>
          </w:p>
        </w:tc>
        <w:tc>
          <w:tcPr>
            <w:tcW w:w="1701" w:type="dxa"/>
            <w:tcBorders>
              <w:top w:val="single" w:sz="4" w:space="0" w:color="auto"/>
              <w:left w:val="single" w:sz="4" w:space="0" w:color="auto"/>
              <w:bottom w:val="nil"/>
              <w:right w:val="nil"/>
            </w:tcBorders>
            <w:shd w:val="clear" w:color="auto" w:fill="auto"/>
            <w:noWrap/>
            <w:vAlign w:val="center"/>
            <w:hideMark/>
          </w:tcPr>
          <w:p w14:paraId="4F61140C" w14:textId="77777777" w:rsidR="00A61654" w:rsidRPr="00CE3609" w:rsidRDefault="00A61654" w:rsidP="00D169C3">
            <w:pPr>
              <w:jc w:val="right"/>
              <w:rPr>
                <w:sz w:val="20"/>
                <w:szCs w:val="20"/>
              </w:rPr>
            </w:pPr>
            <w:r w:rsidRPr="00CE3609">
              <w:rPr>
                <w:sz w:val="20"/>
                <w:szCs w:val="20"/>
              </w:rPr>
              <w:t>1 240 300,00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A4AFD27" w14:textId="77777777" w:rsidR="00A61654" w:rsidRPr="00CE3609" w:rsidRDefault="00A61654" w:rsidP="00D169C3">
            <w:pPr>
              <w:jc w:val="right"/>
              <w:rPr>
                <w:sz w:val="20"/>
                <w:szCs w:val="20"/>
              </w:rPr>
            </w:pPr>
            <w:r w:rsidRPr="00CE3609">
              <w:rPr>
                <w:sz w:val="20"/>
                <w:szCs w:val="20"/>
              </w:rPr>
              <w:t>1 240 300,00</w:t>
            </w:r>
          </w:p>
        </w:tc>
        <w:tc>
          <w:tcPr>
            <w:tcW w:w="272" w:type="dxa"/>
            <w:gridSpan w:val="3"/>
            <w:tcBorders>
              <w:top w:val="nil"/>
              <w:left w:val="nil"/>
              <w:bottom w:val="nil"/>
              <w:right w:val="nil"/>
            </w:tcBorders>
            <w:shd w:val="clear" w:color="auto" w:fill="auto"/>
            <w:noWrap/>
            <w:vAlign w:val="bottom"/>
            <w:hideMark/>
          </w:tcPr>
          <w:p w14:paraId="09DEB77C" w14:textId="77777777" w:rsidR="00A61654" w:rsidRPr="00CE3609" w:rsidRDefault="00A61654" w:rsidP="00D169C3">
            <w:pPr>
              <w:jc w:val="right"/>
              <w:rPr>
                <w:sz w:val="20"/>
                <w:szCs w:val="20"/>
              </w:rPr>
            </w:pPr>
          </w:p>
        </w:tc>
      </w:tr>
      <w:tr w:rsidR="00D169C3" w:rsidRPr="00CE3609" w14:paraId="2D87E07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0FE9E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08CDFB1" w14:textId="77777777" w:rsidR="00A61654" w:rsidRPr="00CE3609" w:rsidRDefault="00A61654" w:rsidP="00D169C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76E598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6E3E4E"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0622"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94D315A" w14:textId="77777777" w:rsidR="00A61654" w:rsidRPr="00CE3609" w:rsidRDefault="00A61654" w:rsidP="00D169C3">
            <w:pPr>
              <w:jc w:val="center"/>
              <w:rPr>
                <w:sz w:val="20"/>
                <w:szCs w:val="20"/>
              </w:rPr>
            </w:pPr>
            <w:r w:rsidRPr="00CE3609">
              <w:rPr>
                <w:sz w:val="20"/>
                <w:szCs w:val="20"/>
              </w:rPr>
              <w:t>15.0.00.70610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0BDB" w14:textId="77777777" w:rsidR="00A61654" w:rsidRPr="00CE3609" w:rsidRDefault="00A61654" w:rsidP="00D169C3">
            <w:pPr>
              <w:jc w:val="center"/>
              <w:rPr>
                <w:sz w:val="20"/>
                <w:szCs w:val="20"/>
              </w:rPr>
            </w:pPr>
            <w:r w:rsidRPr="00CE3609">
              <w:rPr>
                <w:sz w:val="20"/>
                <w:szCs w:val="20"/>
              </w:rPr>
              <w:t>630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B94F" w14:textId="77777777" w:rsidR="00A61654" w:rsidRPr="00CE3609" w:rsidRDefault="00A61654" w:rsidP="00D169C3">
            <w:pPr>
              <w:jc w:val="right"/>
              <w:rPr>
                <w:sz w:val="20"/>
                <w:szCs w:val="20"/>
              </w:rPr>
            </w:pPr>
            <w:r w:rsidRPr="00CE3609">
              <w:rPr>
                <w:sz w:val="20"/>
                <w:szCs w:val="20"/>
              </w:rPr>
              <w:t>1 240 300,00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D7BE2FD" w14:textId="77777777" w:rsidR="00A61654" w:rsidRPr="00CE3609" w:rsidRDefault="00A61654" w:rsidP="00D169C3">
            <w:pPr>
              <w:jc w:val="right"/>
              <w:rPr>
                <w:sz w:val="20"/>
                <w:szCs w:val="20"/>
              </w:rPr>
            </w:pPr>
            <w:r w:rsidRPr="00CE3609">
              <w:rPr>
                <w:sz w:val="20"/>
                <w:szCs w:val="20"/>
              </w:rPr>
              <w:t>1 240 300,00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FF533" w14:textId="77777777" w:rsidR="00A61654" w:rsidRPr="00CE3609" w:rsidRDefault="00A61654" w:rsidP="00D169C3">
            <w:pPr>
              <w:jc w:val="right"/>
              <w:rPr>
                <w:sz w:val="20"/>
                <w:szCs w:val="20"/>
              </w:rPr>
            </w:pPr>
            <w:r w:rsidRPr="00CE3609">
              <w:rPr>
                <w:sz w:val="20"/>
                <w:szCs w:val="20"/>
              </w:rPr>
              <w:t>1 240 300,00</w:t>
            </w:r>
          </w:p>
        </w:tc>
        <w:tc>
          <w:tcPr>
            <w:tcW w:w="272" w:type="dxa"/>
            <w:gridSpan w:val="3"/>
            <w:tcBorders>
              <w:top w:val="nil"/>
              <w:left w:val="nil"/>
              <w:bottom w:val="nil"/>
              <w:right w:val="nil"/>
            </w:tcBorders>
            <w:shd w:val="clear" w:color="auto" w:fill="auto"/>
            <w:noWrap/>
            <w:vAlign w:val="bottom"/>
            <w:hideMark/>
          </w:tcPr>
          <w:p w14:paraId="032E97F2" w14:textId="77777777" w:rsidR="00A61654" w:rsidRPr="00CE3609" w:rsidRDefault="00A61654" w:rsidP="00D169C3">
            <w:pPr>
              <w:jc w:val="right"/>
              <w:rPr>
                <w:sz w:val="20"/>
                <w:szCs w:val="20"/>
              </w:rPr>
            </w:pPr>
          </w:p>
        </w:tc>
      </w:tr>
      <w:tr w:rsidR="00D169C3" w:rsidRPr="00CE3609" w14:paraId="38B5DFD9" w14:textId="77777777" w:rsidTr="00D169C3">
        <w:trPr>
          <w:gridAfter w:val="2"/>
          <w:wAfter w:w="50" w:type="dxa"/>
          <w:trHeight w:val="3480"/>
        </w:trPr>
        <w:tc>
          <w:tcPr>
            <w:tcW w:w="272" w:type="dxa"/>
            <w:tcBorders>
              <w:top w:val="nil"/>
              <w:left w:val="nil"/>
              <w:bottom w:val="nil"/>
              <w:right w:val="single" w:sz="4" w:space="0" w:color="auto"/>
            </w:tcBorders>
            <w:shd w:val="clear" w:color="auto" w:fill="auto"/>
            <w:noWrap/>
            <w:vAlign w:val="bottom"/>
            <w:hideMark/>
          </w:tcPr>
          <w:p w14:paraId="50BB7FB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41E6BD6" w14:textId="77777777" w:rsidR="00A61654" w:rsidRPr="00CE3609" w:rsidRDefault="00A61654" w:rsidP="00D169C3">
            <w:pPr>
              <w:rPr>
                <w:sz w:val="20"/>
                <w:szCs w:val="20"/>
              </w:rPr>
            </w:pPr>
            <w:r w:rsidRPr="00CE3609">
              <w:rPr>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5E1BD5F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CEC7424"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46307C3E"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4D1B3768" w14:textId="77777777" w:rsidR="00A61654" w:rsidRPr="00CE3609" w:rsidRDefault="00A61654" w:rsidP="00D169C3">
            <w:pPr>
              <w:jc w:val="center"/>
              <w:rPr>
                <w:sz w:val="20"/>
                <w:szCs w:val="20"/>
              </w:rPr>
            </w:pPr>
            <w:r w:rsidRPr="00CE3609">
              <w:rPr>
                <w:sz w:val="20"/>
                <w:szCs w:val="20"/>
              </w:rPr>
              <w:t>15.0.00.S0610</w:t>
            </w:r>
          </w:p>
        </w:tc>
        <w:tc>
          <w:tcPr>
            <w:tcW w:w="697" w:type="dxa"/>
            <w:tcBorders>
              <w:top w:val="nil"/>
              <w:left w:val="single" w:sz="4" w:space="0" w:color="auto"/>
              <w:bottom w:val="nil"/>
              <w:right w:val="single" w:sz="4" w:space="0" w:color="auto"/>
            </w:tcBorders>
            <w:shd w:val="clear" w:color="auto" w:fill="auto"/>
            <w:noWrap/>
            <w:vAlign w:val="center"/>
            <w:hideMark/>
          </w:tcPr>
          <w:p w14:paraId="2829654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720109D" w14:textId="77777777" w:rsidR="00A61654" w:rsidRPr="00CE3609" w:rsidRDefault="00A61654" w:rsidP="00D169C3">
            <w:pPr>
              <w:jc w:val="right"/>
              <w:rPr>
                <w:sz w:val="20"/>
                <w:szCs w:val="20"/>
              </w:rPr>
            </w:pPr>
            <w:r w:rsidRPr="00CE3609">
              <w:rPr>
                <w:sz w:val="20"/>
                <w:szCs w:val="20"/>
              </w:rPr>
              <w:t>24 022,12</w:t>
            </w:r>
          </w:p>
        </w:tc>
        <w:tc>
          <w:tcPr>
            <w:tcW w:w="1701" w:type="dxa"/>
            <w:tcBorders>
              <w:top w:val="nil"/>
              <w:left w:val="single" w:sz="4" w:space="0" w:color="auto"/>
              <w:bottom w:val="nil"/>
              <w:right w:val="nil"/>
            </w:tcBorders>
            <w:shd w:val="clear" w:color="auto" w:fill="auto"/>
            <w:noWrap/>
            <w:vAlign w:val="center"/>
            <w:hideMark/>
          </w:tcPr>
          <w:p w14:paraId="042A487B" w14:textId="77777777" w:rsidR="00A61654" w:rsidRPr="00CE3609" w:rsidRDefault="00A61654" w:rsidP="00D169C3">
            <w:pPr>
              <w:jc w:val="right"/>
              <w:rPr>
                <w:sz w:val="20"/>
                <w:szCs w:val="20"/>
              </w:rPr>
            </w:pPr>
            <w:r w:rsidRPr="00CE3609">
              <w:rPr>
                <w:sz w:val="20"/>
                <w:szCs w:val="20"/>
              </w:rPr>
              <w:t>24 022,12</w:t>
            </w:r>
          </w:p>
        </w:tc>
        <w:tc>
          <w:tcPr>
            <w:tcW w:w="1791" w:type="dxa"/>
            <w:tcBorders>
              <w:top w:val="nil"/>
              <w:left w:val="single" w:sz="4" w:space="0" w:color="auto"/>
              <w:bottom w:val="nil"/>
              <w:right w:val="single" w:sz="4" w:space="0" w:color="auto"/>
            </w:tcBorders>
            <w:shd w:val="clear" w:color="auto" w:fill="auto"/>
            <w:noWrap/>
            <w:vAlign w:val="center"/>
            <w:hideMark/>
          </w:tcPr>
          <w:p w14:paraId="652B4A4F" w14:textId="77777777" w:rsidR="00A61654" w:rsidRPr="00CE3609" w:rsidRDefault="00A61654" w:rsidP="00D169C3">
            <w:pPr>
              <w:jc w:val="right"/>
              <w:rPr>
                <w:sz w:val="20"/>
                <w:szCs w:val="20"/>
              </w:rPr>
            </w:pPr>
            <w:r w:rsidRPr="00CE3609">
              <w:rPr>
                <w:sz w:val="20"/>
                <w:szCs w:val="20"/>
              </w:rPr>
              <w:t>24 022,12</w:t>
            </w:r>
          </w:p>
        </w:tc>
        <w:tc>
          <w:tcPr>
            <w:tcW w:w="272" w:type="dxa"/>
            <w:gridSpan w:val="3"/>
            <w:tcBorders>
              <w:top w:val="nil"/>
              <w:left w:val="nil"/>
              <w:bottom w:val="nil"/>
              <w:right w:val="nil"/>
            </w:tcBorders>
            <w:shd w:val="clear" w:color="auto" w:fill="auto"/>
            <w:noWrap/>
            <w:vAlign w:val="bottom"/>
            <w:hideMark/>
          </w:tcPr>
          <w:p w14:paraId="48CE984F" w14:textId="77777777" w:rsidR="00A61654" w:rsidRPr="00CE3609" w:rsidRDefault="00A61654" w:rsidP="00D169C3">
            <w:pPr>
              <w:jc w:val="right"/>
              <w:rPr>
                <w:sz w:val="20"/>
                <w:szCs w:val="20"/>
              </w:rPr>
            </w:pPr>
          </w:p>
        </w:tc>
      </w:tr>
      <w:tr w:rsidR="00D169C3" w:rsidRPr="00CE3609" w14:paraId="77EFF66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45956C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26407E8"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2903EC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2C5168E"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DFF439E"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04D1CBCF" w14:textId="77777777" w:rsidR="00A61654" w:rsidRPr="00CE3609" w:rsidRDefault="00A61654" w:rsidP="00D169C3">
            <w:pPr>
              <w:jc w:val="center"/>
              <w:rPr>
                <w:sz w:val="20"/>
                <w:szCs w:val="20"/>
              </w:rPr>
            </w:pPr>
            <w:r w:rsidRPr="00CE3609">
              <w:rPr>
                <w:sz w:val="20"/>
                <w:szCs w:val="20"/>
              </w:rPr>
              <w:t>15.0.00.S0610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F847BA5"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88852AB" w14:textId="77777777" w:rsidR="00A61654" w:rsidRPr="00CE3609" w:rsidRDefault="00A61654" w:rsidP="00D169C3">
            <w:pPr>
              <w:jc w:val="right"/>
              <w:rPr>
                <w:sz w:val="20"/>
                <w:szCs w:val="20"/>
              </w:rPr>
            </w:pPr>
            <w:r w:rsidRPr="00CE3609">
              <w:rPr>
                <w:sz w:val="20"/>
                <w:szCs w:val="20"/>
              </w:rPr>
              <w:t>24 022,12</w:t>
            </w:r>
          </w:p>
        </w:tc>
        <w:tc>
          <w:tcPr>
            <w:tcW w:w="1701" w:type="dxa"/>
            <w:tcBorders>
              <w:top w:val="single" w:sz="4" w:space="0" w:color="auto"/>
              <w:left w:val="single" w:sz="4" w:space="0" w:color="auto"/>
              <w:bottom w:val="nil"/>
              <w:right w:val="nil"/>
            </w:tcBorders>
            <w:shd w:val="clear" w:color="auto" w:fill="auto"/>
            <w:noWrap/>
            <w:vAlign w:val="center"/>
            <w:hideMark/>
          </w:tcPr>
          <w:p w14:paraId="40D828FC" w14:textId="77777777" w:rsidR="00A61654" w:rsidRPr="00CE3609" w:rsidRDefault="00A61654" w:rsidP="00D169C3">
            <w:pPr>
              <w:jc w:val="right"/>
              <w:rPr>
                <w:sz w:val="20"/>
                <w:szCs w:val="20"/>
              </w:rPr>
            </w:pPr>
            <w:r w:rsidRPr="00CE3609">
              <w:rPr>
                <w:sz w:val="20"/>
                <w:szCs w:val="20"/>
              </w:rPr>
              <w:t>24 022,12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FA93499" w14:textId="77777777" w:rsidR="00A61654" w:rsidRPr="00CE3609" w:rsidRDefault="00A61654" w:rsidP="00D169C3">
            <w:pPr>
              <w:jc w:val="right"/>
              <w:rPr>
                <w:sz w:val="20"/>
                <w:szCs w:val="20"/>
              </w:rPr>
            </w:pPr>
            <w:r w:rsidRPr="00CE3609">
              <w:rPr>
                <w:sz w:val="20"/>
                <w:szCs w:val="20"/>
              </w:rPr>
              <w:t>24 022,12</w:t>
            </w:r>
          </w:p>
        </w:tc>
        <w:tc>
          <w:tcPr>
            <w:tcW w:w="272" w:type="dxa"/>
            <w:gridSpan w:val="3"/>
            <w:tcBorders>
              <w:top w:val="nil"/>
              <w:left w:val="nil"/>
              <w:bottom w:val="nil"/>
              <w:right w:val="nil"/>
            </w:tcBorders>
            <w:shd w:val="clear" w:color="auto" w:fill="auto"/>
            <w:noWrap/>
            <w:vAlign w:val="bottom"/>
            <w:hideMark/>
          </w:tcPr>
          <w:p w14:paraId="59539E62" w14:textId="77777777" w:rsidR="00A61654" w:rsidRPr="00CE3609" w:rsidRDefault="00A61654" w:rsidP="00D169C3">
            <w:pPr>
              <w:jc w:val="right"/>
              <w:rPr>
                <w:sz w:val="20"/>
                <w:szCs w:val="20"/>
              </w:rPr>
            </w:pPr>
          </w:p>
        </w:tc>
      </w:tr>
      <w:tr w:rsidR="00D169C3" w:rsidRPr="00CE3609" w14:paraId="5C7FF8A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BCCE7B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EE17182" w14:textId="77777777" w:rsidR="00A61654" w:rsidRPr="00CE3609" w:rsidRDefault="00A61654" w:rsidP="00D169C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9CC338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9E1E829"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3B31"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3AFBFE4" w14:textId="77777777" w:rsidR="00A61654" w:rsidRPr="00CE3609" w:rsidRDefault="00A61654" w:rsidP="00D169C3">
            <w:pPr>
              <w:jc w:val="center"/>
              <w:rPr>
                <w:sz w:val="20"/>
                <w:szCs w:val="20"/>
              </w:rPr>
            </w:pPr>
            <w:r w:rsidRPr="00CE3609">
              <w:rPr>
                <w:sz w:val="20"/>
                <w:szCs w:val="20"/>
              </w:rPr>
              <w:t>15.0.00.S0610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2F53" w14:textId="77777777" w:rsidR="00A61654" w:rsidRPr="00CE3609" w:rsidRDefault="00A61654" w:rsidP="00D169C3">
            <w:pPr>
              <w:jc w:val="center"/>
              <w:rPr>
                <w:sz w:val="20"/>
                <w:szCs w:val="20"/>
              </w:rPr>
            </w:pPr>
            <w:r w:rsidRPr="00CE3609">
              <w:rPr>
                <w:sz w:val="20"/>
                <w:szCs w:val="20"/>
              </w:rPr>
              <w:t>630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3E0D" w14:textId="77777777" w:rsidR="00A61654" w:rsidRPr="00CE3609" w:rsidRDefault="00A61654" w:rsidP="00D169C3">
            <w:pPr>
              <w:jc w:val="right"/>
              <w:rPr>
                <w:sz w:val="20"/>
                <w:szCs w:val="20"/>
              </w:rPr>
            </w:pPr>
            <w:r w:rsidRPr="00CE3609">
              <w:rPr>
                <w:sz w:val="20"/>
                <w:szCs w:val="20"/>
              </w:rPr>
              <w:t>24 022,12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496235C" w14:textId="77777777" w:rsidR="00A61654" w:rsidRPr="00CE3609" w:rsidRDefault="00A61654" w:rsidP="00D169C3">
            <w:pPr>
              <w:jc w:val="right"/>
              <w:rPr>
                <w:sz w:val="20"/>
                <w:szCs w:val="20"/>
              </w:rPr>
            </w:pPr>
            <w:r w:rsidRPr="00CE3609">
              <w:rPr>
                <w:sz w:val="20"/>
                <w:szCs w:val="20"/>
              </w:rPr>
              <w:t>24 022,12</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4175" w14:textId="77777777" w:rsidR="00A61654" w:rsidRPr="00CE3609" w:rsidRDefault="00A61654" w:rsidP="00D169C3">
            <w:pPr>
              <w:jc w:val="right"/>
              <w:rPr>
                <w:sz w:val="20"/>
                <w:szCs w:val="20"/>
              </w:rPr>
            </w:pPr>
            <w:r w:rsidRPr="00CE3609">
              <w:rPr>
                <w:sz w:val="20"/>
                <w:szCs w:val="20"/>
              </w:rPr>
              <w:t>24 022,12</w:t>
            </w:r>
          </w:p>
        </w:tc>
        <w:tc>
          <w:tcPr>
            <w:tcW w:w="272" w:type="dxa"/>
            <w:gridSpan w:val="3"/>
            <w:tcBorders>
              <w:top w:val="nil"/>
              <w:left w:val="nil"/>
              <w:bottom w:val="nil"/>
              <w:right w:val="nil"/>
            </w:tcBorders>
            <w:shd w:val="clear" w:color="auto" w:fill="auto"/>
            <w:noWrap/>
            <w:vAlign w:val="bottom"/>
            <w:hideMark/>
          </w:tcPr>
          <w:p w14:paraId="02F718D3" w14:textId="77777777" w:rsidR="00A61654" w:rsidRPr="00CE3609" w:rsidRDefault="00A61654" w:rsidP="00D169C3">
            <w:pPr>
              <w:jc w:val="right"/>
              <w:rPr>
                <w:sz w:val="20"/>
                <w:szCs w:val="20"/>
              </w:rPr>
            </w:pPr>
          </w:p>
        </w:tc>
      </w:tr>
      <w:tr w:rsidR="00D169C3" w:rsidRPr="00CE3609" w14:paraId="4881A47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473A3C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35F9443" w14:textId="77777777" w:rsidR="00A61654" w:rsidRPr="00CE3609" w:rsidRDefault="00A61654" w:rsidP="00D169C3">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14C7AF4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B9CD219"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5A34DA9A"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38B337C3" w14:textId="77777777" w:rsidR="00A61654" w:rsidRPr="00CE3609" w:rsidRDefault="00A61654" w:rsidP="00D169C3">
            <w:pPr>
              <w:jc w:val="center"/>
              <w:rPr>
                <w:sz w:val="20"/>
                <w:szCs w:val="20"/>
              </w:rPr>
            </w:pPr>
            <w:r w:rsidRPr="00CE3609">
              <w:rPr>
                <w:sz w:val="20"/>
                <w:szCs w:val="20"/>
              </w:rPr>
              <w:t>16.0.00.00000</w:t>
            </w:r>
          </w:p>
        </w:tc>
        <w:tc>
          <w:tcPr>
            <w:tcW w:w="697" w:type="dxa"/>
            <w:tcBorders>
              <w:top w:val="nil"/>
              <w:left w:val="single" w:sz="4" w:space="0" w:color="auto"/>
              <w:bottom w:val="nil"/>
              <w:right w:val="single" w:sz="4" w:space="0" w:color="auto"/>
            </w:tcBorders>
            <w:shd w:val="clear" w:color="auto" w:fill="auto"/>
            <w:noWrap/>
            <w:vAlign w:val="center"/>
            <w:hideMark/>
          </w:tcPr>
          <w:p w14:paraId="4E6F0A4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4EB43B5" w14:textId="77777777" w:rsidR="00A61654" w:rsidRPr="00CE3609" w:rsidRDefault="00A61654" w:rsidP="00D169C3">
            <w:pPr>
              <w:jc w:val="right"/>
              <w:rPr>
                <w:sz w:val="20"/>
                <w:szCs w:val="20"/>
              </w:rPr>
            </w:pPr>
            <w:r w:rsidRPr="00CE3609">
              <w:rPr>
                <w:sz w:val="20"/>
                <w:szCs w:val="20"/>
              </w:rPr>
              <w:t>26 100,00</w:t>
            </w:r>
          </w:p>
        </w:tc>
        <w:tc>
          <w:tcPr>
            <w:tcW w:w="1701" w:type="dxa"/>
            <w:tcBorders>
              <w:top w:val="nil"/>
              <w:left w:val="single" w:sz="4" w:space="0" w:color="auto"/>
              <w:bottom w:val="nil"/>
              <w:right w:val="nil"/>
            </w:tcBorders>
            <w:shd w:val="clear" w:color="auto" w:fill="auto"/>
            <w:noWrap/>
            <w:vAlign w:val="center"/>
            <w:hideMark/>
          </w:tcPr>
          <w:p w14:paraId="2091236A"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B0856D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9F9A027" w14:textId="77777777" w:rsidR="00A61654" w:rsidRPr="00CE3609" w:rsidRDefault="00A61654" w:rsidP="00D169C3">
            <w:pPr>
              <w:jc w:val="right"/>
              <w:rPr>
                <w:sz w:val="20"/>
                <w:szCs w:val="20"/>
              </w:rPr>
            </w:pPr>
          </w:p>
        </w:tc>
      </w:tr>
      <w:tr w:rsidR="00D169C3" w:rsidRPr="00CE3609" w14:paraId="5F6E80A1"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308EB70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E106CEB" w14:textId="77777777" w:rsidR="00A61654" w:rsidRPr="00CE3609" w:rsidRDefault="00A61654" w:rsidP="00D169C3">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072F6A5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1100FFB"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041F1BE"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1CE3CC89"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A2A545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4F1C299" w14:textId="77777777" w:rsidR="00A61654" w:rsidRPr="00CE3609" w:rsidRDefault="00A61654" w:rsidP="00D169C3">
            <w:pPr>
              <w:jc w:val="right"/>
              <w:rPr>
                <w:sz w:val="20"/>
                <w:szCs w:val="20"/>
              </w:rPr>
            </w:pPr>
            <w:r w:rsidRPr="00CE3609">
              <w:rPr>
                <w:sz w:val="20"/>
                <w:szCs w:val="20"/>
              </w:rPr>
              <w:t>26 100,00</w:t>
            </w:r>
          </w:p>
        </w:tc>
        <w:tc>
          <w:tcPr>
            <w:tcW w:w="1701" w:type="dxa"/>
            <w:tcBorders>
              <w:top w:val="single" w:sz="4" w:space="0" w:color="auto"/>
              <w:left w:val="single" w:sz="4" w:space="0" w:color="auto"/>
              <w:bottom w:val="nil"/>
              <w:right w:val="nil"/>
            </w:tcBorders>
            <w:shd w:val="clear" w:color="auto" w:fill="auto"/>
            <w:noWrap/>
            <w:vAlign w:val="center"/>
            <w:hideMark/>
          </w:tcPr>
          <w:p w14:paraId="79C36E9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976F01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2E4D28F" w14:textId="77777777" w:rsidR="00A61654" w:rsidRPr="00CE3609" w:rsidRDefault="00A61654" w:rsidP="00D169C3">
            <w:pPr>
              <w:jc w:val="right"/>
              <w:rPr>
                <w:sz w:val="20"/>
                <w:szCs w:val="20"/>
              </w:rPr>
            </w:pPr>
          </w:p>
        </w:tc>
      </w:tr>
      <w:tr w:rsidR="00D169C3" w:rsidRPr="00CE3609" w14:paraId="131F046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D4981A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8006D83"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376261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6A0F330"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79E4B50"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5EBBEB7E"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A4619C9"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E582C22" w14:textId="77777777" w:rsidR="00A61654" w:rsidRPr="00CE3609" w:rsidRDefault="00A61654" w:rsidP="00D169C3">
            <w:pPr>
              <w:jc w:val="right"/>
              <w:rPr>
                <w:sz w:val="20"/>
                <w:szCs w:val="20"/>
              </w:rPr>
            </w:pPr>
            <w:r w:rsidRPr="00CE3609">
              <w:rPr>
                <w:sz w:val="20"/>
                <w:szCs w:val="20"/>
              </w:rPr>
              <w:t>26 100,00</w:t>
            </w:r>
          </w:p>
        </w:tc>
        <w:tc>
          <w:tcPr>
            <w:tcW w:w="1701" w:type="dxa"/>
            <w:tcBorders>
              <w:top w:val="single" w:sz="4" w:space="0" w:color="auto"/>
              <w:left w:val="single" w:sz="4" w:space="0" w:color="auto"/>
              <w:bottom w:val="nil"/>
              <w:right w:val="nil"/>
            </w:tcBorders>
            <w:shd w:val="clear" w:color="auto" w:fill="auto"/>
            <w:noWrap/>
            <w:vAlign w:val="center"/>
            <w:hideMark/>
          </w:tcPr>
          <w:p w14:paraId="37A1CE5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575F66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97BF2D1" w14:textId="77777777" w:rsidR="00A61654" w:rsidRPr="00CE3609" w:rsidRDefault="00A61654" w:rsidP="00D169C3">
            <w:pPr>
              <w:jc w:val="right"/>
              <w:rPr>
                <w:sz w:val="20"/>
                <w:szCs w:val="20"/>
              </w:rPr>
            </w:pPr>
          </w:p>
        </w:tc>
      </w:tr>
      <w:tr w:rsidR="00D169C3" w:rsidRPr="00CE3609" w14:paraId="4435094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7F7EFE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BA6121"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22D196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33C21B"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692A"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F91448D"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FBC5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9397" w14:textId="77777777" w:rsidR="00A61654" w:rsidRPr="00CE3609" w:rsidRDefault="00A61654" w:rsidP="00D169C3">
            <w:pPr>
              <w:jc w:val="right"/>
              <w:rPr>
                <w:sz w:val="20"/>
                <w:szCs w:val="20"/>
              </w:rPr>
            </w:pPr>
            <w:r w:rsidRPr="00CE3609">
              <w:rPr>
                <w:sz w:val="20"/>
                <w:szCs w:val="20"/>
              </w:rPr>
              <w:t>26 100,00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073071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9AC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1B69313" w14:textId="77777777" w:rsidR="00A61654" w:rsidRPr="00CE3609" w:rsidRDefault="00A61654" w:rsidP="00D169C3">
            <w:pPr>
              <w:jc w:val="right"/>
              <w:rPr>
                <w:sz w:val="20"/>
                <w:szCs w:val="20"/>
              </w:rPr>
            </w:pPr>
          </w:p>
        </w:tc>
      </w:tr>
      <w:tr w:rsidR="00D169C3" w:rsidRPr="00CE3609" w14:paraId="55168D7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1B0FC2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DC6091C"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71583FB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190AFA2"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06AED291"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7BD0A9B0"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0F0ABAC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9AD19AC" w14:textId="77777777" w:rsidR="00A61654" w:rsidRPr="00CE3609" w:rsidRDefault="00A61654" w:rsidP="00D169C3">
            <w:pPr>
              <w:jc w:val="right"/>
              <w:rPr>
                <w:sz w:val="20"/>
                <w:szCs w:val="20"/>
              </w:rPr>
            </w:pPr>
            <w:r w:rsidRPr="00CE3609">
              <w:rPr>
                <w:sz w:val="20"/>
                <w:szCs w:val="20"/>
              </w:rPr>
              <w:t>18 672 022,14</w:t>
            </w:r>
          </w:p>
        </w:tc>
        <w:tc>
          <w:tcPr>
            <w:tcW w:w="1701" w:type="dxa"/>
            <w:tcBorders>
              <w:top w:val="nil"/>
              <w:left w:val="single" w:sz="4" w:space="0" w:color="auto"/>
              <w:bottom w:val="nil"/>
              <w:right w:val="nil"/>
            </w:tcBorders>
            <w:shd w:val="clear" w:color="auto" w:fill="auto"/>
            <w:noWrap/>
            <w:vAlign w:val="center"/>
            <w:hideMark/>
          </w:tcPr>
          <w:p w14:paraId="70BEB51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F36633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488F472" w14:textId="77777777" w:rsidR="00A61654" w:rsidRPr="00CE3609" w:rsidRDefault="00A61654" w:rsidP="00D169C3">
            <w:pPr>
              <w:jc w:val="right"/>
              <w:rPr>
                <w:sz w:val="20"/>
                <w:szCs w:val="20"/>
              </w:rPr>
            </w:pPr>
          </w:p>
        </w:tc>
      </w:tr>
      <w:tr w:rsidR="00D169C3" w:rsidRPr="00CE3609" w14:paraId="630ED9C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D3EA03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6964E54" w14:textId="77777777" w:rsidR="00A61654" w:rsidRPr="00CE3609" w:rsidRDefault="00A61654" w:rsidP="00D169C3">
            <w:pPr>
              <w:rPr>
                <w:sz w:val="20"/>
                <w:szCs w:val="20"/>
              </w:rPr>
            </w:pPr>
            <w:r w:rsidRPr="00CE3609">
              <w:rPr>
                <w:sz w:val="20"/>
                <w:szCs w:val="20"/>
              </w:rPr>
              <w:t>Оценка недвижимости, признание прав и регулирование отношений по государственной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0F47C44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F40E65A"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7D1E463"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1A336DB4" w14:textId="77777777" w:rsidR="00A61654" w:rsidRPr="00CE3609" w:rsidRDefault="00A61654" w:rsidP="00D169C3">
            <w:pPr>
              <w:jc w:val="center"/>
              <w:rPr>
                <w:sz w:val="20"/>
                <w:szCs w:val="20"/>
              </w:rPr>
            </w:pPr>
            <w:r w:rsidRPr="00CE3609">
              <w:rPr>
                <w:sz w:val="20"/>
                <w:szCs w:val="20"/>
              </w:rPr>
              <w:t>99.0.00.01610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2044DA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A2419DF" w14:textId="77777777" w:rsidR="00A61654" w:rsidRPr="00CE3609" w:rsidRDefault="00A61654" w:rsidP="00D169C3">
            <w:pPr>
              <w:jc w:val="right"/>
              <w:rPr>
                <w:sz w:val="20"/>
                <w:szCs w:val="20"/>
              </w:rPr>
            </w:pPr>
            <w:r w:rsidRPr="00CE3609">
              <w:rPr>
                <w:sz w:val="20"/>
                <w:szCs w:val="20"/>
              </w:rPr>
              <w:t>65 000,00</w:t>
            </w:r>
          </w:p>
        </w:tc>
        <w:tc>
          <w:tcPr>
            <w:tcW w:w="1701" w:type="dxa"/>
            <w:tcBorders>
              <w:top w:val="single" w:sz="4" w:space="0" w:color="auto"/>
              <w:left w:val="single" w:sz="4" w:space="0" w:color="auto"/>
              <w:bottom w:val="nil"/>
              <w:right w:val="nil"/>
            </w:tcBorders>
            <w:shd w:val="clear" w:color="auto" w:fill="auto"/>
            <w:noWrap/>
            <w:vAlign w:val="center"/>
            <w:hideMark/>
          </w:tcPr>
          <w:p w14:paraId="160152C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BD29E0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A052950" w14:textId="77777777" w:rsidR="00A61654" w:rsidRPr="00CE3609" w:rsidRDefault="00A61654" w:rsidP="00D169C3">
            <w:pPr>
              <w:jc w:val="right"/>
              <w:rPr>
                <w:sz w:val="20"/>
                <w:szCs w:val="20"/>
              </w:rPr>
            </w:pPr>
          </w:p>
        </w:tc>
      </w:tr>
      <w:tr w:rsidR="00D169C3" w:rsidRPr="00CE3609" w14:paraId="51B42A4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BC64AF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137AA9F"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F99600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A055384"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961D588"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59498F6E" w14:textId="77777777" w:rsidR="00A61654" w:rsidRPr="00CE3609" w:rsidRDefault="00A61654" w:rsidP="00D169C3">
            <w:pPr>
              <w:jc w:val="center"/>
              <w:rPr>
                <w:sz w:val="20"/>
                <w:szCs w:val="20"/>
              </w:rPr>
            </w:pPr>
            <w:r w:rsidRPr="00CE3609">
              <w:rPr>
                <w:sz w:val="20"/>
                <w:szCs w:val="20"/>
              </w:rPr>
              <w:t>99.0.00.01610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61064AC"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DF30208" w14:textId="77777777" w:rsidR="00A61654" w:rsidRPr="00CE3609" w:rsidRDefault="00A61654" w:rsidP="00D169C3">
            <w:pPr>
              <w:jc w:val="right"/>
              <w:rPr>
                <w:sz w:val="20"/>
                <w:szCs w:val="20"/>
              </w:rPr>
            </w:pPr>
            <w:r w:rsidRPr="00CE3609">
              <w:rPr>
                <w:sz w:val="20"/>
                <w:szCs w:val="20"/>
              </w:rPr>
              <w:t>65 000,00</w:t>
            </w:r>
          </w:p>
        </w:tc>
        <w:tc>
          <w:tcPr>
            <w:tcW w:w="1701" w:type="dxa"/>
            <w:tcBorders>
              <w:top w:val="single" w:sz="4" w:space="0" w:color="auto"/>
              <w:left w:val="single" w:sz="4" w:space="0" w:color="auto"/>
              <w:bottom w:val="nil"/>
              <w:right w:val="nil"/>
            </w:tcBorders>
            <w:shd w:val="clear" w:color="auto" w:fill="auto"/>
            <w:noWrap/>
            <w:vAlign w:val="center"/>
            <w:hideMark/>
          </w:tcPr>
          <w:p w14:paraId="1EA1EE4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5401AD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752E1FB" w14:textId="77777777" w:rsidR="00A61654" w:rsidRPr="00CE3609" w:rsidRDefault="00A61654" w:rsidP="00D169C3">
            <w:pPr>
              <w:jc w:val="right"/>
              <w:rPr>
                <w:sz w:val="20"/>
                <w:szCs w:val="20"/>
              </w:rPr>
            </w:pPr>
          </w:p>
        </w:tc>
      </w:tr>
      <w:tr w:rsidR="00D169C3" w:rsidRPr="00CE3609" w14:paraId="3B6761B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7C6ECA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5720DCC"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388355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73D3C8"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4C76"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BD23C89" w14:textId="77777777" w:rsidR="00A61654" w:rsidRPr="00CE3609" w:rsidRDefault="00A61654" w:rsidP="00D169C3">
            <w:pPr>
              <w:jc w:val="center"/>
              <w:rPr>
                <w:sz w:val="20"/>
                <w:szCs w:val="20"/>
              </w:rPr>
            </w:pPr>
            <w:r w:rsidRPr="00CE3609">
              <w:rPr>
                <w:sz w:val="20"/>
                <w:szCs w:val="20"/>
              </w:rPr>
              <w:t>99.0.00.01610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91C61"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26916" w14:textId="77777777" w:rsidR="00A61654" w:rsidRPr="00CE3609" w:rsidRDefault="00A61654" w:rsidP="00D169C3">
            <w:pPr>
              <w:jc w:val="right"/>
              <w:rPr>
                <w:sz w:val="20"/>
                <w:szCs w:val="20"/>
              </w:rPr>
            </w:pPr>
            <w:r w:rsidRPr="00CE3609">
              <w:rPr>
                <w:sz w:val="20"/>
                <w:szCs w:val="20"/>
              </w:rPr>
              <w:t>65 000,00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236658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F10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F8AD056" w14:textId="77777777" w:rsidR="00A61654" w:rsidRPr="00CE3609" w:rsidRDefault="00A61654" w:rsidP="00D169C3">
            <w:pPr>
              <w:jc w:val="right"/>
              <w:rPr>
                <w:sz w:val="20"/>
                <w:szCs w:val="20"/>
              </w:rPr>
            </w:pPr>
          </w:p>
        </w:tc>
      </w:tr>
      <w:tr w:rsidR="00D169C3" w:rsidRPr="00CE3609" w14:paraId="60D9A7E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81B6CE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F2D130A" w14:textId="77777777" w:rsidR="00A61654" w:rsidRPr="00CE3609" w:rsidRDefault="00A61654" w:rsidP="00D169C3">
            <w:pPr>
              <w:rPr>
                <w:sz w:val="20"/>
                <w:szCs w:val="20"/>
              </w:rPr>
            </w:pPr>
            <w:r w:rsidRPr="00CE3609">
              <w:rPr>
                <w:sz w:val="20"/>
                <w:szCs w:val="20"/>
              </w:rPr>
              <w:t>Реализация государственных функций, связанных с общегосударственным управлением</w:t>
            </w:r>
          </w:p>
        </w:tc>
        <w:tc>
          <w:tcPr>
            <w:tcW w:w="880" w:type="dxa"/>
            <w:tcBorders>
              <w:top w:val="nil"/>
              <w:left w:val="single" w:sz="4" w:space="0" w:color="auto"/>
              <w:bottom w:val="nil"/>
              <w:right w:val="nil"/>
            </w:tcBorders>
            <w:shd w:val="clear" w:color="auto" w:fill="auto"/>
            <w:noWrap/>
            <w:vAlign w:val="center"/>
            <w:hideMark/>
          </w:tcPr>
          <w:p w14:paraId="1F40208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A2DAAB8"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44FB4B75"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778A8FA8" w14:textId="77777777" w:rsidR="00A61654" w:rsidRPr="00CE3609" w:rsidRDefault="00A61654" w:rsidP="00D169C3">
            <w:pPr>
              <w:jc w:val="center"/>
              <w:rPr>
                <w:sz w:val="20"/>
                <w:szCs w:val="20"/>
              </w:rPr>
            </w:pPr>
            <w:r w:rsidRPr="00CE3609">
              <w:rPr>
                <w:sz w:val="20"/>
                <w:szCs w:val="20"/>
              </w:rPr>
              <w:t>99.0.00.01620</w:t>
            </w:r>
          </w:p>
        </w:tc>
        <w:tc>
          <w:tcPr>
            <w:tcW w:w="697" w:type="dxa"/>
            <w:tcBorders>
              <w:top w:val="nil"/>
              <w:left w:val="single" w:sz="4" w:space="0" w:color="auto"/>
              <w:bottom w:val="nil"/>
              <w:right w:val="single" w:sz="4" w:space="0" w:color="auto"/>
            </w:tcBorders>
            <w:shd w:val="clear" w:color="auto" w:fill="auto"/>
            <w:noWrap/>
            <w:vAlign w:val="center"/>
            <w:hideMark/>
          </w:tcPr>
          <w:p w14:paraId="19B61D2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A8994EB" w14:textId="77777777" w:rsidR="00A61654" w:rsidRPr="00CE3609" w:rsidRDefault="00A61654" w:rsidP="00D169C3">
            <w:pPr>
              <w:jc w:val="right"/>
              <w:rPr>
                <w:sz w:val="20"/>
                <w:szCs w:val="20"/>
              </w:rPr>
            </w:pPr>
            <w:r w:rsidRPr="00CE3609">
              <w:rPr>
                <w:sz w:val="20"/>
                <w:szCs w:val="20"/>
              </w:rPr>
              <w:t>18 307 022,14</w:t>
            </w:r>
          </w:p>
        </w:tc>
        <w:tc>
          <w:tcPr>
            <w:tcW w:w="1701" w:type="dxa"/>
            <w:tcBorders>
              <w:top w:val="nil"/>
              <w:left w:val="single" w:sz="4" w:space="0" w:color="auto"/>
              <w:bottom w:val="nil"/>
              <w:right w:val="nil"/>
            </w:tcBorders>
            <w:shd w:val="clear" w:color="auto" w:fill="auto"/>
            <w:noWrap/>
            <w:vAlign w:val="center"/>
            <w:hideMark/>
          </w:tcPr>
          <w:p w14:paraId="0B22F236"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6B2B86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158A5B4" w14:textId="77777777" w:rsidR="00A61654" w:rsidRPr="00CE3609" w:rsidRDefault="00A61654" w:rsidP="00D169C3">
            <w:pPr>
              <w:jc w:val="right"/>
              <w:rPr>
                <w:sz w:val="20"/>
                <w:szCs w:val="20"/>
              </w:rPr>
            </w:pPr>
          </w:p>
        </w:tc>
      </w:tr>
      <w:tr w:rsidR="00D169C3" w:rsidRPr="00CE3609" w14:paraId="3F1DBE45"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90B4D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BBD387"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DAEBC1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733E63"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72D2910"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4A8D477E" w14:textId="77777777" w:rsidR="00A61654" w:rsidRPr="00CE3609" w:rsidRDefault="00A61654" w:rsidP="00D169C3">
            <w:pPr>
              <w:jc w:val="center"/>
              <w:rPr>
                <w:sz w:val="20"/>
                <w:szCs w:val="20"/>
              </w:rPr>
            </w:pPr>
            <w:r w:rsidRPr="00CE3609">
              <w:rPr>
                <w:sz w:val="20"/>
                <w:szCs w:val="20"/>
              </w:rPr>
              <w:t>99.0.00.01620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8FC9034"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C34F626" w14:textId="77777777" w:rsidR="00A61654" w:rsidRPr="00CE3609" w:rsidRDefault="00A61654" w:rsidP="00D169C3">
            <w:pPr>
              <w:jc w:val="right"/>
              <w:rPr>
                <w:sz w:val="20"/>
                <w:szCs w:val="20"/>
              </w:rPr>
            </w:pPr>
            <w:r w:rsidRPr="00CE3609">
              <w:rPr>
                <w:sz w:val="20"/>
                <w:szCs w:val="20"/>
              </w:rPr>
              <w:t>8 588 294,14</w:t>
            </w:r>
          </w:p>
        </w:tc>
        <w:tc>
          <w:tcPr>
            <w:tcW w:w="1701" w:type="dxa"/>
            <w:tcBorders>
              <w:top w:val="single" w:sz="4" w:space="0" w:color="auto"/>
              <w:left w:val="single" w:sz="4" w:space="0" w:color="auto"/>
              <w:bottom w:val="nil"/>
              <w:right w:val="nil"/>
            </w:tcBorders>
            <w:shd w:val="clear" w:color="auto" w:fill="auto"/>
            <w:noWrap/>
            <w:vAlign w:val="center"/>
            <w:hideMark/>
          </w:tcPr>
          <w:p w14:paraId="16D4192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1D59EB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B35EEF9" w14:textId="77777777" w:rsidR="00A61654" w:rsidRPr="00CE3609" w:rsidRDefault="00A61654" w:rsidP="00D169C3">
            <w:pPr>
              <w:jc w:val="right"/>
              <w:rPr>
                <w:sz w:val="20"/>
                <w:szCs w:val="20"/>
              </w:rPr>
            </w:pPr>
          </w:p>
        </w:tc>
      </w:tr>
      <w:tr w:rsidR="00D169C3" w:rsidRPr="00CE3609" w14:paraId="4C45800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319218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28F8D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CDE0E4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DD62437"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81FD4"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329FDA8" w14:textId="77777777" w:rsidR="00A61654" w:rsidRPr="00CE3609" w:rsidRDefault="00A61654" w:rsidP="00D169C3">
            <w:pPr>
              <w:jc w:val="center"/>
              <w:rPr>
                <w:sz w:val="20"/>
                <w:szCs w:val="20"/>
              </w:rPr>
            </w:pPr>
            <w:r w:rsidRPr="00CE3609">
              <w:rPr>
                <w:sz w:val="20"/>
                <w:szCs w:val="20"/>
              </w:rPr>
              <w:t>99.0.00.01620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D040"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60642" w14:textId="77777777" w:rsidR="00A61654" w:rsidRPr="00CE3609" w:rsidRDefault="00A61654" w:rsidP="00D169C3">
            <w:pPr>
              <w:jc w:val="right"/>
              <w:rPr>
                <w:sz w:val="20"/>
                <w:szCs w:val="20"/>
              </w:rPr>
            </w:pPr>
            <w:r w:rsidRPr="00CE3609">
              <w:rPr>
                <w:sz w:val="20"/>
                <w:szCs w:val="20"/>
              </w:rPr>
              <w:t>8 588 294,14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8AF81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ED6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70BD70A" w14:textId="77777777" w:rsidR="00A61654" w:rsidRPr="00CE3609" w:rsidRDefault="00A61654" w:rsidP="00D169C3">
            <w:pPr>
              <w:jc w:val="right"/>
              <w:rPr>
                <w:sz w:val="20"/>
                <w:szCs w:val="20"/>
              </w:rPr>
            </w:pPr>
          </w:p>
        </w:tc>
      </w:tr>
      <w:tr w:rsidR="00D169C3" w:rsidRPr="00CE3609" w14:paraId="3168ACA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14CC3B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8FD080B"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3E2A493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746A34E"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6BF3E49D"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06964FDA" w14:textId="77777777" w:rsidR="00A61654" w:rsidRPr="00CE3609" w:rsidRDefault="00A61654" w:rsidP="00D169C3">
            <w:pPr>
              <w:jc w:val="center"/>
              <w:rPr>
                <w:sz w:val="20"/>
                <w:szCs w:val="20"/>
              </w:rPr>
            </w:pPr>
            <w:r w:rsidRPr="00CE3609">
              <w:rPr>
                <w:sz w:val="20"/>
                <w:szCs w:val="20"/>
              </w:rPr>
              <w:t>99.0.00.01620</w:t>
            </w:r>
          </w:p>
        </w:tc>
        <w:tc>
          <w:tcPr>
            <w:tcW w:w="697" w:type="dxa"/>
            <w:tcBorders>
              <w:top w:val="nil"/>
              <w:left w:val="single" w:sz="4" w:space="0" w:color="auto"/>
              <w:bottom w:val="nil"/>
              <w:right w:val="single" w:sz="4" w:space="0" w:color="auto"/>
            </w:tcBorders>
            <w:shd w:val="clear" w:color="auto" w:fill="auto"/>
            <w:noWrap/>
            <w:vAlign w:val="center"/>
            <w:hideMark/>
          </w:tcPr>
          <w:p w14:paraId="4F821890"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4CF53942" w14:textId="77777777" w:rsidR="00A61654" w:rsidRPr="00CE3609" w:rsidRDefault="00A61654" w:rsidP="00D169C3">
            <w:pPr>
              <w:jc w:val="right"/>
              <w:rPr>
                <w:sz w:val="20"/>
                <w:szCs w:val="20"/>
              </w:rPr>
            </w:pPr>
            <w:r w:rsidRPr="00CE3609">
              <w:rPr>
                <w:sz w:val="20"/>
                <w:szCs w:val="20"/>
              </w:rPr>
              <w:t>114 940,00</w:t>
            </w:r>
          </w:p>
        </w:tc>
        <w:tc>
          <w:tcPr>
            <w:tcW w:w="1701" w:type="dxa"/>
            <w:tcBorders>
              <w:top w:val="nil"/>
              <w:left w:val="single" w:sz="4" w:space="0" w:color="auto"/>
              <w:bottom w:val="nil"/>
              <w:right w:val="nil"/>
            </w:tcBorders>
            <w:shd w:val="clear" w:color="auto" w:fill="auto"/>
            <w:noWrap/>
            <w:vAlign w:val="center"/>
            <w:hideMark/>
          </w:tcPr>
          <w:p w14:paraId="76A276D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1B6C69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EE5611" w14:textId="77777777" w:rsidR="00A61654" w:rsidRPr="00CE3609" w:rsidRDefault="00A61654" w:rsidP="00D169C3">
            <w:pPr>
              <w:jc w:val="right"/>
              <w:rPr>
                <w:sz w:val="20"/>
                <w:szCs w:val="20"/>
              </w:rPr>
            </w:pPr>
          </w:p>
        </w:tc>
      </w:tr>
      <w:tr w:rsidR="00D169C3" w:rsidRPr="00CE3609" w14:paraId="7D7C340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7B3906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EB7992E" w14:textId="77777777" w:rsidR="00A61654" w:rsidRPr="00CE3609" w:rsidRDefault="00A61654" w:rsidP="00D169C3">
            <w:pPr>
              <w:rPr>
                <w:sz w:val="20"/>
                <w:szCs w:val="20"/>
              </w:rPr>
            </w:pPr>
            <w:r w:rsidRPr="00CE3609">
              <w:rPr>
                <w:sz w:val="20"/>
                <w:szCs w:val="20"/>
              </w:rPr>
              <w:t>Иные выплаты населению</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7C6AC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41931C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879B1"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5812449" w14:textId="77777777" w:rsidR="00A61654" w:rsidRPr="00CE3609" w:rsidRDefault="00A61654" w:rsidP="00D169C3">
            <w:pPr>
              <w:jc w:val="center"/>
              <w:rPr>
                <w:sz w:val="20"/>
                <w:szCs w:val="20"/>
              </w:rPr>
            </w:pPr>
            <w:r w:rsidRPr="00CE3609">
              <w:rPr>
                <w:sz w:val="20"/>
                <w:szCs w:val="20"/>
              </w:rPr>
              <w:t>99.0.00.01620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9EC13" w14:textId="77777777" w:rsidR="00A61654" w:rsidRPr="00CE3609" w:rsidRDefault="00A61654" w:rsidP="00D169C3">
            <w:pPr>
              <w:jc w:val="center"/>
              <w:rPr>
                <w:sz w:val="20"/>
                <w:szCs w:val="20"/>
              </w:rPr>
            </w:pPr>
            <w:r w:rsidRPr="00CE3609">
              <w:rPr>
                <w:sz w:val="20"/>
                <w:szCs w:val="20"/>
              </w:rPr>
              <w:t>360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2496D" w14:textId="77777777" w:rsidR="00A61654" w:rsidRPr="00CE3609" w:rsidRDefault="00A61654" w:rsidP="00D169C3">
            <w:pPr>
              <w:jc w:val="right"/>
              <w:rPr>
                <w:sz w:val="20"/>
                <w:szCs w:val="20"/>
              </w:rPr>
            </w:pPr>
            <w:r w:rsidRPr="00CE3609">
              <w:rPr>
                <w:sz w:val="20"/>
                <w:szCs w:val="20"/>
              </w:rPr>
              <w:t>114 940,00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287C11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7C88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EA3D055" w14:textId="77777777" w:rsidR="00A61654" w:rsidRPr="00CE3609" w:rsidRDefault="00A61654" w:rsidP="00D169C3">
            <w:pPr>
              <w:jc w:val="right"/>
              <w:rPr>
                <w:sz w:val="20"/>
                <w:szCs w:val="20"/>
              </w:rPr>
            </w:pPr>
          </w:p>
        </w:tc>
      </w:tr>
      <w:tr w:rsidR="00D169C3" w:rsidRPr="00CE3609" w14:paraId="75199B3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0E5DB7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D226BE2"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nil"/>
              <w:right w:val="nil"/>
            </w:tcBorders>
            <w:shd w:val="clear" w:color="auto" w:fill="auto"/>
            <w:noWrap/>
            <w:vAlign w:val="center"/>
            <w:hideMark/>
          </w:tcPr>
          <w:p w14:paraId="1C91814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519B29A"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15E572B3"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1E6DEBB6" w14:textId="77777777" w:rsidR="00A61654" w:rsidRPr="00CE3609" w:rsidRDefault="00A61654" w:rsidP="00D169C3">
            <w:pPr>
              <w:jc w:val="center"/>
              <w:rPr>
                <w:sz w:val="20"/>
                <w:szCs w:val="20"/>
              </w:rPr>
            </w:pPr>
            <w:r w:rsidRPr="00CE3609">
              <w:rPr>
                <w:sz w:val="20"/>
                <w:szCs w:val="20"/>
              </w:rPr>
              <w:t>99.0.00.01620</w:t>
            </w:r>
          </w:p>
        </w:tc>
        <w:tc>
          <w:tcPr>
            <w:tcW w:w="697" w:type="dxa"/>
            <w:tcBorders>
              <w:top w:val="nil"/>
              <w:left w:val="single" w:sz="4" w:space="0" w:color="auto"/>
              <w:bottom w:val="nil"/>
              <w:right w:val="single" w:sz="4" w:space="0" w:color="auto"/>
            </w:tcBorders>
            <w:shd w:val="clear" w:color="auto" w:fill="auto"/>
            <w:noWrap/>
            <w:vAlign w:val="center"/>
            <w:hideMark/>
          </w:tcPr>
          <w:p w14:paraId="79F85ECF" w14:textId="77777777" w:rsidR="00A61654" w:rsidRPr="00CE3609" w:rsidRDefault="00A61654" w:rsidP="00D169C3">
            <w:pPr>
              <w:jc w:val="center"/>
              <w:rPr>
                <w:sz w:val="20"/>
                <w:szCs w:val="20"/>
              </w:rPr>
            </w:pPr>
            <w:r w:rsidRPr="00CE3609">
              <w:rPr>
                <w:sz w:val="20"/>
                <w:szCs w:val="20"/>
              </w:rPr>
              <w:t>400</w:t>
            </w:r>
          </w:p>
        </w:tc>
        <w:tc>
          <w:tcPr>
            <w:tcW w:w="1997" w:type="dxa"/>
            <w:tcBorders>
              <w:top w:val="nil"/>
              <w:left w:val="single" w:sz="4" w:space="0" w:color="auto"/>
              <w:bottom w:val="nil"/>
              <w:right w:val="single" w:sz="4" w:space="0" w:color="auto"/>
            </w:tcBorders>
            <w:shd w:val="clear" w:color="auto" w:fill="auto"/>
            <w:noWrap/>
            <w:vAlign w:val="center"/>
            <w:hideMark/>
          </w:tcPr>
          <w:p w14:paraId="485A2628" w14:textId="77777777" w:rsidR="00A61654" w:rsidRPr="00CE3609" w:rsidRDefault="00A61654" w:rsidP="00D169C3">
            <w:pPr>
              <w:jc w:val="right"/>
              <w:rPr>
                <w:sz w:val="20"/>
                <w:szCs w:val="20"/>
              </w:rPr>
            </w:pPr>
            <w:r w:rsidRPr="00CE3609">
              <w:rPr>
                <w:sz w:val="20"/>
                <w:szCs w:val="20"/>
              </w:rPr>
              <w:t>9 500 000,00</w:t>
            </w:r>
          </w:p>
        </w:tc>
        <w:tc>
          <w:tcPr>
            <w:tcW w:w="1701" w:type="dxa"/>
            <w:tcBorders>
              <w:top w:val="nil"/>
              <w:left w:val="single" w:sz="4" w:space="0" w:color="auto"/>
              <w:bottom w:val="nil"/>
              <w:right w:val="nil"/>
            </w:tcBorders>
            <w:shd w:val="clear" w:color="auto" w:fill="auto"/>
            <w:noWrap/>
            <w:vAlign w:val="center"/>
            <w:hideMark/>
          </w:tcPr>
          <w:p w14:paraId="4576A938"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446974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326084F" w14:textId="77777777" w:rsidR="00A61654" w:rsidRPr="00CE3609" w:rsidRDefault="00A61654" w:rsidP="00D169C3">
            <w:pPr>
              <w:jc w:val="right"/>
              <w:rPr>
                <w:sz w:val="20"/>
                <w:szCs w:val="20"/>
              </w:rPr>
            </w:pPr>
          </w:p>
        </w:tc>
      </w:tr>
      <w:tr w:rsidR="00D169C3" w:rsidRPr="00CE3609" w14:paraId="145073C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265332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681771"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7580D6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8075A4D"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F7B0"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E6E1238" w14:textId="77777777" w:rsidR="00A61654" w:rsidRPr="00CE3609" w:rsidRDefault="00A61654" w:rsidP="00D169C3">
            <w:pPr>
              <w:jc w:val="center"/>
              <w:rPr>
                <w:sz w:val="20"/>
                <w:szCs w:val="20"/>
              </w:rPr>
            </w:pPr>
            <w:r w:rsidRPr="00CE3609">
              <w:rPr>
                <w:sz w:val="20"/>
                <w:szCs w:val="20"/>
              </w:rPr>
              <w:t>99.0.00.01620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DF523"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2373A" w14:textId="77777777" w:rsidR="00A61654" w:rsidRPr="00CE3609" w:rsidRDefault="00A61654" w:rsidP="00D169C3">
            <w:pPr>
              <w:jc w:val="right"/>
              <w:rPr>
                <w:sz w:val="20"/>
                <w:szCs w:val="20"/>
              </w:rPr>
            </w:pPr>
            <w:r w:rsidRPr="00CE3609">
              <w:rPr>
                <w:sz w:val="20"/>
                <w:szCs w:val="20"/>
              </w:rPr>
              <w:t>9 500 000,00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9BD7B0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401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774BBAC" w14:textId="77777777" w:rsidR="00A61654" w:rsidRPr="00CE3609" w:rsidRDefault="00A61654" w:rsidP="00D169C3">
            <w:pPr>
              <w:jc w:val="right"/>
              <w:rPr>
                <w:sz w:val="20"/>
                <w:szCs w:val="20"/>
              </w:rPr>
            </w:pPr>
          </w:p>
        </w:tc>
      </w:tr>
      <w:tr w:rsidR="00D169C3" w:rsidRPr="00CE3609" w14:paraId="4DC7E9C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D75646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9A2447"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36E95A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470FE89"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2DE1D52B"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4BBB8ECA" w14:textId="77777777" w:rsidR="00A61654" w:rsidRPr="00CE3609" w:rsidRDefault="00A61654" w:rsidP="00D169C3">
            <w:pPr>
              <w:jc w:val="center"/>
              <w:rPr>
                <w:sz w:val="20"/>
                <w:szCs w:val="20"/>
              </w:rPr>
            </w:pPr>
            <w:r w:rsidRPr="00CE3609">
              <w:rPr>
                <w:sz w:val="20"/>
                <w:szCs w:val="20"/>
              </w:rPr>
              <w:t>99.0.00.01620</w:t>
            </w:r>
          </w:p>
        </w:tc>
        <w:tc>
          <w:tcPr>
            <w:tcW w:w="697" w:type="dxa"/>
            <w:tcBorders>
              <w:top w:val="nil"/>
              <w:left w:val="single" w:sz="4" w:space="0" w:color="auto"/>
              <w:bottom w:val="nil"/>
              <w:right w:val="single" w:sz="4" w:space="0" w:color="auto"/>
            </w:tcBorders>
            <w:shd w:val="clear" w:color="auto" w:fill="auto"/>
            <w:noWrap/>
            <w:vAlign w:val="center"/>
            <w:hideMark/>
          </w:tcPr>
          <w:p w14:paraId="7561AFC0"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3FA046D2" w14:textId="77777777" w:rsidR="00A61654" w:rsidRPr="00CE3609" w:rsidRDefault="00A61654" w:rsidP="00D169C3">
            <w:pPr>
              <w:jc w:val="right"/>
              <w:rPr>
                <w:sz w:val="20"/>
                <w:szCs w:val="20"/>
              </w:rPr>
            </w:pPr>
            <w:r w:rsidRPr="00CE3609">
              <w:rPr>
                <w:sz w:val="20"/>
                <w:szCs w:val="20"/>
              </w:rPr>
              <w:t>103 788,00</w:t>
            </w:r>
          </w:p>
        </w:tc>
        <w:tc>
          <w:tcPr>
            <w:tcW w:w="1701" w:type="dxa"/>
            <w:tcBorders>
              <w:top w:val="nil"/>
              <w:left w:val="single" w:sz="4" w:space="0" w:color="auto"/>
              <w:bottom w:val="nil"/>
              <w:right w:val="nil"/>
            </w:tcBorders>
            <w:shd w:val="clear" w:color="auto" w:fill="auto"/>
            <w:noWrap/>
            <w:vAlign w:val="center"/>
            <w:hideMark/>
          </w:tcPr>
          <w:p w14:paraId="02C9B9B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FE54EC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0C3130" w14:textId="77777777" w:rsidR="00A61654" w:rsidRPr="00CE3609" w:rsidRDefault="00A61654" w:rsidP="00D169C3">
            <w:pPr>
              <w:jc w:val="right"/>
              <w:rPr>
                <w:sz w:val="20"/>
                <w:szCs w:val="20"/>
              </w:rPr>
            </w:pPr>
          </w:p>
        </w:tc>
      </w:tr>
      <w:tr w:rsidR="00D169C3" w:rsidRPr="00CE3609" w14:paraId="426C927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9618F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EC271E7" w14:textId="77777777" w:rsidR="00A61654" w:rsidRPr="00CE3609" w:rsidRDefault="00A61654" w:rsidP="00D169C3">
            <w:pPr>
              <w:rPr>
                <w:sz w:val="20"/>
                <w:szCs w:val="20"/>
              </w:rPr>
            </w:pPr>
            <w:r w:rsidRPr="00CE3609">
              <w:rPr>
                <w:sz w:val="20"/>
                <w:szCs w:val="20"/>
              </w:rPr>
              <w:t>Исполнение судебных актов</w:t>
            </w:r>
          </w:p>
        </w:tc>
        <w:tc>
          <w:tcPr>
            <w:tcW w:w="880" w:type="dxa"/>
            <w:tcBorders>
              <w:top w:val="single" w:sz="4" w:space="0" w:color="auto"/>
              <w:left w:val="single" w:sz="4" w:space="0" w:color="auto"/>
              <w:bottom w:val="nil"/>
              <w:right w:val="nil"/>
            </w:tcBorders>
            <w:shd w:val="clear" w:color="auto" w:fill="auto"/>
            <w:noWrap/>
            <w:vAlign w:val="center"/>
            <w:hideMark/>
          </w:tcPr>
          <w:p w14:paraId="0498A65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F319E48"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923215"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4C982845" w14:textId="77777777" w:rsidR="00A61654" w:rsidRPr="00CE3609" w:rsidRDefault="00A61654" w:rsidP="00D169C3">
            <w:pPr>
              <w:jc w:val="center"/>
              <w:rPr>
                <w:sz w:val="20"/>
                <w:szCs w:val="20"/>
              </w:rPr>
            </w:pPr>
            <w:r w:rsidRPr="00CE3609">
              <w:rPr>
                <w:sz w:val="20"/>
                <w:szCs w:val="20"/>
              </w:rPr>
              <w:t>99.0.00.01620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44DB457" w14:textId="77777777" w:rsidR="00A61654" w:rsidRPr="00CE3609" w:rsidRDefault="00A61654" w:rsidP="00D169C3">
            <w:pPr>
              <w:jc w:val="center"/>
              <w:rPr>
                <w:sz w:val="20"/>
                <w:szCs w:val="20"/>
              </w:rPr>
            </w:pPr>
            <w:r w:rsidRPr="00CE3609">
              <w:rPr>
                <w:sz w:val="20"/>
                <w:szCs w:val="20"/>
              </w:rPr>
              <w:t>830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40C15D8" w14:textId="77777777" w:rsidR="00A61654" w:rsidRPr="00CE3609" w:rsidRDefault="00A61654" w:rsidP="00D169C3">
            <w:pPr>
              <w:jc w:val="right"/>
              <w:rPr>
                <w:sz w:val="20"/>
                <w:szCs w:val="20"/>
              </w:rPr>
            </w:pPr>
            <w:r w:rsidRPr="00CE3609">
              <w:rPr>
                <w:sz w:val="20"/>
                <w:szCs w:val="20"/>
              </w:rPr>
              <w:t>5 800,00</w:t>
            </w:r>
          </w:p>
        </w:tc>
        <w:tc>
          <w:tcPr>
            <w:tcW w:w="1701" w:type="dxa"/>
            <w:tcBorders>
              <w:top w:val="single" w:sz="4" w:space="0" w:color="auto"/>
              <w:left w:val="single" w:sz="4" w:space="0" w:color="auto"/>
              <w:bottom w:val="nil"/>
              <w:right w:val="nil"/>
            </w:tcBorders>
            <w:shd w:val="clear" w:color="auto" w:fill="auto"/>
            <w:noWrap/>
            <w:vAlign w:val="center"/>
            <w:hideMark/>
          </w:tcPr>
          <w:p w14:paraId="4EAEC7B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22FFBC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5DA4A99" w14:textId="77777777" w:rsidR="00A61654" w:rsidRPr="00CE3609" w:rsidRDefault="00A61654" w:rsidP="00D169C3">
            <w:pPr>
              <w:jc w:val="right"/>
              <w:rPr>
                <w:sz w:val="20"/>
                <w:szCs w:val="20"/>
              </w:rPr>
            </w:pPr>
          </w:p>
        </w:tc>
      </w:tr>
      <w:tr w:rsidR="00D169C3" w:rsidRPr="00CE3609" w14:paraId="4C9ED45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A3CCD7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A3BC20"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750CA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A73A4F5"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249F"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865A487" w14:textId="77777777" w:rsidR="00A61654" w:rsidRPr="00CE3609" w:rsidRDefault="00A61654" w:rsidP="00D169C3">
            <w:pPr>
              <w:jc w:val="center"/>
              <w:rPr>
                <w:sz w:val="20"/>
                <w:szCs w:val="20"/>
              </w:rPr>
            </w:pPr>
            <w:r w:rsidRPr="00CE3609">
              <w:rPr>
                <w:sz w:val="20"/>
                <w:szCs w:val="20"/>
              </w:rPr>
              <w:t>99.0.00.01620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B4CC"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C336" w14:textId="77777777" w:rsidR="00A61654" w:rsidRPr="00CE3609" w:rsidRDefault="00A61654" w:rsidP="00D169C3">
            <w:pPr>
              <w:jc w:val="right"/>
              <w:rPr>
                <w:sz w:val="20"/>
                <w:szCs w:val="20"/>
              </w:rPr>
            </w:pPr>
            <w:r w:rsidRPr="00CE3609">
              <w:rPr>
                <w:sz w:val="20"/>
                <w:szCs w:val="20"/>
              </w:rPr>
              <w:t>97 988,00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9AEC4F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E84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36BE0E1" w14:textId="77777777" w:rsidR="00A61654" w:rsidRPr="00CE3609" w:rsidRDefault="00A61654" w:rsidP="00D169C3">
            <w:pPr>
              <w:jc w:val="right"/>
              <w:rPr>
                <w:sz w:val="20"/>
                <w:szCs w:val="20"/>
              </w:rPr>
            </w:pPr>
          </w:p>
        </w:tc>
      </w:tr>
      <w:tr w:rsidR="00D169C3" w:rsidRPr="00CE3609" w14:paraId="526AC9BC"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04457EE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9212CB7"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8BD646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4C1FAC4" w14:textId="77777777" w:rsidR="00A61654" w:rsidRPr="00CE3609" w:rsidRDefault="00A61654" w:rsidP="00D169C3">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00BE1D41" w14:textId="77777777" w:rsidR="00A61654" w:rsidRPr="00CE3609" w:rsidRDefault="00A61654" w:rsidP="00D169C3">
            <w:pPr>
              <w:jc w:val="center"/>
              <w:rPr>
                <w:sz w:val="20"/>
                <w:szCs w:val="20"/>
              </w:rPr>
            </w:pPr>
            <w:r w:rsidRPr="00CE3609">
              <w:rPr>
                <w:sz w:val="20"/>
                <w:szCs w:val="20"/>
              </w:rPr>
              <w:t>13</w:t>
            </w:r>
          </w:p>
        </w:tc>
        <w:tc>
          <w:tcPr>
            <w:tcW w:w="1967" w:type="dxa"/>
            <w:tcBorders>
              <w:top w:val="nil"/>
              <w:left w:val="single" w:sz="4" w:space="0" w:color="auto"/>
              <w:bottom w:val="nil"/>
              <w:right w:val="nil"/>
            </w:tcBorders>
            <w:shd w:val="clear" w:color="auto" w:fill="auto"/>
            <w:noWrap/>
            <w:vAlign w:val="center"/>
            <w:hideMark/>
          </w:tcPr>
          <w:p w14:paraId="1874F73F" w14:textId="77777777" w:rsidR="00A61654" w:rsidRPr="00CE3609" w:rsidRDefault="00A61654" w:rsidP="00D169C3">
            <w:pPr>
              <w:jc w:val="center"/>
              <w:rPr>
                <w:sz w:val="20"/>
                <w:szCs w:val="20"/>
              </w:rPr>
            </w:pPr>
            <w:r w:rsidRPr="00CE3609">
              <w:rPr>
                <w:sz w:val="20"/>
                <w:szCs w:val="20"/>
              </w:rPr>
              <w:t>99.0.00.70510</w:t>
            </w:r>
          </w:p>
        </w:tc>
        <w:tc>
          <w:tcPr>
            <w:tcW w:w="697" w:type="dxa"/>
            <w:tcBorders>
              <w:top w:val="nil"/>
              <w:left w:val="single" w:sz="4" w:space="0" w:color="auto"/>
              <w:bottom w:val="nil"/>
              <w:right w:val="single" w:sz="4" w:space="0" w:color="auto"/>
            </w:tcBorders>
            <w:shd w:val="clear" w:color="auto" w:fill="auto"/>
            <w:noWrap/>
            <w:vAlign w:val="center"/>
            <w:hideMark/>
          </w:tcPr>
          <w:p w14:paraId="5A3DDAF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2053798" w14:textId="77777777" w:rsidR="00A61654" w:rsidRPr="00CE3609" w:rsidRDefault="00A61654" w:rsidP="00D169C3">
            <w:pPr>
              <w:jc w:val="right"/>
              <w:rPr>
                <w:sz w:val="20"/>
                <w:szCs w:val="20"/>
              </w:rPr>
            </w:pPr>
            <w:r w:rsidRPr="00CE3609">
              <w:rPr>
                <w:sz w:val="20"/>
                <w:szCs w:val="20"/>
              </w:rPr>
              <w:t>300 000,00</w:t>
            </w:r>
          </w:p>
        </w:tc>
        <w:tc>
          <w:tcPr>
            <w:tcW w:w="1701" w:type="dxa"/>
            <w:tcBorders>
              <w:top w:val="nil"/>
              <w:left w:val="single" w:sz="4" w:space="0" w:color="auto"/>
              <w:bottom w:val="nil"/>
              <w:right w:val="nil"/>
            </w:tcBorders>
            <w:shd w:val="clear" w:color="auto" w:fill="auto"/>
            <w:noWrap/>
            <w:vAlign w:val="center"/>
            <w:hideMark/>
          </w:tcPr>
          <w:p w14:paraId="6D326A8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22DB29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E29BDFF" w14:textId="77777777" w:rsidR="00A61654" w:rsidRPr="00CE3609" w:rsidRDefault="00A61654" w:rsidP="00D169C3">
            <w:pPr>
              <w:jc w:val="right"/>
              <w:rPr>
                <w:sz w:val="20"/>
                <w:szCs w:val="20"/>
              </w:rPr>
            </w:pPr>
          </w:p>
        </w:tc>
      </w:tr>
      <w:tr w:rsidR="00D169C3" w:rsidRPr="00CE3609" w14:paraId="158E07A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5CA12E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44501F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66826F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AC605F"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3F9F9A5"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nil"/>
              <w:right w:val="nil"/>
            </w:tcBorders>
            <w:shd w:val="clear" w:color="auto" w:fill="auto"/>
            <w:noWrap/>
            <w:vAlign w:val="center"/>
            <w:hideMark/>
          </w:tcPr>
          <w:p w14:paraId="57EB26AD"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3379EE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7D6E406" w14:textId="77777777" w:rsidR="00A61654" w:rsidRPr="00CE3609" w:rsidRDefault="00A61654" w:rsidP="00D169C3">
            <w:pPr>
              <w:jc w:val="right"/>
              <w:rPr>
                <w:sz w:val="20"/>
                <w:szCs w:val="20"/>
              </w:rPr>
            </w:pPr>
            <w:r w:rsidRPr="00CE3609">
              <w:rPr>
                <w:sz w:val="20"/>
                <w:szCs w:val="20"/>
              </w:rPr>
              <w:t>300 000,00</w:t>
            </w:r>
          </w:p>
        </w:tc>
        <w:tc>
          <w:tcPr>
            <w:tcW w:w="1701" w:type="dxa"/>
            <w:tcBorders>
              <w:top w:val="single" w:sz="4" w:space="0" w:color="auto"/>
              <w:left w:val="single" w:sz="4" w:space="0" w:color="auto"/>
              <w:bottom w:val="nil"/>
              <w:right w:val="nil"/>
            </w:tcBorders>
            <w:shd w:val="clear" w:color="auto" w:fill="auto"/>
            <w:noWrap/>
            <w:vAlign w:val="center"/>
            <w:hideMark/>
          </w:tcPr>
          <w:p w14:paraId="49F67C5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00CFE5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D86C059" w14:textId="77777777" w:rsidR="00A61654" w:rsidRPr="00CE3609" w:rsidRDefault="00A61654" w:rsidP="00D169C3">
            <w:pPr>
              <w:jc w:val="right"/>
              <w:rPr>
                <w:sz w:val="20"/>
                <w:szCs w:val="20"/>
              </w:rPr>
            </w:pPr>
          </w:p>
        </w:tc>
      </w:tr>
      <w:tr w:rsidR="00D169C3" w:rsidRPr="00CE3609" w14:paraId="19A9286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4C7512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82133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275BE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AFE6931" w14:textId="77777777" w:rsidR="00A61654" w:rsidRPr="00CE3609" w:rsidRDefault="00A61654" w:rsidP="00D169C3">
            <w:pPr>
              <w:jc w:val="center"/>
              <w:rPr>
                <w:sz w:val="20"/>
                <w:szCs w:val="20"/>
              </w:rPr>
            </w:pPr>
            <w:r w:rsidRPr="00CE3609">
              <w:rPr>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4B52" w14:textId="77777777" w:rsidR="00A61654" w:rsidRPr="00CE3609" w:rsidRDefault="00A61654" w:rsidP="00D169C3">
            <w:pPr>
              <w:jc w:val="center"/>
              <w:rPr>
                <w:sz w:val="20"/>
                <w:szCs w:val="20"/>
              </w:rPr>
            </w:pPr>
            <w:r w:rsidRPr="00CE3609">
              <w:rPr>
                <w:sz w:val="20"/>
                <w:szCs w:val="20"/>
              </w:rPr>
              <w:t>13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B5496C7"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3239"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9E0E" w14:textId="77777777" w:rsidR="00A61654" w:rsidRPr="00CE3609" w:rsidRDefault="00A61654" w:rsidP="00D169C3">
            <w:pPr>
              <w:jc w:val="right"/>
              <w:rPr>
                <w:sz w:val="20"/>
                <w:szCs w:val="20"/>
              </w:rPr>
            </w:pPr>
            <w:r w:rsidRPr="00CE3609">
              <w:rPr>
                <w:sz w:val="20"/>
                <w:szCs w:val="20"/>
              </w:rPr>
              <w:t>300 000,00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85467C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742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9FE3E4F" w14:textId="77777777" w:rsidR="00A61654" w:rsidRPr="00CE3609" w:rsidRDefault="00A61654" w:rsidP="00D169C3">
            <w:pPr>
              <w:jc w:val="right"/>
              <w:rPr>
                <w:sz w:val="20"/>
                <w:szCs w:val="20"/>
              </w:rPr>
            </w:pPr>
          </w:p>
        </w:tc>
      </w:tr>
      <w:tr w:rsidR="00D169C3" w:rsidRPr="00CE3609" w14:paraId="6EE03B0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97ED64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1EE13E3" w14:textId="77777777" w:rsidR="00A61654" w:rsidRPr="00CE3609" w:rsidRDefault="00A61654" w:rsidP="00D169C3">
            <w:pPr>
              <w:rPr>
                <w:sz w:val="20"/>
                <w:szCs w:val="20"/>
              </w:rPr>
            </w:pPr>
            <w:r w:rsidRPr="00CE3609">
              <w:rPr>
                <w:sz w:val="20"/>
                <w:szCs w:val="20"/>
              </w:rPr>
              <w:t>НАЦИОНАЛЬНАЯ ОБОРОНА</w:t>
            </w:r>
          </w:p>
        </w:tc>
        <w:tc>
          <w:tcPr>
            <w:tcW w:w="880" w:type="dxa"/>
            <w:tcBorders>
              <w:top w:val="nil"/>
              <w:left w:val="single" w:sz="4" w:space="0" w:color="auto"/>
              <w:bottom w:val="nil"/>
              <w:right w:val="nil"/>
            </w:tcBorders>
            <w:shd w:val="clear" w:color="auto" w:fill="auto"/>
            <w:noWrap/>
            <w:vAlign w:val="center"/>
            <w:hideMark/>
          </w:tcPr>
          <w:p w14:paraId="057DE5F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9EC5A9F" w14:textId="77777777" w:rsidR="00A61654" w:rsidRPr="00CE3609" w:rsidRDefault="00A61654" w:rsidP="00D169C3">
            <w:pPr>
              <w:jc w:val="center"/>
              <w:rPr>
                <w:sz w:val="20"/>
                <w:szCs w:val="20"/>
              </w:rPr>
            </w:pPr>
            <w:r w:rsidRPr="00CE3609">
              <w:rPr>
                <w:sz w:val="20"/>
                <w:szCs w:val="20"/>
              </w:rPr>
              <w:t>02</w:t>
            </w:r>
          </w:p>
        </w:tc>
        <w:tc>
          <w:tcPr>
            <w:tcW w:w="600" w:type="dxa"/>
            <w:tcBorders>
              <w:top w:val="nil"/>
              <w:left w:val="single" w:sz="4" w:space="0" w:color="auto"/>
              <w:bottom w:val="nil"/>
              <w:right w:val="single" w:sz="4" w:space="0" w:color="auto"/>
            </w:tcBorders>
            <w:shd w:val="clear" w:color="auto" w:fill="auto"/>
            <w:noWrap/>
            <w:vAlign w:val="center"/>
            <w:hideMark/>
          </w:tcPr>
          <w:p w14:paraId="0B5D6573"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19099E88"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2113924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6DED96D" w14:textId="77777777" w:rsidR="00A61654" w:rsidRPr="00CE3609" w:rsidRDefault="00A61654" w:rsidP="00D169C3">
            <w:pPr>
              <w:jc w:val="right"/>
              <w:rPr>
                <w:sz w:val="20"/>
                <w:szCs w:val="20"/>
              </w:rPr>
            </w:pPr>
            <w:r w:rsidRPr="00CE3609">
              <w:rPr>
                <w:sz w:val="20"/>
                <w:szCs w:val="20"/>
              </w:rPr>
              <w:t>3 110 800,00</w:t>
            </w:r>
          </w:p>
        </w:tc>
        <w:tc>
          <w:tcPr>
            <w:tcW w:w="1701" w:type="dxa"/>
            <w:tcBorders>
              <w:top w:val="nil"/>
              <w:left w:val="single" w:sz="4" w:space="0" w:color="auto"/>
              <w:bottom w:val="nil"/>
              <w:right w:val="nil"/>
            </w:tcBorders>
            <w:shd w:val="clear" w:color="auto" w:fill="auto"/>
            <w:noWrap/>
            <w:vAlign w:val="center"/>
            <w:hideMark/>
          </w:tcPr>
          <w:p w14:paraId="2E47F035" w14:textId="77777777" w:rsidR="00A61654" w:rsidRPr="00CE3609" w:rsidRDefault="00A61654" w:rsidP="00D169C3">
            <w:pPr>
              <w:jc w:val="right"/>
              <w:rPr>
                <w:sz w:val="20"/>
                <w:szCs w:val="20"/>
              </w:rPr>
            </w:pPr>
            <w:r w:rsidRPr="00CE3609">
              <w:rPr>
                <w:sz w:val="20"/>
                <w:szCs w:val="20"/>
              </w:rPr>
              <w:t>3 397 488,00</w:t>
            </w:r>
          </w:p>
        </w:tc>
        <w:tc>
          <w:tcPr>
            <w:tcW w:w="1791" w:type="dxa"/>
            <w:tcBorders>
              <w:top w:val="nil"/>
              <w:left w:val="single" w:sz="4" w:space="0" w:color="auto"/>
              <w:bottom w:val="nil"/>
              <w:right w:val="single" w:sz="4" w:space="0" w:color="auto"/>
            </w:tcBorders>
            <w:shd w:val="clear" w:color="auto" w:fill="auto"/>
            <w:noWrap/>
            <w:vAlign w:val="center"/>
            <w:hideMark/>
          </w:tcPr>
          <w:p w14:paraId="18D6F148" w14:textId="77777777" w:rsidR="00A61654" w:rsidRPr="00CE3609" w:rsidRDefault="00A61654" w:rsidP="00D169C3">
            <w:pPr>
              <w:jc w:val="right"/>
              <w:rPr>
                <w:sz w:val="20"/>
                <w:szCs w:val="20"/>
              </w:rPr>
            </w:pPr>
            <w:r w:rsidRPr="00CE3609">
              <w:rPr>
                <w:sz w:val="20"/>
                <w:szCs w:val="20"/>
              </w:rPr>
              <w:t>3 721 460,00</w:t>
            </w:r>
          </w:p>
        </w:tc>
        <w:tc>
          <w:tcPr>
            <w:tcW w:w="272" w:type="dxa"/>
            <w:gridSpan w:val="3"/>
            <w:tcBorders>
              <w:top w:val="nil"/>
              <w:left w:val="nil"/>
              <w:bottom w:val="nil"/>
              <w:right w:val="nil"/>
            </w:tcBorders>
            <w:shd w:val="clear" w:color="auto" w:fill="auto"/>
            <w:noWrap/>
            <w:vAlign w:val="bottom"/>
            <w:hideMark/>
          </w:tcPr>
          <w:p w14:paraId="08F30A56" w14:textId="77777777" w:rsidR="00A61654" w:rsidRPr="00CE3609" w:rsidRDefault="00A61654" w:rsidP="00D169C3">
            <w:pPr>
              <w:jc w:val="right"/>
              <w:rPr>
                <w:sz w:val="20"/>
                <w:szCs w:val="20"/>
              </w:rPr>
            </w:pPr>
          </w:p>
        </w:tc>
      </w:tr>
      <w:tr w:rsidR="00D169C3" w:rsidRPr="00CE3609" w14:paraId="3F86B7A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B45D88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18FC007" w14:textId="77777777" w:rsidR="00A61654" w:rsidRPr="00CE3609" w:rsidRDefault="00A61654" w:rsidP="00D169C3">
            <w:pPr>
              <w:rPr>
                <w:sz w:val="20"/>
                <w:szCs w:val="20"/>
              </w:rPr>
            </w:pPr>
            <w:r w:rsidRPr="00CE3609">
              <w:rPr>
                <w:sz w:val="20"/>
                <w:szCs w:val="20"/>
              </w:rPr>
              <w:t>Мобилизационная и вневойсковая подготовка</w:t>
            </w:r>
          </w:p>
        </w:tc>
        <w:tc>
          <w:tcPr>
            <w:tcW w:w="880" w:type="dxa"/>
            <w:tcBorders>
              <w:top w:val="single" w:sz="4" w:space="0" w:color="auto"/>
              <w:left w:val="single" w:sz="4" w:space="0" w:color="auto"/>
              <w:bottom w:val="nil"/>
              <w:right w:val="nil"/>
            </w:tcBorders>
            <w:shd w:val="clear" w:color="auto" w:fill="auto"/>
            <w:noWrap/>
            <w:vAlign w:val="center"/>
            <w:hideMark/>
          </w:tcPr>
          <w:p w14:paraId="72C6AD5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AF5233F" w14:textId="77777777" w:rsidR="00A61654" w:rsidRPr="00CE3609" w:rsidRDefault="00A61654" w:rsidP="00D169C3">
            <w:pPr>
              <w:jc w:val="center"/>
              <w:rPr>
                <w:sz w:val="20"/>
                <w:szCs w:val="20"/>
              </w:rPr>
            </w:pPr>
            <w:r w:rsidRPr="00CE3609">
              <w:rPr>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95601BA"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38D0E3E"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56839E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A82943C" w14:textId="77777777" w:rsidR="00A61654" w:rsidRPr="00CE3609" w:rsidRDefault="00A61654" w:rsidP="00D169C3">
            <w:pPr>
              <w:jc w:val="right"/>
              <w:rPr>
                <w:sz w:val="20"/>
                <w:szCs w:val="20"/>
              </w:rPr>
            </w:pPr>
            <w:r w:rsidRPr="00CE3609">
              <w:rPr>
                <w:sz w:val="20"/>
                <w:szCs w:val="20"/>
              </w:rPr>
              <w:t>3 110 800,00</w:t>
            </w:r>
          </w:p>
        </w:tc>
        <w:tc>
          <w:tcPr>
            <w:tcW w:w="1701" w:type="dxa"/>
            <w:tcBorders>
              <w:top w:val="single" w:sz="4" w:space="0" w:color="auto"/>
              <w:left w:val="single" w:sz="4" w:space="0" w:color="auto"/>
              <w:bottom w:val="nil"/>
              <w:right w:val="nil"/>
            </w:tcBorders>
            <w:shd w:val="clear" w:color="auto" w:fill="auto"/>
            <w:noWrap/>
            <w:vAlign w:val="center"/>
            <w:hideMark/>
          </w:tcPr>
          <w:p w14:paraId="0E7D8D8D" w14:textId="77777777" w:rsidR="00A61654" w:rsidRPr="00CE3609" w:rsidRDefault="00A61654" w:rsidP="00D169C3">
            <w:pPr>
              <w:jc w:val="right"/>
              <w:rPr>
                <w:sz w:val="20"/>
                <w:szCs w:val="20"/>
              </w:rPr>
            </w:pPr>
            <w:r w:rsidRPr="00CE3609">
              <w:rPr>
                <w:sz w:val="20"/>
                <w:szCs w:val="20"/>
              </w:rPr>
              <w:t>3 397 488,00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1AC2634" w14:textId="77777777" w:rsidR="00A61654" w:rsidRPr="00CE3609" w:rsidRDefault="00A61654" w:rsidP="00D169C3">
            <w:pPr>
              <w:jc w:val="right"/>
              <w:rPr>
                <w:sz w:val="20"/>
                <w:szCs w:val="20"/>
              </w:rPr>
            </w:pPr>
            <w:r w:rsidRPr="00CE3609">
              <w:rPr>
                <w:sz w:val="20"/>
                <w:szCs w:val="20"/>
              </w:rPr>
              <w:t>3 721 460,00</w:t>
            </w:r>
          </w:p>
        </w:tc>
        <w:tc>
          <w:tcPr>
            <w:tcW w:w="272" w:type="dxa"/>
            <w:gridSpan w:val="3"/>
            <w:tcBorders>
              <w:top w:val="nil"/>
              <w:left w:val="nil"/>
              <w:bottom w:val="nil"/>
              <w:right w:val="nil"/>
            </w:tcBorders>
            <w:shd w:val="clear" w:color="auto" w:fill="auto"/>
            <w:noWrap/>
            <w:vAlign w:val="bottom"/>
            <w:hideMark/>
          </w:tcPr>
          <w:p w14:paraId="44425369" w14:textId="77777777" w:rsidR="00A61654" w:rsidRPr="00CE3609" w:rsidRDefault="00A61654" w:rsidP="00D169C3">
            <w:pPr>
              <w:jc w:val="right"/>
              <w:rPr>
                <w:sz w:val="20"/>
                <w:szCs w:val="20"/>
              </w:rPr>
            </w:pPr>
          </w:p>
        </w:tc>
      </w:tr>
      <w:tr w:rsidR="00D169C3" w:rsidRPr="00CE3609" w14:paraId="634A380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E40E16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1414CC"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F6E8A8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C66F7C" w14:textId="77777777" w:rsidR="00A61654" w:rsidRPr="00CE3609" w:rsidRDefault="00A61654" w:rsidP="00D169C3">
            <w:pPr>
              <w:jc w:val="center"/>
              <w:rPr>
                <w:sz w:val="20"/>
                <w:szCs w:val="20"/>
              </w:rPr>
            </w:pPr>
            <w:r w:rsidRPr="00CE3609">
              <w:rPr>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DAFB23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8552E2B"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6D8EC0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AE3C288" w14:textId="77777777" w:rsidR="00A61654" w:rsidRPr="00CE3609" w:rsidRDefault="00A61654" w:rsidP="00D169C3">
            <w:pPr>
              <w:jc w:val="right"/>
              <w:rPr>
                <w:sz w:val="20"/>
                <w:szCs w:val="20"/>
              </w:rPr>
            </w:pPr>
            <w:r w:rsidRPr="00CE3609">
              <w:rPr>
                <w:sz w:val="20"/>
                <w:szCs w:val="20"/>
              </w:rPr>
              <w:t>3 110 800,00</w:t>
            </w:r>
          </w:p>
        </w:tc>
        <w:tc>
          <w:tcPr>
            <w:tcW w:w="1701" w:type="dxa"/>
            <w:tcBorders>
              <w:top w:val="single" w:sz="4" w:space="0" w:color="auto"/>
              <w:left w:val="single" w:sz="4" w:space="0" w:color="auto"/>
              <w:bottom w:val="nil"/>
              <w:right w:val="nil"/>
            </w:tcBorders>
            <w:shd w:val="clear" w:color="auto" w:fill="auto"/>
            <w:noWrap/>
            <w:vAlign w:val="center"/>
            <w:hideMark/>
          </w:tcPr>
          <w:p w14:paraId="5EAA83CB" w14:textId="77777777" w:rsidR="00A61654" w:rsidRPr="00CE3609" w:rsidRDefault="00A61654" w:rsidP="00D169C3">
            <w:pPr>
              <w:jc w:val="right"/>
              <w:rPr>
                <w:sz w:val="20"/>
                <w:szCs w:val="20"/>
              </w:rPr>
            </w:pPr>
            <w:r w:rsidRPr="00CE3609">
              <w:rPr>
                <w:sz w:val="20"/>
                <w:szCs w:val="20"/>
              </w:rPr>
              <w:t>3 397 488,00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E8ED8EA" w14:textId="77777777" w:rsidR="00A61654" w:rsidRPr="00CE3609" w:rsidRDefault="00A61654" w:rsidP="00D169C3">
            <w:pPr>
              <w:jc w:val="right"/>
              <w:rPr>
                <w:sz w:val="20"/>
                <w:szCs w:val="20"/>
              </w:rPr>
            </w:pPr>
            <w:r w:rsidRPr="00CE3609">
              <w:rPr>
                <w:sz w:val="20"/>
                <w:szCs w:val="20"/>
              </w:rPr>
              <w:t>3 721 460,00</w:t>
            </w:r>
          </w:p>
        </w:tc>
        <w:tc>
          <w:tcPr>
            <w:tcW w:w="272" w:type="dxa"/>
            <w:gridSpan w:val="3"/>
            <w:tcBorders>
              <w:top w:val="nil"/>
              <w:left w:val="nil"/>
              <w:bottom w:val="nil"/>
              <w:right w:val="nil"/>
            </w:tcBorders>
            <w:shd w:val="clear" w:color="auto" w:fill="auto"/>
            <w:noWrap/>
            <w:vAlign w:val="bottom"/>
            <w:hideMark/>
          </w:tcPr>
          <w:p w14:paraId="59245E80" w14:textId="77777777" w:rsidR="00A61654" w:rsidRPr="00CE3609" w:rsidRDefault="00A61654" w:rsidP="00D169C3">
            <w:pPr>
              <w:jc w:val="right"/>
              <w:rPr>
                <w:sz w:val="20"/>
                <w:szCs w:val="20"/>
              </w:rPr>
            </w:pPr>
          </w:p>
        </w:tc>
      </w:tr>
      <w:tr w:rsidR="00D169C3" w:rsidRPr="00CE3609" w14:paraId="42BB82B4"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3153609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6AD8613" w14:textId="77777777" w:rsidR="00A61654" w:rsidRPr="00CE3609" w:rsidRDefault="00A61654" w:rsidP="00D169C3">
            <w:pPr>
              <w:rPr>
                <w:sz w:val="20"/>
                <w:szCs w:val="20"/>
              </w:rPr>
            </w:pPr>
            <w:r w:rsidRPr="00CE3609">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80" w:type="dxa"/>
            <w:tcBorders>
              <w:top w:val="single" w:sz="4" w:space="0" w:color="auto"/>
              <w:left w:val="single" w:sz="4" w:space="0" w:color="auto"/>
              <w:bottom w:val="nil"/>
              <w:right w:val="nil"/>
            </w:tcBorders>
            <w:shd w:val="clear" w:color="auto" w:fill="auto"/>
            <w:noWrap/>
            <w:vAlign w:val="center"/>
            <w:hideMark/>
          </w:tcPr>
          <w:p w14:paraId="29FD857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DF5AB52" w14:textId="77777777" w:rsidR="00A61654" w:rsidRPr="00CE3609" w:rsidRDefault="00A61654" w:rsidP="00D169C3">
            <w:pPr>
              <w:jc w:val="center"/>
              <w:rPr>
                <w:sz w:val="20"/>
                <w:szCs w:val="20"/>
              </w:rPr>
            </w:pPr>
            <w:r w:rsidRPr="00CE3609">
              <w:rPr>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4BA767A"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06012BF" w14:textId="77777777" w:rsidR="00A61654" w:rsidRPr="00CE3609" w:rsidRDefault="00A61654" w:rsidP="00D169C3">
            <w:pPr>
              <w:jc w:val="center"/>
              <w:rPr>
                <w:sz w:val="20"/>
                <w:szCs w:val="20"/>
              </w:rPr>
            </w:pPr>
            <w:r w:rsidRPr="00CE3609">
              <w:rPr>
                <w:sz w:val="20"/>
                <w:szCs w:val="20"/>
              </w:rPr>
              <w:t>99.0.00.51180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0BBD67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12086F3" w14:textId="77777777" w:rsidR="00A61654" w:rsidRPr="00CE3609" w:rsidRDefault="00A61654" w:rsidP="00D169C3">
            <w:pPr>
              <w:jc w:val="right"/>
              <w:rPr>
                <w:sz w:val="20"/>
                <w:szCs w:val="20"/>
              </w:rPr>
            </w:pPr>
            <w:r w:rsidRPr="00CE3609">
              <w:rPr>
                <w:sz w:val="20"/>
                <w:szCs w:val="20"/>
              </w:rPr>
              <w:t>3 110 800,00</w:t>
            </w:r>
          </w:p>
        </w:tc>
        <w:tc>
          <w:tcPr>
            <w:tcW w:w="1701" w:type="dxa"/>
            <w:tcBorders>
              <w:top w:val="single" w:sz="4" w:space="0" w:color="auto"/>
              <w:left w:val="single" w:sz="4" w:space="0" w:color="auto"/>
              <w:bottom w:val="nil"/>
              <w:right w:val="nil"/>
            </w:tcBorders>
            <w:shd w:val="clear" w:color="auto" w:fill="auto"/>
            <w:noWrap/>
            <w:vAlign w:val="center"/>
            <w:hideMark/>
          </w:tcPr>
          <w:p w14:paraId="67E5F6AF" w14:textId="77777777" w:rsidR="00A61654" w:rsidRPr="00CE3609" w:rsidRDefault="00A61654" w:rsidP="00D169C3">
            <w:pPr>
              <w:jc w:val="right"/>
              <w:rPr>
                <w:sz w:val="20"/>
                <w:szCs w:val="20"/>
              </w:rPr>
            </w:pPr>
            <w:r w:rsidRPr="00CE3609">
              <w:rPr>
                <w:sz w:val="20"/>
                <w:szCs w:val="20"/>
              </w:rPr>
              <w:t>3 397 488,00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C3592AE" w14:textId="77777777" w:rsidR="00A61654" w:rsidRPr="00CE3609" w:rsidRDefault="00A61654" w:rsidP="00D169C3">
            <w:pPr>
              <w:jc w:val="right"/>
              <w:rPr>
                <w:sz w:val="20"/>
                <w:szCs w:val="20"/>
              </w:rPr>
            </w:pPr>
            <w:r w:rsidRPr="00CE3609">
              <w:rPr>
                <w:sz w:val="20"/>
                <w:szCs w:val="20"/>
              </w:rPr>
              <w:t>3 721 460,00</w:t>
            </w:r>
          </w:p>
        </w:tc>
        <w:tc>
          <w:tcPr>
            <w:tcW w:w="272" w:type="dxa"/>
            <w:gridSpan w:val="3"/>
            <w:tcBorders>
              <w:top w:val="nil"/>
              <w:left w:val="nil"/>
              <w:bottom w:val="nil"/>
              <w:right w:val="nil"/>
            </w:tcBorders>
            <w:shd w:val="clear" w:color="auto" w:fill="auto"/>
            <w:noWrap/>
            <w:vAlign w:val="bottom"/>
            <w:hideMark/>
          </w:tcPr>
          <w:p w14:paraId="2E4907C3" w14:textId="77777777" w:rsidR="00A61654" w:rsidRPr="00CE3609" w:rsidRDefault="00A61654" w:rsidP="00D169C3">
            <w:pPr>
              <w:jc w:val="right"/>
              <w:rPr>
                <w:sz w:val="20"/>
                <w:szCs w:val="20"/>
              </w:rPr>
            </w:pPr>
          </w:p>
        </w:tc>
      </w:tr>
      <w:tr w:rsidR="00D169C3" w:rsidRPr="00CE3609" w14:paraId="11E2ABE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E921C7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659E7DA"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3220770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2822EEB" w14:textId="77777777" w:rsidR="00A61654" w:rsidRPr="00CE3609" w:rsidRDefault="00A61654" w:rsidP="00D169C3">
            <w:pPr>
              <w:jc w:val="center"/>
              <w:rPr>
                <w:sz w:val="20"/>
                <w:szCs w:val="20"/>
              </w:rPr>
            </w:pPr>
            <w:r w:rsidRPr="00CE3609">
              <w:rPr>
                <w:sz w:val="20"/>
                <w:szCs w:val="20"/>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74EA0C5"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E7A96A3" w14:textId="77777777" w:rsidR="00A61654" w:rsidRPr="00CE3609" w:rsidRDefault="00A61654" w:rsidP="00D169C3">
            <w:pPr>
              <w:jc w:val="center"/>
              <w:rPr>
                <w:sz w:val="20"/>
                <w:szCs w:val="20"/>
              </w:rPr>
            </w:pPr>
            <w:r w:rsidRPr="00CE3609">
              <w:rPr>
                <w:sz w:val="20"/>
                <w:szCs w:val="20"/>
              </w:rPr>
              <w:t>99.0.00.51180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FF1A26F"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3F17781" w14:textId="77777777" w:rsidR="00A61654" w:rsidRPr="00CE3609" w:rsidRDefault="00A61654" w:rsidP="00D169C3">
            <w:pPr>
              <w:jc w:val="right"/>
              <w:rPr>
                <w:sz w:val="20"/>
                <w:szCs w:val="20"/>
              </w:rPr>
            </w:pPr>
            <w:r w:rsidRPr="00CE3609">
              <w:rPr>
                <w:sz w:val="20"/>
                <w:szCs w:val="20"/>
              </w:rPr>
              <w:t>3 110 800,00</w:t>
            </w:r>
          </w:p>
        </w:tc>
        <w:tc>
          <w:tcPr>
            <w:tcW w:w="1701" w:type="dxa"/>
            <w:tcBorders>
              <w:top w:val="single" w:sz="4" w:space="0" w:color="auto"/>
              <w:left w:val="single" w:sz="4" w:space="0" w:color="auto"/>
              <w:bottom w:val="nil"/>
              <w:right w:val="nil"/>
            </w:tcBorders>
            <w:shd w:val="clear" w:color="auto" w:fill="auto"/>
            <w:noWrap/>
            <w:vAlign w:val="center"/>
            <w:hideMark/>
          </w:tcPr>
          <w:p w14:paraId="71828160" w14:textId="77777777" w:rsidR="00A61654" w:rsidRPr="00CE3609" w:rsidRDefault="00A61654" w:rsidP="00D169C3">
            <w:pPr>
              <w:jc w:val="right"/>
              <w:rPr>
                <w:sz w:val="20"/>
                <w:szCs w:val="20"/>
              </w:rPr>
            </w:pPr>
            <w:r w:rsidRPr="00CE3609">
              <w:rPr>
                <w:sz w:val="20"/>
                <w:szCs w:val="20"/>
              </w:rPr>
              <w:t>3 397 488,00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6AA4732" w14:textId="77777777" w:rsidR="00A61654" w:rsidRPr="00CE3609" w:rsidRDefault="00A61654" w:rsidP="00D169C3">
            <w:pPr>
              <w:jc w:val="right"/>
              <w:rPr>
                <w:sz w:val="20"/>
                <w:szCs w:val="20"/>
              </w:rPr>
            </w:pPr>
            <w:r w:rsidRPr="00CE3609">
              <w:rPr>
                <w:sz w:val="20"/>
                <w:szCs w:val="20"/>
              </w:rPr>
              <w:t>3 721 460,00</w:t>
            </w:r>
          </w:p>
        </w:tc>
        <w:tc>
          <w:tcPr>
            <w:tcW w:w="272" w:type="dxa"/>
            <w:gridSpan w:val="3"/>
            <w:tcBorders>
              <w:top w:val="nil"/>
              <w:left w:val="nil"/>
              <w:bottom w:val="nil"/>
              <w:right w:val="nil"/>
            </w:tcBorders>
            <w:shd w:val="clear" w:color="auto" w:fill="auto"/>
            <w:noWrap/>
            <w:vAlign w:val="bottom"/>
            <w:hideMark/>
          </w:tcPr>
          <w:p w14:paraId="3D7A24CD" w14:textId="77777777" w:rsidR="00A61654" w:rsidRPr="00CE3609" w:rsidRDefault="00A61654" w:rsidP="00D169C3">
            <w:pPr>
              <w:jc w:val="right"/>
              <w:rPr>
                <w:sz w:val="20"/>
                <w:szCs w:val="20"/>
              </w:rPr>
            </w:pPr>
          </w:p>
        </w:tc>
      </w:tr>
      <w:tr w:rsidR="00D169C3" w:rsidRPr="00CE3609" w14:paraId="6399891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FEAB30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9E3377D" w14:textId="77777777" w:rsidR="00A61654" w:rsidRPr="00CE3609" w:rsidRDefault="00A61654" w:rsidP="00D169C3">
            <w:pPr>
              <w:rPr>
                <w:sz w:val="20"/>
                <w:szCs w:val="20"/>
              </w:rPr>
            </w:pPr>
            <w:r w:rsidRPr="00CE3609">
              <w:rPr>
                <w:sz w:val="20"/>
                <w:szCs w:val="20"/>
              </w:rPr>
              <w:t>Субвенции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CD47A6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E675EAF" w14:textId="77777777" w:rsidR="00A61654" w:rsidRPr="00CE3609" w:rsidRDefault="00A61654" w:rsidP="00D169C3">
            <w:pPr>
              <w:jc w:val="center"/>
              <w:rPr>
                <w:sz w:val="20"/>
                <w:szCs w:val="20"/>
              </w:rPr>
            </w:pPr>
            <w:r w:rsidRPr="00CE3609">
              <w:rPr>
                <w:sz w:val="20"/>
                <w:szCs w:val="20"/>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470C"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8BA91A4" w14:textId="77777777" w:rsidR="00A61654" w:rsidRPr="00CE3609" w:rsidRDefault="00A61654" w:rsidP="00D169C3">
            <w:pPr>
              <w:jc w:val="center"/>
              <w:rPr>
                <w:sz w:val="20"/>
                <w:szCs w:val="20"/>
              </w:rPr>
            </w:pPr>
            <w:r w:rsidRPr="00CE3609">
              <w:rPr>
                <w:sz w:val="20"/>
                <w:szCs w:val="20"/>
              </w:rPr>
              <w:t>99.0.00.51180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2B34" w14:textId="77777777" w:rsidR="00A61654" w:rsidRPr="00CE3609" w:rsidRDefault="00A61654" w:rsidP="00D169C3">
            <w:pPr>
              <w:jc w:val="center"/>
              <w:rPr>
                <w:sz w:val="20"/>
                <w:szCs w:val="20"/>
              </w:rPr>
            </w:pPr>
            <w:r w:rsidRPr="00CE3609">
              <w:rPr>
                <w:sz w:val="20"/>
                <w:szCs w:val="20"/>
              </w:rPr>
              <w:t>530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F94" w14:textId="77777777" w:rsidR="00A61654" w:rsidRPr="00CE3609" w:rsidRDefault="00A61654" w:rsidP="00D169C3">
            <w:pPr>
              <w:jc w:val="right"/>
              <w:rPr>
                <w:sz w:val="20"/>
                <w:szCs w:val="20"/>
              </w:rPr>
            </w:pPr>
            <w:r w:rsidRPr="00CE3609">
              <w:rPr>
                <w:sz w:val="20"/>
                <w:szCs w:val="20"/>
              </w:rPr>
              <w:t>3 110 800,00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F5DF165" w14:textId="77777777" w:rsidR="00A61654" w:rsidRPr="00CE3609" w:rsidRDefault="00A61654" w:rsidP="00D169C3">
            <w:pPr>
              <w:jc w:val="right"/>
              <w:rPr>
                <w:sz w:val="20"/>
                <w:szCs w:val="20"/>
              </w:rPr>
            </w:pPr>
            <w:r w:rsidRPr="00CE3609">
              <w:rPr>
                <w:sz w:val="20"/>
                <w:szCs w:val="20"/>
              </w:rPr>
              <w:t>3 397 488,00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2851C" w14:textId="77777777" w:rsidR="00A61654" w:rsidRPr="00CE3609" w:rsidRDefault="00A61654" w:rsidP="00D169C3">
            <w:pPr>
              <w:jc w:val="right"/>
              <w:rPr>
                <w:sz w:val="20"/>
                <w:szCs w:val="20"/>
              </w:rPr>
            </w:pPr>
            <w:r w:rsidRPr="00CE3609">
              <w:rPr>
                <w:sz w:val="20"/>
                <w:szCs w:val="20"/>
              </w:rPr>
              <w:t>3 721 460,00</w:t>
            </w:r>
          </w:p>
        </w:tc>
        <w:tc>
          <w:tcPr>
            <w:tcW w:w="272" w:type="dxa"/>
            <w:gridSpan w:val="3"/>
            <w:tcBorders>
              <w:top w:val="nil"/>
              <w:left w:val="nil"/>
              <w:bottom w:val="nil"/>
              <w:right w:val="nil"/>
            </w:tcBorders>
            <w:shd w:val="clear" w:color="auto" w:fill="auto"/>
            <w:noWrap/>
            <w:vAlign w:val="bottom"/>
            <w:hideMark/>
          </w:tcPr>
          <w:p w14:paraId="75B95FB5" w14:textId="77777777" w:rsidR="00A61654" w:rsidRPr="00CE3609" w:rsidRDefault="00A61654" w:rsidP="00D169C3">
            <w:pPr>
              <w:jc w:val="right"/>
              <w:rPr>
                <w:sz w:val="20"/>
                <w:szCs w:val="20"/>
              </w:rPr>
            </w:pPr>
          </w:p>
        </w:tc>
      </w:tr>
      <w:tr w:rsidR="00D169C3" w:rsidRPr="00CE3609" w14:paraId="75E4C3A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42DAF7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7B06BB3" w14:textId="77777777" w:rsidR="00A61654" w:rsidRPr="00CE3609" w:rsidRDefault="00A61654" w:rsidP="00D169C3">
            <w:pPr>
              <w:rPr>
                <w:sz w:val="20"/>
                <w:szCs w:val="20"/>
              </w:rPr>
            </w:pPr>
            <w:r w:rsidRPr="00CE3609">
              <w:rPr>
                <w:sz w:val="20"/>
                <w:szCs w:val="20"/>
              </w:rPr>
              <w:t>НАЦИОНАЛЬНАЯ БЕЗОПАСНОСТЬ И ПРАВООХРАНИТЕЛЬНАЯ ДЕЯТЕЛЬНОСТЬ</w:t>
            </w:r>
          </w:p>
        </w:tc>
        <w:tc>
          <w:tcPr>
            <w:tcW w:w="880" w:type="dxa"/>
            <w:tcBorders>
              <w:top w:val="nil"/>
              <w:left w:val="single" w:sz="4" w:space="0" w:color="auto"/>
              <w:bottom w:val="nil"/>
              <w:right w:val="nil"/>
            </w:tcBorders>
            <w:shd w:val="clear" w:color="auto" w:fill="auto"/>
            <w:noWrap/>
            <w:vAlign w:val="center"/>
            <w:hideMark/>
          </w:tcPr>
          <w:p w14:paraId="0620903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A494DD2"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593B41D6"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515992B2"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745D9C5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643A21A" w14:textId="77777777" w:rsidR="00A61654" w:rsidRPr="00CE3609" w:rsidRDefault="00A61654" w:rsidP="00D169C3">
            <w:pPr>
              <w:jc w:val="right"/>
              <w:rPr>
                <w:sz w:val="20"/>
                <w:szCs w:val="20"/>
              </w:rPr>
            </w:pPr>
            <w:r w:rsidRPr="00CE3609">
              <w:rPr>
                <w:sz w:val="20"/>
                <w:szCs w:val="20"/>
              </w:rPr>
              <w:t>28 641 544,27</w:t>
            </w:r>
          </w:p>
        </w:tc>
        <w:tc>
          <w:tcPr>
            <w:tcW w:w="1701" w:type="dxa"/>
            <w:tcBorders>
              <w:top w:val="nil"/>
              <w:left w:val="single" w:sz="4" w:space="0" w:color="auto"/>
              <w:bottom w:val="nil"/>
              <w:right w:val="nil"/>
            </w:tcBorders>
            <w:shd w:val="clear" w:color="auto" w:fill="auto"/>
            <w:noWrap/>
            <w:vAlign w:val="center"/>
            <w:hideMark/>
          </w:tcPr>
          <w:p w14:paraId="2BAE99E3" w14:textId="77777777" w:rsidR="00A61654" w:rsidRPr="00CE3609" w:rsidRDefault="00A61654" w:rsidP="00D169C3">
            <w:pPr>
              <w:jc w:val="right"/>
              <w:rPr>
                <w:sz w:val="20"/>
                <w:szCs w:val="20"/>
              </w:rPr>
            </w:pPr>
            <w:r w:rsidRPr="00CE3609">
              <w:rPr>
                <w:sz w:val="20"/>
                <w:szCs w:val="20"/>
              </w:rPr>
              <w:t>12 481 000,00</w:t>
            </w:r>
          </w:p>
        </w:tc>
        <w:tc>
          <w:tcPr>
            <w:tcW w:w="1791" w:type="dxa"/>
            <w:tcBorders>
              <w:top w:val="nil"/>
              <w:left w:val="single" w:sz="4" w:space="0" w:color="auto"/>
              <w:bottom w:val="nil"/>
              <w:right w:val="single" w:sz="4" w:space="0" w:color="auto"/>
            </w:tcBorders>
            <w:shd w:val="clear" w:color="auto" w:fill="auto"/>
            <w:noWrap/>
            <w:vAlign w:val="center"/>
            <w:hideMark/>
          </w:tcPr>
          <w:p w14:paraId="64525628" w14:textId="77777777" w:rsidR="00A61654" w:rsidRPr="00CE3609" w:rsidRDefault="00A61654" w:rsidP="00D169C3">
            <w:pPr>
              <w:jc w:val="right"/>
              <w:rPr>
                <w:sz w:val="20"/>
                <w:szCs w:val="20"/>
              </w:rPr>
            </w:pPr>
            <w:r w:rsidRPr="00CE3609">
              <w:rPr>
                <w:sz w:val="20"/>
                <w:szCs w:val="20"/>
              </w:rPr>
              <w:t>12 226 000,00</w:t>
            </w:r>
          </w:p>
        </w:tc>
        <w:tc>
          <w:tcPr>
            <w:tcW w:w="272" w:type="dxa"/>
            <w:gridSpan w:val="3"/>
            <w:tcBorders>
              <w:top w:val="nil"/>
              <w:left w:val="nil"/>
              <w:bottom w:val="nil"/>
              <w:right w:val="nil"/>
            </w:tcBorders>
            <w:shd w:val="clear" w:color="auto" w:fill="auto"/>
            <w:noWrap/>
            <w:vAlign w:val="bottom"/>
            <w:hideMark/>
          </w:tcPr>
          <w:p w14:paraId="45C01B51" w14:textId="77777777" w:rsidR="00A61654" w:rsidRPr="00CE3609" w:rsidRDefault="00A61654" w:rsidP="00D169C3">
            <w:pPr>
              <w:jc w:val="right"/>
              <w:rPr>
                <w:sz w:val="20"/>
                <w:szCs w:val="20"/>
              </w:rPr>
            </w:pPr>
          </w:p>
        </w:tc>
      </w:tr>
      <w:tr w:rsidR="00D169C3" w:rsidRPr="00CE3609" w14:paraId="089680F6"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64328D3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6190EB" w14:textId="77777777" w:rsidR="00A61654" w:rsidRPr="00CE3609" w:rsidRDefault="00A61654" w:rsidP="00D169C3">
            <w:pPr>
              <w:rPr>
                <w:sz w:val="20"/>
                <w:szCs w:val="20"/>
              </w:rPr>
            </w:pPr>
            <w:r w:rsidRPr="00CE360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single" w:sz="4" w:space="0" w:color="auto"/>
              <w:left w:val="single" w:sz="4" w:space="0" w:color="auto"/>
              <w:bottom w:val="nil"/>
              <w:right w:val="nil"/>
            </w:tcBorders>
            <w:shd w:val="clear" w:color="auto" w:fill="auto"/>
            <w:noWrap/>
            <w:vAlign w:val="center"/>
            <w:hideMark/>
          </w:tcPr>
          <w:p w14:paraId="7401317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D418AB"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FC358ED"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243738DE"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58D5C0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B10B8BC" w14:textId="77777777" w:rsidR="00A61654" w:rsidRPr="00CE3609" w:rsidRDefault="00A61654" w:rsidP="00D169C3">
            <w:pPr>
              <w:jc w:val="right"/>
              <w:rPr>
                <w:sz w:val="20"/>
                <w:szCs w:val="20"/>
              </w:rPr>
            </w:pPr>
            <w:r w:rsidRPr="00CE3609">
              <w:rPr>
                <w:sz w:val="20"/>
                <w:szCs w:val="20"/>
              </w:rPr>
              <w:t>28 641 544,27</w:t>
            </w:r>
          </w:p>
        </w:tc>
        <w:tc>
          <w:tcPr>
            <w:tcW w:w="1701" w:type="dxa"/>
            <w:tcBorders>
              <w:top w:val="single" w:sz="4" w:space="0" w:color="auto"/>
              <w:left w:val="single" w:sz="4" w:space="0" w:color="auto"/>
              <w:bottom w:val="nil"/>
              <w:right w:val="nil"/>
            </w:tcBorders>
            <w:shd w:val="clear" w:color="auto" w:fill="auto"/>
            <w:noWrap/>
            <w:vAlign w:val="center"/>
            <w:hideMark/>
          </w:tcPr>
          <w:p w14:paraId="5B8BDAB0" w14:textId="77777777" w:rsidR="00A61654" w:rsidRPr="00CE3609" w:rsidRDefault="00A61654" w:rsidP="00D169C3">
            <w:pPr>
              <w:jc w:val="right"/>
              <w:rPr>
                <w:sz w:val="20"/>
                <w:szCs w:val="20"/>
              </w:rPr>
            </w:pPr>
            <w:r w:rsidRPr="00CE3609">
              <w:rPr>
                <w:sz w:val="20"/>
                <w:szCs w:val="20"/>
              </w:rPr>
              <w:t>12 481 000,00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F517C57" w14:textId="77777777" w:rsidR="00A61654" w:rsidRPr="00CE3609" w:rsidRDefault="00A61654" w:rsidP="00D169C3">
            <w:pPr>
              <w:jc w:val="right"/>
              <w:rPr>
                <w:sz w:val="20"/>
                <w:szCs w:val="20"/>
              </w:rPr>
            </w:pPr>
            <w:r w:rsidRPr="00CE3609">
              <w:rPr>
                <w:sz w:val="20"/>
                <w:szCs w:val="20"/>
              </w:rPr>
              <w:t>12 226 000,00</w:t>
            </w:r>
          </w:p>
        </w:tc>
        <w:tc>
          <w:tcPr>
            <w:tcW w:w="272" w:type="dxa"/>
            <w:gridSpan w:val="3"/>
            <w:tcBorders>
              <w:top w:val="nil"/>
              <w:left w:val="nil"/>
              <w:bottom w:val="nil"/>
              <w:right w:val="nil"/>
            </w:tcBorders>
            <w:shd w:val="clear" w:color="auto" w:fill="auto"/>
            <w:noWrap/>
            <w:vAlign w:val="bottom"/>
            <w:hideMark/>
          </w:tcPr>
          <w:p w14:paraId="141BC663" w14:textId="77777777" w:rsidR="00A61654" w:rsidRPr="00CE3609" w:rsidRDefault="00A61654" w:rsidP="00D169C3">
            <w:pPr>
              <w:jc w:val="right"/>
              <w:rPr>
                <w:sz w:val="20"/>
                <w:szCs w:val="20"/>
              </w:rPr>
            </w:pPr>
          </w:p>
        </w:tc>
      </w:tr>
      <w:tr w:rsidR="00D169C3" w:rsidRPr="00CE3609" w14:paraId="14ACDA2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0DE0B4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16449B6" w14:textId="77777777" w:rsidR="00A61654" w:rsidRPr="00CE3609" w:rsidRDefault="00A61654" w:rsidP="00D169C3">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6F6CA28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5A520D1"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E8B5E3"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6C9695A3" w14:textId="77777777" w:rsidR="00A61654" w:rsidRPr="00CE3609" w:rsidRDefault="00A61654" w:rsidP="00D169C3">
            <w:pPr>
              <w:jc w:val="center"/>
              <w:rPr>
                <w:sz w:val="20"/>
                <w:szCs w:val="20"/>
              </w:rPr>
            </w:pPr>
            <w:r w:rsidRPr="00CE3609">
              <w:rPr>
                <w:sz w:val="20"/>
                <w:szCs w:val="20"/>
              </w:rPr>
              <w:t>16.0.00.00000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7F775B0"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B6ADB4C" w14:textId="77777777" w:rsidR="00A61654" w:rsidRPr="00CE3609" w:rsidRDefault="00A61654" w:rsidP="00D169C3">
            <w:pPr>
              <w:jc w:val="right"/>
              <w:rPr>
                <w:sz w:val="20"/>
                <w:szCs w:val="20"/>
              </w:rPr>
            </w:pPr>
            <w:r w:rsidRPr="00CE3609">
              <w:rPr>
                <w:sz w:val="20"/>
                <w:szCs w:val="20"/>
              </w:rPr>
              <w:t>530 000,00</w:t>
            </w:r>
          </w:p>
        </w:tc>
        <w:tc>
          <w:tcPr>
            <w:tcW w:w="1701" w:type="dxa"/>
            <w:tcBorders>
              <w:top w:val="single" w:sz="4" w:space="0" w:color="auto"/>
              <w:left w:val="single" w:sz="4" w:space="0" w:color="auto"/>
              <w:bottom w:val="nil"/>
              <w:right w:val="nil"/>
            </w:tcBorders>
            <w:shd w:val="clear" w:color="auto" w:fill="auto"/>
            <w:noWrap/>
            <w:vAlign w:val="center"/>
            <w:hideMark/>
          </w:tcPr>
          <w:p w14:paraId="6D6BBDD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95EA2A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E935191" w14:textId="77777777" w:rsidR="00A61654" w:rsidRPr="00CE3609" w:rsidRDefault="00A61654" w:rsidP="00D169C3">
            <w:pPr>
              <w:jc w:val="right"/>
              <w:rPr>
                <w:sz w:val="20"/>
                <w:szCs w:val="20"/>
              </w:rPr>
            </w:pPr>
          </w:p>
        </w:tc>
      </w:tr>
      <w:tr w:rsidR="00D169C3" w:rsidRPr="00CE3609" w14:paraId="0EACC559"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463ADA8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ADE08EA" w14:textId="77777777" w:rsidR="00A61654" w:rsidRPr="00CE3609" w:rsidRDefault="00A61654" w:rsidP="00D169C3">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1308E8B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7D4FABD"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0A41654"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51F95D0C"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673689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480D494" w14:textId="77777777" w:rsidR="00A61654" w:rsidRPr="00CE3609" w:rsidRDefault="00A61654" w:rsidP="00D169C3">
            <w:pPr>
              <w:jc w:val="right"/>
              <w:rPr>
                <w:sz w:val="20"/>
                <w:szCs w:val="20"/>
              </w:rPr>
            </w:pPr>
            <w:r w:rsidRPr="00CE3609">
              <w:rPr>
                <w:sz w:val="20"/>
                <w:szCs w:val="20"/>
              </w:rPr>
              <w:t>530 000,00</w:t>
            </w:r>
          </w:p>
        </w:tc>
        <w:tc>
          <w:tcPr>
            <w:tcW w:w="1701" w:type="dxa"/>
            <w:tcBorders>
              <w:top w:val="single" w:sz="4" w:space="0" w:color="auto"/>
              <w:left w:val="single" w:sz="4" w:space="0" w:color="auto"/>
              <w:bottom w:val="nil"/>
              <w:right w:val="nil"/>
            </w:tcBorders>
            <w:shd w:val="clear" w:color="auto" w:fill="auto"/>
            <w:noWrap/>
            <w:vAlign w:val="center"/>
            <w:hideMark/>
          </w:tcPr>
          <w:p w14:paraId="0D681C8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1BADD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6E873BC" w14:textId="77777777" w:rsidR="00A61654" w:rsidRPr="00CE3609" w:rsidRDefault="00A61654" w:rsidP="00D169C3">
            <w:pPr>
              <w:jc w:val="right"/>
              <w:rPr>
                <w:sz w:val="20"/>
                <w:szCs w:val="20"/>
              </w:rPr>
            </w:pPr>
          </w:p>
        </w:tc>
      </w:tr>
      <w:tr w:rsidR="00D169C3" w:rsidRPr="00CE3609" w14:paraId="37A1A4C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51B96D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E766FB9"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0A9003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E795EE5"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13A6423"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78207C23"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1473A5C"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496A7C5" w14:textId="77777777" w:rsidR="00A61654" w:rsidRPr="00CE3609" w:rsidRDefault="00A61654" w:rsidP="00D169C3">
            <w:pPr>
              <w:jc w:val="right"/>
              <w:rPr>
                <w:sz w:val="20"/>
                <w:szCs w:val="20"/>
              </w:rPr>
            </w:pPr>
            <w:r w:rsidRPr="00CE3609">
              <w:rPr>
                <w:sz w:val="20"/>
                <w:szCs w:val="20"/>
              </w:rPr>
              <w:t>530 000,00</w:t>
            </w:r>
          </w:p>
        </w:tc>
        <w:tc>
          <w:tcPr>
            <w:tcW w:w="1701" w:type="dxa"/>
            <w:tcBorders>
              <w:top w:val="single" w:sz="4" w:space="0" w:color="auto"/>
              <w:left w:val="single" w:sz="4" w:space="0" w:color="auto"/>
              <w:bottom w:val="nil"/>
              <w:right w:val="nil"/>
            </w:tcBorders>
            <w:shd w:val="clear" w:color="auto" w:fill="auto"/>
            <w:noWrap/>
            <w:vAlign w:val="center"/>
            <w:hideMark/>
          </w:tcPr>
          <w:p w14:paraId="52AF344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675E15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3517928" w14:textId="77777777" w:rsidR="00A61654" w:rsidRPr="00CE3609" w:rsidRDefault="00A61654" w:rsidP="00D169C3">
            <w:pPr>
              <w:jc w:val="right"/>
              <w:rPr>
                <w:sz w:val="20"/>
                <w:szCs w:val="20"/>
              </w:rPr>
            </w:pPr>
          </w:p>
        </w:tc>
      </w:tr>
      <w:tr w:rsidR="00D169C3" w:rsidRPr="00CE3609" w14:paraId="627D939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3A8D4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44ABEB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283A88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FE63842"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32AA"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1E972CE"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3AE0"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8EBF" w14:textId="77777777" w:rsidR="00A61654" w:rsidRPr="00CE3609" w:rsidRDefault="00A61654" w:rsidP="00D169C3">
            <w:pPr>
              <w:jc w:val="right"/>
              <w:rPr>
                <w:sz w:val="20"/>
                <w:szCs w:val="20"/>
              </w:rPr>
            </w:pPr>
            <w:r w:rsidRPr="00CE3609">
              <w:rPr>
                <w:sz w:val="20"/>
                <w:szCs w:val="20"/>
              </w:rPr>
              <w:t>530 000,00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00A1A6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3427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839F51F" w14:textId="77777777" w:rsidR="00A61654" w:rsidRPr="00CE3609" w:rsidRDefault="00A61654" w:rsidP="00D169C3">
            <w:pPr>
              <w:jc w:val="right"/>
              <w:rPr>
                <w:sz w:val="20"/>
                <w:szCs w:val="20"/>
              </w:rPr>
            </w:pPr>
          </w:p>
        </w:tc>
      </w:tr>
      <w:tr w:rsidR="00D169C3" w:rsidRPr="00CE3609" w14:paraId="77FDBD6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693959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6DDBEBB" w14:textId="77777777" w:rsidR="00A61654" w:rsidRPr="00CE3609" w:rsidRDefault="00A61654" w:rsidP="00D169C3">
            <w:pPr>
              <w:rPr>
                <w:sz w:val="20"/>
                <w:szCs w:val="20"/>
              </w:rPr>
            </w:pPr>
            <w:r w:rsidRPr="00CE3609">
              <w:rPr>
                <w:sz w:val="20"/>
                <w:szCs w:val="20"/>
              </w:rPr>
              <w:t>Муниципальная программа «Обеспечение безопасности жизнедеятельности населения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63EAEAB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63B6611"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6FC7701E"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512515D9" w14:textId="77777777" w:rsidR="00A61654" w:rsidRPr="00CE3609" w:rsidRDefault="00A61654" w:rsidP="00D169C3">
            <w:pPr>
              <w:jc w:val="center"/>
              <w:rPr>
                <w:sz w:val="20"/>
                <w:szCs w:val="20"/>
              </w:rPr>
            </w:pPr>
            <w:r w:rsidRPr="00CE3609">
              <w:rPr>
                <w:sz w:val="20"/>
                <w:szCs w:val="20"/>
              </w:rPr>
              <w:t>18.0.00.00000</w:t>
            </w:r>
          </w:p>
        </w:tc>
        <w:tc>
          <w:tcPr>
            <w:tcW w:w="697" w:type="dxa"/>
            <w:tcBorders>
              <w:top w:val="nil"/>
              <w:left w:val="single" w:sz="4" w:space="0" w:color="auto"/>
              <w:bottom w:val="nil"/>
              <w:right w:val="single" w:sz="4" w:space="0" w:color="auto"/>
            </w:tcBorders>
            <w:shd w:val="clear" w:color="auto" w:fill="auto"/>
            <w:noWrap/>
            <w:vAlign w:val="center"/>
            <w:hideMark/>
          </w:tcPr>
          <w:p w14:paraId="16C415D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B8714DF" w14:textId="77777777" w:rsidR="00A61654" w:rsidRPr="00CE3609" w:rsidRDefault="00A61654" w:rsidP="00D169C3">
            <w:pPr>
              <w:jc w:val="right"/>
              <w:rPr>
                <w:sz w:val="20"/>
                <w:szCs w:val="20"/>
              </w:rPr>
            </w:pPr>
            <w:r w:rsidRPr="00CE3609">
              <w:rPr>
                <w:sz w:val="20"/>
                <w:szCs w:val="20"/>
              </w:rPr>
              <w:t>28 111 544,27</w:t>
            </w:r>
          </w:p>
        </w:tc>
        <w:tc>
          <w:tcPr>
            <w:tcW w:w="1701" w:type="dxa"/>
            <w:tcBorders>
              <w:top w:val="nil"/>
              <w:left w:val="single" w:sz="4" w:space="0" w:color="auto"/>
              <w:bottom w:val="nil"/>
              <w:right w:val="nil"/>
            </w:tcBorders>
            <w:shd w:val="clear" w:color="auto" w:fill="auto"/>
            <w:noWrap/>
            <w:vAlign w:val="center"/>
            <w:hideMark/>
          </w:tcPr>
          <w:p w14:paraId="0838B690" w14:textId="77777777" w:rsidR="00A61654" w:rsidRPr="00CE3609" w:rsidRDefault="00A61654" w:rsidP="00D169C3">
            <w:pPr>
              <w:jc w:val="right"/>
              <w:rPr>
                <w:sz w:val="20"/>
                <w:szCs w:val="20"/>
              </w:rPr>
            </w:pPr>
            <w:r w:rsidRPr="00CE3609">
              <w:rPr>
                <w:sz w:val="20"/>
                <w:szCs w:val="20"/>
              </w:rPr>
              <w:t>12 481 000,00</w:t>
            </w:r>
          </w:p>
        </w:tc>
        <w:tc>
          <w:tcPr>
            <w:tcW w:w="1791" w:type="dxa"/>
            <w:tcBorders>
              <w:top w:val="nil"/>
              <w:left w:val="single" w:sz="4" w:space="0" w:color="auto"/>
              <w:bottom w:val="nil"/>
              <w:right w:val="single" w:sz="4" w:space="0" w:color="auto"/>
            </w:tcBorders>
            <w:shd w:val="clear" w:color="auto" w:fill="auto"/>
            <w:noWrap/>
            <w:vAlign w:val="center"/>
            <w:hideMark/>
          </w:tcPr>
          <w:p w14:paraId="02C0560F" w14:textId="77777777" w:rsidR="00A61654" w:rsidRPr="00CE3609" w:rsidRDefault="00A61654" w:rsidP="00D169C3">
            <w:pPr>
              <w:jc w:val="right"/>
              <w:rPr>
                <w:sz w:val="20"/>
                <w:szCs w:val="20"/>
              </w:rPr>
            </w:pPr>
            <w:r w:rsidRPr="00CE3609">
              <w:rPr>
                <w:sz w:val="20"/>
                <w:szCs w:val="20"/>
              </w:rPr>
              <w:t>12 226 000,00</w:t>
            </w:r>
          </w:p>
        </w:tc>
        <w:tc>
          <w:tcPr>
            <w:tcW w:w="272" w:type="dxa"/>
            <w:gridSpan w:val="3"/>
            <w:tcBorders>
              <w:top w:val="nil"/>
              <w:left w:val="nil"/>
              <w:bottom w:val="nil"/>
              <w:right w:val="nil"/>
            </w:tcBorders>
            <w:shd w:val="clear" w:color="auto" w:fill="auto"/>
            <w:noWrap/>
            <w:vAlign w:val="bottom"/>
            <w:hideMark/>
          </w:tcPr>
          <w:p w14:paraId="27B22337" w14:textId="77777777" w:rsidR="00A61654" w:rsidRPr="00CE3609" w:rsidRDefault="00A61654" w:rsidP="00D169C3">
            <w:pPr>
              <w:jc w:val="right"/>
              <w:rPr>
                <w:sz w:val="20"/>
                <w:szCs w:val="20"/>
              </w:rPr>
            </w:pPr>
          </w:p>
        </w:tc>
      </w:tr>
      <w:tr w:rsidR="00D169C3" w:rsidRPr="00CE3609" w14:paraId="11B0822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C5954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A1D7B7E"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единой диспетчерской службы</w:t>
            </w:r>
          </w:p>
        </w:tc>
        <w:tc>
          <w:tcPr>
            <w:tcW w:w="880" w:type="dxa"/>
            <w:tcBorders>
              <w:top w:val="single" w:sz="4" w:space="0" w:color="auto"/>
              <w:left w:val="single" w:sz="4" w:space="0" w:color="auto"/>
              <w:bottom w:val="nil"/>
              <w:right w:val="nil"/>
            </w:tcBorders>
            <w:shd w:val="clear" w:color="auto" w:fill="auto"/>
            <w:noWrap/>
            <w:vAlign w:val="center"/>
            <w:hideMark/>
          </w:tcPr>
          <w:p w14:paraId="081782F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90810AE"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74999D"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3535CA91" w14:textId="77777777" w:rsidR="00A61654" w:rsidRPr="00CE3609" w:rsidRDefault="00A61654" w:rsidP="00D169C3">
            <w:pPr>
              <w:jc w:val="center"/>
              <w:rPr>
                <w:sz w:val="20"/>
                <w:szCs w:val="20"/>
              </w:rPr>
            </w:pPr>
            <w:r w:rsidRPr="00CE3609">
              <w:rPr>
                <w:sz w:val="20"/>
                <w:szCs w:val="20"/>
              </w:rPr>
              <w:t>18.0.00.03190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BA8EEC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ADDE4F2" w14:textId="77777777" w:rsidR="00A61654" w:rsidRPr="00CE3609" w:rsidRDefault="00A61654" w:rsidP="00D169C3">
            <w:pPr>
              <w:jc w:val="right"/>
              <w:rPr>
                <w:sz w:val="20"/>
                <w:szCs w:val="20"/>
              </w:rPr>
            </w:pPr>
            <w:r w:rsidRPr="00CE3609">
              <w:rPr>
                <w:sz w:val="20"/>
                <w:szCs w:val="20"/>
              </w:rPr>
              <w:t>15 717 767,51</w:t>
            </w:r>
          </w:p>
        </w:tc>
        <w:tc>
          <w:tcPr>
            <w:tcW w:w="1701" w:type="dxa"/>
            <w:tcBorders>
              <w:top w:val="single" w:sz="4" w:space="0" w:color="auto"/>
              <w:left w:val="single" w:sz="4" w:space="0" w:color="auto"/>
              <w:bottom w:val="nil"/>
              <w:right w:val="nil"/>
            </w:tcBorders>
            <w:shd w:val="clear" w:color="auto" w:fill="auto"/>
            <w:noWrap/>
            <w:vAlign w:val="center"/>
            <w:hideMark/>
          </w:tcPr>
          <w:p w14:paraId="3DA4F3DA" w14:textId="77777777" w:rsidR="00A61654" w:rsidRPr="00CE3609" w:rsidRDefault="00A61654" w:rsidP="00D169C3">
            <w:pPr>
              <w:jc w:val="right"/>
              <w:rPr>
                <w:sz w:val="20"/>
                <w:szCs w:val="20"/>
              </w:rPr>
            </w:pPr>
            <w:r w:rsidRPr="00CE3609">
              <w:rPr>
                <w:sz w:val="20"/>
                <w:szCs w:val="20"/>
              </w:rPr>
              <w:t>12 226 000,00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C2BC729" w14:textId="77777777" w:rsidR="00A61654" w:rsidRPr="00CE3609" w:rsidRDefault="00A61654" w:rsidP="00D169C3">
            <w:pPr>
              <w:jc w:val="right"/>
              <w:rPr>
                <w:sz w:val="20"/>
                <w:szCs w:val="20"/>
              </w:rPr>
            </w:pPr>
            <w:r w:rsidRPr="00CE3609">
              <w:rPr>
                <w:sz w:val="20"/>
                <w:szCs w:val="20"/>
              </w:rPr>
              <w:t>12 226 000,00</w:t>
            </w:r>
          </w:p>
        </w:tc>
        <w:tc>
          <w:tcPr>
            <w:tcW w:w="272" w:type="dxa"/>
            <w:gridSpan w:val="3"/>
            <w:tcBorders>
              <w:top w:val="nil"/>
              <w:left w:val="nil"/>
              <w:bottom w:val="nil"/>
              <w:right w:val="nil"/>
            </w:tcBorders>
            <w:shd w:val="clear" w:color="auto" w:fill="auto"/>
            <w:noWrap/>
            <w:vAlign w:val="bottom"/>
            <w:hideMark/>
          </w:tcPr>
          <w:p w14:paraId="36846F59" w14:textId="77777777" w:rsidR="00A61654" w:rsidRPr="00CE3609" w:rsidRDefault="00A61654" w:rsidP="00D169C3">
            <w:pPr>
              <w:jc w:val="right"/>
              <w:rPr>
                <w:sz w:val="20"/>
                <w:szCs w:val="20"/>
              </w:rPr>
            </w:pPr>
          </w:p>
        </w:tc>
      </w:tr>
      <w:tr w:rsidR="00D169C3" w:rsidRPr="00CE3609" w14:paraId="76F3B6A2"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3B7CC27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C3D3BF4"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431C8A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EA5274"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C6A0C0D"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4B5D1561" w14:textId="77777777" w:rsidR="00A61654" w:rsidRPr="00CE3609" w:rsidRDefault="00A61654" w:rsidP="00D169C3">
            <w:pPr>
              <w:jc w:val="center"/>
              <w:rPr>
                <w:sz w:val="20"/>
                <w:szCs w:val="20"/>
              </w:rPr>
            </w:pPr>
            <w:r w:rsidRPr="00CE3609">
              <w:rPr>
                <w:sz w:val="20"/>
                <w:szCs w:val="20"/>
              </w:rPr>
              <w:t>18.0.00.03190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0A0F17"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5F1D1EE" w14:textId="77777777" w:rsidR="00A61654" w:rsidRPr="00CE3609" w:rsidRDefault="00A61654" w:rsidP="00D169C3">
            <w:pPr>
              <w:jc w:val="right"/>
              <w:rPr>
                <w:sz w:val="20"/>
                <w:szCs w:val="20"/>
              </w:rPr>
            </w:pPr>
            <w:r w:rsidRPr="00CE3609">
              <w:rPr>
                <w:sz w:val="20"/>
                <w:szCs w:val="20"/>
              </w:rPr>
              <w:t>12 395 290,75</w:t>
            </w:r>
          </w:p>
        </w:tc>
        <w:tc>
          <w:tcPr>
            <w:tcW w:w="1701" w:type="dxa"/>
            <w:tcBorders>
              <w:top w:val="single" w:sz="4" w:space="0" w:color="auto"/>
              <w:left w:val="single" w:sz="4" w:space="0" w:color="auto"/>
              <w:bottom w:val="nil"/>
              <w:right w:val="nil"/>
            </w:tcBorders>
            <w:shd w:val="clear" w:color="auto" w:fill="auto"/>
            <w:noWrap/>
            <w:vAlign w:val="center"/>
            <w:hideMark/>
          </w:tcPr>
          <w:p w14:paraId="790F5280" w14:textId="77777777" w:rsidR="00A61654" w:rsidRPr="00CE3609" w:rsidRDefault="00A61654" w:rsidP="00D169C3">
            <w:pPr>
              <w:jc w:val="right"/>
              <w:rPr>
                <w:sz w:val="20"/>
                <w:szCs w:val="20"/>
              </w:rPr>
            </w:pPr>
            <w:r w:rsidRPr="00CE3609">
              <w:rPr>
                <w:sz w:val="20"/>
                <w:szCs w:val="20"/>
              </w:rPr>
              <w:t>10 416 000,00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BDCFDCC" w14:textId="77777777" w:rsidR="00A61654" w:rsidRPr="00CE3609" w:rsidRDefault="00A61654" w:rsidP="00D169C3">
            <w:pPr>
              <w:jc w:val="right"/>
              <w:rPr>
                <w:sz w:val="20"/>
                <w:szCs w:val="20"/>
              </w:rPr>
            </w:pPr>
            <w:r w:rsidRPr="00CE3609">
              <w:rPr>
                <w:sz w:val="20"/>
                <w:szCs w:val="20"/>
              </w:rPr>
              <w:t>10 416 000,00</w:t>
            </w:r>
          </w:p>
        </w:tc>
        <w:tc>
          <w:tcPr>
            <w:tcW w:w="272" w:type="dxa"/>
            <w:gridSpan w:val="3"/>
            <w:tcBorders>
              <w:top w:val="nil"/>
              <w:left w:val="nil"/>
              <w:bottom w:val="nil"/>
              <w:right w:val="nil"/>
            </w:tcBorders>
            <w:shd w:val="clear" w:color="auto" w:fill="auto"/>
            <w:noWrap/>
            <w:vAlign w:val="bottom"/>
            <w:hideMark/>
          </w:tcPr>
          <w:p w14:paraId="48015A58" w14:textId="77777777" w:rsidR="00A61654" w:rsidRPr="00CE3609" w:rsidRDefault="00A61654" w:rsidP="00D169C3">
            <w:pPr>
              <w:jc w:val="right"/>
              <w:rPr>
                <w:sz w:val="20"/>
                <w:szCs w:val="20"/>
              </w:rPr>
            </w:pPr>
          </w:p>
        </w:tc>
      </w:tr>
      <w:tr w:rsidR="00D169C3" w:rsidRPr="00CE3609" w14:paraId="2007F2F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EB26EC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E514B06"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B7E09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C3028FF"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8931"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618EC60" w14:textId="77777777" w:rsidR="00A61654" w:rsidRPr="00CE3609" w:rsidRDefault="00A61654" w:rsidP="00D169C3">
            <w:pPr>
              <w:jc w:val="center"/>
              <w:rPr>
                <w:sz w:val="20"/>
                <w:szCs w:val="20"/>
              </w:rPr>
            </w:pPr>
            <w:r w:rsidRPr="00CE3609">
              <w:rPr>
                <w:sz w:val="20"/>
                <w:szCs w:val="20"/>
              </w:rPr>
              <w:t>18.0.00.03190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F4F7"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9C9E" w14:textId="77777777" w:rsidR="00A61654" w:rsidRPr="00CE3609" w:rsidRDefault="00A61654" w:rsidP="00D169C3">
            <w:pPr>
              <w:jc w:val="right"/>
              <w:rPr>
                <w:sz w:val="20"/>
                <w:szCs w:val="20"/>
              </w:rPr>
            </w:pPr>
            <w:r w:rsidRPr="00CE3609">
              <w:rPr>
                <w:sz w:val="20"/>
                <w:szCs w:val="20"/>
              </w:rPr>
              <w:t>12 395 290,75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AAF4107" w14:textId="77777777" w:rsidR="00A61654" w:rsidRPr="00CE3609" w:rsidRDefault="00A61654" w:rsidP="00D169C3">
            <w:pPr>
              <w:jc w:val="right"/>
              <w:rPr>
                <w:sz w:val="20"/>
                <w:szCs w:val="20"/>
              </w:rPr>
            </w:pPr>
            <w:r w:rsidRPr="00CE3609">
              <w:rPr>
                <w:sz w:val="20"/>
                <w:szCs w:val="20"/>
              </w:rPr>
              <w:t>10 416 000,00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651C" w14:textId="77777777" w:rsidR="00A61654" w:rsidRPr="00CE3609" w:rsidRDefault="00A61654" w:rsidP="00D169C3">
            <w:pPr>
              <w:jc w:val="right"/>
              <w:rPr>
                <w:sz w:val="20"/>
                <w:szCs w:val="20"/>
              </w:rPr>
            </w:pPr>
            <w:r w:rsidRPr="00CE3609">
              <w:rPr>
                <w:sz w:val="20"/>
                <w:szCs w:val="20"/>
              </w:rPr>
              <w:t>10 416 000,00</w:t>
            </w:r>
          </w:p>
        </w:tc>
        <w:tc>
          <w:tcPr>
            <w:tcW w:w="272" w:type="dxa"/>
            <w:gridSpan w:val="3"/>
            <w:tcBorders>
              <w:top w:val="nil"/>
              <w:left w:val="nil"/>
              <w:bottom w:val="nil"/>
              <w:right w:val="nil"/>
            </w:tcBorders>
            <w:shd w:val="clear" w:color="auto" w:fill="auto"/>
            <w:noWrap/>
            <w:vAlign w:val="bottom"/>
            <w:hideMark/>
          </w:tcPr>
          <w:p w14:paraId="5059CC85" w14:textId="77777777" w:rsidR="00A61654" w:rsidRPr="00CE3609" w:rsidRDefault="00A61654" w:rsidP="00D169C3">
            <w:pPr>
              <w:jc w:val="right"/>
              <w:rPr>
                <w:sz w:val="20"/>
                <w:szCs w:val="20"/>
              </w:rPr>
            </w:pPr>
          </w:p>
        </w:tc>
      </w:tr>
      <w:tr w:rsidR="00D169C3" w:rsidRPr="00CE3609" w14:paraId="6F19D48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C01CA9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C61EA2"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A91F89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CFB1E49"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78C5B766"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5419BF03" w14:textId="77777777" w:rsidR="00A61654" w:rsidRPr="00CE3609" w:rsidRDefault="00A61654" w:rsidP="00D169C3">
            <w:pPr>
              <w:jc w:val="center"/>
              <w:rPr>
                <w:sz w:val="20"/>
                <w:szCs w:val="20"/>
              </w:rPr>
            </w:pPr>
            <w:r w:rsidRPr="00CE3609">
              <w:rPr>
                <w:sz w:val="20"/>
                <w:szCs w:val="20"/>
              </w:rPr>
              <w:t>18.0.00.03190</w:t>
            </w:r>
          </w:p>
        </w:tc>
        <w:tc>
          <w:tcPr>
            <w:tcW w:w="697" w:type="dxa"/>
            <w:tcBorders>
              <w:top w:val="nil"/>
              <w:left w:val="single" w:sz="4" w:space="0" w:color="auto"/>
              <w:bottom w:val="nil"/>
              <w:right w:val="single" w:sz="4" w:space="0" w:color="auto"/>
            </w:tcBorders>
            <w:shd w:val="clear" w:color="auto" w:fill="auto"/>
            <w:noWrap/>
            <w:vAlign w:val="center"/>
            <w:hideMark/>
          </w:tcPr>
          <w:p w14:paraId="7AC1B2C6"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73F44A37" w14:textId="77777777" w:rsidR="00A61654" w:rsidRPr="00CE3609" w:rsidRDefault="00A61654" w:rsidP="00D169C3">
            <w:pPr>
              <w:jc w:val="right"/>
              <w:rPr>
                <w:sz w:val="20"/>
                <w:szCs w:val="20"/>
              </w:rPr>
            </w:pPr>
            <w:r w:rsidRPr="00CE3609">
              <w:rPr>
                <w:sz w:val="20"/>
                <w:szCs w:val="20"/>
              </w:rPr>
              <w:t>3 294 012,76</w:t>
            </w:r>
          </w:p>
        </w:tc>
        <w:tc>
          <w:tcPr>
            <w:tcW w:w="1701" w:type="dxa"/>
            <w:tcBorders>
              <w:top w:val="nil"/>
              <w:left w:val="single" w:sz="4" w:space="0" w:color="auto"/>
              <w:bottom w:val="nil"/>
              <w:right w:val="nil"/>
            </w:tcBorders>
            <w:shd w:val="clear" w:color="auto" w:fill="auto"/>
            <w:noWrap/>
            <w:vAlign w:val="center"/>
            <w:hideMark/>
          </w:tcPr>
          <w:p w14:paraId="7DD01C95" w14:textId="77777777" w:rsidR="00A61654" w:rsidRPr="00CE3609" w:rsidRDefault="00A61654" w:rsidP="00D169C3">
            <w:pPr>
              <w:jc w:val="right"/>
              <w:rPr>
                <w:sz w:val="20"/>
                <w:szCs w:val="20"/>
              </w:rPr>
            </w:pPr>
            <w:r w:rsidRPr="00CE3609">
              <w:rPr>
                <w:sz w:val="20"/>
                <w:szCs w:val="20"/>
              </w:rPr>
              <w:t>1 810 000,00</w:t>
            </w:r>
          </w:p>
        </w:tc>
        <w:tc>
          <w:tcPr>
            <w:tcW w:w="1791" w:type="dxa"/>
            <w:tcBorders>
              <w:top w:val="nil"/>
              <w:left w:val="single" w:sz="4" w:space="0" w:color="auto"/>
              <w:bottom w:val="nil"/>
              <w:right w:val="single" w:sz="4" w:space="0" w:color="auto"/>
            </w:tcBorders>
            <w:shd w:val="clear" w:color="auto" w:fill="auto"/>
            <w:noWrap/>
            <w:vAlign w:val="center"/>
            <w:hideMark/>
          </w:tcPr>
          <w:p w14:paraId="33E58308" w14:textId="77777777" w:rsidR="00A61654" w:rsidRPr="00CE3609" w:rsidRDefault="00A61654" w:rsidP="00D169C3">
            <w:pPr>
              <w:jc w:val="right"/>
              <w:rPr>
                <w:sz w:val="20"/>
                <w:szCs w:val="20"/>
              </w:rPr>
            </w:pPr>
            <w:r w:rsidRPr="00CE3609">
              <w:rPr>
                <w:sz w:val="20"/>
                <w:szCs w:val="20"/>
              </w:rPr>
              <w:t>1 810 000,00</w:t>
            </w:r>
          </w:p>
        </w:tc>
        <w:tc>
          <w:tcPr>
            <w:tcW w:w="272" w:type="dxa"/>
            <w:gridSpan w:val="3"/>
            <w:tcBorders>
              <w:top w:val="nil"/>
              <w:left w:val="nil"/>
              <w:bottom w:val="nil"/>
              <w:right w:val="nil"/>
            </w:tcBorders>
            <w:shd w:val="clear" w:color="auto" w:fill="auto"/>
            <w:noWrap/>
            <w:vAlign w:val="bottom"/>
            <w:hideMark/>
          </w:tcPr>
          <w:p w14:paraId="06E089F9" w14:textId="77777777" w:rsidR="00A61654" w:rsidRPr="00CE3609" w:rsidRDefault="00A61654" w:rsidP="00D169C3">
            <w:pPr>
              <w:jc w:val="right"/>
              <w:rPr>
                <w:sz w:val="20"/>
                <w:szCs w:val="20"/>
              </w:rPr>
            </w:pPr>
          </w:p>
        </w:tc>
      </w:tr>
      <w:tr w:rsidR="00D169C3" w:rsidRPr="00CE3609" w14:paraId="222D3CA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CFBD67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45EE0A7"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DD4F9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34252E8"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510B"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CF8E6C4" w14:textId="77777777" w:rsidR="00A61654" w:rsidRPr="00CE3609" w:rsidRDefault="00A61654" w:rsidP="00D169C3">
            <w:pPr>
              <w:jc w:val="center"/>
              <w:rPr>
                <w:sz w:val="20"/>
                <w:szCs w:val="20"/>
              </w:rPr>
            </w:pPr>
            <w:r w:rsidRPr="00CE3609">
              <w:rPr>
                <w:sz w:val="20"/>
                <w:szCs w:val="20"/>
              </w:rPr>
              <w:t>18.0.00.03190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C9E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FDC2" w14:textId="77777777" w:rsidR="00A61654" w:rsidRPr="00CE3609" w:rsidRDefault="00A61654" w:rsidP="00D169C3">
            <w:pPr>
              <w:jc w:val="right"/>
              <w:rPr>
                <w:sz w:val="20"/>
                <w:szCs w:val="20"/>
              </w:rPr>
            </w:pPr>
            <w:r w:rsidRPr="00CE3609">
              <w:rPr>
                <w:sz w:val="20"/>
                <w:szCs w:val="20"/>
              </w:rPr>
              <w:t>3 294 012,76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14DAB5B" w14:textId="77777777" w:rsidR="00A61654" w:rsidRPr="00CE3609" w:rsidRDefault="00A61654" w:rsidP="00D169C3">
            <w:pPr>
              <w:jc w:val="right"/>
              <w:rPr>
                <w:sz w:val="20"/>
                <w:szCs w:val="20"/>
              </w:rPr>
            </w:pPr>
            <w:r w:rsidRPr="00CE3609">
              <w:rPr>
                <w:sz w:val="20"/>
                <w:szCs w:val="20"/>
              </w:rPr>
              <w:t>1 810 000,00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9E86" w14:textId="77777777" w:rsidR="00A61654" w:rsidRPr="00CE3609" w:rsidRDefault="00A61654" w:rsidP="00D169C3">
            <w:pPr>
              <w:jc w:val="right"/>
              <w:rPr>
                <w:sz w:val="20"/>
                <w:szCs w:val="20"/>
              </w:rPr>
            </w:pPr>
            <w:r w:rsidRPr="00CE3609">
              <w:rPr>
                <w:sz w:val="20"/>
                <w:szCs w:val="20"/>
              </w:rPr>
              <w:t>1 810 000,00</w:t>
            </w:r>
          </w:p>
        </w:tc>
        <w:tc>
          <w:tcPr>
            <w:tcW w:w="272" w:type="dxa"/>
            <w:gridSpan w:val="3"/>
            <w:tcBorders>
              <w:top w:val="nil"/>
              <w:left w:val="nil"/>
              <w:bottom w:val="nil"/>
              <w:right w:val="nil"/>
            </w:tcBorders>
            <w:shd w:val="clear" w:color="auto" w:fill="auto"/>
            <w:noWrap/>
            <w:vAlign w:val="bottom"/>
            <w:hideMark/>
          </w:tcPr>
          <w:p w14:paraId="24D533B4" w14:textId="77777777" w:rsidR="00A61654" w:rsidRPr="00CE3609" w:rsidRDefault="00A61654" w:rsidP="00D169C3">
            <w:pPr>
              <w:jc w:val="right"/>
              <w:rPr>
                <w:sz w:val="20"/>
                <w:szCs w:val="20"/>
              </w:rPr>
            </w:pPr>
          </w:p>
        </w:tc>
      </w:tr>
      <w:tr w:rsidR="00D169C3" w:rsidRPr="00CE3609" w14:paraId="6A0FA91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C7BEE3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96D9162"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B6F56A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95C672F"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68EF7586"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457C94D5" w14:textId="77777777" w:rsidR="00A61654" w:rsidRPr="00CE3609" w:rsidRDefault="00A61654" w:rsidP="00D169C3">
            <w:pPr>
              <w:jc w:val="center"/>
              <w:rPr>
                <w:sz w:val="20"/>
                <w:szCs w:val="20"/>
              </w:rPr>
            </w:pPr>
            <w:r w:rsidRPr="00CE3609">
              <w:rPr>
                <w:sz w:val="20"/>
                <w:szCs w:val="20"/>
              </w:rPr>
              <w:t>18.0.00.03190</w:t>
            </w:r>
          </w:p>
        </w:tc>
        <w:tc>
          <w:tcPr>
            <w:tcW w:w="697" w:type="dxa"/>
            <w:tcBorders>
              <w:top w:val="nil"/>
              <w:left w:val="single" w:sz="4" w:space="0" w:color="auto"/>
              <w:bottom w:val="nil"/>
              <w:right w:val="single" w:sz="4" w:space="0" w:color="auto"/>
            </w:tcBorders>
            <w:shd w:val="clear" w:color="auto" w:fill="auto"/>
            <w:noWrap/>
            <w:vAlign w:val="center"/>
            <w:hideMark/>
          </w:tcPr>
          <w:p w14:paraId="57669295"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15124ADA" w14:textId="77777777" w:rsidR="00A61654" w:rsidRPr="00CE3609" w:rsidRDefault="00A61654" w:rsidP="00D169C3">
            <w:pPr>
              <w:jc w:val="right"/>
              <w:rPr>
                <w:sz w:val="20"/>
                <w:szCs w:val="20"/>
              </w:rPr>
            </w:pPr>
            <w:r w:rsidRPr="00CE3609">
              <w:rPr>
                <w:sz w:val="20"/>
                <w:szCs w:val="20"/>
              </w:rPr>
              <w:t>28 464,00</w:t>
            </w:r>
          </w:p>
        </w:tc>
        <w:tc>
          <w:tcPr>
            <w:tcW w:w="1701" w:type="dxa"/>
            <w:tcBorders>
              <w:top w:val="nil"/>
              <w:left w:val="single" w:sz="4" w:space="0" w:color="auto"/>
              <w:bottom w:val="nil"/>
              <w:right w:val="nil"/>
            </w:tcBorders>
            <w:shd w:val="clear" w:color="auto" w:fill="auto"/>
            <w:noWrap/>
            <w:vAlign w:val="center"/>
            <w:hideMark/>
          </w:tcPr>
          <w:p w14:paraId="79CE562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BCCD30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BC9069D" w14:textId="77777777" w:rsidR="00A61654" w:rsidRPr="00CE3609" w:rsidRDefault="00A61654" w:rsidP="00D169C3">
            <w:pPr>
              <w:jc w:val="right"/>
              <w:rPr>
                <w:sz w:val="20"/>
                <w:szCs w:val="20"/>
              </w:rPr>
            </w:pPr>
          </w:p>
        </w:tc>
      </w:tr>
      <w:tr w:rsidR="00D169C3" w:rsidRPr="00CE3609" w14:paraId="223E96B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5D70BD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5EEC05A"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5616D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8B6D6EC"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00B00"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492F516" w14:textId="77777777" w:rsidR="00A61654" w:rsidRPr="00CE3609" w:rsidRDefault="00A61654" w:rsidP="00D169C3">
            <w:pPr>
              <w:jc w:val="center"/>
              <w:rPr>
                <w:sz w:val="20"/>
                <w:szCs w:val="20"/>
              </w:rPr>
            </w:pPr>
            <w:r w:rsidRPr="00CE3609">
              <w:rPr>
                <w:sz w:val="20"/>
                <w:szCs w:val="20"/>
              </w:rPr>
              <w:t>18.0.00.03190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13106"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798A" w14:textId="77777777" w:rsidR="00A61654" w:rsidRPr="00CE3609" w:rsidRDefault="00A61654" w:rsidP="00D169C3">
            <w:pPr>
              <w:jc w:val="right"/>
              <w:rPr>
                <w:sz w:val="20"/>
                <w:szCs w:val="20"/>
              </w:rPr>
            </w:pPr>
            <w:r w:rsidRPr="00CE3609">
              <w:rPr>
                <w:sz w:val="20"/>
                <w:szCs w:val="20"/>
              </w:rPr>
              <w:t>28 464,00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F0D6C1C"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6B3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93700E" w14:textId="77777777" w:rsidR="00A61654" w:rsidRPr="00CE3609" w:rsidRDefault="00A61654" w:rsidP="00D169C3">
            <w:pPr>
              <w:jc w:val="right"/>
              <w:rPr>
                <w:sz w:val="20"/>
                <w:szCs w:val="20"/>
              </w:rPr>
            </w:pPr>
          </w:p>
        </w:tc>
      </w:tr>
      <w:tr w:rsidR="00D169C3" w:rsidRPr="00CE3609" w14:paraId="64CC6B7D"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5628A4D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04905C6" w14:textId="77777777" w:rsidR="00A61654" w:rsidRPr="00CE3609" w:rsidRDefault="00A61654" w:rsidP="00D169C3">
            <w:pPr>
              <w:rPr>
                <w:sz w:val="20"/>
                <w:szCs w:val="20"/>
              </w:rPr>
            </w:pPr>
            <w:r w:rsidRPr="00CE3609">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3C6F812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CBB8C1E"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61FB1C89"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7982921A" w14:textId="77777777" w:rsidR="00A61654" w:rsidRPr="00CE3609" w:rsidRDefault="00A61654" w:rsidP="00D169C3">
            <w:pPr>
              <w:jc w:val="center"/>
              <w:rPr>
                <w:sz w:val="20"/>
                <w:szCs w:val="20"/>
              </w:rPr>
            </w:pPr>
            <w:r w:rsidRPr="00CE3609">
              <w:rPr>
                <w:sz w:val="20"/>
                <w:szCs w:val="20"/>
              </w:rPr>
              <w:t>18.0.00.03950</w:t>
            </w:r>
          </w:p>
        </w:tc>
        <w:tc>
          <w:tcPr>
            <w:tcW w:w="697" w:type="dxa"/>
            <w:tcBorders>
              <w:top w:val="nil"/>
              <w:left w:val="single" w:sz="4" w:space="0" w:color="auto"/>
              <w:bottom w:val="nil"/>
              <w:right w:val="single" w:sz="4" w:space="0" w:color="auto"/>
            </w:tcBorders>
            <w:shd w:val="clear" w:color="auto" w:fill="auto"/>
            <w:noWrap/>
            <w:vAlign w:val="center"/>
            <w:hideMark/>
          </w:tcPr>
          <w:p w14:paraId="212BE39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BC6B9F3" w14:textId="77777777" w:rsidR="00A61654" w:rsidRPr="00CE3609" w:rsidRDefault="00A61654" w:rsidP="00D169C3">
            <w:pPr>
              <w:jc w:val="right"/>
              <w:rPr>
                <w:sz w:val="20"/>
                <w:szCs w:val="20"/>
              </w:rPr>
            </w:pPr>
            <w:r w:rsidRPr="00CE3609">
              <w:rPr>
                <w:sz w:val="20"/>
                <w:szCs w:val="20"/>
              </w:rPr>
              <w:t>7 450 000,00</w:t>
            </w:r>
          </w:p>
        </w:tc>
        <w:tc>
          <w:tcPr>
            <w:tcW w:w="1701" w:type="dxa"/>
            <w:tcBorders>
              <w:top w:val="nil"/>
              <w:left w:val="single" w:sz="4" w:space="0" w:color="auto"/>
              <w:bottom w:val="nil"/>
              <w:right w:val="nil"/>
            </w:tcBorders>
            <w:shd w:val="clear" w:color="auto" w:fill="auto"/>
            <w:noWrap/>
            <w:vAlign w:val="center"/>
            <w:hideMark/>
          </w:tcPr>
          <w:p w14:paraId="01D86B8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6A2FCF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5CFED39" w14:textId="77777777" w:rsidR="00A61654" w:rsidRPr="00CE3609" w:rsidRDefault="00A61654" w:rsidP="00D169C3">
            <w:pPr>
              <w:jc w:val="right"/>
              <w:rPr>
                <w:sz w:val="20"/>
                <w:szCs w:val="20"/>
              </w:rPr>
            </w:pPr>
          </w:p>
        </w:tc>
      </w:tr>
      <w:tr w:rsidR="00D169C3" w:rsidRPr="00CE3609" w14:paraId="638D2259"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114474B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3DCC26"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FCD8E7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BDF6212"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3C20351"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1505E570" w14:textId="77777777" w:rsidR="00A61654" w:rsidRPr="00CE3609" w:rsidRDefault="00A61654" w:rsidP="00D169C3">
            <w:pPr>
              <w:jc w:val="center"/>
              <w:rPr>
                <w:sz w:val="20"/>
                <w:szCs w:val="20"/>
              </w:rPr>
            </w:pPr>
            <w:r w:rsidRPr="00CE3609">
              <w:rPr>
                <w:sz w:val="20"/>
                <w:szCs w:val="20"/>
              </w:rPr>
              <w:t>18.0.00.03950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E3FB735"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D64249A" w14:textId="77777777" w:rsidR="00A61654" w:rsidRPr="00CE3609" w:rsidRDefault="00A61654" w:rsidP="00D169C3">
            <w:pPr>
              <w:jc w:val="right"/>
              <w:rPr>
                <w:sz w:val="20"/>
                <w:szCs w:val="20"/>
              </w:rPr>
            </w:pPr>
            <w:r w:rsidRPr="00CE3609">
              <w:rPr>
                <w:sz w:val="20"/>
                <w:szCs w:val="20"/>
              </w:rPr>
              <w:t>6 176 688,00</w:t>
            </w:r>
          </w:p>
        </w:tc>
        <w:tc>
          <w:tcPr>
            <w:tcW w:w="1701" w:type="dxa"/>
            <w:tcBorders>
              <w:top w:val="single" w:sz="4" w:space="0" w:color="auto"/>
              <w:left w:val="single" w:sz="4" w:space="0" w:color="auto"/>
              <w:bottom w:val="nil"/>
              <w:right w:val="nil"/>
            </w:tcBorders>
            <w:shd w:val="clear" w:color="auto" w:fill="auto"/>
            <w:noWrap/>
            <w:vAlign w:val="center"/>
            <w:hideMark/>
          </w:tcPr>
          <w:p w14:paraId="55DCF23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844689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36D4F6F" w14:textId="77777777" w:rsidR="00A61654" w:rsidRPr="00CE3609" w:rsidRDefault="00A61654" w:rsidP="00D169C3">
            <w:pPr>
              <w:jc w:val="right"/>
              <w:rPr>
                <w:sz w:val="20"/>
                <w:szCs w:val="20"/>
              </w:rPr>
            </w:pPr>
          </w:p>
        </w:tc>
      </w:tr>
      <w:tr w:rsidR="00D169C3" w:rsidRPr="00CE3609" w14:paraId="763379B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86BA60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4CDDB8D"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6C64C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161D9E4"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0C5E4"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CE468EF" w14:textId="77777777" w:rsidR="00A61654" w:rsidRPr="00CE3609" w:rsidRDefault="00A61654" w:rsidP="00D169C3">
            <w:pPr>
              <w:jc w:val="center"/>
              <w:rPr>
                <w:sz w:val="20"/>
                <w:szCs w:val="20"/>
              </w:rPr>
            </w:pPr>
            <w:r w:rsidRPr="00CE3609">
              <w:rPr>
                <w:sz w:val="20"/>
                <w:szCs w:val="20"/>
              </w:rPr>
              <w:t>18.0.00.03950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8000"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5E68" w14:textId="77777777" w:rsidR="00A61654" w:rsidRPr="00CE3609" w:rsidRDefault="00A61654" w:rsidP="00D169C3">
            <w:pPr>
              <w:jc w:val="right"/>
              <w:rPr>
                <w:sz w:val="20"/>
                <w:szCs w:val="20"/>
              </w:rPr>
            </w:pPr>
            <w:r w:rsidRPr="00CE3609">
              <w:rPr>
                <w:sz w:val="20"/>
                <w:szCs w:val="20"/>
              </w:rPr>
              <w:t>6 176 688,00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A8BB6E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40D0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9A4112C" w14:textId="77777777" w:rsidR="00A61654" w:rsidRPr="00CE3609" w:rsidRDefault="00A61654" w:rsidP="00D169C3">
            <w:pPr>
              <w:jc w:val="right"/>
              <w:rPr>
                <w:sz w:val="20"/>
                <w:szCs w:val="20"/>
              </w:rPr>
            </w:pPr>
          </w:p>
        </w:tc>
      </w:tr>
      <w:tr w:rsidR="00D169C3" w:rsidRPr="00CE3609" w14:paraId="5EED6CF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FD1F65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4E447B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64A0F93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E85D833"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3FC3E3DC"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590945C3" w14:textId="77777777" w:rsidR="00A61654" w:rsidRPr="00CE3609" w:rsidRDefault="00A61654" w:rsidP="00D169C3">
            <w:pPr>
              <w:jc w:val="center"/>
              <w:rPr>
                <w:sz w:val="20"/>
                <w:szCs w:val="20"/>
              </w:rPr>
            </w:pPr>
            <w:r w:rsidRPr="00CE3609">
              <w:rPr>
                <w:sz w:val="20"/>
                <w:szCs w:val="20"/>
              </w:rPr>
              <w:t>18.0.00.03950</w:t>
            </w:r>
          </w:p>
        </w:tc>
        <w:tc>
          <w:tcPr>
            <w:tcW w:w="697" w:type="dxa"/>
            <w:tcBorders>
              <w:top w:val="nil"/>
              <w:left w:val="single" w:sz="4" w:space="0" w:color="auto"/>
              <w:bottom w:val="nil"/>
              <w:right w:val="single" w:sz="4" w:space="0" w:color="auto"/>
            </w:tcBorders>
            <w:shd w:val="clear" w:color="auto" w:fill="auto"/>
            <w:noWrap/>
            <w:vAlign w:val="center"/>
            <w:hideMark/>
          </w:tcPr>
          <w:p w14:paraId="53C637AF"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7653195A" w14:textId="77777777" w:rsidR="00A61654" w:rsidRPr="00CE3609" w:rsidRDefault="00A61654" w:rsidP="00D169C3">
            <w:pPr>
              <w:jc w:val="right"/>
              <w:rPr>
                <w:sz w:val="20"/>
                <w:szCs w:val="20"/>
              </w:rPr>
            </w:pPr>
            <w:r w:rsidRPr="00CE3609">
              <w:rPr>
                <w:sz w:val="20"/>
                <w:szCs w:val="20"/>
              </w:rPr>
              <w:t>1 013 312,00</w:t>
            </w:r>
          </w:p>
        </w:tc>
        <w:tc>
          <w:tcPr>
            <w:tcW w:w="1701" w:type="dxa"/>
            <w:tcBorders>
              <w:top w:val="nil"/>
              <w:left w:val="single" w:sz="4" w:space="0" w:color="auto"/>
              <w:bottom w:val="nil"/>
              <w:right w:val="nil"/>
            </w:tcBorders>
            <w:shd w:val="clear" w:color="auto" w:fill="auto"/>
            <w:noWrap/>
            <w:vAlign w:val="center"/>
            <w:hideMark/>
          </w:tcPr>
          <w:p w14:paraId="6D00774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5ED842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3F31159" w14:textId="77777777" w:rsidR="00A61654" w:rsidRPr="00CE3609" w:rsidRDefault="00A61654" w:rsidP="00D169C3">
            <w:pPr>
              <w:jc w:val="right"/>
              <w:rPr>
                <w:sz w:val="20"/>
                <w:szCs w:val="20"/>
              </w:rPr>
            </w:pPr>
          </w:p>
        </w:tc>
      </w:tr>
      <w:tr w:rsidR="00D169C3" w:rsidRPr="00CE3609" w14:paraId="2DC371C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57AB75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FD97759"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4C4883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AB967A"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8AC00"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6AB4235" w14:textId="77777777" w:rsidR="00A61654" w:rsidRPr="00CE3609" w:rsidRDefault="00A61654" w:rsidP="00D169C3">
            <w:pPr>
              <w:jc w:val="center"/>
              <w:rPr>
                <w:sz w:val="20"/>
                <w:szCs w:val="20"/>
              </w:rPr>
            </w:pPr>
            <w:r w:rsidRPr="00CE3609">
              <w:rPr>
                <w:sz w:val="20"/>
                <w:szCs w:val="20"/>
              </w:rPr>
              <w:t>18.0.00.03950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CCA9"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34E55" w14:textId="77777777" w:rsidR="00A61654" w:rsidRPr="00CE3609" w:rsidRDefault="00A61654" w:rsidP="00D169C3">
            <w:pPr>
              <w:jc w:val="right"/>
              <w:rPr>
                <w:sz w:val="20"/>
                <w:szCs w:val="20"/>
              </w:rPr>
            </w:pPr>
            <w:r w:rsidRPr="00CE3609">
              <w:rPr>
                <w:sz w:val="20"/>
                <w:szCs w:val="20"/>
              </w:rPr>
              <w:t>1 013 312,00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6B0CBA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2798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37DD790" w14:textId="77777777" w:rsidR="00A61654" w:rsidRPr="00CE3609" w:rsidRDefault="00A61654" w:rsidP="00D169C3">
            <w:pPr>
              <w:jc w:val="right"/>
              <w:rPr>
                <w:sz w:val="20"/>
                <w:szCs w:val="20"/>
              </w:rPr>
            </w:pPr>
          </w:p>
        </w:tc>
      </w:tr>
      <w:tr w:rsidR="00D169C3" w:rsidRPr="00CE3609" w14:paraId="2D2C56D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DF0973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1E4F99B"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5848A21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57F7D68"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36FB074D"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5753ED03" w14:textId="77777777" w:rsidR="00A61654" w:rsidRPr="00CE3609" w:rsidRDefault="00A61654" w:rsidP="00D169C3">
            <w:pPr>
              <w:jc w:val="center"/>
              <w:rPr>
                <w:sz w:val="20"/>
                <w:szCs w:val="20"/>
              </w:rPr>
            </w:pPr>
            <w:r w:rsidRPr="00CE3609">
              <w:rPr>
                <w:sz w:val="20"/>
                <w:szCs w:val="20"/>
              </w:rPr>
              <w:t>18.0.00.03950</w:t>
            </w:r>
          </w:p>
        </w:tc>
        <w:tc>
          <w:tcPr>
            <w:tcW w:w="697" w:type="dxa"/>
            <w:tcBorders>
              <w:top w:val="nil"/>
              <w:left w:val="single" w:sz="4" w:space="0" w:color="auto"/>
              <w:bottom w:val="nil"/>
              <w:right w:val="single" w:sz="4" w:space="0" w:color="auto"/>
            </w:tcBorders>
            <w:shd w:val="clear" w:color="auto" w:fill="auto"/>
            <w:noWrap/>
            <w:vAlign w:val="center"/>
            <w:hideMark/>
          </w:tcPr>
          <w:p w14:paraId="49B87657"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44A0B0CF" w14:textId="77777777" w:rsidR="00A61654" w:rsidRPr="00CE3609" w:rsidRDefault="00A61654" w:rsidP="00D169C3">
            <w:pPr>
              <w:jc w:val="right"/>
              <w:rPr>
                <w:sz w:val="20"/>
                <w:szCs w:val="20"/>
              </w:rPr>
            </w:pPr>
            <w:r w:rsidRPr="00CE3609">
              <w:rPr>
                <w:sz w:val="20"/>
                <w:szCs w:val="20"/>
              </w:rPr>
              <w:t>260 000,00</w:t>
            </w:r>
          </w:p>
        </w:tc>
        <w:tc>
          <w:tcPr>
            <w:tcW w:w="1701" w:type="dxa"/>
            <w:tcBorders>
              <w:top w:val="nil"/>
              <w:left w:val="single" w:sz="4" w:space="0" w:color="auto"/>
              <w:bottom w:val="nil"/>
              <w:right w:val="nil"/>
            </w:tcBorders>
            <w:shd w:val="clear" w:color="auto" w:fill="auto"/>
            <w:noWrap/>
            <w:vAlign w:val="center"/>
            <w:hideMark/>
          </w:tcPr>
          <w:p w14:paraId="63ABE0CB"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3DBC5A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13A85D0" w14:textId="77777777" w:rsidR="00A61654" w:rsidRPr="00CE3609" w:rsidRDefault="00A61654" w:rsidP="00D169C3">
            <w:pPr>
              <w:jc w:val="right"/>
              <w:rPr>
                <w:sz w:val="20"/>
                <w:szCs w:val="20"/>
              </w:rPr>
            </w:pPr>
          </w:p>
        </w:tc>
      </w:tr>
      <w:tr w:rsidR="00D169C3" w:rsidRPr="00CE3609" w14:paraId="6E07DFF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90CBE5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8EDEA17" w14:textId="77777777" w:rsidR="00A61654" w:rsidRPr="00CE3609" w:rsidRDefault="00A61654" w:rsidP="00D169C3">
            <w:pPr>
              <w:rPr>
                <w:sz w:val="20"/>
                <w:szCs w:val="20"/>
              </w:rPr>
            </w:pPr>
            <w:r w:rsidRPr="00CE3609">
              <w:rPr>
                <w:sz w:val="20"/>
                <w:szCs w:val="20"/>
              </w:rPr>
              <w:t>Иные выплаты населению</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A3A44D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86F5601"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327DF"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55D8919" w14:textId="77777777" w:rsidR="00A61654" w:rsidRPr="00CE3609" w:rsidRDefault="00A61654" w:rsidP="00D169C3">
            <w:pPr>
              <w:jc w:val="center"/>
              <w:rPr>
                <w:sz w:val="20"/>
                <w:szCs w:val="20"/>
              </w:rPr>
            </w:pPr>
            <w:r w:rsidRPr="00CE3609">
              <w:rPr>
                <w:sz w:val="20"/>
                <w:szCs w:val="20"/>
              </w:rPr>
              <w:t>18.0.00.03950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18449" w14:textId="77777777" w:rsidR="00A61654" w:rsidRPr="00CE3609" w:rsidRDefault="00A61654" w:rsidP="00D169C3">
            <w:pPr>
              <w:jc w:val="center"/>
              <w:rPr>
                <w:sz w:val="20"/>
                <w:szCs w:val="20"/>
              </w:rPr>
            </w:pPr>
            <w:r w:rsidRPr="00CE3609">
              <w:rPr>
                <w:sz w:val="20"/>
                <w:szCs w:val="20"/>
              </w:rPr>
              <w:t>360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B644" w14:textId="77777777" w:rsidR="00A61654" w:rsidRPr="00CE3609" w:rsidRDefault="00A61654" w:rsidP="00D169C3">
            <w:pPr>
              <w:jc w:val="right"/>
              <w:rPr>
                <w:sz w:val="20"/>
                <w:szCs w:val="20"/>
              </w:rPr>
            </w:pPr>
            <w:r w:rsidRPr="00CE3609">
              <w:rPr>
                <w:sz w:val="20"/>
                <w:szCs w:val="20"/>
              </w:rPr>
              <w:t>260 000,00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0892F0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F42E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16FD7F" w14:textId="77777777" w:rsidR="00A61654" w:rsidRPr="00CE3609" w:rsidRDefault="00A61654" w:rsidP="00D169C3">
            <w:pPr>
              <w:jc w:val="right"/>
              <w:rPr>
                <w:sz w:val="20"/>
                <w:szCs w:val="20"/>
              </w:rPr>
            </w:pPr>
          </w:p>
        </w:tc>
      </w:tr>
      <w:tr w:rsidR="00D169C3" w:rsidRPr="00CE3609" w14:paraId="46240B02"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3F2786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A574EB2" w14:textId="77777777" w:rsidR="00A61654" w:rsidRPr="00CE3609" w:rsidRDefault="00A61654" w:rsidP="00D169C3">
            <w:pPr>
              <w:rPr>
                <w:sz w:val="20"/>
                <w:szCs w:val="20"/>
              </w:rPr>
            </w:pPr>
            <w:r w:rsidRPr="00CE3609">
              <w:rPr>
                <w:sz w:val="20"/>
                <w:szCs w:val="20"/>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272FB0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013FDE7"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1A0044A9"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1756D4A6" w14:textId="77777777" w:rsidR="00A61654" w:rsidRPr="00CE3609" w:rsidRDefault="00A61654" w:rsidP="00D169C3">
            <w:pPr>
              <w:jc w:val="center"/>
              <w:rPr>
                <w:sz w:val="20"/>
                <w:szCs w:val="20"/>
              </w:rPr>
            </w:pPr>
            <w:r w:rsidRPr="00CE3609">
              <w:rPr>
                <w:sz w:val="20"/>
                <w:szCs w:val="20"/>
              </w:rPr>
              <w:t>18.0.00.07630</w:t>
            </w:r>
          </w:p>
        </w:tc>
        <w:tc>
          <w:tcPr>
            <w:tcW w:w="697" w:type="dxa"/>
            <w:tcBorders>
              <w:top w:val="nil"/>
              <w:left w:val="single" w:sz="4" w:space="0" w:color="auto"/>
              <w:bottom w:val="nil"/>
              <w:right w:val="single" w:sz="4" w:space="0" w:color="auto"/>
            </w:tcBorders>
            <w:shd w:val="clear" w:color="auto" w:fill="auto"/>
            <w:noWrap/>
            <w:vAlign w:val="center"/>
            <w:hideMark/>
          </w:tcPr>
          <w:p w14:paraId="7928AFD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8EF13C9" w14:textId="77777777" w:rsidR="00A61654" w:rsidRPr="00CE3609" w:rsidRDefault="00A61654" w:rsidP="00D169C3">
            <w:pPr>
              <w:jc w:val="right"/>
              <w:rPr>
                <w:sz w:val="20"/>
                <w:szCs w:val="20"/>
              </w:rPr>
            </w:pPr>
            <w:r w:rsidRPr="00CE3609">
              <w:rPr>
                <w:sz w:val="20"/>
                <w:szCs w:val="20"/>
              </w:rPr>
              <w:t>4 845 000,00</w:t>
            </w:r>
          </w:p>
        </w:tc>
        <w:tc>
          <w:tcPr>
            <w:tcW w:w="1701" w:type="dxa"/>
            <w:tcBorders>
              <w:top w:val="nil"/>
              <w:left w:val="single" w:sz="4" w:space="0" w:color="auto"/>
              <w:bottom w:val="nil"/>
              <w:right w:val="nil"/>
            </w:tcBorders>
            <w:shd w:val="clear" w:color="auto" w:fill="auto"/>
            <w:noWrap/>
            <w:vAlign w:val="center"/>
            <w:hideMark/>
          </w:tcPr>
          <w:p w14:paraId="76D6C255" w14:textId="77777777" w:rsidR="00A61654" w:rsidRPr="00CE3609" w:rsidRDefault="00A61654" w:rsidP="00D169C3">
            <w:pPr>
              <w:jc w:val="right"/>
              <w:rPr>
                <w:sz w:val="20"/>
                <w:szCs w:val="20"/>
              </w:rPr>
            </w:pPr>
            <w:r w:rsidRPr="00CE3609">
              <w:rPr>
                <w:sz w:val="20"/>
                <w:szCs w:val="20"/>
              </w:rPr>
              <w:t>255 000,00</w:t>
            </w:r>
          </w:p>
        </w:tc>
        <w:tc>
          <w:tcPr>
            <w:tcW w:w="1791" w:type="dxa"/>
            <w:tcBorders>
              <w:top w:val="nil"/>
              <w:left w:val="single" w:sz="4" w:space="0" w:color="auto"/>
              <w:bottom w:val="nil"/>
              <w:right w:val="single" w:sz="4" w:space="0" w:color="auto"/>
            </w:tcBorders>
            <w:shd w:val="clear" w:color="auto" w:fill="auto"/>
            <w:noWrap/>
            <w:vAlign w:val="center"/>
            <w:hideMark/>
          </w:tcPr>
          <w:p w14:paraId="27EA3F8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094C3AF" w14:textId="77777777" w:rsidR="00A61654" w:rsidRPr="00CE3609" w:rsidRDefault="00A61654" w:rsidP="00D169C3">
            <w:pPr>
              <w:jc w:val="right"/>
              <w:rPr>
                <w:sz w:val="20"/>
                <w:szCs w:val="20"/>
              </w:rPr>
            </w:pPr>
          </w:p>
        </w:tc>
      </w:tr>
      <w:tr w:rsidR="00D169C3" w:rsidRPr="00CE3609" w14:paraId="67D6AE5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FC71DE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4D3CA8A"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C0DE7E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854AC1"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918170"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191F8FCA" w14:textId="77777777" w:rsidR="00A61654" w:rsidRPr="00CE3609" w:rsidRDefault="00A61654" w:rsidP="00D169C3">
            <w:pPr>
              <w:jc w:val="center"/>
              <w:rPr>
                <w:sz w:val="20"/>
                <w:szCs w:val="20"/>
              </w:rPr>
            </w:pPr>
            <w:r w:rsidRPr="00CE3609">
              <w:rPr>
                <w:sz w:val="20"/>
                <w:szCs w:val="20"/>
              </w:rPr>
              <w:t>18.0.00.07630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ADBF3A6"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31F1B26" w14:textId="77777777" w:rsidR="00A61654" w:rsidRPr="00CE3609" w:rsidRDefault="00A61654" w:rsidP="00D169C3">
            <w:pPr>
              <w:jc w:val="right"/>
              <w:rPr>
                <w:sz w:val="20"/>
                <w:szCs w:val="20"/>
              </w:rPr>
            </w:pPr>
            <w:r w:rsidRPr="00CE3609">
              <w:rPr>
                <w:sz w:val="20"/>
                <w:szCs w:val="20"/>
              </w:rPr>
              <w:t>4 845 000,00</w:t>
            </w:r>
          </w:p>
        </w:tc>
        <w:tc>
          <w:tcPr>
            <w:tcW w:w="1701" w:type="dxa"/>
            <w:tcBorders>
              <w:top w:val="single" w:sz="4" w:space="0" w:color="auto"/>
              <w:left w:val="single" w:sz="4" w:space="0" w:color="auto"/>
              <w:bottom w:val="nil"/>
              <w:right w:val="nil"/>
            </w:tcBorders>
            <w:shd w:val="clear" w:color="auto" w:fill="auto"/>
            <w:noWrap/>
            <w:vAlign w:val="center"/>
            <w:hideMark/>
          </w:tcPr>
          <w:p w14:paraId="2B612D63" w14:textId="77777777" w:rsidR="00A61654" w:rsidRPr="00CE3609" w:rsidRDefault="00A61654" w:rsidP="00D169C3">
            <w:pPr>
              <w:jc w:val="right"/>
              <w:rPr>
                <w:sz w:val="20"/>
                <w:szCs w:val="20"/>
              </w:rPr>
            </w:pPr>
            <w:r w:rsidRPr="00CE3609">
              <w:rPr>
                <w:sz w:val="20"/>
                <w:szCs w:val="20"/>
              </w:rPr>
              <w:t>255 000,00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A170BB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129B376" w14:textId="77777777" w:rsidR="00A61654" w:rsidRPr="00CE3609" w:rsidRDefault="00A61654" w:rsidP="00D169C3">
            <w:pPr>
              <w:jc w:val="right"/>
              <w:rPr>
                <w:sz w:val="20"/>
                <w:szCs w:val="20"/>
              </w:rPr>
            </w:pPr>
          </w:p>
        </w:tc>
      </w:tr>
      <w:tr w:rsidR="00D169C3" w:rsidRPr="00CE3609" w14:paraId="490C72E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1EB8F8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4EE3045"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0BE951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A698A64"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D04E"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DBA2019" w14:textId="77777777" w:rsidR="00A61654" w:rsidRPr="00CE3609" w:rsidRDefault="00A61654" w:rsidP="00D169C3">
            <w:pPr>
              <w:jc w:val="center"/>
              <w:rPr>
                <w:sz w:val="20"/>
                <w:szCs w:val="20"/>
              </w:rPr>
            </w:pPr>
            <w:r w:rsidRPr="00CE3609">
              <w:rPr>
                <w:sz w:val="20"/>
                <w:szCs w:val="20"/>
              </w:rPr>
              <w:t>18.0.00.07630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E17C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0092" w14:textId="77777777" w:rsidR="00A61654" w:rsidRPr="00CE3609" w:rsidRDefault="00A61654" w:rsidP="00D169C3">
            <w:pPr>
              <w:jc w:val="right"/>
              <w:rPr>
                <w:sz w:val="20"/>
                <w:szCs w:val="20"/>
              </w:rPr>
            </w:pPr>
            <w:r w:rsidRPr="00CE3609">
              <w:rPr>
                <w:sz w:val="20"/>
                <w:szCs w:val="20"/>
              </w:rPr>
              <w:t>4 845 000,00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2E6A67F" w14:textId="77777777" w:rsidR="00A61654" w:rsidRPr="00CE3609" w:rsidRDefault="00A61654" w:rsidP="00D169C3">
            <w:pPr>
              <w:jc w:val="right"/>
              <w:rPr>
                <w:sz w:val="20"/>
                <w:szCs w:val="20"/>
              </w:rPr>
            </w:pPr>
            <w:r w:rsidRPr="00CE3609">
              <w:rPr>
                <w:sz w:val="20"/>
                <w:szCs w:val="20"/>
              </w:rPr>
              <w:t>255 000,00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3E9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D03E245" w14:textId="77777777" w:rsidR="00A61654" w:rsidRPr="00CE3609" w:rsidRDefault="00A61654" w:rsidP="00D169C3">
            <w:pPr>
              <w:jc w:val="right"/>
              <w:rPr>
                <w:sz w:val="20"/>
                <w:szCs w:val="20"/>
              </w:rPr>
            </w:pPr>
          </w:p>
        </w:tc>
      </w:tr>
      <w:tr w:rsidR="00D169C3" w:rsidRPr="00CE3609" w14:paraId="42E13D26"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7DA172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5C46684" w14:textId="77777777" w:rsidR="00A61654" w:rsidRPr="00CE3609" w:rsidRDefault="00A61654" w:rsidP="00D169C3">
            <w:pPr>
              <w:rPr>
                <w:sz w:val="20"/>
                <w:szCs w:val="20"/>
              </w:rPr>
            </w:pPr>
            <w:proofErr w:type="spellStart"/>
            <w:r w:rsidRPr="00CE3609">
              <w:rPr>
                <w:sz w:val="20"/>
                <w:szCs w:val="20"/>
              </w:rPr>
              <w:t>Софинанирование</w:t>
            </w:r>
            <w:proofErr w:type="spellEnd"/>
            <w:r w:rsidRPr="00CE3609">
              <w:rPr>
                <w:sz w:val="20"/>
                <w:szCs w:val="20"/>
              </w:rPr>
              <w:t xml:space="preserve">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A9DA84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D4E5D5A" w14:textId="77777777" w:rsidR="00A61654" w:rsidRPr="00CE3609" w:rsidRDefault="00A61654" w:rsidP="00D169C3">
            <w:pPr>
              <w:jc w:val="center"/>
              <w:rPr>
                <w:sz w:val="20"/>
                <w:szCs w:val="20"/>
              </w:rPr>
            </w:pPr>
            <w:r w:rsidRPr="00CE3609">
              <w:rPr>
                <w:sz w:val="20"/>
                <w:szCs w:val="20"/>
              </w:rPr>
              <w:t>03</w:t>
            </w:r>
          </w:p>
        </w:tc>
        <w:tc>
          <w:tcPr>
            <w:tcW w:w="600" w:type="dxa"/>
            <w:tcBorders>
              <w:top w:val="nil"/>
              <w:left w:val="single" w:sz="4" w:space="0" w:color="auto"/>
              <w:bottom w:val="nil"/>
              <w:right w:val="single" w:sz="4" w:space="0" w:color="auto"/>
            </w:tcBorders>
            <w:shd w:val="clear" w:color="auto" w:fill="auto"/>
            <w:noWrap/>
            <w:vAlign w:val="center"/>
            <w:hideMark/>
          </w:tcPr>
          <w:p w14:paraId="62601531"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1B19EE4A" w14:textId="77777777" w:rsidR="00A61654" w:rsidRPr="00CE3609" w:rsidRDefault="00A61654" w:rsidP="00D169C3">
            <w:pPr>
              <w:jc w:val="center"/>
              <w:rPr>
                <w:sz w:val="20"/>
                <w:szCs w:val="20"/>
              </w:rPr>
            </w:pPr>
            <w:r w:rsidRPr="00CE3609">
              <w:rPr>
                <w:sz w:val="20"/>
                <w:szCs w:val="20"/>
              </w:rPr>
              <w:t>18.0.00.S7630</w:t>
            </w:r>
          </w:p>
        </w:tc>
        <w:tc>
          <w:tcPr>
            <w:tcW w:w="697" w:type="dxa"/>
            <w:tcBorders>
              <w:top w:val="nil"/>
              <w:left w:val="single" w:sz="4" w:space="0" w:color="auto"/>
              <w:bottom w:val="nil"/>
              <w:right w:val="single" w:sz="4" w:space="0" w:color="auto"/>
            </w:tcBorders>
            <w:shd w:val="clear" w:color="auto" w:fill="auto"/>
            <w:noWrap/>
            <w:vAlign w:val="center"/>
            <w:hideMark/>
          </w:tcPr>
          <w:p w14:paraId="4CD75F8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D78A54A" w14:textId="77777777" w:rsidR="00A61654" w:rsidRPr="00CE3609" w:rsidRDefault="00A61654" w:rsidP="00D169C3">
            <w:pPr>
              <w:jc w:val="right"/>
              <w:rPr>
                <w:sz w:val="20"/>
                <w:szCs w:val="20"/>
              </w:rPr>
            </w:pPr>
            <w:r w:rsidRPr="00CE3609">
              <w:rPr>
                <w:sz w:val="20"/>
                <w:szCs w:val="20"/>
              </w:rPr>
              <w:t>98 776,76</w:t>
            </w:r>
          </w:p>
        </w:tc>
        <w:tc>
          <w:tcPr>
            <w:tcW w:w="1701" w:type="dxa"/>
            <w:tcBorders>
              <w:top w:val="nil"/>
              <w:left w:val="single" w:sz="4" w:space="0" w:color="auto"/>
              <w:bottom w:val="nil"/>
              <w:right w:val="nil"/>
            </w:tcBorders>
            <w:shd w:val="clear" w:color="auto" w:fill="auto"/>
            <w:noWrap/>
            <w:vAlign w:val="center"/>
            <w:hideMark/>
          </w:tcPr>
          <w:p w14:paraId="186A13A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87FB1D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5D5B72F" w14:textId="77777777" w:rsidR="00A61654" w:rsidRPr="00CE3609" w:rsidRDefault="00A61654" w:rsidP="00D169C3">
            <w:pPr>
              <w:jc w:val="right"/>
              <w:rPr>
                <w:sz w:val="20"/>
                <w:szCs w:val="20"/>
              </w:rPr>
            </w:pPr>
          </w:p>
        </w:tc>
      </w:tr>
      <w:tr w:rsidR="00D169C3" w:rsidRPr="00CE3609" w14:paraId="589340E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5F3A1B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E8EB054"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30F8D1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6A46786"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C24540D"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08B93E6F" w14:textId="77777777" w:rsidR="00A61654" w:rsidRPr="00CE3609" w:rsidRDefault="00A61654" w:rsidP="00D169C3">
            <w:pPr>
              <w:jc w:val="center"/>
              <w:rPr>
                <w:sz w:val="20"/>
                <w:szCs w:val="20"/>
              </w:rPr>
            </w:pPr>
            <w:r w:rsidRPr="00CE3609">
              <w:rPr>
                <w:sz w:val="20"/>
                <w:szCs w:val="20"/>
              </w:rPr>
              <w:t>18.0.00.S7630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59CD548"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CAF0466" w14:textId="77777777" w:rsidR="00A61654" w:rsidRPr="00CE3609" w:rsidRDefault="00A61654" w:rsidP="00D169C3">
            <w:pPr>
              <w:jc w:val="right"/>
              <w:rPr>
                <w:sz w:val="20"/>
                <w:szCs w:val="20"/>
              </w:rPr>
            </w:pPr>
            <w:r w:rsidRPr="00CE3609">
              <w:rPr>
                <w:sz w:val="20"/>
                <w:szCs w:val="20"/>
              </w:rPr>
              <w:t>98 776,76</w:t>
            </w:r>
          </w:p>
        </w:tc>
        <w:tc>
          <w:tcPr>
            <w:tcW w:w="1701" w:type="dxa"/>
            <w:tcBorders>
              <w:top w:val="single" w:sz="4" w:space="0" w:color="auto"/>
              <w:left w:val="single" w:sz="4" w:space="0" w:color="auto"/>
              <w:bottom w:val="nil"/>
              <w:right w:val="nil"/>
            </w:tcBorders>
            <w:shd w:val="clear" w:color="auto" w:fill="auto"/>
            <w:noWrap/>
            <w:vAlign w:val="center"/>
            <w:hideMark/>
          </w:tcPr>
          <w:p w14:paraId="51487D5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4FD6CF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94A0AF5" w14:textId="77777777" w:rsidR="00A61654" w:rsidRPr="00CE3609" w:rsidRDefault="00A61654" w:rsidP="00D169C3">
            <w:pPr>
              <w:jc w:val="right"/>
              <w:rPr>
                <w:sz w:val="20"/>
                <w:szCs w:val="20"/>
              </w:rPr>
            </w:pPr>
          </w:p>
        </w:tc>
      </w:tr>
      <w:tr w:rsidR="00D169C3" w:rsidRPr="00CE3609" w14:paraId="79845E0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42EC1D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0CEB3E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4D8DFF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F13E26B" w14:textId="77777777" w:rsidR="00A61654" w:rsidRPr="00CE3609" w:rsidRDefault="00A61654" w:rsidP="00D169C3">
            <w:pPr>
              <w:jc w:val="center"/>
              <w:rPr>
                <w:sz w:val="20"/>
                <w:szCs w:val="20"/>
              </w:rPr>
            </w:pPr>
            <w:r w:rsidRPr="00CE3609">
              <w:rPr>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C963"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8F79C60" w14:textId="77777777" w:rsidR="00A61654" w:rsidRPr="00CE3609" w:rsidRDefault="00A61654" w:rsidP="00D169C3">
            <w:pPr>
              <w:jc w:val="center"/>
              <w:rPr>
                <w:sz w:val="20"/>
                <w:szCs w:val="20"/>
              </w:rPr>
            </w:pPr>
            <w:r w:rsidRPr="00CE3609">
              <w:rPr>
                <w:sz w:val="20"/>
                <w:szCs w:val="20"/>
              </w:rPr>
              <w:t>18.0.00.S7630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6FEAB"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C043" w14:textId="77777777" w:rsidR="00A61654" w:rsidRPr="00CE3609" w:rsidRDefault="00A61654" w:rsidP="00D169C3">
            <w:pPr>
              <w:jc w:val="right"/>
              <w:rPr>
                <w:sz w:val="20"/>
                <w:szCs w:val="20"/>
              </w:rPr>
            </w:pPr>
            <w:r w:rsidRPr="00CE3609">
              <w:rPr>
                <w:sz w:val="20"/>
                <w:szCs w:val="20"/>
              </w:rPr>
              <w:t>98 776,76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2E0918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B8A9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3406C38" w14:textId="77777777" w:rsidR="00A61654" w:rsidRPr="00CE3609" w:rsidRDefault="00A61654" w:rsidP="00D169C3">
            <w:pPr>
              <w:jc w:val="right"/>
              <w:rPr>
                <w:sz w:val="20"/>
                <w:szCs w:val="20"/>
              </w:rPr>
            </w:pPr>
          </w:p>
        </w:tc>
      </w:tr>
      <w:tr w:rsidR="00D169C3" w:rsidRPr="00CE3609" w14:paraId="6537A3D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6175F5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9B2A80A" w14:textId="77777777" w:rsidR="00A61654" w:rsidRPr="00CE3609" w:rsidRDefault="00A61654" w:rsidP="00D169C3">
            <w:pPr>
              <w:rPr>
                <w:sz w:val="20"/>
                <w:szCs w:val="20"/>
              </w:rPr>
            </w:pPr>
            <w:r w:rsidRPr="00CE3609">
              <w:rPr>
                <w:sz w:val="20"/>
                <w:szCs w:val="20"/>
              </w:rPr>
              <w:t>НАЦИОНАЛЬНАЯ ЭКОНОМИКА</w:t>
            </w:r>
          </w:p>
        </w:tc>
        <w:tc>
          <w:tcPr>
            <w:tcW w:w="880" w:type="dxa"/>
            <w:tcBorders>
              <w:top w:val="nil"/>
              <w:left w:val="single" w:sz="4" w:space="0" w:color="auto"/>
              <w:bottom w:val="nil"/>
              <w:right w:val="nil"/>
            </w:tcBorders>
            <w:shd w:val="clear" w:color="auto" w:fill="auto"/>
            <w:noWrap/>
            <w:vAlign w:val="center"/>
            <w:hideMark/>
          </w:tcPr>
          <w:p w14:paraId="45E54A0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855791D"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5213F219"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623B9B7F"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23C93EF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A82404E" w14:textId="77777777" w:rsidR="00A61654" w:rsidRPr="00CE3609" w:rsidRDefault="00A61654" w:rsidP="00D169C3">
            <w:pPr>
              <w:jc w:val="right"/>
              <w:rPr>
                <w:sz w:val="20"/>
                <w:szCs w:val="20"/>
              </w:rPr>
            </w:pPr>
            <w:r w:rsidRPr="00CE3609">
              <w:rPr>
                <w:sz w:val="20"/>
                <w:szCs w:val="20"/>
              </w:rPr>
              <w:t>132 640 743,03</w:t>
            </w:r>
          </w:p>
        </w:tc>
        <w:tc>
          <w:tcPr>
            <w:tcW w:w="1701" w:type="dxa"/>
            <w:tcBorders>
              <w:top w:val="nil"/>
              <w:left w:val="single" w:sz="4" w:space="0" w:color="auto"/>
              <w:bottom w:val="nil"/>
              <w:right w:val="nil"/>
            </w:tcBorders>
            <w:shd w:val="clear" w:color="auto" w:fill="auto"/>
            <w:noWrap/>
            <w:vAlign w:val="center"/>
            <w:hideMark/>
          </w:tcPr>
          <w:p w14:paraId="71E9ECB7" w14:textId="77777777" w:rsidR="00A61654" w:rsidRPr="00CE3609" w:rsidRDefault="00A61654" w:rsidP="00D169C3">
            <w:pPr>
              <w:jc w:val="right"/>
              <w:rPr>
                <w:sz w:val="20"/>
                <w:szCs w:val="20"/>
              </w:rPr>
            </w:pPr>
            <w:r w:rsidRPr="00CE3609">
              <w:rPr>
                <w:sz w:val="20"/>
                <w:szCs w:val="20"/>
              </w:rPr>
              <w:t>113 429 027,79</w:t>
            </w:r>
          </w:p>
        </w:tc>
        <w:tc>
          <w:tcPr>
            <w:tcW w:w="1791" w:type="dxa"/>
            <w:tcBorders>
              <w:top w:val="nil"/>
              <w:left w:val="single" w:sz="4" w:space="0" w:color="auto"/>
              <w:bottom w:val="nil"/>
              <w:right w:val="single" w:sz="4" w:space="0" w:color="auto"/>
            </w:tcBorders>
            <w:shd w:val="clear" w:color="auto" w:fill="auto"/>
            <w:noWrap/>
            <w:vAlign w:val="center"/>
            <w:hideMark/>
          </w:tcPr>
          <w:p w14:paraId="362B1667" w14:textId="77777777" w:rsidR="00A61654" w:rsidRPr="00CE3609" w:rsidRDefault="00A61654" w:rsidP="00D169C3">
            <w:pPr>
              <w:jc w:val="right"/>
              <w:rPr>
                <w:sz w:val="20"/>
                <w:szCs w:val="20"/>
              </w:rPr>
            </w:pPr>
            <w:r w:rsidRPr="00CE3609">
              <w:rPr>
                <w:sz w:val="20"/>
                <w:szCs w:val="20"/>
              </w:rPr>
              <w:t>112 421 253,31</w:t>
            </w:r>
          </w:p>
        </w:tc>
        <w:tc>
          <w:tcPr>
            <w:tcW w:w="272" w:type="dxa"/>
            <w:gridSpan w:val="3"/>
            <w:tcBorders>
              <w:top w:val="nil"/>
              <w:left w:val="nil"/>
              <w:bottom w:val="nil"/>
              <w:right w:val="nil"/>
            </w:tcBorders>
            <w:shd w:val="clear" w:color="auto" w:fill="auto"/>
            <w:noWrap/>
            <w:vAlign w:val="bottom"/>
            <w:hideMark/>
          </w:tcPr>
          <w:p w14:paraId="2E0732E1" w14:textId="77777777" w:rsidR="00A61654" w:rsidRPr="00CE3609" w:rsidRDefault="00A61654" w:rsidP="00D169C3">
            <w:pPr>
              <w:jc w:val="right"/>
              <w:rPr>
                <w:sz w:val="20"/>
                <w:szCs w:val="20"/>
              </w:rPr>
            </w:pPr>
          </w:p>
        </w:tc>
      </w:tr>
      <w:tr w:rsidR="00D169C3" w:rsidRPr="00CE3609" w14:paraId="6A60D63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294B77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E4DF8BD" w14:textId="77777777" w:rsidR="00A61654" w:rsidRPr="00CE3609" w:rsidRDefault="00A61654" w:rsidP="00D169C3">
            <w:pPr>
              <w:rPr>
                <w:sz w:val="20"/>
                <w:szCs w:val="20"/>
              </w:rPr>
            </w:pPr>
            <w:r w:rsidRPr="00CE3609">
              <w:rPr>
                <w:sz w:val="20"/>
                <w:szCs w:val="20"/>
              </w:rPr>
              <w:t>Сельское хозяйство и рыболовство</w:t>
            </w:r>
          </w:p>
        </w:tc>
        <w:tc>
          <w:tcPr>
            <w:tcW w:w="880" w:type="dxa"/>
            <w:tcBorders>
              <w:top w:val="single" w:sz="4" w:space="0" w:color="auto"/>
              <w:left w:val="single" w:sz="4" w:space="0" w:color="auto"/>
              <w:bottom w:val="nil"/>
              <w:right w:val="nil"/>
            </w:tcBorders>
            <w:shd w:val="clear" w:color="auto" w:fill="auto"/>
            <w:noWrap/>
            <w:vAlign w:val="center"/>
            <w:hideMark/>
          </w:tcPr>
          <w:p w14:paraId="504C353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6A24E8F"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BAC73AD"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51DEA8BC"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5FC1BE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3C80E98" w14:textId="77777777" w:rsidR="00A61654" w:rsidRPr="00CE3609" w:rsidRDefault="00A61654" w:rsidP="00D169C3">
            <w:pPr>
              <w:jc w:val="right"/>
              <w:rPr>
                <w:sz w:val="20"/>
                <w:szCs w:val="20"/>
              </w:rPr>
            </w:pPr>
            <w:r w:rsidRPr="00CE3609">
              <w:rPr>
                <w:sz w:val="20"/>
                <w:szCs w:val="20"/>
              </w:rPr>
              <w:t>1 579 700,00</w:t>
            </w:r>
          </w:p>
        </w:tc>
        <w:tc>
          <w:tcPr>
            <w:tcW w:w="1701" w:type="dxa"/>
            <w:tcBorders>
              <w:top w:val="single" w:sz="4" w:space="0" w:color="auto"/>
              <w:left w:val="single" w:sz="4" w:space="0" w:color="auto"/>
              <w:bottom w:val="nil"/>
              <w:right w:val="nil"/>
            </w:tcBorders>
            <w:shd w:val="clear" w:color="auto" w:fill="auto"/>
            <w:noWrap/>
            <w:vAlign w:val="center"/>
            <w:hideMark/>
          </w:tcPr>
          <w:p w14:paraId="7CE4993C" w14:textId="77777777" w:rsidR="00A61654" w:rsidRPr="00CE3609" w:rsidRDefault="00A61654" w:rsidP="00D169C3">
            <w:pPr>
              <w:jc w:val="right"/>
              <w:rPr>
                <w:sz w:val="20"/>
                <w:szCs w:val="20"/>
              </w:rPr>
            </w:pPr>
            <w:r w:rsidRPr="00CE3609">
              <w:rPr>
                <w:sz w:val="20"/>
                <w:szCs w:val="20"/>
              </w:rPr>
              <w:t>930 000,00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8D77F97" w14:textId="77777777" w:rsidR="00A61654" w:rsidRPr="00CE3609" w:rsidRDefault="00A61654" w:rsidP="00D169C3">
            <w:pPr>
              <w:jc w:val="right"/>
              <w:rPr>
                <w:sz w:val="20"/>
                <w:szCs w:val="20"/>
              </w:rPr>
            </w:pPr>
            <w:r w:rsidRPr="00CE3609">
              <w:rPr>
                <w:sz w:val="20"/>
                <w:szCs w:val="20"/>
              </w:rPr>
              <w:t>930 000,00</w:t>
            </w:r>
          </w:p>
        </w:tc>
        <w:tc>
          <w:tcPr>
            <w:tcW w:w="272" w:type="dxa"/>
            <w:gridSpan w:val="3"/>
            <w:tcBorders>
              <w:top w:val="nil"/>
              <w:left w:val="nil"/>
              <w:bottom w:val="nil"/>
              <w:right w:val="nil"/>
            </w:tcBorders>
            <w:shd w:val="clear" w:color="auto" w:fill="auto"/>
            <w:noWrap/>
            <w:vAlign w:val="bottom"/>
            <w:hideMark/>
          </w:tcPr>
          <w:p w14:paraId="2E46BA2B" w14:textId="77777777" w:rsidR="00A61654" w:rsidRPr="00CE3609" w:rsidRDefault="00A61654" w:rsidP="00D169C3">
            <w:pPr>
              <w:jc w:val="right"/>
              <w:rPr>
                <w:sz w:val="20"/>
                <w:szCs w:val="20"/>
              </w:rPr>
            </w:pPr>
          </w:p>
        </w:tc>
      </w:tr>
      <w:tr w:rsidR="00D169C3" w:rsidRPr="00CE3609" w14:paraId="5C9C336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005F61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FBE6D21"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676D5B3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951FB3D"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9204953"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36A9B9CA"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8493C8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CA48940" w14:textId="77777777" w:rsidR="00A61654" w:rsidRPr="00CE3609" w:rsidRDefault="00A61654" w:rsidP="00D169C3">
            <w:pPr>
              <w:jc w:val="right"/>
              <w:rPr>
                <w:sz w:val="20"/>
                <w:szCs w:val="20"/>
              </w:rPr>
            </w:pPr>
            <w:r w:rsidRPr="00CE3609">
              <w:rPr>
                <w:sz w:val="20"/>
                <w:szCs w:val="20"/>
              </w:rPr>
              <w:t>1 579 700,00</w:t>
            </w:r>
          </w:p>
        </w:tc>
        <w:tc>
          <w:tcPr>
            <w:tcW w:w="1701" w:type="dxa"/>
            <w:tcBorders>
              <w:top w:val="single" w:sz="4" w:space="0" w:color="auto"/>
              <w:left w:val="single" w:sz="4" w:space="0" w:color="auto"/>
              <w:bottom w:val="nil"/>
              <w:right w:val="nil"/>
            </w:tcBorders>
            <w:shd w:val="clear" w:color="auto" w:fill="auto"/>
            <w:noWrap/>
            <w:vAlign w:val="center"/>
            <w:hideMark/>
          </w:tcPr>
          <w:p w14:paraId="6F320D2D" w14:textId="77777777" w:rsidR="00A61654" w:rsidRPr="00CE3609" w:rsidRDefault="00A61654" w:rsidP="00D169C3">
            <w:pPr>
              <w:jc w:val="right"/>
              <w:rPr>
                <w:sz w:val="20"/>
                <w:szCs w:val="20"/>
              </w:rPr>
            </w:pPr>
            <w:r w:rsidRPr="00CE3609">
              <w:rPr>
                <w:sz w:val="20"/>
                <w:szCs w:val="20"/>
              </w:rPr>
              <w:t>930 000,00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3068A3" w14:textId="77777777" w:rsidR="00A61654" w:rsidRPr="00CE3609" w:rsidRDefault="00A61654" w:rsidP="00D169C3">
            <w:pPr>
              <w:jc w:val="right"/>
              <w:rPr>
                <w:sz w:val="20"/>
                <w:szCs w:val="20"/>
              </w:rPr>
            </w:pPr>
            <w:r w:rsidRPr="00CE3609">
              <w:rPr>
                <w:sz w:val="20"/>
                <w:szCs w:val="20"/>
              </w:rPr>
              <w:t>930 000,00</w:t>
            </w:r>
          </w:p>
        </w:tc>
        <w:tc>
          <w:tcPr>
            <w:tcW w:w="272" w:type="dxa"/>
            <w:gridSpan w:val="3"/>
            <w:tcBorders>
              <w:top w:val="nil"/>
              <w:left w:val="nil"/>
              <w:bottom w:val="nil"/>
              <w:right w:val="nil"/>
            </w:tcBorders>
            <w:shd w:val="clear" w:color="auto" w:fill="auto"/>
            <w:noWrap/>
            <w:vAlign w:val="bottom"/>
            <w:hideMark/>
          </w:tcPr>
          <w:p w14:paraId="522B27A1" w14:textId="77777777" w:rsidR="00A61654" w:rsidRPr="00CE3609" w:rsidRDefault="00A61654" w:rsidP="00D169C3">
            <w:pPr>
              <w:jc w:val="right"/>
              <w:rPr>
                <w:sz w:val="20"/>
                <w:szCs w:val="20"/>
              </w:rPr>
            </w:pPr>
          </w:p>
        </w:tc>
      </w:tr>
      <w:tr w:rsidR="00D169C3" w:rsidRPr="00CE3609" w14:paraId="573DAB3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F6D40D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D5EA345" w14:textId="77777777" w:rsidR="00A61654" w:rsidRPr="00CE3609" w:rsidRDefault="00A61654" w:rsidP="00D169C3">
            <w:pPr>
              <w:rPr>
                <w:sz w:val="20"/>
                <w:szCs w:val="20"/>
              </w:rPr>
            </w:pPr>
            <w:r w:rsidRPr="00CE3609">
              <w:rPr>
                <w:sz w:val="20"/>
                <w:szCs w:val="20"/>
              </w:rPr>
              <w:t>Организация мероприятий при осуществлении деятельности по обращению с животными без владельцев</w:t>
            </w:r>
          </w:p>
        </w:tc>
        <w:tc>
          <w:tcPr>
            <w:tcW w:w="880" w:type="dxa"/>
            <w:tcBorders>
              <w:top w:val="single" w:sz="4" w:space="0" w:color="auto"/>
              <w:left w:val="single" w:sz="4" w:space="0" w:color="auto"/>
              <w:bottom w:val="nil"/>
              <w:right w:val="nil"/>
            </w:tcBorders>
            <w:shd w:val="clear" w:color="auto" w:fill="auto"/>
            <w:noWrap/>
            <w:vAlign w:val="center"/>
            <w:hideMark/>
          </w:tcPr>
          <w:p w14:paraId="42AA7C7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749D85"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CBC013"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50945AB0" w14:textId="77777777" w:rsidR="00A61654" w:rsidRPr="00CE3609" w:rsidRDefault="00A61654" w:rsidP="00D169C3">
            <w:pPr>
              <w:jc w:val="center"/>
              <w:rPr>
                <w:sz w:val="20"/>
                <w:szCs w:val="20"/>
              </w:rPr>
            </w:pPr>
            <w:r w:rsidRPr="00CE3609">
              <w:rPr>
                <w:sz w:val="20"/>
                <w:szCs w:val="20"/>
              </w:rPr>
              <w:t>99.0.00.70160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667FE3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E902327" w14:textId="77777777" w:rsidR="00A61654" w:rsidRPr="00CE3609" w:rsidRDefault="00A61654" w:rsidP="00D169C3">
            <w:pPr>
              <w:jc w:val="right"/>
              <w:rPr>
                <w:sz w:val="20"/>
                <w:szCs w:val="20"/>
              </w:rPr>
            </w:pPr>
            <w:r w:rsidRPr="00CE3609">
              <w:rPr>
                <w:sz w:val="20"/>
                <w:szCs w:val="20"/>
              </w:rPr>
              <w:t>1 579 700,00</w:t>
            </w:r>
          </w:p>
        </w:tc>
        <w:tc>
          <w:tcPr>
            <w:tcW w:w="1701" w:type="dxa"/>
            <w:tcBorders>
              <w:top w:val="single" w:sz="4" w:space="0" w:color="auto"/>
              <w:left w:val="single" w:sz="4" w:space="0" w:color="auto"/>
              <w:bottom w:val="nil"/>
              <w:right w:val="nil"/>
            </w:tcBorders>
            <w:shd w:val="clear" w:color="auto" w:fill="auto"/>
            <w:noWrap/>
            <w:vAlign w:val="center"/>
            <w:hideMark/>
          </w:tcPr>
          <w:p w14:paraId="3AA15839" w14:textId="77777777" w:rsidR="00A61654" w:rsidRPr="00CE3609" w:rsidRDefault="00A61654" w:rsidP="00D169C3">
            <w:pPr>
              <w:jc w:val="right"/>
              <w:rPr>
                <w:sz w:val="20"/>
                <w:szCs w:val="20"/>
              </w:rPr>
            </w:pPr>
            <w:r w:rsidRPr="00CE3609">
              <w:rPr>
                <w:sz w:val="20"/>
                <w:szCs w:val="20"/>
              </w:rPr>
              <w:t>930 000,00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AC2605E" w14:textId="77777777" w:rsidR="00A61654" w:rsidRPr="00CE3609" w:rsidRDefault="00A61654" w:rsidP="00D169C3">
            <w:pPr>
              <w:jc w:val="right"/>
              <w:rPr>
                <w:sz w:val="20"/>
                <w:szCs w:val="20"/>
              </w:rPr>
            </w:pPr>
            <w:r w:rsidRPr="00CE3609">
              <w:rPr>
                <w:sz w:val="20"/>
                <w:szCs w:val="20"/>
              </w:rPr>
              <w:t>930 000,00</w:t>
            </w:r>
          </w:p>
        </w:tc>
        <w:tc>
          <w:tcPr>
            <w:tcW w:w="272" w:type="dxa"/>
            <w:gridSpan w:val="3"/>
            <w:tcBorders>
              <w:top w:val="nil"/>
              <w:left w:val="nil"/>
              <w:bottom w:val="nil"/>
              <w:right w:val="nil"/>
            </w:tcBorders>
            <w:shd w:val="clear" w:color="auto" w:fill="auto"/>
            <w:noWrap/>
            <w:vAlign w:val="bottom"/>
            <w:hideMark/>
          </w:tcPr>
          <w:p w14:paraId="6DF7D1EF" w14:textId="77777777" w:rsidR="00A61654" w:rsidRPr="00CE3609" w:rsidRDefault="00A61654" w:rsidP="00D169C3">
            <w:pPr>
              <w:jc w:val="right"/>
              <w:rPr>
                <w:sz w:val="20"/>
                <w:szCs w:val="20"/>
              </w:rPr>
            </w:pPr>
          </w:p>
        </w:tc>
      </w:tr>
      <w:tr w:rsidR="00D169C3" w:rsidRPr="00CE3609" w14:paraId="2A544F3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3DE64A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5C918D0"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EC9C6F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DE3D98A"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1D3FE6"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02294050" w14:textId="77777777" w:rsidR="00A61654" w:rsidRPr="00CE3609" w:rsidRDefault="00A61654" w:rsidP="00D169C3">
            <w:pPr>
              <w:jc w:val="center"/>
              <w:rPr>
                <w:sz w:val="20"/>
                <w:szCs w:val="20"/>
              </w:rPr>
            </w:pPr>
            <w:r w:rsidRPr="00CE3609">
              <w:rPr>
                <w:sz w:val="20"/>
                <w:szCs w:val="20"/>
              </w:rPr>
              <w:t>99.0.00.70160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394E3CE"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1F405CC" w14:textId="77777777" w:rsidR="00A61654" w:rsidRPr="00CE3609" w:rsidRDefault="00A61654" w:rsidP="00D169C3">
            <w:pPr>
              <w:jc w:val="right"/>
              <w:rPr>
                <w:sz w:val="20"/>
                <w:szCs w:val="20"/>
              </w:rPr>
            </w:pPr>
            <w:r w:rsidRPr="00CE3609">
              <w:rPr>
                <w:sz w:val="20"/>
                <w:szCs w:val="20"/>
              </w:rPr>
              <w:t>1 579 700,00</w:t>
            </w:r>
          </w:p>
        </w:tc>
        <w:tc>
          <w:tcPr>
            <w:tcW w:w="1701" w:type="dxa"/>
            <w:tcBorders>
              <w:top w:val="single" w:sz="4" w:space="0" w:color="auto"/>
              <w:left w:val="single" w:sz="4" w:space="0" w:color="auto"/>
              <w:bottom w:val="nil"/>
              <w:right w:val="nil"/>
            </w:tcBorders>
            <w:shd w:val="clear" w:color="auto" w:fill="auto"/>
            <w:noWrap/>
            <w:vAlign w:val="center"/>
            <w:hideMark/>
          </w:tcPr>
          <w:p w14:paraId="098F10CF" w14:textId="77777777" w:rsidR="00A61654" w:rsidRPr="00CE3609" w:rsidRDefault="00A61654" w:rsidP="00D169C3">
            <w:pPr>
              <w:jc w:val="right"/>
              <w:rPr>
                <w:sz w:val="20"/>
                <w:szCs w:val="20"/>
              </w:rPr>
            </w:pPr>
            <w:r w:rsidRPr="00CE3609">
              <w:rPr>
                <w:sz w:val="20"/>
                <w:szCs w:val="20"/>
              </w:rPr>
              <w:t>930 000,00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0849824" w14:textId="77777777" w:rsidR="00A61654" w:rsidRPr="00CE3609" w:rsidRDefault="00A61654" w:rsidP="00D169C3">
            <w:pPr>
              <w:jc w:val="right"/>
              <w:rPr>
                <w:sz w:val="20"/>
                <w:szCs w:val="20"/>
              </w:rPr>
            </w:pPr>
            <w:r w:rsidRPr="00CE3609">
              <w:rPr>
                <w:sz w:val="20"/>
                <w:szCs w:val="20"/>
              </w:rPr>
              <w:t>930 000,00</w:t>
            </w:r>
          </w:p>
        </w:tc>
        <w:tc>
          <w:tcPr>
            <w:tcW w:w="272" w:type="dxa"/>
            <w:gridSpan w:val="3"/>
            <w:tcBorders>
              <w:top w:val="nil"/>
              <w:left w:val="nil"/>
              <w:bottom w:val="nil"/>
              <w:right w:val="nil"/>
            </w:tcBorders>
            <w:shd w:val="clear" w:color="auto" w:fill="auto"/>
            <w:noWrap/>
            <w:vAlign w:val="bottom"/>
            <w:hideMark/>
          </w:tcPr>
          <w:p w14:paraId="09CD76D4" w14:textId="77777777" w:rsidR="00A61654" w:rsidRPr="00CE3609" w:rsidRDefault="00A61654" w:rsidP="00D169C3">
            <w:pPr>
              <w:jc w:val="right"/>
              <w:rPr>
                <w:sz w:val="20"/>
                <w:szCs w:val="20"/>
              </w:rPr>
            </w:pPr>
          </w:p>
        </w:tc>
      </w:tr>
      <w:tr w:rsidR="00D169C3" w:rsidRPr="00CE3609" w14:paraId="25EFCA0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F701DF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B3B5C6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F54F86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9CA02C5"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35E1"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8F4CB63" w14:textId="77777777" w:rsidR="00A61654" w:rsidRPr="00CE3609" w:rsidRDefault="00A61654" w:rsidP="00D169C3">
            <w:pPr>
              <w:jc w:val="center"/>
              <w:rPr>
                <w:sz w:val="20"/>
                <w:szCs w:val="20"/>
              </w:rPr>
            </w:pPr>
            <w:r w:rsidRPr="00CE3609">
              <w:rPr>
                <w:sz w:val="20"/>
                <w:szCs w:val="20"/>
              </w:rPr>
              <w:t>99.0.00.70160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55DB"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97193" w14:textId="77777777" w:rsidR="00A61654" w:rsidRPr="00CE3609" w:rsidRDefault="00A61654" w:rsidP="00D169C3">
            <w:pPr>
              <w:jc w:val="right"/>
              <w:rPr>
                <w:sz w:val="20"/>
                <w:szCs w:val="20"/>
              </w:rPr>
            </w:pPr>
            <w:r w:rsidRPr="00CE3609">
              <w:rPr>
                <w:sz w:val="20"/>
                <w:szCs w:val="20"/>
              </w:rPr>
              <w:t>1 579 700,00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AD6E507" w14:textId="77777777" w:rsidR="00A61654" w:rsidRPr="00CE3609" w:rsidRDefault="00A61654" w:rsidP="00D169C3">
            <w:pPr>
              <w:jc w:val="right"/>
              <w:rPr>
                <w:sz w:val="20"/>
                <w:szCs w:val="20"/>
              </w:rPr>
            </w:pPr>
            <w:r w:rsidRPr="00CE3609">
              <w:rPr>
                <w:sz w:val="20"/>
                <w:szCs w:val="20"/>
              </w:rPr>
              <w:t>930 000,00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D021A" w14:textId="77777777" w:rsidR="00A61654" w:rsidRPr="00CE3609" w:rsidRDefault="00A61654" w:rsidP="00D169C3">
            <w:pPr>
              <w:jc w:val="right"/>
              <w:rPr>
                <w:sz w:val="20"/>
                <w:szCs w:val="20"/>
              </w:rPr>
            </w:pPr>
            <w:r w:rsidRPr="00CE3609">
              <w:rPr>
                <w:sz w:val="20"/>
                <w:szCs w:val="20"/>
              </w:rPr>
              <w:t>930 000,00</w:t>
            </w:r>
          </w:p>
        </w:tc>
        <w:tc>
          <w:tcPr>
            <w:tcW w:w="272" w:type="dxa"/>
            <w:gridSpan w:val="3"/>
            <w:tcBorders>
              <w:top w:val="nil"/>
              <w:left w:val="nil"/>
              <w:bottom w:val="nil"/>
              <w:right w:val="nil"/>
            </w:tcBorders>
            <w:shd w:val="clear" w:color="auto" w:fill="auto"/>
            <w:noWrap/>
            <w:vAlign w:val="bottom"/>
            <w:hideMark/>
          </w:tcPr>
          <w:p w14:paraId="00E68102" w14:textId="77777777" w:rsidR="00A61654" w:rsidRPr="00CE3609" w:rsidRDefault="00A61654" w:rsidP="00D169C3">
            <w:pPr>
              <w:jc w:val="right"/>
              <w:rPr>
                <w:sz w:val="20"/>
                <w:szCs w:val="20"/>
              </w:rPr>
            </w:pPr>
          </w:p>
        </w:tc>
      </w:tr>
      <w:tr w:rsidR="00D169C3" w:rsidRPr="00CE3609" w14:paraId="5675C03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B2606A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CDAC631" w14:textId="77777777" w:rsidR="00A61654" w:rsidRPr="00CE3609" w:rsidRDefault="00A61654" w:rsidP="00D169C3">
            <w:pPr>
              <w:rPr>
                <w:sz w:val="20"/>
                <w:szCs w:val="20"/>
              </w:rPr>
            </w:pPr>
            <w:r w:rsidRPr="00CE3609">
              <w:rPr>
                <w:sz w:val="20"/>
                <w:szCs w:val="20"/>
              </w:rPr>
              <w:t>Водное хозяйство</w:t>
            </w:r>
          </w:p>
        </w:tc>
        <w:tc>
          <w:tcPr>
            <w:tcW w:w="880" w:type="dxa"/>
            <w:tcBorders>
              <w:top w:val="nil"/>
              <w:left w:val="single" w:sz="4" w:space="0" w:color="auto"/>
              <w:bottom w:val="nil"/>
              <w:right w:val="nil"/>
            </w:tcBorders>
            <w:shd w:val="clear" w:color="auto" w:fill="auto"/>
            <w:noWrap/>
            <w:vAlign w:val="center"/>
            <w:hideMark/>
          </w:tcPr>
          <w:p w14:paraId="6FF235F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A0D41C9"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29A19C01"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37EA9FFD"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F088DA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62EB986"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09902792" w14:textId="77777777" w:rsidR="00A61654" w:rsidRPr="00CE3609" w:rsidRDefault="00A61654" w:rsidP="00D169C3">
            <w:pPr>
              <w:jc w:val="right"/>
              <w:rPr>
                <w:sz w:val="20"/>
                <w:szCs w:val="20"/>
              </w:rPr>
            </w:pPr>
            <w:r w:rsidRPr="00CE3609">
              <w:rPr>
                <w:sz w:val="20"/>
                <w:szCs w:val="20"/>
              </w:rPr>
              <w:t>2 038 735,98</w:t>
            </w:r>
          </w:p>
        </w:tc>
        <w:tc>
          <w:tcPr>
            <w:tcW w:w="1791" w:type="dxa"/>
            <w:tcBorders>
              <w:top w:val="nil"/>
              <w:left w:val="single" w:sz="4" w:space="0" w:color="auto"/>
              <w:bottom w:val="nil"/>
              <w:right w:val="single" w:sz="4" w:space="0" w:color="auto"/>
            </w:tcBorders>
            <w:shd w:val="clear" w:color="auto" w:fill="auto"/>
            <w:noWrap/>
            <w:vAlign w:val="center"/>
            <w:hideMark/>
          </w:tcPr>
          <w:p w14:paraId="7A4AB00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E4EF766" w14:textId="77777777" w:rsidR="00A61654" w:rsidRPr="00CE3609" w:rsidRDefault="00A61654" w:rsidP="00D169C3">
            <w:pPr>
              <w:jc w:val="right"/>
              <w:rPr>
                <w:sz w:val="20"/>
                <w:szCs w:val="20"/>
              </w:rPr>
            </w:pPr>
          </w:p>
        </w:tc>
      </w:tr>
      <w:tr w:rsidR="00D169C3" w:rsidRPr="00CE3609" w14:paraId="313F1BE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E5C1F1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F2109F9" w14:textId="77777777" w:rsidR="00A61654" w:rsidRPr="00CE3609" w:rsidRDefault="00A61654" w:rsidP="00D169C3">
            <w:pPr>
              <w:rPr>
                <w:sz w:val="20"/>
                <w:szCs w:val="20"/>
              </w:rPr>
            </w:pPr>
            <w:r w:rsidRPr="00CE3609">
              <w:rPr>
                <w:sz w:val="20"/>
                <w:szCs w:val="20"/>
              </w:rPr>
              <w:t>Муниципальная программа "Охрана окружающей среды Куйбышевского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218868D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92B536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E2B78F2"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44CBD6A6" w14:textId="77777777" w:rsidR="00A61654" w:rsidRPr="00CE3609" w:rsidRDefault="00A61654" w:rsidP="00D169C3">
            <w:pPr>
              <w:jc w:val="center"/>
              <w:rPr>
                <w:sz w:val="20"/>
                <w:szCs w:val="20"/>
              </w:rPr>
            </w:pPr>
            <w:r w:rsidRPr="00CE3609">
              <w:rPr>
                <w:sz w:val="20"/>
                <w:szCs w:val="20"/>
              </w:rPr>
              <w:t>12.0.00.00000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AF6660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9B45469"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56171962" w14:textId="77777777" w:rsidR="00A61654" w:rsidRPr="00CE3609" w:rsidRDefault="00A61654" w:rsidP="00D169C3">
            <w:pPr>
              <w:jc w:val="right"/>
              <w:rPr>
                <w:sz w:val="20"/>
                <w:szCs w:val="20"/>
              </w:rPr>
            </w:pPr>
            <w:r w:rsidRPr="00CE3609">
              <w:rPr>
                <w:sz w:val="20"/>
                <w:szCs w:val="20"/>
              </w:rPr>
              <w:t>2 038 735,98</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F35AB4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F7B09B" w14:textId="77777777" w:rsidR="00A61654" w:rsidRPr="00CE3609" w:rsidRDefault="00A61654" w:rsidP="00D169C3">
            <w:pPr>
              <w:jc w:val="right"/>
              <w:rPr>
                <w:sz w:val="20"/>
                <w:szCs w:val="20"/>
              </w:rPr>
            </w:pPr>
          </w:p>
        </w:tc>
      </w:tr>
      <w:tr w:rsidR="00D169C3" w:rsidRPr="00CE3609" w14:paraId="46276898"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5D1E2E7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E9FC0C" w14:textId="77777777" w:rsidR="00A61654" w:rsidRPr="00CE3609" w:rsidRDefault="00A61654" w:rsidP="00D169C3">
            <w:pPr>
              <w:rPr>
                <w:sz w:val="20"/>
                <w:szCs w:val="20"/>
              </w:rPr>
            </w:pPr>
            <w:r w:rsidRPr="00CE3609">
              <w:rPr>
                <w:sz w:val="20"/>
                <w:szCs w:val="20"/>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80" w:type="dxa"/>
            <w:tcBorders>
              <w:top w:val="single" w:sz="4" w:space="0" w:color="auto"/>
              <w:left w:val="single" w:sz="4" w:space="0" w:color="auto"/>
              <w:bottom w:val="nil"/>
              <w:right w:val="nil"/>
            </w:tcBorders>
            <w:shd w:val="clear" w:color="auto" w:fill="auto"/>
            <w:noWrap/>
            <w:vAlign w:val="center"/>
            <w:hideMark/>
          </w:tcPr>
          <w:p w14:paraId="5077509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5CABB2"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338D86"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06C940EC" w14:textId="77777777" w:rsidR="00A61654" w:rsidRPr="00CE3609" w:rsidRDefault="00A61654" w:rsidP="00D169C3">
            <w:pPr>
              <w:jc w:val="center"/>
              <w:rPr>
                <w:sz w:val="20"/>
                <w:szCs w:val="20"/>
              </w:rPr>
            </w:pPr>
            <w:r w:rsidRPr="00CE3609">
              <w:rPr>
                <w:sz w:val="20"/>
                <w:szCs w:val="20"/>
              </w:rPr>
              <w:t>12.0.00.70860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1CC5F2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86AFE3C"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4BA81DEF" w14:textId="77777777" w:rsidR="00A61654" w:rsidRPr="00CE3609" w:rsidRDefault="00A61654" w:rsidP="00D169C3">
            <w:pPr>
              <w:jc w:val="right"/>
              <w:rPr>
                <w:sz w:val="20"/>
                <w:szCs w:val="20"/>
              </w:rPr>
            </w:pPr>
            <w:r w:rsidRPr="00CE3609">
              <w:rPr>
                <w:sz w:val="20"/>
                <w:szCs w:val="20"/>
              </w:rPr>
              <w:t>2 000 000,00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B91475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F6BD06A" w14:textId="77777777" w:rsidR="00A61654" w:rsidRPr="00CE3609" w:rsidRDefault="00A61654" w:rsidP="00D169C3">
            <w:pPr>
              <w:jc w:val="right"/>
              <w:rPr>
                <w:sz w:val="20"/>
                <w:szCs w:val="20"/>
              </w:rPr>
            </w:pPr>
          </w:p>
        </w:tc>
      </w:tr>
      <w:tr w:rsidR="00D169C3" w:rsidRPr="00CE3609" w14:paraId="0FDA658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0E4733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7262489"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D545DE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8A45C37"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4725AE9"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52166792" w14:textId="77777777" w:rsidR="00A61654" w:rsidRPr="00CE3609" w:rsidRDefault="00A61654" w:rsidP="00D169C3">
            <w:pPr>
              <w:jc w:val="center"/>
              <w:rPr>
                <w:sz w:val="20"/>
                <w:szCs w:val="20"/>
              </w:rPr>
            </w:pPr>
            <w:r w:rsidRPr="00CE3609">
              <w:rPr>
                <w:sz w:val="20"/>
                <w:szCs w:val="20"/>
              </w:rPr>
              <w:t>12.0.00.70860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0903E74"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8B8CFFD"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51013AB" w14:textId="77777777" w:rsidR="00A61654" w:rsidRPr="00CE3609" w:rsidRDefault="00A61654" w:rsidP="00D169C3">
            <w:pPr>
              <w:jc w:val="right"/>
              <w:rPr>
                <w:sz w:val="20"/>
                <w:szCs w:val="20"/>
              </w:rPr>
            </w:pPr>
            <w:r w:rsidRPr="00CE3609">
              <w:rPr>
                <w:sz w:val="20"/>
                <w:szCs w:val="20"/>
              </w:rPr>
              <w:t>2 000 000,00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4CF839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7F7934B" w14:textId="77777777" w:rsidR="00A61654" w:rsidRPr="00CE3609" w:rsidRDefault="00A61654" w:rsidP="00D169C3">
            <w:pPr>
              <w:jc w:val="right"/>
              <w:rPr>
                <w:sz w:val="20"/>
                <w:szCs w:val="20"/>
              </w:rPr>
            </w:pPr>
          </w:p>
        </w:tc>
      </w:tr>
      <w:tr w:rsidR="00D169C3" w:rsidRPr="00CE3609" w14:paraId="2930F3F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8750E1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DAA1E0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24E1F8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1C27A0"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91E10"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57305BC" w14:textId="77777777" w:rsidR="00A61654" w:rsidRPr="00CE3609" w:rsidRDefault="00A61654" w:rsidP="00D169C3">
            <w:pPr>
              <w:jc w:val="center"/>
              <w:rPr>
                <w:sz w:val="20"/>
                <w:szCs w:val="20"/>
              </w:rPr>
            </w:pPr>
            <w:r w:rsidRPr="00CE3609">
              <w:rPr>
                <w:sz w:val="20"/>
                <w:szCs w:val="20"/>
              </w:rPr>
              <w:t>12.0.00.70860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FC06E"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3293"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67EF990" w14:textId="77777777" w:rsidR="00A61654" w:rsidRPr="00CE3609" w:rsidRDefault="00A61654" w:rsidP="00D169C3">
            <w:pPr>
              <w:jc w:val="right"/>
              <w:rPr>
                <w:sz w:val="20"/>
                <w:szCs w:val="20"/>
              </w:rPr>
            </w:pPr>
            <w:r w:rsidRPr="00CE3609">
              <w:rPr>
                <w:sz w:val="20"/>
                <w:szCs w:val="20"/>
              </w:rPr>
              <w:t>2 000 000,00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B9B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39885C" w14:textId="77777777" w:rsidR="00A61654" w:rsidRPr="00CE3609" w:rsidRDefault="00A61654" w:rsidP="00D169C3">
            <w:pPr>
              <w:jc w:val="right"/>
              <w:rPr>
                <w:sz w:val="20"/>
                <w:szCs w:val="20"/>
              </w:rPr>
            </w:pPr>
          </w:p>
        </w:tc>
      </w:tr>
      <w:tr w:rsidR="00D169C3" w:rsidRPr="00CE3609" w14:paraId="5A76D5CB"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560BE33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119377C"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880" w:type="dxa"/>
            <w:tcBorders>
              <w:top w:val="nil"/>
              <w:left w:val="single" w:sz="4" w:space="0" w:color="auto"/>
              <w:bottom w:val="nil"/>
              <w:right w:val="nil"/>
            </w:tcBorders>
            <w:shd w:val="clear" w:color="auto" w:fill="auto"/>
            <w:noWrap/>
            <w:vAlign w:val="center"/>
            <w:hideMark/>
          </w:tcPr>
          <w:p w14:paraId="5F725CD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160D1A4"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3A574E21"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425D21C1" w14:textId="77777777" w:rsidR="00A61654" w:rsidRPr="00CE3609" w:rsidRDefault="00A61654" w:rsidP="00D169C3">
            <w:pPr>
              <w:jc w:val="center"/>
              <w:rPr>
                <w:sz w:val="20"/>
                <w:szCs w:val="20"/>
              </w:rPr>
            </w:pPr>
            <w:r w:rsidRPr="00CE3609">
              <w:rPr>
                <w:sz w:val="20"/>
                <w:szCs w:val="20"/>
              </w:rPr>
              <w:t>12.0.00.S0860</w:t>
            </w:r>
          </w:p>
        </w:tc>
        <w:tc>
          <w:tcPr>
            <w:tcW w:w="697" w:type="dxa"/>
            <w:tcBorders>
              <w:top w:val="nil"/>
              <w:left w:val="single" w:sz="4" w:space="0" w:color="auto"/>
              <w:bottom w:val="nil"/>
              <w:right w:val="single" w:sz="4" w:space="0" w:color="auto"/>
            </w:tcBorders>
            <w:shd w:val="clear" w:color="auto" w:fill="auto"/>
            <w:noWrap/>
            <w:vAlign w:val="center"/>
            <w:hideMark/>
          </w:tcPr>
          <w:p w14:paraId="09E4B3D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5D33670"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32DC348A" w14:textId="77777777" w:rsidR="00A61654" w:rsidRPr="00CE3609" w:rsidRDefault="00A61654" w:rsidP="00D169C3">
            <w:pPr>
              <w:jc w:val="right"/>
              <w:rPr>
                <w:sz w:val="20"/>
                <w:szCs w:val="20"/>
              </w:rPr>
            </w:pPr>
            <w:r w:rsidRPr="00CE3609">
              <w:rPr>
                <w:sz w:val="20"/>
                <w:szCs w:val="20"/>
              </w:rPr>
              <w:t>38 735,98</w:t>
            </w:r>
          </w:p>
        </w:tc>
        <w:tc>
          <w:tcPr>
            <w:tcW w:w="1791" w:type="dxa"/>
            <w:tcBorders>
              <w:top w:val="nil"/>
              <w:left w:val="single" w:sz="4" w:space="0" w:color="auto"/>
              <w:bottom w:val="nil"/>
              <w:right w:val="single" w:sz="4" w:space="0" w:color="auto"/>
            </w:tcBorders>
            <w:shd w:val="clear" w:color="auto" w:fill="auto"/>
            <w:noWrap/>
            <w:vAlign w:val="center"/>
            <w:hideMark/>
          </w:tcPr>
          <w:p w14:paraId="44D8616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1DB35D" w14:textId="77777777" w:rsidR="00A61654" w:rsidRPr="00CE3609" w:rsidRDefault="00A61654" w:rsidP="00D169C3">
            <w:pPr>
              <w:jc w:val="right"/>
              <w:rPr>
                <w:sz w:val="20"/>
                <w:szCs w:val="20"/>
              </w:rPr>
            </w:pPr>
          </w:p>
        </w:tc>
      </w:tr>
      <w:tr w:rsidR="00D169C3" w:rsidRPr="00CE3609" w14:paraId="791C813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BF4B2E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57F04F5"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4EDECB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69F0DC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E0A1AC"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1AA7329B" w14:textId="77777777" w:rsidR="00A61654" w:rsidRPr="00CE3609" w:rsidRDefault="00A61654" w:rsidP="00D169C3">
            <w:pPr>
              <w:jc w:val="center"/>
              <w:rPr>
                <w:sz w:val="20"/>
                <w:szCs w:val="20"/>
              </w:rPr>
            </w:pPr>
            <w:r w:rsidRPr="00CE3609">
              <w:rPr>
                <w:sz w:val="20"/>
                <w:szCs w:val="20"/>
              </w:rPr>
              <w:t>12.0.00.S0860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B4D2619"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9BB52FD"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226B9FCF" w14:textId="77777777" w:rsidR="00A61654" w:rsidRPr="00CE3609" w:rsidRDefault="00A61654" w:rsidP="00D169C3">
            <w:pPr>
              <w:jc w:val="right"/>
              <w:rPr>
                <w:sz w:val="20"/>
                <w:szCs w:val="20"/>
              </w:rPr>
            </w:pPr>
            <w:r w:rsidRPr="00CE3609">
              <w:rPr>
                <w:sz w:val="20"/>
                <w:szCs w:val="20"/>
              </w:rPr>
              <w:t>38 735,98</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5DE914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6774847" w14:textId="77777777" w:rsidR="00A61654" w:rsidRPr="00CE3609" w:rsidRDefault="00A61654" w:rsidP="00D169C3">
            <w:pPr>
              <w:jc w:val="right"/>
              <w:rPr>
                <w:sz w:val="20"/>
                <w:szCs w:val="20"/>
              </w:rPr>
            </w:pPr>
          </w:p>
        </w:tc>
      </w:tr>
      <w:tr w:rsidR="00D169C3" w:rsidRPr="00CE3609" w14:paraId="2FB84C0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596086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7CC2C34"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EC8C53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742D8C7"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FF44"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E87BDA7" w14:textId="77777777" w:rsidR="00A61654" w:rsidRPr="00CE3609" w:rsidRDefault="00A61654" w:rsidP="00D169C3">
            <w:pPr>
              <w:jc w:val="center"/>
              <w:rPr>
                <w:sz w:val="20"/>
                <w:szCs w:val="20"/>
              </w:rPr>
            </w:pPr>
            <w:r w:rsidRPr="00CE3609">
              <w:rPr>
                <w:sz w:val="20"/>
                <w:szCs w:val="20"/>
              </w:rPr>
              <w:t>12.0.00.S0860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835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5C81"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11092E9" w14:textId="77777777" w:rsidR="00A61654" w:rsidRPr="00CE3609" w:rsidRDefault="00A61654" w:rsidP="00D169C3">
            <w:pPr>
              <w:jc w:val="right"/>
              <w:rPr>
                <w:sz w:val="20"/>
                <w:szCs w:val="20"/>
              </w:rPr>
            </w:pPr>
            <w:r w:rsidRPr="00CE3609">
              <w:rPr>
                <w:sz w:val="20"/>
                <w:szCs w:val="20"/>
              </w:rPr>
              <w:t>38 735,98</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CA8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1C5E392" w14:textId="77777777" w:rsidR="00A61654" w:rsidRPr="00CE3609" w:rsidRDefault="00A61654" w:rsidP="00D169C3">
            <w:pPr>
              <w:jc w:val="right"/>
              <w:rPr>
                <w:sz w:val="20"/>
                <w:szCs w:val="20"/>
              </w:rPr>
            </w:pPr>
          </w:p>
        </w:tc>
      </w:tr>
      <w:tr w:rsidR="00D169C3" w:rsidRPr="00CE3609" w14:paraId="7EBC799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C49894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C242F60" w14:textId="77777777" w:rsidR="00A61654" w:rsidRPr="00CE3609" w:rsidRDefault="00A61654" w:rsidP="00D169C3">
            <w:pPr>
              <w:rPr>
                <w:sz w:val="20"/>
                <w:szCs w:val="20"/>
              </w:rPr>
            </w:pPr>
            <w:r w:rsidRPr="00CE3609">
              <w:rPr>
                <w:sz w:val="20"/>
                <w:szCs w:val="20"/>
              </w:rPr>
              <w:t>Транспорт</w:t>
            </w:r>
          </w:p>
        </w:tc>
        <w:tc>
          <w:tcPr>
            <w:tcW w:w="880" w:type="dxa"/>
            <w:tcBorders>
              <w:top w:val="nil"/>
              <w:left w:val="single" w:sz="4" w:space="0" w:color="auto"/>
              <w:bottom w:val="nil"/>
              <w:right w:val="nil"/>
            </w:tcBorders>
            <w:shd w:val="clear" w:color="auto" w:fill="auto"/>
            <w:noWrap/>
            <w:vAlign w:val="center"/>
            <w:hideMark/>
          </w:tcPr>
          <w:p w14:paraId="533A53C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FAC2A2A"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0ADA94A8" w14:textId="77777777" w:rsidR="00A61654" w:rsidRPr="00CE3609" w:rsidRDefault="00A61654" w:rsidP="00D169C3">
            <w:pPr>
              <w:jc w:val="center"/>
              <w:rPr>
                <w:sz w:val="20"/>
                <w:szCs w:val="20"/>
              </w:rPr>
            </w:pPr>
            <w:r w:rsidRPr="00CE3609">
              <w:rPr>
                <w:sz w:val="20"/>
                <w:szCs w:val="20"/>
              </w:rPr>
              <w:t>08</w:t>
            </w:r>
          </w:p>
        </w:tc>
        <w:tc>
          <w:tcPr>
            <w:tcW w:w="1967" w:type="dxa"/>
            <w:tcBorders>
              <w:top w:val="nil"/>
              <w:left w:val="single" w:sz="4" w:space="0" w:color="auto"/>
              <w:bottom w:val="nil"/>
              <w:right w:val="nil"/>
            </w:tcBorders>
            <w:shd w:val="clear" w:color="auto" w:fill="auto"/>
            <w:noWrap/>
            <w:vAlign w:val="center"/>
            <w:hideMark/>
          </w:tcPr>
          <w:p w14:paraId="7E85AD32"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95251E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61CAC6A" w14:textId="77777777" w:rsidR="00A61654" w:rsidRPr="00CE3609" w:rsidRDefault="00A61654" w:rsidP="00D169C3">
            <w:pPr>
              <w:jc w:val="right"/>
              <w:rPr>
                <w:sz w:val="20"/>
                <w:szCs w:val="20"/>
              </w:rPr>
            </w:pPr>
            <w:r w:rsidRPr="00CE3609">
              <w:rPr>
                <w:sz w:val="20"/>
                <w:szCs w:val="20"/>
              </w:rPr>
              <w:t>41 089 500,96</w:t>
            </w:r>
          </w:p>
        </w:tc>
        <w:tc>
          <w:tcPr>
            <w:tcW w:w="1701" w:type="dxa"/>
            <w:tcBorders>
              <w:top w:val="nil"/>
              <w:left w:val="single" w:sz="4" w:space="0" w:color="auto"/>
              <w:bottom w:val="nil"/>
              <w:right w:val="nil"/>
            </w:tcBorders>
            <w:shd w:val="clear" w:color="auto" w:fill="auto"/>
            <w:noWrap/>
            <w:vAlign w:val="center"/>
            <w:hideMark/>
          </w:tcPr>
          <w:p w14:paraId="650F1966" w14:textId="77777777" w:rsidR="00A61654" w:rsidRPr="00CE3609" w:rsidRDefault="00A61654" w:rsidP="00D169C3">
            <w:pPr>
              <w:jc w:val="right"/>
              <w:rPr>
                <w:sz w:val="20"/>
                <w:szCs w:val="20"/>
              </w:rPr>
            </w:pPr>
            <w:r w:rsidRPr="00CE3609">
              <w:rPr>
                <w:sz w:val="20"/>
                <w:szCs w:val="20"/>
              </w:rPr>
              <w:t>41 089 500,95</w:t>
            </w:r>
          </w:p>
        </w:tc>
        <w:tc>
          <w:tcPr>
            <w:tcW w:w="1791" w:type="dxa"/>
            <w:tcBorders>
              <w:top w:val="nil"/>
              <w:left w:val="single" w:sz="4" w:space="0" w:color="auto"/>
              <w:bottom w:val="nil"/>
              <w:right w:val="single" w:sz="4" w:space="0" w:color="auto"/>
            </w:tcBorders>
            <w:shd w:val="clear" w:color="auto" w:fill="auto"/>
            <w:noWrap/>
            <w:vAlign w:val="center"/>
            <w:hideMark/>
          </w:tcPr>
          <w:p w14:paraId="0F4E556B" w14:textId="77777777" w:rsidR="00A61654" w:rsidRPr="00CE3609" w:rsidRDefault="00A61654" w:rsidP="00D169C3">
            <w:pPr>
              <w:jc w:val="right"/>
              <w:rPr>
                <w:sz w:val="20"/>
                <w:szCs w:val="20"/>
              </w:rPr>
            </w:pPr>
            <w:r w:rsidRPr="00CE3609">
              <w:rPr>
                <w:sz w:val="20"/>
                <w:szCs w:val="20"/>
              </w:rPr>
              <w:t>41 089 500,95</w:t>
            </w:r>
          </w:p>
        </w:tc>
        <w:tc>
          <w:tcPr>
            <w:tcW w:w="272" w:type="dxa"/>
            <w:gridSpan w:val="3"/>
            <w:tcBorders>
              <w:top w:val="nil"/>
              <w:left w:val="nil"/>
              <w:bottom w:val="nil"/>
              <w:right w:val="nil"/>
            </w:tcBorders>
            <w:shd w:val="clear" w:color="auto" w:fill="auto"/>
            <w:noWrap/>
            <w:vAlign w:val="bottom"/>
            <w:hideMark/>
          </w:tcPr>
          <w:p w14:paraId="4B2FAAE9" w14:textId="77777777" w:rsidR="00A61654" w:rsidRPr="00CE3609" w:rsidRDefault="00A61654" w:rsidP="00D169C3">
            <w:pPr>
              <w:jc w:val="right"/>
              <w:rPr>
                <w:sz w:val="20"/>
                <w:szCs w:val="20"/>
              </w:rPr>
            </w:pPr>
          </w:p>
        </w:tc>
      </w:tr>
      <w:tr w:rsidR="00D169C3" w:rsidRPr="00CE3609" w14:paraId="60FC04F4"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1F91AA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588B31" w14:textId="77777777" w:rsidR="00A61654" w:rsidRPr="00CE3609" w:rsidRDefault="00A61654" w:rsidP="00D169C3">
            <w:pPr>
              <w:rPr>
                <w:sz w:val="20"/>
                <w:szCs w:val="20"/>
              </w:rPr>
            </w:pPr>
            <w:r w:rsidRPr="00CE3609">
              <w:rPr>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09E098E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8561E40"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AD3324C"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nil"/>
              <w:right w:val="nil"/>
            </w:tcBorders>
            <w:shd w:val="clear" w:color="auto" w:fill="auto"/>
            <w:noWrap/>
            <w:vAlign w:val="center"/>
            <w:hideMark/>
          </w:tcPr>
          <w:p w14:paraId="433D7E87" w14:textId="77777777" w:rsidR="00A61654" w:rsidRPr="00CE3609" w:rsidRDefault="00A61654" w:rsidP="00D169C3">
            <w:pPr>
              <w:jc w:val="center"/>
              <w:rPr>
                <w:sz w:val="20"/>
                <w:szCs w:val="20"/>
              </w:rPr>
            </w:pPr>
            <w:r w:rsidRPr="00CE3609">
              <w:rPr>
                <w:sz w:val="20"/>
                <w:szCs w:val="20"/>
              </w:rPr>
              <w:t>32.0.00.00000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92BD0B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0F1F35D" w14:textId="77777777" w:rsidR="00A61654" w:rsidRPr="00CE3609" w:rsidRDefault="00A61654" w:rsidP="00D169C3">
            <w:pPr>
              <w:jc w:val="right"/>
              <w:rPr>
                <w:sz w:val="20"/>
                <w:szCs w:val="20"/>
              </w:rPr>
            </w:pPr>
            <w:r w:rsidRPr="00CE3609">
              <w:rPr>
                <w:sz w:val="20"/>
                <w:szCs w:val="20"/>
              </w:rPr>
              <w:t>41 089 500,96</w:t>
            </w:r>
          </w:p>
        </w:tc>
        <w:tc>
          <w:tcPr>
            <w:tcW w:w="1701" w:type="dxa"/>
            <w:tcBorders>
              <w:top w:val="single" w:sz="4" w:space="0" w:color="auto"/>
              <w:left w:val="single" w:sz="4" w:space="0" w:color="auto"/>
              <w:bottom w:val="nil"/>
              <w:right w:val="nil"/>
            </w:tcBorders>
            <w:shd w:val="clear" w:color="auto" w:fill="auto"/>
            <w:noWrap/>
            <w:vAlign w:val="center"/>
            <w:hideMark/>
          </w:tcPr>
          <w:p w14:paraId="2D120131" w14:textId="77777777" w:rsidR="00A61654" w:rsidRPr="00CE3609" w:rsidRDefault="00A61654" w:rsidP="00D169C3">
            <w:pPr>
              <w:jc w:val="right"/>
              <w:rPr>
                <w:sz w:val="20"/>
                <w:szCs w:val="20"/>
              </w:rPr>
            </w:pPr>
            <w:r w:rsidRPr="00CE3609">
              <w:rPr>
                <w:sz w:val="20"/>
                <w:szCs w:val="20"/>
              </w:rPr>
              <w:t>41 089 500,95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6C47671" w14:textId="77777777" w:rsidR="00A61654" w:rsidRPr="00CE3609" w:rsidRDefault="00A61654" w:rsidP="00D169C3">
            <w:pPr>
              <w:jc w:val="right"/>
              <w:rPr>
                <w:sz w:val="20"/>
                <w:szCs w:val="20"/>
              </w:rPr>
            </w:pPr>
            <w:r w:rsidRPr="00CE3609">
              <w:rPr>
                <w:sz w:val="20"/>
                <w:szCs w:val="20"/>
              </w:rPr>
              <w:t>41 089 500,95</w:t>
            </w:r>
          </w:p>
        </w:tc>
        <w:tc>
          <w:tcPr>
            <w:tcW w:w="272" w:type="dxa"/>
            <w:gridSpan w:val="3"/>
            <w:tcBorders>
              <w:top w:val="nil"/>
              <w:left w:val="nil"/>
              <w:bottom w:val="nil"/>
              <w:right w:val="nil"/>
            </w:tcBorders>
            <w:shd w:val="clear" w:color="auto" w:fill="auto"/>
            <w:noWrap/>
            <w:vAlign w:val="bottom"/>
            <w:hideMark/>
          </w:tcPr>
          <w:p w14:paraId="5A008505" w14:textId="77777777" w:rsidR="00A61654" w:rsidRPr="00CE3609" w:rsidRDefault="00A61654" w:rsidP="00D169C3">
            <w:pPr>
              <w:jc w:val="right"/>
              <w:rPr>
                <w:sz w:val="20"/>
                <w:szCs w:val="20"/>
              </w:rPr>
            </w:pPr>
          </w:p>
        </w:tc>
      </w:tr>
      <w:tr w:rsidR="00D169C3" w:rsidRPr="00CE3609" w14:paraId="37C63A68"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3F56F34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5C10268" w14:textId="77777777" w:rsidR="00A61654" w:rsidRPr="00CE3609" w:rsidRDefault="00A61654" w:rsidP="00D169C3">
            <w:pPr>
              <w:rPr>
                <w:sz w:val="20"/>
                <w:szCs w:val="20"/>
              </w:rPr>
            </w:pPr>
            <w:r w:rsidRPr="00CE3609">
              <w:rPr>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5886080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8EFC460"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4D4EB3"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nil"/>
              <w:right w:val="nil"/>
            </w:tcBorders>
            <w:shd w:val="clear" w:color="auto" w:fill="auto"/>
            <w:noWrap/>
            <w:vAlign w:val="center"/>
            <w:hideMark/>
          </w:tcPr>
          <w:p w14:paraId="5DD0E8DD" w14:textId="77777777" w:rsidR="00A61654" w:rsidRPr="00CE3609" w:rsidRDefault="00A61654" w:rsidP="00D169C3">
            <w:pPr>
              <w:jc w:val="center"/>
              <w:rPr>
                <w:sz w:val="20"/>
                <w:szCs w:val="20"/>
              </w:rPr>
            </w:pPr>
            <w:r w:rsidRPr="00CE3609">
              <w:rPr>
                <w:sz w:val="20"/>
                <w:szCs w:val="20"/>
              </w:rPr>
              <w:t>32.0.00.71100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2825D3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E3E2B1E" w14:textId="77777777" w:rsidR="00A61654" w:rsidRPr="00CE3609" w:rsidRDefault="00A61654" w:rsidP="00D169C3">
            <w:pPr>
              <w:jc w:val="right"/>
              <w:rPr>
                <w:sz w:val="20"/>
                <w:szCs w:val="20"/>
              </w:rPr>
            </w:pPr>
            <w:r w:rsidRPr="00CE3609">
              <w:rPr>
                <w:sz w:val="20"/>
                <w:szCs w:val="20"/>
              </w:rPr>
              <w:t>40 879 046,00</w:t>
            </w:r>
          </w:p>
        </w:tc>
        <w:tc>
          <w:tcPr>
            <w:tcW w:w="1701" w:type="dxa"/>
            <w:tcBorders>
              <w:top w:val="single" w:sz="4" w:space="0" w:color="auto"/>
              <w:left w:val="single" w:sz="4" w:space="0" w:color="auto"/>
              <w:bottom w:val="nil"/>
              <w:right w:val="nil"/>
            </w:tcBorders>
            <w:shd w:val="clear" w:color="auto" w:fill="auto"/>
            <w:noWrap/>
            <w:vAlign w:val="center"/>
            <w:hideMark/>
          </w:tcPr>
          <w:p w14:paraId="42090394" w14:textId="77777777" w:rsidR="00A61654" w:rsidRPr="00CE3609" w:rsidRDefault="00A61654" w:rsidP="00D169C3">
            <w:pPr>
              <w:jc w:val="right"/>
              <w:rPr>
                <w:sz w:val="20"/>
                <w:szCs w:val="20"/>
              </w:rPr>
            </w:pPr>
            <w:r w:rsidRPr="00CE3609">
              <w:rPr>
                <w:sz w:val="20"/>
                <w:szCs w:val="20"/>
              </w:rPr>
              <w:t>40 879 046,00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DB0AE5" w14:textId="77777777" w:rsidR="00A61654" w:rsidRPr="00CE3609" w:rsidRDefault="00A61654" w:rsidP="00D169C3">
            <w:pPr>
              <w:jc w:val="right"/>
              <w:rPr>
                <w:sz w:val="20"/>
                <w:szCs w:val="20"/>
              </w:rPr>
            </w:pPr>
            <w:r w:rsidRPr="00CE3609">
              <w:rPr>
                <w:sz w:val="20"/>
                <w:szCs w:val="20"/>
              </w:rPr>
              <w:t>40 879 046,00</w:t>
            </w:r>
          </w:p>
        </w:tc>
        <w:tc>
          <w:tcPr>
            <w:tcW w:w="272" w:type="dxa"/>
            <w:gridSpan w:val="3"/>
            <w:tcBorders>
              <w:top w:val="nil"/>
              <w:left w:val="nil"/>
              <w:bottom w:val="nil"/>
              <w:right w:val="nil"/>
            </w:tcBorders>
            <w:shd w:val="clear" w:color="auto" w:fill="auto"/>
            <w:noWrap/>
            <w:vAlign w:val="bottom"/>
            <w:hideMark/>
          </w:tcPr>
          <w:p w14:paraId="643DF3FE" w14:textId="77777777" w:rsidR="00A61654" w:rsidRPr="00CE3609" w:rsidRDefault="00A61654" w:rsidP="00D169C3">
            <w:pPr>
              <w:jc w:val="right"/>
              <w:rPr>
                <w:sz w:val="20"/>
                <w:szCs w:val="20"/>
              </w:rPr>
            </w:pPr>
          </w:p>
        </w:tc>
      </w:tr>
      <w:tr w:rsidR="00D169C3" w:rsidRPr="00CE3609" w14:paraId="6C220B55"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ABB672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271D017"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348B25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ED6422"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C272140"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nil"/>
              <w:right w:val="nil"/>
            </w:tcBorders>
            <w:shd w:val="clear" w:color="auto" w:fill="auto"/>
            <w:noWrap/>
            <w:vAlign w:val="center"/>
            <w:hideMark/>
          </w:tcPr>
          <w:p w14:paraId="6433773A" w14:textId="77777777" w:rsidR="00A61654" w:rsidRPr="00CE3609" w:rsidRDefault="00A61654" w:rsidP="00D169C3">
            <w:pPr>
              <w:jc w:val="center"/>
              <w:rPr>
                <w:sz w:val="20"/>
                <w:szCs w:val="20"/>
              </w:rPr>
            </w:pPr>
            <w:r w:rsidRPr="00CE3609">
              <w:rPr>
                <w:sz w:val="20"/>
                <w:szCs w:val="20"/>
              </w:rPr>
              <w:t>32.0.00.71100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571EA4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E346E99" w14:textId="77777777" w:rsidR="00A61654" w:rsidRPr="00CE3609" w:rsidRDefault="00A61654" w:rsidP="00D169C3">
            <w:pPr>
              <w:jc w:val="right"/>
              <w:rPr>
                <w:sz w:val="20"/>
                <w:szCs w:val="20"/>
              </w:rPr>
            </w:pPr>
            <w:r w:rsidRPr="00CE3609">
              <w:rPr>
                <w:sz w:val="20"/>
                <w:szCs w:val="20"/>
              </w:rPr>
              <w:t>10 866 121,15</w:t>
            </w:r>
          </w:p>
        </w:tc>
        <w:tc>
          <w:tcPr>
            <w:tcW w:w="1701" w:type="dxa"/>
            <w:tcBorders>
              <w:top w:val="single" w:sz="4" w:space="0" w:color="auto"/>
              <w:left w:val="single" w:sz="4" w:space="0" w:color="auto"/>
              <w:bottom w:val="nil"/>
              <w:right w:val="nil"/>
            </w:tcBorders>
            <w:shd w:val="clear" w:color="auto" w:fill="auto"/>
            <w:noWrap/>
            <w:vAlign w:val="center"/>
            <w:hideMark/>
          </w:tcPr>
          <w:p w14:paraId="5C8392C9" w14:textId="77777777" w:rsidR="00A61654" w:rsidRPr="00CE3609" w:rsidRDefault="00A61654" w:rsidP="00D169C3">
            <w:pPr>
              <w:jc w:val="right"/>
              <w:rPr>
                <w:sz w:val="20"/>
                <w:szCs w:val="20"/>
              </w:rPr>
            </w:pPr>
            <w:r w:rsidRPr="00CE3609">
              <w:rPr>
                <w:sz w:val="20"/>
                <w:szCs w:val="20"/>
              </w:rPr>
              <w:t>10 866 121,15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EA3137E" w14:textId="77777777" w:rsidR="00A61654" w:rsidRPr="00CE3609" w:rsidRDefault="00A61654" w:rsidP="00D169C3">
            <w:pPr>
              <w:jc w:val="right"/>
              <w:rPr>
                <w:sz w:val="20"/>
                <w:szCs w:val="20"/>
              </w:rPr>
            </w:pPr>
            <w:r w:rsidRPr="00CE3609">
              <w:rPr>
                <w:sz w:val="20"/>
                <w:szCs w:val="20"/>
              </w:rPr>
              <w:t>10 866 121,15</w:t>
            </w:r>
          </w:p>
        </w:tc>
        <w:tc>
          <w:tcPr>
            <w:tcW w:w="272" w:type="dxa"/>
            <w:gridSpan w:val="3"/>
            <w:tcBorders>
              <w:top w:val="nil"/>
              <w:left w:val="nil"/>
              <w:bottom w:val="nil"/>
              <w:right w:val="nil"/>
            </w:tcBorders>
            <w:shd w:val="clear" w:color="auto" w:fill="auto"/>
            <w:noWrap/>
            <w:vAlign w:val="bottom"/>
            <w:hideMark/>
          </w:tcPr>
          <w:p w14:paraId="112FA6E3" w14:textId="77777777" w:rsidR="00A61654" w:rsidRPr="00CE3609" w:rsidRDefault="00A61654" w:rsidP="00D169C3">
            <w:pPr>
              <w:jc w:val="right"/>
              <w:rPr>
                <w:sz w:val="20"/>
                <w:szCs w:val="20"/>
              </w:rPr>
            </w:pPr>
          </w:p>
        </w:tc>
      </w:tr>
      <w:tr w:rsidR="00D169C3" w:rsidRPr="00CE3609" w14:paraId="736F3F9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19B6E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28AEC61"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69AEF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0EB65AD"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63AF"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404EF24" w14:textId="77777777" w:rsidR="00A61654" w:rsidRPr="00CE3609" w:rsidRDefault="00A61654" w:rsidP="00D169C3">
            <w:pPr>
              <w:jc w:val="center"/>
              <w:rPr>
                <w:sz w:val="20"/>
                <w:szCs w:val="20"/>
              </w:rPr>
            </w:pPr>
            <w:r w:rsidRPr="00CE3609">
              <w:rPr>
                <w:sz w:val="20"/>
                <w:szCs w:val="20"/>
              </w:rPr>
              <w:t>32.0.00.71100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0542"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7766" w14:textId="77777777" w:rsidR="00A61654" w:rsidRPr="00CE3609" w:rsidRDefault="00A61654" w:rsidP="00D169C3">
            <w:pPr>
              <w:jc w:val="right"/>
              <w:rPr>
                <w:sz w:val="20"/>
                <w:szCs w:val="20"/>
              </w:rPr>
            </w:pPr>
            <w:r w:rsidRPr="00CE3609">
              <w:rPr>
                <w:sz w:val="20"/>
                <w:szCs w:val="20"/>
              </w:rPr>
              <w:t>10 866 121,15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8FE720D" w14:textId="77777777" w:rsidR="00A61654" w:rsidRPr="00CE3609" w:rsidRDefault="00A61654" w:rsidP="00D169C3">
            <w:pPr>
              <w:jc w:val="right"/>
              <w:rPr>
                <w:sz w:val="20"/>
                <w:szCs w:val="20"/>
              </w:rPr>
            </w:pPr>
            <w:r w:rsidRPr="00CE3609">
              <w:rPr>
                <w:sz w:val="20"/>
                <w:szCs w:val="20"/>
              </w:rPr>
              <w:t>10 866 121,15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A2913" w14:textId="77777777" w:rsidR="00A61654" w:rsidRPr="00CE3609" w:rsidRDefault="00A61654" w:rsidP="00D169C3">
            <w:pPr>
              <w:jc w:val="right"/>
              <w:rPr>
                <w:sz w:val="20"/>
                <w:szCs w:val="20"/>
              </w:rPr>
            </w:pPr>
            <w:r w:rsidRPr="00CE3609">
              <w:rPr>
                <w:sz w:val="20"/>
                <w:szCs w:val="20"/>
              </w:rPr>
              <w:t>10 866 121,15</w:t>
            </w:r>
          </w:p>
        </w:tc>
        <w:tc>
          <w:tcPr>
            <w:tcW w:w="272" w:type="dxa"/>
            <w:gridSpan w:val="3"/>
            <w:tcBorders>
              <w:top w:val="nil"/>
              <w:left w:val="nil"/>
              <w:bottom w:val="nil"/>
              <w:right w:val="nil"/>
            </w:tcBorders>
            <w:shd w:val="clear" w:color="auto" w:fill="auto"/>
            <w:noWrap/>
            <w:vAlign w:val="bottom"/>
            <w:hideMark/>
          </w:tcPr>
          <w:p w14:paraId="37B69B44" w14:textId="77777777" w:rsidR="00A61654" w:rsidRPr="00CE3609" w:rsidRDefault="00A61654" w:rsidP="00D169C3">
            <w:pPr>
              <w:jc w:val="right"/>
              <w:rPr>
                <w:sz w:val="20"/>
                <w:szCs w:val="20"/>
              </w:rPr>
            </w:pPr>
          </w:p>
        </w:tc>
      </w:tr>
      <w:tr w:rsidR="00D169C3" w:rsidRPr="00CE3609" w14:paraId="73F5F94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DE867E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7E75BD8"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71BB2D2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4C04082"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4E778122" w14:textId="77777777" w:rsidR="00A61654" w:rsidRPr="00CE3609" w:rsidRDefault="00A61654" w:rsidP="00D169C3">
            <w:pPr>
              <w:jc w:val="center"/>
              <w:rPr>
                <w:sz w:val="20"/>
                <w:szCs w:val="20"/>
              </w:rPr>
            </w:pPr>
            <w:r w:rsidRPr="00CE3609">
              <w:rPr>
                <w:sz w:val="20"/>
                <w:szCs w:val="20"/>
              </w:rPr>
              <w:t>08</w:t>
            </w:r>
          </w:p>
        </w:tc>
        <w:tc>
          <w:tcPr>
            <w:tcW w:w="1967" w:type="dxa"/>
            <w:tcBorders>
              <w:top w:val="nil"/>
              <w:left w:val="single" w:sz="4" w:space="0" w:color="auto"/>
              <w:bottom w:val="nil"/>
              <w:right w:val="nil"/>
            </w:tcBorders>
            <w:shd w:val="clear" w:color="auto" w:fill="auto"/>
            <w:noWrap/>
            <w:vAlign w:val="center"/>
            <w:hideMark/>
          </w:tcPr>
          <w:p w14:paraId="59A1E13F" w14:textId="77777777" w:rsidR="00A61654" w:rsidRPr="00CE3609" w:rsidRDefault="00A61654" w:rsidP="00D169C3">
            <w:pPr>
              <w:jc w:val="center"/>
              <w:rPr>
                <w:sz w:val="20"/>
                <w:szCs w:val="20"/>
              </w:rPr>
            </w:pPr>
            <w:r w:rsidRPr="00CE3609">
              <w:rPr>
                <w:sz w:val="20"/>
                <w:szCs w:val="20"/>
              </w:rPr>
              <w:t>32.0.00.71100</w:t>
            </w:r>
          </w:p>
        </w:tc>
        <w:tc>
          <w:tcPr>
            <w:tcW w:w="697" w:type="dxa"/>
            <w:tcBorders>
              <w:top w:val="nil"/>
              <w:left w:val="single" w:sz="4" w:space="0" w:color="auto"/>
              <w:bottom w:val="nil"/>
              <w:right w:val="single" w:sz="4" w:space="0" w:color="auto"/>
            </w:tcBorders>
            <w:shd w:val="clear" w:color="auto" w:fill="auto"/>
            <w:noWrap/>
            <w:vAlign w:val="center"/>
            <w:hideMark/>
          </w:tcPr>
          <w:p w14:paraId="324B1D4E"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06B01700" w14:textId="77777777" w:rsidR="00A61654" w:rsidRPr="00CE3609" w:rsidRDefault="00A61654" w:rsidP="00D169C3">
            <w:pPr>
              <w:jc w:val="right"/>
              <w:rPr>
                <w:sz w:val="20"/>
                <w:szCs w:val="20"/>
              </w:rPr>
            </w:pPr>
            <w:r w:rsidRPr="00CE3609">
              <w:rPr>
                <w:sz w:val="20"/>
                <w:szCs w:val="20"/>
              </w:rPr>
              <w:t>30 012 924,85</w:t>
            </w:r>
          </w:p>
        </w:tc>
        <w:tc>
          <w:tcPr>
            <w:tcW w:w="1701" w:type="dxa"/>
            <w:tcBorders>
              <w:top w:val="nil"/>
              <w:left w:val="single" w:sz="4" w:space="0" w:color="auto"/>
              <w:bottom w:val="nil"/>
              <w:right w:val="nil"/>
            </w:tcBorders>
            <w:shd w:val="clear" w:color="auto" w:fill="auto"/>
            <w:noWrap/>
            <w:vAlign w:val="center"/>
            <w:hideMark/>
          </w:tcPr>
          <w:p w14:paraId="2C6F106D" w14:textId="77777777" w:rsidR="00A61654" w:rsidRPr="00CE3609" w:rsidRDefault="00A61654" w:rsidP="00D169C3">
            <w:pPr>
              <w:jc w:val="right"/>
              <w:rPr>
                <w:sz w:val="20"/>
                <w:szCs w:val="20"/>
              </w:rPr>
            </w:pPr>
            <w:r w:rsidRPr="00CE3609">
              <w:rPr>
                <w:sz w:val="20"/>
                <w:szCs w:val="20"/>
              </w:rPr>
              <w:t>30 012 924,85</w:t>
            </w:r>
          </w:p>
        </w:tc>
        <w:tc>
          <w:tcPr>
            <w:tcW w:w="1791" w:type="dxa"/>
            <w:tcBorders>
              <w:top w:val="nil"/>
              <w:left w:val="single" w:sz="4" w:space="0" w:color="auto"/>
              <w:bottom w:val="nil"/>
              <w:right w:val="single" w:sz="4" w:space="0" w:color="auto"/>
            </w:tcBorders>
            <w:shd w:val="clear" w:color="auto" w:fill="auto"/>
            <w:noWrap/>
            <w:vAlign w:val="center"/>
            <w:hideMark/>
          </w:tcPr>
          <w:p w14:paraId="3BD5ECA1" w14:textId="77777777" w:rsidR="00A61654" w:rsidRPr="00CE3609" w:rsidRDefault="00A61654" w:rsidP="00D169C3">
            <w:pPr>
              <w:jc w:val="right"/>
              <w:rPr>
                <w:sz w:val="20"/>
                <w:szCs w:val="20"/>
              </w:rPr>
            </w:pPr>
            <w:r w:rsidRPr="00CE3609">
              <w:rPr>
                <w:sz w:val="20"/>
                <w:szCs w:val="20"/>
              </w:rPr>
              <w:t>30 012 924,85</w:t>
            </w:r>
          </w:p>
        </w:tc>
        <w:tc>
          <w:tcPr>
            <w:tcW w:w="272" w:type="dxa"/>
            <w:gridSpan w:val="3"/>
            <w:tcBorders>
              <w:top w:val="nil"/>
              <w:left w:val="nil"/>
              <w:bottom w:val="nil"/>
              <w:right w:val="nil"/>
            </w:tcBorders>
            <w:shd w:val="clear" w:color="auto" w:fill="auto"/>
            <w:noWrap/>
            <w:vAlign w:val="bottom"/>
            <w:hideMark/>
          </w:tcPr>
          <w:p w14:paraId="18E3BDD3" w14:textId="77777777" w:rsidR="00A61654" w:rsidRPr="00CE3609" w:rsidRDefault="00A61654" w:rsidP="00D169C3">
            <w:pPr>
              <w:jc w:val="right"/>
              <w:rPr>
                <w:sz w:val="20"/>
                <w:szCs w:val="20"/>
              </w:rPr>
            </w:pPr>
          </w:p>
        </w:tc>
      </w:tr>
      <w:tr w:rsidR="00D169C3" w:rsidRPr="00CE3609" w14:paraId="2CB7D14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E6815E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A1CBF98"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BEEF60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961FD4F"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762C"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0A551D9" w14:textId="77777777" w:rsidR="00A61654" w:rsidRPr="00CE3609" w:rsidRDefault="00A61654" w:rsidP="00D169C3">
            <w:pPr>
              <w:jc w:val="center"/>
              <w:rPr>
                <w:sz w:val="20"/>
                <w:szCs w:val="20"/>
              </w:rPr>
            </w:pPr>
            <w:r w:rsidRPr="00CE3609">
              <w:rPr>
                <w:sz w:val="20"/>
                <w:szCs w:val="20"/>
              </w:rPr>
              <w:t>32.0.00.71100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BFD6"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2B97" w14:textId="77777777" w:rsidR="00A61654" w:rsidRPr="00CE3609" w:rsidRDefault="00A61654" w:rsidP="00D169C3">
            <w:pPr>
              <w:jc w:val="right"/>
              <w:rPr>
                <w:sz w:val="20"/>
                <w:szCs w:val="20"/>
              </w:rPr>
            </w:pPr>
            <w:r w:rsidRPr="00CE3609">
              <w:rPr>
                <w:sz w:val="20"/>
                <w:szCs w:val="20"/>
              </w:rPr>
              <w:t>30 012 924,85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7BA1833" w14:textId="77777777" w:rsidR="00A61654" w:rsidRPr="00CE3609" w:rsidRDefault="00A61654" w:rsidP="00D169C3">
            <w:pPr>
              <w:jc w:val="right"/>
              <w:rPr>
                <w:sz w:val="20"/>
                <w:szCs w:val="20"/>
              </w:rPr>
            </w:pPr>
            <w:r w:rsidRPr="00CE3609">
              <w:rPr>
                <w:sz w:val="20"/>
                <w:szCs w:val="20"/>
              </w:rPr>
              <w:t>30 012 924,85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F2163" w14:textId="77777777" w:rsidR="00A61654" w:rsidRPr="00CE3609" w:rsidRDefault="00A61654" w:rsidP="00D169C3">
            <w:pPr>
              <w:jc w:val="right"/>
              <w:rPr>
                <w:sz w:val="20"/>
                <w:szCs w:val="20"/>
              </w:rPr>
            </w:pPr>
            <w:r w:rsidRPr="00CE3609">
              <w:rPr>
                <w:sz w:val="20"/>
                <w:szCs w:val="20"/>
              </w:rPr>
              <w:t>30 012 924,85</w:t>
            </w:r>
          </w:p>
        </w:tc>
        <w:tc>
          <w:tcPr>
            <w:tcW w:w="272" w:type="dxa"/>
            <w:gridSpan w:val="3"/>
            <w:tcBorders>
              <w:top w:val="nil"/>
              <w:left w:val="nil"/>
              <w:bottom w:val="nil"/>
              <w:right w:val="nil"/>
            </w:tcBorders>
            <w:shd w:val="clear" w:color="auto" w:fill="auto"/>
            <w:noWrap/>
            <w:vAlign w:val="bottom"/>
            <w:hideMark/>
          </w:tcPr>
          <w:p w14:paraId="75F0AA07" w14:textId="77777777" w:rsidR="00A61654" w:rsidRPr="00CE3609" w:rsidRDefault="00A61654" w:rsidP="00D169C3">
            <w:pPr>
              <w:jc w:val="right"/>
              <w:rPr>
                <w:sz w:val="20"/>
                <w:szCs w:val="20"/>
              </w:rPr>
            </w:pPr>
          </w:p>
        </w:tc>
      </w:tr>
      <w:tr w:rsidR="00D169C3" w:rsidRPr="00CE3609" w14:paraId="4D5874D2"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22E502B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6A6D3FE" w14:textId="77777777" w:rsidR="00A61654" w:rsidRPr="00CE3609" w:rsidRDefault="00A61654" w:rsidP="00D169C3">
            <w:pPr>
              <w:rPr>
                <w:sz w:val="20"/>
                <w:szCs w:val="20"/>
              </w:rPr>
            </w:pPr>
            <w:r w:rsidRPr="00CE3609">
              <w:rPr>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91F8E1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A9BDC62"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68625A04" w14:textId="77777777" w:rsidR="00A61654" w:rsidRPr="00CE3609" w:rsidRDefault="00A61654" w:rsidP="00D169C3">
            <w:pPr>
              <w:jc w:val="center"/>
              <w:rPr>
                <w:sz w:val="20"/>
                <w:szCs w:val="20"/>
              </w:rPr>
            </w:pPr>
            <w:r w:rsidRPr="00CE3609">
              <w:rPr>
                <w:sz w:val="20"/>
                <w:szCs w:val="20"/>
              </w:rPr>
              <w:t>08</w:t>
            </w:r>
          </w:p>
        </w:tc>
        <w:tc>
          <w:tcPr>
            <w:tcW w:w="1967" w:type="dxa"/>
            <w:tcBorders>
              <w:top w:val="nil"/>
              <w:left w:val="single" w:sz="4" w:space="0" w:color="auto"/>
              <w:bottom w:val="nil"/>
              <w:right w:val="nil"/>
            </w:tcBorders>
            <w:shd w:val="clear" w:color="auto" w:fill="auto"/>
            <w:noWrap/>
            <w:vAlign w:val="center"/>
            <w:hideMark/>
          </w:tcPr>
          <w:p w14:paraId="2024310F" w14:textId="77777777" w:rsidR="00A61654" w:rsidRPr="00CE3609" w:rsidRDefault="00A61654" w:rsidP="00D169C3">
            <w:pPr>
              <w:jc w:val="center"/>
              <w:rPr>
                <w:sz w:val="20"/>
                <w:szCs w:val="20"/>
              </w:rPr>
            </w:pPr>
            <w:r w:rsidRPr="00CE3609">
              <w:rPr>
                <w:sz w:val="20"/>
                <w:szCs w:val="20"/>
              </w:rPr>
              <w:t>32.0.00.S1100</w:t>
            </w:r>
          </w:p>
        </w:tc>
        <w:tc>
          <w:tcPr>
            <w:tcW w:w="697" w:type="dxa"/>
            <w:tcBorders>
              <w:top w:val="nil"/>
              <w:left w:val="single" w:sz="4" w:space="0" w:color="auto"/>
              <w:bottom w:val="nil"/>
              <w:right w:val="single" w:sz="4" w:space="0" w:color="auto"/>
            </w:tcBorders>
            <w:shd w:val="clear" w:color="auto" w:fill="auto"/>
            <w:noWrap/>
            <w:vAlign w:val="center"/>
            <w:hideMark/>
          </w:tcPr>
          <w:p w14:paraId="277ACB9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CE22499" w14:textId="77777777" w:rsidR="00A61654" w:rsidRPr="00CE3609" w:rsidRDefault="00A61654" w:rsidP="00D169C3">
            <w:pPr>
              <w:jc w:val="right"/>
              <w:rPr>
                <w:sz w:val="20"/>
                <w:szCs w:val="20"/>
              </w:rPr>
            </w:pPr>
            <w:r w:rsidRPr="00CE3609">
              <w:rPr>
                <w:sz w:val="20"/>
                <w:szCs w:val="20"/>
              </w:rPr>
              <w:t>210 454,96</w:t>
            </w:r>
          </w:p>
        </w:tc>
        <w:tc>
          <w:tcPr>
            <w:tcW w:w="1701" w:type="dxa"/>
            <w:tcBorders>
              <w:top w:val="nil"/>
              <w:left w:val="single" w:sz="4" w:space="0" w:color="auto"/>
              <w:bottom w:val="nil"/>
              <w:right w:val="nil"/>
            </w:tcBorders>
            <w:shd w:val="clear" w:color="auto" w:fill="auto"/>
            <w:noWrap/>
            <w:vAlign w:val="center"/>
            <w:hideMark/>
          </w:tcPr>
          <w:p w14:paraId="7AA2BDE5" w14:textId="77777777" w:rsidR="00A61654" w:rsidRPr="00CE3609" w:rsidRDefault="00A61654" w:rsidP="00D169C3">
            <w:pPr>
              <w:jc w:val="right"/>
              <w:rPr>
                <w:sz w:val="20"/>
                <w:szCs w:val="20"/>
              </w:rPr>
            </w:pPr>
            <w:r w:rsidRPr="00CE3609">
              <w:rPr>
                <w:sz w:val="20"/>
                <w:szCs w:val="20"/>
              </w:rPr>
              <w:t>210 454,95</w:t>
            </w:r>
          </w:p>
        </w:tc>
        <w:tc>
          <w:tcPr>
            <w:tcW w:w="1791" w:type="dxa"/>
            <w:tcBorders>
              <w:top w:val="nil"/>
              <w:left w:val="single" w:sz="4" w:space="0" w:color="auto"/>
              <w:bottom w:val="nil"/>
              <w:right w:val="single" w:sz="4" w:space="0" w:color="auto"/>
            </w:tcBorders>
            <w:shd w:val="clear" w:color="auto" w:fill="auto"/>
            <w:noWrap/>
            <w:vAlign w:val="center"/>
            <w:hideMark/>
          </w:tcPr>
          <w:p w14:paraId="505C02DC" w14:textId="77777777" w:rsidR="00A61654" w:rsidRPr="00CE3609" w:rsidRDefault="00A61654" w:rsidP="00D169C3">
            <w:pPr>
              <w:jc w:val="right"/>
              <w:rPr>
                <w:sz w:val="20"/>
                <w:szCs w:val="20"/>
              </w:rPr>
            </w:pPr>
            <w:r w:rsidRPr="00CE3609">
              <w:rPr>
                <w:sz w:val="20"/>
                <w:szCs w:val="20"/>
              </w:rPr>
              <w:t>210 454,95</w:t>
            </w:r>
          </w:p>
        </w:tc>
        <w:tc>
          <w:tcPr>
            <w:tcW w:w="272" w:type="dxa"/>
            <w:gridSpan w:val="3"/>
            <w:tcBorders>
              <w:top w:val="nil"/>
              <w:left w:val="nil"/>
              <w:bottom w:val="nil"/>
              <w:right w:val="nil"/>
            </w:tcBorders>
            <w:shd w:val="clear" w:color="auto" w:fill="auto"/>
            <w:noWrap/>
            <w:vAlign w:val="bottom"/>
            <w:hideMark/>
          </w:tcPr>
          <w:p w14:paraId="74E697BF" w14:textId="77777777" w:rsidR="00A61654" w:rsidRPr="00CE3609" w:rsidRDefault="00A61654" w:rsidP="00D169C3">
            <w:pPr>
              <w:jc w:val="right"/>
              <w:rPr>
                <w:sz w:val="20"/>
                <w:szCs w:val="20"/>
              </w:rPr>
            </w:pPr>
          </w:p>
        </w:tc>
      </w:tr>
      <w:tr w:rsidR="00D169C3" w:rsidRPr="00CE3609" w14:paraId="71B1856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5866EA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14F2E9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5BB4CB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D7AFDF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26DE5BD"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nil"/>
              <w:right w:val="nil"/>
            </w:tcBorders>
            <w:shd w:val="clear" w:color="auto" w:fill="auto"/>
            <w:noWrap/>
            <w:vAlign w:val="center"/>
            <w:hideMark/>
          </w:tcPr>
          <w:p w14:paraId="2D136AEA" w14:textId="77777777" w:rsidR="00A61654" w:rsidRPr="00CE3609" w:rsidRDefault="00A61654" w:rsidP="00D169C3">
            <w:pPr>
              <w:jc w:val="center"/>
              <w:rPr>
                <w:sz w:val="20"/>
                <w:szCs w:val="20"/>
              </w:rPr>
            </w:pPr>
            <w:r w:rsidRPr="00CE3609">
              <w:rPr>
                <w:sz w:val="20"/>
                <w:szCs w:val="20"/>
              </w:rPr>
              <w:t>32.0.00.S1100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CF95205"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3CC80CD" w14:textId="77777777" w:rsidR="00A61654" w:rsidRPr="00CE3609" w:rsidRDefault="00A61654" w:rsidP="00D169C3">
            <w:pPr>
              <w:jc w:val="right"/>
              <w:rPr>
                <w:sz w:val="20"/>
                <w:szCs w:val="20"/>
              </w:rPr>
            </w:pPr>
            <w:r w:rsidRPr="00CE3609">
              <w:rPr>
                <w:sz w:val="20"/>
                <w:szCs w:val="20"/>
              </w:rPr>
              <w:t>210 454,96</w:t>
            </w:r>
          </w:p>
        </w:tc>
        <w:tc>
          <w:tcPr>
            <w:tcW w:w="1701" w:type="dxa"/>
            <w:tcBorders>
              <w:top w:val="single" w:sz="4" w:space="0" w:color="auto"/>
              <w:left w:val="single" w:sz="4" w:space="0" w:color="auto"/>
              <w:bottom w:val="nil"/>
              <w:right w:val="nil"/>
            </w:tcBorders>
            <w:shd w:val="clear" w:color="auto" w:fill="auto"/>
            <w:noWrap/>
            <w:vAlign w:val="center"/>
            <w:hideMark/>
          </w:tcPr>
          <w:p w14:paraId="37762365" w14:textId="77777777" w:rsidR="00A61654" w:rsidRPr="00CE3609" w:rsidRDefault="00A61654" w:rsidP="00D169C3">
            <w:pPr>
              <w:jc w:val="right"/>
              <w:rPr>
                <w:sz w:val="20"/>
                <w:szCs w:val="20"/>
              </w:rPr>
            </w:pPr>
            <w:r w:rsidRPr="00CE3609">
              <w:rPr>
                <w:sz w:val="20"/>
                <w:szCs w:val="20"/>
              </w:rPr>
              <w:t>210 454,95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A38BB3F" w14:textId="77777777" w:rsidR="00A61654" w:rsidRPr="00CE3609" w:rsidRDefault="00A61654" w:rsidP="00D169C3">
            <w:pPr>
              <w:jc w:val="right"/>
              <w:rPr>
                <w:sz w:val="20"/>
                <w:szCs w:val="20"/>
              </w:rPr>
            </w:pPr>
            <w:r w:rsidRPr="00CE3609">
              <w:rPr>
                <w:sz w:val="20"/>
                <w:szCs w:val="20"/>
              </w:rPr>
              <w:t>210 454,95</w:t>
            </w:r>
          </w:p>
        </w:tc>
        <w:tc>
          <w:tcPr>
            <w:tcW w:w="272" w:type="dxa"/>
            <w:gridSpan w:val="3"/>
            <w:tcBorders>
              <w:top w:val="nil"/>
              <w:left w:val="nil"/>
              <w:bottom w:val="nil"/>
              <w:right w:val="nil"/>
            </w:tcBorders>
            <w:shd w:val="clear" w:color="auto" w:fill="auto"/>
            <w:noWrap/>
            <w:vAlign w:val="bottom"/>
            <w:hideMark/>
          </w:tcPr>
          <w:p w14:paraId="7D744CC1" w14:textId="77777777" w:rsidR="00A61654" w:rsidRPr="00CE3609" w:rsidRDefault="00A61654" w:rsidP="00D169C3">
            <w:pPr>
              <w:jc w:val="right"/>
              <w:rPr>
                <w:sz w:val="20"/>
                <w:szCs w:val="20"/>
              </w:rPr>
            </w:pPr>
          </w:p>
        </w:tc>
      </w:tr>
      <w:tr w:rsidR="00D169C3" w:rsidRPr="00CE3609" w14:paraId="3B83011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257422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8913FD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749D52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682CA54"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8C2D8" w14:textId="77777777" w:rsidR="00A61654" w:rsidRPr="00CE3609" w:rsidRDefault="00A61654" w:rsidP="00D169C3">
            <w:pPr>
              <w:jc w:val="center"/>
              <w:rPr>
                <w:sz w:val="20"/>
                <w:szCs w:val="20"/>
              </w:rPr>
            </w:pPr>
            <w:r w:rsidRPr="00CE3609">
              <w:rPr>
                <w:sz w:val="20"/>
                <w:szCs w:val="20"/>
              </w:rPr>
              <w:t>08</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977B981" w14:textId="77777777" w:rsidR="00A61654" w:rsidRPr="00CE3609" w:rsidRDefault="00A61654" w:rsidP="00D169C3">
            <w:pPr>
              <w:jc w:val="center"/>
              <w:rPr>
                <w:sz w:val="20"/>
                <w:szCs w:val="20"/>
              </w:rPr>
            </w:pPr>
            <w:r w:rsidRPr="00CE3609">
              <w:rPr>
                <w:sz w:val="20"/>
                <w:szCs w:val="20"/>
              </w:rPr>
              <w:t>32.0.00.S1100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45F4"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C9568" w14:textId="77777777" w:rsidR="00A61654" w:rsidRPr="00CE3609" w:rsidRDefault="00A61654" w:rsidP="00D169C3">
            <w:pPr>
              <w:jc w:val="right"/>
              <w:rPr>
                <w:sz w:val="20"/>
                <w:szCs w:val="20"/>
              </w:rPr>
            </w:pPr>
            <w:r w:rsidRPr="00CE3609">
              <w:rPr>
                <w:sz w:val="20"/>
                <w:szCs w:val="20"/>
              </w:rPr>
              <w:t>210 454,96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08C82B0" w14:textId="77777777" w:rsidR="00A61654" w:rsidRPr="00CE3609" w:rsidRDefault="00A61654" w:rsidP="00D169C3">
            <w:pPr>
              <w:jc w:val="right"/>
              <w:rPr>
                <w:sz w:val="20"/>
                <w:szCs w:val="20"/>
              </w:rPr>
            </w:pPr>
            <w:r w:rsidRPr="00CE3609">
              <w:rPr>
                <w:sz w:val="20"/>
                <w:szCs w:val="20"/>
              </w:rPr>
              <w:t>210 454,95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4D7C" w14:textId="77777777" w:rsidR="00A61654" w:rsidRPr="00CE3609" w:rsidRDefault="00A61654" w:rsidP="00D169C3">
            <w:pPr>
              <w:jc w:val="right"/>
              <w:rPr>
                <w:sz w:val="20"/>
                <w:szCs w:val="20"/>
              </w:rPr>
            </w:pPr>
            <w:r w:rsidRPr="00CE3609">
              <w:rPr>
                <w:sz w:val="20"/>
                <w:szCs w:val="20"/>
              </w:rPr>
              <w:t>210 454,95</w:t>
            </w:r>
          </w:p>
        </w:tc>
        <w:tc>
          <w:tcPr>
            <w:tcW w:w="272" w:type="dxa"/>
            <w:gridSpan w:val="3"/>
            <w:tcBorders>
              <w:top w:val="nil"/>
              <w:left w:val="nil"/>
              <w:bottom w:val="nil"/>
              <w:right w:val="nil"/>
            </w:tcBorders>
            <w:shd w:val="clear" w:color="auto" w:fill="auto"/>
            <w:noWrap/>
            <w:vAlign w:val="bottom"/>
            <w:hideMark/>
          </w:tcPr>
          <w:p w14:paraId="7D6F8D0C" w14:textId="77777777" w:rsidR="00A61654" w:rsidRPr="00CE3609" w:rsidRDefault="00A61654" w:rsidP="00D169C3">
            <w:pPr>
              <w:jc w:val="right"/>
              <w:rPr>
                <w:sz w:val="20"/>
                <w:szCs w:val="20"/>
              </w:rPr>
            </w:pPr>
          </w:p>
        </w:tc>
      </w:tr>
      <w:tr w:rsidR="00D169C3" w:rsidRPr="00CE3609" w14:paraId="1AAC452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BCCBED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8C1495D" w14:textId="77777777" w:rsidR="00A61654" w:rsidRPr="00CE3609" w:rsidRDefault="00A61654" w:rsidP="00D169C3">
            <w:pPr>
              <w:rPr>
                <w:sz w:val="20"/>
                <w:szCs w:val="20"/>
              </w:rPr>
            </w:pPr>
            <w:r w:rsidRPr="00CE3609">
              <w:rPr>
                <w:sz w:val="20"/>
                <w:szCs w:val="20"/>
              </w:rPr>
              <w:t>Дорожное хозяйство (дорожные фонды)</w:t>
            </w:r>
          </w:p>
        </w:tc>
        <w:tc>
          <w:tcPr>
            <w:tcW w:w="880" w:type="dxa"/>
            <w:tcBorders>
              <w:top w:val="nil"/>
              <w:left w:val="single" w:sz="4" w:space="0" w:color="auto"/>
              <w:bottom w:val="nil"/>
              <w:right w:val="nil"/>
            </w:tcBorders>
            <w:shd w:val="clear" w:color="auto" w:fill="auto"/>
            <w:noWrap/>
            <w:vAlign w:val="center"/>
            <w:hideMark/>
          </w:tcPr>
          <w:p w14:paraId="5A28752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D229F52"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1447044D"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037CCCF3"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5CF4AF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C7C950A" w14:textId="77777777" w:rsidR="00A61654" w:rsidRPr="00CE3609" w:rsidRDefault="00A61654" w:rsidP="00D169C3">
            <w:pPr>
              <w:jc w:val="right"/>
              <w:rPr>
                <w:sz w:val="20"/>
                <w:szCs w:val="20"/>
              </w:rPr>
            </w:pPr>
            <w:r w:rsidRPr="00CE3609">
              <w:rPr>
                <w:sz w:val="20"/>
                <w:szCs w:val="20"/>
              </w:rPr>
              <w:t>75 576 949,72</w:t>
            </w:r>
          </w:p>
        </w:tc>
        <w:tc>
          <w:tcPr>
            <w:tcW w:w="1701" w:type="dxa"/>
            <w:tcBorders>
              <w:top w:val="nil"/>
              <w:left w:val="single" w:sz="4" w:space="0" w:color="auto"/>
              <w:bottom w:val="nil"/>
              <w:right w:val="nil"/>
            </w:tcBorders>
            <w:shd w:val="clear" w:color="auto" w:fill="auto"/>
            <w:noWrap/>
            <w:vAlign w:val="center"/>
            <w:hideMark/>
          </w:tcPr>
          <w:p w14:paraId="326E8543" w14:textId="77777777" w:rsidR="00A61654" w:rsidRPr="00CE3609" w:rsidRDefault="00A61654" w:rsidP="00D169C3">
            <w:pPr>
              <w:jc w:val="right"/>
              <w:rPr>
                <w:sz w:val="20"/>
                <w:szCs w:val="20"/>
              </w:rPr>
            </w:pPr>
            <w:r w:rsidRPr="00CE3609">
              <w:rPr>
                <w:sz w:val="20"/>
                <w:szCs w:val="20"/>
              </w:rPr>
              <w:t>65 063 940,00</w:t>
            </w:r>
          </w:p>
        </w:tc>
        <w:tc>
          <w:tcPr>
            <w:tcW w:w="1791" w:type="dxa"/>
            <w:tcBorders>
              <w:top w:val="nil"/>
              <w:left w:val="single" w:sz="4" w:space="0" w:color="auto"/>
              <w:bottom w:val="nil"/>
              <w:right w:val="single" w:sz="4" w:space="0" w:color="auto"/>
            </w:tcBorders>
            <w:shd w:val="clear" w:color="auto" w:fill="auto"/>
            <w:noWrap/>
            <w:vAlign w:val="center"/>
            <w:hideMark/>
          </w:tcPr>
          <w:p w14:paraId="54FB3301" w14:textId="77777777" w:rsidR="00A61654" w:rsidRPr="00CE3609" w:rsidRDefault="00A61654" w:rsidP="00D169C3">
            <w:pPr>
              <w:jc w:val="right"/>
              <w:rPr>
                <w:sz w:val="20"/>
                <w:szCs w:val="20"/>
              </w:rPr>
            </w:pPr>
            <w:r w:rsidRPr="00CE3609">
              <w:rPr>
                <w:sz w:val="20"/>
                <w:szCs w:val="20"/>
              </w:rPr>
              <w:t>64 106 520,00</w:t>
            </w:r>
          </w:p>
        </w:tc>
        <w:tc>
          <w:tcPr>
            <w:tcW w:w="272" w:type="dxa"/>
            <w:gridSpan w:val="3"/>
            <w:tcBorders>
              <w:top w:val="nil"/>
              <w:left w:val="nil"/>
              <w:bottom w:val="nil"/>
              <w:right w:val="nil"/>
            </w:tcBorders>
            <w:shd w:val="clear" w:color="auto" w:fill="auto"/>
            <w:noWrap/>
            <w:vAlign w:val="bottom"/>
            <w:hideMark/>
          </w:tcPr>
          <w:p w14:paraId="43E09B22" w14:textId="77777777" w:rsidR="00A61654" w:rsidRPr="00CE3609" w:rsidRDefault="00A61654" w:rsidP="00D169C3">
            <w:pPr>
              <w:jc w:val="right"/>
              <w:rPr>
                <w:sz w:val="20"/>
                <w:szCs w:val="20"/>
              </w:rPr>
            </w:pPr>
          </w:p>
        </w:tc>
      </w:tr>
      <w:tr w:rsidR="00D169C3" w:rsidRPr="00CE3609" w14:paraId="7F3364E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DE61F9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57D58D" w14:textId="77777777" w:rsidR="00A61654" w:rsidRPr="00CE3609" w:rsidRDefault="00A61654" w:rsidP="00D169C3">
            <w:pPr>
              <w:rPr>
                <w:sz w:val="20"/>
                <w:szCs w:val="20"/>
              </w:rPr>
            </w:pPr>
            <w:r w:rsidRPr="00CE3609">
              <w:rPr>
                <w:sz w:val="20"/>
                <w:szCs w:val="20"/>
              </w:rPr>
              <w:t>Муниципальная программа "Комплексное развитие сельских территорий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24A8644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B1CD542"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C2E2569"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215DFE4B" w14:textId="77777777" w:rsidR="00A61654" w:rsidRPr="00CE3609" w:rsidRDefault="00A61654" w:rsidP="00D169C3">
            <w:pPr>
              <w:jc w:val="center"/>
              <w:rPr>
                <w:sz w:val="20"/>
                <w:szCs w:val="20"/>
              </w:rPr>
            </w:pPr>
            <w:r w:rsidRPr="00CE3609">
              <w:rPr>
                <w:sz w:val="20"/>
                <w:szCs w:val="20"/>
              </w:rPr>
              <w:t>06.0.00.00000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DF1523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DEC196B" w14:textId="77777777" w:rsidR="00A61654" w:rsidRPr="00CE3609" w:rsidRDefault="00A61654" w:rsidP="00D169C3">
            <w:pPr>
              <w:jc w:val="right"/>
              <w:rPr>
                <w:sz w:val="20"/>
                <w:szCs w:val="20"/>
              </w:rPr>
            </w:pPr>
            <w:r w:rsidRPr="00CE3609">
              <w:rPr>
                <w:sz w:val="20"/>
                <w:szCs w:val="20"/>
              </w:rPr>
              <w:t>20 365 762,72</w:t>
            </w:r>
          </w:p>
        </w:tc>
        <w:tc>
          <w:tcPr>
            <w:tcW w:w="1701" w:type="dxa"/>
            <w:tcBorders>
              <w:top w:val="single" w:sz="4" w:space="0" w:color="auto"/>
              <w:left w:val="single" w:sz="4" w:space="0" w:color="auto"/>
              <w:bottom w:val="nil"/>
              <w:right w:val="nil"/>
            </w:tcBorders>
            <w:shd w:val="clear" w:color="auto" w:fill="auto"/>
            <w:noWrap/>
            <w:vAlign w:val="center"/>
            <w:hideMark/>
          </w:tcPr>
          <w:p w14:paraId="0597E70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F85CFA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7B2B28" w14:textId="77777777" w:rsidR="00A61654" w:rsidRPr="00CE3609" w:rsidRDefault="00A61654" w:rsidP="00D169C3">
            <w:pPr>
              <w:jc w:val="right"/>
              <w:rPr>
                <w:sz w:val="20"/>
                <w:szCs w:val="20"/>
              </w:rPr>
            </w:pPr>
          </w:p>
        </w:tc>
      </w:tr>
      <w:tr w:rsidR="00D169C3" w:rsidRPr="00CE3609" w14:paraId="7824C50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B428F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795A85D" w14:textId="77777777" w:rsidR="00A61654" w:rsidRPr="00CE3609" w:rsidRDefault="00A61654" w:rsidP="00D169C3">
            <w:pPr>
              <w:rPr>
                <w:sz w:val="20"/>
                <w:szCs w:val="20"/>
              </w:rPr>
            </w:pPr>
            <w:r w:rsidRPr="00CE3609">
              <w:rPr>
                <w:sz w:val="20"/>
                <w:szCs w:val="20"/>
              </w:rPr>
              <w:t>Реализация мероприятий муниципальной программы «Комплексное развитие сельских территорий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3368B6A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333E75A"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93F5ADD"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E8D8ABA" w14:textId="77777777" w:rsidR="00A61654" w:rsidRPr="00CE3609" w:rsidRDefault="00A61654" w:rsidP="00D169C3">
            <w:pPr>
              <w:jc w:val="center"/>
              <w:rPr>
                <w:sz w:val="20"/>
                <w:szCs w:val="20"/>
              </w:rPr>
            </w:pPr>
            <w:r w:rsidRPr="00CE3609">
              <w:rPr>
                <w:sz w:val="20"/>
                <w:szCs w:val="20"/>
              </w:rPr>
              <w:t>06.0.00.05956</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70FF57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A496FD0" w14:textId="77777777" w:rsidR="00A61654" w:rsidRPr="00CE3609" w:rsidRDefault="00A61654" w:rsidP="00D169C3">
            <w:pPr>
              <w:jc w:val="right"/>
              <w:rPr>
                <w:sz w:val="20"/>
                <w:szCs w:val="20"/>
              </w:rPr>
            </w:pPr>
            <w:r w:rsidRPr="00CE3609">
              <w:rPr>
                <w:sz w:val="20"/>
                <w:szCs w:val="20"/>
              </w:rPr>
              <w:t>10 820 513,00</w:t>
            </w:r>
          </w:p>
        </w:tc>
        <w:tc>
          <w:tcPr>
            <w:tcW w:w="1701" w:type="dxa"/>
            <w:tcBorders>
              <w:top w:val="single" w:sz="4" w:space="0" w:color="auto"/>
              <w:left w:val="single" w:sz="4" w:space="0" w:color="auto"/>
              <w:bottom w:val="nil"/>
              <w:right w:val="nil"/>
            </w:tcBorders>
            <w:shd w:val="clear" w:color="auto" w:fill="auto"/>
            <w:noWrap/>
            <w:vAlign w:val="center"/>
            <w:hideMark/>
          </w:tcPr>
          <w:p w14:paraId="2E53496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C3452F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E5F469E" w14:textId="77777777" w:rsidR="00A61654" w:rsidRPr="00CE3609" w:rsidRDefault="00A61654" w:rsidP="00D169C3">
            <w:pPr>
              <w:jc w:val="right"/>
              <w:rPr>
                <w:sz w:val="20"/>
                <w:szCs w:val="20"/>
              </w:rPr>
            </w:pPr>
          </w:p>
        </w:tc>
      </w:tr>
      <w:tr w:rsidR="00D169C3" w:rsidRPr="00CE3609" w14:paraId="520B61C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5A8A9F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28E2B26"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31A1B4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B958820"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2940DD7"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4E3BF41" w14:textId="77777777" w:rsidR="00A61654" w:rsidRPr="00CE3609" w:rsidRDefault="00A61654" w:rsidP="00D169C3">
            <w:pPr>
              <w:jc w:val="center"/>
              <w:rPr>
                <w:sz w:val="20"/>
                <w:szCs w:val="20"/>
              </w:rPr>
            </w:pPr>
            <w:r w:rsidRPr="00CE3609">
              <w:rPr>
                <w:sz w:val="20"/>
                <w:szCs w:val="20"/>
              </w:rPr>
              <w:t>06.0.00.05956</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02D0BC3"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B2907F1" w14:textId="77777777" w:rsidR="00A61654" w:rsidRPr="00CE3609" w:rsidRDefault="00A61654" w:rsidP="00D169C3">
            <w:pPr>
              <w:jc w:val="right"/>
              <w:rPr>
                <w:sz w:val="20"/>
                <w:szCs w:val="20"/>
              </w:rPr>
            </w:pPr>
            <w:r w:rsidRPr="00CE3609">
              <w:rPr>
                <w:sz w:val="20"/>
                <w:szCs w:val="20"/>
              </w:rPr>
              <w:t>10 820 513,00</w:t>
            </w:r>
          </w:p>
        </w:tc>
        <w:tc>
          <w:tcPr>
            <w:tcW w:w="1701" w:type="dxa"/>
            <w:tcBorders>
              <w:top w:val="single" w:sz="4" w:space="0" w:color="auto"/>
              <w:left w:val="single" w:sz="4" w:space="0" w:color="auto"/>
              <w:bottom w:val="nil"/>
              <w:right w:val="nil"/>
            </w:tcBorders>
            <w:shd w:val="clear" w:color="auto" w:fill="auto"/>
            <w:noWrap/>
            <w:vAlign w:val="center"/>
            <w:hideMark/>
          </w:tcPr>
          <w:p w14:paraId="102262B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2311E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173C9A5" w14:textId="77777777" w:rsidR="00A61654" w:rsidRPr="00CE3609" w:rsidRDefault="00A61654" w:rsidP="00D169C3">
            <w:pPr>
              <w:jc w:val="right"/>
              <w:rPr>
                <w:sz w:val="20"/>
                <w:szCs w:val="20"/>
              </w:rPr>
            </w:pPr>
          </w:p>
        </w:tc>
      </w:tr>
      <w:tr w:rsidR="00D169C3" w:rsidRPr="00CE3609" w14:paraId="1D491F3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9B3214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80F99A0"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9854EE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A304A6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5FD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BA139DC" w14:textId="77777777" w:rsidR="00A61654" w:rsidRPr="00CE3609" w:rsidRDefault="00A61654" w:rsidP="00D169C3">
            <w:pPr>
              <w:jc w:val="center"/>
              <w:rPr>
                <w:sz w:val="20"/>
                <w:szCs w:val="20"/>
              </w:rPr>
            </w:pPr>
            <w:r w:rsidRPr="00CE3609">
              <w:rPr>
                <w:sz w:val="20"/>
                <w:szCs w:val="20"/>
              </w:rPr>
              <w:t>06.0.00.05956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59CF1"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2924E" w14:textId="77777777" w:rsidR="00A61654" w:rsidRPr="00CE3609" w:rsidRDefault="00A61654" w:rsidP="00D169C3">
            <w:pPr>
              <w:jc w:val="right"/>
              <w:rPr>
                <w:sz w:val="20"/>
                <w:szCs w:val="20"/>
              </w:rPr>
            </w:pPr>
            <w:r w:rsidRPr="00CE3609">
              <w:rPr>
                <w:sz w:val="20"/>
                <w:szCs w:val="20"/>
              </w:rPr>
              <w:t>10 820 513,00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B43A27C"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5B5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7651E53" w14:textId="77777777" w:rsidR="00A61654" w:rsidRPr="00CE3609" w:rsidRDefault="00A61654" w:rsidP="00D169C3">
            <w:pPr>
              <w:jc w:val="right"/>
              <w:rPr>
                <w:sz w:val="20"/>
                <w:szCs w:val="20"/>
              </w:rPr>
            </w:pPr>
          </w:p>
        </w:tc>
      </w:tr>
      <w:tr w:rsidR="00D169C3" w:rsidRPr="00CE3609" w14:paraId="7E25DB36"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193F11E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39F19CC" w14:textId="77777777" w:rsidR="00A61654" w:rsidRPr="00CE3609" w:rsidRDefault="00A61654" w:rsidP="00D169C3">
            <w:pPr>
              <w:rPr>
                <w:sz w:val="20"/>
                <w:szCs w:val="20"/>
              </w:rPr>
            </w:pPr>
            <w:r w:rsidRPr="00CE3609">
              <w:rPr>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29AD6E2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673C68"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7C85601B"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23C4F59B" w14:textId="77777777" w:rsidR="00A61654" w:rsidRPr="00CE3609" w:rsidRDefault="00A61654" w:rsidP="00D169C3">
            <w:pPr>
              <w:jc w:val="center"/>
              <w:rPr>
                <w:sz w:val="20"/>
                <w:szCs w:val="20"/>
              </w:rPr>
            </w:pPr>
            <w:r w:rsidRPr="00CE3609">
              <w:rPr>
                <w:sz w:val="20"/>
                <w:szCs w:val="20"/>
              </w:rPr>
              <w:t>06.0.00.L5765</w:t>
            </w:r>
          </w:p>
        </w:tc>
        <w:tc>
          <w:tcPr>
            <w:tcW w:w="697" w:type="dxa"/>
            <w:tcBorders>
              <w:top w:val="nil"/>
              <w:left w:val="single" w:sz="4" w:space="0" w:color="auto"/>
              <w:bottom w:val="nil"/>
              <w:right w:val="single" w:sz="4" w:space="0" w:color="auto"/>
            </w:tcBorders>
            <w:shd w:val="clear" w:color="auto" w:fill="auto"/>
            <w:noWrap/>
            <w:vAlign w:val="center"/>
            <w:hideMark/>
          </w:tcPr>
          <w:p w14:paraId="560EF04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624E41C" w14:textId="77777777" w:rsidR="00A61654" w:rsidRPr="00CE3609" w:rsidRDefault="00A61654" w:rsidP="00D169C3">
            <w:pPr>
              <w:jc w:val="right"/>
              <w:rPr>
                <w:sz w:val="20"/>
                <w:szCs w:val="20"/>
              </w:rPr>
            </w:pPr>
            <w:r w:rsidRPr="00CE3609">
              <w:rPr>
                <w:sz w:val="20"/>
                <w:szCs w:val="20"/>
              </w:rPr>
              <w:t>9 545 249,72</w:t>
            </w:r>
          </w:p>
        </w:tc>
        <w:tc>
          <w:tcPr>
            <w:tcW w:w="1701" w:type="dxa"/>
            <w:tcBorders>
              <w:top w:val="nil"/>
              <w:left w:val="single" w:sz="4" w:space="0" w:color="auto"/>
              <w:bottom w:val="nil"/>
              <w:right w:val="nil"/>
            </w:tcBorders>
            <w:shd w:val="clear" w:color="auto" w:fill="auto"/>
            <w:noWrap/>
            <w:vAlign w:val="center"/>
            <w:hideMark/>
          </w:tcPr>
          <w:p w14:paraId="204FB38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2CA6319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EC8F32C" w14:textId="77777777" w:rsidR="00A61654" w:rsidRPr="00CE3609" w:rsidRDefault="00A61654" w:rsidP="00D169C3">
            <w:pPr>
              <w:jc w:val="right"/>
              <w:rPr>
                <w:sz w:val="20"/>
                <w:szCs w:val="20"/>
              </w:rPr>
            </w:pPr>
          </w:p>
        </w:tc>
      </w:tr>
      <w:tr w:rsidR="00D169C3" w:rsidRPr="00CE3609" w14:paraId="33EFEA8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D57AD1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7990D2B"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59B307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D9E48C6"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5AB915"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6F7B3CDB" w14:textId="77777777" w:rsidR="00A61654" w:rsidRPr="00CE3609" w:rsidRDefault="00A61654" w:rsidP="00D169C3">
            <w:pPr>
              <w:jc w:val="center"/>
              <w:rPr>
                <w:sz w:val="20"/>
                <w:szCs w:val="20"/>
              </w:rPr>
            </w:pPr>
            <w:r w:rsidRPr="00CE3609">
              <w:rPr>
                <w:sz w:val="20"/>
                <w:szCs w:val="20"/>
              </w:rPr>
              <w:t>06.0.00.L5765</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5DAA2DB"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FA68ACC" w14:textId="77777777" w:rsidR="00A61654" w:rsidRPr="00CE3609" w:rsidRDefault="00A61654" w:rsidP="00D169C3">
            <w:pPr>
              <w:jc w:val="right"/>
              <w:rPr>
                <w:sz w:val="20"/>
                <w:szCs w:val="20"/>
              </w:rPr>
            </w:pPr>
            <w:r w:rsidRPr="00CE3609">
              <w:rPr>
                <w:sz w:val="20"/>
                <w:szCs w:val="20"/>
              </w:rPr>
              <w:t>9 545 249,72</w:t>
            </w:r>
          </w:p>
        </w:tc>
        <w:tc>
          <w:tcPr>
            <w:tcW w:w="1701" w:type="dxa"/>
            <w:tcBorders>
              <w:top w:val="single" w:sz="4" w:space="0" w:color="auto"/>
              <w:left w:val="single" w:sz="4" w:space="0" w:color="auto"/>
              <w:bottom w:val="nil"/>
              <w:right w:val="nil"/>
            </w:tcBorders>
            <w:shd w:val="clear" w:color="auto" w:fill="auto"/>
            <w:noWrap/>
            <w:vAlign w:val="center"/>
            <w:hideMark/>
          </w:tcPr>
          <w:p w14:paraId="0327626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8F7601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52E1531" w14:textId="77777777" w:rsidR="00A61654" w:rsidRPr="00CE3609" w:rsidRDefault="00A61654" w:rsidP="00D169C3">
            <w:pPr>
              <w:jc w:val="right"/>
              <w:rPr>
                <w:sz w:val="20"/>
                <w:szCs w:val="20"/>
              </w:rPr>
            </w:pPr>
          </w:p>
        </w:tc>
      </w:tr>
      <w:tr w:rsidR="00D169C3" w:rsidRPr="00CE3609" w14:paraId="04A6958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605A5F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1BDF6C2"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FB0697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DCBA15F"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AA5DC"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5B9B56D" w14:textId="77777777" w:rsidR="00A61654" w:rsidRPr="00CE3609" w:rsidRDefault="00A61654" w:rsidP="00D169C3">
            <w:pPr>
              <w:jc w:val="center"/>
              <w:rPr>
                <w:sz w:val="20"/>
                <w:szCs w:val="20"/>
              </w:rPr>
            </w:pPr>
            <w:r w:rsidRPr="00CE3609">
              <w:rPr>
                <w:sz w:val="20"/>
                <w:szCs w:val="20"/>
              </w:rPr>
              <w:t>06.0.00.L5765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DB88"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CE70" w14:textId="77777777" w:rsidR="00A61654" w:rsidRPr="00CE3609" w:rsidRDefault="00A61654" w:rsidP="00D169C3">
            <w:pPr>
              <w:jc w:val="right"/>
              <w:rPr>
                <w:sz w:val="20"/>
                <w:szCs w:val="20"/>
              </w:rPr>
            </w:pPr>
            <w:r w:rsidRPr="00CE3609">
              <w:rPr>
                <w:sz w:val="20"/>
                <w:szCs w:val="20"/>
              </w:rPr>
              <w:t>9 545 249,72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29F9D5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055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1D1B201" w14:textId="77777777" w:rsidR="00A61654" w:rsidRPr="00CE3609" w:rsidRDefault="00A61654" w:rsidP="00D169C3">
            <w:pPr>
              <w:jc w:val="right"/>
              <w:rPr>
                <w:sz w:val="20"/>
                <w:szCs w:val="20"/>
              </w:rPr>
            </w:pPr>
          </w:p>
        </w:tc>
      </w:tr>
      <w:tr w:rsidR="00D169C3" w:rsidRPr="00CE3609" w14:paraId="3123276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5C3024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53A69E2" w14:textId="77777777" w:rsidR="00A61654" w:rsidRPr="00CE3609" w:rsidRDefault="00A61654" w:rsidP="00D169C3">
            <w:pPr>
              <w:rPr>
                <w:sz w:val="20"/>
                <w:szCs w:val="20"/>
              </w:rPr>
            </w:pPr>
            <w:r w:rsidRPr="00CE3609">
              <w:rPr>
                <w:sz w:val="20"/>
                <w:szCs w:val="20"/>
              </w:rPr>
              <w:t>Муниципальная программа "Развитие автомобильных дорог местного значения в Куйбышевском районе "</w:t>
            </w:r>
          </w:p>
        </w:tc>
        <w:tc>
          <w:tcPr>
            <w:tcW w:w="880" w:type="dxa"/>
            <w:tcBorders>
              <w:top w:val="nil"/>
              <w:left w:val="single" w:sz="4" w:space="0" w:color="auto"/>
              <w:bottom w:val="nil"/>
              <w:right w:val="nil"/>
            </w:tcBorders>
            <w:shd w:val="clear" w:color="auto" w:fill="auto"/>
            <w:noWrap/>
            <w:vAlign w:val="center"/>
            <w:hideMark/>
          </w:tcPr>
          <w:p w14:paraId="4CFCB6A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5F7FD50"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65BD94F7"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3508BCB2" w14:textId="77777777" w:rsidR="00A61654" w:rsidRPr="00CE3609" w:rsidRDefault="00A61654" w:rsidP="00D169C3">
            <w:pPr>
              <w:jc w:val="center"/>
              <w:rPr>
                <w:sz w:val="20"/>
                <w:szCs w:val="20"/>
              </w:rPr>
            </w:pPr>
            <w:r w:rsidRPr="00CE3609">
              <w:rPr>
                <w:sz w:val="20"/>
                <w:szCs w:val="20"/>
              </w:rPr>
              <w:t>10.0.00.00000</w:t>
            </w:r>
          </w:p>
        </w:tc>
        <w:tc>
          <w:tcPr>
            <w:tcW w:w="697" w:type="dxa"/>
            <w:tcBorders>
              <w:top w:val="nil"/>
              <w:left w:val="single" w:sz="4" w:space="0" w:color="auto"/>
              <w:bottom w:val="nil"/>
              <w:right w:val="single" w:sz="4" w:space="0" w:color="auto"/>
            </w:tcBorders>
            <w:shd w:val="clear" w:color="auto" w:fill="auto"/>
            <w:noWrap/>
            <w:vAlign w:val="center"/>
            <w:hideMark/>
          </w:tcPr>
          <w:p w14:paraId="2B3BC0E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E63EEEE" w14:textId="77777777" w:rsidR="00A61654" w:rsidRPr="00CE3609" w:rsidRDefault="00A61654" w:rsidP="00D169C3">
            <w:pPr>
              <w:jc w:val="right"/>
              <w:rPr>
                <w:sz w:val="20"/>
                <w:szCs w:val="20"/>
              </w:rPr>
            </w:pPr>
            <w:r w:rsidRPr="00CE3609">
              <w:rPr>
                <w:sz w:val="20"/>
                <w:szCs w:val="20"/>
              </w:rPr>
              <w:t>55 211 187,00</w:t>
            </w:r>
          </w:p>
        </w:tc>
        <w:tc>
          <w:tcPr>
            <w:tcW w:w="1701" w:type="dxa"/>
            <w:tcBorders>
              <w:top w:val="nil"/>
              <w:left w:val="single" w:sz="4" w:space="0" w:color="auto"/>
              <w:bottom w:val="nil"/>
              <w:right w:val="nil"/>
            </w:tcBorders>
            <w:shd w:val="clear" w:color="auto" w:fill="auto"/>
            <w:noWrap/>
            <w:vAlign w:val="center"/>
            <w:hideMark/>
          </w:tcPr>
          <w:p w14:paraId="4AD1DCDA" w14:textId="77777777" w:rsidR="00A61654" w:rsidRPr="00CE3609" w:rsidRDefault="00A61654" w:rsidP="00D169C3">
            <w:pPr>
              <w:jc w:val="right"/>
              <w:rPr>
                <w:sz w:val="20"/>
                <w:szCs w:val="20"/>
              </w:rPr>
            </w:pPr>
            <w:r w:rsidRPr="00CE3609">
              <w:rPr>
                <w:sz w:val="20"/>
                <w:szCs w:val="20"/>
              </w:rPr>
              <w:t>65 063 940,00</w:t>
            </w:r>
          </w:p>
        </w:tc>
        <w:tc>
          <w:tcPr>
            <w:tcW w:w="1791" w:type="dxa"/>
            <w:tcBorders>
              <w:top w:val="nil"/>
              <w:left w:val="single" w:sz="4" w:space="0" w:color="auto"/>
              <w:bottom w:val="nil"/>
              <w:right w:val="single" w:sz="4" w:space="0" w:color="auto"/>
            </w:tcBorders>
            <w:shd w:val="clear" w:color="auto" w:fill="auto"/>
            <w:noWrap/>
            <w:vAlign w:val="center"/>
            <w:hideMark/>
          </w:tcPr>
          <w:p w14:paraId="70128078" w14:textId="77777777" w:rsidR="00A61654" w:rsidRPr="00CE3609" w:rsidRDefault="00A61654" w:rsidP="00D169C3">
            <w:pPr>
              <w:jc w:val="right"/>
              <w:rPr>
                <w:sz w:val="20"/>
                <w:szCs w:val="20"/>
              </w:rPr>
            </w:pPr>
            <w:r w:rsidRPr="00CE3609">
              <w:rPr>
                <w:sz w:val="20"/>
                <w:szCs w:val="20"/>
              </w:rPr>
              <w:t>64 106 520,00</w:t>
            </w:r>
          </w:p>
        </w:tc>
        <w:tc>
          <w:tcPr>
            <w:tcW w:w="272" w:type="dxa"/>
            <w:gridSpan w:val="3"/>
            <w:tcBorders>
              <w:top w:val="nil"/>
              <w:left w:val="nil"/>
              <w:bottom w:val="nil"/>
              <w:right w:val="nil"/>
            </w:tcBorders>
            <w:shd w:val="clear" w:color="auto" w:fill="auto"/>
            <w:noWrap/>
            <w:vAlign w:val="bottom"/>
            <w:hideMark/>
          </w:tcPr>
          <w:p w14:paraId="10D75D4E" w14:textId="77777777" w:rsidR="00A61654" w:rsidRPr="00CE3609" w:rsidRDefault="00A61654" w:rsidP="00D169C3">
            <w:pPr>
              <w:jc w:val="right"/>
              <w:rPr>
                <w:sz w:val="20"/>
                <w:szCs w:val="20"/>
              </w:rPr>
            </w:pPr>
          </w:p>
        </w:tc>
      </w:tr>
      <w:tr w:rsidR="00D169C3" w:rsidRPr="00CE3609" w14:paraId="54A5302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CAC028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DEA840F" w14:textId="77777777" w:rsidR="00A61654" w:rsidRPr="00CE3609" w:rsidRDefault="00A61654" w:rsidP="00D169C3">
            <w:pPr>
              <w:rPr>
                <w:sz w:val="20"/>
                <w:szCs w:val="20"/>
              </w:rPr>
            </w:pPr>
            <w:r w:rsidRPr="00CE3609">
              <w:rPr>
                <w:sz w:val="20"/>
                <w:szCs w:val="20"/>
              </w:rPr>
              <w:t>Содержание автомобильных дорог и дорожных сооружений</w:t>
            </w:r>
          </w:p>
        </w:tc>
        <w:tc>
          <w:tcPr>
            <w:tcW w:w="880" w:type="dxa"/>
            <w:tcBorders>
              <w:top w:val="single" w:sz="4" w:space="0" w:color="auto"/>
              <w:left w:val="single" w:sz="4" w:space="0" w:color="auto"/>
              <w:bottom w:val="nil"/>
              <w:right w:val="nil"/>
            </w:tcBorders>
            <w:shd w:val="clear" w:color="auto" w:fill="auto"/>
            <w:noWrap/>
            <w:vAlign w:val="center"/>
            <w:hideMark/>
          </w:tcPr>
          <w:p w14:paraId="08D90D1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9D701F2"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872604E"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76E55D6F" w14:textId="77777777" w:rsidR="00A61654" w:rsidRPr="00CE3609" w:rsidRDefault="00A61654" w:rsidP="00D169C3">
            <w:pPr>
              <w:jc w:val="center"/>
              <w:rPr>
                <w:sz w:val="20"/>
                <w:szCs w:val="20"/>
              </w:rPr>
            </w:pPr>
            <w:r w:rsidRPr="00CE3609">
              <w:rPr>
                <w:sz w:val="20"/>
                <w:szCs w:val="20"/>
              </w:rPr>
              <w:t>10.0.00.04310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83E680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D28D1CA" w14:textId="77777777" w:rsidR="00A61654" w:rsidRPr="00CE3609" w:rsidRDefault="00A61654" w:rsidP="00D169C3">
            <w:pPr>
              <w:jc w:val="right"/>
              <w:rPr>
                <w:sz w:val="20"/>
                <w:szCs w:val="20"/>
              </w:rPr>
            </w:pPr>
            <w:r w:rsidRPr="00CE3609">
              <w:rPr>
                <w:sz w:val="20"/>
                <w:szCs w:val="20"/>
              </w:rPr>
              <w:t>9 022 587,00</w:t>
            </w:r>
          </w:p>
        </w:tc>
        <w:tc>
          <w:tcPr>
            <w:tcW w:w="1701" w:type="dxa"/>
            <w:tcBorders>
              <w:top w:val="single" w:sz="4" w:space="0" w:color="auto"/>
              <w:left w:val="single" w:sz="4" w:space="0" w:color="auto"/>
              <w:bottom w:val="nil"/>
              <w:right w:val="nil"/>
            </w:tcBorders>
            <w:shd w:val="clear" w:color="auto" w:fill="auto"/>
            <w:noWrap/>
            <w:vAlign w:val="center"/>
            <w:hideMark/>
          </w:tcPr>
          <w:p w14:paraId="52053402" w14:textId="77777777" w:rsidR="00A61654" w:rsidRPr="00CE3609" w:rsidRDefault="00A61654" w:rsidP="00D169C3">
            <w:pPr>
              <w:jc w:val="right"/>
              <w:rPr>
                <w:sz w:val="20"/>
                <w:szCs w:val="20"/>
              </w:rPr>
            </w:pPr>
            <w:r w:rsidRPr="00CE3609">
              <w:rPr>
                <w:sz w:val="20"/>
                <w:szCs w:val="20"/>
              </w:rPr>
              <w:t>24 792 256,90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CA913DC" w14:textId="77777777" w:rsidR="00A61654" w:rsidRPr="00CE3609" w:rsidRDefault="00A61654" w:rsidP="00D169C3">
            <w:pPr>
              <w:jc w:val="right"/>
              <w:rPr>
                <w:sz w:val="20"/>
                <w:szCs w:val="20"/>
              </w:rPr>
            </w:pPr>
            <w:r w:rsidRPr="00CE3609">
              <w:rPr>
                <w:sz w:val="20"/>
                <w:szCs w:val="20"/>
              </w:rPr>
              <w:t>27 341 820,00</w:t>
            </w:r>
          </w:p>
        </w:tc>
        <w:tc>
          <w:tcPr>
            <w:tcW w:w="272" w:type="dxa"/>
            <w:gridSpan w:val="3"/>
            <w:tcBorders>
              <w:top w:val="nil"/>
              <w:left w:val="nil"/>
              <w:bottom w:val="nil"/>
              <w:right w:val="nil"/>
            </w:tcBorders>
            <w:shd w:val="clear" w:color="auto" w:fill="auto"/>
            <w:noWrap/>
            <w:vAlign w:val="bottom"/>
            <w:hideMark/>
          </w:tcPr>
          <w:p w14:paraId="6D6B9E4F" w14:textId="77777777" w:rsidR="00A61654" w:rsidRPr="00CE3609" w:rsidRDefault="00A61654" w:rsidP="00D169C3">
            <w:pPr>
              <w:jc w:val="right"/>
              <w:rPr>
                <w:sz w:val="20"/>
                <w:szCs w:val="20"/>
              </w:rPr>
            </w:pPr>
          </w:p>
        </w:tc>
      </w:tr>
      <w:tr w:rsidR="00D169C3" w:rsidRPr="00CE3609" w14:paraId="0A989C8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03591A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2177B5"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8FA0B8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B9943C4"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C97B24"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7985CBBF" w14:textId="77777777" w:rsidR="00A61654" w:rsidRPr="00CE3609" w:rsidRDefault="00A61654" w:rsidP="00D169C3">
            <w:pPr>
              <w:jc w:val="center"/>
              <w:rPr>
                <w:sz w:val="20"/>
                <w:szCs w:val="20"/>
              </w:rPr>
            </w:pPr>
            <w:r w:rsidRPr="00CE3609">
              <w:rPr>
                <w:sz w:val="20"/>
                <w:szCs w:val="20"/>
              </w:rPr>
              <w:t>10.0.00.04310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CE65D05"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C8B3B64" w14:textId="77777777" w:rsidR="00A61654" w:rsidRPr="00CE3609" w:rsidRDefault="00A61654" w:rsidP="00D169C3">
            <w:pPr>
              <w:jc w:val="right"/>
              <w:rPr>
                <w:sz w:val="20"/>
                <w:szCs w:val="20"/>
              </w:rPr>
            </w:pPr>
            <w:r w:rsidRPr="00CE3609">
              <w:rPr>
                <w:sz w:val="20"/>
                <w:szCs w:val="20"/>
              </w:rPr>
              <w:t>6 915 850,00</w:t>
            </w:r>
          </w:p>
        </w:tc>
        <w:tc>
          <w:tcPr>
            <w:tcW w:w="1701" w:type="dxa"/>
            <w:tcBorders>
              <w:top w:val="single" w:sz="4" w:space="0" w:color="auto"/>
              <w:left w:val="single" w:sz="4" w:space="0" w:color="auto"/>
              <w:bottom w:val="nil"/>
              <w:right w:val="nil"/>
            </w:tcBorders>
            <w:shd w:val="clear" w:color="auto" w:fill="auto"/>
            <w:noWrap/>
            <w:vAlign w:val="center"/>
            <w:hideMark/>
          </w:tcPr>
          <w:p w14:paraId="14725C79" w14:textId="77777777" w:rsidR="00A61654" w:rsidRPr="00CE3609" w:rsidRDefault="00A61654" w:rsidP="00D169C3">
            <w:pPr>
              <w:jc w:val="right"/>
              <w:rPr>
                <w:sz w:val="20"/>
                <w:szCs w:val="20"/>
              </w:rPr>
            </w:pPr>
            <w:r w:rsidRPr="00CE3609">
              <w:rPr>
                <w:sz w:val="20"/>
                <w:szCs w:val="20"/>
              </w:rPr>
              <w:t>24 500 336,48</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2524C14" w14:textId="77777777" w:rsidR="00A61654" w:rsidRPr="00CE3609" w:rsidRDefault="00A61654" w:rsidP="00D169C3">
            <w:pPr>
              <w:jc w:val="right"/>
              <w:rPr>
                <w:sz w:val="20"/>
                <w:szCs w:val="20"/>
              </w:rPr>
            </w:pPr>
            <w:r w:rsidRPr="00CE3609">
              <w:rPr>
                <w:sz w:val="20"/>
                <w:szCs w:val="20"/>
              </w:rPr>
              <w:t>27 341 820,00</w:t>
            </w:r>
          </w:p>
        </w:tc>
        <w:tc>
          <w:tcPr>
            <w:tcW w:w="272" w:type="dxa"/>
            <w:gridSpan w:val="3"/>
            <w:tcBorders>
              <w:top w:val="nil"/>
              <w:left w:val="nil"/>
              <w:bottom w:val="nil"/>
              <w:right w:val="nil"/>
            </w:tcBorders>
            <w:shd w:val="clear" w:color="auto" w:fill="auto"/>
            <w:noWrap/>
            <w:vAlign w:val="bottom"/>
            <w:hideMark/>
          </w:tcPr>
          <w:p w14:paraId="2A3D3EA2" w14:textId="77777777" w:rsidR="00A61654" w:rsidRPr="00CE3609" w:rsidRDefault="00A61654" w:rsidP="00D169C3">
            <w:pPr>
              <w:jc w:val="right"/>
              <w:rPr>
                <w:sz w:val="20"/>
                <w:szCs w:val="20"/>
              </w:rPr>
            </w:pPr>
          </w:p>
        </w:tc>
      </w:tr>
      <w:tr w:rsidR="00D169C3" w:rsidRPr="00CE3609" w14:paraId="3CF4A74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BB8CE9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BD95204"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B2C25E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7B76044"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FE07"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1C2068B" w14:textId="77777777" w:rsidR="00A61654" w:rsidRPr="00CE3609" w:rsidRDefault="00A61654" w:rsidP="00D169C3">
            <w:pPr>
              <w:jc w:val="center"/>
              <w:rPr>
                <w:sz w:val="20"/>
                <w:szCs w:val="20"/>
              </w:rPr>
            </w:pPr>
            <w:r w:rsidRPr="00CE3609">
              <w:rPr>
                <w:sz w:val="20"/>
                <w:szCs w:val="20"/>
              </w:rPr>
              <w:t>10.0.00.04310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1DE9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4E87F" w14:textId="77777777" w:rsidR="00A61654" w:rsidRPr="00CE3609" w:rsidRDefault="00A61654" w:rsidP="00D169C3">
            <w:pPr>
              <w:jc w:val="right"/>
              <w:rPr>
                <w:sz w:val="20"/>
                <w:szCs w:val="20"/>
              </w:rPr>
            </w:pPr>
            <w:r w:rsidRPr="00CE3609">
              <w:rPr>
                <w:sz w:val="20"/>
                <w:szCs w:val="20"/>
              </w:rPr>
              <w:t>6 915 850,00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E983F54" w14:textId="77777777" w:rsidR="00A61654" w:rsidRPr="00CE3609" w:rsidRDefault="00A61654" w:rsidP="00D169C3">
            <w:pPr>
              <w:jc w:val="right"/>
              <w:rPr>
                <w:sz w:val="20"/>
                <w:szCs w:val="20"/>
              </w:rPr>
            </w:pPr>
            <w:r w:rsidRPr="00CE3609">
              <w:rPr>
                <w:sz w:val="20"/>
                <w:szCs w:val="20"/>
              </w:rPr>
              <w:t>24 500 336,48</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268A2" w14:textId="77777777" w:rsidR="00A61654" w:rsidRPr="00CE3609" w:rsidRDefault="00A61654" w:rsidP="00D169C3">
            <w:pPr>
              <w:jc w:val="right"/>
              <w:rPr>
                <w:sz w:val="20"/>
                <w:szCs w:val="20"/>
              </w:rPr>
            </w:pPr>
            <w:r w:rsidRPr="00CE3609">
              <w:rPr>
                <w:sz w:val="20"/>
                <w:szCs w:val="20"/>
              </w:rPr>
              <w:t>27 341 820,00</w:t>
            </w:r>
          </w:p>
        </w:tc>
        <w:tc>
          <w:tcPr>
            <w:tcW w:w="272" w:type="dxa"/>
            <w:gridSpan w:val="3"/>
            <w:tcBorders>
              <w:top w:val="nil"/>
              <w:left w:val="nil"/>
              <w:bottom w:val="nil"/>
              <w:right w:val="nil"/>
            </w:tcBorders>
            <w:shd w:val="clear" w:color="auto" w:fill="auto"/>
            <w:noWrap/>
            <w:vAlign w:val="bottom"/>
            <w:hideMark/>
          </w:tcPr>
          <w:p w14:paraId="5A34F700" w14:textId="77777777" w:rsidR="00A61654" w:rsidRPr="00CE3609" w:rsidRDefault="00A61654" w:rsidP="00D169C3">
            <w:pPr>
              <w:jc w:val="right"/>
              <w:rPr>
                <w:sz w:val="20"/>
                <w:szCs w:val="20"/>
              </w:rPr>
            </w:pPr>
          </w:p>
        </w:tc>
      </w:tr>
      <w:tr w:rsidR="00D169C3" w:rsidRPr="00CE3609" w14:paraId="25B2ECF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0C1ED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AD2E5C8"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07C62DA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8D34826"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3C83AEC6"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22D4BB06" w14:textId="77777777" w:rsidR="00A61654" w:rsidRPr="00CE3609" w:rsidRDefault="00A61654" w:rsidP="00D169C3">
            <w:pPr>
              <w:jc w:val="center"/>
              <w:rPr>
                <w:sz w:val="20"/>
                <w:szCs w:val="20"/>
              </w:rPr>
            </w:pPr>
            <w:r w:rsidRPr="00CE3609">
              <w:rPr>
                <w:sz w:val="20"/>
                <w:szCs w:val="20"/>
              </w:rPr>
              <w:t>10.0.00.04310</w:t>
            </w:r>
          </w:p>
        </w:tc>
        <w:tc>
          <w:tcPr>
            <w:tcW w:w="697" w:type="dxa"/>
            <w:tcBorders>
              <w:top w:val="nil"/>
              <w:left w:val="single" w:sz="4" w:space="0" w:color="auto"/>
              <w:bottom w:val="nil"/>
              <w:right w:val="single" w:sz="4" w:space="0" w:color="auto"/>
            </w:tcBorders>
            <w:shd w:val="clear" w:color="auto" w:fill="auto"/>
            <w:noWrap/>
            <w:vAlign w:val="center"/>
            <w:hideMark/>
          </w:tcPr>
          <w:p w14:paraId="56178788"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5FB748A4" w14:textId="77777777" w:rsidR="00A61654" w:rsidRPr="00CE3609" w:rsidRDefault="00A61654" w:rsidP="00D169C3">
            <w:pPr>
              <w:jc w:val="right"/>
              <w:rPr>
                <w:sz w:val="20"/>
                <w:szCs w:val="20"/>
              </w:rPr>
            </w:pPr>
            <w:r w:rsidRPr="00CE3609">
              <w:rPr>
                <w:sz w:val="20"/>
                <w:szCs w:val="20"/>
              </w:rPr>
              <w:t>2 106 737,00</w:t>
            </w:r>
          </w:p>
        </w:tc>
        <w:tc>
          <w:tcPr>
            <w:tcW w:w="1701" w:type="dxa"/>
            <w:tcBorders>
              <w:top w:val="nil"/>
              <w:left w:val="single" w:sz="4" w:space="0" w:color="auto"/>
              <w:bottom w:val="nil"/>
              <w:right w:val="nil"/>
            </w:tcBorders>
            <w:shd w:val="clear" w:color="auto" w:fill="auto"/>
            <w:noWrap/>
            <w:vAlign w:val="center"/>
            <w:hideMark/>
          </w:tcPr>
          <w:p w14:paraId="156AAC6C" w14:textId="77777777" w:rsidR="00A61654" w:rsidRPr="00CE3609" w:rsidRDefault="00A61654" w:rsidP="00D169C3">
            <w:pPr>
              <w:jc w:val="right"/>
              <w:rPr>
                <w:sz w:val="20"/>
                <w:szCs w:val="20"/>
              </w:rPr>
            </w:pPr>
            <w:r w:rsidRPr="00CE3609">
              <w:rPr>
                <w:sz w:val="20"/>
                <w:szCs w:val="20"/>
              </w:rPr>
              <w:t>291 920,42</w:t>
            </w:r>
          </w:p>
        </w:tc>
        <w:tc>
          <w:tcPr>
            <w:tcW w:w="1791" w:type="dxa"/>
            <w:tcBorders>
              <w:top w:val="nil"/>
              <w:left w:val="single" w:sz="4" w:space="0" w:color="auto"/>
              <w:bottom w:val="nil"/>
              <w:right w:val="single" w:sz="4" w:space="0" w:color="auto"/>
            </w:tcBorders>
            <w:shd w:val="clear" w:color="auto" w:fill="auto"/>
            <w:noWrap/>
            <w:vAlign w:val="center"/>
            <w:hideMark/>
          </w:tcPr>
          <w:p w14:paraId="386573D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719D952" w14:textId="77777777" w:rsidR="00A61654" w:rsidRPr="00CE3609" w:rsidRDefault="00A61654" w:rsidP="00D169C3">
            <w:pPr>
              <w:jc w:val="right"/>
              <w:rPr>
                <w:sz w:val="20"/>
                <w:szCs w:val="20"/>
              </w:rPr>
            </w:pPr>
          </w:p>
        </w:tc>
      </w:tr>
      <w:tr w:rsidR="00D169C3" w:rsidRPr="00CE3609" w14:paraId="25E6CA0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C389E5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31F1958"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B1BFF1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C16D394"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FAFA7"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EC2802C" w14:textId="77777777" w:rsidR="00A61654" w:rsidRPr="00CE3609" w:rsidRDefault="00A61654" w:rsidP="00D169C3">
            <w:pPr>
              <w:jc w:val="center"/>
              <w:rPr>
                <w:sz w:val="20"/>
                <w:szCs w:val="20"/>
              </w:rPr>
            </w:pPr>
            <w:r w:rsidRPr="00CE3609">
              <w:rPr>
                <w:sz w:val="20"/>
                <w:szCs w:val="20"/>
              </w:rPr>
              <w:t>10.0.00.04310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DE0B"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1F78" w14:textId="77777777" w:rsidR="00A61654" w:rsidRPr="00CE3609" w:rsidRDefault="00A61654" w:rsidP="00D169C3">
            <w:pPr>
              <w:jc w:val="right"/>
              <w:rPr>
                <w:sz w:val="20"/>
                <w:szCs w:val="20"/>
              </w:rPr>
            </w:pPr>
            <w:r w:rsidRPr="00CE3609">
              <w:rPr>
                <w:sz w:val="20"/>
                <w:szCs w:val="20"/>
              </w:rPr>
              <w:t>2 106 737,00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3BDFF67" w14:textId="77777777" w:rsidR="00A61654" w:rsidRPr="00CE3609" w:rsidRDefault="00A61654" w:rsidP="00D169C3">
            <w:pPr>
              <w:jc w:val="right"/>
              <w:rPr>
                <w:sz w:val="20"/>
                <w:szCs w:val="20"/>
              </w:rPr>
            </w:pPr>
            <w:r w:rsidRPr="00CE3609">
              <w:rPr>
                <w:sz w:val="20"/>
                <w:szCs w:val="20"/>
              </w:rPr>
              <w:t>291 920,42</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173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412878C" w14:textId="77777777" w:rsidR="00A61654" w:rsidRPr="00CE3609" w:rsidRDefault="00A61654" w:rsidP="00D169C3">
            <w:pPr>
              <w:jc w:val="right"/>
              <w:rPr>
                <w:sz w:val="20"/>
                <w:szCs w:val="20"/>
              </w:rPr>
            </w:pPr>
          </w:p>
        </w:tc>
      </w:tr>
      <w:tr w:rsidR="00D169C3" w:rsidRPr="00CE3609" w14:paraId="22D1B19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1E1ED1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350CD03" w14:textId="77777777" w:rsidR="00A61654" w:rsidRPr="00CE3609" w:rsidRDefault="00A61654" w:rsidP="00D169C3">
            <w:pPr>
              <w:rPr>
                <w:sz w:val="20"/>
                <w:szCs w:val="20"/>
              </w:rPr>
            </w:pPr>
            <w:r w:rsidRPr="00CE3609">
              <w:rPr>
                <w:sz w:val="20"/>
                <w:szCs w:val="20"/>
              </w:rPr>
              <w:t>Капитальный ремонт и ремонт сети автомобильных дорог общего пользования и искусственных сооружений на них</w:t>
            </w:r>
          </w:p>
        </w:tc>
        <w:tc>
          <w:tcPr>
            <w:tcW w:w="880" w:type="dxa"/>
            <w:tcBorders>
              <w:top w:val="nil"/>
              <w:left w:val="single" w:sz="4" w:space="0" w:color="auto"/>
              <w:bottom w:val="nil"/>
              <w:right w:val="nil"/>
            </w:tcBorders>
            <w:shd w:val="clear" w:color="auto" w:fill="auto"/>
            <w:noWrap/>
            <w:vAlign w:val="center"/>
            <w:hideMark/>
          </w:tcPr>
          <w:p w14:paraId="7DD5E77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21ED346"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439BD9B4"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4CFBADD9" w14:textId="77777777" w:rsidR="00A61654" w:rsidRPr="00CE3609" w:rsidRDefault="00A61654" w:rsidP="00D169C3">
            <w:pPr>
              <w:jc w:val="center"/>
              <w:rPr>
                <w:sz w:val="20"/>
                <w:szCs w:val="20"/>
              </w:rPr>
            </w:pPr>
            <w:r w:rsidRPr="00CE3609">
              <w:rPr>
                <w:sz w:val="20"/>
                <w:szCs w:val="20"/>
              </w:rPr>
              <w:t>10.0.00.04330</w:t>
            </w:r>
          </w:p>
        </w:tc>
        <w:tc>
          <w:tcPr>
            <w:tcW w:w="697" w:type="dxa"/>
            <w:tcBorders>
              <w:top w:val="nil"/>
              <w:left w:val="single" w:sz="4" w:space="0" w:color="auto"/>
              <w:bottom w:val="nil"/>
              <w:right w:val="single" w:sz="4" w:space="0" w:color="auto"/>
            </w:tcBorders>
            <w:shd w:val="clear" w:color="auto" w:fill="auto"/>
            <w:noWrap/>
            <w:vAlign w:val="center"/>
            <w:hideMark/>
          </w:tcPr>
          <w:p w14:paraId="6E49476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C453800" w14:textId="77777777" w:rsidR="00A61654" w:rsidRPr="00CE3609" w:rsidRDefault="00A61654" w:rsidP="00D169C3">
            <w:pPr>
              <w:jc w:val="right"/>
              <w:rPr>
                <w:sz w:val="20"/>
                <w:szCs w:val="20"/>
              </w:rPr>
            </w:pPr>
            <w:r w:rsidRPr="00CE3609">
              <w:rPr>
                <w:sz w:val="20"/>
                <w:szCs w:val="20"/>
              </w:rPr>
              <w:t>6 525 000,00</w:t>
            </w:r>
          </w:p>
        </w:tc>
        <w:tc>
          <w:tcPr>
            <w:tcW w:w="1701" w:type="dxa"/>
            <w:tcBorders>
              <w:top w:val="nil"/>
              <w:left w:val="single" w:sz="4" w:space="0" w:color="auto"/>
              <w:bottom w:val="nil"/>
              <w:right w:val="nil"/>
            </w:tcBorders>
            <w:shd w:val="clear" w:color="auto" w:fill="auto"/>
            <w:noWrap/>
            <w:vAlign w:val="center"/>
            <w:hideMark/>
          </w:tcPr>
          <w:p w14:paraId="56821BF5" w14:textId="77777777" w:rsidR="00A61654" w:rsidRPr="00CE3609" w:rsidRDefault="00A61654" w:rsidP="00D169C3">
            <w:pPr>
              <w:jc w:val="right"/>
              <w:rPr>
                <w:sz w:val="20"/>
                <w:szCs w:val="20"/>
              </w:rPr>
            </w:pPr>
            <w:r w:rsidRPr="00CE3609">
              <w:rPr>
                <w:sz w:val="20"/>
                <w:szCs w:val="20"/>
              </w:rPr>
              <w:t>2 500 783,10</w:t>
            </w:r>
          </w:p>
        </w:tc>
        <w:tc>
          <w:tcPr>
            <w:tcW w:w="1791" w:type="dxa"/>
            <w:tcBorders>
              <w:top w:val="nil"/>
              <w:left w:val="single" w:sz="4" w:space="0" w:color="auto"/>
              <w:bottom w:val="nil"/>
              <w:right w:val="single" w:sz="4" w:space="0" w:color="auto"/>
            </w:tcBorders>
            <w:shd w:val="clear" w:color="auto" w:fill="auto"/>
            <w:noWrap/>
            <w:vAlign w:val="center"/>
            <w:hideMark/>
          </w:tcPr>
          <w:p w14:paraId="58777C8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AF1A19B" w14:textId="77777777" w:rsidR="00A61654" w:rsidRPr="00CE3609" w:rsidRDefault="00A61654" w:rsidP="00D169C3">
            <w:pPr>
              <w:jc w:val="right"/>
              <w:rPr>
                <w:sz w:val="20"/>
                <w:szCs w:val="20"/>
              </w:rPr>
            </w:pPr>
          </w:p>
        </w:tc>
      </w:tr>
      <w:tr w:rsidR="00D169C3" w:rsidRPr="00CE3609" w14:paraId="2B54394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196D87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2FBAC5D"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3C10692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C9E5F92"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2C5478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255681BB" w14:textId="77777777" w:rsidR="00A61654" w:rsidRPr="00CE3609" w:rsidRDefault="00A61654" w:rsidP="00D169C3">
            <w:pPr>
              <w:jc w:val="center"/>
              <w:rPr>
                <w:sz w:val="20"/>
                <w:szCs w:val="20"/>
              </w:rPr>
            </w:pPr>
            <w:r w:rsidRPr="00CE3609">
              <w:rPr>
                <w:sz w:val="20"/>
                <w:szCs w:val="20"/>
              </w:rPr>
              <w:t>10.0.00.04330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2BB9B6F"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46A326" w14:textId="77777777" w:rsidR="00A61654" w:rsidRPr="00CE3609" w:rsidRDefault="00A61654" w:rsidP="00D169C3">
            <w:pPr>
              <w:jc w:val="right"/>
              <w:rPr>
                <w:sz w:val="20"/>
                <w:szCs w:val="20"/>
              </w:rPr>
            </w:pPr>
            <w:r w:rsidRPr="00CE3609">
              <w:rPr>
                <w:sz w:val="20"/>
                <w:szCs w:val="20"/>
              </w:rPr>
              <w:t>6 525 000,00</w:t>
            </w:r>
          </w:p>
        </w:tc>
        <w:tc>
          <w:tcPr>
            <w:tcW w:w="1701" w:type="dxa"/>
            <w:tcBorders>
              <w:top w:val="single" w:sz="4" w:space="0" w:color="auto"/>
              <w:left w:val="single" w:sz="4" w:space="0" w:color="auto"/>
              <w:bottom w:val="nil"/>
              <w:right w:val="nil"/>
            </w:tcBorders>
            <w:shd w:val="clear" w:color="auto" w:fill="auto"/>
            <w:noWrap/>
            <w:vAlign w:val="center"/>
            <w:hideMark/>
          </w:tcPr>
          <w:p w14:paraId="1AEDE0FF" w14:textId="77777777" w:rsidR="00A61654" w:rsidRPr="00CE3609" w:rsidRDefault="00A61654" w:rsidP="00D169C3">
            <w:pPr>
              <w:jc w:val="right"/>
              <w:rPr>
                <w:sz w:val="20"/>
                <w:szCs w:val="20"/>
              </w:rPr>
            </w:pPr>
            <w:r w:rsidRPr="00CE3609">
              <w:rPr>
                <w:sz w:val="20"/>
                <w:szCs w:val="20"/>
              </w:rPr>
              <w:t>2 500 783,10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2DD485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E2C0F4F" w14:textId="77777777" w:rsidR="00A61654" w:rsidRPr="00CE3609" w:rsidRDefault="00A61654" w:rsidP="00D169C3">
            <w:pPr>
              <w:jc w:val="right"/>
              <w:rPr>
                <w:sz w:val="20"/>
                <w:szCs w:val="20"/>
              </w:rPr>
            </w:pPr>
          </w:p>
        </w:tc>
      </w:tr>
      <w:tr w:rsidR="00D169C3" w:rsidRPr="00CE3609" w14:paraId="2FF4D44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925D16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ADE2A64"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80D01F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6122194"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ED601"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884906B" w14:textId="77777777" w:rsidR="00A61654" w:rsidRPr="00CE3609" w:rsidRDefault="00A61654" w:rsidP="00D169C3">
            <w:pPr>
              <w:jc w:val="center"/>
              <w:rPr>
                <w:sz w:val="20"/>
                <w:szCs w:val="20"/>
              </w:rPr>
            </w:pPr>
            <w:r w:rsidRPr="00CE3609">
              <w:rPr>
                <w:sz w:val="20"/>
                <w:szCs w:val="20"/>
              </w:rPr>
              <w:t>10.0.00.04330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55195"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797F9" w14:textId="77777777" w:rsidR="00A61654" w:rsidRPr="00CE3609" w:rsidRDefault="00A61654" w:rsidP="00D169C3">
            <w:pPr>
              <w:jc w:val="right"/>
              <w:rPr>
                <w:sz w:val="20"/>
                <w:szCs w:val="20"/>
              </w:rPr>
            </w:pPr>
            <w:r w:rsidRPr="00CE3609">
              <w:rPr>
                <w:sz w:val="20"/>
                <w:szCs w:val="20"/>
              </w:rPr>
              <w:t>6 525 000,00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CCDF2F0" w14:textId="77777777" w:rsidR="00A61654" w:rsidRPr="00CE3609" w:rsidRDefault="00A61654" w:rsidP="00D169C3">
            <w:pPr>
              <w:jc w:val="right"/>
              <w:rPr>
                <w:sz w:val="20"/>
                <w:szCs w:val="20"/>
              </w:rPr>
            </w:pPr>
            <w:r w:rsidRPr="00CE3609">
              <w:rPr>
                <w:sz w:val="20"/>
                <w:szCs w:val="20"/>
              </w:rPr>
              <w:t>2 500 783,10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C5F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3D07A69" w14:textId="77777777" w:rsidR="00A61654" w:rsidRPr="00CE3609" w:rsidRDefault="00A61654" w:rsidP="00D169C3">
            <w:pPr>
              <w:jc w:val="right"/>
              <w:rPr>
                <w:sz w:val="20"/>
                <w:szCs w:val="20"/>
              </w:rPr>
            </w:pPr>
          </w:p>
        </w:tc>
      </w:tr>
      <w:tr w:rsidR="00D169C3" w:rsidRPr="00CE3609" w14:paraId="42EF5FB2" w14:textId="77777777" w:rsidTr="00D169C3">
        <w:trPr>
          <w:gridAfter w:val="2"/>
          <w:wAfter w:w="50" w:type="dxa"/>
          <w:trHeight w:val="3480"/>
        </w:trPr>
        <w:tc>
          <w:tcPr>
            <w:tcW w:w="272" w:type="dxa"/>
            <w:tcBorders>
              <w:top w:val="nil"/>
              <w:left w:val="nil"/>
              <w:bottom w:val="nil"/>
              <w:right w:val="single" w:sz="4" w:space="0" w:color="auto"/>
            </w:tcBorders>
            <w:shd w:val="clear" w:color="auto" w:fill="auto"/>
            <w:noWrap/>
            <w:vAlign w:val="bottom"/>
            <w:hideMark/>
          </w:tcPr>
          <w:p w14:paraId="5E80823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310F47E" w14:textId="77777777" w:rsidR="00A61654" w:rsidRPr="00CE3609" w:rsidRDefault="00A61654" w:rsidP="00D169C3">
            <w:pPr>
              <w:rPr>
                <w:sz w:val="20"/>
                <w:szCs w:val="20"/>
              </w:rPr>
            </w:pPr>
            <w:r w:rsidRPr="00CE3609">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C803E3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EDED564"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65AD23E9"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3E477F88" w14:textId="77777777" w:rsidR="00A61654" w:rsidRPr="00CE3609" w:rsidRDefault="00A61654" w:rsidP="00D169C3">
            <w:pPr>
              <w:jc w:val="center"/>
              <w:rPr>
                <w:sz w:val="20"/>
                <w:szCs w:val="20"/>
              </w:rPr>
            </w:pPr>
            <w:r w:rsidRPr="00CE3609">
              <w:rPr>
                <w:sz w:val="20"/>
                <w:szCs w:val="20"/>
              </w:rPr>
              <w:t>10.0.00.70760</w:t>
            </w:r>
          </w:p>
        </w:tc>
        <w:tc>
          <w:tcPr>
            <w:tcW w:w="697" w:type="dxa"/>
            <w:tcBorders>
              <w:top w:val="nil"/>
              <w:left w:val="single" w:sz="4" w:space="0" w:color="auto"/>
              <w:bottom w:val="nil"/>
              <w:right w:val="single" w:sz="4" w:space="0" w:color="auto"/>
            </w:tcBorders>
            <w:shd w:val="clear" w:color="auto" w:fill="auto"/>
            <w:noWrap/>
            <w:vAlign w:val="center"/>
            <w:hideMark/>
          </w:tcPr>
          <w:p w14:paraId="57F44EB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27D6354" w14:textId="77777777" w:rsidR="00A61654" w:rsidRPr="00CE3609" w:rsidRDefault="00A61654" w:rsidP="00D169C3">
            <w:pPr>
              <w:jc w:val="right"/>
              <w:rPr>
                <w:sz w:val="20"/>
                <w:szCs w:val="20"/>
              </w:rPr>
            </w:pPr>
            <w:r w:rsidRPr="00CE3609">
              <w:rPr>
                <w:sz w:val="20"/>
                <w:szCs w:val="20"/>
              </w:rPr>
              <w:t>39 663 600,00</w:t>
            </w:r>
          </w:p>
        </w:tc>
        <w:tc>
          <w:tcPr>
            <w:tcW w:w="1701" w:type="dxa"/>
            <w:tcBorders>
              <w:top w:val="nil"/>
              <w:left w:val="single" w:sz="4" w:space="0" w:color="auto"/>
              <w:bottom w:val="nil"/>
              <w:right w:val="nil"/>
            </w:tcBorders>
            <w:shd w:val="clear" w:color="auto" w:fill="auto"/>
            <w:noWrap/>
            <w:vAlign w:val="center"/>
            <w:hideMark/>
          </w:tcPr>
          <w:p w14:paraId="2F586FF9" w14:textId="77777777" w:rsidR="00A61654" w:rsidRPr="00CE3609" w:rsidRDefault="00A61654" w:rsidP="00D169C3">
            <w:pPr>
              <w:jc w:val="right"/>
              <w:rPr>
                <w:sz w:val="20"/>
                <w:szCs w:val="20"/>
              </w:rPr>
            </w:pPr>
            <w:r w:rsidRPr="00CE3609">
              <w:rPr>
                <w:sz w:val="20"/>
                <w:szCs w:val="20"/>
              </w:rPr>
              <w:t>37 770 900,00</w:t>
            </w:r>
          </w:p>
        </w:tc>
        <w:tc>
          <w:tcPr>
            <w:tcW w:w="1791" w:type="dxa"/>
            <w:tcBorders>
              <w:top w:val="nil"/>
              <w:left w:val="single" w:sz="4" w:space="0" w:color="auto"/>
              <w:bottom w:val="nil"/>
              <w:right w:val="single" w:sz="4" w:space="0" w:color="auto"/>
            </w:tcBorders>
            <w:shd w:val="clear" w:color="auto" w:fill="auto"/>
            <w:noWrap/>
            <w:vAlign w:val="center"/>
            <w:hideMark/>
          </w:tcPr>
          <w:p w14:paraId="6ECC70DB" w14:textId="77777777" w:rsidR="00A61654" w:rsidRPr="00CE3609" w:rsidRDefault="00A61654" w:rsidP="00D169C3">
            <w:pPr>
              <w:jc w:val="right"/>
              <w:rPr>
                <w:sz w:val="20"/>
                <w:szCs w:val="20"/>
              </w:rPr>
            </w:pPr>
            <w:r w:rsidRPr="00CE3609">
              <w:rPr>
                <w:sz w:val="20"/>
                <w:szCs w:val="20"/>
              </w:rPr>
              <w:t>36 764 700,00</w:t>
            </w:r>
          </w:p>
        </w:tc>
        <w:tc>
          <w:tcPr>
            <w:tcW w:w="272" w:type="dxa"/>
            <w:gridSpan w:val="3"/>
            <w:tcBorders>
              <w:top w:val="nil"/>
              <w:left w:val="nil"/>
              <w:bottom w:val="nil"/>
              <w:right w:val="nil"/>
            </w:tcBorders>
            <w:shd w:val="clear" w:color="auto" w:fill="auto"/>
            <w:noWrap/>
            <w:vAlign w:val="bottom"/>
            <w:hideMark/>
          </w:tcPr>
          <w:p w14:paraId="341273C0" w14:textId="77777777" w:rsidR="00A61654" w:rsidRPr="00CE3609" w:rsidRDefault="00A61654" w:rsidP="00D169C3">
            <w:pPr>
              <w:jc w:val="right"/>
              <w:rPr>
                <w:sz w:val="20"/>
                <w:szCs w:val="20"/>
              </w:rPr>
            </w:pPr>
          </w:p>
        </w:tc>
      </w:tr>
      <w:tr w:rsidR="00D169C3" w:rsidRPr="00CE3609" w14:paraId="54378BA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4370C6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EE4867D"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00861F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CA34AF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F80112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0F1F68E1" w14:textId="77777777" w:rsidR="00A61654" w:rsidRPr="00CE3609" w:rsidRDefault="00A61654" w:rsidP="00D169C3">
            <w:pPr>
              <w:jc w:val="center"/>
              <w:rPr>
                <w:sz w:val="20"/>
                <w:szCs w:val="20"/>
              </w:rPr>
            </w:pPr>
            <w:r w:rsidRPr="00CE3609">
              <w:rPr>
                <w:sz w:val="20"/>
                <w:szCs w:val="20"/>
              </w:rPr>
              <w:t>10.0.00.70760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307337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64D3645"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5B279BB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98E2449" w14:textId="77777777" w:rsidR="00A61654" w:rsidRPr="00CE3609" w:rsidRDefault="00A61654" w:rsidP="00D169C3">
            <w:pPr>
              <w:jc w:val="right"/>
              <w:rPr>
                <w:sz w:val="20"/>
                <w:szCs w:val="20"/>
              </w:rPr>
            </w:pPr>
            <w:r w:rsidRPr="00CE3609">
              <w:rPr>
                <w:sz w:val="20"/>
                <w:szCs w:val="20"/>
              </w:rPr>
              <w:t>36 764 700,00</w:t>
            </w:r>
          </w:p>
        </w:tc>
        <w:tc>
          <w:tcPr>
            <w:tcW w:w="272" w:type="dxa"/>
            <w:gridSpan w:val="3"/>
            <w:tcBorders>
              <w:top w:val="nil"/>
              <w:left w:val="nil"/>
              <w:bottom w:val="nil"/>
              <w:right w:val="nil"/>
            </w:tcBorders>
            <w:shd w:val="clear" w:color="auto" w:fill="auto"/>
            <w:noWrap/>
            <w:vAlign w:val="bottom"/>
            <w:hideMark/>
          </w:tcPr>
          <w:p w14:paraId="7D12C5B4" w14:textId="77777777" w:rsidR="00A61654" w:rsidRPr="00CE3609" w:rsidRDefault="00A61654" w:rsidP="00D169C3">
            <w:pPr>
              <w:jc w:val="right"/>
              <w:rPr>
                <w:sz w:val="20"/>
                <w:szCs w:val="20"/>
              </w:rPr>
            </w:pPr>
          </w:p>
        </w:tc>
      </w:tr>
      <w:tr w:rsidR="00D169C3" w:rsidRPr="00CE3609" w14:paraId="01437FE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F4F92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E07408E"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7447D4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987B42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63C8"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A5BD63C" w14:textId="77777777" w:rsidR="00A61654" w:rsidRPr="00CE3609" w:rsidRDefault="00A61654" w:rsidP="00D169C3">
            <w:pPr>
              <w:jc w:val="center"/>
              <w:rPr>
                <w:sz w:val="20"/>
                <w:szCs w:val="20"/>
              </w:rPr>
            </w:pPr>
            <w:r w:rsidRPr="00CE3609">
              <w:rPr>
                <w:sz w:val="20"/>
                <w:szCs w:val="20"/>
              </w:rPr>
              <w:t>10.0.00.70760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88D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D600"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7BDA58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4ED1C" w14:textId="77777777" w:rsidR="00A61654" w:rsidRPr="00CE3609" w:rsidRDefault="00A61654" w:rsidP="00D169C3">
            <w:pPr>
              <w:jc w:val="right"/>
              <w:rPr>
                <w:sz w:val="20"/>
                <w:szCs w:val="20"/>
              </w:rPr>
            </w:pPr>
            <w:r w:rsidRPr="00CE3609">
              <w:rPr>
                <w:sz w:val="20"/>
                <w:szCs w:val="20"/>
              </w:rPr>
              <w:t>36 764 700,00</w:t>
            </w:r>
          </w:p>
        </w:tc>
        <w:tc>
          <w:tcPr>
            <w:tcW w:w="272" w:type="dxa"/>
            <w:gridSpan w:val="3"/>
            <w:tcBorders>
              <w:top w:val="nil"/>
              <w:left w:val="nil"/>
              <w:bottom w:val="nil"/>
              <w:right w:val="nil"/>
            </w:tcBorders>
            <w:shd w:val="clear" w:color="auto" w:fill="auto"/>
            <w:noWrap/>
            <w:vAlign w:val="bottom"/>
            <w:hideMark/>
          </w:tcPr>
          <w:p w14:paraId="438931AD" w14:textId="77777777" w:rsidR="00A61654" w:rsidRPr="00CE3609" w:rsidRDefault="00A61654" w:rsidP="00D169C3">
            <w:pPr>
              <w:jc w:val="right"/>
              <w:rPr>
                <w:sz w:val="20"/>
                <w:szCs w:val="20"/>
              </w:rPr>
            </w:pPr>
          </w:p>
        </w:tc>
      </w:tr>
      <w:tr w:rsidR="00D169C3" w:rsidRPr="00CE3609" w14:paraId="24FE4DD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58EBAC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F9F3EEE"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3B3DF40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2C6D41E"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30C46DE6"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7AB8D2B7" w14:textId="77777777" w:rsidR="00A61654" w:rsidRPr="00CE3609" w:rsidRDefault="00A61654" w:rsidP="00D169C3">
            <w:pPr>
              <w:jc w:val="center"/>
              <w:rPr>
                <w:sz w:val="20"/>
                <w:szCs w:val="20"/>
              </w:rPr>
            </w:pPr>
            <w:r w:rsidRPr="00CE3609">
              <w:rPr>
                <w:sz w:val="20"/>
                <w:szCs w:val="20"/>
              </w:rPr>
              <w:t>10.0.00.70760</w:t>
            </w:r>
          </w:p>
        </w:tc>
        <w:tc>
          <w:tcPr>
            <w:tcW w:w="697" w:type="dxa"/>
            <w:tcBorders>
              <w:top w:val="nil"/>
              <w:left w:val="single" w:sz="4" w:space="0" w:color="auto"/>
              <w:bottom w:val="nil"/>
              <w:right w:val="single" w:sz="4" w:space="0" w:color="auto"/>
            </w:tcBorders>
            <w:shd w:val="clear" w:color="auto" w:fill="auto"/>
            <w:noWrap/>
            <w:vAlign w:val="center"/>
            <w:hideMark/>
          </w:tcPr>
          <w:p w14:paraId="1F789F3C"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718171DF" w14:textId="77777777" w:rsidR="00A61654" w:rsidRPr="00CE3609" w:rsidRDefault="00A61654" w:rsidP="00D169C3">
            <w:pPr>
              <w:jc w:val="right"/>
              <w:rPr>
                <w:sz w:val="20"/>
                <w:szCs w:val="20"/>
              </w:rPr>
            </w:pPr>
            <w:r w:rsidRPr="00CE3609">
              <w:rPr>
                <w:sz w:val="20"/>
                <w:szCs w:val="20"/>
              </w:rPr>
              <w:t>39 663 600,00</w:t>
            </w:r>
          </w:p>
        </w:tc>
        <w:tc>
          <w:tcPr>
            <w:tcW w:w="1701" w:type="dxa"/>
            <w:tcBorders>
              <w:top w:val="nil"/>
              <w:left w:val="single" w:sz="4" w:space="0" w:color="auto"/>
              <w:bottom w:val="nil"/>
              <w:right w:val="nil"/>
            </w:tcBorders>
            <w:shd w:val="clear" w:color="auto" w:fill="auto"/>
            <w:noWrap/>
            <w:vAlign w:val="center"/>
            <w:hideMark/>
          </w:tcPr>
          <w:p w14:paraId="0DFA773E" w14:textId="77777777" w:rsidR="00A61654" w:rsidRPr="00CE3609" w:rsidRDefault="00A61654" w:rsidP="00D169C3">
            <w:pPr>
              <w:jc w:val="right"/>
              <w:rPr>
                <w:sz w:val="20"/>
                <w:szCs w:val="20"/>
              </w:rPr>
            </w:pPr>
            <w:r w:rsidRPr="00CE3609">
              <w:rPr>
                <w:sz w:val="20"/>
                <w:szCs w:val="20"/>
              </w:rPr>
              <w:t>37 770 900,00</w:t>
            </w:r>
          </w:p>
        </w:tc>
        <w:tc>
          <w:tcPr>
            <w:tcW w:w="1791" w:type="dxa"/>
            <w:tcBorders>
              <w:top w:val="nil"/>
              <w:left w:val="single" w:sz="4" w:space="0" w:color="auto"/>
              <w:bottom w:val="nil"/>
              <w:right w:val="single" w:sz="4" w:space="0" w:color="auto"/>
            </w:tcBorders>
            <w:shd w:val="clear" w:color="auto" w:fill="auto"/>
            <w:noWrap/>
            <w:vAlign w:val="center"/>
            <w:hideMark/>
          </w:tcPr>
          <w:p w14:paraId="5CBD497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4B8EA38" w14:textId="77777777" w:rsidR="00A61654" w:rsidRPr="00CE3609" w:rsidRDefault="00A61654" w:rsidP="00D169C3">
            <w:pPr>
              <w:jc w:val="right"/>
              <w:rPr>
                <w:sz w:val="20"/>
                <w:szCs w:val="20"/>
              </w:rPr>
            </w:pPr>
          </w:p>
        </w:tc>
      </w:tr>
      <w:tr w:rsidR="00D169C3" w:rsidRPr="00CE3609" w14:paraId="05653A3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AFC453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AF7ECE0"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447396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B72BB3A"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757D"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9F918F3" w14:textId="77777777" w:rsidR="00A61654" w:rsidRPr="00CE3609" w:rsidRDefault="00A61654" w:rsidP="00D169C3">
            <w:pPr>
              <w:jc w:val="center"/>
              <w:rPr>
                <w:sz w:val="20"/>
                <w:szCs w:val="20"/>
              </w:rPr>
            </w:pPr>
            <w:r w:rsidRPr="00CE3609">
              <w:rPr>
                <w:sz w:val="20"/>
                <w:szCs w:val="20"/>
              </w:rPr>
              <w:t>10.0.00.70760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E244"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2931" w14:textId="77777777" w:rsidR="00A61654" w:rsidRPr="00CE3609" w:rsidRDefault="00A61654" w:rsidP="00D169C3">
            <w:pPr>
              <w:jc w:val="right"/>
              <w:rPr>
                <w:sz w:val="20"/>
                <w:szCs w:val="20"/>
              </w:rPr>
            </w:pPr>
            <w:r w:rsidRPr="00CE3609">
              <w:rPr>
                <w:sz w:val="20"/>
                <w:szCs w:val="20"/>
              </w:rPr>
              <w:t>39 663 600,00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EE7F227" w14:textId="77777777" w:rsidR="00A61654" w:rsidRPr="00CE3609" w:rsidRDefault="00A61654" w:rsidP="00D169C3">
            <w:pPr>
              <w:jc w:val="right"/>
              <w:rPr>
                <w:sz w:val="20"/>
                <w:szCs w:val="20"/>
              </w:rPr>
            </w:pPr>
            <w:r w:rsidRPr="00CE3609">
              <w:rPr>
                <w:sz w:val="20"/>
                <w:szCs w:val="20"/>
              </w:rPr>
              <w:t>37 770 900,00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1823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32DF6E3" w14:textId="77777777" w:rsidR="00A61654" w:rsidRPr="00CE3609" w:rsidRDefault="00A61654" w:rsidP="00D169C3">
            <w:pPr>
              <w:jc w:val="right"/>
              <w:rPr>
                <w:sz w:val="20"/>
                <w:szCs w:val="20"/>
              </w:rPr>
            </w:pPr>
          </w:p>
        </w:tc>
      </w:tr>
      <w:tr w:rsidR="00D169C3" w:rsidRPr="00CE3609" w14:paraId="0416F08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776D1A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454E72D" w14:textId="77777777" w:rsidR="00A61654" w:rsidRPr="00CE3609" w:rsidRDefault="00A61654" w:rsidP="00D169C3">
            <w:pPr>
              <w:rPr>
                <w:sz w:val="20"/>
                <w:szCs w:val="20"/>
              </w:rPr>
            </w:pPr>
            <w:r w:rsidRPr="00CE3609">
              <w:rPr>
                <w:sz w:val="20"/>
                <w:szCs w:val="20"/>
              </w:rPr>
              <w:t>Связь и информатика</w:t>
            </w:r>
          </w:p>
        </w:tc>
        <w:tc>
          <w:tcPr>
            <w:tcW w:w="880" w:type="dxa"/>
            <w:tcBorders>
              <w:top w:val="nil"/>
              <w:left w:val="single" w:sz="4" w:space="0" w:color="auto"/>
              <w:bottom w:val="nil"/>
              <w:right w:val="nil"/>
            </w:tcBorders>
            <w:shd w:val="clear" w:color="auto" w:fill="auto"/>
            <w:noWrap/>
            <w:vAlign w:val="center"/>
            <w:hideMark/>
          </w:tcPr>
          <w:p w14:paraId="0835937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A665E0D"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1432BFD7" w14:textId="77777777" w:rsidR="00A61654" w:rsidRPr="00CE3609" w:rsidRDefault="00A61654" w:rsidP="00D169C3">
            <w:pPr>
              <w:jc w:val="center"/>
              <w:rPr>
                <w:sz w:val="20"/>
                <w:szCs w:val="20"/>
              </w:rPr>
            </w:pPr>
            <w:r w:rsidRPr="00CE3609">
              <w:rPr>
                <w:sz w:val="20"/>
                <w:szCs w:val="20"/>
              </w:rPr>
              <w:t>10</w:t>
            </w:r>
          </w:p>
        </w:tc>
        <w:tc>
          <w:tcPr>
            <w:tcW w:w="1967" w:type="dxa"/>
            <w:tcBorders>
              <w:top w:val="nil"/>
              <w:left w:val="single" w:sz="4" w:space="0" w:color="auto"/>
              <w:bottom w:val="nil"/>
              <w:right w:val="nil"/>
            </w:tcBorders>
            <w:shd w:val="clear" w:color="auto" w:fill="auto"/>
            <w:noWrap/>
            <w:vAlign w:val="center"/>
            <w:hideMark/>
          </w:tcPr>
          <w:p w14:paraId="79F64789"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782347F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C8C5F23" w14:textId="77777777" w:rsidR="00A61654" w:rsidRPr="00CE3609" w:rsidRDefault="00A61654" w:rsidP="00D169C3">
            <w:pPr>
              <w:jc w:val="right"/>
              <w:rPr>
                <w:sz w:val="20"/>
                <w:szCs w:val="20"/>
              </w:rPr>
            </w:pPr>
            <w:r w:rsidRPr="00CE3609">
              <w:rPr>
                <w:sz w:val="20"/>
                <w:szCs w:val="20"/>
              </w:rPr>
              <w:t>10 800 000,00</w:t>
            </w:r>
          </w:p>
        </w:tc>
        <w:tc>
          <w:tcPr>
            <w:tcW w:w="1701" w:type="dxa"/>
            <w:tcBorders>
              <w:top w:val="nil"/>
              <w:left w:val="single" w:sz="4" w:space="0" w:color="auto"/>
              <w:bottom w:val="nil"/>
              <w:right w:val="nil"/>
            </w:tcBorders>
            <w:shd w:val="clear" w:color="auto" w:fill="auto"/>
            <w:noWrap/>
            <w:vAlign w:val="center"/>
            <w:hideMark/>
          </w:tcPr>
          <w:p w14:paraId="302AB98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21C349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F1AD981" w14:textId="77777777" w:rsidR="00A61654" w:rsidRPr="00CE3609" w:rsidRDefault="00A61654" w:rsidP="00D169C3">
            <w:pPr>
              <w:jc w:val="right"/>
              <w:rPr>
                <w:sz w:val="20"/>
                <w:szCs w:val="20"/>
              </w:rPr>
            </w:pPr>
          </w:p>
        </w:tc>
      </w:tr>
      <w:tr w:rsidR="00D169C3" w:rsidRPr="00CE3609" w14:paraId="00BFB10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F16032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847532"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1690BA4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947420F"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BE147D"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1024CD7D"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EEBF23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B86F4A" w14:textId="77777777" w:rsidR="00A61654" w:rsidRPr="00CE3609" w:rsidRDefault="00A61654" w:rsidP="00D169C3">
            <w:pPr>
              <w:jc w:val="right"/>
              <w:rPr>
                <w:sz w:val="20"/>
                <w:szCs w:val="20"/>
              </w:rPr>
            </w:pPr>
            <w:r w:rsidRPr="00CE3609">
              <w:rPr>
                <w:sz w:val="20"/>
                <w:szCs w:val="20"/>
              </w:rPr>
              <w:t>10 800 000,00</w:t>
            </w:r>
          </w:p>
        </w:tc>
        <w:tc>
          <w:tcPr>
            <w:tcW w:w="1701" w:type="dxa"/>
            <w:tcBorders>
              <w:top w:val="single" w:sz="4" w:space="0" w:color="auto"/>
              <w:left w:val="single" w:sz="4" w:space="0" w:color="auto"/>
              <w:bottom w:val="nil"/>
              <w:right w:val="nil"/>
            </w:tcBorders>
            <w:shd w:val="clear" w:color="auto" w:fill="auto"/>
            <w:noWrap/>
            <w:vAlign w:val="center"/>
            <w:hideMark/>
          </w:tcPr>
          <w:p w14:paraId="7A924A0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92E571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CFECE3" w14:textId="77777777" w:rsidR="00A61654" w:rsidRPr="00CE3609" w:rsidRDefault="00A61654" w:rsidP="00D169C3">
            <w:pPr>
              <w:jc w:val="right"/>
              <w:rPr>
                <w:sz w:val="20"/>
                <w:szCs w:val="20"/>
              </w:rPr>
            </w:pPr>
          </w:p>
        </w:tc>
      </w:tr>
      <w:tr w:rsidR="00D169C3" w:rsidRPr="00CE3609" w14:paraId="0D34290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4F66CD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CB99EFE" w14:textId="77777777" w:rsidR="00A61654" w:rsidRPr="00CE3609" w:rsidRDefault="00A61654" w:rsidP="00D169C3">
            <w:pPr>
              <w:rPr>
                <w:sz w:val="20"/>
                <w:szCs w:val="20"/>
              </w:rPr>
            </w:pPr>
            <w:r w:rsidRPr="00CE3609">
              <w:rPr>
                <w:sz w:val="20"/>
                <w:szCs w:val="20"/>
              </w:rPr>
              <w:t>Региональный проект "Информационная инфраструктура"</w:t>
            </w:r>
          </w:p>
        </w:tc>
        <w:tc>
          <w:tcPr>
            <w:tcW w:w="880" w:type="dxa"/>
            <w:tcBorders>
              <w:top w:val="single" w:sz="4" w:space="0" w:color="auto"/>
              <w:left w:val="single" w:sz="4" w:space="0" w:color="auto"/>
              <w:bottom w:val="nil"/>
              <w:right w:val="nil"/>
            </w:tcBorders>
            <w:shd w:val="clear" w:color="auto" w:fill="auto"/>
            <w:noWrap/>
            <w:vAlign w:val="center"/>
            <w:hideMark/>
          </w:tcPr>
          <w:p w14:paraId="4815280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EAD5F65"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319124"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6499D7D6" w14:textId="77777777" w:rsidR="00A61654" w:rsidRPr="00CE3609" w:rsidRDefault="00A61654" w:rsidP="00D169C3">
            <w:pPr>
              <w:jc w:val="center"/>
              <w:rPr>
                <w:sz w:val="20"/>
                <w:szCs w:val="20"/>
              </w:rPr>
            </w:pPr>
            <w:r w:rsidRPr="00CE3609">
              <w:rPr>
                <w:sz w:val="20"/>
                <w:szCs w:val="20"/>
              </w:rPr>
              <w:t>99.0.D2.00000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CFA0AB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F796CB1" w14:textId="77777777" w:rsidR="00A61654" w:rsidRPr="00CE3609" w:rsidRDefault="00A61654" w:rsidP="00D169C3">
            <w:pPr>
              <w:jc w:val="right"/>
              <w:rPr>
                <w:sz w:val="20"/>
                <w:szCs w:val="20"/>
              </w:rPr>
            </w:pPr>
            <w:r w:rsidRPr="00CE3609">
              <w:rPr>
                <w:sz w:val="20"/>
                <w:szCs w:val="20"/>
              </w:rPr>
              <w:t>10 800 000,00</w:t>
            </w:r>
          </w:p>
        </w:tc>
        <w:tc>
          <w:tcPr>
            <w:tcW w:w="1701" w:type="dxa"/>
            <w:tcBorders>
              <w:top w:val="single" w:sz="4" w:space="0" w:color="auto"/>
              <w:left w:val="single" w:sz="4" w:space="0" w:color="auto"/>
              <w:bottom w:val="nil"/>
              <w:right w:val="nil"/>
            </w:tcBorders>
            <w:shd w:val="clear" w:color="auto" w:fill="auto"/>
            <w:noWrap/>
            <w:vAlign w:val="center"/>
            <w:hideMark/>
          </w:tcPr>
          <w:p w14:paraId="104B78E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A6ADF8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10E5087" w14:textId="77777777" w:rsidR="00A61654" w:rsidRPr="00CE3609" w:rsidRDefault="00A61654" w:rsidP="00D169C3">
            <w:pPr>
              <w:jc w:val="right"/>
              <w:rPr>
                <w:sz w:val="20"/>
                <w:szCs w:val="20"/>
              </w:rPr>
            </w:pPr>
          </w:p>
        </w:tc>
      </w:tr>
      <w:tr w:rsidR="00D169C3" w:rsidRPr="00CE3609" w14:paraId="58D1D9B2"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2515DCA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2BF1C4E" w14:textId="77777777" w:rsidR="00A61654" w:rsidRPr="00CE3609" w:rsidRDefault="00A61654" w:rsidP="00D169C3">
            <w:pPr>
              <w:rPr>
                <w:sz w:val="20"/>
                <w:szCs w:val="20"/>
              </w:rPr>
            </w:pPr>
            <w:r w:rsidRPr="00CE3609">
              <w:rPr>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8ADBF2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8B9E81"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4C7215"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06C18AD1" w14:textId="77777777" w:rsidR="00A61654" w:rsidRPr="00CE3609" w:rsidRDefault="00A61654" w:rsidP="00D169C3">
            <w:pPr>
              <w:jc w:val="center"/>
              <w:rPr>
                <w:sz w:val="20"/>
                <w:szCs w:val="20"/>
              </w:rPr>
            </w:pPr>
            <w:r w:rsidRPr="00CE3609">
              <w:rPr>
                <w:sz w:val="20"/>
                <w:szCs w:val="20"/>
              </w:rPr>
              <w:t>99.0.D2.70570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9F718B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77C0571" w14:textId="77777777" w:rsidR="00A61654" w:rsidRPr="00CE3609" w:rsidRDefault="00A61654" w:rsidP="00D169C3">
            <w:pPr>
              <w:jc w:val="right"/>
              <w:rPr>
                <w:sz w:val="20"/>
                <w:szCs w:val="20"/>
              </w:rPr>
            </w:pPr>
            <w:r w:rsidRPr="00CE3609">
              <w:rPr>
                <w:sz w:val="20"/>
                <w:szCs w:val="20"/>
              </w:rPr>
              <w:t>10 800 000,00</w:t>
            </w:r>
          </w:p>
        </w:tc>
        <w:tc>
          <w:tcPr>
            <w:tcW w:w="1701" w:type="dxa"/>
            <w:tcBorders>
              <w:top w:val="single" w:sz="4" w:space="0" w:color="auto"/>
              <w:left w:val="single" w:sz="4" w:space="0" w:color="auto"/>
              <w:bottom w:val="nil"/>
              <w:right w:val="nil"/>
            </w:tcBorders>
            <w:shd w:val="clear" w:color="auto" w:fill="auto"/>
            <w:noWrap/>
            <w:vAlign w:val="center"/>
            <w:hideMark/>
          </w:tcPr>
          <w:p w14:paraId="5BE9752C"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64110D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9310677" w14:textId="77777777" w:rsidR="00A61654" w:rsidRPr="00CE3609" w:rsidRDefault="00A61654" w:rsidP="00D169C3">
            <w:pPr>
              <w:jc w:val="right"/>
              <w:rPr>
                <w:sz w:val="20"/>
                <w:szCs w:val="20"/>
              </w:rPr>
            </w:pPr>
          </w:p>
        </w:tc>
      </w:tr>
      <w:tr w:rsidR="00D169C3" w:rsidRPr="00CE3609" w14:paraId="701DB0F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599730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ADECCED"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06883D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4962CDD"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043F3C0"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nil"/>
              <w:right w:val="nil"/>
            </w:tcBorders>
            <w:shd w:val="clear" w:color="auto" w:fill="auto"/>
            <w:noWrap/>
            <w:vAlign w:val="center"/>
            <w:hideMark/>
          </w:tcPr>
          <w:p w14:paraId="59EAF054" w14:textId="77777777" w:rsidR="00A61654" w:rsidRPr="00CE3609" w:rsidRDefault="00A61654" w:rsidP="00D169C3">
            <w:pPr>
              <w:jc w:val="center"/>
              <w:rPr>
                <w:sz w:val="20"/>
                <w:szCs w:val="20"/>
              </w:rPr>
            </w:pPr>
            <w:r w:rsidRPr="00CE3609">
              <w:rPr>
                <w:sz w:val="20"/>
                <w:szCs w:val="20"/>
              </w:rPr>
              <w:t>99.0.D2.70570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512AFB8"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8EBDA38" w14:textId="77777777" w:rsidR="00A61654" w:rsidRPr="00CE3609" w:rsidRDefault="00A61654" w:rsidP="00D169C3">
            <w:pPr>
              <w:jc w:val="right"/>
              <w:rPr>
                <w:sz w:val="20"/>
                <w:szCs w:val="20"/>
              </w:rPr>
            </w:pPr>
            <w:r w:rsidRPr="00CE3609">
              <w:rPr>
                <w:sz w:val="20"/>
                <w:szCs w:val="20"/>
              </w:rPr>
              <w:t>10 800 000,00</w:t>
            </w:r>
          </w:p>
        </w:tc>
        <w:tc>
          <w:tcPr>
            <w:tcW w:w="1701" w:type="dxa"/>
            <w:tcBorders>
              <w:top w:val="single" w:sz="4" w:space="0" w:color="auto"/>
              <w:left w:val="single" w:sz="4" w:space="0" w:color="auto"/>
              <w:bottom w:val="nil"/>
              <w:right w:val="nil"/>
            </w:tcBorders>
            <w:shd w:val="clear" w:color="auto" w:fill="auto"/>
            <w:noWrap/>
            <w:vAlign w:val="center"/>
            <w:hideMark/>
          </w:tcPr>
          <w:p w14:paraId="6B1F6EE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FEEAEF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2BA4CB5" w14:textId="77777777" w:rsidR="00A61654" w:rsidRPr="00CE3609" w:rsidRDefault="00A61654" w:rsidP="00D169C3">
            <w:pPr>
              <w:jc w:val="right"/>
              <w:rPr>
                <w:sz w:val="20"/>
                <w:szCs w:val="20"/>
              </w:rPr>
            </w:pPr>
          </w:p>
        </w:tc>
      </w:tr>
      <w:tr w:rsidR="00D169C3" w:rsidRPr="00CE3609" w14:paraId="11D28D0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E19EAB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34D3363"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B9217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045135F"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4DEC7" w14:textId="77777777" w:rsidR="00A61654" w:rsidRPr="00CE3609" w:rsidRDefault="00A61654" w:rsidP="00D169C3">
            <w:pPr>
              <w:jc w:val="center"/>
              <w:rPr>
                <w:sz w:val="20"/>
                <w:szCs w:val="20"/>
              </w:rPr>
            </w:pPr>
            <w:r w:rsidRPr="00CE3609">
              <w:rPr>
                <w:sz w:val="20"/>
                <w:szCs w:val="20"/>
              </w:rPr>
              <w:t>10</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6E36C23" w14:textId="77777777" w:rsidR="00A61654" w:rsidRPr="00CE3609" w:rsidRDefault="00A61654" w:rsidP="00D169C3">
            <w:pPr>
              <w:jc w:val="center"/>
              <w:rPr>
                <w:sz w:val="20"/>
                <w:szCs w:val="20"/>
              </w:rPr>
            </w:pPr>
            <w:r w:rsidRPr="00CE3609">
              <w:rPr>
                <w:sz w:val="20"/>
                <w:szCs w:val="20"/>
              </w:rPr>
              <w:t>99.0.D2.70570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2725"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2ABA0" w14:textId="77777777" w:rsidR="00A61654" w:rsidRPr="00CE3609" w:rsidRDefault="00A61654" w:rsidP="00D169C3">
            <w:pPr>
              <w:jc w:val="right"/>
              <w:rPr>
                <w:sz w:val="20"/>
                <w:szCs w:val="20"/>
              </w:rPr>
            </w:pPr>
            <w:r w:rsidRPr="00CE3609">
              <w:rPr>
                <w:sz w:val="20"/>
                <w:szCs w:val="20"/>
              </w:rPr>
              <w:t>10 800 000,00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33F1CA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F79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DB86E3" w14:textId="77777777" w:rsidR="00A61654" w:rsidRPr="00CE3609" w:rsidRDefault="00A61654" w:rsidP="00D169C3">
            <w:pPr>
              <w:jc w:val="right"/>
              <w:rPr>
                <w:sz w:val="20"/>
                <w:szCs w:val="20"/>
              </w:rPr>
            </w:pPr>
          </w:p>
        </w:tc>
      </w:tr>
      <w:tr w:rsidR="00D169C3" w:rsidRPr="00CE3609" w14:paraId="546B64F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57A1CB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8AC6F06" w14:textId="77777777" w:rsidR="00A61654" w:rsidRPr="00CE3609" w:rsidRDefault="00A61654" w:rsidP="00D169C3">
            <w:pPr>
              <w:rPr>
                <w:sz w:val="20"/>
                <w:szCs w:val="20"/>
              </w:rPr>
            </w:pPr>
            <w:r w:rsidRPr="00CE3609">
              <w:rPr>
                <w:sz w:val="20"/>
                <w:szCs w:val="20"/>
              </w:rPr>
              <w:t>Другие вопросы в области национальной экономики</w:t>
            </w:r>
          </w:p>
        </w:tc>
        <w:tc>
          <w:tcPr>
            <w:tcW w:w="880" w:type="dxa"/>
            <w:tcBorders>
              <w:top w:val="nil"/>
              <w:left w:val="single" w:sz="4" w:space="0" w:color="auto"/>
              <w:bottom w:val="nil"/>
              <w:right w:val="nil"/>
            </w:tcBorders>
            <w:shd w:val="clear" w:color="auto" w:fill="auto"/>
            <w:noWrap/>
            <w:vAlign w:val="center"/>
            <w:hideMark/>
          </w:tcPr>
          <w:p w14:paraId="1A2C0B2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6B4A612"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7B53BE47" w14:textId="77777777" w:rsidR="00A61654" w:rsidRPr="00CE3609" w:rsidRDefault="00A61654" w:rsidP="00D169C3">
            <w:pPr>
              <w:jc w:val="center"/>
              <w:rPr>
                <w:sz w:val="20"/>
                <w:szCs w:val="20"/>
              </w:rPr>
            </w:pPr>
            <w:r w:rsidRPr="00CE3609">
              <w:rPr>
                <w:sz w:val="20"/>
                <w:szCs w:val="20"/>
              </w:rPr>
              <w:t>12</w:t>
            </w:r>
          </w:p>
        </w:tc>
        <w:tc>
          <w:tcPr>
            <w:tcW w:w="1967" w:type="dxa"/>
            <w:tcBorders>
              <w:top w:val="nil"/>
              <w:left w:val="single" w:sz="4" w:space="0" w:color="auto"/>
              <w:bottom w:val="nil"/>
              <w:right w:val="nil"/>
            </w:tcBorders>
            <w:shd w:val="clear" w:color="auto" w:fill="auto"/>
            <w:noWrap/>
            <w:vAlign w:val="center"/>
            <w:hideMark/>
          </w:tcPr>
          <w:p w14:paraId="56B79D68"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D1E831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698AB53" w14:textId="77777777" w:rsidR="00A61654" w:rsidRPr="00CE3609" w:rsidRDefault="00A61654" w:rsidP="00D169C3">
            <w:pPr>
              <w:jc w:val="right"/>
              <w:rPr>
                <w:sz w:val="20"/>
                <w:szCs w:val="20"/>
              </w:rPr>
            </w:pPr>
            <w:r w:rsidRPr="00CE3609">
              <w:rPr>
                <w:sz w:val="20"/>
                <w:szCs w:val="20"/>
              </w:rPr>
              <w:t>3 594 592,35</w:t>
            </w:r>
          </w:p>
        </w:tc>
        <w:tc>
          <w:tcPr>
            <w:tcW w:w="1701" w:type="dxa"/>
            <w:tcBorders>
              <w:top w:val="nil"/>
              <w:left w:val="single" w:sz="4" w:space="0" w:color="auto"/>
              <w:bottom w:val="nil"/>
              <w:right w:val="nil"/>
            </w:tcBorders>
            <w:shd w:val="clear" w:color="auto" w:fill="auto"/>
            <w:noWrap/>
            <w:vAlign w:val="center"/>
            <w:hideMark/>
          </w:tcPr>
          <w:p w14:paraId="59F18D68" w14:textId="77777777" w:rsidR="00A61654" w:rsidRPr="00CE3609" w:rsidRDefault="00A61654" w:rsidP="00D169C3">
            <w:pPr>
              <w:jc w:val="right"/>
              <w:rPr>
                <w:sz w:val="20"/>
                <w:szCs w:val="20"/>
              </w:rPr>
            </w:pPr>
            <w:r w:rsidRPr="00CE3609">
              <w:rPr>
                <w:sz w:val="20"/>
                <w:szCs w:val="20"/>
              </w:rPr>
              <w:t>4 306 850,86</w:t>
            </w:r>
          </w:p>
        </w:tc>
        <w:tc>
          <w:tcPr>
            <w:tcW w:w="1791" w:type="dxa"/>
            <w:tcBorders>
              <w:top w:val="nil"/>
              <w:left w:val="single" w:sz="4" w:space="0" w:color="auto"/>
              <w:bottom w:val="nil"/>
              <w:right w:val="single" w:sz="4" w:space="0" w:color="auto"/>
            </w:tcBorders>
            <w:shd w:val="clear" w:color="auto" w:fill="auto"/>
            <w:noWrap/>
            <w:vAlign w:val="center"/>
            <w:hideMark/>
          </w:tcPr>
          <w:p w14:paraId="22CAAB2C" w14:textId="77777777" w:rsidR="00A61654" w:rsidRPr="00CE3609" w:rsidRDefault="00A61654" w:rsidP="00D169C3">
            <w:pPr>
              <w:jc w:val="right"/>
              <w:rPr>
                <w:sz w:val="20"/>
                <w:szCs w:val="20"/>
              </w:rPr>
            </w:pPr>
            <w:r w:rsidRPr="00CE3609">
              <w:rPr>
                <w:sz w:val="20"/>
                <w:szCs w:val="20"/>
              </w:rPr>
              <w:t>6 295 232,36</w:t>
            </w:r>
          </w:p>
        </w:tc>
        <w:tc>
          <w:tcPr>
            <w:tcW w:w="272" w:type="dxa"/>
            <w:gridSpan w:val="3"/>
            <w:tcBorders>
              <w:top w:val="nil"/>
              <w:left w:val="nil"/>
              <w:bottom w:val="nil"/>
              <w:right w:val="nil"/>
            </w:tcBorders>
            <w:shd w:val="clear" w:color="auto" w:fill="auto"/>
            <w:noWrap/>
            <w:vAlign w:val="bottom"/>
            <w:hideMark/>
          </w:tcPr>
          <w:p w14:paraId="54156909" w14:textId="77777777" w:rsidR="00A61654" w:rsidRPr="00CE3609" w:rsidRDefault="00A61654" w:rsidP="00D169C3">
            <w:pPr>
              <w:jc w:val="right"/>
              <w:rPr>
                <w:sz w:val="20"/>
                <w:szCs w:val="20"/>
              </w:rPr>
            </w:pPr>
          </w:p>
        </w:tc>
      </w:tr>
      <w:tr w:rsidR="00D169C3" w:rsidRPr="00CE3609" w14:paraId="53AEE75E"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370E659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E5C8C0D" w14:textId="77777777" w:rsidR="00A61654" w:rsidRPr="00CE3609" w:rsidRDefault="00A61654" w:rsidP="00D169C3">
            <w:pPr>
              <w:rPr>
                <w:sz w:val="20"/>
                <w:szCs w:val="20"/>
              </w:rPr>
            </w:pPr>
            <w:r w:rsidRPr="00CE3609">
              <w:rPr>
                <w:sz w:val="20"/>
                <w:szCs w:val="20"/>
              </w:rPr>
              <w:t>Муниципальная программа "Развитие и поддержка малого и среднего предпринимательства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7F75B70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1FB3506"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D2E0AE8"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6A655D6A" w14:textId="77777777" w:rsidR="00A61654" w:rsidRPr="00CE3609" w:rsidRDefault="00A61654" w:rsidP="00D169C3">
            <w:pPr>
              <w:jc w:val="center"/>
              <w:rPr>
                <w:sz w:val="20"/>
                <w:szCs w:val="20"/>
              </w:rPr>
            </w:pPr>
            <w:r w:rsidRPr="00CE3609">
              <w:rPr>
                <w:sz w:val="20"/>
                <w:szCs w:val="20"/>
              </w:rPr>
              <w:t>02.0.00.00000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BDA48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F5D4333" w14:textId="77777777" w:rsidR="00A61654" w:rsidRPr="00CE3609" w:rsidRDefault="00A61654" w:rsidP="00D169C3">
            <w:pPr>
              <w:jc w:val="right"/>
              <w:rPr>
                <w:sz w:val="20"/>
                <w:szCs w:val="20"/>
              </w:rPr>
            </w:pPr>
            <w:r w:rsidRPr="00CE3609">
              <w:rPr>
                <w:sz w:val="20"/>
                <w:szCs w:val="20"/>
              </w:rPr>
              <w:t>1 794 592,34</w:t>
            </w:r>
          </w:p>
        </w:tc>
        <w:tc>
          <w:tcPr>
            <w:tcW w:w="1701" w:type="dxa"/>
            <w:tcBorders>
              <w:top w:val="single" w:sz="4" w:space="0" w:color="auto"/>
              <w:left w:val="single" w:sz="4" w:space="0" w:color="auto"/>
              <w:bottom w:val="nil"/>
              <w:right w:val="nil"/>
            </w:tcBorders>
            <w:shd w:val="clear" w:color="auto" w:fill="auto"/>
            <w:noWrap/>
            <w:vAlign w:val="center"/>
            <w:hideMark/>
          </w:tcPr>
          <w:p w14:paraId="37E80745" w14:textId="77777777" w:rsidR="00A61654" w:rsidRPr="00CE3609" w:rsidRDefault="00A61654" w:rsidP="00D169C3">
            <w:pPr>
              <w:jc w:val="right"/>
              <w:rPr>
                <w:sz w:val="20"/>
                <w:szCs w:val="20"/>
              </w:rPr>
            </w:pPr>
            <w:r w:rsidRPr="00CE3609">
              <w:rPr>
                <w:sz w:val="20"/>
                <w:szCs w:val="20"/>
              </w:rPr>
              <w:t>1 259 992,35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B6BB2C3" w14:textId="77777777" w:rsidR="00A61654" w:rsidRPr="00CE3609" w:rsidRDefault="00A61654" w:rsidP="00D169C3">
            <w:pPr>
              <w:jc w:val="right"/>
              <w:rPr>
                <w:sz w:val="20"/>
                <w:szCs w:val="20"/>
              </w:rPr>
            </w:pPr>
            <w:r w:rsidRPr="00CE3609">
              <w:rPr>
                <w:sz w:val="20"/>
                <w:szCs w:val="20"/>
              </w:rPr>
              <w:t>1 259 992,35</w:t>
            </w:r>
          </w:p>
        </w:tc>
        <w:tc>
          <w:tcPr>
            <w:tcW w:w="272" w:type="dxa"/>
            <w:gridSpan w:val="3"/>
            <w:tcBorders>
              <w:top w:val="nil"/>
              <w:left w:val="nil"/>
              <w:bottom w:val="nil"/>
              <w:right w:val="nil"/>
            </w:tcBorders>
            <w:shd w:val="clear" w:color="auto" w:fill="auto"/>
            <w:noWrap/>
            <w:vAlign w:val="bottom"/>
            <w:hideMark/>
          </w:tcPr>
          <w:p w14:paraId="4DB5D4BB" w14:textId="77777777" w:rsidR="00A61654" w:rsidRPr="00CE3609" w:rsidRDefault="00A61654" w:rsidP="00D169C3">
            <w:pPr>
              <w:jc w:val="right"/>
              <w:rPr>
                <w:sz w:val="20"/>
                <w:szCs w:val="20"/>
              </w:rPr>
            </w:pPr>
          </w:p>
        </w:tc>
      </w:tr>
      <w:tr w:rsidR="00D169C3" w:rsidRPr="00CE3609" w14:paraId="469602B8"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77EEEE6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43C6C17" w14:textId="77777777" w:rsidR="00A61654" w:rsidRPr="00CE3609" w:rsidRDefault="00A61654" w:rsidP="00D169C3">
            <w:pPr>
              <w:rPr>
                <w:sz w:val="20"/>
                <w:szCs w:val="20"/>
              </w:rPr>
            </w:pPr>
            <w:r w:rsidRPr="00CE3609">
              <w:rPr>
                <w:sz w:val="20"/>
                <w:szCs w:val="20"/>
              </w:rPr>
              <w:t>Реализация мероприятий в рамках МП "Развитие и поддержка малого и среднего предпринимательства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3D0B684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9AC2EED"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9130B5"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26067E46" w14:textId="77777777" w:rsidR="00A61654" w:rsidRPr="00CE3609" w:rsidRDefault="00A61654" w:rsidP="00D169C3">
            <w:pPr>
              <w:jc w:val="center"/>
              <w:rPr>
                <w:sz w:val="20"/>
                <w:szCs w:val="20"/>
              </w:rPr>
            </w:pPr>
            <w:r w:rsidRPr="00CE3609">
              <w:rPr>
                <w:sz w:val="20"/>
                <w:szCs w:val="20"/>
              </w:rPr>
              <w:t>02.0.00.49500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2271A3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124D70B" w14:textId="77777777" w:rsidR="00A61654" w:rsidRPr="00CE3609" w:rsidRDefault="00A61654" w:rsidP="00D169C3">
            <w:pPr>
              <w:jc w:val="right"/>
              <w:rPr>
                <w:sz w:val="20"/>
                <w:szCs w:val="20"/>
              </w:rPr>
            </w:pPr>
            <w:r w:rsidRPr="00CE3609">
              <w:rPr>
                <w:sz w:val="20"/>
                <w:szCs w:val="20"/>
              </w:rPr>
              <w:t>999 989,84</w:t>
            </w:r>
          </w:p>
        </w:tc>
        <w:tc>
          <w:tcPr>
            <w:tcW w:w="1701" w:type="dxa"/>
            <w:tcBorders>
              <w:top w:val="single" w:sz="4" w:space="0" w:color="auto"/>
              <w:left w:val="single" w:sz="4" w:space="0" w:color="auto"/>
              <w:bottom w:val="nil"/>
              <w:right w:val="nil"/>
            </w:tcBorders>
            <w:shd w:val="clear" w:color="auto" w:fill="auto"/>
            <w:noWrap/>
            <w:vAlign w:val="center"/>
            <w:hideMark/>
          </w:tcPr>
          <w:p w14:paraId="4D5A8388" w14:textId="77777777" w:rsidR="00A61654" w:rsidRPr="00CE3609" w:rsidRDefault="00A61654" w:rsidP="00D169C3">
            <w:pPr>
              <w:jc w:val="right"/>
              <w:rPr>
                <w:sz w:val="20"/>
                <w:szCs w:val="20"/>
              </w:rPr>
            </w:pPr>
            <w:r w:rsidRPr="00CE3609">
              <w:rPr>
                <w:sz w:val="20"/>
                <w:szCs w:val="20"/>
              </w:rPr>
              <w:t>465 389,85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474DDA3" w14:textId="77777777" w:rsidR="00A61654" w:rsidRPr="00CE3609" w:rsidRDefault="00A61654" w:rsidP="00D169C3">
            <w:pPr>
              <w:jc w:val="right"/>
              <w:rPr>
                <w:sz w:val="20"/>
                <w:szCs w:val="20"/>
              </w:rPr>
            </w:pPr>
            <w:r w:rsidRPr="00CE3609">
              <w:rPr>
                <w:sz w:val="20"/>
                <w:szCs w:val="20"/>
              </w:rPr>
              <w:t>465 389,85</w:t>
            </w:r>
          </w:p>
        </w:tc>
        <w:tc>
          <w:tcPr>
            <w:tcW w:w="272" w:type="dxa"/>
            <w:gridSpan w:val="3"/>
            <w:tcBorders>
              <w:top w:val="nil"/>
              <w:left w:val="nil"/>
              <w:bottom w:val="nil"/>
              <w:right w:val="nil"/>
            </w:tcBorders>
            <w:shd w:val="clear" w:color="auto" w:fill="auto"/>
            <w:noWrap/>
            <w:vAlign w:val="bottom"/>
            <w:hideMark/>
          </w:tcPr>
          <w:p w14:paraId="326778E7" w14:textId="77777777" w:rsidR="00A61654" w:rsidRPr="00CE3609" w:rsidRDefault="00A61654" w:rsidP="00D169C3">
            <w:pPr>
              <w:jc w:val="right"/>
              <w:rPr>
                <w:sz w:val="20"/>
                <w:szCs w:val="20"/>
              </w:rPr>
            </w:pPr>
          </w:p>
        </w:tc>
      </w:tr>
      <w:tr w:rsidR="00D169C3" w:rsidRPr="00CE3609" w14:paraId="473F422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3F32DA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32B2D39"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4A72971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91BD7E1"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C3589E3"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1CF79751" w14:textId="77777777" w:rsidR="00A61654" w:rsidRPr="00CE3609" w:rsidRDefault="00A61654" w:rsidP="00D169C3">
            <w:pPr>
              <w:jc w:val="center"/>
              <w:rPr>
                <w:sz w:val="20"/>
                <w:szCs w:val="20"/>
              </w:rPr>
            </w:pPr>
            <w:r w:rsidRPr="00CE3609">
              <w:rPr>
                <w:sz w:val="20"/>
                <w:szCs w:val="20"/>
              </w:rPr>
              <w:t>02.0.00.49500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174CDB3" w14:textId="77777777" w:rsidR="00A61654" w:rsidRPr="00CE3609" w:rsidRDefault="00A61654" w:rsidP="00D169C3">
            <w:pPr>
              <w:jc w:val="center"/>
              <w:rPr>
                <w:sz w:val="20"/>
                <w:szCs w:val="20"/>
              </w:rPr>
            </w:pPr>
            <w:r w:rsidRPr="00CE3609">
              <w:rPr>
                <w:sz w:val="20"/>
                <w:szCs w:val="20"/>
              </w:rPr>
              <w:t>800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9042C9C" w14:textId="77777777" w:rsidR="00A61654" w:rsidRPr="00CE3609" w:rsidRDefault="00A61654" w:rsidP="00D169C3">
            <w:pPr>
              <w:jc w:val="right"/>
              <w:rPr>
                <w:sz w:val="20"/>
                <w:szCs w:val="20"/>
              </w:rPr>
            </w:pPr>
            <w:r w:rsidRPr="00CE3609">
              <w:rPr>
                <w:sz w:val="20"/>
                <w:szCs w:val="20"/>
              </w:rPr>
              <w:t>999 989,84</w:t>
            </w:r>
          </w:p>
        </w:tc>
        <w:tc>
          <w:tcPr>
            <w:tcW w:w="1701" w:type="dxa"/>
            <w:tcBorders>
              <w:top w:val="single" w:sz="4" w:space="0" w:color="auto"/>
              <w:left w:val="single" w:sz="4" w:space="0" w:color="auto"/>
              <w:bottom w:val="nil"/>
              <w:right w:val="nil"/>
            </w:tcBorders>
            <w:shd w:val="clear" w:color="auto" w:fill="auto"/>
            <w:noWrap/>
            <w:vAlign w:val="center"/>
            <w:hideMark/>
          </w:tcPr>
          <w:p w14:paraId="10303BAF" w14:textId="77777777" w:rsidR="00A61654" w:rsidRPr="00CE3609" w:rsidRDefault="00A61654" w:rsidP="00D169C3">
            <w:pPr>
              <w:jc w:val="right"/>
              <w:rPr>
                <w:sz w:val="20"/>
                <w:szCs w:val="20"/>
              </w:rPr>
            </w:pPr>
            <w:r w:rsidRPr="00CE3609">
              <w:rPr>
                <w:sz w:val="20"/>
                <w:szCs w:val="20"/>
              </w:rPr>
              <w:t>465 389,85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56E6857" w14:textId="77777777" w:rsidR="00A61654" w:rsidRPr="00CE3609" w:rsidRDefault="00A61654" w:rsidP="00D169C3">
            <w:pPr>
              <w:jc w:val="right"/>
              <w:rPr>
                <w:sz w:val="20"/>
                <w:szCs w:val="20"/>
              </w:rPr>
            </w:pPr>
            <w:r w:rsidRPr="00CE3609">
              <w:rPr>
                <w:sz w:val="20"/>
                <w:szCs w:val="20"/>
              </w:rPr>
              <w:t>465 389,85</w:t>
            </w:r>
          </w:p>
        </w:tc>
        <w:tc>
          <w:tcPr>
            <w:tcW w:w="272" w:type="dxa"/>
            <w:gridSpan w:val="3"/>
            <w:tcBorders>
              <w:top w:val="nil"/>
              <w:left w:val="nil"/>
              <w:bottom w:val="nil"/>
              <w:right w:val="nil"/>
            </w:tcBorders>
            <w:shd w:val="clear" w:color="auto" w:fill="auto"/>
            <w:noWrap/>
            <w:vAlign w:val="bottom"/>
            <w:hideMark/>
          </w:tcPr>
          <w:p w14:paraId="17A59B30" w14:textId="77777777" w:rsidR="00A61654" w:rsidRPr="00CE3609" w:rsidRDefault="00A61654" w:rsidP="00D169C3">
            <w:pPr>
              <w:jc w:val="right"/>
              <w:rPr>
                <w:sz w:val="20"/>
                <w:szCs w:val="20"/>
              </w:rPr>
            </w:pPr>
          </w:p>
        </w:tc>
      </w:tr>
      <w:tr w:rsidR="00D169C3" w:rsidRPr="00CE3609" w14:paraId="36A1ECBE"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60D9911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5A0A8D4"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F7995B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670AEDA"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84DD"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525D772" w14:textId="77777777" w:rsidR="00A61654" w:rsidRPr="00CE3609" w:rsidRDefault="00A61654" w:rsidP="00D169C3">
            <w:pPr>
              <w:jc w:val="center"/>
              <w:rPr>
                <w:sz w:val="20"/>
                <w:szCs w:val="20"/>
              </w:rPr>
            </w:pPr>
            <w:r w:rsidRPr="00CE3609">
              <w:rPr>
                <w:sz w:val="20"/>
                <w:szCs w:val="20"/>
              </w:rPr>
              <w:t>02.0.00.49500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FCFD"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4682E" w14:textId="77777777" w:rsidR="00A61654" w:rsidRPr="00CE3609" w:rsidRDefault="00A61654" w:rsidP="00D169C3">
            <w:pPr>
              <w:jc w:val="right"/>
              <w:rPr>
                <w:sz w:val="20"/>
                <w:szCs w:val="20"/>
              </w:rPr>
            </w:pPr>
            <w:r w:rsidRPr="00CE3609">
              <w:rPr>
                <w:sz w:val="20"/>
                <w:szCs w:val="20"/>
              </w:rPr>
              <w:t>999 989,84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07D6043" w14:textId="77777777" w:rsidR="00A61654" w:rsidRPr="00CE3609" w:rsidRDefault="00A61654" w:rsidP="00D169C3">
            <w:pPr>
              <w:jc w:val="right"/>
              <w:rPr>
                <w:sz w:val="20"/>
                <w:szCs w:val="20"/>
              </w:rPr>
            </w:pPr>
            <w:r w:rsidRPr="00CE3609">
              <w:rPr>
                <w:sz w:val="20"/>
                <w:szCs w:val="20"/>
              </w:rPr>
              <w:t>465 389,85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C2FB" w14:textId="77777777" w:rsidR="00A61654" w:rsidRPr="00CE3609" w:rsidRDefault="00A61654" w:rsidP="00D169C3">
            <w:pPr>
              <w:jc w:val="right"/>
              <w:rPr>
                <w:sz w:val="20"/>
                <w:szCs w:val="20"/>
              </w:rPr>
            </w:pPr>
            <w:r w:rsidRPr="00CE3609">
              <w:rPr>
                <w:sz w:val="20"/>
                <w:szCs w:val="20"/>
              </w:rPr>
              <w:t>465 389,85</w:t>
            </w:r>
          </w:p>
        </w:tc>
        <w:tc>
          <w:tcPr>
            <w:tcW w:w="272" w:type="dxa"/>
            <w:gridSpan w:val="3"/>
            <w:tcBorders>
              <w:top w:val="nil"/>
              <w:left w:val="nil"/>
              <w:bottom w:val="nil"/>
              <w:right w:val="nil"/>
            </w:tcBorders>
            <w:shd w:val="clear" w:color="auto" w:fill="auto"/>
            <w:noWrap/>
            <w:vAlign w:val="bottom"/>
            <w:hideMark/>
          </w:tcPr>
          <w:p w14:paraId="4A5EEC74" w14:textId="77777777" w:rsidR="00A61654" w:rsidRPr="00CE3609" w:rsidRDefault="00A61654" w:rsidP="00D169C3">
            <w:pPr>
              <w:jc w:val="right"/>
              <w:rPr>
                <w:sz w:val="20"/>
                <w:szCs w:val="20"/>
              </w:rPr>
            </w:pPr>
          </w:p>
        </w:tc>
      </w:tr>
      <w:tr w:rsidR="00D169C3" w:rsidRPr="00CE3609" w14:paraId="655EF735"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7D03FD4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D17845A" w14:textId="77777777" w:rsidR="00A61654" w:rsidRPr="00CE3609" w:rsidRDefault="00A61654" w:rsidP="00D169C3">
            <w:pPr>
              <w:rPr>
                <w:sz w:val="20"/>
                <w:szCs w:val="20"/>
              </w:rPr>
            </w:pPr>
            <w:r w:rsidRPr="00CE3609">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A3D2D2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7FA6E24"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2D60124D" w14:textId="77777777" w:rsidR="00A61654" w:rsidRPr="00CE3609" w:rsidRDefault="00A61654" w:rsidP="00D169C3">
            <w:pPr>
              <w:jc w:val="center"/>
              <w:rPr>
                <w:sz w:val="20"/>
                <w:szCs w:val="20"/>
              </w:rPr>
            </w:pPr>
            <w:r w:rsidRPr="00CE3609">
              <w:rPr>
                <w:sz w:val="20"/>
                <w:szCs w:val="20"/>
              </w:rPr>
              <w:t>12</w:t>
            </w:r>
          </w:p>
        </w:tc>
        <w:tc>
          <w:tcPr>
            <w:tcW w:w="1967" w:type="dxa"/>
            <w:tcBorders>
              <w:top w:val="nil"/>
              <w:left w:val="single" w:sz="4" w:space="0" w:color="auto"/>
              <w:bottom w:val="nil"/>
              <w:right w:val="nil"/>
            </w:tcBorders>
            <w:shd w:val="clear" w:color="auto" w:fill="auto"/>
            <w:noWrap/>
            <w:vAlign w:val="center"/>
            <w:hideMark/>
          </w:tcPr>
          <w:p w14:paraId="59AAE8CA" w14:textId="77777777" w:rsidR="00A61654" w:rsidRPr="00CE3609" w:rsidRDefault="00A61654" w:rsidP="00D169C3">
            <w:pPr>
              <w:jc w:val="center"/>
              <w:rPr>
                <w:sz w:val="20"/>
                <w:szCs w:val="20"/>
              </w:rPr>
            </w:pPr>
            <w:r w:rsidRPr="00CE3609">
              <w:rPr>
                <w:sz w:val="20"/>
                <w:szCs w:val="20"/>
              </w:rPr>
              <w:t>02.0.00.70690</w:t>
            </w:r>
          </w:p>
        </w:tc>
        <w:tc>
          <w:tcPr>
            <w:tcW w:w="697" w:type="dxa"/>
            <w:tcBorders>
              <w:top w:val="nil"/>
              <w:left w:val="single" w:sz="4" w:space="0" w:color="auto"/>
              <w:bottom w:val="nil"/>
              <w:right w:val="single" w:sz="4" w:space="0" w:color="auto"/>
            </w:tcBorders>
            <w:shd w:val="clear" w:color="auto" w:fill="auto"/>
            <w:noWrap/>
            <w:vAlign w:val="center"/>
            <w:hideMark/>
          </w:tcPr>
          <w:p w14:paraId="0CB17EE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05E1E84" w14:textId="77777777" w:rsidR="00A61654" w:rsidRPr="00CE3609" w:rsidRDefault="00A61654" w:rsidP="00D169C3">
            <w:pPr>
              <w:jc w:val="right"/>
              <w:rPr>
                <w:sz w:val="20"/>
                <w:szCs w:val="20"/>
              </w:rPr>
            </w:pPr>
            <w:r w:rsidRPr="00CE3609">
              <w:rPr>
                <w:sz w:val="20"/>
                <w:szCs w:val="20"/>
              </w:rPr>
              <w:t>794 602,50</w:t>
            </w:r>
          </w:p>
        </w:tc>
        <w:tc>
          <w:tcPr>
            <w:tcW w:w="1701" w:type="dxa"/>
            <w:tcBorders>
              <w:top w:val="nil"/>
              <w:left w:val="single" w:sz="4" w:space="0" w:color="auto"/>
              <w:bottom w:val="nil"/>
              <w:right w:val="nil"/>
            </w:tcBorders>
            <w:shd w:val="clear" w:color="auto" w:fill="auto"/>
            <w:noWrap/>
            <w:vAlign w:val="center"/>
            <w:hideMark/>
          </w:tcPr>
          <w:p w14:paraId="05C56315" w14:textId="77777777" w:rsidR="00A61654" w:rsidRPr="00CE3609" w:rsidRDefault="00A61654" w:rsidP="00D169C3">
            <w:pPr>
              <w:jc w:val="right"/>
              <w:rPr>
                <w:sz w:val="20"/>
                <w:szCs w:val="20"/>
              </w:rPr>
            </w:pPr>
            <w:r w:rsidRPr="00CE3609">
              <w:rPr>
                <w:sz w:val="20"/>
                <w:szCs w:val="20"/>
              </w:rPr>
              <w:t>794 602,50</w:t>
            </w:r>
          </w:p>
        </w:tc>
        <w:tc>
          <w:tcPr>
            <w:tcW w:w="1791" w:type="dxa"/>
            <w:tcBorders>
              <w:top w:val="nil"/>
              <w:left w:val="single" w:sz="4" w:space="0" w:color="auto"/>
              <w:bottom w:val="nil"/>
              <w:right w:val="single" w:sz="4" w:space="0" w:color="auto"/>
            </w:tcBorders>
            <w:shd w:val="clear" w:color="auto" w:fill="auto"/>
            <w:noWrap/>
            <w:vAlign w:val="center"/>
            <w:hideMark/>
          </w:tcPr>
          <w:p w14:paraId="0076C7CB" w14:textId="77777777" w:rsidR="00A61654" w:rsidRPr="00CE3609" w:rsidRDefault="00A61654" w:rsidP="00D169C3">
            <w:pPr>
              <w:jc w:val="right"/>
              <w:rPr>
                <w:sz w:val="20"/>
                <w:szCs w:val="20"/>
              </w:rPr>
            </w:pPr>
            <w:r w:rsidRPr="00CE3609">
              <w:rPr>
                <w:sz w:val="20"/>
                <w:szCs w:val="20"/>
              </w:rPr>
              <w:t>794 602,50</w:t>
            </w:r>
          </w:p>
        </w:tc>
        <w:tc>
          <w:tcPr>
            <w:tcW w:w="272" w:type="dxa"/>
            <w:gridSpan w:val="3"/>
            <w:tcBorders>
              <w:top w:val="nil"/>
              <w:left w:val="nil"/>
              <w:bottom w:val="nil"/>
              <w:right w:val="nil"/>
            </w:tcBorders>
            <w:shd w:val="clear" w:color="auto" w:fill="auto"/>
            <w:noWrap/>
            <w:vAlign w:val="bottom"/>
            <w:hideMark/>
          </w:tcPr>
          <w:p w14:paraId="67DB5BD5" w14:textId="77777777" w:rsidR="00A61654" w:rsidRPr="00CE3609" w:rsidRDefault="00A61654" w:rsidP="00D169C3">
            <w:pPr>
              <w:jc w:val="right"/>
              <w:rPr>
                <w:sz w:val="20"/>
                <w:szCs w:val="20"/>
              </w:rPr>
            </w:pPr>
          </w:p>
        </w:tc>
      </w:tr>
      <w:tr w:rsidR="00D169C3" w:rsidRPr="00CE3609" w14:paraId="63B2CE6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73EA91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9E97C00"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5D46B8A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D26E8C2"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8BC519D"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4B93C6AE" w14:textId="77777777" w:rsidR="00A61654" w:rsidRPr="00CE3609" w:rsidRDefault="00A61654" w:rsidP="00D169C3">
            <w:pPr>
              <w:jc w:val="center"/>
              <w:rPr>
                <w:sz w:val="20"/>
                <w:szCs w:val="20"/>
              </w:rPr>
            </w:pPr>
            <w:r w:rsidRPr="00CE3609">
              <w:rPr>
                <w:sz w:val="20"/>
                <w:szCs w:val="20"/>
              </w:rPr>
              <w:t>02.0.00.70690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F39E875" w14:textId="77777777" w:rsidR="00A61654" w:rsidRPr="00CE3609" w:rsidRDefault="00A61654" w:rsidP="00D169C3">
            <w:pPr>
              <w:jc w:val="center"/>
              <w:rPr>
                <w:sz w:val="20"/>
                <w:szCs w:val="20"/>
              </w:rPr>
            </w:pPr>
            <w:r w:rsidRPr="00CE3609">
              <w:rPr>
                <w:sz w:val="20"/>
                <w:szCs w:val="20"/>
              </w:rPr>
              <w:t>800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B97DC3E" w14:textId="77777777" w:rsidR="00A61654" w:rsidRPr="00CE3609" w:rsidRDefault="00A61654" w:rsidP="00D169C3">
            <w:pPr>
              <w:jc w:val="right"/>
              <w:rPr>
                <w:sz w:val="20"/>
                <w:szCs w:val="20"/>
              </w:rPr>
            </w:pPr>
            <w:r w:rsidRPr="00CE3609">
              <w:rPr>
                <w:sz w:val="20"/>
                <w:szCs w:val="20"/>
              </w:rPr>
              <w:t>794 602,50</w:t>
            </w:r>
          </w:p>
        </w:tc>
        <w:tc>
          <w:tcPr>
            <w:tcW w:w="1701" w:type="dxa"/>
            <w:tcBorders>
              <w:top w:val="single" w:sz="4" w:space="0" w:color="auto"/>
              <w:left w:val="single" w:sz="4" w:space="0" w:color="auto"/>
              <w:bottom w:val="nil"/>
              <w:right w:val="nil"/>
            </w:tcBorders>
            <w:shd w:val="clear" w:color="auto" w:fill="auto"/>
            <w:noWrap/>
            <w:vAlign w:val="center"/>
            <w:hideMark/>
          </w:tcPr>
          <w:p w14:paraId="3BE92D96" w14:textId="77777777" w:rsidR="00A61654" w:rsidRPr="00CE3609" w:rsidRDefault="00A61654" w:rsidP="00D169C3">
            <w:pPr>
              <w:jc w:val="right"/>
              <w:rPr>
                <w:sz w:val="20"/>
                <w:szCs w:val="20"/>
              </w:rPr>
            </w:pPr>
            <w:r w:rsidRPr="00CE3609">
              <w:rPr>
                <w:sz w:val="20"/>
                <w:szCs w:val="20"/>
              </w:rPr>
              <w:t>794 602,50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B869F17" w14:textId="77777777" w:rsidR="00A61654" w:rsidRPr="00CE3609" w:rsidRDefault="00A61654" w:rsidP="00D169C3">
            <w:pPr>
              <w:jc w:val="right"/>
              <w:rPr>
                <w:sz w:val="20"/>
                <w:szCs w:val="20"/>
              </w:rPr>
            </w:pPr>
            <w:r w:rsidRPr="00CE3609">
              <w:rPr>
                <w:sz w:val="20"/>
                <w:szCs w:val="20"/>
              </w:rPr>
              <w:t>794 602,50</w:t>
            </w:r>
          </w:p>
        </w:tc>
        <w:tc>
          <w:tcPr>
            <w:tcW w:w="272" w:type="dxa"/>
            <w:gridSpan w:val="3"/>
            <w:tcBorders>
              <w:top w:val="nil"/>
              <w:left w:val="nil"/>
              <w:bottom w:val="nil"/>
              <w:right w:val="nil"/>
            </w:tcBorders>
            <w:shd w:val="clear" w:color="auto" w:fill="auto"/>
            <w:noWrap/>
            <w:vAlign w:val="bottom"/>
            <w:hideMark/>
          </w:tcPr>
          <w:p w14:paraId="7692401F" w14:textId="77777777" w:rsidR="00A61654" w:rsidRPr="00CE3609" w:rsidRDefault="00A61654" w:rsidP="00D169C3">
            <w:pPr>
              <w:jc w:val="right"/>
              <w:rPr>
                <w:sz w:val="20"/>
                <w:szCs w:val="20"/>
              </w:rPr>
            </w:pPr>
          </w:p>
        </w:tc>
      </w:tr>
      <w:tr w:rsidR="00D169C3" w:rsidRPr="00CE3609" w14:paraId="7F3D368D"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DA47FC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AC80BDB"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7B9A5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BDDB868"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8205C"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0FE3434" w14:textId="77777777" w:rsidR="00A61654" w:rsidRPr="00CE3609" w:rsidRDefault="00A61654" w:rsidP="00D169C3">
            <w:pPr>
              <w:jc w:val="center"/>
              <w:rPr>
                <w:sz w:val="20"/>
                <w:szCs w:val="20"/>
              </w:rPr>
            </w:pPr>
            <w:r w:rsidRPr="00CE3609">
              <w:rPr>
                <w:sz w:val="20"/>
                <w:szCs w:val="20"/>
              </w:rPr>
              <w:t>02.0.00.70690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56D02"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AF75" w14:textId="77777777" w:rsidR="00A61654" w:rsidRPr="00CE3609" w:rsidRDefault="00A61654" w:rsidP="00D169C3">
            <w:pPr>
              <w:jc w:val="right"/>
              <w:rPr>
                <w:sz w:val="20"/>
                <w:szCs w:val="20"/>
              </w:rPr>
            </w:pPr>
            <w:r w:rsidRPr="00CE3609">
              <w:rPr>
                <w:sz w:val="20"/>
                <w:szCs w:val="20"/>
              </w:rPr>
              <w:t>794 602,50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CFEF6A7" w14:textId="77777777" w:rsidR="00A61654" w:rsidRPr="00CE3609" w:rsidRDefault="00A61654" w:rsidP="00D169C3">
            <w:pPr>
              <w:jc w:val="right"/>
              <w:rPr>
                <w:sz w:val="20"/>
                <w:szCs w:val="20"/>
              </w:rPr>
            </w:pPr>
            <w:r w:rsidRPr="00CE3609">
              <w:rPr>
                <w:sz w:val="20"/>
                <w:szCs w:val="20"/>
              </w:rPr>
              <w:t>794 602,50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506A" w14:textId="77777777" w:rsidR="00A61654" w:rsidRPr="00CE3609" w:rsidRDefault="00A61654" w:rsidP="00D169C3">
            <w:pPr>
              <w:jc w:val="right"/>
              <w:rPr>
                <w:sz w:val="20"/>
                <w:szCs w:val="20"/>
              </w:rPr>
            </w:pPr>
            <w:r w:rsidRPr="00CE3609">
              <w:rPr>
                <w:sz w:val="20"/>
                <w:szCs w:val="20"/>
              </w:rPr>
              <w:t>794 602,50</w:t>
            </w:r>
          </w:p>
        </w:tc>
        <w:tc>
          <w:tcPr>
            <w:tcW w:w="272" w:type="dxa"/>
            <w:gridSpan w:val="3"/>
            <w:tcBorders>
              <w:top w:val="nil"/>
              <w:left w:val="nil"/>
              <w:bottom w:val="nil"/>
              <w:right w:val="nil"/>
            </w:tcBorders>
            <w:shd w:val="clear" w:color="auto" w:fill="auto"/>
            <w:noWrap/>
            <w:vAlign w:val="bottom"/>
            <w:hideMark/>
          </w:tcPr>
          <w:p w14:paraId="039ED425" w14:textId="77777777" w:rsidR="00A61654" w:rsidRPr="00CE3609" w:rsidRDefault="00A61654" w:rsidP="00D169C3">
            <w:pPr>
              <w:jc w:val="right"/>
              <w:rPr>
                <w:sz w:val="20"/>
                <w:szCs w:val="20"/>
              </w:rPr>
            </w:pPr>
          </w:p>
        </w:tc>
      </w:tr>
      <w:tr w:rsidR="00D169C3" w:rsidRPr="00CE3609" w14:paraId="1DA0C24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A62B86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8485680"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3A2B509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AC01790"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2654AD35" w14:textId="77777777" w:rsidR="00A61654" w:rsidRPr="00CE3609" w:rsidRDefault="00A61654" w:rsidP="00D169C3">
            <w:pPr>
              <w:jc w:val="center"/>
              <w:rPr>
                <w:sz w:val="20"/>
                <w:szCs w:val="20"/>
              </w:rPr>
            </w:pPr>
            <w:r w:rsidRPr="00CE3609">
              <w:rPr>
                <w:sz w:val="20"/>
                <w:szCs w:val="20"/>
              </w:rPr>
              <w:t>12</w:t>
            </w:r>
          </w:p>
        </w:tc>
        <w:tc>
          <w:tcPr>
            <w:tcW w:w="1967" w:type="dxa"/>
            <w:tcBorders>
              <w:top w:val="nil"/>
              <w:left w:val="single" w:sz="4" w:space="0" w:color="auto"/>
              <w:bottom w:val="nil"/>
              <w:right w:val="nil"/>
            </w:tcBorders>
            <w:shd w:val="clear" w:color="auto" w:fill="auto"/>
            <w:noWrap/>
            <w:vAlign w:val="center"/>
            <w:hideMark/>
          </w:tcPr>
          <w:p w14:paraId="19857F15"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3168FE4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3EFC5BB" w14:textId="77777777" w:rsidR="00A61654" w:rsidRPr="00CE3609" w:rsidRDefault="00A61654" w:rsidP="00D169C3">
            <w:pPr>
              <w:jc w:val="right"/>
              <w:rPr>
                <w:sz w:val="20"/>
                <w:szCs w:val="20"/>
              </w:rPr>
            </w:pPr>
            <w:r w:rsidRPr="00CE3609">
              <w:rPr>
                <w:sz w:val="20"/>
                <w:szCs w:val="20"/>
              </w:rPr>
              <w:t>1 800 000,01</w:t>
            </w:r>
          </w:p>
        </w:tc>
        <w:tc>
          <w:tcPr>
            <w:tcW w:w="1701" w:type="dxa"/>
            <w:tcBorders>
              <w:top w:val="nil"/>
              <w:left w:val="single" w:sz="4" w:space="0" w:color="auto"/>
              <w:bottom w:val="nil"/>
              <w:right w:val="nil"/>
            </w:tcBorders>
            <w:shd w:val="clear" w:color="auto" w:fill="auto"/>
            <w:noWrap/>
            <w:vAlign w:val="center"/>
            <w:hideMark/>
          </w:tcPr>
          <w:p w14:paraId="40816BE7" w14:textId="77777777" w:rsidR="00A61654" w:rsidRPr="00CE3609" w:rsidRDefault="00A61654" w:rsidP="00D169C3">
            <w:pPr>
              <w:jc w:val="right"/>
              <w:rPr>
                <w:sz w:val="20"/>
                <w:szCs w:val="20"/>
              </w:rPr>
            </w:pPr>
            <w:r w:rsidRPr="00CE3609">
              <w:rPr>
                <w:sz w:val="20"/>
                <w:szCs w:val="20"/>
              </w:rPr>
              <w:t>3 046 858,51</w:t>
            </w:r>
          </w:p>
        </w:tc>
        <w:tc>
          <w:tcPr>
            <w:tcW w:w="1791" w:type="dxa"/>
            <w:tcBorders>
              <w:top w:val="nil"/>
              <w:left w:val="single" w:sz="4" w:space="0" w:color="auto"/>
              <w:bottom w:val="nil"/>
              <w:right w:val="single" w:sz="4" w:space="0" w:color="auto"/>
            </w:tcBorders>
            <w:shd w:val="clear" w:color="auto" w:fill="auto"/>
            <w:noWrap/>
            <w:vAlign w:val="center"/>
            <w:hideMark/>
          </w:tcPr>
          <w:p w14:paraId="40155602" w14:textId="77777777" w:rsidR="00A61654" w:rsidRPr="00CE3609" w:rsidRDefault="00A61654" w:rsidP="00D169C3">
            <w:pPr>
              <w:jc w:val="right"/>
              <w:rPr>
                <w:sz w:val="20"/>
                <w:szCs w:val="20"/>
              </w:rPr>
            </w:pPr>
            <w:r w:rsidRPr="00CE3609">
              <w:rPr>
                <w:sz w:val="20"/>
                <w:szCs w:val="20"/>
              </w:rPr>
              <w:t>5 035 240,01</w:t>
            </w:r>
          </w:p>
        </w:tc>
        <w:tc>
          <w:tcPr>
            <w:tcW w:w="272" w:type="dxa"/>
            <w:gridSpan w:val="3"/>
            <w:tcBorders>
              <w:top w:val="nil"/>
              <w:left w:val="nil"/>
              <w:bottom w:val="nil"/>
              <w:right w:val="nil"/>
            </w:tcBorders>
            <w:shd w:val="clear" w:color="auto" w:fill="auto"/>
            <w:noWrap/>
            <w:vAlign w:val="bottom"/>
            <w:hideMark/>
          </w:tcPr>
          <w:p w14:paraId="0D916372" w14:textId="77777777" w:rsidR="00A61654" w:rsidRPr="00CE3609" w:rsidRDefault="00A61654" w:rsidP="00D169C3">
            <w:pPr>
              <w:jc w:val="right"/>
              <w:rPr>
                <w:sz w:val="20"/>
                <w:szCs w:val="20"/>
              </w:rPr>
            </w:pPr>
          </w:p>
        </w:tc>
      </w:tr>
      <w:tr w:rsidR="00D169C3" w:rsidRPr="00CE3609" w14:paraId="7DB11896"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3B4A5B5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E9FC764" w14:textId="77777777" w:rsidR="00A61654" w:rsidRPr="00CE3609" w:rsidRDefault="00A61654" w:rsidP="00D169C3">
            <w:pPr>
              <w:rPr>
                <w:sz w:val="20"/>
                <w:szCs w:val="20"/>
              </w:rPr>
            </w:pPr>
            <w:r w:rsidRPr="00CE3609">
              <w:rPr>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2B1218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0609FA6"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5D96817"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707B0A74" w14:textId="77777777" w:rsidR="00A61654" w:rsidRPr="00CE3609" w:rsidRDefault="00A61654" w:rsidP="00D169C3">
            <w:pPr>
              <w:jc w:val="center"/>
              <w:rPr>
                <w:sz w:val="20"/>
                <w:szCs w:val="20"/>
              </w:rPr>
            </w:pPr>
            <w:r w:rsidRPr="00CE3609">
              <w:rPr>
                <w:sz w:val="20"/>
                <w:szCs w:val="20"/>
              </w:rPr>
              <w:t>99.0.00.71200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B4CE4A6"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FEC8C59" w14:textId="77777777" w:rsidR="00A61654" w:rsidRPr="00CE3609" w:rsidRDefault="00A61654" w:rsidP="00D169C3">
            <w:pPr>
              <w:jc w:val="right"/>
              <w:rPr>
                <w:sz w:val="20"/>
                <w:szCs w:val="20"/>
              </w:rPr>
            </w:pPr>
            <w:r w:rsidRPr="00CE3609">
              <w:rPr>
                <w:sz w:val="20"/>
                <w:szCs w:val="20"/>
              </w:rPr>
              <w:t>1 762 200,00</w:t>
            </w:r>
          </w:p>
        </w:tc>
        <w:tc>
          <w:tcPr>
            <w:tcW w:w="1701" w:type="dxa"/>
            <w:tcBorders>
              <w:top w:val="single" w:sz="4" w:space="0" w:color="auto"/>
              <w:left w:val="single" w:sz="4" w:space="0" w:color="auto"/>
              <w:bottom w:val="nil"/>
              <w:right w:val="nil"/>
            </w:tcBorders>
            <w:shd w:val="clear" w:color="auto" w:fill="auto"/>
            <w:noWrap/>
            <w:vAlign w:val="center"/>
            <w:hideMark/>
          </w:tcPr>
          <w:p w14:paraId="00D0F639" w14:textId="77777777" w:rsidR="00A61654" w:rsidRPr="00CE3609" w:rsidRDefault="00A61654" w:rsidP="00D169C3">
            <w:pPr>
              <w:jc w:val="right"/>
              <w:rPr>
                <w:sz w:val="20"/>
                <w:szCs w:val="20"/>
              </w:rPr>
            </w:pPr>
            <w:r w:rsidRPr="00CE3609">
              <w:rPr>
                <w:sz w:val="20"/>
                <w:szCs w:val="20"/>
              </w:rPr>
              <w:t>3 016 800,00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B828B8C" w14:textId="77777777" w:rsidR="00A61654" w:rsidRPr="00CE3609" w:rsidRDefault="00A61654" w:rsidP="00D169C3">
            <w:pPr>
              <w:jc w:val="right"/>
              <w:rPr>
                <w:sz w:val="20"/>
                <w:szCs w:val="20"/>
              </w:rPr>
            </w:pPr>
            <w:r w:rsidRPr="00CE3609">
              <w:rPr>
                <w:sz w:val="20"/>
                <w:szCs w:val="20"/>
              </w:rPr>
              <w:t>4 929 500,00</w:t>
            </w:r>
          </w:p>
        </w:tc>
        <w:tc>
          <w:tcPr>
            <w:tcW w:w="272" w:type="dxa"/>
            <w:gridSpan w:val="3"/>
            <w:tcBorders>
              <w:top w:val="nil"/>
              <w:left w:val="nil"/>
              <w:bottom w:val="nil"/>
              <w:right w:val="nil"/>
            </w:tcBorders>
            <w:shd w:val="clear" w:color="auto" w:fill="auto"/>
            <w:noWrap/>
            <w:vAlign w:val="bottom"/>
            <w:hideMark/>
          </w:tcPr>
          <w:p w14:paraId="0A306576" w14:textId="77777777" w:rsidR="00A61654" w:rsidRPr="00CE3609" w:rsidRDefault="00A61654" w:rsidP="00D169C3">
            <w:pPr>
              <w:jc w:val="right"/>
              <w:rPr>
                <w:sz w:val="20"/>
                <w:szCs w:val="20"/>
              </w:rPr>
            </w:pPr>
          </w:p>
        </w:tc>
      </w:tr>
      <w:tr w:rsidR="00D169C3" w:rsidRPr="00CE3609" w14:paraId="4D7A5D0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E091F9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F0DA95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A254A8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3A86560"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45C8ED"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2639F6A7" w14:textId="77777777" w:rsidR="00A61654" w:rsidRPr="00CE3609" w:rsidRDefault="00A61654" w:rsidP="00D169C3">
            <w:pPr>
              <w:jc w:val="center"/>
              <w:rPr>
                <w:sz w:val="20"/>
                <w:szCs w:val="20"/>
              </w:rPr>
            </w:pPr>
            <w:r w:rsidRPr="00CE3609">
              <w:rPr>
                <w:sz w:val="20"/>
                <w:szCs w:val="20"/>
              </w:rPr>
              <w:t>99.0.00.71200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8B8343F"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DB9049D" w14:textId="77777777" w:rsidR="00A61654" w:rsidRPr="00CE3609" w:rsidRDefault="00A61654" w:rsidP="00D169C3">
            <w:pPr>
              <w:jc w:val="right"/>
              <w:rPr>
                <w:sz w:val="20"/>
                <w:szCs w:val="20"/>
              </w:rPr>
            </w:pPr>
            <w:r w:rsidRPr="00CE3609">
              <w:rPr>
                <w:sz w:val="20"/>
                <w:szCs w:val="20"/>
              </w:rPr>
              <w:t>1 762 200,00</w:t>
            </w:r>
          </w:p>
        </w:tc>
        <w:tc>
          <w:tcPr>
            <w:tcW w:w="1701" w:type="dxa"/>
            <w:tcBorders>
              <w:top w:val="single" w:sz="4" w:space="0" w:color="auto"/>
              <w:left w:val="single" w:sz="4" w:space="0" w:color="auto"/>
              <w:bottom w:val="nil"/>
              <w:right w:val="nil"/>
            </w:tcBorders>
            <w:shd w:val="clear" w:color="auto" w:fill="auto"/>
            <w:noWrap/>
            <w:vAlign w:val="center"/>
            <w:hideMark/>
          </w:tcPr>
          <w:p w14:paraId="6DF2EFEC" w14:textId="77777777" w:rsidR="00A61654" w:rsidRPr="00CE3609" w:rsidRDefault="00A61654" w:rsidP="00D169C3">
            <w:pPr>
              <w:jc w:val="right"/>
              <w:rPr>
                <w:sz w:val="20"/>
                <w:szCs w:val="20"/>
              </w:rPr>
            </w:pPr>
            <w:r w:rsidRPr="00CE3609">
              <w:rPr>
                <w:sz w:val="20"/>
                <w:szCs w:val="20"/>
              </w:rPr>
              <w:t>3 016 800,00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BEB185D" w14:textId="77777777" w:rsidR="00A61654" w:rsidRPr="00CE3609" w:rsidRDefault="00A61654" w:rsidP="00D169C3">
            <w:pPr>
              <w:jc w:val="right"/>
              <w:rPr>
                <w:sz w:val="20"/>
                <w:szCs w:val="20"/>
              </w:rPr>
            </w:pPr>
            <w:r w:rsidRPr="00CE3609">
              <w:rPr>
                <w:sz w:val="20"/>
                <w:szCs w:val="20"/>
              </w:rPr>
              <w:t>4 929 500,00</w:t>
            </w:r>
          </w:p>
        </w:tc>
        <w:tc>
          <w:tcPr>
            <w:tcW w:w="272" w:type="dxa"/>
            <w:gridSpan w:val="3"/>
            <w:tcBorders>
              <w:top w:val="nil"/>
              <w:left w:val="nil"/>
              <w:bottom w:val="nil"/>
              <w:right w:val="nil"/>
            </w:tcBorders>
            <w:shd w:val="clear" w:color="auto" w:fill="auto"/>
            <w:noWrap/>
            <w:vAlign w:val="bottom"/>
            <w:hideMark/>
          </w:tcPr>
          <w:p w14:paraId="2512635B" w14:textId="77777777" w:rsidR="00A61654" w:rsidRPr="00CE3609" w:rsidRDefault="00A61654" w:rsidP="00D169C3">
            <w:pPr>
              <w:jc w:val="right"/>
              <w:rPr>
                <w:sz w:val="20"/>
                <w:szCs w:val="20"/>
              </w:rPr>
            </w:pPr>
          </w:p>
        </w:tc>
      </w:tr>
      <w:tr w:rsidR="00D169C3" w:rsidRPr="00CE3609" w14:paraId="0A1A411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A5057A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74031CF"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4C3A13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00DDFEE"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7278"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5B84A9A" w14:textId="77777777" w:rsidR="00A61654" w:rsidRPr="00CE3609" w:rsidRDefault="00A61654" w:rsidP="00D169C3">
            <w:pPr>
              <w:jc w:val="center"/>
              <w:rPr>
                <w:sz w:val="20"/>
                <w:szCs w:val="20"/>
              </w:rPr>
            </w:pPr>
            <w:r w:rsidRPr="00CE3609">
              <w:rPr>
                <w:sz w:val="20"/>
                <w:szCs w:val="20"/>
              </w:rPr>
              <w:t>99.0.00.71200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2A3B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EFBD" w14:textId="77777777" w:rsidR="00A61654" w:rsidRPr="00CE3609" w:rsidRDefault="00A61654" w:rsidP="00D169C3">
            <w:pPr>
              <w:jc w:val="right"/>
              <w:rPr>
                <w:sz w:val="20"/>
                <w:szCs w:val="20"/>
              </w:rPr>
            </w:pPr>
            <w:r w:rsidRPr="00CE3609">
              <w:rPr>
                <w:sz w:val="20"/>
                <w:szCs w:val="20"/>
              </w:rPr>
              <w:t>1 762 200,00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3CDEFC" w14:textId="77777777" w:rsidR="00A61654" w:rsidRPr="00CE3609" w:rsidRDefault="00A61654" w:rsidP="00D169C3">
            <w:pPr>
              <w:jc w:val="right"/>
              <w:rPr>
                <w:sz w:val="20"/>
                <w:szCs w:val="20"/>
              </w:rPr>
            </w:pPr>
            <w:r w:rsidRPr="00CE3609">
              <w:rPr>
                <w:sz w:val="20"/>
                <w:szCs w:val="20"/>
              </w:rPr>
              <w:t>3 016 800,00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31B4C" w14:textId="77777777" w:rsidR="00A61654" w:rsidRPr="00CE3609" w:rsidRDefault="00A61654" w:rsidP="00D169C3">
            <w:pPr>
              <w:jc w:val="right"/>
              <w:rPr>
                <w:sz w:val="20"/>
                <w:szCs w:val="20"/>
              </w:rPr>
            </w:pPr>
            <w:r w:rsidRPr="00CE3609">
              <w:rPr>
                <w:sz w:val="20"/>
                <w:szCs w:val="20"/>
              </w:rPr>
              <w:t>4 929 500,00</w:t>
            </w:r>
          </w:p>
        </w:tc>
        <w:tc>
          <w:tcPr>
            <w:tcW w:w="272" w:type="dxa"/>
            <w:gridSpan w:val="3"/>
            <w:tcBorders>
              <w:top w:val="nil"/>
              <w:left w:val="nil"/>
              <w:bottom w:val="nil"/>
              <w:right w:val="nil"/>
            </w:tcBorders>
            <w:shd w:val="clear" w:color="auto" w:fill="auto"/>
            <w:noWrap/>
            <w:vAlign w:val="bottom"/>
            <w:hideMark/>
          </w:tcPr>
          <w:p w14:paraId="377B23D4" w14:textId="77777777" w:rsidR="00A61654" w:rsidRPr="00CE3609" w:rsidRDefault="00A61654" w:rsidP="00D169C3">
            <w:pPr>
              <w:jc w:val="right"/>
              <w:rPr>
                <w:sz w:val="20"/>
                <w:szCs w:val="20"/>
              </w:rPr>
            </w:pPr>
          </w:p>
        </w:tc>
      </w:tr>
      <w:tr w:rsidR="00D169C3" w:rsidRPr="00CE3609" w14:paraId="4C91552D" w14:textId="77777777" w:rsidTr="00D169C3">
        <w:trPr>
          <w:gridAfter w:val="2"/>
          <w:wAfter w:w="50" w:type="dxa"/>
          <w:trHeight w:val="3165"/>
        </w:trPr>
        <w:tc>
          <w:tcPr>
            <w:tcW w:w="272" w:type="dxa"/>
            <w:tcBorders>
              <w:top w:val="nil"/>
              <w:left w:val="nil"/>
              <w:bottom w:val="nil"/>
              <w:right w:val="single" w:sz="4" w:space="0" w:color="auto"/>
            </w:tcBorders>
            <w:shd w:val="clear" w:color="auto" w:fill="auto"/>
            <w:noWrap/>
            <w:vAlign w:val="bottom"/>
            <w:hideMark/>
          </w:tcPr>
          <w:p w14:paraId="2C40480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919111C" w14:textId="77777777" w:rsidR="00A61654" w:rsidRPr="00CE3609" w:rsidRDefault="00A61654" w:rsidP="00D169C3">
            <w:pPr>
              <w:rPr>
                <w:sz w:val="20"/>
                <w:szCs w:val="20"/>
              </w:rPr>
            </w:pPr>
            <w:r w:rsidRPr="00CE3609">
              <w:rPr>
                <w:sz w:val="20"/>
                <w:szCs w:val="20"/>
              </w:rPr>
              <w:t>Софинансирование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1B238B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367A47" w14:textId="77777777" w:rsidR="00A61654" w:rsidRPr="00CE3609" w:rsidRDefault="00A61654" w:rsidP="00D169C3">
            <w:pPr>
              <w:jc w:val="center"/>
              <w:rPr>
                <w:sz w:val="20"/>
                <w:szCs w:val="20"/>
              </w:rPr>
            </w:pPr>
            <w:r w:rsidRPr="00CE3609">
              <w:rPr>
                <w:sz w:val="20"/>
                <w:szCs w:val="20"/>
              </w:rPr>
              <w:t>04</w:t>
            </w:r>
          </w:p>
        </w:tc>
        <w:tc>
          <w:tcPr>
            <w:tcW w:w="600" w:type="dxa"/>
            <w:tcBorders>
              <w:top w:val="nil"/>
              <w:left w:val="single" w:sz="4" w:space="0" w:color="auto"/>
              <w:bottom w:val="nil"/>
              <w:right w:val="single" w:sz="4" w:space="0" w:color="auto"/>
            </w:tcBorders>
            <w:shd w:val="clear" w:color="auto" w:fill="auto"/>
            <w:noWrap/>
            <w:vAlign w:val="center"/>
            <w:hideMark/>
          </w:tcPr>
          <w:p w14:paraId="2DFDDFAB" w14:textId="77777777" w:rsidR="00A61654" w:rsidRPr="00CE3609" w:rsidRDefault="00A61654" w:rsidP="00D169C3">
            <w:pPr>
              <w:jc w:val="center"/>
              <w:rPr>
                <w:sz w:val="20"/>
                <w:szCs w:val="20"/>
              </w:rPr>
            </w:pPr>
            <w:r w:rsidRPr="00CE3609">
              <w:rPr>
                <w:sz w:val="20"/>
                <w:szCs w:val="20"/>
              </w:rPr>
              <w:t>12</w:t>
            </w:r>
          </w:p>
        </w:tc>
        <w:tc>
          <w:tcPr>
            <w:tcW w:w="1967" w:type="dxa"/>
            <w:tcBorders>
              <w:top w:val="nil"/>
              <w:left w:val="single" w:sz="4" w:space="0" w:color="auto"/>
              <w:bottom w:val="nil"/>
              <w:right w:val="nil"/>
            </w:tcBorders>
            <w:shd w:val="clear" w:color="auto" w:fill="auto"/>
            <w:noWrap/>
            <w:vAlign w:val="center"/>
            <w:hideMark/>
          </w:tcPr>
          <w:p w14:paraId="7F7A6FEB" w14:textId="77777777" w:rsidR="00A61654" w:rsidRPr="00CE3609" w:rsidRDefault="00A61654" w:rsidP="00D169C3">
            <w:pPr>
              <w:jc w:val="center"/>
              <w:rPr>
                <w:sz w:val="20"/>
                <w:szCs w:val="20"/>
              </w:rPr>
            </w:pPr>
            <w:r w:rsidRPr="00CE3609">
              <w:rPr>
                <w:sz w:val="20"/>
                <w:szCs w:val="20"/>
              </w:rPr>
              <w:t>99.0.00.S1200</w:t>
            </w:r>
          </w:p>
        </w:tc>
        <w:tc>
          <w:tcPr>
            <w:tcW w:w="697" w:type="dxa"/>
            <w:tcBorders>
              <w:top w:val="nil"/>
              <w:left w:val="single" w:sz="4" w:space="0" w:color="auto"/>
              <w:bottom w:val="nil"/>
              <w:right w:val="single" w:sz="4" w:space="0" w:color="auto"/>
            </w:tcBorders>
            <w:shd w:val="clear" w:color="auto" w:fill="auto"/>
            <w:noWrap/>
            <w:vAlign w:val="center"/>
            <w:hideMark/>
          </w:tcPr>
          <w:p w14:paraId="1724918B"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0F04F0B" w14:textId="77777777" w:rsidR="00A61654" w:rsidRPr="00CE3609" w:rsidRDefault="00A61654" w:rsidP="00D169C3">
            <w:pPr>
              <w:jc w:val="right"/>
              <w:rPr>
                <w:sz w:val="20"/>
                <w:szCs w:val="20"/>
              </w:rPr>
            </w:pPr>
            <w:r w:rsidRPr="00CE3609">
              <w:rPr>
                <w:sz w:val="20"/>
                <w:szCs w:val="20"/>
              </w:rPr>
              <w:t>37 800,01</w:t>
            </w:r>
          </w:p>
        </w:tc>
        <w:tc>
          <w:tcPr>
            <w:tcW w:w="1701" w:type="dxa"/>
            <w:tcBorders>
              <w:top w:val="nil"/>
              <w:left w:val="single" w:sz="4" w:space="0" w:color="auto"/>
              <w:bottom w:val="nil"/>
              <w:right w:val="nil"/>
            </w:tcBorders>
            <w:shd w:val="clear" w:color="auto" w:fill="auto"/>
            <w:noWrap/>
            <w:vAlign w:val="center"/>
            <w:hideMark/>
          </w:tcPr>
          <w:p w14:paraId="4E15591F" w14:textId="77777777" w:rsidR="00A61654" w:rsidRPr="00CE3609" w:rsidRDefault="00A61654" w:rsidP="00D169C3">
            <w:pPr>
              <w:jc w:val="right"/>
              <w:rPr>
                <w:sz w:val="20"/>
                <w:szCs w:val="20"/>
              </w:rPr>
            </w:pPr>
            <w:r w:rsidRPr="00CE3609">
              <w:rPr>
                <w:sz w:val="20"/>
                <w:szCs w:val="20"/>
              </w:rPr>
              <w:t>30 058,51</w:t>
            </w:r>
          </w:p>
        </w:tc>
        <w:tc>
          <w:tcPr>
            <w:tcW w:w="1791" w:type="dxa"/>
            <w:tcBorders>
              <w:top w:val="nil"/>
              <w:left w:val="single" w:sz="4" w:space="0" w:color="auto"/>
              <w:bottom w:val="nil"/>
              <w:right w:val="single" w:sz="4" w:space="0" w:color="auto"/>
            </w:tcBorders>
            <w:shd w:val="clear" w:color="auto" w:fill="auto"/>
            <w:noWrap/>
            <w:vAlign w:val="center"/>
            <w:hideMark/>
          </w:tcPr>
          <w:p w14:paraId="2408EB7B" w14:textId="77777777" w:rsidR="00A61654" w:rsidRPr="00CE3609" w:rsidRDefault="00A61654" w:rsidP="00D169C3">
            <w:pPr>
              <w:jc w:val="right"/>
              <w:rPr>
                <w:sz w:val="20"/>
                <w:szCs w:val="20"/>
              </w:rPr>
            </w:pPr>
            <w:r w:rsidRPr="00CE3609">
              <w:rPr>
                <w:sz w:val="20"/>
                <w:szCs w:val="20"/>
              </w:rPr>
              <w:t>105 740,01</w:t>
            </w:r>
          </w:p>
        </w:tc>
        <w:tc>
          <w:tcPr>
            <w:tcW w:w="272" w:type="dxa"/>
            <w:gridSpan w:val="3"/>
            <w:tcBorders>
              <w:top w:val="nil"/>
              <w:left w:val="nil"/>
              <w:bottom w:val="nil"/>
              <w:right w:val="nil"/>
            </w:tcBorders>
            <w:shd w:val="clear" w:color="auto" w:fill="auto"/>
            <w:noWrap/>
            <w:vAlign w:val="bottom"/>
            <w:hideMark/>
          </w:tcPr>
          <w:p w14:paraId="053E92C5" w14:textId="77777777" w:rsidR="00A61654" w:rsidRPr="00CE3609" w:rsidRDefault="00A61654" w:rsidP="00D169C3">
            <w:pPr>
              <w:jc w:val="right"/>
              <w:rPr>
                <w:sz w:val="20"/>
                <w:szCs w:val="20"/>
              </w:rPr>
            </w:pPr>
          </w:p>
        </w:tc>
      </w:tr>
      <w:tr w:rsidR="00D169C3" w:rsidRPr="00CE3609" w14:paraId="41E3573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E7D6F5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26690D"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598F3F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D3EED9"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7EC370"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nil"/>
              <w:right w:val="nil"/>
            </w:tcBorders>
            <w:shd w:val="clear" w:color="auto" w:fill="auto"/>
            <w:noWrap/>
            <w:vAlign w:val="center"/>
            <w:hideMark/>
          </w:tcPr>
          <w:p w14:paraId="221C79E7" w14:textId="77777777" w:rsidR="00A61654" w:rsidRPr="00CE3609" w:rsidRDefault="00A61654" w:rsidP="00D169C3">
            <w:pPr>
              <w:jc w:val="center"/>
              <w:rPr>
                <w:sz w:val="20"/>
                <w:szCs w:val="20"/>
              </w:rPr>
            </w:pPr>
            <w:r w:rsidRPr="00CE3609">
              <w:rPr>
                <w:sz w:val="20"/>
                <w:szCs w:val="20"/>
              </w:rPr>
              <w:t>99.0.00.S1200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97D6112"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A01B453" w14:textId="77777777" w:rsidR="00A61654" w:rsidRPr="00CE3609" w:rsidRDefault="00A61654" w:rsidP="00D169C3">
            <w:pPr>
              <w:jc w:val="right"/>
              <w:rPr>
                <w:sz w:val="20"/>
                <w:szCs w:val="20"/>
              </w:rPr>
            </w:pPr>
            <w:r w:rsidRPr="00CE3609">
              <w:rPr>
                <w:sz w:val="20"/>
                <w:szCs w:val="20"/>
              </w:rPr>
              <w:t>37 800,01</w:t>
            </w:r>
          </w:p>
        </w:tc>
        <w:tc>
          <w:tcPr>
            <w:tcW w:w="1701" w:type="dxa"/>
            <w:tcBorders>
              <w:top w:val="single" w:sz="4" w:space="0" w:color="auto"/>
              <w:left w:val="single" w:sz="4" w:space="0" w:color="auto"/>
              <w:bottom w:val="nil"/>
              <w:right w:val="nil"/>
            </w:tcBorders>
            <w:shd w:val="clear" w:color="auto" w:fill="auto"/>
            <w:noWrap/>
            <w:vAlign w:val="center"/>
            <w:hideMark/>
          </w:tcPr>
          <w:p w14:paraId="4E6FA440" w14:textId="77777777" w:rsidR="00A61654" w:rsidRPr="00CE3609" w:rsidRDefault="00A61654" w:rsidP="00D169C3">
            <w:pPr>
              <w:jc w:val="right"/>
              <w:rPr>
                <w:sz w:val="20"/>
                <w:szCs w:val="20"/>
              </w:rPr>
            </w:pPr>
            <w:r w:rsidRPr="00CE3609">
              <w:rPr>
                <w:sz w:val="20"/>
                <w:szCs w:val="20"/>
              </w:rPr>
              <w:t>30 058,51</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BFD0BC2" w14:textId="77777777" w:rsidR="00A61654" w:rsidRPr="00CE3609" w:rsidRDefault="00A61654" w:rsidP="00D169C3">
            <w:pPr>
              <w:jc w:val="right"/>
              <w:rPr>
                <w:sz w:val="20"/>
                <w:szCs w:val="20"/>
              </w:rPr>
            </w:pPr>
            <w:r w:rsidRPr="00CE3609">
              <w:rPr>
                <w:sz w:val="20"/>
                <w:szCs w:val="20"/>
              </w:rPr>
              <w:t>105 740,01</w:t>
            </w:r>
          </w:p>
        </w:tc>
        <w:tc>
          <w:tcPr>
            <w:tcW w:w="272" w:type="dxa"/>
            <w:gridSpan w:val="3"/>
            <w:tcBorders>
              <w:top w:val="nil"/>
              <w:left w:val="nil"/>
              <w:bottom w:val="nil"/>
              <w:right w:val="nil"/>
            </w:tcBorders>
            <w:shd w:val="clear" w:color="auto" w:fill="auto"/>
            <w:noWrap/>
            <w:vAlign w:val="bottom"/>
            <w:hideMark/>
          </w:tcPr>
          <w:p w14:paraId="25B8E985" w14:textId="77777777" w:rsidR="00A61654" w:rsidRPr="00CE3609" w:rsidRDefault="00A61654" w:rsidP="00D169C3">
            <w:pPr>
              <w:jc w:val="right"/>
              <w:rPr>
                <w:sz w:val="20"/>
                <w:szCs w:val="20"/>
              </w:rPr>
            </w:pPr>
          </w:p>
        </w:tc>
      </w:tr>
      <w:tr w:rsidR="00D169C3" w:rsidRPr="00CE3609" w14:paraId="440B1BB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9952F1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B3C975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85D1F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ED50550" w14:textId="77777777" w:rsidR="00A61654" w:rsidRPr="00CE3609" w:rsidRDefault="00A61654" w:rsidP="00D169C3">
            <w:pPr>
              <w:jc w:val="center"/>
              <w:rPr>
                <w:sz w:val="20"/>
                <w:szCs w:val="20"/>
              </w:rPr>
            </w:pPr>
            <w:r w:rsidRPr="00CE3609">
              <w:rPr>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AF51" w14:textId="77777777" w:rsidR="00A61654" w:rsidRPr="00CE3609" w:rsidRDefault="00A61654" w:rsidP="00D169C3">
            <w:pPr>
              <w:jc w:val="center"/>
              <w:rPr>
                <w:sz w:val="20"/>
                <w:szCs w:val="20"/>
              </w:rPr>
            </w:pPr>
            <w:r w:rsidRPr="00CE3609">
              <w:rPr>
                <w:sz w:val="20"/>
                <w:szCs w:val="20"/>
              </w:rPr>
              <w:t>12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907ADCA" w14:textId="77777777" w:rsidR="00A61654" w:rsidRPr="00CE3609" w:rsidRDefault="00A61654" w:rsidP="00D169C3">
            <w:pPr>
              <w:jc w:val="center"/>
              <w:rPr>
                <w:sz w:val="20"/>
                <w:szCs w:val="20"/>
              </w:rPr>
            </w:pPr>
            <w:r w:rsidRPr="00CE3609">
              <w:rPr>
                <w:sz w:val="20"/>
                <w:szCs w:val="20"/>
              </w:rPr>
              <w:t>99.0.00.S1200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DF6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FF30" w14:textId="77777777" w:rsidR="00A61654" w:rsidRPr="00CE3609" w:rsidRDefault="00A61654" w:rsidP="00D169C3">
            <w:pPr>
              <w:jc w:val="right"/>
              <w:rPr>
                <w:sz w:val="20"/>
                <w:szCs w:val="20"/>
              </w:rPr>
            </w:pPr>
            <w:r w:rsidRPr="00CE3609">
              <w:rPr>
                <w:sz w:val="20"/>
                <w:szCs w:val="20"/>
              </w:rPr>
              <w:t>37 800,01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7879CD2" w14:textId="77777777" w:rsidR="00A61654" w:rsidRPr="00CE3609" w:rsidRDefault="00A61654" w:rsidP="00D169C3">
            <w:pPr>
              <w:jc w:val="right"/>
              <w:rPr>
                <w:sz w:val="20"/>
                <w:szCs w:val="20"/>
              </w:rPr>
            </w:pPr>
            <w:r w:rsidRPr="00CE3609">
              <w:rPr>
                <w:sz w:val="20"/>
                <w:szCs w:val="20"/>
              </w:rPr>
              <w:t>30 058,51</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E999" w14:textId="77777777" w:rsidR="00A61654" w:rsidRPr="00CE3609" w:rsidRDefault="00A61654" w:rsidP="00D169C3">
            <w:pPr>
              <w:jc w:val="right"/>
              <w:rPr>
                <w:sz w:val="20"/>
                <w:szCs w:val="20"/>
              </w:rPr>
            </w:pPr>
            <w:r w:rsidRPr="00CE3609">
              <w:rPr>
                <w:sz w:val="20"/>
                <w:szCs w:val="20"/>
              </w:rPr>
              <w:t>105 740,01</w:t>
            </w:r>
          </w:p>
        </w:tc>
        <w:tc>
          <w:tcPr>
            <w:tcW w:w="272" w:type="dxa"/>
            <w:gridSpan w:val="3"/>
            <w:tcBorders>
              <w:top w:val="nil"/>
              <w:left w:val="nil"/>
              <w:bottom w:val="nil"/>
              <w:right w:val="nil"/>
            </w:tcBorders>
            <w:shd w:val="clear" w:color="auto" w:fill="auto"/>
            <w:noWrap/>
            <w:vAlign w:val="bottom"/>
            <w:hideMark/>
          </w:tcPr>
          <w:p w14:paraId="06E96D19" w14:textId="77777777" w:rsidR="00A61654" w:rsidRPr="00CE3609" w:rsidRDefault="00A61654" w:rsidP="00D169C3">
            <w:pPr>
              <w:jc w:val="right"/>
              <w:rPr>
                <w:sz w:val="20"/>
                <w:szCs w:val="20"/>
              </w:rPr>
            </w:pPr>
          </w:p>
        </w:tc>
      </w:tr>
      <w:tr w:rsidR="00D169C3" w:rsidRPr="00CE3609" w14:paraId="5B745A4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93422A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0238B88" w14:textId="77777777" w:rsidR="00A61654" w:rsidRPr="00CE3609" w:rsidRDefault="00A61654" w:rsidP="00D169C3">
            <w:pPr>
              <w:rPr>
                <w:sz w:val="20"/>
                <w:szCs w:val="20"/>
              </w:rPr>
            </w:pPr>
            <w:r w:rsidRPr="00CE3609">
              <w:rPr>
                <w:sz w:val="20"/>
                <w:szCs w:val="20"/>
              </w:rPr>
              <w:t>ЖИЛИЩНО-КОММУНАЛЬНОЕ ХОЗЯЙСТВО</w:t>
            </w:r>
          </w:p>
        </w:tc>
        <w:tc>
          <w:tcPr>
            <w:tcW w:w="880" w:type="dxa"/>
            <w:tcBorders>
              <w:top w:val="nil"/>
              <w:left w:val="single" w:sz="4" w:space="0" w:color="auto"/>
              <w:bottom w:val="nil"/>
              <w:right w:val="nil"/>
            </w:tcBorders>
            <w:shd w:val="clear" w:color="auto" w:fill="auto"/>
            <w:noWrap/>
            <w:vAlign w:val="center"/>
            <w:hideMark/>
          </w:tcPr>
          <w:p w14:paraId="4EACD94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817DF04"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26D38A13"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1C64CAC7"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1C3FFE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73CD899" w14:textId="77777777" w:rsidR="00A61654" w:rsidRPr="00CE3609" w:rsidRDefault="00A61654" w:rsidP="00D169C3">
            <w:pPr>
              <w:jc w:val="right"/>
              <w:rPr>
                <w:sz w:val="20"/>
                <w:szCs w:val="20"/>
              </w:rPr>
            </w:pPr>
            <w:r w:rsidRPr="00CE3609">
              <w:rPr>
                <w:sz w:val="20"/>
                <w:szCs w:val="20"/>
              </w:rPr>
              <w:t>119 810 821,60</w:t>
            </w:r>
          </w:p>
        </w:tc>
        <w:tc>
          <w:tcPr>
            <w:tcW w:w="1701" w:type="dxa"/>
            <w:tcBorders>
              <w:top w:val="nil"/>
              <w:left w:val="single" w:sz="4" w:space="0" w:color="auto"/>
              <w:bottom w:val="nil"/>
              <w:right w:val="nil"/>
            </w:tcBorders>
            <w:shd w:val="clear" w:color="auto" w:fill="auto"/>
            <w:noWrap/>
            <w:vAlign w:val="center"/>
            <w:hideMark/>
          </w:tcPr>
          <w:p w14:paraId="344E2858" w14:textId="77777777" w:rsidR="00A61654" w:rsidRPr="00CE3609" w:rsidRDefault="00A61654" w:rsidP="00D169C3">
            <w:pPr>
              <w:jc w:val="right"/>
              <w:rPr>
                <w:sz w:val="20"/>
                <w:szCs w:val="20"/>
              </w:rPr>
            </w:pPr>
            <w:r w:rsidRPr="00CE3609">
              <w:rPr>
                <w:sz w:val="20"/>
                <w:szCs w:val="20"/>
              </w:rPr>
              <w:t>125 328 963,10</w:t>
            </w:r>
          </w:p>
        </w:tc>
        <w:tc>
          <w:tcPr>
            <w:tcW w:w="1791" w:type="dxa"/>
            <w:tcBorders>
              <w:top w:val="nil"/>
              <w:left w:val="single" w:sz="4" w:space="0" w:color="auto"/>
              <w:bottom w:val="nil"/>
              <w:right w:val="single" w:sz="4" w:space="0" w:color="auto"/>
            </w:tcBorders>
            <w:shd w:val="clear" w:color="auto" w:fill="auto"/>
            <w:noWrap/>
            <w:vAlign w:val="center"/>
            <w:hideMark/>
          </w:tcPr>
          <w:p w14:paraId="356E8BBD" w14:textId="77777777" w:rsidR="00A61654" w:rsidRPr="00CE3609" w:rsidRDefault="00A61654" w:rsidP="00D169C3">
            <w:pPr>
              <w:jc w:val="right"/>
              <w:rPr>
                <w:sz w:val="20"/>
                <w:szCs w:val="20"/>
              </w:rPr>
            </w:pPr>
            <w:r w:rsidRPr="00CE3609">
              <w:rPr>
                <w:sz w:val="20"/>
                <w:szCs w:val="20"/>
              </w:rPr>
              <w:t>162 753 507,03</w:t>
            </w:r>
          </w:p>
        </w:tc>
        <w:tc>
          <w:tcPr>
            <w:tcW w:w="272" w:type="dxa"/>
            <w:gridSpan w:val="3"/>
            <w:tcBorders>
              <w:top w:val="nil"/>
              <w:left w:val="nil"/>
              <w:bottom w:val="nil"/>
              <w:right w:val="nil"/>
            </w:tcBorders>
            <w:shd w:val="clear" w:color="auto" w:fill="auto"/>
            <w:noWrap/>
            <w:vAlign w:val="bottom"/>
            <w:hideMark/>
          </w:tcPr>
          <w:p w14:paraId="6CF3AE58" w14:textId="77777777" w:rsidR="00A61654" w:rsidRPr="00CE3609" w:rsidRDefault="00A61654" w:rsidP="00D169C3">
            <w:pPr>
              <w:jc w:val="right"/>
              <w:rPr>
                <w:sz w:val="20"/>
                <w:szCs w:val="20"/>
              </w:rPr>
            </w:pPr>
          </w:p>
        </w:tc>
      </w:tr>
      <w:tr w:rsidR="00D169C3" w:rsidRPr="00CE3609" w14:paraId="7428FBF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9B76C3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CBF7CCF" w14:textId="77777777" w:rsidR="00A61654" w:rsidRPr="00CE3609" w:rsidRDefault="00A61654" w:rsidP="00D169C3">
            <w:pPr>
              <w:rPr>
                <w:sz w:val="20"/>
                <w:szCs w:val="20"/>
              </w:rPr>
            </w:pPr>
            <w:r w:rsidRPr="00CE3609">
              <w:rPr>
                <w:sz w:val="20"/>
                <w:szCs w:val="20"/>
              </w:rPr>
              <w:t>Жилищное хозяйство</w:t>
            </w:r>
          </w:p>
        </w:tc>
        <w:tc>
          <w:tcPr>
            <w:tcW w:w="880" w:type="dxa"/>
            <w:tcBorders>
              <w:top w:val="single" w:sz="4" w:space="0" w:color="auto"/>
              <w:left w:val="single" w:sz="4" w:space="0" w:color="auto"/>
              <w:bottom w:val="nil"/>
              <w:right w:val="nil"/>
            </w:tcBorders>
            <w:shd w:val="clear" w:color="auto" w:fill="auto"/>
            <w:noWrap/>
            <w:vAlign w:val="center"/>
            <w:hideMark/>
          </w:tcPr>
          <w:p w14:paraId="4923CA3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D11A8F2"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98B4D9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02D6A0F"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94A9C1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E53D622" w14:textId="77777777" w:rsidR="00A61654" w:rsidRPr="00CE3609" w:rsidRDefault="00A61654" w:rsidP="00D169C3">
            <w:pPr>
              <w:jc w:val="right"/>
              <w:rPr>
                <w:sz w:val="20"/>
                <w:szCs w:val="20"/>
              </w:rPr>
            </w:pPr>
            <w:r w:rsidRPr="00CE3609">
              <w:rPr>
                <w:sz w:val="20"/>
                <w:szCs w:val="20"/>
              </w:rPr>
              <w:t>57 329 936,81</w:t>
            </w:r>
          </w:p>
        </w:tc>
        <w:tc>
          <w:tcPr>
            <w:tcW w:w="1701" w:type="dxa"/>
            <w:tcBorders>
              <w:top w:val="single" w:sz="4" w:space="0" w:color="auto"/>
              <w:left w:val="single" w:sz="4" w:space="0" w:color="auto"/>
              <w:bottom w:val="nil"/>
              <w:right w:val="nil"/>
            </w:tcBorders>
            <w:shd w:val="clear" w:color="auto" w:fill="auto"/>
            <w:noWrap/>
            <w:vAlign w:val="center"/>
            <w:hideMark/>
          </w:tcPr>
          <w:p w14:paraId="014AA8C7" w14:textId="77777777" w:rsidR="00A61654" w:rsidRPr="00CE3609" w:rsidRDefault="00A61654" w:rsidP="00D169C3">
            <w:pPr>
              <w:jc w:val="right"/>
              <w:rPr>
                <w:sz w:val="20"/>
                <w:szCs w:val="20"/>
              </w:rPr>
            </w:pPr>
            <w:r w:rsidRPr="00CE3609">
              <w:rPr>
                <w:sz w:val="20"/>
                <w:szCs w:val="20"/>
              </w:rPr>
              <w:t>61 208 800,00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8398647" w14:textId="77777777" w:rsidR="00A61654" w:rsidRPr="00CE3609" w:rsidRDefault="00A61654" w:rsidP="00D169C3">
            <w:pPr>
              <w:jc w:val="right"/>
              <w:rPr>
                <w:sz w:val="20"/>
                <w:szCs w:val="20"/>
              </w:rPr>
            </w:pPr>
            <w:r w:rsidRPr="00CE3609">
              <w:rPr>
                <w:sz w:val="20"/>
                <w:szCs w:val="20"/>
              </w:rPr>
              <w:t>118 633 343,93</w:t>
            </w:r>
          </w:p>
        </w:tc>
        <w:tc>
          <w:tcPr>
            <w:tcW w:w="272" w:type="dxa"/>
            <w:gridSpan w:val="3"/>
            <w:tcBorders>
              <w:top w:val="nil"/>
              <w:left w:val="nil"/>
              <w:bottom w:val="nil"/>
              <w:right w:val="nil"/>
            </w:tcBorders>
            <w:shd w:val="clear" w:color="auto" w:fill="auto"/>
            <w:noWrap/>
            <w:vAlign w:val="bottom"/>
            <w:hideMark/>
          </w:tcPr>
          <w:p w14:paraId="41E11D2C" w14:textId="77777777" w:rsidR="00A61654" w:rsidRPr="00CE3609" w:rsidRDefault="00A61654" w:rsidP="00D169C3">
            <w:pPr>
              <w:jc w:val="right"/>
              <w:rPr>
                <w:sz w:val="20"/>
                <w:szCs w:val="20"/>
              </w:rPr>
            </w:pPr>
          </w:p>
        </w:tc>
      </w:tr>
      <w:tr w:rsidR="00D169C3" w:rsidRPr="00CE3609" w14:paraId="73ABEAD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357D05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AE11CC8"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691A09C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6F72C48"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36A971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B32BAB2"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431362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EF82B53" w14:textId="77777777" w:rsidR="00A61654" w:rsidRPr="00CE3609" w:rsidRDefault="00A61654" w:rsidP="00D169C3">
            <w:pPr>
              <w:jc w:val="right"/>
              <w:rPr>
                <w:sz w:val="20"/>
                <w:szCs w:val="20"/>
              </w:rPr>
            </w:pPr>
            <w:r w:rsidRPr="00CE3609">
              <w:rPr>
                <w:sz w:val="20"/>
                <w:szCs w:val="20"/>
              </w:rPr>
              <w:t>57 329 936,81</w:t>
            </w:r>
          </w:p>
        </w:tc>
        <w:tc>
          <w:tcPr>
            <w:tcW w:w="1701" w:type="dxa"/>
            <w:tcBorders>
              <w:top w:val="single" w:sz="4" w:space="0" w:color="auto"/>
              <w:left w:val="single" w:sz="4" w:space="0" w:color="auto"/>
              <w:bottom w:val="nil"/>
              <w:right w:val="nil"/>
            </w:tcBorders>
            <w:shd w:val="clear" w:color="auto" w:fill="auto"/>
            <w:noWrap/>
            <w:vAlign w:val="center"/>
            <w:hideMark/>
          </w:tcPr>
          <w:p w14:paraId="01A2D3DE" w14:textId="77777777" w:rsidR="00A61654" w:rsidRPr="00CE3609" w:rsidRDefault="00A61654" w:rsidP="00D169C3">
            <w:pPr>
              <w:jc w:val="right"/>
              <w:rPr>
                <w:sz w:val="20"/>
                <w:szCs w:val="20"/>
              </w:rPr>
            </w:pPr>
            <w:r w:rsidRPr="00CE3609">
              <w:rPr>
                <w:sz w:val="20"/>
                <w:szCs w:val="20"/>
              </w:rPr>
              <w:t>61 208 800,00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EA68E6A" w14:textId="77777777" w:rsidR="00A61654" w:rsidRPr="00CE3609" w:rsidRDefault="00A61654" w:rsidP="00D169C3">
            <w:pPr>
              <w:jc w:val="right"/>
              <w:rPr>
                <w:sz w:val="20"/>
                <w:szCs w:val="20"/>
              </w:rPr>
            </w:pPr>
            <w:r w:rsidRPr="00CE3609">
              <w:rPr>
                <w:sz w:val="20"/>
                <w:szCs w:val="20"/>
              </w:rPr>
              <w:t>118 633 343,93</w:t>
            </w:r>
          </w:p>
        </w:tc>
        <w:tc>
          <w:tcPr>
            <w:tcW w:w="272" w:type="dxa"/>
            <w:gridSpan w:val="3"/>
            <w:tcBorders>
              <w:top w:val="nil"/>
              <w:left w:val="nil"/>
              <w:bottom w:val="nil"/>
              <w:right w:val="nil"/>
            </w:tcBorders>
            <w:shd w:val="clear" w:color="auto" w:fill="auto"/>
            <w:noWrap/>
            <w:vAlign w:val="bottom"/>
            <w:hideMark/>
          </w:tcPr>
          <w:p w14:paraId="36B25D23" w14:textId="77777777" w:rsidR="00A61654" w:rsidRPr="00CE3609" w:rsidRDefault="00A61654" w:rsidP="00D169C3">
            <w:pPr>
              <w:jc w:val="right"/>
              <w:rPr>
                <w:sz w:val="20"/>
                <w:szCs w:val="20"/>
              </w:rPr>
            </w:pPr>
          </w:p>
        </w:tc>
      </w:tr>
      <w:tr w:rsidR="00D169C3" w:rsidRPr="00CE3609" w14:paraId="7E95213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55D463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5BC5F6" w14:textId="77777777" w:rsidR="00A61654" w:rsidRPr="00CE3609" w:rsidRDefault="00A61654" w:rsidP="00D169C3">
            <w:pPr>
              <w:rPr>
                <w:sz w:val="20"/>
                <w:szCs w:val="20"/>
              </w:rPr>
            </w:pPr>
            <w:r w:rsidRPr="00CE3609">
              <w:rPr>
                <w:sz w:val="20"/>
                <w:szCs w:val="20"/>
              </w:rPr>
              <w:t>Расходы на обеспечение функций муниципальных органов</w:t>
            </w:r>
          </w:p>
        </w:tc>
        <w:tc>
          <w:tcPr>
            <w:tcW w:w="880" w:type="dxa"/>
            <w:tcBorders>
              <w:top w:val="single" w:sz="4" w:space="0" w:color="auto"/>
              <w:left w:val="single" w:sz="4" w:space="0" w:color="auto"/>
              <w:bottom w:val="nil"/>
              <w:right w:val="nil"/>
            </w:tcBorders>
            <w:shd w:val="clear" w:color="auto" w:fill="auto"/>
            <w:noWrap/>
            <w:vAlign w:val="center"/>
            <w:hideMark/>
          </w:tcPr>
          <w:p w14:paraId="09C62C4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9CBB2B"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1C5164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0F43101"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308C85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2FA3DF9" w14:textId="77777777" w:rsidR="00A61654" w:rsidRPr="00CE3609" w:rsidRDefault="00A61654" w:rsidP="00D169C3">
            <w:pPr>
              <w:jc w:val="right"/>
              <w:rPr>
                <w:sz w:val="20"/>
                <w:szCs w:val="20"/>
              </w:rPr>
            </w:pPr>
            <w:r w:rsidRPr="00CE3609">
              <w:rPr>
                <w:sz w:val="20"/>
                <w:szCs w:val="20"/>
              </w:rPr>
              <w:t>546 673,27</w:t>
            </w:r>
          </w:p>
        </w:tc>
        <w:tc>
          <w:tcPr>
            <w:tcW w:w="1701" w:type="dxa"/>
            <w:tcBorders>
              <w:top w:val="single" w:sz="4" w:space="0" w:color="auto"/>
              <w:left w:val="single" w:sz="4" w:space="0" w:color="auto"/>
              <w:bottom w:val="nil"/>
              <w:right w:val="nil"/>
            </w:tcBorders>
            <w:shd w:val="clear" w:color="auto" w:fill="auto"/>
            <w:noWrap/>
            <w:vAlign w:val="center"/>
            <w:hideMark/>
          </w:tcPr>
          <w:p w14:paraId="25282BD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125807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6BD132A" w14:textId="77777777" w:rsidR="00A61654" w:rsidRPr="00CE3609" w:rsidRDefault="00A61654" w:rsidP="00D169C3">
            <w:pPr>
              <w:jc w:val="right"/>
              <w:rPr>
                <w:sz w:val="20"/>
                <w:szCs w:val="20"/>
              </w:rPr>
            </w:pPr>
          </w:p>
        </w:tc>
      </w:tr>
      <w:tr w:rsidR="00D169C3" w:rsidRPr="00CE3609" w14:paraId="17D2088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A28884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00126AC"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735594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4AE7C2B"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4DE37C4"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C0E323E"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7AA5EC5"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E029B48" w14:textId="77777777" w:rsidR="00A61654" w:rsidRPr="00CE3609" w:rsidRDefault="00A61654" w:rsidP="00D169C3">
            <w:pPr>
              <w:jc w:val="right"/>
              <w:rPr>
                <w:sz w:val="20"/>
                <w:szCs w:val="20"/>
              </w:rPr>
            </w:pPr>
            <w:r w:rsidRPr="00CE3609">
              <w:rPr>
                <w:sz w:val="20"/>
                <w:szCs w:val="20"/>
              </w:rPr>
              <w:t>546 673,27</w:t>
            </w:r>
          </w:p>
        </w:tc>
        <w:tc>
          <w:tcPr>
            <w:tcW w:w="1701" w:type="dxa"/>
            <w:tcBorders>
              <w:top w:val="single" w:sz="4" w:space="0" w:color="auto"/>
              <w:left w:val="single" w:sz="4" w:space="0" w:color="auto"/>
              <w:bottom w:val="nil"/>
              <w:right w:val="nil"/>
            </w:tcBorders>
            <w:shd w:val="clear" w:color="auto" w:fill="auto"/>
            <w:noWrap/>
            <w:vAlign w:val="center"/>
            <w:hideMark/>
          </w:tcPr>
          <w:p w14:paraId="250C12C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B38BB7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A7CFBBB" w14:textId="77777777" w:rsidR="00A61654" w:rsidRPr="00CE3609" w:rsidRDefault="00A61654" w:rsidP="00D169C3">
            <w:pPr>
              <w:jc w:val="right"/>
              <w:rPr>
                <w:sz w:val="20"/>
                <w:szCs w:val="20"/>
              </w:rPr>
            </w:pPr>
          </w:p>
        </w:tc>
      </w:tr>
      <w:tr w:rsidR="00D169C3" w:rsidRPr="00CE3609" w14:paraId="06DC176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F9EFE5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18FFF69"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C4634C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C63F476"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2CDB"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F13AD2B" w14:textId="77777777" w:rsidR="00A61654" w:rsidRPr="00CE3609" w:rsidRDefault="00A61654" w:rsidP="00D169C3">
            <w:pPr>
              <w:jc w:val="center"/>
              <w:rPr>
                <w:sz w:val="20"/>
                <w:szCs w:val="20"/>
              </w:rPr>
            </w:pPr>
            <w:r w:rsidRPr="00CE3609">
              <w:rPr>
                <w:sz w:val="20"/>
                <w:szCs w:val="20"/>
              </w:rPr>
              <w:t>99.0.00.01400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1BC4"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1238A" w14:textId="77777777" w:rsidR="00A61654" w:rsidRPr="00CE3609" w:rsidRDefault="00A61654" w:rsidP="00D169C3">
            <w:pPr>
              <w:jc w:val="right"/>
              <w:rPr>
                <w:sz w:val="20"/>
                <w:szCs w:val="20"/>
              </w:rPr>
            </w:pPr>
            <w:r w:rsidRPr="00CE3609">
              <w:rPr>
                <w:sz w:val="20"/>
                <w:szCs w:val="20"/>
              </w:rPr>
              <w:t>546 673,27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B5D505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08A3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222A9E3" w14:textId="77777777" w:rsidR="00A61654" w:rsidRPr="00CE3609" w:rsidRDefault="00A61654" w:rsidP="00D169C3">
            <w:pPr>
              <w:jc w:val="right"/>
              <w:rPr>
                <w:sz w:val="20"/>
                <w:szCs w:val="20"/>
              </w:rPr>
            </w:pPr>
          </w:p>
        </w:tc>
      </w:tr>
      <w:tr w:rsidR="00D169C3" w:rsidRPr="00CE3609" w14:paraId="0472DA2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47A64C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679AE2F" w14:textId="77777777" w:rsidR="00A61654" w:rsidRPr="00CE3609" w:rsidRDefault="00A61654" w:rsidP="00D169C3">
            <w:pPr>
              <w:rPr>
                <w:sz w:val="20"/>
                <w:szCs w:val="20"/>
              </w:rPr>
            </w:pPr>
            <w:r w:rsidRPr="00CE3609">
              <w:rPr>
                <w:sz w:val="20"/>
                <w:szCs w:val="20"/>
              </w:rPr>
              <w:t>Мероприятия в области строительства муниципального жилого фонда</w:t>
            </w:r>
          </w:p>
        </w:tc>
        <w:tc>
          <w:tcPr>
            <w:tcW w:w="880" w:type="dxa"/>
            <w:tcBorders>
              <w:top w:val="nil"/>
              <w:left w:val="single" w:sz="4" w:space="0" w:color="auto"/>
              <w:bottom w:val="nil"/>
              <w:right w:val="nil"/>
            </w:tcBorders>
            <w:shd w:val="clear" w:color="auto" w:fill="auto"/>
            <w:noWrap/>
            <w:vAlign w:val="center"/>
            <w:hideMark/>
          </w:tcPr>
          <w:p w14:paraId="251C019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E75C064"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4662A18E"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0DCADA2" w14:textId="77777777" w:rsidR="00A61654" w:rsidRPr="00CE3609" w:rsidRDefault="00A61654" w:rsidP="00D169C3">
            <w:pPr>
              <w:jc w:val="center"/>
              <w:rPr>
                <w:sz w:val="20"/>
                <w:szCs w:val="20"/>
              </w:rPr>
            </w:pPr>
            <w:r w:rsidRPr="00CE3609">
              <w:rPr>
                <w:sz w:val="20"/>
                <w:szCs w:val="20"/>
              </w:rPr>
              <w:t>99.0.00.05130</w:t>
            </w:r>
          </w:p>
        </w:tc>
        <w:tc>
          <w:tcPr>
            <w:tcW w:w="697" w:type="dxa"/>
            <w:tcBorders>
              <w:top w:val="nil"/>
              <w:left w:val="single" w:sz="4" w:space="0" w:color="auto"/>
              <w:bottom w:val="nil"/>
              <w:right w:val="single" w:sz="4" w:space="0" w:color="auto"/>
            </w:tcBorders>
            <w:shd w:val="clear" w:color="auto" w:fill="auto"/>
            <w:noWrap/>
            <w:vAlign w:val="center"/>
            <w:hideMark/>
          </w:tcPr>
          <w:p w14:paraId="3CFE130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A2C6142" w14:textId="77777777" w:rsidR="00A61654" w:rsidRPr="00CE3609" w:rsidRDefault="00A61654" w:rsidP="00D169C3">
            <w:pPr>
              <w:jc w:val="right"/>
              <w:rPr>
                <w:sz w:val="20"/>
                <w:szCs w:val="20"/>
              </w:rPr>
            </w:pPr>
            <w:r w:rsidRPr="00CE3609">
              <w:rPr>
                <w:sz w:val="20"/>
                <w:szCs w:val="20"/>
              </w:rPr>
              <w:t>27 731 689,16</w:t>
            </w:r>
          </w:p>
        </w:tc>
        <w:tc>
          <w:tcPr>
            <w:tcW w:w="1701" w:type="dxa"/>
            <w:tcBorders>
              <w:top w:val="nil"/>
              <w:left w:val="single" w:sz="4" w:space="0" w:color="auto"/>
              <w:bottom w:val="nil"/>
              <w:right w:val="nil"/>
            </w:tcBorders>
            <w:shd w:val="clear" w:color="auto" w:fill="auto"/>
            <w:noWrap/>
            <w:vAlign w:val="center"/>
            <w:hideMark/>
          </w:tcPr>
          <w:p w14:paraId="139C14E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5DA48A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22299CC" w14:textId="77777777" w:rsidR="00A61654" w:rsidRPr="00CE3609" w:rsidRDefault="00A61654" w:rsidP="00D169C3">
            <w:pPr>
              <w:jc w:val="right"/>
              <w:rPr>
                <w:sz w:val="20"/>
                <w:szCs w:val="20"/>
              </w:rPr>
            </w:pPr>
          </w:p>
        </w:tc>
      </w:tr>
      <w:tr w:rsidR="00D169C3" w:rsidRPr="00CE3609" w14:paraId="24D82CD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5273EF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DA6864D"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87AEB9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EAD2C31"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48524F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2E74D40" w14:textId="77777777" w:rsidR="00A61654" w:rsidRPr="00CE3609" w:rsidRDefault="00A61654" w:rsidP="00D169C3">
            <w:pPr>
              <w:jc w:val="center"/>
              <w:rPr>
                <w:sz w:val="20"/>
                <w:szCs w:val="20"/>
              </w:rPr>
            </w:pPr>
            <w:r w:rsidRPr="00CE3609">
              <w:rPr>
                <w:sz w:val="20"/>
                <w:szCs w:val="20"/>
              </w:rPr>
              <w:t>99.0.00.05130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E8B7B53"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806E849" w14:textId="77777777" w:rsidR="00A61654" w:rsidRPr="00CE3609" w:rsidRDefault="00A61654" w:rsidP="00D169C3">
            <w:pPr>
              <w:jc w:val="right"/>
              <w:rPr>
                <w:sz w:val="20"/>
                <w:szCs w:val="20"/>
              </w:rPr>
            </w:pPr>
            <w:r w:rsidRPr="00CE3609">
              <w:rPr>
                <w:sz w:val="20"/>
                <w:szCs w:val="20"/>
              </w:rPr>
              <w:t>595 264,57</w:t>
            </w:r>
          </w:p>
        </w:tc>
        <w:tc>
          <w:tcPr>
            <w:tcW w:w="1701" w:type="dxa"/>
            <w:tcBorders>
              <w:top w:val="single" w:sz="4" w:space="0" w:color="auto"/>
              <w:left w:val="single" w:sz="4" w:space="0" w:color="auto"/>
              <w:bottom w:val="nil"/>
              <w:right w:val="nil"/>
            </w:tcBorders>
            <w:shd w:val="clear" w:color="auto" w:fill="auto"/>
            <w:noWrap/>
            <w:vAlign w:val="center"/>
            <w:hideMark/>
          </w:tcPr>
          <w:p w14:paraId="0C09F6C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54D54A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2B6AB58" w14:textId="77777777" w:rsidR="00A61654" w:rsidRPr="00CE3609" w:rsidRDefault="00A61654" w:rsidP="00D169C3">
            <w:pPr>
              <w:jc w:val="right"/>
              <w:rPr>
                <w:sz w:val="20"/>
                <w:szCs w:val="20"/>
              </w:rPr>
            </w:pPr>
          </w:p>
        </w:tc>
      </w:tr>
      <w:tr w:rsidR="00D169C3" w:rsidRPr="00CE3609" w14:paraId="5D42237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43D97E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9F8C08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FDAA9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C86569E"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DDAA"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4059CC0" w14:textId="77777777" w:rsidR="00A61654" w:rsidRPr="00CE3609" w:rsidRDefault="00A61654" w:rsidP="00D169C3">
            <w:pPr>
              <w:jc w:val="center"/>
              <w:rPr>
                <w:sz w:val="20"/>
                <w:szCs w:val="20"/>
              </w:rPr>
            </w:pPr>
            <w:r w:rsidRPr="00CE3609">
              <w:rPr>
                <w:sz w:val="20"/>
                <w:szCs w:val="20"/>
              </w:rPr>
              <w:t>99.0.00.05130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2AFE"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D49C9" w14:textId="77777777" w:rsidR="00A61654" w:rsidRPr="00CE3609" w:rsidRDefault="00A61654" w:rsidP="00D169C3">
            <w:pPr>
              <w:jc w:val="right"/>
              <w:rPr>
                <w:sz w:val="20"/>
                <w:szCs w:val="20"/>
              </w:rPr>
            </w:pPr>
            <w:r w:rsidRPr="00CE3609">
              <w:rPr>
                <w:sz w:val="20"/>
                <w:szCs w:val="20"/>
              </w:rPr>
              <w:t>595 264,57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15472F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655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F58D077" w14:textId="77777777" w:rsidR="00A61654" w:rsidRPr="00CE3609" w:rsidRDefault="00A61654" w:rsidP="00D169C3">
            <w:pPr>
              <w:jc w:val="right"/>
              <w:rPr>
                <w:sz w:val="20"/>
                <w:szCs w:val="20"/>
              </w:rPr>
            </w:pPr>
          </w:p>
        </w:tc>
      </w:tr>
      <w:tr w:rsidR="00D169C3" w:rsidRPr="00CE3609" w14:paraId="73AC107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D5896C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A9E243E"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nil"/>
              <w:right w:val="nil"/>
            </w:tcBorders>
            <w:shd w:val="clear" w:color="auto" w:fill="auto"/>
            <w:noWrap/>
            <w:vAlign w:val="center"/>
            <w:hideMark/>
          </w:tcPr>
          <w:p w14:paraId="7FE13C5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ED47299"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373D632D"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4912781C" w14:textId="77777777" w:rsidR="00A61654" w:rsidRPr="00CE3609" w:rsidRDefault="00A61654" w:rsidP="00D169C3">
            <w:pPr>
              <w:jc w:val="center"/>
              <w:rPr>
                <w:sz w:val="20"/>
                <w:szCs w:val="20"/>
              </w:rPr>
            </w:pPr>
            <w:r w:rsidRPr="00CE3609">
              <w:rPr>
                <w:sz w:val="20"/>
                <w:szCs w:val="20"/>
              </w:rPr>
              <w:t>99.0.00.05130</w:t>
            </w:r>
          </w:p>
        </w:tc>
        <w:tc>
          <w:tcPr>
            <w:tcW w:w="697" w:type="dxa"/>
            <w:tcBorders>
              <w:top w:val="nil"/>
              <w:left w:val="single" w:sz="4" w:space="0" w:color="auto"/>
              <w:bottom w:val="nil"/>
              <w:right w:val="single" w:sz="4" w:space="0" w:color="auto"/>
            </w:tcBorders>
            <w:shd w:val="clear" w:color="auto" w:fill="auto"/>
            <w:noWrap/>
            <w:vAlign w:val="center"/>
            <w:hideMark/>
          </w:tcPr>
          <w:p w14:paraId="64969DF1" w14:textId="77777777" w:rsidR="00A61654" w:rsidRPr="00CE3609" w:rsidRDefault="00A61654" w:rsidP="00D169C3">
            <w:pPr>
              <w:jc w:val="center"/>
              <w:rPr>
                <w:sz w:val="20"/>
                <w:szCs w:val="20"/>
              </w:rPr>
            </w:pPr>
            <w:r w:rsidRPr="00CE3609">
              <w:rPr>
                <w:sz w:val="20"/>
                <w:szCs w:val="20"/>
              </w:rPr>
              <w:t>400</w:t>
            </w:r>
          </w:p>
        </w:tc>
        <w:tc>
          <w:tcPr>
            <w:tcW w:w="1997" w:type="dxa"/>
            <w:tcBorders>
              <w:top w:val="nil"/>
              <w:left w:val="single" w:sz="4" w:space="0" w:color="auto"/>
              <w:bottom w:val="nil"/>
              <w:right w:val="single" w:sz="4" w:space="0" w:color="auto"/>
            </w:tcBorders>
            <w:shd w:val="clear" w:color="auto" w:fill="auto"/>
            <w:noWrap/>
            <w:vAlign w:val="center"/>
            <w:hideMark/>
          </w:tcPr>
          <w:p w14:paraId="0136033E" w14:textId="77777777" w:rsidR="00A61654" w:rsidRPr="00CE3609" w:rsidRDefault="00A61654" w:rsidP="00D169C3">
            <w:pPr>
              <w:jc w:val="right"/>
              <w:rPr>
                <w:sz w:val="20"/>
                <w:szCs w:val="20"/>
              </w:rPr>
            </w:pPr>
            <w:r w:rsidRPr="00CE3609">
              <w:rPr>
                <w:sz w:val="20"/>
                <w:szCs w:val="20"/>
              </w:rPr>
              <w:t>27 131 280,24</w:t>
            </w:r>
          </w:p>
        </w:tc>
        <w:tc>
          <w:tcPr>
            <w:tcW w:w="1701" w:type="dxa"/>
            <w:tcBorders>
              <w:top w:val="nil"/>
              <w:left w:val="single" w:sz="4" w:space="0" w:color="auto"/>
              <w:bottom w:val="nil"/>
              <w:right w:val="nil"/>
            </w:tcBorders>
            <w:shd w:val="clear" w:color="auto" w:fill="auto"/>
            <w:noWrap/>
            <w:vAlign w:val="center"/>
            <w:hideMark/>
          </w:tcPr>
          <w:p w14:paraId="1027091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494673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C4950C3" w14:textId="77777777" w:rsidR="00A61654" w:rsidRPr="00CE3609" w:rsidRDefault="00A61654" w:rsidP="00D169C3">
            <w:pPr>
              <w:jc w:val="right"/>
              <w:rPr>
                <w:sz w:val="20"/>
                <w:szCs w:val="20"/>
              </w:rPr>
            </w:pPr>
          </w:p>
        </w:tc>
      </w:tr>
      <w:tr w:rsidR="00D169C3" w:rsidRPr="00CE3609" w14:paraId="103CD7B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B00BE5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691BA22"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F9E979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2A9BF9"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EA60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2243D13" w14:textId="77777777" w:rsidR="00A61654" w:rsidRPr="00CE3609" w:rsidRDefault="00A61654" w:rsidP="00D169C3">
            <w:pPr>
              <w:jc w:val="center"/>
              <w:rPr>
                <w:sz w:val="20"/>
                <w:szCs w:val="20"/>
              </w:rPr>
            </w:pPr>
            <w:r w:rsidRPr="00CE3609">
              <w:rPr>
                <w:sz w:val="20"/>
                <w:szCs w:val="20"/>
              </w:rPr>
              <w:t>99.0.00.05130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7D646"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40322" w14:textId="77777777" w:rsidR="00A61654" w:rsidRPr="00CE3609" w:rsidRDefault="00A61654" w:rsidP="00D169C3">
            <w:pPr>
              <w:jc w:val="right"/>
              <w:rPr>
                <w:sz w:val="20"/>
                <w:szCs w:val="20"/>
              </w:rPr>
            </w:pPr>
            <w:r w:rsidRPr="00CE3609">
              <w:rPr>
                <w:sz w:val="20"/>
                <w:szCs w:val="20"/>
              </w:rPr>
              <w:t>27 131 280,24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D29290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8178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A4ABCE1" w14:textId="77777777" w:rsidR="00A61654" w:rsidRPr="00CE3609" w:rsidRDefault="00A61654" w:rsidP="00D169C3">
            <w:pPr>
              <w:jc w:val="right"/>
              <w:rPr>
                <w:sz w:val="20"/>
                <w:szCs w:val="20"/>
              </w:rPr>
            </w:pPr>
          </w:p>
        </w:tc>
      </w:tr>
      <w:tr w:rsidR="00D169C3" w:rsidRPr="00CE3609" w14:paraId="19F7356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92D128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12C869C"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4434BFA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6AA21BF"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37DD6452"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435E5FA7" w14:textId="77777777" w:rsidR="00A61654" w:rsidRPr="00CE3609" w:rsidRDefault="00A61654" w:rsidP="00D169C3">
            <w:pPr>
              <w:jc w:val="center"/>
              <w:rPr>
                <w:sz w:val="20"/>
                <w:szCs w:val="20"/>
              </w:rPr>
            </w:pPr>
            <w:r w:rsidRPr="00CE3609">
              <w:rPr>
                <w:sz w:val="20"/>
                <w:szCs w:val="20"/>
              </w:rPr>
              <w:t>99.0.00.05130</w:t>
            </w:r>
          </w:p>
        </w:tc>
        <w:tc>
          <w:tcPr>
            <w:tcW w:w="697" w:type="dxa"/>
            <w:tcBorders>
              <w:top w:val="nil"/>
              <w:left w:val="single" w:sz="4" w:space="0" w:color="auto"/>
              <w:bottom w:val="nil"/>
              <w:right w:val="single" w:sz="4" w:space="0" w:color="auto"/>
            </w:tcBorders>
            <w:shd w:val="clear" w:color="auto" w:fill="auto"/>
            <w:noWrap/>
            <w:vAlign w:val="center"/>
            <w:hideMark/>
          </w:tcPr>
          <w:p w14:paraId="1688568C"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076CFA47" w14:textId="77777777" w:rsidR="00A61654" w:rsidRPr="00CE3609" w:rsidRDefault="00A61654" w:rsidP="00D169C3">
            <w:pPr>
              <w:jc w:val="right"/>
              <w:rPr>
                <w:sz w:val="20"/>
                <w:szCs w:val="20"/>
              </w:rPr>
            </w:pPr>
            <w:r w:rsidRPr="00CE3609">
              <w:rPr>
                <w:sz w:val="20"/>
                <w:szCs w:val="20"/>
              </w:rPr>
              <w:t>5 144,35</w:t>
            </w:r>
          </w:p>
        </w:tc>
        <w:tc>
          <w:tcPr>
            <w:tcW w:w="1701" w:type="dxa"/>
            <w:tcBorders>
              <w:top w:val="nil"/>
              <w:left w:val="single" w:sz="4" w:space="0" w:color="auto"/>
              <w:bottom w:val="nil"/>
              <w:right w:val="nil"/>
            </w:tcBorders>
            <w:shd w:val="clear" w:color="auto" w:fill="auto"/>
            <w:noWrap/>
            <w:vAlign w:val="center"/>
            <w:hideMark/>
          </w:tcPr>
          <w:p w14:paraId="7ACA18DB"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6288A1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C454F12" w14:textId="77777777" w:rsidR="00A61654" w:rsidRPr="00CE3609" w:rsidRDefault="00A61654" w:rsidP="00D169C3">
            <w:pPr>
              <w:jc w:val="right"/>
              <w:rPr>
                <w:sz w:val="20"/>
                <w:szCs w:val="20"/>
              </w:rPr>
            </w:pPr>
          </w:p>
        </w:tc>
      </w:tr>
      <w:tr w:rsidR="00D169C3" w:rsidRPr="00CE3609" w14:paraId="6E609E5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BC8EF1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89E994"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D2958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0BF2FD1"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1B4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014342C" w14:textId="77777777" w:rsidR="00A61654" w:rsidRPr="00CE3609" w:rsidRDefault="00A61654" w:rsidP="00D169C3">
            <w:pPr>
              <w:jc w:val="center"/>
              <w:rPr>
                <w:sz w:val="20"/>
                <w:szCs w:val="20"/>
              </w:rPr>
            </w:pPr>
            <w:r w:rsidRPr="00CE3609">
              <w:rPr>
                <w:sz w:val="20"/>
                <w:szCs w:val="20"/>
              </w:rPr>
              <w:t>99.0.00.05130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27898"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1550" w14:textId="77777777" w:rsidR="00A61654" w:rsidRPr="00CE3609" w:rsidRDefault="00A61654" w:rsidP="00D169C3">
            <w:pPr>
              <w:jc w:val="right"/>
              <w:rPr>
                <w:sz w:val="20"/>
                <w:szCs w:val="20"/>
              </w:rPr>
            </w:pPr>
            <w:r w:rsidRPr="00CE3609">
              <w:rPr>
                <w:sz w:val="20"/>
                <w:szCs w:val="20"/>
              </w:rPr>
              <w:t>5 144,35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333A3C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35C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1BD1879" w14:textId="77777777" w:rsidR="00A61654" w:rsidRPr="00CE3609" w:rsidRDefault="00A61654" w:rsidP="00D169C3">
            <w:pPr>
              <w:jc w:val="right"/>
              <w:rPr>
                <w:sz w:val="20"/>
                <w:szCs w:val="20"/>
              </w:rPr>
            </w:pPr>
          </w:p>
        </w:tc>
      </w:tr>
      <w:tr w:rsidR="00D169C3" w:rsidRPr="00CE3609" w14:paraId="22BC634A"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0BA84F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3090751" w14:textId="77777777" w:rsidR="00A61654" w:rsidRPr="00CE3609" w:rsidRDefault="00A61654" w:rsidP="00D169C3">
            <w:pPr>
              <w:rPr>
                <w:sz w:val="20"/>
                <w:szCs w:val="20"/>
              </w:rPr>
            </w:pPr>
            <w:r w:rsidRPr="00CE360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0" w:type="dxa"/>
            <w:tcBorders>
              <w:top w:val="nil"/>
              <w:left w:val="single" w:sz="4" w:space="0" w:color="auto"/>
              <w:bottom w:val="nil"/>
              <w:right w:val="nil"/>
            </w:tcBorders>
            <w:shd w:val="clear" w:color="auto" w:fill="auto"/>
            <w:noWrap/>
            <w:vAlign w:val="center"/>
            <w:hideMark/>
          </w:tcPr>
          <w:p w14:paraId="1C6A849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D6D90B6"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2F5579A0"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7D27AAFD" w14:textId="77777777" w:rsidR="00A61654" w:rsidRPr="00CE3609" w:rsidRDefault="00A61654" w:rsidP="00D169C3">
            <w:pPr>
              <w:jc w:val="center"/>
              <w:rPr>
                <w:sz w:val="20"/>
                <w:szCs w:val="20"/>
              </w:rPr>
            </w:pPr>
            <w:r w:rsidRPr="00CE3609">
              <w:rPr>
                <w:sz w:val="20"/>
                <w:szCs w:val="20"/>
              </w:rPr>
              <w:t>99.0.00.70139</w:t>
            </w:r>
          </w:p>
        </w:tc>
        <w:tc>
          <w:tcPr>
            <w:tcW w:w="697" w:type="dxa"/>
            <w:tcBorders>
              <w:top w:val="nil"/>
              <w:left w:val="single" w:sz="4" w:space="0" w:color="auto"/>
              <w:bottom w:val="nil"/>
              <w:right w:val="single" w:sz="4" w:space="0" w:color="auto"/>
            </w:tcBorders>
            <w:shd w:val="clear" w:color="auto" w:fill="auto"/>
            <w:noWrap/>
            <w:vAlign w:val="center"/>
            <w:hideMark/>
          </w:tcPr>
          <w:p w14:paraId="75D7B12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EB33DB1" w14:textId="77777777" w:rsidR="00A61654" w:rsidRPr="00CE3609" w:rsidRDefault="00A61654" w:rsidP="00D169C3">
            <w:pPr>
              <w:jc w:val="right"/>
              <w:rPr>
                <w:sz w:val="20"/>
                <w:szCs w:val="20"/>
              </w:rPr>
            </w:pPr>
            <w:r w:rsidRPr="00CE3609">
              <w:rPr>
                <w:sz w:val="20"/>
                <w:szCs w:val="20"/>
              </w:rPr>
              <w:t>1 381 500,00</w:t>
            </w:r>
          </w:p>
        </w:tc>
        <w:tc>
          <w:tcPr>
            <w:tcW w:w="1701" w:type="dxa"/>
            <w:tcBorders>
              <w:top w:val="nil"/>
              <w:left w:val="single" w:sz="4" w:space="0" w:color="auto"/>
              <w:bottom w:val="nil"/>
              <w:right w:val="nil"/>
            </w:tcBorders>
            <w:shd w:val="clear" w:color="auto" w:fill="auto"/>
            <w:noWrap/>
            <w:vAlign w:val="center"/>
            <w:hideMark/>
          </w:tcPr>
          <w:p w14:paraId="6D528F22" w14:textId="77777777" w:rsidR="00A61654" w:rsidRPr="00CE3609" w:rsidRDefault="00A61654" w:rsidP="00D169C3">
            <w:pPr>
              <w:jc w:val="right"/>
              <w:rPr>
                <w:sz w:val="20"/>
                <w:szCs w:val="20"/>
              </w:rPr>
            </w:pPr>
            <w:r w:rsidRPr="00CE3609">
              <w:rPr>
                <w:sz w:val="20"/>
                <w:szCs w:val="20"/>
              </w:rPr>
              <w:t>61 208 800,00</w:t>
            </w:r>
          </w:p>
        </w:tc>
        <w:tc>
          <w:tcPr>
            <w:tcW w:w="1791" w:type="dxa"/>
            <w:tcBorders>
              <w:top w:val="nil"/>
              <w:left w:val="single" w:sz="4" w:space="0" w:color="auto"/>
              <w:bottom w:val="nil"/>
              <w:right w:val="single" w:sz="4" w:space="0" w:color="auto"/>
            </w:tcBorders>
            <w:shd w:val="clear" w:color="auto" w:fill="auto"/>
            <w:noWrap/>
            <w:vAlign w:val="center"/>
            <w:hideMark/>
          </w:tcPr>
          <w:p w14:paraId="1349F17B" w14:textId="77777777" w:rsidR="00A61654" w:rsidRPr="00CE3609" w:rsidRDefault="00A61654" w:rsidP="00D169C3">
            <w:pPr>
              <w:jc w:val="right"/>
              <w:rPr>
                <w:sz w:val="20"/>
                <w:szCs w:val="20"/>
              </w:rPr>
            </w:pPr>
            <w:r w:rsidRPr="00CE3609">
              <w:rPr>
                <w:sz w:val="20"/>
                <w:szCs w:val="20"/>
              </w:rPr>
              <w:t>110 478 400,00</w:t>
            </w:r>
          </w:p>
        </w:tc>
        <w:tc>
          <w:tcPr>
            <w:tcW w:w="272" w:type="dxa"/>
            <w:gridSpan w:val="3"/>
            <w:tcBorders>
              <w:top w:val="nil"/>
              <w:left w:val="nil"/>
              <w:bottom w:val="nil"/>
              <w:right w:val="nil"/>
            </w:tcBorders>
            <w:shd w:val="clear" w:color="auto" w:fill="auto"/>
            <w:noWrap/>
            <w:vAlign w:val="bottom"/>
            <w:hideMark/>
          </w:tcPr>
          <w:p w14:paraId="16C1C557" w14:textId="77777777" w:rsidR="00A61654" w:rsidRPr="00CE3609" w:rsidRDefault="00A61654" w:rsidP="00D169C3">
            <w:pPr>
              <w:jc w:val="right"/>
              <w:rPr>
                <w:sz w:val="20"/>
                <w:szCs w:val="20"/>
              </w:rPr>
            </w:pPr>
          </w:p>
        </w:tc>
      </w:tr>
      <w:tr w:rsidR="00D169C3" w:rsidRPr="00CE3609" w14:paraId="5282521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039C8B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3D56B6C"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D86D36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8689644"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59A0F8"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C812401" w14:textId="77777777" w:rsidR="00A61654" w:rsidRPr="00CE3609" w:rsidRDefault="00A61654" w:rsidP="00D169C3">
            <w:pPr>
              <w:jc w:val="center"/>
              <w:rPr>
                <w:sz w:val="20"/>
                <w:szCs w:val="20"/>
              </w:rPr>
            </w:pPr>
            <w:r w:rsidRPr="00CE3609">
              <w:rPr>
                <w:sz w:val="20"/>
                <w:szCs w:val="20"/>
              </w:rPr>
              <w:t>99.0.00.70139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14F395E"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758A07E" w14:textId="77777777" w:rsidR="00A61654" w:rsidRPr="00CE3609" w:rsidRDefault="00A61654" w:rsidP="00D169C3">
            <w:pPr>
              <w:jc w:val="right"/>
              <w:rPr>
                <w:sz w:val="20"/>
                <w:szCs w:val="20"/>
              </w:rPr>
            </w:pPr>
            <w:r w:rsidRPr="00CE3609">
              <w:rPr>
                <w:sz w:val="20"/>
                <w:szCs w:val="20"/>
              </w:rPr>
              <w:t>1 381 500,00</w:t>
            </w:r>
          </w:p>
        </w:tc>
        <w:tc>
          <w:tcPr>
            <w:tcW w:w="1701" w:type="dxa"/>
            <w:tcBorders>
              <w:top w:val="single" w:sz="4" w:space="0" w:color="auto"/>
              <w:left w:val="single" w:sz="4" w:space="0" w:color="auto"/>
              <w:bottom w:val="nil"/>
              <w:right w:val="nil"/>
            </w:tcBorders>
            <w:shd w:val="clear" w:color="auto" w:fill="auto"/>
            <w:noWrap/>
            <w:vAlign w:val="center"/>
            <w:hideMark/>
          </w:tcPr>
          <w:p w14:paraId="2E11D758" w14:textId="77777777" w:rsidR="00A61654" w:rsidRPr="00CE3609" w:rsidRDefault="00A61654" w:rsidP="00D169C3">
            <w:pPr>
              <w:jc w:val="right"/>
              <w:rPr>
                <w:sz w:val="20"/>
                <w:szCs w:val="20"/>
              </w:rPr>
            </w:pPr>
            <w:r w:rsidRPr="00CE3609">
              <w:rPr>
                <w:sz w:val="20"/>
                <w:szCs w:val="20"/>
              </w:rPr>
              <w:t>500 000,00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D7F0F13" w14:textId="77777777" w:rsidR="00A61654" w:rsidRPr="00CE3609" w:rsidRDefault="00A61654" w:rsidP="00D169C3">
            <w:pPr>
              <w:jc w:val="right"/>
              <w:rPr>
                <w:sz w:val="20"/>
                <w:szCs w:val="20"/>
              </w:rPr>
            </w:pPr>
            <w:r w:rsidRPr="00CE3609">
              <w:rPr>
                <w:sz w:val="20"/>
                <w:szCs w:val="20"/>
              </w:rPr>
              <w:t>500 000,00</w:t>
            </w:r>
          </w:p>
        </w:tc>
        <w:tc>
          <w:tcPr>
            <w:tcW w:w="272" w:type="dxa"/>
            <w:gridSpan w:val="3"/>
            <w:tcBorders>
              <w:top w:val="nil"/>
              <w:left w:val="nil"/>
              <w:bottom w:val="nil"/>
              <w:right w:val="nil"/>
            </w:tcBorders>
            <w:shd w:val="clear" w:color="auto" w:fill="auto"/>
            <w:noWrap/>
            <w:vAlign w:val="bottom"/>
            <w:hideMark/>
          </w:tcPr>
          <w:p w14:paraId="0E725061" w14:textId="77777777" w:rsidR="00A61654" w:rsidRPr="00CE3609" w:rsidRDefault="00A61654" w:rsidP="00D169C3">
            <w:pPr>
              <w:jc w:val="right"/>
              <w:rPr>
                <w:sz w:val="20"/>
                <w:szCs w:val="20"/>
              </w:rPr>
            </w:pPr>
          </w:p>
        </w:tc>
      </w:tr>
      <w:tr w:rsidR="00D169C3" w:rsidRPr="00CE3609" w14:paraId="0BBF2C1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C94D0D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41CABB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AF341D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1320389"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999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9169170" w14:textId="77777777" w:rsidR="00A61654" w:rsidRPr="00CE3609" w:rsidRDefault="00A61654" w:rsidP="00D169C3">
            <w:pPr>
              <w:jc w:val="center"/>
              <w:rPr>
                <w:sz w:val="20"/>
                <w:szCs w:val="20"/>
              </w:rPr>
            </w:pPr>
            <w:r w:rsidRPr="00CE3609">
              <w:rPr>
                <w:sz w:val="20"/>
                <w:szCs w:val="20"/>
              </w:rPr>
              <w:t>99.0.00.70139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6B41"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4FDD" w14:textId="77777777" w:rsidR="00A61654" w:rsidRPr="00CE3609" w:rsidRDefault="00A61654" w:rsidP="00D169C3">
            <w:pPr>
              <w:jc w:val="right"/>
              <w:rPr>
                <w:sz w:val="20"/>
                <w:szCs w:val="20"/>
              </w:rPr>
            </w:pPr>
            <w:r w:rsidRPr="00CE3609">
              <w:rPr>
                <w:sz w:val="20"/>
                <w:szCs w:val="20"/>
              </w:rPr>
              <w:t>1 381 500,00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A4DB469" w14:textId="77777777" w:rsidR="00A61654" w:rsidRPr="00CE3609" w:rsidRDefault="00A61654" w:rsidP="00D169C3">
            <w:pPr>
              <w:jc w:val="right"/>
              <w:rPr>
                <w:sz w:val="20"/>
                <w:szCs w:val="20"/>
              </w:rPr>
            </w:pPr>
            <w:r w:rsidRPr="00CE3609">
              <w:rPr>
                <w:sz w:val="20"/>
                <w:szCs w:val="20"/>
              </w:rPr>
              <w:t>500 000,00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2C43" w14:textId="77777777" w:rsidR="00A61654" w:rsidRPr="00CE3609" w:rsidRDefault="00A61654" w:rsidP="00D169C3">
            <w:pPr>
              <w:jc w:val="right"/>
              <w:rPr>
                <w:sz w:val="20"/>
                <w:szCs w:val="20"/>
              </w:rPr>
            </w:pPr>
            <w:r w:rsidRPr="00CE3609">
              <w:rPr>
                <w:sz w:val="20"/>
                <w:szCs w:val="20"/>
              </w:rPr>
              <w:t>500 000,00</w:t>
            </w:r>
          </w:p>
        </w:tc>
        <w:tc>
          <w:tcPr>
            <w:tcW w:w="272" w:type="dxa"/>
            <w:gridSpan w:val="3"/>
            <w:tcBorders>
              <w:top w:val="nil"/>
              <w:left w:val="nil"/>
              <w:bottom w:val="nil"/>
              <w:right w:val="nil"/>
            </w:tcBorders>
            <w:shd w:val="clear" w:color="auto" w:fill="auto"/>
            <w:noWrap/>
            <w:vAlign w:val="bottom"/>
            <w:hideMark/>
          </w:tcPr>
          <w:p w14:paraId="6B21D397" w14:textId="77777777" w:rsidR="00A61654" w:rsidRPr="00CE3609" w:rsidRDefault="00A61654" w:rsidP="00D169C3">
            <w:pPr>
              <w:jc w:val="right"/>
              <w:rPr>
                <w:sz w:val="20"/>
                <w:szCs w:val="20"/>
              </w:rPr>
            </w:pPr>
          </w:p>
        </w:tc>
      </w:tr>
      <w:tr w:rsidR="00D169C3" w:rsidRPr="00CE3609" w14:paraId="65CCFF3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00C098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8D5AA2D"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nil"/>
              <w:right w:val="nil"/>
            </w:tcBorders>
            <w:shd w:val="clear" w:color="auto" w:fill="auto"/>
            <w:noWrap/>
            <w:vAlign w:val="center"/>
            <w:hideMark/>
          </w:tcPr>
          <w:p w14:paraId="27EE540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1AFFB6"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0FD0E188"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B68CDFC" w14:textId="77777777" w:rsidR="00A61654" w:rsidRPr="00CE3609" w:rsidRDefault="00A61654" w:rsidP="00D169C3">
            <w:pPr>
              <w:jc w:val="center"/>
              <w:rPr>
                <w:sz w:val="20"/>
                <w:szCs w:val="20"/>
              </w:rPr>
            </w:pPr>
            <w:r w:rsidRPr="00CE3609">
              <w:rPr>
                <w:sz w:val="20"/>
                <w:szCs w:val="20"/>
              </w:rPr>
              <w:t>99.0.00.70139</w:t>
            </w:r>
          </w:p>
        </w:tc>
        <w:tc>
          <w:tcPr>
            <w:tcW w:w="697" w:type="dxa"/>
            <w:tcBorders>
              <w:top w:val="nil"/>
              <w:left w:val="single" w:sz="4" w:space="0" w:color="auto"/>
              <w:bottom w:val="nil"/>
              <w:right w:val="single" w:sz="4" w:space="0" w:color="auto"/>
            </w:tcBorders>
            <w:shd w:val="clear" w:color="auto" w:fill="auto"/>
            <w:noWrap/>
            <w:vAlign w:val="center"/>
            <w:hideMark/>
          </w:tcPr>
          <w:p w14:paraId="5EB3237F" w14:textId="77777777" w:rsidR="00A61654" w:rsidRPr="00CE3609" w:rsidRDefault="00A61654" w:rsidP="00D169C3">
            <w:pPr>
              <w:jc w:val="center"/>
              <w:rPr>
                <w:sz w:val="20"/>
                <w:szCs w:val="20"/>
              </w:rPr>
            </w:pPr>
            <w:r w:rsidRPr="00CE3609">
              <w:rPr>
                <w:sz w:val="20"/>
                <w:szCs w:val="20"/>
              </w:rPr>
              <w:t>400</w:t>
            </w:r>
          </w:p>
        </w:tc>
        <w:tc>
          <w:tcPr>
            <w:tcW w:w="1997" w:type="dxa"/>
            <w:tcBorders>
              <w:top w:val="nil"/>
              <w:left w:val="single" w:sz="4" w:space="0" w:color="auto"/>
              <w:bottom w:val="nil"/>
              <w:right w:val="single" w:sz="4" w:space="0" w:color="auto"/>
            </w:tcBorders>
            <w:shd w:val="clear" w:color="auto" w:fill="auto"/>
            <w:noWrap/>
            <w:vAlign w:val="center"/>
            <w:hideMark/>
          </w:tcPr>
          <w:p w14:paraId="1965AF02"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6CF79A78" w14:textId="77777777" w:rsidR="00A61654" w:rsidRPr="00CE3609" w:rsidRDefault="00A61654" w:rsidP="00D169C3">
            <w:pPr>
              <w:jc w:val="right"/>
              <w:rPr>
                <w:sz w:val="20"/>
                <w:szCs w:val="20"/>
              </w:rPr>
            </w:pPr>
            <w:r w:rsidRPr="00CE3609">
              <w:rPr>
                <w:sz w:val="20"/>
                <w:szCs w:val="20"/>
              </w:rPr>
              <w:t>60 708 800,00</w:t>
            </w:r>
          </w:p>
        </w:tc>
        <w:tc>
          <w:tcPr>
            <w:tcW w:w="1791" w:type="dxa"/>
            <w:tcBorders>
              <w:top w:val="nil"/>
              <w:left w:val="single" w:sz="4" w:space="0" w:color="auto"/>
              <w:bottom w:val="nil"/>
              <w:right w:val="single" w:sz="4" w:space="0" w:color="auto"/>
            </w:tcBorders>
            <w:shd w:val="clear" w:color="auto" w:fill="auto"/>
            <w:noWrap/>
            <w:vAlign w:val="center"/>
            <w:hideMark/>
          </w:tcPr>
          <w:p w14:paraId="71EDD704" w14:textId="77777777" w:rsidR="00A61654" w:rsidRPr="00CE3609" w:rsidRDefault="00A61654" w:rsidP="00D169C3">
            <w:pPr>
              <w:jc w:val="right"/>
              <w:rPr>
                <w:sz w:val="20"/>
                <w:szCs w:val="20"/>
              </w:rPr>
            </w:pPr>
            <w:r w:rsidRPr="00CE3609">
              <w:rPr>
                <w:sz w:val="20"/>
                <w:szCs w:val="20"/>
              </w:rPr>
              <w:t>109 978 400,00</w:t>
            </w:r>
          </w:p>
        </w:tc>
        <w:tc>
          <w:tcPr>
            <w:tcW w:w="272" w:type="dxa"/>
            <w:gridSpan w:val="3"/>
            <w:tcBorders>
              <w:top w:val="nil"/>
              <w:left w:val="nil"/>
              <w:bottom w:val="nil"/>
              <w:right w:val="nil"/>
            </w:tcBorders>
            <w:shd w:val="clear" w:color="auto" w:fill="auto"/>
            <w:noWrap/>
            <w:vAlign w:val="bottom"/>
            <w:hideMark/>
          </w:tcPr>
          <w:p w14:paraId="4C5EA42C" w14:textId="77777777" w:rsidR="00A61654" w:rsidRPr="00CE3609" w:rsidRDefault="00A61654" w:rsidP="00D169C3">
            <w:pPr>
              <w:jc w:val="right"/>
              <w:rPr>
                <w:sz w:val="20"/>
                <w:szCs w:val="20"/>
              </w:rPr>
            </w:pPr>
          </w:p>
        </w:tc>
      </w:tr>
      <w:tr w:rsidR="00D169C3" w:rsidRPr="00CE3609" w14:paraId="34CD7E6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4684CB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053802A"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E689EE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EA3EC7D"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4D94"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D10FC43" w14:textId="77777777" w:rsidR="00A61654" w:rsidRPr="00CE3609" w:rsidRDefault="00A61654" w:rsidP="00D169C3">
            <w:pPr>
              <w:jc w:val="center"/>
              <w:rPr>
                <w:sz w:val="20"/>
                <w:szCs w:val="20"/>
              </w:rPr>
            </w:pPr>
            <w:r w:rsidRPr="00CE3609">
              <w:rPr>
                <w:sz w:val="20"/>
                <w:szCs w:val="20"/>
              </w:rPr>
              <w:t>99.0.00.70139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537B"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77EB"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4722ADD" w14:textId="77777777" w:rsidR="00A61654" w:rsidRPr="00CE3609" w:rsidRDefault="00A61654" w:rsidP="00D169C3">
            <w:pPr>
              <w:jc w:val="right"/>
              <w:rPr>
                <w:sz w:val="20"/>
                <w:szCs w:val="20"/>
              </w:rPr>
            </w:pPr>
            <w:r w:rsidRPr="00CE3609">
              <w:rPr>
                <w:sz w:val="20"/>
                <w:szCs w:val="20"/>
              </w:rPr>
              <w:t>60 708 800,00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5ED8" w14:textId="77777777" w:rsidR="00A61654" w:rsidRPr="00CE3609" w:rsidRDefault="00A61654" w:rsidP="00D169C3">
            <w:pPr>
              <w:jc w:val="right"/>
              <w:rPr>
                <w:sz w:val="20"/>
                <w:szCs w:val="20"/>
              </w:rPr>
            </w:pPr>
            <w:r w:rsidRPr="00CE3609">
              <w:rPr>
                <w:sz w:val="20"/>
                <w:szCs w:val="20"/>
              </w:rPr>
              <w:t>109 978 400,00</w:t>
            </w:r>
          </w:p>
        </w:tc>
        <w:tc>
          <w:tcPr>
            <w:tcW w:w="272" w:type="dxa"/>
            <w:gridSpan w:val="3"/>
            <w:tcBorders>
              <w:top w:val="nil"/>
              <w:left w:val="nil"/>
              <w:bottom w:val="nil"/>
              <w:right w:val="nil"/>
            </w:tcBorders>
            <w:shd w:val="clear" w:color="auto" w:fill="auto"/>
            <w:noWrap/>
            <w:vAlign w:val="bottom"/>
            <w:hideMark/>
          </w:tcPr>
          <w:p w14:paraId="4FBA2FED" w14:textId="77777777" w:rsidR="00A61654" w:rsidRPr="00CE3609" w:rsidRDefault="00A61654" w:rsidP="00D169C3">
            <w:pPr>
              <w:jc w:val="right"/>
              <w:rPr>
                <w:sz w:val="20"/>
                <w:szCs w:val="20"/>
              </w:rPr>
            </w:pPr>
          </w:p>
        </w:tc>
      </w:tr>
      <w:tr w:rsidR="00D169C3" w:rsidRPr="00CE3609" w14:paraId="2DC3033F"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4A77E19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415DDA1" w14:textId="77777777" w:rsidR="00A61654" w:rsidRPr="00CE3609" w:rsidRDefault="00A61654" w:rsidP="00D169C3">
            <w:pPr>
              <w:rPr>
                <w:sz w:val="20"/>
                <w:szCs w:val="20"/>
              </w:rPr>
            </w:pPr>
            <w:r w:rsidRPr="00CE3609">
              <w:rPr>
                <w:sz w:val="20"/>
                <w:szCs w:val="20"/>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5E454C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395810E"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3984CE5A"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36ED2B7C" w14:textId="77777777" w:rsidR="00A61654" w:rsidRPr="00CE3609" w:rsidRDefault="00A61654" w:rsidP="00D169C3">
            <w:pPr>
              <w:jc w:val="center"/>
              <w:rPr>
                <w:sz w:val="20"/>
                <w:szCs w:val="20"/>
              </w:rPr>
            </w:pPr>
            <w:r w:rsidRPr="00CE3609">
              <w:rPr>
                <w:sz w:val="20"/>
                <w:szCs w:val="20"/>
              </w:rPr>
              <w:t>99.0.00.70639</w:t>
            </w:r>
          </w:p>
        </w:tc>
        <w:tc>
          <w:tcPr>
            <w:tcW w:w="697" w:type="dxa"/>
            <w:tcBorders>
              <w:top w:val="nil"/>
              <w:left w:val="single" w:sz="4" w:space="0" w:color="auto"/>
              <w:bottom w:val="nil"/>
              <w:right w:val="single" w:sz="4" w:space="0" w:color="auto"/>
            </w:tcBorders>
            <w:shd w:val="clear" w:color="auto" w:fill="auto"/>
            <w:noWrap/>
            <w:vAlign w:val="center"/>
            <w:hideMark/>
          </w:tcPr>
          <w:p w14:paraId="43AA174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F4ADEF8"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2658BF7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5B50288" w14:textId="77777777" w:rsidR="00A61654" w:rsidRPr="00CE3609" w:rsidRDefault="00A61654" w:rsidP="00D169C3">
            <w:pPr>
              <w:jc w:val="right"/>
              <w:rPr>
                <w:sz w:val="20"/>
                <w:szCs w:val="20"/>
              </w:rPr>
            </w:pPr>
            <w:r w:rsidRPr="00CE3609">
              <w:rPr>
                <w:sz w:val="20"/>
                <w:szCs w:val="20"/>
              </w:rPr>
              <w:t>8 000 000,00</w:t>
            </w:r>
          </w:p>
        </w:tc>
        <w:tc>
          <w:tcPr>
            <w:tcW w:w="272" w:type="dxa"/>
            <w:gridSpan w:val="3"/>
            <w:tcBorders>
              <w:top w:val="nil"/>
              <w:left w:val="nil"/>
              <w:bottom w:val="nil"/>
              <w:right w:val="nil"/>
            </w:tcBorders>
            <w:shd w:val="clear" w:color="auto" w:fill="auto"/>
            <w:noWrap/>
            <w:vAlign w:val="bottom"/>
            <w:hideMark/>
          </w:tcPr>
          <w:p w14:paraId="7C2EE2E2" w14:textId="77777777" w:rsidR="00A61654" w:rsidRPr="00CE3609" w:rsidRDefault="00A61654" w:rsidP="00D169C3">
            <w:pPr>
              <w:jc w:val="right"/>
              <w:rPr>
                <w:sz w:val="20"/>
                <w:szCs w:val="20"/>
              </w:rPr>
            </w:pPr>
          </w:p>
        </w:tc>
      </w:tr>
      <w:tr w:rsidR="00D169C3" w:rsidRPr="00CE3609" w14:paraId="547F2EE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D60473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985C06"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2D0F2C9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A2F8C74"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2C1CE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305E8152" w14:textId="77777777" w:rsidR="00A61654" w:rsidRPr="00CE3609" w:rsidRDefault="00A61654" w:rsidP="00D169C3">
            <w:pPr>
              <w:jc w:val="center"/>
              <w:rPr>
                <w:sz w:val="20"/>
                <w:szCs w:val="20"/>
              </w:rPr>
            </w:pPr>
            <w:r w:rsidRPr="00CE3609">
              <w:rPr>
                <w:sz w:val="20"/>
                <w:szCs w:val="20"/>
              </w:rPr>
              <w:t>99.0.00.70639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493FCBC"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C5378E3"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195165F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2C1BC33" w14:textId="77777777" w:rsidR="00A61654" w:rsidRPr="00CE3609" w:rsidRDefault="00A61654" w:rsidP="00D169C3">
            <w:pPr>
              <w:jc w:val="right"/>
              <w:rPr>
                <w:sz w:val="20"/>
                <w:szCs w:val="20"/>
              </w:rPr>
            </w:pPr>
            <w:r w:rsidRPr="00CE3609">
              <w:rPr>
                <w:sz w:val="20"/>
                <w:szCs w:val="20"/>
              </w:rPr>
              <w:t>8 000 000,00</w:t>
            </w:r>
          </w:p>
        </w:tc>
        <w:tc>
          <w:tcPr>
            <w:tcW w:w="272" w:type="dxa"/>
            <w:gridSpan w:val="3"/>
            <w:tcBorders>
              <w:top w:val="nil"/>
              <w:left w:val="nil"/>
              <w:bottom w:val="nil"/>
              <w:right w:val="nil"/>
            </w:tcBorders>
            <w:shd w:val="clear" w:color="auto" w:fill="auto"/>
            <w:noWrap/>
            <w:vAlign w:val="bottom"/>
            <w:hideMark/>
          </w:tcPr>
          <w:p w14:paraId="3D5DD9F4" w14:textId="77777777" w:rsidR="00A61654" w:rsidRPr="00CE3609" w:rsidRDefault="00A61654" w:rsidP="00D169C3">
            <w:pPr>
              <w:jc w:val="right"/>
              <w:rPr>
                <w:sz w:val="20"/>
                <w:szCs w:val="20"/>
              </w:rPr>
            </w:pPr>
          </w:p>
        </w:tc>
      </w:tr>
      <w:tr w:rsidR="00D169C3" w:rsidRPr="00CE3609" w14:paraId="120992D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E37DFF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096C99D"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3C1543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AC7B291"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A4B8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DD14920" w14:textId="77777777" w:rsidR="00A61654" w:rsidRPr="00CE3609" w:rsidRDefault="00A61654" w:rsidP="00D169C3">
            <w:pPr>
              <w:jc w:val="center"/>
              <w:rPr>
                <w:sz w:val="20"/>
                <w:szCs w:val="20"/>
              </w:rPr>
            </w:pPr>
            <w:r w:rsidRPr="00CE3609">
              <w:rPr>
                <w:sz w:val="20"/>
                <w:szCs w:val="20"/>
              </w:rPr>
              <w:t>99.0.00.70639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0F7E"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21775"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2BAD6A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3EEE" w14:textId="77777777" w:rsidR="00A61654" w:rsidRPr="00CE3609" w:rsidRDefault="00A61654" w:rsidP="00D169C3">
            <w:pPr>
              <w:jc w:val="right"/>
              <w:rPr>
                <w:sz w:val="20"/>
                <w:szCs w:val="20"/>
              </w:rPr>
            </w:pPr>
            <w:r w:rsidRPr="00CE3609">
              <w:rPr>
                <w:sz w:val="20"/>
                <w:szCs w:val="20"/>
              </w:rPr>
              <w:t>8 000 000,00</w:t>
            </w:r>
          </w:p>
        </w:tc>
        <w:tc>
          <w:tcPr>
            <w:tcW w:w="272" w:type="dxa"/>
            <w:gridSpan w:val="3"/>
            <w:tcBorders>
              <w:top w:val="nil"/>
              <w:left w:val="nil"/>
              <w:bottom w:val="nil"/>
              <w:right w:val="nil"/>
            </w:tcBorders>
            <w:shd w:val="clear" w:color="auto" w:fill="auto"/>
            <w:noWrap/>
            <w:vAlign w:val="bottom"/>
            <w:hideMark/>
          </w:tcPr>
          <w:p w14:paraId="2DDCFE03" w14:textId="77777777" w:rsidR="00A61654" w:rsidRPr="00CE3609" w:rsidRDefault="00A61654" w:rsidP="00D169C3">
            <w:pPr>
              <w:jc w:val="right"/>
              <w:rPr>
                <w:sz w:val="20"/>
                <w:szCs w:val="20"/>
              </w:rPr>
            </w:pPr>
          </w:p>
        </w:tc>
      </w:tr>
      <w:tr w:rsidR="00D169C3" w:rsidRPr="00CE3609" w14:paraId="68CB9301"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1453A64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81E35D9" w14:textId="77777777" w:rsidR="00A61654" w:rsidRPr="00CE3609" w:rsidRDefault="00A61654" w:rsidP="00D169C3">
            <w:pPr>
              <w:rPr>
                <w:sz w:val="20"/>
                <w:szCs w:val="20"/>
              </w:rPr>
            </w:pPr>
            <w:r w:rsidRPr="00CE3609">
              <w:rPr>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A04BA0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2622DA2"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1B7D8070"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38B50156" w14:textId="77777777" w:rsidR="00A61654" w:rsidRPr="00CE3609" w:rsidRDefault="00A61654" w:rsidP="00D169C3">
            <w:pPr>
              <w:jc w:val="center"/>
              <w:rPr>
                <w:sz w:val="20"/>
                <w:szCs w:val="20"/>
              </w:rPr>
            </w:pPr>
            <w:r w:rsidRPr="00CE3609">
              <w:rPr>
                <w:sz w:val="20"/>
                <w:szCs w:val="20"/>
              </w:rPr>
              <w:t>99.0.00.70830</w:t>
            </w:r>
          </w:p>
        </w:tc>
        <w:tc>
          <w:tcPr>
            <w:tcW w:w="697" w:type="dxa"/>
            <w:tcBorders>
              <w:top w:val="nil"/>
              <w:left w:val="single" w:sz="4" w:space="0" w:color="auto"/>
              <w:bottom w:val="nil"/>
              <w:right w:val="single" w:sz="4" w:space="0" w:color="auto"/>
            </w:tcBorders>
            <w:shd w:val="clear" w:color="auto" w:fill="auto"/>
            <w:noWrap/>
            <w:vAlign w:val="center"/>
            <w:hideMark/>
          </w:tcPr>
          <w:p w14:paraId="1301000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86A164F" w14:textId="77777777" w:rsidR="00A61654" w:rsidRPr="00CE3609" w:rsidRDefault="00A61654" w:rsidP="00D169C3">
            <w:pPr>
              <w:jc w:val="right"/>
              <w:rPr>
                <w:sz w:val="20"/>
                <w:szCs w:val="20"/>
              </w:rPr>
            </w:pPr>
            <w:r w:rsidRPr="00CE3609">
              <w:rPr>
                <w:sz w:val="20"/>
                <w:szCs w:val="20"/>
              </w:rPr>
              <w:t>27 670 074,38</w:t>
            </w:r>
          </w:p>
        </w:tc>
        <w:tc>
          <w:tcPr>
            <w:tcW w:w="1701" w:type="dxa"/>
            <w:tcBorders>
              <w:top w:val="nil"/>
              <w:left w:val="single" w:sz="4" w:space="0" w:color="auto"/>
              <w:bottom w:val="nil"/>
              <w:right w:val="nil"/>
            </w:tcBorders>
            <w:shd w:val="clear" w:color="auto" w:fill="auto"/>
            <w:noWrap/>
            <w:vAlign w:val="center"/>
            <w:hideMark/>
          </w:tcPr>
          <w:p w14:paraId="08E6966A"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11251F7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34486E" w14:textId="77777777" w:rsidR="00A61654" w:rsidRPr="00CE3609" w:rsidRDefault="00A61654" w:rsidP="00D169C3">
            <w:pPr>
              <w:jc w:val="right"/>
              <w:rPr>
                <w:sz w:val="20"/>
                <w:szCs w:val="20"/>
              </w:rPr>
            </w:pPr>
          </w:p>
        </w:tc>
      </w:tr>
      <w:tr w:rsidR="00D169C3" w:rsidRPr="00CE3609" w14:paraId="19D09B5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4D36E8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E44BAE4"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4DC281F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A01937D"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83EE4F"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55A4CFB" w14:textId="77777777" w:rsidR="00A61654" w:rsidRPr="00CE3609" w:rsidRDefault="00A61654" w:rsidP="00D169C3">
            <w:pPr>
              <w:jc w:val="center"/>
              <w:rPr>
                <w:sz w:val="20"/>
                <w:szCs w:val="20"/>
              </w:rPr>
            </w:pPr>
            <w:r w:rsidRPr="00CE3609">
              <w:rPr>
                <w:sz w:val="20"/>
                <w:szCs w:val="20"/>
              </w:rPr>
              <w:t>99.0.00.70830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447EB75"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620E324" w14:textId="77777777" w:rsidR="00A61654" w:rsidRPr="00CE3609" w:rsidRDefault="00A61654" w:rsidP="00D169C3">
            <w:pPr>
              <w:jc w:val="right"/>
              <w:rPr>
                <w:sz w:val="20"/>
                <w:szCs w:val="20"/>
              </w:rPr>
            </w:pPr>
            <w:r w:rsidRPr="00CE3609">
              <w:rPr>
                <w:sz w:val="20"/>
                <w:szCs w:val="20"/>
              </w:rPr>
              <w:t>27 670 074,38</w:t>
            </w:r>
          </w:p>
        </w:tc>
        <w:tc>
          <w:tcPr>
            <w:tcW w:w="1701" w:type="dxa"/>
            <w:tcBorders>
              <w:top w:val="single" w:sz="4" w:space="0" w:color="auto"/>
              <w:left w:val="single" w:sz="4" w:space="0" w:color="auto"/>
              <w:bottom w:val="nil"/>
              <w:right w:val="nil"/>
            </w:tcBorders>
            <w:shd w:val="clear" w:color="auto" w:fill="auto"/>
            <w:noWrap/>
            <w:vAlign w:val="center"/>
            <w:hideMark/>
          </w:tcPr>
          <w:p w14:paraId="36B6847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3049F6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363E18D" w14:textId="77777777" w:rsidR="00A61654" w:rsidRPr="00CE3609" w:rsidRDefault="00A61654" w:rsidP="00D169C3">
            <w:pPr>
              <w:jc w:val="right"/>
              <w:rPr>
                <w:sz w:val="20"/>
                <w:szCs w:val="20"/>
              </w:rPr>
            </w:pPr>
          </w:p>
        </w:tc>
      </w:tr>
      <w:tr w:rsidR="00D169C3" w:rsidRPr="00CE3609" w14:paraId="27E7C8C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2E5210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B307550"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D11566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D2C8D2D"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D695"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9A4E6CD" w14:textId="77777777" w:rsidR="00A61654" w:rsidRPr="00CE3609" w:rsidRDefault="00A61654" w:rsidP="00D169C3">
            <w:pPr>
              <w:jc w:val="center"/>
              <w:rPr>
                <w:sz w:val="20"/>
                <w:szCs w:val="20"/>
              </w:rPr>
            </w:pPr>
            <w:r w:rsidRPr="00CE3609">
              <w:rPr>
                <w:sz w:val="20"/>
                <w:szCs w:val="20"/>
              </w:rPr>
              <w:t>99.0.00.70830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703B1"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56023" w14:textId="77777777" w:rsidR="00A61654" w:rsidRPr="00CE3609" w:rsidRDefault="00A61654" w:rsidP="00D169C3">
            <w:pPr>
              <w:jc w:val="right"/>
              <w:rPr>
                <w:sz w:val="20"/>
                <w:szCs w:val="20"/>
              </w:rPr>
            </w:pPr>
            <w:r w:rsidRPr="00CE3609">
              <w:rPr>
                <w:sz w:val="20"/>
                <w:szCs w:val="20"/>
              </w:rPr>
              <w:t>27 670 074,38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895F97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AF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F54810E" w14:textId="77777777" w:rsidR="00A61654" w:rsidRPr="00CE3609" w:rsidRDefault="00A61654" w:rsidP="00D169C3">
            <w:pPr>
              <w:jc w:val="right"/>
              <w:rPr>
                <w:sz w:val="20"/>
                <w:szCs w:val="20"/>
              </w:rPr>
            </w:pPr>
          </w:p>
        </w:tc>
      </w:tr>
      <w:tr w:rsidR="00D169C3" w:rsidRPr="00CE3609" w14:paraId="4E073A53"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020F750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60A7B58"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B2AAFF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FAD9523"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313F23AD"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E487405" w14:textId="77777777" w:rsidR="00A61654" w:rsidRPr="00CE3609" w:rsidRDefault="00A61654" w:rsidP="00D169C3">
            <w:pPr>
              <w:jc w:val="center"/>
              <w:rPr>
                <w:sz w:val="20"/>
                <w:szCs w:val="20"/>
              </w:rPr>
            </w:pPr>
            <w:r w:rsidRPr="00CE3609">
              <w:rPr>
                <w:sz w:val="20"/>
                <w:szCs w:val="20"/>
              </w:rPr>
              <w:t>99.0.00.S0639</w:t>
            </w:r>
          </w:p>
        </w:tc>
        <w:tc>
          <w:tcPr>
            <w:tcW w:w="697" w:type="dxa"/>
            <w:tcBorders>
              <w:top w:val="nil"/>
              <w:left w:val="single" w:sz="4" w:space="0" w:color="auto"/>
              <w:bottom w:val="nil"/>
              <w:right w:val="single" w:sz="4" w:space="0" w:color="auto"/>
            </w:tcBorders>
            <w:shd w:val="clear" w:color="auto" w:fill="auto"/>
            <w:noWrap/>
            <w:vAlign w:val="center"/>
            <w:hideMark/>
          </w:tcPr>
          <w:p w14:paraId="1C97CB4B"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65ED02B"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7E64C5E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B0834C8" w14:textId="77777777" w:rsidR="00A61654" w:rsidRPr="00CE3609" w:rsidRDefault="00A61654" w:rsidP="00D169C3">
            <w:pPr>
              <w:jc w:val="right"/>
              <w:rPr>
                <w:sz w:val="20"/>
                <w:szCs w:val="20"/>
              </w:rPr>
            </w:pPr>
            <w:r w:rsidRPr="00CE3609">
              <w:rPr>
                <w:sz w:val="20"/>
                <w:szCs w:val="20"/>
              </w:rPr>
              <w:t>154 943,93</w:t>
            </w:r>
          </w:p>
        </w:tc>
        <w:tc>
          <w:tcPr>
            <w:tcW w:w="272" w:type="dxa"/>
            <w:gridSpan w:val="3"/>
            <w:tcBorders>
              <w:top w:val="nil"/>
              <w:left w:val="nil"/>
              <w:bottom w:val="nil"/>
              <w:right w:val="nil"/>
            </w:tcBorders>
            <w:shd w:val="clear" w:color="auto" w:fill="auto"/>
            <w:noWrap/>
            <w:vAlign w:val="bottom"/>
            <w:hideMark/>
          </w:tcPr>
          <w:p w14:paraId="04DDDA2A" w14:textId="77777777" w:rsidR="00A61654" w:rsidRPr="00CE3609" w:rsidRDefault="00A61654" w:rsidP="00D169C3">
            <w:pPr>
              <w:jc w:val="right"/>
              <w:rPr>
                <w:sz w:val="20"/>
                <w:szCs w:val="20"/>
              </w:rPr>
            </w:pPr>
          </w:p>
        </w:tc>
      </w:tr>
      <w:tr w:rsidR="00D169C3" w:rsidRPr="00CE3609" w14:paraId="2F9F8EE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6555D6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ED8E7E"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1B8029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EBA6B6A"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B7971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E2B9E60" w14:textId="77777777" w:rsidR="00A61654" w:rsidRPr="00CE3609" w:rsidRDefault="00A61654" w:rsidP="00D169C3">
            <w:pPr>
              <w:jc w:val="center"/>
              <w:rPr>
                <w:sz w:val="20"/>
                <w:szCs w:val="20"/>
              </w:rPr>
            </w:pPr>
            <w:r w:rsidRPr="00CE3609">
              <w:rPr>
                <w:sz w:val="20"/>
                <w:szCs w:val="20"/>
              </w:rPr>
              <w:t>99.0.00.S0639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A67A70E"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580D0A6"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9D1673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1718D03" w14:textId="77777777" w:rsidR="00A61654" w:rsidRPr="00CE3609" w:rsidRDefault="00A61654" w:rsidP="00D169C3">
            <w:pPr>
              <w:jc w:val="right"/>
              <w:rPr>
                <w:sz w:val="20"/>
                <w:szCs w:val="20"/>
              </w:rPr>
            </w:pPr>
            <w:r w:rsidRPr="00CE3609">
              <w:rPr>
                <w:sz w:val="20"/>
                <w:szCs w:val="20"/>
              </w:rPr>
              <w:t>154 943,93</w:t>
            </w:r>
          </w:p>
        </w:tc>
        <w:tc>
          <w:tcPr>
            <w:tcW w:w="272" w:type="dxa"/>
            <w:gridSpan w:val="3"/>
            <w:tcBorders>
              <w:top w:val="nil"/>
              <w:left w:val="nil"/>
              <w:bottom w:val="nil"/>
              <w:right w:val="nil"/>
            </w:tcBorders>
            <w:shd w:val="clear" w:color="auto" w:fill="auto"/>
            <w:noWrap/>
            <w:vAlign w:val="bottom"/>
            <w:hideMark/>
          </w:tcPr>
          <w:p w14:paraId="1C3B7260" w14:textId="77777777" w:rsidR="00A61654" w:rsidRPr="00CE3609" w:rsidRDefault="00A61654" w:rsidP="00D169C3">
            <w:pPr>
              <w:jc w:val="right"/>
              <w:rPr>
                <w:sz w:val="20"/>
                <w:szCs w:val="20"/>
              </w:rPr>
            </w:pPr>
          </w:p>
        </w:tc>
      </w:tr>
      <w:tr w:rsidR="00D169C3" w:rsidRPr="00CE3609" w14:paraId="2234A7D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73975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2550454"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293D4B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C5383C2"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2942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72B4F01" w14:textId="77777777" w:rsidR="00A61654" w:rsidRPr="00CE3609" w:rsidRDefault="00A61654" w:rsidP="00D169C3">
            <w:pPr>
              <w:jc w:val="center"/>
              <w:rPr>
                <w:sz w:val="20"/>
                <w:szCs w:val="20"/>
              </w:rPr>
            </w:pPr>
            <w:r w:rsidRPr="00CE3609">
              <w:rPr>
                <w:sz w:val="20"/>
                <w:szCs w:val="20"/>
              </w:rPr>
              <w:t>99.0.00.S0639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85DE"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691CD"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2464E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B0E4" w14:textId="77777777" w:rsidR="00A61654" w:rsidRPr="00CE3609" w:rsidRDefault="00A61654" w:rsidP="00D169C3">
            <w:pPr>
              <w:jc w:val="right"/>
              <w:rPr>
                <w:sz w:val="20"/>
                <w:szCs w:val="20"/>
              </w:rPr>
            </w:pPr>
            <w:r w:rsidRPr="00CE3609">
              <w:rPr>
                <w:sz w:val="20"/>
                <w:szCs w:val="20"/>
              </w:rPr>
              <w:t>154 943,93</w:t>
            </w:r>
          </w:p>
        </w:tc>
        <w:tc>
          <w:tcPr>
            <w:tcW w:w="272" w:type="dxa"/>
            <w:gridSpan w:val="3"/>
            <w:tcBorders>
              <w:top w:val="nil"/>
              <w:left w:val="nil"/>
              <w:bottom w:val="nil"/>
              <w:right w:val="nil"/>
            </w:tcBorders>
            <w:shd w:val="clear" w:color="auto" w:fill="auto"/>
            <w:noWrap/>
            <w:vAlign w:val="bottom"/>
            <w:hideMark/>
          </w:tcPr>
          <w:p w14:paraId="28CED7AC" w14:textId="77777777" w:rsidR="00A61654" w:rsidRPr="00CE3609" w:rsidRDefault="00A61654" w:rsidP="00D169C3">
            <w:pPr>
              <w:jc w:val="right"/>
              <w:rPr>
                <w:sz w:val="20"/>
                <w:szCs w:val="20"/>
              </w:rPr>
            </w:pPr>
          </w:p>
        </w:tc>
      </w:tr>
      <w:tr w:rsidR="00D169C3" w:rsidRPr="00CE3609" w14:paraId="139641C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917D27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1F15C79" w14:textId="77777777" w:rsidR="00A61654" w:rsidRPr="00CE3609" w:rsidRDefault="00A61654" w:rsidP="00D169C3">
            <w:pPr>
              <w:rPr>
                <w:sz w:val="20"/>
                <w:szCs w:val="20"/>
              </w:rPr>
            </w:pPr>
            <w:r w:rsidRPr="00CE3609">
              <w:rPr>
                <w:sz w:val="20"/>
                <w:szCs w:val="20"/>
              </w:rPr>
              <w:t>Коммунальное хозяйство</w:t>
            </w:r>
          </w:p>
        </w:tc>
        <w:tc>
          <w:tcPr>
            <w:tcW w:w="880" w:type="dxa"/>
            <w:tcBorders>
              <w:top w:val="nil"/>
              <w:left w:val="single" w:sz="4" w:space="0" w:color="auto"/>
              <w:bottom w:val="nil"/>
              <w:right w:val="nil"/>
            </w:tcBorders>
            <w:shd w:val="clear" w:color="auto" w:fill="auto"/>
            <w:noWrap/>
            <w:vAlign w:val="center"/>
            <w:hideMark/>
          </w:tcPr>
          <w:p w14:paraId="2375478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544E685"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1F4C782D"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3AB137D"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51784A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2486670" w14:textId="77777777" w:rsidR="00A61654" w:rsidRPr="00CE3609" w:rsidRDefault="00A61654" w:rsidP="00D169C3">
            <w:pPr>
              <w:jc w:val="right"/>
              <w:rPr>
                <w:sz w:val="20"/>
                <w:szCs w:val="20"/>
              </w:rPr>
            </w:pPr>
            <w:r w:rsidRPr="00CE3609">
              <w:rPr>
                <w:sz w:val="20"/>
                <w:szCs w:val="20"/>
              </w:rPr>
              <w:t>62 075 653,01</w:t>
            </w:r>
          </w:p>
        </w:tc>
        <w:tc>
          <w:tcPr>
            <w:tcW w:w="1701" w:type="dxa"/>
            <w:tcBorders>
              <w:top w:val="nil"/>
              <w:left w:val="single" w:sz="4" w:space="0" w:color="auto"/>
              <w:bottom w:val="nil"/>
              <w:right w:val="nil"/>
            </w:tcBorders>
            <w:shd w:val="clear" w:color="auto" w:fill="auto"/>
            <w:noWrap/>
            <w:vAlign w:val="center"/>
            <w:hideMark/>
          </w:tcPr>
          <w:p w14:paraId="3E8EAEE1" w14:textId="77777777" w:rsidR="00A61654" w:rsidRPr="00CE3609" w:rsidRDefault="00A61654" w:rsidP="00D169C3">
            <w:pPr>
              <w:jc w:val="right"/>
              <w:rPr>
                <w:sz w:val="20"/>
                <w:szCs w:val="20"/>
              </w:rPr>
            </w:pPr>
            <w:r w:rsidRPr="00CE3609">
              <w:rPr>
                <w:sz w:val="20"/>
                <w:szCs w:val="20"/>
              </w:rPr>
              <w:t>64 120 163,10</w:t>
            </w:r>
          </w:p>
        </w:tc>
        <w:tc>
          <w:tcPr>
            <w:tcW w:w="1791" w:type="dxa"/>
            <w:tcBorders>
              <w:top w:val="nil"/>
              <w:left w:val="single" w:sz="4" w:space="0" w:color="auto"/>
              <w:bottom w:val="nil"/>
              <w:right w:val="single" w:sz="4" w:space="0" w:color="auto"/>
            </w:tcBorders>
            <w:shd w:val="clear" w:color="auto" w:fill="auto"/>
            <w:noWrap/>
            <w:vAlign w:val="center"/>
            <w:hideMark/>
          </w:tcPr>
          <w:p w14:paraId="02D7BF90" w14:textId="77777777" w:rsidR="00A61654" w:rsidRPr="00CE3609" w:rsidRDefault="00A61654" w:rsidP="00D169C3">
            <w:pPr>
              <w:jc w:val="right"/>
              <w:rPr>
                <w:sz w:val="20"/>
                <w:szCs w:val="20"/>
              </w:rPr>
            </w:pPr>
            <w:r w:rsidRPr="00CE3609">
              <w:rPr>
                <w:sz w:val="20"/>
                <w:szCs w:val="20"/>
              </w:rPr>
              <w:t>44 120 163,10</w:t>
            </w:r>
          </w:p>
        </w:tc>
        <w:tc>
          <w:tcPr>
            <w:tcW w:w="272" w:type="dxa"/>
            <w:gridSpan w:val="3"/>
            <w:tcBorders>
              <w:top w:val="nil"/>
              <w:left w:val="nil"/>
              <w:bottom w:val="nil"/>
              <w:right w:val="nil"/>
            </w:tcBorders>
            <w:shd w:val="clear" w:color="auto" w:fill="auto"/>
            <w:noWrap/>
            <w:vAlign w:val="bottom"/>
            <w:hideMark/>
          </w:tcPr>
          <w:p w14:paraId="29DCB847" w14:textId="77777777" w:rsidR="00A61654" w:rsidRPr="00CE3609" w:rsidRDefault="00A61654" w:rsidP="00D169C3">
            <w:pPr>
              <w:jc w:val="right"/>
              <w:rPr>
                <w:sz w:val="20"/>
                <w:szCs w:val="20"/>
              </w:rPr>
            </w:pPr>
          </w:p>
        </w:tc>
      </w:tr>
      <w:tr w:rsidR="00D169C3" w:rsidRPr="00CE3609" w14:paraId="5069053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66652C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E833E58" w14:textId="77777777" w:rsidR="00A61654" w:rsidRPr="00CE3609" w:rsidRDefault="00A61654" w:rsidP="00D169C3">
            <w:pPr>
              <w:rPr>
                <w:sz w:val="20"/>
                <w:szCs w:val="20"/>
              </w:rPr>
            </w:pPr>
            <w:r w:rsidRPr="00CE3609">
              <w:rPr>
                <w:sz w:val="20"/>
                <w:szCs w:val="20"/>
              </w:rPr>
              <w:t>Муниципальная программа "Жилищно-коммунальное хозяйство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BFB6E7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7C9A36B"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D8F380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3A66586A" w14:textId="77777777" w:rsidR="00A61654" w:rsidRPr="00CE3609" w:rsidRDefault="00A61654" w:rsidP="00D169C3">
            <w:pPr>
              <w:jc w:val="center"/>
              <w:rPr>
                <w:sz w:val="20"/>
                <w:szCs w:val="20"/>
              </w:rPr>
            </w:pPr>
            <w:r w:rsidRPr="00CE3609">
              <w:rPr>
                <w:sz w:val="20"/>
                <w:szCs w:val="20"/>
              </w:rPr>
              <w:t>17.0.00.00000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35AA07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6CBCE46" w14:textId="77777777" w:rsidR="00A61654" w:rsidRPr="00CE3609" w:rsidRDefault="00A61654" w:rsidP="00D169C3">
            <w:pPr>
              <w:jc w:val="right"/>
              <w:rPr>
                <w:sz w:val="20"/>
                <w:szCs w:val="20"/>
              </w:rPr>
            </w:pPr>
            <w:r w:rsidRPr="00CE3609">
              <w:rPr>
                <w:sz w:val="20"/>
                <w:szCs w:val="20"/>
              </w:rPr>
              <w:t>58 208 620,35</w:t>
            </w:r>
          </w:p>
        </w:tc>
        <w:tc>
          <w:tcPr>
            <w:tcW w:w="1701" w:type="dxa"/>
            <w:tcBorders>
              <w:top w:val="single" w:sz="4" w:space="0" w:color="auto"/>
              <w:left w:val="single" w:sz="4" w:space="0" w:color="auto"/>
              <w:bottom w:val="nil"/>
              <w:right w:val="nil"/>
            </w:tcBorders>
            <w:shd w:val="clear" w:color="auto" w:fill="auto"/>
            <w:noWrap/>
            <w:vAlign w:val="center"/>
            <w:hideMark/>
          </w:tcPr>
          <w:p w14:paraId="13B53EBB" w14:textId="77777777" w:rsidR="00A61654" w:rsidRPr="00CE3609" w:rsidRDefault="00A61654" w:rsidP="00D169C3">
            <w:pPr>
              <w:jc w:val="right"/>
              <w:rPr>
                <w:sz w:val="20"/>
                <w:szCs w:val="20"/>
              </w:rPr>
            </w:pPr>
            <w:r w:rsidRPr="00CE3609">
              <w:rPr>
                <w:sz w:val="20"/>
                <w:szCs w:val="20"/>
              </w:rPr>
              <w:t>64 120 163,10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B34439B" w14:textId="77777777" w:rsidR="00A61654" w:rsidRPr="00CE3609" w:rsidRDefault="00A61654" w:rsidP="00D169C3">
            <w:pPr>
              <w:jc w:val="right"/>
              <w:rPr>
                <w:sz w:val="20"/>
                <w:szCs w:val="20"/>
              </w:rPr>
            </w:pPr>
            <w:r w:rsidRPr="00CE3609">
              <w:rPr>
                <w:sz w:val="20"/>
                <w:szCs w:val="20"/>
              </w:rPr>
              <w:t>44 120 163,10</w:t>
            </w:r>
          </w:p>
        </w:tc>
        <w:tc>
          <w:tcPr>
            <w:tcW w:w="272" w:type="dxa"/>
            <w:gridSpan w:val="3"/>
            <w:tcBorders>
              <w:top w:val="nil"/>
              <w:left w:val="nil"/>
              <w:bottom w:val="nil"/>
              <w:right w:val="nil"/>
            </w:tcBorders>
            <w:shd w:val="clear" w:color="auto" w:fill="auto"/>
            <w:noWrap/>
            <w:vAlign w:val="bottom"/>
            <w:hideMark/>
          </w:tcPr>
          <w:p w14:paraId="0F126994" w14:textId="77777777" w:rsidR="00A61654" w:rsidRPr="00CE3609" w:rsidRDefault="00A61654" w:rsidP="00D169C3">
            <w:pPr>
              <w:jc w:val="right"/>
              <w:rPr>
                <w:sz w:val="20"/>
                <w:szCs w:val="20"/>
              </w:rPr>
            </w:pPr>
          </w:p>
        </w:tc>
      </w:tr>
      <w:tr w:rsidR="00D169C3" w:rsidRPr="00CE3609" w14:paraId="2E64C28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7F90C0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84E6F15" w14:textId="77777777" w:rsidR="00A61654" w:rsidRPr="00CE3609" w:rsidRDefault="00A61654" w:rsidP="00D169C3">
            <w:pPr>
              <w:rPr>
                <w:sz w:val="20"/>
                <w:szCs w:val="20"/>
              </w:rPr>
            </w:pPr>
            <w:r w:rsidRPr="00CE3609">
              <w:rPr>
                <w:sz w:val="20"/>
                <w:szCs w:val="20"/>
              </w:rPr>
              <w:t>Подпрограмма "Чистая вода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40867F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1899226"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5B89BB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63A8223" w14:textId="77777777" w:rsidR="00A61654" w:rsidRPr="00CE3609" w:rsidRDefault="00A61654" w:rsidP="00D169C3">
            <w:pPr>
              <w:jc w:val="center"/>
              <w:rPr>
                <w:sz w:val="20"/>
                <w:szCs w:val="20"/>
              </w:rPr>
            </w:pPr>
            <w:r w:rsidRPr="00CE3609">
              <w:rPr>
                <w:sz w:val="20"/>
                <w:szCs w:val="20"/>
              </w:rPr>
              <w:t>17.1.00.00000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9F5DA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5D8501D" w14:textId="77777777" w:rsidR="00A61654" w:rsidRPr="00CE3609" w:rsidRDefault="00A61654" w:rsidP="00D169C3">
            <w:pPr>
              <w:jc w:val="right"/>
              <w:rPr>
                <w:sz w:val="20"/>
                <w:szCs w:val="20"/>
              </w:rPr>
            </w:pPr>
            <w:r w:rsidRPr="00CE3609">
              <w:rPr>
                <w:sz w:val="20"/>
                <w:szCs w:val="20"/>
              </w:rPr>
              <w:t>1 980 000,00</w:t>
            </w:r>
          </w:p>
        </w:tc>
        <w:tc>
          <w:tcPr>
            <w:tcW w:w="1701" w:type="dxa"/>
            <w:tcBorders>
              <w:top w:val="single" w:sz="4" w:space="0" w:color="auto"/>
              <w:left w:val="single" w:sz="4" w:space="0" w:color="auto"/>
              <w:bottom w:val="nil"/>
              <w:right w:val="nil"/>
            </w:tcBorders>
            <w:shd w:val="clear" w:color="auto" w:fill="auto"/>
            <w:noWrap/>
            <w:vAlign w:val="center"/>
            <w:hideMark/>
          </w:tcPr>
          <w:p w14:paraId="06866C30" w14:textId="77777777" w:rsidR="00A61654" w:rsidRPr="00CE3609" w:rsidRDefault="00A61654" w:rsidP="00D169C3">
            <w:pPr>
              <w:jc w:val="right"/>
              <w:rPr>
                <w:sz w:val="20"/>
                <w:szCs w:val="20"/>
              </w:rPr>
            </w:pPr>
            <w:r w:rsidRPr="00CE3609">
              <w:rPr>
                <w:sz w:val="20"/>
                <w:szCs w:val="20"/>
              </w:rPr>
              <w:t>20 000 000,00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DF1267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75D391C" w14:textId="77777777" w:rsidR="00A61654" w:rsidRPr="00CE3609" w:rsidRDefault="00A61654" w:rsidP="00D169C3">
            <w:pPr>
              <w:jc w:val="right"/>
              <w:rPr>
                <w:sz w:val="20"/>
                <w:szCs w:val="20"/>
              </w:rPr>
            </w:pPr>
          </w:p>
        </w:tc>
      </w:tr>
      <w:tr w:rsidR="00D169C3" w:rsidRPr="00CE3609" w14:paraId="7D6F6C18"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6A86DF2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2C950B" w14:textId="77777777" w:rsidR="00A61654" w:rsidRPr="00CE3609" w:rsidRDefault="00A61654" w:rsidP="00D169C3">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705E9CB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8AEEA86"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6812FC"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8AD3492" w14:textId="77777777" w:rsidR="00A61654" w:rsidRPr="00CE3609" w:rsidRDefault="00A61654" w:rsidP="00D169C3">
            <w:pPr>
              <w:jc w:val="center"/>
              <w:rPr>
                <w:sz w:val="20"/>
                <w:szCs w:val="20"/>
              </w:rPr>
            </w:pPr>
            <w:r w:rsidRPr="00CE3609">
              <w:rPr>
                <w:sz w:val="20"/>
                <w:szCs w:val="20"/>
              </w:rPr>
              <w:t>17.1.00.70640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7C6BBE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E225D5C" w14:textId="77777777" w:rsidR="00A61654" w:rsidRPr="00CE3609" w:rsidRDefault="00A61654" w:rsidP="00D169C3">
            <w:pPr>
              <w:jc w:val="right"/>
              <w:rPr>
                <w:sz w:val="20"/>
                <w:szCs w:val="20"/>
              </w:rPr>
            </w:pPr>
            <w:r w:rsidRPr="00CE3609">
              <w:rPr>
                <w:sz w:val="20"/>
                <w:szCs w:val="20"/>
              </w:rPr>
              <w:t>1 942 380,00</w:t>
            </w:r>
          </w:p>
        </w:tc>
        <w:tc>
          <w:tcPr>
            <w:tcW w:w="1701" w:type="dxa"/>
            <w:tcBorders>
              <w:top w:val="single" w:sz="4" w:space="0" w:color="auto"/>
              <w:left w:val="single" w:sz="4" w:space="0" w:color="auto"/>
              <w:bottom w:val="nil"/>
              <w:right w:val="nil"/>
            </w:tcBorders>
            <w:shd w:val="clear" w:color="auto" w:fill="auto"/>
            <w:noWrap/>
            <w:vAlign w:val="center"/>
            <w:hideMark/>
          </w:tcPr>
          <w:p w14:paraId="37647C3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4FE5C7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D2E1F31" w14:textId="77777777" w:rsidR="00A61654" w:rsidRPr="00CE3609" w:rsidRDefault="00A61654" w:rsidP="00D169C3">
            <w:pPr>
              <w:jc w:val="right"/>
              <w:rPr>
                <w:sz w:val="20"/>
                <w:szCs w:val="20"/>
              </w:rPr>
            </w:pPr>
          </w:p>
        </w:tc>
      </w:tr>
      <w:tr w:rsidR="00D169C3" w:rsidRPr="00CE3609" w14:paraId="789525F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692D7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A750E1B"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37AAEBB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209C86"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521958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4711AA6" w14:textId="77777777" w:rsidR="00A61654" w:rsidRPr="00CE3609" w:rsidRDefault="00A61654" w:rsidP="00D169C3">
            <w:pPr>
              <w:jc w:val="center"/>
              <w:rPr>
                <w:sz w:val="20"/>
                <w:szCs w:val="20"/>
              </w:rPr>
            </w:pPr>
            <w:r w:rsidRPr="00CE3609">
              <w:rPr>
                <w:sz w:val="20"/>
                <w:szCs w:val="20"/>
              </w:rPr>
              <w:t>17.1.00.70640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21859A0"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B332AC3" w14:textId="77777777" w:rsidR="00A61654" w:rsidRPr="00CE3609" w:rsidRDefault="00A61654" w:rsidP="00D169C3">
            <w:pPr>
              <w:jc w:val="right"/>
              <w:rPr>
                <w:sz w:val="20"/>
                <w:szCs w:val="20"/>
              </w:rPr>
            </w:pPr>
            <w:r w:rsidRPr="00CE3609">
              <w:rPr>
                <w:sz w:val="20"/>
                <w:szCs w:val="20"/>
              </w:rPr>
              <w:t>1 942 380,00</w:t>
            </w:r>
          </w:p>
        </w:tc>
        <w:tc>
          <w:tcPr>
            <w:tcW w:w="1701" w:type="dxa"/>
            <w:tcBorders>
              <w:top w:val="single" w:sz="4" w:space="0" w:color="auto"/>
              <w:left w:val="single" w:sz="4" w:space="0" w:color="auto"/>
              <w:bottom w:val="nil"/>
              <w:right w:val="nil"/>
            </w:tcBorders>
            <w:shd w:val="clear" w:color="auto" w:fill="auto"/>
            <w:noWrap/>
            <w:vAlign w:val="center"/>
            <w:hideMark/>
          </w:tcPr>
          <w:p w14:paraId="24FC5A4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020FF5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CF04509" w14:textId="77777777" w:rsidR="00A61654" w:rsidRPr="00CE3609" w:rsidRDefault="00A61654" w:rsidP="00D169C3">
            <w:pPr>
              <w:jc w:val="right"/>
              <w:rPr>
                <w:sz w:val="20"/>
                <w:szCs w:val="20"/>
              </w:rPr>
            </w:pPr>
          </w:p>
        </w:tc>
      </w:tr>
      <w:tr w:rsidR="00D169C3" w:rsidRPr="00CE3609" w14:paraId="28758FA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CDF3A3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C8F61E"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96C83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8B0433"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CF0CC"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41E748A" w14:textId="77777777" w:rsidR="00A61654" w:rsidRPr="00CE3609" w:rsidRDefault="00A61654" w:rsidP="00D169C3">
            <w:pPr>
              <w:jc w:val="center"/>
              <w:rPr>
                <w:sz w:val="20"/>
                <w:szCs w:val="20"/>
              </w:rPr>
            </w:pPr>
            <w:r w:rsidRPr="00CE3609">
              <w:rPr>
                <w:sz w:val="20"/>
                <w:szCs w:val="20"/>
              </w:rPr>
              <w:t>17.1.00.70640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8EFB"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DEAE" w14:textId="77777777" w:rsidR="00A61654" w:rsidRPr="00CE3609" w:rsidRDefault="00A61654" w:rsidP="00D169C3">
            <w:pPr>
              <w:jc w:val="right"/>
              <w:rPr>
                <w:sz w:val="20"/>
                <w:szCs w:val="20"/>
              </w:rPr>
            </w:pPr>
            <w:r w:rsidRPr="00CE3609">
              <w:rPr>
                <w:sz w:val="20"/>
                <w:szCs w:val="20"/>
              </w:rPr>
              <w:t>1 942 380,00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CD190D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5F2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285F785" w14:textId="77777777" w:rsidR="00A61654" w:rsidRPr="00CE3609" w:rsidRDefault="00A61654" w:rsidP="00D169C3">
            <w:pPr>
              <w:jc w:val="right"/>
              <w:rPr>
                <w:sz w:val="20"/>
                <w:szCs w:val="20"/>
              </w:rPr>
            </w:pPr>
          </w:p>
        </w:tc>
      </w:tr>
      <w:tr w:rsidR="00D169C3" w:rsidRPr="00CE3609" w14:paraId="7B160CAE"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4115719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EB42305" w14:textId="77777777" w:rsidR="00A61654" w:rsidRPr="00CE3609" w:rsidRDefault="00A61654" w:rsidP="00D169C3">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FB05D3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BF5F90C"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26604649"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6751AFC" w14:textId="77777777" w:rsidR="00A61654" w:rsidRPr="00CE3609" w:rsidRDefault="00A61654" w:rsidP="00D169C3">
            <w:pPr>
              <w:jc w:val="center"/>
              <w:rPr>
                <w:sz w:val="20"/>
                <w:szCs w:val="20"/>
              </w:rPr>
            </w:pPr>
            <w:r w:rsidRPr="00CE3609">
              <w:rPr>
                <w:sz w:val="20"/>
                <w:szCs w:val="20"/>
              </w:rPr>
              <w:t>17.1.00.71010</w:t>
            </w:r>
          </w:p>
        </w:tc>
        <w:tc>
          <w:tcPr>
            <w:tcW w:w="697" w:type="dxa"/>
            <w:tcBorders>
              <w:top w:val="nil"/>
              <w:left w:val="single" w:sz="4" w:space="0" w:color="auto"/>
              <w:bottom w:val="nil"/>
              <w:right w:val="single" w:sz="4" w:space="0" w:color="auto"/>
            </w:tcBorders>
            <w:shd w:val="clear" w:color="auto" w:fill="auto"/>
            <w:noWrap/>
            <w:vAlign w:val="center"/>
            <w:hideMark/>
          </w:tcPr>
          <w:p w14:paraId="659925C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F4B93F8"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517865E9" w14:textId="77777777" w:rsidR="00A61654" w:rsidRPr="00CE3609" w:rsidRDefault="00A61654" w:rsidP="00D169C3">
            <w:pPr>
              <w:jc w:val="right"/>
              <w:rPr>
                <w:sz w:val="20"/>
                <w:szCs w:val="20"/>
              </w:rPr>
            </w:pPr>
            <w:r w:rsidRPr="00CE3609">
              <w:rPr>
                <w:sz w:val="20"/>
                <w:szCs w:val="20"/>
              </w:rPr>
              <w:t>20 000 000,00</w:t>
            </w:r>
          </w:p>
        </w:tc>
        <w:tc>
          <w:tcPr>
            <w:tcW w:w="1791" w:type="dxa"/>
            <w:tcBorders>
              <w:top w:val="nil"/>
              <w:left w:val="single" w:sz="4" w:space="0" w:color="auto"/>
              <w:bottom w:val="nil"/>
              <w:right w:val="single" w:sz="4" w:space="0" w:color="auto"/>
            </w:tcBorders>
            <w:shd w:val="clear" w:color="auto" w:fill="auto"/>
            <w:noWrap/>
            <w:vAlign w:val="center"/>
            <w:hideMark/>
          </w:tcPr>
          <w:p w14:paraId="12EA8D2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B363EDA" w14:textId="77777777" w:rsidR="00A61654" w:rsidRPr="00CE3609" w:rsidRDefault="00A61654" w:rsidP="00D169C3">
            <w:pPr>
              <w:jc w:val="right"/>
              <w:rPr>
                <w:sz w:val="20"/>
                <w:szCs w:val="20"/>
              </w:rPr>
            </w:pPr>
          </w:p>
        </w:tc>
      </w:tr>
      <w:tr w:rsidR="00D169C3" w:rsidRPr="00CE3609" w14:paraId="1A78D9A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7F1671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30CF589"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3345F3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36722A"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2C6884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566EF87" w14:textId="77777777" w:rsidR="00A61654" w:rsidRPr="00CE3609" w:rsidRDefault="00A61654" w:rsidP="00D169C3">
            <w:pPr>
              <w:jc w:val="center"/>
              <w:rPr>
                <w:sz w:val="20"/>
                <w:szCs w:val="20"/>
              </w:rPr>
            </w:pPr>
            <w:r w:rsidRPr="00CE3609">
              <w:rPr>
                <w:sz w:val="20"/>
                <w:szCs w:val="20"/>
              </w:rPr>
              <w:t>17.1.00.71010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8FFB875"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55423A3"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37E81AD4" w14:textId="77777777" w:rsidR="00A61654" w:rsidRPr="00CE3609" w:rsidRDefault="00A61654" w:rsidP="00D169C3">
            <w:pPr>
              <w:jc w:val="right"/>
              <w:rPr>
                <w:sz w:val="20"/>
                <w:szCs w:val="20"/>
              </w:rPr>
            </w:pPr>
            <w:r w:rsidRPr="00CE3609">
              <w:rPr>
                <w:sz w:val="20"/>
                <w:szCs w:val="20"/>
              </w:rPr>
              <w:t>20 000 000,00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E59FF2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D9F11C0" w14:textId="77777777" w:rsidR="00A61654" w:rsidRPr="00CE3609" w:rsidRDefault="00A61654" w:rsidP="00D169C3">
            <w:pPr>
              <w:jc w:val="right"/>
              <w:rPr>
                <w:sz w:val="20"/>
                <w:szCs w:val="20"/>
              </w:rPr>
            </w:pPr>
          </w:p>
        </w:tc>
      </w:tr>
      <w:tr w:rsidR="00D169C3" w:rsidRPr="00CE3609" w14:paraId="0AA83CF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941B80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93DA368"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CB2B5D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EF6792E"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BA8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E674DDE" w14:textId="77777777" w:rsidR="00A61654" w:rsidRPr="00CE3609" w:rsidRDefault="00A61654" w:rsidP="00D169C3">
            <w:pPr>
              <w:jc w:val="center"/>
              <w:rPr>
                <w:sz w:val="20"/>
                <w:szCs w:val="20"/>
              </w:rPr>
            </w:pPr>
            <w:r w:rsidRPr="00CE3609">
              <w:rPr>
                <w:sz w:val="20"/>
                <w:szCs w:val="20"/>
              </w:rPr>
              <w:t>17.1.00.71010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176A"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0835"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EB5DD22" w14:textId="77777777" w:rsidR="00A61654" w:rsidRPr="00CE3609" w:rsidRDefault="00A61654" w:rsidP="00D169C3">
            <w:pPr>
              <w:jc w:val="right"/>
              <w:rPr>
                <w:sz w:val="20"/>
                <w:szCs w:val="20"/>
              </w:rPr>
            </w:pPr>
            <w:r w:rsidRPr="00CE3609">
              <w:rPr>
                <w:sz w:val="20"/>
                <w:szCs w:val="20"/>
              </w:rPr>
              <w:t>20 000 000,00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08D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6ECEF61" w14:textId="77777777" w:rsidR="00A61654" w:rsidRPr="00CE3609" w:rsidRDefault="00A61654" w:rsidP="00D169C3">
            <w:pPr>
              <w:jc w:val="right"/>
              <w:rPr>
                <w:sz w:val="20"/>
                <w:szCs w:val="20"/>
              </w:rPr>
            </w:pPr>
          </w:p>
        </w:tc>
      </w:tr>
      <w:tr w:rsidR="00D169C3" w:rsidRPr="00CE3609" w14:paraId="40BEFA04"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7337E30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20DD485"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79EBCB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FBAC6D9"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0B6B2AC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2955EE9D" w14:textId="77777777" w:rsidR="00A61654" w:rsidRPr="00CE3609" w:rsidRDefault="00A61654" w:rsidP="00D169C3">
            <w:pPr>
              <w:jc w:val="center"/>
              <w:rPr>
                <w:sz w:val="20"/>
                <w:szCs w:val="20"/>
              </w:rPr>
            </w:pPr>
            <w:r w:rsidRPr="00CE3609">
              <w:rPr>
                <w:sz w:val="20"/>
                <w:szCs w:val="20"/>
              </w:rPr>
              <w:t>17.1.00.S0640</w:t>
            </w:r>
          </w:p>
        </w:tc>
        <w:tc>
          <w:tcPr>
            <w:tcW w:w="697" w:type="dxa"/>
            <w:tcBorders>
              <w:top w:val="nil"/>
              <w:left w:val="single" w:sz="4" w:space="0" w:color="auto"/>
              <w:bottom w:val="nil"/>
              <w:right w:val="single" w:sz="4" w:space="0" w:color="auto"/>
            </w:tcBorders>
            <w:shd w:val="clear" w:color="auto" w:fill="auto"/>
            <w:noWrap/>
            <w:vAlign w:val="center"/>
            <w:hideMark/>
          </w:tcPr>
          <w:p w14:paraId="60AFC55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2327F4F" w14:textId="77777777" w:rsidR="00A61654" w:rsidRPr="00CE3609" w:rsidRDefault="00A61654" w:rsidP="00D169C3">
            <w:pPr>
              <w:jc w:val="right"/>
              <w:rPr>
                <w:sz w:val="20"/>
                <w:szCs w:val="20"/>
              </w:rPr>
            </w:pPr>
            <w:r w:rsidRPr="00CE3609">
              <w:rPr>
                <w:sz w:val="20"/>
                <w:szCs w:val="20"/>
              </w:rPr>
              <w:t>37 620,00</w:t>
            </w:r>
          </w:p>
        </w:tc>
        <w:tc>
          <w:tcPr>
            <w:tcW w:w="1701" w:type="dxa"/>
            <w:tcBorders>
              <w:top w:val="nil"/>
              <w:left w:val="single" w:sz="4" w:space="0" w:color="auto"/>
              <w:bottom w:val="nil"/>
              <w:right w:val="nil"/>
            </w:tcBorders>
            <w:shd w:val="clear" w:color="auto" w:fill="auto"/>
            <w:noWrap/>
            <w:vAlign w:val="center"/>
            <w:hideMark/>
          </w:tcPr>
          <w:p w14:paraId="764AD85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05A1E8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C51FF62" w14:textId="77777777" w:rsidR="00A61654" w:rsidRPr="00CE3609" w:rsidRDefault="00A61654" w:rsidP="00D169C3">
            <w:pPr>
              <w:jc w:val="right"/>
              <w:rPr>
                <w:sz w:val="20"/>
                <w:szCs w:val="20"/>
              </w:rPr>
            </w:pPr>
          </w:p>
        </w:tc>
      </w:tr>
      <w:tr w:rsidR="00D169C3" w:rsidRPr="00CE3609" w14:paraId="5CE5E40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98A33C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5F07E2E"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3625895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912DE9E"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3F3319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3C20754" w14:textId="77777777" w:rsidR="00A61654" w:rsidRPr="00CE3609" w:rsidRDefault="00A61654" w:rsidP="00D169C3">
            <w:pPr>
              <w:jc w:val="center"/>
              <w:rPr>
                <w:sz w:val="20"/>
                <w:szCs w:val="20"/>
              </w:rPr>
            </w:pPr>
            <w:r w:rsidRPr="00CE3609">
              <w:rPr>
                <w:sz w:val="20"/>
                <w:szCs w:val="20"/>
              </w:rPr>
              <w:t>17.1.00.S0640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5A0186E"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9D5F18E" w14:textId="77777777" w:rsidR="00A61654" w:rsidRPr="00CE3609" w:rsidRDefault="00A61654" w:rsidP="00D169C3">
            <w:pPr>
              <w:jc w:val="right"/>
              <w:rPr>
                <w:sz w:val="20"/>
                <w:szCs w:val="20"/>
              </w:rPr>
            </w:pPr>
            <w:r w:rsidRPr="00CE3609">
              <w:rPr>
                <w:sz w:val="20"/>
                <w:szCs w:val="20"/>
              </w:rPr>
              <w:t>37 620,00</w:t>
            </w:r>
          </w:p>
        </w:tc>
        <w:tc>
          <w:tcPr>
            <w:tcW w:w="1701" w:type="dxa"/>
            <w:tcBorders>
              <w:top w:val="single" w:sz="4" w:space="0" w:color="auto"/>
              <w:left w:val="single" w:sz="4" w:space="0" w:color="auto"/>
              <w:bottom w:val="nil"/>
              <w:right w:val="nil"/>
            </w:tcBorders>
            <w:shd w:val="clear" w:color="auto" w:fill="auto"/>
            <w:noWrap/>
            <w:vAlign w:val="center"/>
            <w:hideMark/>
          </w:tcPr>
          <w:p w14:paraId="6FA093E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E56CB0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2B88C29" w14:textId="77777777" w:rsidR="00A61654" w:rsidRPr="00CE3609" w:rsidRDefault="00A61654" w:rsidP="00D169C3">
            <w:pPr>
              <w:jc w:val="right"/>
              <w:rPr>
                <w:sz w:val="20"/>
                <w:szCs w:val="20"/>
              </w:rPr>
            </w:pPr>
          </w:p>
        </w:tc>
      </w:tr>
      <w:tr w:rsidR="00D169C3" w:rsidRPr="00CE3609" w14:paraId="2381152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A699FE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12960ED"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B783A7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E68B7CE"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575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503880A" w14:textId="77777777" w:rsidR="00A61654" w:rsidRPr="00CE3609" w:rsidRDefault="00A61654" w:rsidP="00D169C3">
            <w:pPr>
              <w:jc w:val="center"/>
              <w:rPr>
                <w:sz w:val="20"/>
                <w:szCs w:val="20"/>
              </w:rPr>
            </w:pPr>
            <w:r w:rsidRPr="00CE3609">
              <w:rPr>
                <w:sz w:val="20"/>
                <w:szCs w:val="20"/>
              </w:rPr>
              <w:t>17.1.00.S0640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69C88"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FF064" w14:textId="77777777" w:rsidR="00A61654" w:rsidRPr="00CE3609" w:rsidRDefault="00A61654" w:rsidP="00D169C3">
            <w:pPr>
              <w:jc w:val="right"/>
              <w:rPr>
                <w:sz w:val="20"/>
                <w:szCs w:val="20"/>
              </w:rPr>
            </w:pPr>
            <w:r w:rsidRPr="00CE3609">
              <w:rPr>
                <w:sz w:val="20"/>
                <w:szCs w:val="20"/>
              </w:rPr>
              <w:t>37 620,00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025DDC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170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9113091" w14:textId="77777777" w:rsidR="00A61654" w:rsidRPr="00CE3609" w:rsidRDefault="00A61654" w:rsidP="00D169C3">
            <w:pPr>
              <w:jc w:val="right"/>
              <w:rPr>
                <w:sz w:val="20"/>
                <w:szCs w:val="20"/>
              </w:rPr>
            </w:pPr>
          </w:p>
        </w:tc>
      </w:tr>
      <w:tr w:rsidR="00D169C3" w:rsidRPr="00CE3609" w14:paraId="2211E2C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A1530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A05401E" w14:textId="77777777" w:rsidR="00A61654" w:rsidRPr="00CE3609" w:rsidRDefault="00A61654" w:rsidP="00D169C3">
            <w:pPr>
              <w:rPr>
                <w:sz w:val="20"/>
                <w:szCs w:val="20"/>
              </w:rPr>
            </w:pPr>
            <w:r w:rsidRPr="00CE3609">
              <w:rPr>
                <w:sz w:val="20"/>
                <w:szCs w:val="20"/>
              </w:rPr>
              <w:t>Подпрограмма "Безопасность жилищно-коммунального хозяйства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0679691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AC12E94"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6024EFCE"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4109E69" w14:textId="77777777" w:rsidR="00A61654" w:rsidRPr="00CE3609" w:rsidRDefault="00A61654" w:rsidP="00D169C3">
            <w:pPr>
              <w:jc w:val="center"/>
              <w:rPr>
                <w:sz w:val="20"/>
                <w:szCs w:val="20"/>
              </w:rPr>
            </w:pPr>
            <w:r w:rsidRPr="00CE3609">
              <w:rPr>
                <w:sz w:val="20"/>
                <w:szCs w:val="20"/>
              </w:rPr>
              <w:t>17.3.00.00000</w:t>
            </w:r>
          </w:p>
        </w:tc>
        <w:tc>
          <w:tcPr>
            <w:tcW w:w="697" w:type="dxa"/>
            <w:tcBorders>
              <w:top w:val="nil"/>
              <w:left w:val="single" w:sz="4" w:space="0" w:color="auto"/>
              <w:bottom w:val="nil"/>
              <w:right w:val="single" w:sz="4" w:space="0" w:color="auto"/>
            </w:tcBorders>
            <w:shd w:val="clear" w:color="auto" w:fill="auto"/>
            <w:noWrap/>
            <w:vAlign w:val="center"/>
            <w:hideMark/>
          </w:tcPr>
          <w:p w14:paraId="0C99DD3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5C75960" w14:textId="77777777" w:rsidR="00A61654" w:rsidRPr="00CE3609" w:rsidRDefault="00A61654" w:rsidP="00D169C3">
            <w:pPr>
              <w:jc w:val="right"/>
              <w:rPr>
                <w:sz w:val="20"/>
                <w:szCs w:val="20"/>
              </w:rPr>
            </w:pPr>
            <w:r w:rsidRPr="00CE3609">
              <w:rPr>
                <w:sz w:val="20"/>
                <w:szCs w:val="20"/>
              </w:rPr>
              <w:t>56 228 620,35</w:t>
            </w:r>
          </w:p>
        </w:tc>
        <w:tc>
          <w:tcPr>
            <w:tcW w:w="1701" w:type="dxa"/>
            <w:tcBorders>
              <w:top w:val="nil"/>
              <w:left w:val="single" w:sz="4" w:space="0" w:color="auto"/>
              <w:bottom w:val="nil"/>
              <w:right w:val="nil"/>
            </w:tcBorders>
            <w:shd w:val="clear" w:color="auto" w:fill="auto"/>
            <w:noWrap/>
            <w:vAlign w:val="center"/>
            <w:hideMark/>
          </w:tcPr>
          <w:p w14:paraId="4BBC70AC" w14:textId="77777777" w:rsidR="00A61654" w:rsidRPr="00CE3609" w:rsidRDefault="00A61654" w:rsidP="00D169C3">
            <w:pPr>
              <w:jc w:val="right"/>
              <w:rPr>
                <w:sz w:val="20"/>
                <w:szCs w:val="20"/>
              </w:rPr>
            </w:pPr>
            <w:r w:rsidRPr="00CE3609">
              <w:rPr>
                <w:sz w:val="20"/>
                <w:szCs w:val="20"/>
              </w:rPr>
              <w:t>44 120 163,10</w:t>
            </w:r>
          </w:p>
        </w:tc>
        <w:tc>
          <w:tcPr>
            <w:tcW w:w="1791" w:type="dxa"/>
            <w:tcBorders>
              <w:top w:val="nil"/>
              <w:left w:val="single" w:sz="4" w:space="0" w:color="auto"/>
              <w:bottom w:val="nil"/>
              <w:right w:val="single" w:sz="4" w:space="0" w:color="auto"/>
            </w:tcBorders>
            <w:shd w:val="clear" w:color="auto" w:fill="auto"/>
            <w:noWrap/>
            <w:vAlign w:val="center"/>
            <w:hideMark/>
          </w:tcPr>
          <w:p w14:paraId="173B4430" w14:textId="77777777" w:rsidR="00A61654" w:rsidRPr="00CE3609" w:rsidRDefault="00A61654" w:rsidP="00D169C3">
            <w:pPr>
              <w:jc w:val="right"/>
              <w:rPr>
                <w:sz w:val="20"/>
                <w:szCs w:val="20"/>
              </w:rPr>
            </w:pPr>
            <w:r w:rsidRPr="00CE3609">
              <w:rPr>
                <w:sz w:val="20"/>
                <w:szCs w:val="20"/>
              </w:rPr>
              <w:t>44 120 163,10</w:t>
            </w:r>
          </w:p>
        </w:tc>
        <w:tc>
          <w:tcPr>
            <w:tcW w:w="272" w:type="dxa"/>
            <w:gridSpan w:val="3"/>
            <w:tcBorders>
              <w:top w:val="nil"/>
              <w:left w:val="nil"/>
              <w:bottom w:val="nil"/>
              <w:right w:val="nil"/>
            </w:tcBorders>
            <w:shd w:val="clear" w:color="auto" w:fill="auto"/>
            <w:noWrap/>
            <w:vAlign w:val="bottom"/>
            <w:hideMark/>
          </w:tcPr>
          <w:p w14:paraId="57B3A6C6" w14:textId="77777777" w:rsidR="00A61654" w:rsidRPr="00CE3609" w:rsidRDefault="00A61654" w:rsidP="00D169C3">
            <w:pPr>
              <w:jc w:val="right"/>
              <w:rPr>
                <w:sz w:val="20"/>
                <w:szCs w:val="20"/>
              </w:rPr>
            </w:pPr>
          </w:p>
        </w:tc>
      </w:tr>
      <w:tr w:rsidR="00D169C3" w:rsidRPr="00CE3609" w14:paraId="0B778B57"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2334E46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F29FDAF" w14:textId="77777777" w:rsidR="00A61654" w:rsidRPr="00CE3609" w:rsidRDefault="00A61654" w:rsidP="00D169C3">
            <w:pPr>
              <w:rPr>
                <w:sz w:val="20"/>
                <w:szCs w:val="20"/>
              </w:rPr>
            </w:pPr>
            <w:r w:rsidRPr="00CE3609">
              <w:rPr>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8F5EF0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DDEB755"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42BF3A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52FE561" w14:textId="77777777" w:rsidR="00A61654" w:rsidRPr="00CE3609" w:rsidRDefault="00A61654" w:rsidP="00D169C3">
            <w:pPr>
              <w:jc w:val="center"/>
              <w:rPr>
                <w:sz w:val="20"/>
                <w:szCs w:val="20"/>
              </w:rPr>
            </w:pPr>
            <w:r w:rsidRPr="00CE3609">
              <w:rPr>
                <w:sz w:val="20"/>
                <w:szCs w:val="20"/>
              </w:rPr>
              <w:t>17.3.00.70490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97F7030"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8FFB2E2" w14:textId="77777777" w:rsidR="00A61654" w:rsidRPr="00CE3609" w:rsidRDefault="00A61654" w:rsidP="00D169C3">
            <w:pPr>
              <w:jc w:val="right"/>
              <w:rPr>
                <w:sz w:val="20"/>
                <w:szCs w:val="20"/>
              </w:rPr>
            </w:pPr>
            <w:r w:rsidRPr="00CE3609">
              <w:rPr>
                <w:sz w:val="20"/>
                <w:szCs w:val="20"/>
              </w:rPr>
              <w:t>42 150 440,00</w:t>
            </w:r>
          </w:p>
        </w:tc>
        <w:tc>
          <w:tcPr>
            <w:tcW w:w="1701" w:type="dxa"/>
            <w:tcBorders>
              <w:top w:val="single" w:sz="4" w:space="0" w:color="auto"/>
              <w:left w:val="single" w:sz="4" w:space="0" w:color="auto"/>
              <w:bottom w:val="nil"/>
              <w:right w:val="nil"/>
            </w:tcBorders>
            <w:shd w:val="clear" w:color="auto" w:fill="auto"/>
            <w:noWrap/>
            <w:vAlign w:val="center"/>
            <w:hideMark/>
          </w:tcPr>
          <w:p w14:paraId="347E72F3" w14:textId="77777777" w:rsidR="00A61654" w:rsidRPr="00CE3609" w:rsidRDefault="00A61654" w:rsidP="00D169C3">
            <w:pPr>
              <w:jc w:val="right"/>
              <w:rPr>
                <w:sz w:val="20"/>
                <w:szCs w:val="20"/>
              </w:rPr>
            </w:pPr>
            <w:r w:rsidRPr="00CE3609">
              <w:rPr>
                <w:sz w:val="20"/>
                <w:szCs w:val="20"/>
              </w:rPr>
              <w:t>29 962 880,00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20CAEDD" w14:textId="77777777" w:rsidR="00A61654" w:rsidRPr="00CE3609" w:rsidRDefault="00A61654" w:rsidP="00D169C3">
            <w:pPr>
              <w:jc w:val="right"/>
              <w:rPr>
                <w:sz w:val="20"/>
                <w:szCs w:val="20"/>
              </w:rPr>
            </w:pPr>
            <w:r w:rsidRPr="00CE3609">
              <w:rPr>
                <w:sz w:val="20"/>
                <w:szCs w:val="20"/>
              </w:rPr>
              <w:t>29 962 880,00</w:t>
            </w:r>
          </w:p>
        </w:tc>
        <w:tc>
          <w:tcPr>
            <w:tcW w:w="272" w:type="dxa"/>
            <w:gridSpan w:val="3"/>
            <w:tcBorders>
              <w:top w:val="nil"/>
              <w:left w:val="nil"/>
              <w:bottom w:val="nil"/>
              <w:right w:val="nil"/>
            </w:tcBorders>
            <w:shd w:val="clear" w:color="auto" w:fill="auto"/>
            <w:noWrap/>
            <w:vAlign w:val="bottom"/>
            <w:hideMark/>
          </w:tcPr>
          <w:p w14:paraId="6B9D4546" w14:textId="77777777" w:rsidR="00A61654" w:rsidRPr="00CE3609" w:rsidRDefault="00A61654" w:rsidP="00D169C3">
            <w:pPr>
              <w:jc w:val="right"/>
              <w:rPr>
                <w:sz w:val="20"/>
                <w:szCs w:val="20"/>
              </w:rPr>
            </w:pPr>
          </w:p>
        </w:tc>
      </w:tr>
      <w:tr w:rsidR="00D169C3" w:rsidRPr="00CE3609" w14:paraId="10883E4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429344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BC7D0C0"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7BA035B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3A3AE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F3507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162D22D" w14:textId="77777777" w:rsidR="00A61654" w:rsidRPr="00CE3609" w:rsidRDefault="00A61654" w:rsidP="00D169C3">
            <w:pPr>
              <w:jc w:val="center"/>
              <w:rPr>
                <w:sz w:val="20"/>
                <w:szCs w:val="20"/>
              </w:rPr>
            </w:pPr>
            <w:r w:rsidRPr="00CE3609">
              <w:rPr>
                <w:sz w:val="20"/>
                <w:szCs w:val="20"/>
              </w:rPr>
              <w:t>17.3.00.70490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725E663"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40415DE" w14:textId="77777777" w:rsidR="00A61654" w:rsidRPr="00CE3609" w:rsidRDefault="00A61654" w:rsidP="00D169C3">
            <w:pPr>
              <w:jc w:val="right"/>
              <w:rPr>
                <w:sz w:val="20"/>
                <w:szCs w:val="20"/>
              </w:rPr>
            </w:pPr>
            <w:r w:rsidRPr="00CE3609">
              <w:rPr>
                <w:sz w:val="20"/>
                <w:szCs w:val="20"/>
              </w:rPr>
              <w:t>22 187 560,00</w:t>
            </w:r>
          </w:p>
        </w:tc>
        <w:tc>
          <w:tcPr>
            <w:tcW w:w="1701" w:type="dxa"/>
            <w:tcBorders>
              <w:top w:val="single" w:sz="4" w:space="0" w:color="auto"/>
              <w:left w:val="single" w:sz="4" w:space="0" w:color="auto"/>
              <w:bottom w:val="nil"/>
              <w:right w:val="nil"/>
            </w:tcBorders>
            <w:shd w:val="clear" w:color="auto" w:fill="auto"/>
            <w:noWrap/>
            <w:vAlign w:val="center"/>
            <w:hideMark/>
          </w:tcPr>
          <w:p w14:paraId="3BC7BE7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8E1B1E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572648E" w14:textId="77777777" w:rsidR="00A61654" w:rsidRPr="00CE3609" w:rsidRDefault="00A61654" w:rsidP="00D169C3">
            <w:pPr>
              <w:jc w:val="right"/>
              <w:rPr>
                <w:sz w:val="20"/>
                <w:szCs w:val="20"/>
              </w:rPr>
            </w:pPr>
          </w:p>
        </w:tc>
      </w:tr>
      <w:tr w:rsidR="00D169C3" w:rsidRPr="00CE3609" w14:paraId="330D06B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5CA077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28CC8EE"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E05197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4AFD81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5BC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A879E36" w14:textId="77777777" w:rsidR="00A61654" w:rsidRPr="00CE3609" w:rsidRDefault="00A61654" w:rsidP="00D169C3">
            <w:pPr>
              <w:jc w:val="center"/>
              <w:rPr>
                <w:sz w:val="20"/>
                <w:szCs w:val="20"/>
              </w:rPr>
            </w:pPr>
            <w:r w:rsidRPr="00CE3609">
              <w:rPr>
                <w:sz w:val="20"/>
                <w:szCs w:val="20"/>
              </w:rPr>
              <w:t>17.3.00.70490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4AF2"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EAC5" w14:textId="77777777" w:rsidR="00A61654" w:rsidRPr="00CE3609" w:rsidRDefault="00A61654" w:rsidP="00D169C3">
            <w:pPr>
              <w:jc w:val="right"/>
              <w:rPr>
                <w:sz w:val="20"/>
                <w:szCs w:val="20"/>
              </w:rPr>
            </w:pPr>
            <w:r w:rsidRPr="00CE3609">
              <w:rPr>
                <w:sz w:val="20"/>
                <w:szCs w:val="20"/>
              </w:rPr>
              <w:t>22 187 560,00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0FB850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072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3620957" w14:textId="77777777" w:rsidR="00A61654" w:rsidRPr="00CE3609" w:rsidRDefault="00A61654" w:rsidP="00D169C3">
            <w:pPr>
              <w:jc w:val="right"/>
              <w:rPr>
                <w:sz w:val="20"/>
                <w:szCs w:val="20"/>
              </w:rPr>
            </w:pPr>
          </w:p>
        </w:tc>
      </w:tr>
      <w:tr w:rsidR="00D169C3" w:rsidRPr="00CE3609" w14:paraId="16CA5E6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5C7E94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14D5596"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7ED91A9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9DD9DB8"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75F882B8"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9BBB5BE" w14:textId="77777777" w:rsidR="00A61654" w:rsidRPr="00CE3609" w:rsidRDefault="00A61654" w:rsidP="00D169C3">
            <w:pPr>
              <w:jc w:val="center"/>
              <w:rPr>
                <w:sz w:val="20"/>
                <w:szCs w:val="20"/>
              </w:rPr>
            </w:pPr>
            <w:r w:rsidRPr="00CE3609">
              <w:rPr>
                <w:sz w:val="20"/>
                <w:szCs w:val="20"/>
              </w:rPr>
              <w:t>17.3.00.70490</w:t>
            </w:r>
          </w:p>
        </w:tc>
        <w:tc>
          <w:tcPr>
            <w:tcW w:w="697" w:type="dxa"/>
            <w:tcBorders>
              <w:top w:val="nil"/>
              <w:left w:val="single" w:sz="4" w:space="0" w:color="auto"/>
              <w:bottom w:val="nil"/>
              <w:right w:val="single" w:sz="4" w:space="0" w:color="auto"/>
            </w:tcBorders>
            <w:shd w:val="clear" w:color="auto" w:fill="auto"/>
            <w:noWrap/>
            <w:vAlign w:val="center"/>
            <w:hideMark/>
          </w:tcPr>
          <w:p w14:paraId="11381F41"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3113C34D" w14:textId="77777777" w:rsidR="00A61654" w:rsidRPr="00CE3609" w:rsidRDefault="00A61654" w:rsidP="00D169C3">
            <w:pPr>
              <w:jc w:val="right"/>
              <w:rPr>
                <w:sz w:val="20"/>
                <w:szCs w:val="20"/>
              </w:rPr>
            </w:pPr>
            <w:r w:rsidRPr="00CE3609">
              <w:rPr>
                <w:sz w:val="20"/>
                <w:szCs w:val="20"/>
              </w:rPr>
              <w:t>19 962 880,00</w:t>
            </w:r>
          </w:p>
        </w:tc>
        <w:tc>
          <w:tcPr>
            <w:tcW w:w="1701" w:type="dxa"/>
            <w:tcBorders>
              <w:top w:val="nil"/>
              <w:left w:val="single" w:sz="4" w:space="0" w:color="auto"/>
              <w:bottom w:val="nil"/>
              <w:right w:val="nil"/>
            </w:tcBorders>
            <w:shd w:val="clear" w:color="auto" w:fill="auto"/>
            <w:noWrap/>
            <w:vAlign w:val="center"/>
            <w:hideMark/>
          </w:tcPr>
          <w:p w14:paraId="5E382DC6" w14:textId="77777777" w:rsidR="00A61654" w:rsidRPr="00CE3609" w:rsidRDefault="00A61654" w:rsidP="00D169C3">
            <w:pPr>
              <w:jc w:val="right"/>
              <w:rPr>
                <w:sz w:val="20"/>
                <w:szCs w:val="20"/>
              </w:rPr>
            </w:pPr>
            <w:r w:rsidRPr="00CE3609">
              <w:rPr>
                <w:sz w:val="20"/>
                <w:szCs w:val="20"/>
              </w:rPr>
              <w:t>29 962 880,00</w:t>
            </w:r>
          </w:p>
        </w:tc>
        <w:tc>
          <w:tcPr>
            <w:tcW w:w="1791" w:type="dxa"/>
            <w:tcBorders>
              <w:top w:val="nil"/>
              <w:left w:val="single" w:sz="4" w:space="0" w:color="auto"/>
              <w:bottom w:val="nil"/>
              <w:right w:val="single" w:sz="4" w:space="0" w:color="auto"/>
            </w:tcBorders>
            <w:shd w:val="clear" w:color="auto" w:fill="auto"/>
            <w:noWrap/>
            <w:vAlign w:val="center"/>
            <w:hideMark/>
          </w:tcPr>
          <w:p w14:paraId="2C40E5BD" w14:textId="77777777" w:rsidR="00A61654" w:rsidRPr="00CE3609" w:rsidRDefault="00A61654" w:rsidP="00D169C3">
            <w:pPr>
              <w:jc w:val="right"/>
              <w:rPr>
                <w:sz w:val="20"/>
                <w:szCs w:val="20"/>
              </w:rPr>
            </w:pPr>
            <w:r w:rsidRPr="00CE3609">
              <w:rPr>
                <w:sz w:val="20"/>
                <w:szCs w:val="20"/>
              </w:rPr>
              <w:t>29 962 880,00</w:t>
            </w:r>
          </w:p>
        </w:tc>
        <w:tc>
          <w:tcPr>
            <w:tcW w:w="272" w:type="dxa"/>
            <w:gridSpan w:val="3"/>
            <w:tcBorders>
              <w:top w:val="nil"/>
              <w:left w:val="nil"/>
              <w:bottom w:val="nil"/>
              <w:right w:val="nil"/>
            </w:tcBorders>
            <w:shd w:val="clear" w:color="auto" w:fill="auto"/>
            <w:noWrap/>
            <w:vAlign w:val="bottom"/>
            <w:hideMark/>
          </w:tcPr>
          <w:p w14:paraId="50BA5136" w14:textId="77777777" w:rsidR="00A61654" w:rsidRPr="00CE3609" w:rsidRDefault="00A61654" w:rsidP="00D169C3">
            <w:pPr>
              <w:jc w:val="right"/>
              <w:rPr>
                <w:sz w:val="20"/>
                <w:szCs w:val="20"/>
              </w:rPr>
            </w:pPr>
          </w:p>
        </w:tc>
      </w:tr>
      <w:tr w:rsidR="00D169C3" w:rsidRPr="00CE3609" w14:paraId="1C88912D"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6C93A04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679ADD8"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50F2BA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0BA7ED"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F04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44FFB69" w14:textId="77777777" w:rsidR="00A61654" w:rsidRPr="00CE3609" w:rsidRDefault="00A61654" w:rsidP="00D169C3">
            <w:pPr>
              <w:jc w:val="center"/>
              <w:rPr>
                <w:sz w:val="20"/>
                <w:szCs w:val="20"/>
              </w:rPr>
            </w:pPr>
            <w:r w:rsidRPr="00CE3609">
              <w:rPr>
                <w:sz w:val="20"/>
                <w:szCs w:val="20"/>
              </w:rPr>
              <w:t>17.3.00.70490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AB48"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3D593" w14:textId="77777777" w:rsidR="00A61654" w:rsidRPr="00CE3609" w:rsidRDefault="00A61654" w:rsidP="00D169C3">
            <w:pPr>
              <w:jc w:val="right"/>
              <w:rPr>
                <w:sz w:val="20"/>
                <w:szCs w:val="20"/>
              </w:rPr>
            </w:pPr>
            <w:r w:rsidRPr="00CE3609">
              <w:rPr>
                <w:sz w:val="20"/>
                <w:szCs w:val="20"/>
              </w:rPr>
              <w:t>19 962 880,00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F55623D" w14:textId="77777777" w:rsidR="00A61654" w:rsidRPr="00CE3609" w:rsidRDefault="00A61654" w:rsidP="00D169C3">
            <w:pPr>
              <w:jc w:val="right"/>
              <w:rPr>
                <w:sz w:val="20"/>
                <w:szCs w:val="20"/>
              </w:rPr>
            </w:pPr>
            <w:r w:rsidRPr="00CE3609">
              <w:rPr>
                <w:sz w:val="20"/>
                <w:szCs w:val="20"/>
              </w:rPr>
              <w:t>29 962 880,00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7F1F" w14:textId="77777777" w:rsidR="00A61654" w:rsidRPr="00CE3609" w:rsidRDefault="00A61654" w:rsidP="00D169C3">
            <w:pPr>
              <w:jc w:val="right"/>
              <w:rPr>
                <w:sz w:val="20"/>
                <w:szCs w:val="20"/>
              </w:rPr>
            </w:pPr>
            <w:r w:rsidRPr="00CE3609">
              <w:rPr>
                <w:sz w:val="20"/>
                <w:szCs w:val="20"/>
              </w:rPr>
              <w:t>29 962 880,00</w:t>
            </w:r>
          </w:p>
        </w:tc>
        <w:tc>
          <w:tcPr>
            <w:tcW w:w="272" w:type="dxa"/>
            <w:gridSpan w:val="3"/>
            <w:tcBorders>
              <w:top w:val="nil"/>
              <w:left w:val="nil"/>
              <w:bottom w:val="nil"/>
              <w:right w:val="nil"/>
            </w:tcBorders>
            <w:shd w:val="clear" w:color="auto" w:fill="auto"/>
            <w:noWrap/>
            <w:vAlign w:val="bottom"/>
            <w:hideMark/>
          </w:tcPr>
          <w:p w14:paraId="6367B49B" w14:textId="77777777" w:rsidR="00A61654" w:rsidRPr="00CE3609" w:rsidRDefault="00A61654" w:rsidP="00D169C3">
            <w:pPr>
              <w:jc w:val="right"/>
              <w:rPr>
                <w:sz w:val="20"/>
                <w:szCs w:val="20"/>
              </w:rPr>
            </w:pPr>
          </w:p>
        </w:tc>
      </w:tr>
      <w:tr w:rsidR="00D169C3" w:rsidRPr="00CE3609" w14:paraId="260903C6"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3E3630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FE71831" w14:textId="77777777" w:rsidR="00A61654" w:rsidRPr="00CE3609" w:rsidRDefault="00A61654" w:rsidP="00D169C3">
            <w:pPr>
              <w:rPr>
                <w:sz w:val="20"/>
                <w:szCs w:val="20"/>
              </w:rPr>
            </w:pPr>
            <w:r w:rsidRPr="00CE3609">
              <w:rPr>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F97E81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1AEACF8"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452E62E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F96578C" w14:textId="77777777" w:rsidR="00A61654" w:rsidRPr="00CE3609" w:rsidRDefault="00A61654" w:rsidP="00D169C3">
            <w:pPr>
              <w:jc w:val="center"/>
              <w:rPr>
                <w:sz w:val="20"/>
                <w:szCs w:val="20"/>
              </w:rPr>
            </w:pPr>
            <w:r w:rsidRPr="00CE3609">
              <w:rPr>
                <w:sz w:val="20"/>
                <w:szCs w:val="20"/>
              </w:rPr>
              <w:t>17.3.00.70600</w:t>
            </w:r>
          </w:p>
        </w:tc>
        <w:tc>
          <w:tcPr>
            <w:tcW w:w="697" w:type="dxa"/>
            <w:tcBorders>
              <w:top w:val="nil"/>
              <w:left w:val="single" w:sz="4" w:space="0" w:color="auto"/>
              <w:bottom w:val="nil"/>
              <w:right w:val="single" w:sz="4" w:space="0" w:color="auto"/>
            </w:tcBorders>
            <w:shd w:val="clear" w:color="auto" w:fill="auto"/>
            <w:noWrap/>
            <w:vAlign w:val="center"/>
            <w:hideMark/>
          </w:tcPr>
          <w:p w14:paraId="65A95ED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DA834CD" w14:textId="77777777" w:rsidR="00A61654" w:rsidRPr="00CE3609" w:rsidRDefault="00A61654" w:rsidP="00D169C3">
            <w:pPr>
              <w:jc w:val="right"/>
              <w:rPr>
                <w:sz w:val="20"/>
                <w:szCs w:val="20"/>
              </w:rPr>
            </w:pPr>
            <w:r w:rsidRPr="00CE3609">
              <w:rPr>
                <w:sz w:val="20"/>
                <w:szCs w:val="20"/>
              </w:rPr>
              <w:t>13 319 000,00</w:t>
            </w:r>
          </w:p>
        </w:tc>
        <w:tc>
          <w:tcPr>
            <w:tcW w:w="1701" w:type="dxa"/>
            <w:tcBorders>
              <w:top w:val="nil"/>
              <w:left w:val="single" w:sz="4" w:space="0" w:color="auto"/>
              <w:bottom w:val="nil"/>
              <w:right w:val="nil"/>
            </w:tcBorders>
            <w:shd w:val="clear" w:color="auto" w:fill="auto"/>
            <w:noWrap/>
            <w:vAlign w:val="center"/>
            <w:hideMark/>
          </w:tcPr>
          <w:p w14:paraId="28FE5605" w14:textId="77777777" w:rsidR="00A61654" w:rsidRPr="00CE3609" w:rsidRDefault="00A61654" w:rsidP="00D169C3">
            <w:pPr>
              <w:jc w:val="right"/>
              <w:rPr>
                <w:sz w:val="20"/>
                <w:szCs w:val="20"/>
              </w:rPr>
            </w:pPr>
            <w:r w:rsidRPr="00CE3609">
              <w:rPr>
                <w:sz w:val="20"/>
                <w:szCs w:val="20"/>
              </w:rPr>
              <w:t>13 319 000,00</w:t>
            </w:r>
          </w:p>
        </w:tc>
        <w:tc>
          <w:tcPr>
            <w:tcW w:w="1791" w:type="dxa"/>
            <w:tcBorders>
              <w:top w:val="nil"/>
              <w:left w:val="single" w:sz="4" w:space="0" w:color="auto"/>
              <w:bottom w:val="nil"/>
              <w:right w:val="single" w:sz="4" w:space="0" w:color="auto"/>
            </w:tcBorders>
            <w:shd w:val="clear" w:color="auto" w:fill="auto"/>
            <w:noWrap/>
            <w:vAlign w:val="center"/>
            <w:hideMark/>
          </w:tcPr>
          <w:p w14:paraId="4036C479" w14:textId="77777777" w:rsidR="00A61654" w:rsidRPr="00CE3609" w:rsidRDefault="00A61654" w:rsidP="00D169C3">
            <w:pPr>
              <w:jc w:val="right"/>
              <w:rPr>
                <w:sz w:val="20"/>
                <w:szCs w:val="20"/>
              </w:rPr>
            </w:pPr>
            <w:r w:rsidRPr="00CE3609">
              <w:rPr>
                <w:sz w:val="20"/>
                <w:szCs w:val="20"/>
              </w:rPr>
              <w:t>13 319 000,00</w:t>
            </w:r>
          </w:p>
        </w:tc>
        <w:tc>
          <w:tcPr>
            <w:tcW w:w="272" w:type="dxa"/>
            <w:gridSpan w:val="3"/>
            <w:tcBorders>
              <w:top w:val="nil"/>
              <w:left w:val="nil"/>
              <w:bottom w:val="nil"/>
              <w:right w:val="nil"/>
            </w:tcBorders>
            <w:shd w:val="clear" w:color="auto" w:fill="auto"/>
            <w:noWrap/>
            <w:vAlign w:val="bottom"/>
            <w:hideMark/>
          </w:tcPr>
          <w:p w14:paraId="101C3AD0" w14:textId="77777777" w:rsidR="00A61654" w:rsidRPr="00CE3609" w:rsidRDefault="00A61654" w:rsidP="00D169C3">
            <w:pPr>
              <w:jc w:val="right"/>
              <w:rPr>
                <w:sz w:val="20"/>
                <w:szCs w:val="20"/>
              </w:rPr>
            </w:pPr>
          </w:p>
        </w:tc>
      </w:tr>
      <w:tr w:rsidR="00D169C3" w:rsidRPr="00CE3609" w14:paraId="04632A5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2E27DF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079865"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6C6E137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5EE701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74FC9F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B0338B6" w14:textId="77777777" w:rsidR="00A61654" w:rsidRPr="00CE3609" w:rsidRDefault="00A61654" w:rsidP="00D169C3">
            <w:pPr>
              <w:jc w:val="center"/>
              <w:rPr>
                <w:sz w:val="20"/>
                <w:szCs w:val="20"/>
              </w:rPr>
            </w:pPr>
            <w:r w:rsidRPr="00CE3609">
              <w:rPr>
                <w:sz w:val="20"/>
                <w:szCs w:val="20"/>
              </w:rPr>
              <w:t>17.3.00.70600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A351E5"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5898560" w14:textId="77777777" w:rsidR="00A61654" w:rsidRPr="00CE3609" w:rsidRDefault="00A61654" w:rsidP="00D169C3">
            <w:pPr>
              <w:jc w:val="right"/>
              <w:rPr>
                <w:sz w:val="20"/>
                <w:szCs w:val="20"/>
              </w:rPr>
            </w:pPr>
            <w:r w:rsidRPr="00CE3609">
              <w:rPr>
                <w:sz w:val="20"/>
                <w:szCs w:val="20"/>
              </w:rPr>
              <w:t>4 084 200,00</w:t>
            </w:r>
          </w:p>
        </w:tc>
        <w:tc>
          <w:tcPr>
            <w:tcW w:w="1701" w:type="dxa"/>
            <w:tcBorders>
              <w:top w:val="single" w:sz="4" w:space="0" w:color="auto"/>
              <w:left w:val="single" w:sz="4" w:space="0" w:color="auto"/>
              <w:bottom w:val="nil"/>
              <w:right w:val="nil"/>
            </w:tcBorders>
            <w:shd w:val="clear" w:color="auto" w:fill="auto"/>
            <w:noWrap/>
            <w:vAlign w:val="center"/>
            <w:hideMark/>
          </w:tcPr>
          <w:p w14:paraId="77CE7CC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795D46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A017144" w14:textId="77777777" w:rsidR="00A61654" w:rsidRPr="00CE3609" w:rsidRDefault="00A61654" w:rsidP="00D169C3">
            <w:pPr>
              <w:jc w:val="right"/>
              <w:rPr>
                <w:sz w:val="20"/>
                <w:szCs w:val="20"/>
              </w:rPr>
            </w:pPr>
          </w:p>
        </w:tc>
      </w:tr>
      <w:tr w:rsidR="00D169C3" w:rsidRPr="00CE3609" w14:paraId="0A99D6E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B5C80B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6C27A91"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DE4EC3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2469DC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6E5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9366B54" w14:textId="77777777" w:rsidR="00A61654" w:rsidRPr="00CE3609" w:rsidRDefault="00A61654" w:rsidP="00D169C3">
            <w:pPr>
              <w:jc w:val="center"/>
              <w:rPr>
                <w:sz w:val="20"/>
                <w:szCs w:val="20"/>
              </w:rPr>
            </w:pPr>
            <w:r w:rsidRPr="00CE3609">
              <w:rPr>
                <w:sz w:val="20"/>
                <w:szCs w:val="20"/>
              </w:rPr>
              <w:t>17.3.00.70600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06070"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8A3F" w14:textId="77777777" w:rsidR="00A61654" w:rsidRPr="00CE3609" w:rsidRDefault="00A61654" w:rsidP="00D169C3">
            <w:pPr>
              <w:jc w:val="right"/>
              <w:rPr>
                <w:sz w:val="20"/>
                <w:szCs w:val="20"/>
              </w:rPr>
            </w:pPr>
            <w:r w:rsidRPr="00CE3609">
              <w:rPr>
                <w:sz w:val="20"/>
                <w:szCs w:val="20"/>
              </w:rPr>
              <w:t>4 084 200,00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904596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64E9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C628520" w14:textId="77777777" w:rsidR="00A61654" w:rsidRPr="00CE3609" w:rsidRDefault="00A61654" w:rsidP="00D169C3">
            <w:pPr>
              <w:jc w:val="right"/>
              <w:rPr>
                <w:sz w:val="20"/>
                <w:szCs w:val="20"/>
              </w:rPr>
            </w:pPr>
          </w:p>
        </w:tc>
      </w:tr>
      <w:tr w:rsidR="00D169C3" w:rsidRPr="00CE3609" w14:paraId="30B65D8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AD6DB5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FA9C757"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1F511E9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60E3882"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6A9A7D8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3CFC8D7" w14:textId="77777777" w:rsidR="00A61654" w:rsidRPr="00CE3609" w:rsidRDefault="00A61654" w:rsidP="00D169C3">
            <w:pPr>
              <w:jc w:val="center"/>
              <w:rPr>
                <w:sz w:val="20"/>
                <w:szCs w:val="20"/>
              </w:rPr>
            </w:pPr>
            <w:r w:rsidRPr="00CE3609">
              <w:rPr>
                <w:sz w:val="20"/>
                <w:szCs w:val="20"/>
              </w:rPr>
              <w:t>17.3.00.70600</w:t>
            </w:r>
          </w:p>
        </w:tc>
        <w:tc>
          <w:tcPr>
            <w:tcW w:w="697" w:type="dxa"/>
            <w:tcBorders>
              <w:top w:val="nil"/>
              <w:left w:val="single" w:sz="4" w:space="0" w:color="auto"/>
              <w:bottom w:val="nil"/>
              <w:right w:val="single" w:sz="4" w:space="0" w:color="auto"/>
            </w:tcBorders>
            <w:shd w:val="clear" w:color="auto" w:fill="auto"/>
            <w:noWrap/>
            <w:vAlign w:val="center"/>
            <w:hideMark/>
          </w:tcPr>
          <w:p w14:paraId="1558BD8B"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086C4462" w14:textId="77777777" w:rsidR="00A61654" w:rsidRPr="00CE3609" w:rsidRDefault="00A61654" w:rsidP="00D169C3">
            <w:pPr>
              <w:jc w:val="right"/>
              <w:rPr>
                <w:sz w:val="20"/>
                <w:szCs w:val="20"/>
              </w:rPr>
            </w:pPr>
            <w:r w:rsidRPr="00CE3609">
              <w:rPr>
                <w:sz w:val="20"/>
                <w:szCs w:val="20"/>
              </w:rPr>
              <w:t>9 234 800,00</w:t>
            </w:r>
          </w:p>
        </w:tc>
        <w:tc>
          <w:tcPr>
            <w:tcW w:w="1701" w:type="dxa"/>
            <w:tcBorders>
              <w:top w:val="nil"/>
              <w:left w:val="single" w:sz="4" w:space="0" w:color="auto"/>
              <w:bottom w:val="nil"/>
              <w:right w:val="nil"/>
            </w:tcBorders>
            <w:shd w:val="clear" w:color="auto" w:fill="auto"/>
            <w:noWrap/>
            <w:vAlign w:val="center"/>
            <w:hideMark/>
          </w:tcPr>
          <w:p w14:paraId="3C8810A2" w14:textId="77777777" w:rsidR="00A61654" w:rsidRPr="00CE3609" w:rsidRDefault="00A61654" w:rsidP="00D169C3">
            <w:pPr>
              <w:jc w:val="right"/>
              <w:rPr>
                <w:sz w:val="20"/>
                <w:szCs w:val="20"/>
              </w:rPr>
            </w:pPr>
            <w:r w:rsidRPr="00CE3609">
              <w:rPr>
                <w:sz w:val="20"/>
                <w:szCs w:val="20"/>
              </w:rPr>
              <w:t>13 319 000,00</w:t>
            </w:r>
          </w:p>
        </w:tc>
        <w:tc>
          <w:tcPr>
            <w:tcW w:w="1791" w:type="dxa"/>
            <w:tcBorders>
              <w:top w:val="nil"/>
              <w:left w:val="single" w:sz="4" w:space="0" w:color="auto"/>
              <w:bottom w:val="nil"/>
              <w:right w:val="single" w:sz="4" w:space="0" w:color="auto"/>
            </w:tcBorders>
            <w:shd w:val="clear" w:color="auto" w:fill="auto"/>
            <w:noWrap/>
            <w:vAlign w:val="center"/>
            <w:hideMark/>
          </w:tcPr>
          <w:p w14:paraId="4AF2F70F" w14:textId="77777777" w:rsidR="00A61654" w:rsidRPr="00CE3609" w:rsidRDefault="00A61654" w:rsidP="00D169C3">
            <w:pPr>
              <w:jc w:val="right"/>
              <w:rPr>
                <w:sz w:val="20"/>
                <w:szCs w:val="20"/>
              </w:rPr>
            </w:pPr>
            <w:r w:rsidRPr="00CE3609">
              <w:rPr>
                <w:sz w:val="20"/>
                <w:szCs w:val="20"/>
              </w:rPr>
              <w:t>13 319 000,00</w:t>
            </w:r>
          </w:p>
        </w:tc>
        <w:tc>
          <w:tcPr>
            <w:tcW w:w="272" w:type="dxa"/>
            <w:gridSpan w:val="3"/>
            <w:tcBorders>
              <w:top w:val="nil"/>
              <w:left w:val="nil"/>
              <w:bottom w:val="nil"/>
              <w:right w:val="nil"/>
            </w:tcBorders>
            <w:shd w:val="clear" w:color="auto" w:fill="auto"/>
            <w:noWrap/>
            <w:vAlign w:val="bottom"/>
            <w:hideMark/>
          </w:tcPr>
          <w:p w14:paraId="65FCDCFA" w14:textId="77777777" w:rsidR="00A61654" w:rsidRPr="00CE3609" w:rsidRDefault="00A61654" w:rsidP="00D169C3">
            <w:pPr>
              <w:jc w:val="right"/>
              <w:rPr>
                <w:sz w:val="20"/>
                <w:szCs w:val="20"/>
              </w:rPr>
            </w:pPr>
          </w:p>
        </w:tc>
      </w:tr>
      <w:tr w:rsidR="00D169C3" w:rsidRPr="00CE3609" w14:paraId="757D9D53"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F2FD84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9898891"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C48FBE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6F526A9"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8F564"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F4AC88E" w14:textId="77777777" w:rsidR="00A61654" w:rsidRPr="00CE3609" w:rsidRDefault="00A61654" w:rsidP="00D169C3">
            <w:pPr>
              <w:jc w:val="center"/>
              <w:rPr>
                <w:sz w:val="20"/>
                <w:szCs w:val="20"/>
              </w:rPr>
            </w:pPr>
            <w:r w:rsidRPr="00CE3609">
              <w:rPr>
                <w:sz w:val="20"/>
                <w:szCs w:val="20"/>
              </w:rPr>
              <w:t>17.3.00.70600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CD783"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493F5" w14:textId="77777777" w:rsidR="00A61654" w:rsidRPr="00CE3609" w:rsidRDefault="00A61654" w:rsidP="00D169C3">
            <w:pPr>
              <w:jc w:val="right"/>
              <w:rPr>
                <w:sz w:val="20"/>
                <w:szCs w:val="20"/>
              </w:rPr>
            </w:pPr>
            <w:r w:rsidRPr="00CE3609">
              <w:rPr>
                <w:sz w:val="20"/>
                <w:szCs w:val="20"/>
              </w:rPr>
              <w:t>9 234 800,00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40CEFE6" w14:textId="77777777" w:rsidR="00A61654" w:rsidRPr="00CE3609" w:rsidRDefault="00A61654" w:rsidP="00D169C3">
            <w:pPr>
              <w:jc w:val="right"/>
              <w:rPr>
                <w:sz w:val="20"/>
                <w:szCs w:val="20"/>
              </w:rPr>
            </w:pPr>
            <w:r w:rsidRPr="00CE3609">
              <w:rPr>
                <w:sz w:val="20"/>
                <w:szCs w:val="20"/>
              </w:rPr>
              <w:t>13 319 000,00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C38D9" w14:textId="77777777" w:rsidR="00A61654" w:rsidRPr="00CE3609" w:rsidRDefault="00A61654" w:rsidP="00D169C3">
            <w:pPr>
              <w:jc w:val="right"/>
              <w:rPr>
                <w:sz w:val="20"/>
                <w:szCs w:val="20"/>
              </w:rPr>
            </w:pPr>
            <w:r w:rsidRPr="00CE3609">
              <w:rPr>
                <w:sz w:val="20"/>
                <w:szCs w:val="20"/>
              </w:rPr>
              <w:t>13 319 000,00</w:t>
            </w:r>
          </w:p>
        </w:tc>
        <w:tc>
          <w:tcPr>
            <w:tcW w:w="272" w:type="dxa"/>
            <w:gridSpan w:val="3"/>
            <w:tcBorders>
              <w:top w:val="nil"/>
              <w:left w:val="nil"/>
              <w:bottom w:val="nil"/>
              <w:right w:val="nil"/>
            </w:tcBorders>
            <w:shd w:val="clear" w:color="auto" w:fill="auto"/>
            <w:noWrap/>
            <w:vAlign w:val="bottom"/>
            <w:hideMark/>
          </w:tcPr>
          <w:p w14:paraId="6FFDC50E" w14:textId="77777777" w:rsidR="00A61654" w:rsidRPr="00CE3609" w:rsidRDefault="00A61654" w:rsidP="00D169C3">
            <w:pPr>
              <w:jc w:val="right"/>
              <w:rPr>
                <w:sz w:val="20"/>
                <w:szCs w:val="20"/>
              </w:rPr>
            </w:pPr>
          </w:p>
        </w:tc>
      </w:tr>
      <w:tr w:rsidR="00D169C3" w:rsidRPr="00CE3609" w14:paraId="09464938"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6F09611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DE13B5"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3A6DFB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3E07A71"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05C62589"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D9A9C37" w14:textId="77777777" w:rsidR="00A61654" w:rsidRPr="00CE3609" w:rsidRDefault="00A61654" w:rsidP="00D169C3">
            <w:pPr>
              <w:jc w:val="center"/>
              <w:rPr>
                <w:sz w:val="20"/>
                <w:szCs w:val="20"/>
              </w:rPr>
            </w:pPr>
            <w:r w:rsidRPr="00CE3609">
              <w:rPr>
                <w:sz w:val="20"/>
                <w:szCs w:val="20"/>
              </w:rPr>
              <w:t>17.3.00.S0490</w:t>
            </w:r>
          </w:p>
        </w:tc>
        <w:tc>
          <w:tcPr>
            <w:tcW w:w="697" w:type="dxa"/>
            <w:tcBorders>
              <w:top w:val="nil"/>
              <w:left w:val="single" w:sz="4" w:space="0" w:color="auto"/>
              <w:bottom w:val="nil"/>
              <w:right w:val="single" w:sz="4" w:space="0" w:color="auto"/>
            </w:tcBorders>
            <w:shd w:val="clear" w:color="auto" w:fill="auto"/>
            <w:noWrap/>
            <w:vAlign w:val="center"/>
            <w:hideMark/>
          </w:tcPr>
          <w:p w14:paraId="4F679A3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494C8BC" w14:textId="77777777" w:rsidR="00A61654" w:rsidRPr="00CE3609" w:rsidRDefault="00A61654" w:rsidP="00D169C3">
            <w:pPr>
              <w:jc w:val="right"/>
              <w:rPr>
                <w:sz w:val="20"/>
                <w:szCs w:val="20"/>
              </w:rPr>
            </w:pPr>
            <w:r w:rsidRPr="00CE3609">
              <w:rPr>
                <w:sz w:val="20"/>
                <w:szCs w:val="20"/>
              </w:rPr>
              <w:t>580 320,82</w:t>
            </w:r>
          </w:p>
        </w:tc>
        <w:tc>
          <w:tcPr>
            <w:tcW w:w="1701" w:type="dxa"/>
            <w:tcBorders>
              <w:top w:val="nil"/>
              <w:left w:val="single" w:sz="4" w:space="0" w:color="auto"/>
              <w:bottom w:val="nil"/>
              <w:right w:val="nil"/>
            </w:tcBorders>
            <w:shd w:val="clear" w:color="auto" w:fill="auto"/>
            <w:noWrap/>
            <w:vAlign w:val="center"/>
            <w:hideMark/>
          </w:tcPr>
          <w:p w14:paraId="6AE5C570" w14:textId="77777777" w:rsidR="00A61654" w:rsidRPr="00CE3609" w:rsidRDefault="00A61654" w:rsidP="00D169C3">
            <w:pPr>
              <w:jc w:val="right"/>
              <w:rPr>
                <w:sz w:val="20"/>
                <w:szCs w:val="20"/>
              </w:rPr>
            </w:pPr>
            <w:r w:rsidRPr="00CE3609">
              <w:rPr>
                <w:sz w:val="20"/>
                <w:szCs w:val="20"/>
              </w:rPr>
              <w:t>580 320,82</w:t>
            </w:r>
          </w:p>
        </w:tc>
        <w:tc>
          <w:tcPr>
            <w:tcW w:w="1791" w:type="dxa"/>
            <w:tcBorders>
              <w:top w:val="nil"/>
              <w:left w:val="single" w:sz="4" w:space="0" w:color="auto"/>
              <w:bottom w:val="nil"/>
              <w:right w:val="single" w:sz="4" w:space="0" w:color="auto"/>
            </w:tcBorders>
            <w:shd w:val="clear" w:color="auto" w:fill="auto"/>
            <w:noWrap/>
            <w:vAlign w:val="center"/>
            <w:hideMark/>
          </w:tcPr>
          <w:p w14:paraId="0BD43E2B" w14:textId="77777777" w:rsidR="00A61654" w:rsidRPr="00CE3609" w:rsidRDefault="00A61654" w:rsidP="00D169C3">
            <w:pPr>
              <w:jc w:val="right"/>
              <w:rPr>
                <w:sz w:val="20"/>
                <w:szCs w:val="20"/>
              </w:rPr>
            </w:pPr>
            <w:r w:rsidRPr="00CE3609">
              <w:rPr>
                <w:sz w:val="20"/>
                <w:szCs w:val="20"/>
              </w:rPr>
              <w:t>580 320,82</w:t>
            </w:r>
          </w:p>
        </w:tc>
        <w:tc>
          <w:tcPr>
            <w:tcW w:w="272" w:type="dxa"/>
            <w:gridSpan w:val="3"/>
            <w:tcBorders>
              <w:top w:val="nil"/>
              <w:left w:val="nil"/>
              <w:bottom w:val="nil"/>
              <w:right w:val="nil"/>
            </w:tcBorders>
            <w:shd w:val="clear" w:color="auto" w:fill="auto"/>
            <w:noWrap/>
            <w:vAlign w:val="bottom"/>
            <w:hideMark/>
          </w:tcPr>
          <w:p w14:paraId="6861C16C" w14:textId="77777777" w:rsidR="00A61654" w:rsidRPr="00CE3609" w:rsidRDefault="00A61654" w:rsidP="00D169C3">
            <w:pPr>
              <w:jc w:val="right"/>
              <w:rPr>
                <w:sz w:val="20"/>
                <w:szCs w:val="20"/>
              </w:rPr>
            </w:pPr>
          </w:p>
        </w:tc>
      </w:tr>
      <w:tr w:rsidR="00D169C3" w:rsidRPr="00CE3609" w14:paraId="554BDB2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8739BE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6317784"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22C2C11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4759945"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85BBB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B7F388A" w14:textId="77777777" w:rsidR="00A61654" w:rsidRPr="00CE3609" w:rsidRDefault="00A61654" w:rsidP="00D169C3">
            <w:pPr>
              <w:jc w:val="center"/>
              <w:rPr>
                <w:sz w:val="20"/>
                <w:szCs w:val="20"/>
              </w:rPr>
            </w:pPr>
            <w:r w:rsidRPr="00CE3609">
              <w:rPr>
                <w:sz w:val="20"/>
                <w:szCs w:val="20"/>
              </w:rPr>
              <w:t>17.3.00.S0490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AA8F6E6" w14:textId="77777777" w:rsidR="00A61654" w:rsidRPr="00CE3609" w:rsidRDefault="00A61654" w:rsidP="00D169C3">
            <w:pPr>
              <w:jc w:val="center"/>
              <w:rPr>
                <w:sz w:val="20"/>
                <w:szCs w:val="20"/>
              </w:rPr>
            </w:pPr>
            <w:r w:rsidRPr="00CE3609">
              <w:rPr>
                <w:sz w:val="20"/>
                <w:szCs w:val="20"/>
              </w:rPr>
              <w:t>800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F14BDA2" w14:textId="77777777" w:rsidR="00A61654" w:rsidRPr="00CE3609" w:rsidRDefault="00A61654" w:rsidP="00D169C3">
            <w:pPr>
              <w:jc w:val="right"/>
              <w:rPr>
                <w:sz w:val="20"/>
                <w:szCs w:val="20"/>
              </w:rPr>
            </w:pPr>
            <w:r w:rsidRPr="00CE3609">
              <w:rPr>
                <w:sz w:val="20"/>
                <w:szCs w:val="20"/>
              </w:rPr>
              <w:t>580 320,82</w:t>
            </w:r>
          </w:p>
        </w:tc>
        <w:tc>
          <w:tcPr>
            <w:tcW w:w="1701" w:type="dxa"/>
            <w:tcBorders>
              <w:top w:val="single" w:sz="4" w:space="0" w:color="auto"/>
              <w:left w:val="single" w:sz="4" w:space="0" w:color="auto"/>
              <w:bottom w:val="nil"/>
              <w:right w:val="nil"/>
            </w:tcBorders>
            <w:shd w:val="clear" w:color="auto" w:fill="auto"/>
            <w:noWrap/>
            <w:vAlign w:val="center"/>
            <w:hideMark/>
          </w:tcPr>
          <w:p w14:paraId="79BBAECA" w14:textId="77777777" w:rsidR="00A61654" w:rsidRPr="00CE3609" w:rsidRDefault="00A61654" w:rsidP="00D169C3">
            <w:pPr>
              <w:jc w:val="right"/>
              <w:rPr>
                <w:sz w:val="20"/>
                <w:szCs w:val="20"/>
              </w:rPr>
            </w:pPr>
            <w:r w:rsidRPr="00CE3609">
              <w:rPr>
                <w:sz w:val="20"/>
                <w:szCs w:val="20"/>
              </w:rPr>
              <w:t>580 320,82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02D6B67" w14:textId="77777777" w:rsidR="00A61654" w:rsidRPr="00CE3609" w:rsidRDefault="00A61654" w:rsidP="00D169C3">
            <w:pPr>
              <w:jc w:val="right"/>
              <w:rPr>
                <w:sz w:val="20"/>
                <w:szCs w:val="20"/>
              </w:rPr>
            </w:pPr>
            <w:r w:rsidRPr="00CE3609">
              <w:rPr>
                <w:sz w:val="20"/>
                <w:szCs w:val="20"/>
              </w:rPr>
              <w:t>580 320,82</w:t>
            </w:r>
          </w:p>
        </w:tc>
        <w:tc>
          <w:tcPr>
            <w:tcW w:w="272" w:type="dxa"/>
            <w:gridSpan w:val="3"/>
            <w:tcBorders>
              <w:top w:val="nil"/>
              <w:left w:val="nil"/>
              <w:bottom w:val="nil"/>
              <w:right w:val="nil"/>
            </w:tcBorders>
            <w:shd w:val="clear" w:color="auto" w:fill="auto"/>
            <w:noWrap/>
            <w:vAlign w:val="bottom"/>
            <w:hideMark/>
          </w:tcPr>
          <w:p w14:paraId="597E172C" w14:textId="77777777" w:rsidR="00A61654" w:rsidRPr="00CE3609" w:rsidRDefault="00A61654" w:rsidP="00D169C3">
            <w:pPr>
              <w:jc w:val="right"/>
              <w:rPr>
                <w:sz w:val="20"/>
                <w:szCs w:val="20"/>
              </w:rPr>
            </w:pPr>
          </w:p>
        </w:tc>
      </w:tr>
      <w:tr w:rsidR="00D169C3" w:rsidRPr="00CE3609" w14:paraId="50B80301"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A22939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B8626A8"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485EA7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0801B84"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535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706403E" w14:textId="77777777" w:rsidR="00A61654" w:rsidRPr="00CE3609" w:rsidRDefault="00A61654" w:rsidP="00D169C3">
            <w:pPr>
              <w:jc w:val="center"/>
              <w:rPr>
                <w:sz w:val="20"/>
                <w:szCs w:val="20"/>
              </w:rPr>
            </w:pPr>
            <w:r w:rsidRPr="00CE3609">
              <w:rPr>
                <w:sz w:val="20"/>
                <w:szCs w:val="20"/>
              </w:rPr>
              <w:t>17.3.00.S0490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77B1"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B416" w14:textId="77777777" w:rsidR="00A61654" w:rsidRPr="00CE3609" w:rsidRDefault="00A61654" w:rsidP="00D169C3">
            <w:pPr>
              <w:jc w:val="right"/>
              <w:rPr>
                <w:sz w:val="20"/>
                <w:szCs w:val="20"/>
              </w:rPr>
            </w:pPr>
            <w:r w:rsidRPr="00CE3609">
              <w:rPr>
                <w:sz w:val="20"/>
                <w:szCs w:val="20"/>
              </w:rPr>
              <w:t>580 320,82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D88BAB0" w14:textId="77777777" w:rsidR="00A61654" w:rsidRPr="00CE3609" w:rsidRDefault="00A61654" w:rsidP="00D169C3">
            <w:pPr>
              <w:jc w:val="right"/>
              <w:rPr>
                <w:sz w:val="20"/>
                <w:szCs w:val="20"/>
              </w:rPr>
            </w:pPr>
            <w:r w:rsidRPr="00CE3609">
              <w:rPr>
                <w:sz w:val="20"/>
                <w:szCs w:val="20"/>
              </w:rPr>
              <w:t>580 320,82</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EADCD" w14:textId="77777777" w:rsidR="00A61654" w:rsidRPr="00CE3609" w:rsidRDefault="00A61654" w:rsidP="00D169C3">
            <w:pPr>
              <w:jc w:val="right"/>
              <w:rPr>
                <w:sz w:val="20"/>
                <w:szCs w:val="20"/>
              </w:rPr>
            </w:pPr>
            <w:r w:rsidRPr="00CE3609">
              <w:rPr>
                <w:sz w:val="20"/>
                <w:szCs w:val="20"/>
              </w:rPr>
              <w:t>580 320,82</w:t>
            </w:r>
          </w:p>
        </w:tc>
        <w:tc>
          <w:tcPr>
            <w:tcW w:w="272" w:type="dxa"/>
            <w:gridSpan w:val="3"/>
            <w:tcBorders>
              <w:top w:val="nil"/>
              <w:left w:val="nil"/>
              <w:bottom w:val="nil"/>
              <w:right w:val="nil"/>
            </w:tcBorders>
            <w:shd w:val="clear" w:color="auto" w:fill="auto"/>
            <w:noWrap/>
            <w:vAlign w:val="bottom"/>
            <w:hideMark/>
          </w:tcPr>
          <w:p w14:paraId="3E0E96B2" w14:textId="77777777" w:rsidR="00A61654" w:rsidRPr="00CE3609" w:rsidRDefault="00A61654" w:rsidP="00D169C3">
            <w:pPr>
              <w:jc w:val="right"/>
              <w:rPr>
                <w:sz w:val="20"/>
                <w:szCs w:val="20"/>
              </w:rPr>
            </w:pPr>
          </w:p>
        </w:tc>
      </w:tr>
      <w:tr w:rsidR="00D169C3" w:rsidRPr="00CE3609" w14:paraId="032D223E"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3E581D1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620D58"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DA6D61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46F0FA2"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63B7A24D"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6DA45E8" w14:textId="77777777" w:rsidR="00A61654" w:rsidRPr="00CE3609" w:rsidRDefault="00A61654" w:rsidP="00D169C3">
            <w:pPr>
              <w:jc w:val="center"/>
              <w:rPr>
                <w:sz w:val="20"/>
                <w:szCs w:val="20"/>
              </w:rPr>
            </w:pPr>
            <w:r w:rsidRPr="00CE3609">
              <w:rPr>
                <w:sz w:val="20"/>
                <w:szCs w:val="20"/>
              </w:rPr>
              <w:t>17.3.00.S0600</w:t>
            </w:r>
          </w:p>
        </w:tc>
        <w:tc>
          <w:tcPr>
            <w:tcW w:w="697" w:type="dxa"/>
            <w:tcBorders>
              <w:top w:val="nil"/>
              <w:left w:val="single" w:sz="4" w:space="0" w:color="auto"/>
              <w:bottom w:val="nil"/>
              <w:right w:val="single" w:sz="4" w:space="0" w:color="auto"/>
            </w:tcBorders>
            <w:shd w:val="clear" w:color="auto" w:fill="auto"/>
            <w:noWrap/>
            <w:vAlign w:val="center"/>
            <w:hideMark/>
          </w:tcPr>
          <w:p w14:paraId="4EB8984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AB65161" w14:textId="77777777" w:rsidR="00A61654" w:rsidRPr="00CE3609" w:rsidRDefault="00A61654" w:rsidP="00D169C3">
            <w:pPr>
              <w:jc w:val="right"/>
              <w:rPr>
                <w:sz w:val="20"/>
                <w:szCs w:val="20"/>
              </w:rPr>
            </w:pPr>
            <w:r w:rsidRPr="00CE3609">
              <w:rPr>
                <w:sz w:val="20"/>
                <w:szCs w:val="20"/>
              </w:rPr>
              <w:t>178 859,53</w:t>
            </w:r>
          </w:p>
        </w:tc>
        <w:tc>
          <w:tcPr>
            <w:tcW w:w="1701" w:type="dxa"/>
            <w:tcBorders>
              <w:top w:val="nil"/>
              <w:left w:val="single" w:sz="4" w:space="0" w:color="auto"/>
              <w:bottom w:val="nil"/>
              <w:right w:val="nil"/>
            </w:tcBorders>
            <w:shd w:val="clear" w:color="auto" w:fill="auto"/>
            <w:noWrap/>
            <w:vAlign w:val="center"/>
            <w:hideMark/>
          </w:tcPr>
          <w:p w14:paraId="5F5CC68F" w14:textId="77777777" w:rsidR="00A61654" w:rsidRPr="00CE3609" w:rsidRDefault="00A61654" w:rsidP="00D169C3">
            <w:pPr>
              <w:jc w:val="right"/>
              <w:rPr>
                <w:sz w:val="20"/>
                <w:szCs w:val="20"/>
              </w:rPr>
            </w:pPr>
            <w:r w:rsidRPr="00CE3609">
              <w:rPr>
                <w:sz w:val="20"/>
                <w:szCs w:val="20"/>
              </w:rPr>
              <w:t>257 962,28</w:t>
            </w:r>
          </w:p>
        </w:tc>
        <w:tc>
          <w:tcPr>
            <w:tcW w:w="1791" w:type="dxa"/>
            <w:tcBorders>
              <w:top w:val="nil"/>
              <w:left w:val="single" w:sz="4" w:space="0" w:color="auto"/>
              <w:bottom w:val="nil"/>
              <w:right w:val="single" w:sz="4" w:space="0" w:color="auto"/>
            </w:tcBorders>
            <w:shd w:val="clear" w:color="auto" w:fill="auto"/>
            <w:noWrap/>
            <w:vAlign w:val="center"/>
            <w:hideMark/>
          </w:tcPr>
          <w:p w14:paraId="053A515E" w14:textId="77777777" w:rsidR="00A61654" w:rsidRPr="00CE3609" w:rsidRDefault="00A61654" w:rsidP="00D169C3">
            <w:pPr>
              <w:jc w:val="right"/>
              <w:rPr>
                <w:sz w:val="20"/>
                <w:szCs w:val="20"/>
              </w:rPr>
            </w:pPr>
            <w:r w:rsidRPr="00CE3609">
              <w:rPr>
                <w:sz w:val="20"/>
                <w:szCs w:val="20"/>
              </w:rPr>
              <w:t>257 962,28</w:t>
            </w:r>
          </w:p>
        </w:tc>
        <w:tc>
          <w:tcPr>
            <w:tcW w:w="272" w:type="dxa"/>
            <w:gridSpan w:val="3"/>
            <w:tcBorders>
              <w:top w:val="nil"/>
              <w:left w:val="nil"/>
              <w:bottom w:val="nil"/>
              <w:right w:val="nil"/>
            </w:tcBorders>
            <w:shd w:val="clear" w:color="auto" w:fill="auto"/>
            <w:noWrap/>
            <w:vAlign w:val="bottom"/>
            <w:hideMark/>
          </w:tcPr>
          <w:p w14:paraId="29502877" w14:textId="77777777" w:rsidR="00A61654" w:rsidRPr="00CE3609" w:rsidRDefault="00A61654" w:rsidP="00D169C3">
            <w:pPr>
              <w:jc w:val="right"/>
              <w:rPr>
                <w:sz w:val="20"/>
                <w:szCs w:val="20"/>
              </w:rPr>
            </w:pPr>
          </w:p>
        </w:tc>
      </w:tr>
      <w:tr w:rsidR="00D169C3" w:rsidRPr="00CE3609" w14:paraId="598B7D2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587632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5F41667"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600C5D9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56F1A1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2497D1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8518C4F" w14:textId="77777777" w:rsidR="00A61654" w:rsidRPr="00CE3609" w:rsidRDefault="00A61654" w:rsidP="00D169C3">
            <w:pPr>
              <w:jc w:val="center"/>
              <w:rPr>
                <w:sz w:val="20"/>
                <w:szCs w:val="20"/>
              </w:rPr>
            </w:pPr>
            <w:r w:rsidRPr="00CE3609">
              <w:rPr>
                <w:sz w:val="20"/>
                <w:szCs w:val="20"/>
              </w:rPr>
              <w:t>17.3.00.S0600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B80BD8A" w14:textId="77777777" w:rsidR="00A61654" w:rsidRPr="00CE3609" w:rsidRDefault="00A61654" w:rsidP="00D169C3">
            <w:pPr>
              <w:jc w:val="center"/>
              <w:rPr>
                <w:sz w:val="20"/>
                <w:szCs w:val="20"/>
              </w:rPr>
            </w:pPr>
            <w:r w:rsidRPr="00CE3609">
              <w:rPr>
                <w:sz w:val="20"/>
                <w:szCs w:val="20"/>
              </w:rPr>
              <w:t>800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4F4474D" w14:textId="77777777" w:rsidR="00A61654" w:rsidRPr="00CE3609" w:rsidRDefault="00A61654" w:rsidP="00D169C3">
            <w:pPr>
              <w:jc w:val="right"/>
              <w:rPr>
                <w:sz w:val="20"/>
                <w:szCs w:val="20"/>
              </w:rPr>
            </w:pPr>
            <w:r w:rsidRPr="00CE3609">
              <w:rPr>
                <w:sz w:val="20"/>
                <w:szCs w:val="20"/>
              </w:rPr>
              <w:t>178 859,53</w:t>
            </w:r>
          </w:p>
        </w:tc>
        <w:tc>
          <w:tcPr>
            <w:tcW w:w="1701" w:type="dxa"/>
            <w:tcBorders>
              <w:top w:val="single" w:sz="4" w:space="0" w:color="auto"/>
              <w:left w:val="single" w:sz="4" w:space="0" w:color="auto"/>
              <w:bottom w:val="nil"/>
              <w:right w:val="nil"/>
            </w:tcBorders>
            <w:shd w:val="clear" w:color="auto" w:fill="auto"/>
            <w:noWrap/>
            <w:vAlign w:val="center"/>
            <w:hideMark/>
          </w:tcPr>
          <w:p w14:paraId="6A602BAA" w14:textId="77777777" w:rsidR="00A61654" w:rsidRPr="00CE3609" w:rsidRDefault="00A61654" w:rsidP="00D169C3">
            <w:pPr>
              <w:jc w:val="right"/>
              <w:rPr>
                <w:sz w:val="20"/>
                <w:szCs w:val="20"/>
              </w:rPr>
            </w:pPr>
            <w:r w:rsidRPr="00CE3609">
              <w:rPr>
                <w:sz w:val="20"/>
                <w:szCs w:val="20"/>
              </w:rPr>
              <w:t>257 962,28</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677F8AB" w14:textId="77777777" w:rsidR="00A61654" w:rsidRPr="00CE3609" w:rsidRDefault="00A61654" w:rsidP="00D169C3">
            <w:pPr>
              <w:jc w:val="right"/>
              <w:rPr>
                <w:sz w:val="20"/>
                <w:szCs w:val="20"/>
              </w:rPr>
            </w:pPr>
            <w:r w:rsidRPr="00CE3609">
              <w:rPr>
                <w:sz w:val="20"/>
                <w:szCs w:val="20"/>
              </w:rPr>
              <w:t>257 962,28</w:t>
            </w:r>
          </w:p>
        </w:tc>
        <w:tc>
          <w:tcPr>
            <w:tcW w:w="272" w:type="dxa"/>
            <w:gridSpan w:val="3"/>
            <w:tcBorders>
              <w:top w:val="nil"/>
              <w:left w:val="nil"/>
              <w:bottom w:val="nil"/>
              <w:right w:val="nil"/>
            </w:tcBorders>
            <w:shd w:val="clear" w:color="auto" w:fill="auto"/>
            <w:noWrap/>
            <w:vAlign w:val="bottom"/>
            <w:hideMark/>
          </w:tcPr>
          <w:p w14:paraId="438B7EC7" w14:textId="77777777" w:rsidR="00A61654" w:rsidRPr="00CE3609" w:rsidRDefault="00A61654" w:rsidP="00D169C3">
            <w:pPr>
              <w:jc w:val="right"/>
              <w:rPr>
                <w:sz w:val="20"/>
                <w:szCs w:val="20"/>
              </w:rPr>
            </w:pPr>
          </w:p>
        </w:tc>
      </w:tr>
      <w:tr w:rsidR="00D169C3" w:rsidRPr="00CE3609" w14:paraId="526F6513"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74CE10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B61117F"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5E9141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9B3D5B3"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01B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7C12445" w14:textId="77777777" w:rsidR="00A61654" w:rsidRPr="00CE3609" w:rsidRDefault="00A61654" w:rsidP="00D169C3">
            <w:pPr>
              <w:jc w:val="center"/>
              <w:rPr>
                <w:sz w:val="20"/>
                <w:szCs w:val="20"/>
              </w:rPr>
            </w:pPr>
            <w:r w:rsidRPr="00CE3609">
              <w:rPr>
                <w:sz w:val="20"/>
                <w:szCs w:val="20"/>
              </w:rPr>
              <w:t>17.3.00.S0600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953E4"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43017" w14:textId="77777777" w:rsidR="00A61654" w:rsidRPr="00CE3609" w:rsidRDefault="00A61654" w:rsidP="00D169C3">
            <w:pPr>
              <w:jc w:val="right"/>
              <w:rPr>
                <w:sz w:val="20"/>
                <w:szCs w:val="20"/>
              </w:rPr>
            </w:pPr>
            <w:r w:rsidRPr="00CE3609">
              <w:rPr>
                <w:sz w:val="20"/>
                <w:szCs w:val="20"/>
              </w:rPr>
              <w:t>178 859,53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D25A929" w14:textId="77777777" w:rsidR="00A61654" w:rsidRPr="00CE3609" w:rsidRDefault="00A61654" w:rsidP="00D169C3">
            <w:pPr>
              <w:jc w:val="right"/>
              <w:rPr>
                <w:sz w:val="20"/>
                <w:szCs w:val="20"/>
              </w:rPr>
            </w:pPr>
            <w:r w:rsidRPr="00CE3609">
              <w:rPr>
                <w:sz w:val="20"/>
                <w:szCs w:val="20"/>
              </w:rPr>
              <w:t>257 962,28</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7CB0" w14:textId="77777777" w:rsidR="00A61654" w:rsidRPr="00CE3609" w:rsidRDefault="00A61654" w:rsidP="00D169C3">
            <w:pPr>
              <w:jc w:val="right"/>
              <w:rPr>
                <w:sz w:val="20"/>
                <w:szCs w:val="20"/>
              </w:rPr>
            </w:pPr>
            <w:r w:rsidRPr="00CE3609">
              <w:rPr>
                <w:sz w:val="20"/>
                <w:szCs w:val="20"/>
              </w:rPr>
              <w:t>257 962,28</w:t>
            </w:r>
          </w:p>
        </w:tc>
        <w:tc>
          <w:tcPr>
            <w:tcW w:w="272" w:type="dxa"/>
            <w:gridSpan w:val="3"/>
            <w:tcBorders>
              <w:top w:val="nil"/>
              <w:left w:val="nil"/>
              <w:bottom w:val="nil"/>
              <w:right w:val="nil"/>
            </w:tcBorders>
            <w:shd w:val="clear" w:color="auto" w:fill="auto"/>
            <w:noWrap/>
            <w:vAlign w:val="bottom"/>
            <w:hideMark/>
          </w:tcPr>
          <w:p w14:paraId="4DD729E7" w14:textId="77777777" w:rsidR="00A61654" w:rsidRPr="00CE3609" w:rsidRDefault="00A61654" w:rsidP="00D169C3">
            <w:pPr>
              <w:jc w:val="right"/>
              <w:rPr>
                <w:sz w:val="20"/>
                <w:szCs w:val="20"/>
              </w:rPr>
            </w:pPr>
          </w:p>
        </w:tc>
      </w:tr>
      <w:tr w:rsidR="00D169C3" w:rsidRPr="00CE3609" w14:paraId="06A80F6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68561C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6058510"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6CCE61E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48E790A"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28C64F5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ADFC813"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560B759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0AA0E66" w14:textId="77777777" w:rsidR="00A61654" w:rsidRPr="00CE3609" w:rsidRDefault="00A61654" w:rsidP="00D169C3">
            <w:pPr>
              <w:jc w:val="right"/>
              <w:rPr>
                <w:sz w:val="20"/>
                <w:szCs w:val="20"/>
              </w:rPr>
            </w:pPr>
            <w:r w:rsidRPr="00CE3609">
              <w:rPr>
                <w:sz w:val="20"/>
                <w:szCs w:val="20"/>
              </w:rPr>
              <w:t>3 867 032,66</w:t>
            </w:r>
          </w:p>
        </w:tc>
        <w:tc>
          <w:tcPr>
            <w:tcW w:w="1701" w:type="dxa"/>
            <w:tcBorders>
              <w:top w:val="nil"/>
              <w:left w:val="single" w:sz="4" w:space="0" w:color="auto"/>
              <w:bottom w:val="nil"/>
              <w:right w:val="nil"/>
            </w:tcBorders>
            <w:shd w:val="clear" w:color="auto" w:fill="auto"/>
            <w:noWrap/>
            <w:vAlign w:val="center"/>
            <w:hideMark/>
          </w:tcPr>
          <w:p w14:paraId="66F726E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29C99E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C903EA" w14:textId="77777777" w:rsidR="00A61654" w:rsidRPr="00CE3609" w:rsidRDefault="00A61654" w:rsidP="00D169C3">
            <w:pPr>
              <w:jc w:val="right"/>
              <w:rPr>
                <w:sz w:val="20"/>
                <w:szCs w:val="20"/>
              </w:rPr>
            </w:pPr>
          </w:p>
        </w:tc>
      </w:tr>
      <w:tr w:rsidR="00D169C3" w:rsidRPr="00CE3609" w14:paraId="1C1D0A2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863FC1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ECB1377" w14:textId="77777777" w:rsidR="00A61654" w:rsidRPr="00CE3609" w:rsidRDefault="00A61654" w:rsidP="00D169C3">
            <w:pPr>
              <w:rPr>
                <w:sz w:val="20"/>
                <w:szCs w:val="20"/>
              </w:rPr>
            </w:pPr>
            <w:r w:rsidRPr="00CE3609">
              <w:rPr>
                <w:sz w:val="20"/>
                <w:szCs w:val="20"/>
              </w:rPr>
              <w:t>Мероприятия в области коммунального хозяйства</w:t>
            </w:r>
          </w:p>
        </w:tc>
        <w:tc>
          <w:tcPr>
            <w:tcW w:w="880" w:type="dxa"/>
            <w:tcBorders>
              <w:top w:val="single" w:sz="4" w:space="0" w:color="auto"/>
              <w:left w:val="single" w:sz="4" w:space="0" w:color="auto"/>
              <w:bottom w:val="nil"/>
              <w:right w:val="nil"/>
            </w:tcBorders>
            <w:shd w:val="clear" w:color="auto" w:fill="auto"/>
            <w:noWrap/>
            <w:vAlign w:val="center"/>
            <w:hideMark/>
          </w:tcPr>
          <w:p w14:paraId="3FB681B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79A2563"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F9928B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1BD02CD" w14:textId="77777777" w:rsidR="00A61654" w:rsidRPr="00CE3609" w:rsidRDefault="00A61654" w:rsidP="00D169C3">
            <w:pPr>
              <w:jc w:val="center"/>
              <w:rPr>
                <w:sz w:val="20"/>
                <w:szCs w:val="20"/>
              </w:rPr>
            </w:pPr>
            <w:r w:rsidRPr="00CE3609">
              <w:rPr>
                <w:sz w:val="20"/>
                <w:szCs w:val="20"/>
              </w:rPr>
              <w:t>99.0.00.05220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B213D0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52F051F" w14:textId="77777777" w:rsidR="00A61654" w:rsidRPr="00CE3609" w:rsidRDefault="00A61654" w:rsidP="00D169C3">
            <w:pPr>
              <w:jc w:val="right"/>
              <w:rPr>
                <w:sz w:val="20"/>
                <w:szCs w:val="20"/>
              </w:rPr>
            </w:pPr>
            <w:r w:rsidRPr="00CE3609">
              <w:rPr>
                <w:sz w:val="20"/>
                <w:szCs w:val="20"/>
              </w:rPr>
              <w:t>3 650 000,00</w:t>
            </w:r>
          </w:p>
        </w:tc>
        <w:tc>
          <w:tcPr>
            <w:tcW w:w="1701" w:type="dxa"/>
            <w:tcBorders>
              <w:top w:val="single" w:sz="4" w:space="0" w:color="auto"/>
              <w:left w:val="single" w:sz="4" w:space="0" w:color="auto"/>
              <w:bottom w:val="nil"/>
              <w:right w:val="nil"/>
            </w:tcBorders>
            <w:shd w:val="clear" w:color="auto" w:fill="auto"/>
            <w:noWrap/>
            <w:vAlign w:val="center"/>
            <w:hideMark/>
          </w:tcPr>
          <w:p w14:paraId="47E425F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6924FC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60C2CBD" w14:textId="77777777" w:rsidR="00A61654" w:rsidRPr="00CE3609" w:rsidRDefault="00A61654" w:rsidP="00D169C3">
            <w:pPr>
              <w:jc w:val="right"/>
              <w:rPr>
                <w:sz w:val="20"/>
                <w:szCs w:val="20"/>
              </w:rPr>
            </w:pPr>
          </w:p>
        </w:tc>
      </w:tr>
      <w:tr w:rsidR="00D169C3" w:rsidRPr="00CE3609" w14:paraId="31198B2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11B5C8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1BA53A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42823F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2F926C2"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B509A6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E3FFE30" w14:textId="77777777" w:rsidR="00A61654" w:rsidRPr="00CE3609" w:rsidRDefault="00A61654" w:rsidP="00D169C3">
            <w:pPr>
              <w:jc w:val="center"/>
              <w:rPr>
                <w:sz w:val="20"/>
                <w:szCs w:val="20"/>
              </w:rPr>
            </w:pPr>
            <w:r w:rsidRPr="00CE3609">
              <w:rPr>
                <w:sz w:val="20"/>
                <w:szCs w:val="20"/>
              </w:rPr>
              <w:t>99.0.00.05220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8076E0D"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015B0E1" w14:textId="77777777" w:rsidR="00A61654" w:rsidRPr="00CE3609" w:rsidRDefault="00A61654" w:rsidP="00D169C3">
            <w:pPr>
              <w:jc w:val="right"/>
              <w:rPr>
                <w:sz w:val="20"/>
                <w:szCs w:val="20"/>
              </w:rPr>
            </w:pPr>
            <w:r w:rsidRPr="00CE3609">
              <w:rPr>
                <w:sz w:val="20"/>
                <w:szCs w:val="20"/>
              </w:rPr>
              <w:t>150 000,00</w:t>
            </w:r>
          </w:p>
        </w:tc>
        <w:tc>
          <w:tcPr>
            <w:tcW w:w="1701" w:type="dxa"/>
            <w:tcBorders>
              <w:top w:val="single" w:sz="4" w:space="0" w:color="auto"/>
              <w:left w:val="single" w:sz="4" w:space="0" w:color="auto"/>
              <w:bottom w:val="nil"/>
              <w:right w:val="nil"/>
            </w:tcBorders>
            <w:shd w:val="clear" w:color="auto" w:fill="auto"/>
            <w:noWrap/>
            <w:vAlign w:val="center"/>
            <w:hideMark/>
          </w:tcPr>
          <w:p w14:paraId="1B2F7E8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81501B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8F09890" w14:textId="77777777" w:rsidR="00A61654" w:rsidRPr="00CE3609" w:rsidRDefault="00A61654" w:rsidP="00D169C3">
            <w:pPr>
              <w:jc w:val="right"/>
              <w:rPr>
                <w:sz w:val="20"/>
                <w:szCs w:val="20"/>
              </w:rPr>
            </w:pPr>
          </w:p>
        </w:tc>
      </w:tr>
      <w:tr w:rsidR="00D169C3" w:rsidRPr="00CE3609" w14:paraId="507C655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BFD266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9B6E3D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850295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64FC8B3"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54D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F6B9A53" w14:textId="77777777" w:rsidR="00A61654" w:rsidRPr="00CE3609" w:rsidRDefault="00A61654" w:rsidP="00D169C3">
            <w:pPr>
              <w:jc w:val="center"/>
              <w:rPr>
                <w:sz w:val="20"/>
                <w:szCs w:val="20"/>
              </w:rPr>
            </w:pPr>
            <w:r w:rsidRPr="00CE3609">
              <w:rPr>
                <w:sz w:val="20"/>
                <w:szCs w:val="20"/>
              </w:rPr>
              <w:t>99.0.00.05220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C152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553F0" w14:textId="77777777" w:rsidR="00A61654" w:rsidRPr="00CE3609" w:rsidRDefault="00A61654" w:rsidP="00D169C3">
            <w:pPr>
              <w:jc w:val="right"/>
              <w:rPr>
                <w:sz w:val="20"/>
                <w:szCs w:val="20"/>
              </w:rPr>
            </w:pPr>
            <w:r w:rsidRPr="00CE3609">
              <w:rPr>
                <w:sz w:val="20"/>
                <w:szCs w:val="20"/>
              </w:rPr>
              <w:t>150 000,00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BC1E9F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8E8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9C0B213" w14:textId="77777777" w:rsidR="00A61654" w:rsidRPr="00CE3609" w:rsidRDefault="00A61654" w:rsidP="00D169C3">
            <w:pPr>
              <w:jc w:val="right"/>
              <w:rPr>
                <w:sz w:val="20"/>
                <w:szCs w:val="20"/>
              </w:rPr>
            </w:pPr>
          </w:p>
        </w:tc>
      </w:tr>
      <w:tr w:rsidR="00D169C3" w:rsidRPr="00CE3609" w14:paraId="54DCD5A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F4947D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955357B"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64F182A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02D3740"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01AD6726"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45AC88F" w14:textId="77777777" w:rsidR="00A61654" w:rsidRPr="00CE3609" w:rsidRDefault="00A61654" w:rsidP="00D169C3">
            <w:pPr>
              <w:jc w:val="center"/>
              <w:rPr>
                <w:sz w:val="20"/>
                <w:szCs w:val="20"/>
              </w:rPr>
            </w:pPr>
            <w:r w:rsidRPr="00CE3609">
              <w:rPr>
                <w:sz w:val="20"/>
                <w:szCs w:val="20"/>
              </w:rPr>
              <w:t>99.0.00.05220</w:t>
            </w:r>
          </w:p>
        </w:tc>
        <w:tc>
          <w:tcPr>
            <w:tcW w:w="697" w:type="dxa"/>
            <w:tcBorders>
              <w:top w:val="nil"/>
              <w:left w:val="single" w:sz="4" w:space="0" w:color="auto"/>
              <w:bottom w:val="nil"/>
              <w:right w:val="single" w:sz="4" w:space="0" w:color="auto"/>
            </w:tcBorders>
            <w:shd w:val="clear" w:color="auto" w:fill="auto"/>
            <w:noWrap/>
            <w:vAlign w:val="center"/>
            <w:hideMark/>
          </w:tcPr>
          <w:p w14:paraId="59CD1926"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2C4AB9AC" w14:textId="77777777" w:rsidR="00A61654" w:rsidRPr="00CE3609" w:rsidRDefault="00A61654" w:rsidP="00D169C3">
            <w:pPr>
              <w:jc w:val="right"/>
              <w:rPr>
                <w:sz w:val="20"/>
                <w:szCs w:val="20"/>
              </w:rPr>
            </w:pPr>
            <w:r w:rsidRPr="00CE3609">
              <w:rPr>
                <w:sz w:val="20"/>
                <w:szCs w:val="20"/>
              </w:rPr>
              <w:t>3 500 000,00</w:t>
            </w:r>
          </w:p>
        </w:tc>
        <w:tc>
          <w:tcPr>
            <w:tcW w:w="1701" w:type="dxa"/>
            <w:tcBorders>
              <w:top w:val="nil"/>
              <w:left w:val="single" w:sz="4" w:space="0" w:color="auto"/>
              <w:bottom w:val="nil"/>
              <w:right w:val="nil"/>
            </w:tcBorders>
            <w:shd w:val="clear" w:color="auto" w:fill="auto"/>
            <w:noWrap/>
            <w:vAlign w:val="center"/>
            <w:hideMark/>
          </w:tcPr>
          <w:p w14:paraId="49C1C06B"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28FFA6E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2B2EA8B" w14:textId="77777777" w:rsidR="00A61654" w:rsidRPr="00CE3609" w:rsidRDefault="00A61654" w:rsidP="00D169C3">
            <w:pPr>
              <w:jc w:val="right"/>
              <w:rPr>
                <w:sz w:val="20"/>
                <w:szCs w:val="20"/>
              </w:rPr>
            </w:pPr>
          </w:p>
        </w:tc>
      </w:tr>
      <w:tr w:rsidR="00D169C3" w:rsidRPr="00CE3609" w14:paraId="3C28B4A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6FD249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8715BD2" w14:textId="77777777" w:rsidR="00A61654" w:rsidRPr="00CE3609" w:rsidRDefault="00A61654" w:rsidP="00D169C3">
            <w:pPr>
              <w:rPr>
                <w:sz w:val="20"/>
                <w:szCs w:val="20"/>
              </w:rPr>
            </w:pPr>
            <w:r w:rsidRPr="00CE3609">
              <w:rPr>
                <w:sz w:val="20"/>
                <w:szCs w:val="20"/>
              </w:rPr>
              <w:t>Исполнение судебных актов</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FDC4C2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16224DF"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D5B6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0183079" w14:textId="77777777" w:rsidR="00A61654" w:rsidRPr="00CE3609" w:rsidRDefault="00A61654" w:rsidP="00D169C3">
            <w:pPr>
              <w:jc w:val="center"/>
              <w:rPr>
                <w:sz w:val="20"/>
                <w:szCs w:val="20"/>
              </w:rPr>
            </w:pPr>
            <w:r w:rsidRPr="00CE3609">
              <w:rPr>
                <w:sz w:val="20"/>
                <w:szCs w:val="20"/>
              </w:rPr>
              <w:t>99.0.00.05220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5252" w14:textId="77777777" w:rsidR="00A61654" w:rsidRPr="00CE3609" w:rsidRDefault="00A61654" w:rsidP="00D169C3">
            <w:pPr>
              <w:jc w:val="center"/>
              <w:rPr>
                <w:sz w:val="20"/>
                <w:szCs w:val="20"/>
              </w:rPr>
            </w:pPr>
            <w:r w:rsidRPr="00CE3609">
              <w:rPr>
                <w:sz w:val="20"/>
                <w:szCs w:val="20"/>
              </w:rPr>
              <w:t>830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EEC0" w14:textId="77777777" w:rsidR="00A61654" w:rsidRPr="00CE3609" w:rsidRDefault="00A61654" w:rsidP="00D169C3">
            <w:pPr>
              <w:jc w:val="right"/>
              <w:rPr>
                <w:sz w:val="20"/>
                <w:szCs w:val="20"/>
              </w:rPr>
            </w:pPr>
            <w:r w:rsidRPr="00CE3609">
              <w:rPr>
                <w:sz w:val="20"/>
                <w:szCs w:val="20"/>
              </w:rPr>
              <w:t>3 500 000,00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AB6293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31A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7755ACA" w14:textId="77777777" w:rsidR="00A61654" w:rsidRPr="00CE3609" w:rsidRDefault="00A61654" w:rsidP="00D169C3">
            <w:pPr>
              <w:jc w:val="right"/>
              <w:rPr>
                <w:sz w:val="20"/>
                <w:szCs w:val="20"/>
              </w:rPr>
            </w:pPr>
          </w:p>
        </w:tc>
      </w:tr>
      <w:tr w:rsidR="00D169C3" w:rsidRPr="00CE3609" w14:paraId="155D2EF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0A81AA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C134F49" w14:textId="77777777" w:rsidR="00A61654" w:rsidRPr="00CE3609" w:rsidRDefault="00A61654" w:rsidP="00D169C3">
            <w:pPr>
              <w:rPr>
                <w:sz w:val="20"/>
                <w:szCs w:val="20"/>
              </w:rPr>
            </w:pPr>
            <w:r w:rsidRPr="00CE3609">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880" w:type="dxa"/>
            <w:tcBorders>
              <w:top w:val="nil"/>
              <w:left w:val="single" w:sz="4" w:space="0" w:color="auto"/>
              <w:bottom w:val="nil"/>
              <w:right w:val="nil"/>
            </w:tcBorders>
            <w:shd w:val="clear" w:color="auto" w:fill="auto"/>
            <w:noWrap/>
            <w:vAlign w:val="center"/>
            <w:hideMark/>
          </w:tcPr>
          <w:p w14:paraId="1BD57C7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814911C"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780FBBA1"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E9E153D" w14:textId="77777777" w:rsidR="00A61654" w:rsidRPr="00CE3609" w:rsidRDefault="00A61654" w:rsidP="00D169C3">
            <w:pPr>
              <w:jc w:val="center"/>
              <w:rPr>
                <w:sz w:val="20"/>
                <w:szCs w:val="20"/>
              </w:rPr>
            </w:pPr>
            <w:r w:rsidRPr="00CE3609">
              <w:rPr>
                <w:sz w:val="20"/>
                <w:szCs w:val="20"/>
              </w:rPr>
              <w:t>99.0.00.05240</w:t>
            </w:r>
          </w:p>
        </w:tc>
        <w:tc>
          <w:tcPr>
            <w:tcW w:w="697" w:type="dxa"/>
            <w:tcBorders>
              <w:top w:val="nil"/>
              <w:left w:val="single" w:sz="4" w:space="0" w:color="auto"/>
              <w:bottom w:val="nil"/>
              <w:right w:val="single" w:sz="4" w:space="0" w:color="auto"/>
            </w:tcBorders>
            <w:shd w:val="clear" w:color="auto" w:fill="auto"/>
            <w:noWrap/>
            <w:vAlign w:val="center"/>
            <w:hideMark/>
          </w:tcPr>
          <w:p w14:paraId="61A1817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BF107A1" w14:textId="77777777" w:rsidR="00A61654" w:rsidRPr="00CE3609" w:rsidRDefault="00A61654" w:rsidP="00D169C3">
            <w:pPr>
              <w:jc w:val="right"/>
              <w:rPr>
                <w:sz w:val="20"/>
                <w:szCs w:val="20"/>
              </w:rPr>
            </w:pPr>
            <w:r w:rsidRPr="00CE3609">
              <w:rPr>
                <w:sz w:val="20"/>
                <w:szCs w:val="20"/>
              </w:rPr>
              <w:t>217 032,66</w:t>
            </w:r>
          </w:p>
        </w:tc>
        <w:tc>
          <w:tcPr>
            <w:tcW w:w="1701" w:type="dxa"/>
            <w:tcBorders>
              <w:top w:val="nil"/>
              <w:left w:val="single" w:sz="4" w:space="0" w:color="auto"/>
              <w:bottom w:val="nil"/>
              <w:right w:val="nil"/>
            </w:tcBorders>
            <w:shd w:val="clear" w:color="auto" w:fill="auto"/>
            <w:noWrap/>
            <w:vAlign w:val="center"/>
            <w:hideMark/>
          </w:tcPr>
          <w:p w14:paraId="38BE6AF4"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C19E6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8B4A651" w14:textId="77777777" w:rsidR="00A61654" w:rsidRPr="00CE3609" w:rsidRDefault="00A61654" w:rsidP="00D169C3">
            <w:pPr>
              <w:jc w:val="right"/>
              <w:rPr>
                <w:sz w:val="20"/>
                <w:szCs w:val="20"/>
              </w:rPr>
            </w:pPr>
          </w:p>
        </w:tc>
      </w:tr>
      <w:tr w:rsidR="00D169C3" w:rsidRPr="00CE3609" w14:paraId="3C8BA15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2DEB24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4697E99"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7E2A674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BC91BB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D39C86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CC9C760" w14:textId="77777777" w:rsidR="00A61654" w:rsidRPr="00CE3609" w:rsidRDefault="00A61654" w:rsidP="00D169C3">
            <w:pPr>
              <w:jc w:val="center"/>
              <w:rPr>
                <w:sz w:val="20"/>
                <w:szCs w:val="20"/>
              </w:rPr>
            </w:pPr>
            <w:r w:rsidRPr="00CE3609">
              <w:rPr>
                <w:sz w:val="20"/>
                <w:szCs w:val="20"/>
              </w:rPr>
              <w:t>99.0.00.05240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3F26AF2"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5FD7AD1" w14:textId="77777777" w:rsidR="00A61654" w:rsidRPr="00CE3609" w:rsidRDefault="00A61654" w:rsidP="00D169C3">
            <w:pPr>
              <w:jc w:val="right"/>
              <w:rPr>
                <w:sz w:val="20"/>
                <w:szCs w:val="20"/>
              </w:rPr>
            </w:pPr>
            <w:r w:rsidRPr="00CE3609">
              <w:rPr>
                <w:sz w:val="20"/>
                <w:szCs w:val="20"/>
              </w:rPr>
              <w:t>217 032,66</w:t>
            </w:r>
          </w:p>
        </w:tc>
        <w:tc>
          <w:tcPr>
            <w:tcW w:w="1701" w:type="dxa"/>
            <w:tcBorders>
              <w:top w:val="single" w:sz="4" w:space="0" w:color="auto"/>
              <w:left w:val="single" w:sz="4" w:space="0" w:color="auto"/>
              <w:bottom w:val="nil"/>
              <w:right w:val="nil"/>
            </w:tcBorders>
            <w:shd w:val="clear" w:color="auto" w:fill="auto"/>
            <w:noWrap/>
            <w:vAlign w:val="center"/>
            <w:hideMark/>
          </w:tcPr>
          <w:p w14:paraId="685D608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14D8C4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70CAE67" w14:textId="77777777" w:rsidR="00A61654" w:rsidRPr="00CE3609" w:rsidRDefault="00A61654" w:rsidP="00D169C3">
            <w:pPr>
              <w:jc w:val="right"/>
              <w:rPr>
                <w:sz w:val="20"/>
                <w:szCs w:val="20"/>
              </w:rPr>
            </w:pPr>
          </w:p>
        </w:tc>
      </w:tr>
      <w:tr w:rsidR="00D169C3" w:rsidRPr="00CE3609" w14:paraId="02BCAD5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3B9BD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7B925B1"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4E7A7E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6222AE1"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3D64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4D021C7" w14:textId="77777777" w:rsidR="00A61654" w:rsidRPr="00CE3609" w:rsidRDefault="00A61654" w:rsidP="00D169C3">
            <w:pPr>
              <w:jc w:val="center"/>
              <w:rPr>
                <w:sz w:val="20"/>
                <w:szCs w:val="20"/>
              </w:rPr>
            </w:pPr>
            <w:r w:rsidRPr="00CE3609">
              <w:rPr>
                <w:sz w:val="20"/>
                <w:szCs w:val="20"/>
              </w:rPr>
              <w:t>99.0.00.05240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CD423"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44DD" w14:textId="77777777" w:rsidR="00A61654" w:rsidRPr="00CE3609" w:rsidRDefault="00A61654" w:rsidP="00D169C3">
            <w:pPr>
              <w:jc w:val="right"/>
              <w:rPr>
                <w:sz w:val="20"/>
                <w:szCs w:val="20"/>
              </w:rPr>
            </w:pPr>
            <w:r w:rsidRPr="00CE3609">
              <w:rPr>
                <w:sz w:val="20"/>
                <w:szCs w:val="20"/>
              </w:rPr>
              <w:t>217 032,66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985BFC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376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7CCB159" w14:textId="77777777" w:rsidR="00A61654" w:rsidRPr="00CE3609" w:rsidRDefault="00A61654" w:rsidP="00D169C3">
            <w:pPr>
              <w:jc w:val="right"/>
              <w:rPr>
                <w:sz w:val="20"/>
                <w:szCs w:val="20"/>
              </w:rPr>
            </w:pPr>
          </w:p>
        </w:tc>
      </w:tr>
      <w:tr w:rsidR="00D169C3" w:rsidRPr="00CE3609" w14:paraId="286B2BD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B531FA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EF207DC" w14:textId="77777777" w:rsidR="00A61654" w:rsidRPr="00CE3609" w:rsidRDefault="00A61654" w:rsidP="00D169C3">
            <w:pPr>
              <w:rPr>
                <w:sz w:val="20"/>
                <w:szCs w:val="20"/>
              </w:rPr>
            </w:pPr>
            <w:r w:rsidRPr="00CE3609">
              <w:rPr>
                <w:sz w:val="20"/>
                <w:szCs w:val="20"/>
              </w:rPr>
              <w:t>Благоустройство</w:t>
            </w:r>
          </w:p>
        </w:tc>
        <w:tc>
          <w:tcPr>
            <w:tcW w:w="880" w:type="dxa"/>
            <w:tcBorders>
              <w:top w:val="nil"/>
              <w:left w:val="single" w:sz="4" w:space="0" w:color="auto"/>
              <w:bottom w:val="nil"/>
              <w:right w:val="nil"/>
            </w:tcBorders>
            <w:shd w:val="clear" w:color="auto" w:fill="auto"/>
            <w:noWrap/>
            <w:vAlign w:val="center"/>
            <w:hideMark/>
          </w:tcPr>
          <w:p w14:paraId="06246AA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E1B3E96"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363CDEC1"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583A58EB"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172222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295633A" w14:textId="77777777" w:rsidR="00A61654" w:rsidRPr="00CE3609" w:rsidRDefault="00A61654" w:rsidP="00D169C3">
            <w:pPr>
              <w:jc w:val="right"/>
              <w:rPr>
                <w:sz w:val="20"/>
                <w:szCs w:val="20"/>
              </w:rPr>
            </w:pPr>
            <w:r w:rsidRPr="00CE3609">
              <w:rPr>
                <w:sz w:val="20"/>
                <w:szCs w:val="20"/>
              </w:rPr>
              <w:t>350 011,69</w:t>
            </w:r>
          </w:p>
        </w:tc>
        <w:tc>
          <w:tcPr>
            <w:tcW w:w="1701" w:type="dxa"/>
            <w:tcBorders>
              <w:top w:val="nil"/>
              <w:left w:val="single" w:sz="4" w:space="0" w:color="auto"/>
              <w:bottom w:val="nil"/>
              <w:right w:val="nil"/>
            </w:tcBorders>
            <w:shd w:val="clear" w:color="auto" w:fill="auto"/>
            <w:noWrap/>
            <w:vAlign w:val="center"/>
            <w:hideMark/>
          </w:tcPr>
          <w:p w14:paraId="580C63DD"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E5FED2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11AB3A8" w14:textId="77777777" w:rsidR="00A61654" w:rsidRPr="00CE3609" w:rsidRDefault="00A61654" w:rsidP="00D169C3">
            <w:pPr>
              <w:jc w:val="right"/>
              <w:rPr>
                <w:sz w:val="20"/>
                <w:szCs w:val="20"/>
              </w:rPr>
            </w:pPr>
          </w:p>
        </w:tc>
      </w:tr>
      <w:tr w:rsidR="00D169C3" w:rsidRPr="00CE3609" w14:paraId="6E51A8A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27DC20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D89681A" w14:textId="77777777" w:rsidR="00A61654" w:rsidRPr="00CE3609" w:rsidRDefault="00A61654" w:rsidP="00D169C3">
            <w:pPr>
              <w:rPr>
                <w:sz w:val="20"/>
                <w:szCs w:val="20"/>
              </w:rPr>
            </w:pPr>
            <w:r w:rsidRPr="00CE3609">
              <w:rPr>
                <w:sz w:val="20"/>
                <w:szCs w:val="20"/>
              </w:rPr>
              <w:t>Муниципальная программа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3B6B73F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44C2E8F"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9A2F267"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B3A13B7" w14:textId="77777777" w:rsidR="00A61654" w:rsidRPr="00CE3609" w:rsidRDefault="00A61654" w:rsidP="00D169C3">
            <w:pPr>
              <w:jc w:val="center"/>
              <w:rPr>
                <w:sz w:val="20"/>
                <w:szCs w:val="20"/>
              </w:rPr>
            </w:pPr>
            <w:r w:rsidRPr="00CE3609">
              <w:rPr>
                <w:sz w:val="20"/>
                <w:szCs w:val="20"/>
              </w:rPr>
              <w:t>01.0.00.00000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E13131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CD061B9" w14:textId="77777777" w:rsidR="00A61654" w:rsidRPr="00CE3609" w:rsidRDefault="00A61654" w:rsidP="00D169C3">
            <w:pPr>
              <w:jc w:val="right"/>
              <w:rPr>
                <w:sz w:val="20"/>
                <w:szCs w:val="20"/>
              </w:rPr>
            </w:pPr>
            <w:r w:rsidRPr="00CE3609">
              <w:rPr>
                <w:sz w:val="20"/>
                <w:szCs w:val="20"/>
              </w:rPr>
              <w:t>180 359,69</w:t>
            </w:r>
          </w:p>
        </w:tc>
        <w:tc>
          <w:tcPr>
            <w:tcW w:w="1701" w:type="dxa"/>
            <w:tcBorders>
              <w:top w:val="single" w:sz="4" w:space="0" w:color="auto"/>
              <w:left w:val="single" w:sz="4" w:space="0" w:color="auto"/>
              <w:bottom w:val="nil"/>
              <w:right w:val="nil"/>
            </w:tcBorders>
            <w:shd w:val="clear" w:color="auto" w:fill="auto"/>
            <w:noWrap/>
            <w:vAlign w:val="center"/>
            <w:hideMark/>
          </w:tcPr>
          <w:p w14:paraId="4141E68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835873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91D97E" w14:textId="77777777" w:rsidR="00A61654" w:rsidRPr="00CE3609" w:rsidRDefault="00A61654" w:rsidP="00D169C3">
            <w:pPr>
              <w:jc w:val="right"/>
              <w:rPr>
                <w:sz w:val="20"/>
                <w:szCs w:val="20"/>
              </w:rPr>
            </w:pPr>
          </w:p>
        </w:tc>
      </w:tr>
      <w:tr w:rsidR="00D169C3" w:rsidRPr="00CE3609" w14:paraId="260E2DC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DC05F3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810C81E" w14:textId="77777777" w:rsidR="00A61654" w:rsidRPr="00CE3609" w:rsidRDefault="00A61654" w:rsidP="00D169C3">
            <w:pPr>
              <w:rPr>
                <w:sz w:val="20"/>
                <w:szCs w:val="20"/>
              </w:rPr>
            </w:pPr>
            <w:r w:rsidRPr="00CE3609">
              <w:rPr>
                <w:sz w:val="20"/>
                <w:szCs w:val="20"/>
              </w:rPr>
              <w:t>Реализация мероприятий в рамках МП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66DA27A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A2F0136"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84E5785"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50808087" w14:textId="77777777" w:rsidR="00A61654" w:rsidRPr="00CE3609" w:rsidRDefault="00A61654" w:rsidP="00D169C3">
            <w:pPr>
              <w:jc w:val="center"/>
              <w:rPr>
                <w:sz w:val="20"/>
                <w:szCs w:val="20"/>
              </w:rPr>
            </w:pPr>
            <w:r w:rsidRPr="00CE3609">
              <w:rPr>
                <w:sz w:val="20"/>
                <w:szCs w:val="20"/>
              </w:rPr>
              <w:t>01.0.00.79500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CCF948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81146B" w14:textId="77777777" w:rsidR="00A61654" w:rsidRPr="00CE3609" w:rsidRDefault="00A61654" w:rsidP="00D169C3">
            <w:pPr>
              <w:jc w:val="right"/>
              <w:rPr>
                <w:sz w:val="20"/>
                <w:szCs w:val="20"/>
              </w:rPr>
            </w:pPr>
            <w:r w:rsidRPr="00CE3609">
              <w:rPr>
                <w:sz w:val="20"/>
                <w:szCs w:val="20"/>
              </w:rPr>
              <w:t>180 359,69</w:t>
            </w:r>
          </w:p>
        </w:tc>
        <w:tc>
          <w:tcPr>
            <w:tcW w:w="1701" w:type="dxa"/>
            <w:tcBorders>
              <w:top w:val="single" w:sz="4" w:space="0" w:color="auto"/>
              <w:left w:val="single" w:sz="4" w:space="0" w:color="auto"/>
              <w:bottom w:val="nil"/>
              <w:right w:val="nil"/>
            </w:tcBorders>
            <w:shd w:val="clear" w:color="auto" w:fill="auto"/>
            <w:noWrap/>
            <w:vAlign w:val="center"/>
            <w:hideMark/>
          </w:tcPr>
          <w:p w14:paraId="5CF93AF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05702F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518DE20" w14:textId="77777777" w:rsidR="00A61654" w:rsidRPr="00CE3609" w:rsidRDefault="00A61654" w:rsidP="00D169C3">
            <w:pPr>
              <w:jc w:val="right"/>
              <w:rPr>
                <w:sz w:val="20"/>
                <w:szCs w:val="20"/>
              </w:rPr>
            </w:pPr>
          </w:p>
        </w:tc>
      </w:tr>
      <w:tr w:rsidR="00D169C3" w:rsidRPr="00CE3609" w14:paraId="2375BDC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8FF991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0A1DB9B"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6C729CA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3EFA5BB"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BB5B74D"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2545B993" w14:textId="77777777" w:rsidR="00A61654" w:rsidRPr="00CE3609" w:rsidRDefault="00A61654" w:rsidP="00D169C3">
            <w:pPr>
              <w:jc w:val="center"/>
              <w:rPr>
                <w:sz w:val="20"/>
                <w:szCs w:val="20"/>
              </w:rPr>
            </w:pPr>
            <w:r w:rsidRPr="00CE3609">
              <w:rPr>
                <w:sz w:val="20"/>
                <w:szCs w:val="20"/>
              </w:rPr>
              <w:t>01.0.00.79500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EED0381"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5AC7A86" w14:textId="77777777" w:rsidR="00A61654" w:rsidRPr="00CE3609" w:rsidRDefault="00A61654" w:rsidP="00D169C3">
            <w:pPr>
              <w:jc w:val="right"/>
              <w:rPr>
                <w:sz w:val="20"/>
                <w:szCs w:val="20"/>
              </w:rPr>
            </w:pPr>
            <w:r w:rsidRPr="00CE3609">
              <w:rPr>
                <w:sz w:val="20"/>
                <w:szCs w:val="20"/>
              </w:rPr>
              <w:t>180 359,69</w:t>
            </w:r>
          </w:p>
        </w:tc>
        <w:tc>
          <w:tcPr>
            <w:tcW w:w="1701" w:type="dxa"/>
            <w:tcBorders>
              <w:top w:val="single" w:sz="4" w:space="0" w:color="auto"/>
              <w:left w:val="single" w:sz="4" w:space="0" w:color="auto"/>
              <w:bottom w:val="nil"/>
              <w:right w:val="nil"/>
            </w:tcBorders>
            <w:shd w:val="clear" w:color="auto" w:fill="auto"/>
            <w:noWrap/>
            <w:vAlign w:val="center"/>
            <w:hideMark/>
          </w:tcPr>
          <w:p w14:paraId="24E560E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EC2C81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841710" w14:textId="77777777" w:rsidR="00A61654" w:rsidRPr="00CE3609" w:rsidRDefault="00A61654" w:rsidP="00D169C3">
            <w:pPr>
              <w:jc w:val="right"/>
              <w:rPr>
                <w:sz w:val="20"/>
                <w:szCs w:val="20"/>
              </w:rPr>
            </w:pPr>
          </w:p>
        </w:tc>
      </w:tr>
      <w:tr w:rsidR="00D169C3" w:rsidRPr="00CE3609" w14:paraId="44BFDA2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6FEEDA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CF143B8"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EBFA81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9A111D6"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2C84"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0567B67" w14:textId="77777777" w:rsidR="00A61654" w:rsidRPr="00CE3609" w:rsidRDefault="00A61654" w:rsidP="00D169C3">
            <w:pPr>
              <w:jc w:val="center"/>
              <w:rPr>
                <w:sz w:val="20"/>
                <w:szCs w:val="20"/>
              </w:rPr>
            </w:pPr>
            <w:r w:rsidRPr="00CE3609">
              <w:rPr>
                <w:sz w:val="20"/>
                <w:szCs w:val="20"/>
              </w:rPr>
              <w:t>01.0.00.79500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E1C8"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A7473" w14:textId="77777777" w:rsidR="00A61654" w:rsidRPr="00CE3609" w:rsidRDefault="00A61654" w:rsidP="00D169C3">
            <w:pPr>
              <w:jc w:val="right"/>
              <w:rPr>
                <w:sz w:val="20"/>
                <w:szCs w:val="20"/>
              </w:rPr>
            </w:pPr>
            <w:r w:rsidRPr="00CE3609">
              <w:rPr>
                <w:sz w:val="20"/>
                <w:szCs w:val="20"/>
              </w:rPr>
              <w:t>180 359,69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BA21B7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5A81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50D27E1" w14:textId="77777777" w:rsidR="00A61654" w:rsidRPr="00CE3609" w:rsidRDefault="00A61654" w:rsidP="00D169C3">
            <w:pPr>
              <w:jc w:val="right"/>
              <w:rPr>
                <w:sz w:val="20"/>
                <w:szCs w:val="20"/>
              </w:rPr>
            </w:pPr>
          </w:p>
        </w:tc>
      </w:tr>
      <w:tr w:rsidR="00D169C3" w:rsidRPr="00CE3609" w14:paraId="10E193D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F21B85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AA43E4" w14:textId="77777777" w:rsidR="00A61654" w:rsidRPr="00CE3609" w:rsidRDefault="00A61654" w:rsidP="00D169C3">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6DFB4A9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C691E47"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47BB7637"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7DB2EF72" w14:textId="77777777" w:rsidR="00A61654" w:rsidRPr="00CE3609" w:rsidRDefault="00A61654" w:rsidP="00D169C3">
            <w:pPr>
              <w:jc w:val="center"/>
              <w:rPr>
                <w:sz w:val="20"/>
                <w:szCs w:val="20"/>
              </w:rPr>
            </w:pPr>
            <w:r w:rsidRPr="00CE3609">
              <w:rPr>
                <w:sz w:val="20"/>
                <w:szCs w:val="20"/>
              </w:rPr>
              <w:t>14.0.00.00000</w:t>
            </w:r>
          </w:p>
        </w:tc>
        <w:tc>
          <w:tcPr>
            <w:tcW w:w="697" w:type="dxa"/>
            <w:tcBorders>
              <w:top w:val="nil"/>
              <w:left w:val="single" w:sz="4" w:space="0" w:color="auto"/>
              <w:bottom w:val="nil"/>
              <w:right w:val="single" w:sz="4" w:space="0" w:color="auto"/>
            </w:tcBorders>
            <w:shd w:val="clear" w:color="auto" w:fill="auto"/>
            <w:noWrap/>
            <w:vAlign w:val="center"/>
            <w:hideMark/>
          </w:tcPr>
          <w:p w14:paraId="5498F5F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B207021" w14:textId="77777777" w:rsidR="00A61654" w:rsidRPr="00CE3609" w:rsidRDefault="00A61654" w:rsidP="00D169C3">
            <w:pPr>
              <w:jc w:val="right"/>
              <w:rPr>
                <w:sz w:val="20"/>
                <w:szCs w:val="20"/>
              </w:rPr>
            </w:pPr>
            <w:r w:rsidRPr="00CE3609">
              <w:rPr>
                <w:sz w:val="20"/>
                <w:szCs w:val="20"/>
              </w:rPr>
              <w:t>169 652,00</w:t>
            </w:r>
          </w:p>
        </w:tc>
        <w:tc>
          <w:tcPr>
            <w:tcW w:w="1701" w:type="dxa"/>
            <w:tcBorders>
              <w:top w:val="nil"/>
              <w:left w:val="single" w:sz="4" w:space="0" w:color="auto"/>
              <w:bottom w:val="nil"/>
              <w:right w:val="nil"/>
            </w:tcBorders>
            <w:shd w:val="clear" w:color="auto" w:fill="auto"/>
            <w:noWrap/>
            <w:vAlign w:val="center"/>
            <w:hideMark/>
          </w:tcPr>
          <w:p w14:paraId="767A5756"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E7564A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8A3D9A7" w14:textId="77777777" w:rsidR="00A61654" w:rsidRPr="00CE3609" w:rsidRDefault="00A61654" w:rsidP="00D169C3">
            <w:pPr>
              <w:jc w:val="right"/>
              <w:rPr>
                <w:sz w:val="20"/>
                <w:szCs w:val="20"/>
              </w:rPr>
            </w:pPr>
          </w:p>
        </w:tc>
      </w:tr>
      <w:tr w:rsidR="00D169C3" w:rsidRPr="00CE3609" w14:paraId="4400EE7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8F267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68B5109" w14:textId="77777777" w:rsidR="00A61654" w:rsidRPr="00CE3609" w:rsidRDefault="00A61654" w:rsidP="00D169C3">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69B0AC1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9C70F27"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49D1D5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A7C5C97"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FF8E49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A668FF6" w14:textId="77777777" w:rsidR="00A61654" w:rsidRPr="00CE3609" w:rsidRDefault="00A61654" w:rsidP="00D169C3">
            <w:pPr>
              <w:jc w:val="right"/>
              <w:rPr>
                <w:sz w:val="20"/>
                <w:szCs w:val="20"/>
              </w:rPr>
            </w:pPr>
            <w:r w:rsidRPr="00CE3609">
              <w:rPr>
                <w:sz w:val="20"/>
                <w:szCs w:val="20"/>
              </w:rPr>
              <w:t>169 652,00</w:t>
            </w:r>
          </w:p>
        </w:tc>
        <w:tc>
          <w:tcPr>
            <w:tcW w:w="1701" w:type="dxa"/>
            <w:tcBorders>
              <w:top w:val="single" w:sz="4" w:space="0" w:color="auto"/>
              <w:left w:val="single" w:sz="4" w:space="0" w:color="auto"/>
              <w:bottom w:val="nil"/>
              <w:right w:val="nil"/>
            </w:tcBorders>
            <w:shd w:val="clear" w:color="auto" w:fill="auto"/>
            <w:noWrap/>
            <w:vAlign w:val="center"/>
            <w:hideMark/>
          </w:tcPr>
          <w:p w14:paraId="6BAD83B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AA2076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02B5B0" w14:textId="77777777" w:rsidR="00A61654" w:rsidRPr="00CE3609" w:rsidRDefault="00A61654" w:rsidP="00D169C3">
            <w:pPr>
              <w:jc w:val="right"/>
              <w:rPr>
                <w:sz w:val="20"/>
                <w:szCs w:val="20"/>
              </w:rPr>
            </w:pPr>
          </w:p>
        </w:tc>
      </w:tr>
      <w:tr w:rsidR="00D169C3" w:rsidRPr="00CE3609" w14:paraId="7C94D8A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2CA0B2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1B880D"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573F384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F600385"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73D07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23116C8E"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E7E38B5"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B526FA3" w14:textId="77777777" w:rsidR="00A61654" w:rsidRPr="00CE3609" w:rsidRDefault="00A61654" w:rsidP="00D169C3">
            <w:pPr>
              <w:jc w:val="right"/>
              <w:rPr>
                <w:sz w:val="20"/>
                <w:szCs w:val="20"/>
              </w:rPr>
            </w:pPr>
            <w:r w:rsidRPr="00CE3609">
              <w:rPr>
                <w:sz w:val="20"/>
                <w:szCs w:val="20"/>
              </w:rPr>
              <w:t>169 652,00</w:t>
            </w:r>
          </w:p>
        </w:tc>
        <w:tc>
          <w:tcPr>
            <w:tcW w:w="1701" w:type="dxa"/>
            <w:tcBorders>
              <w:top w:val="single" w:sz="4" w:space="0" w:color="auto"/>
              <w:left w:val="single" w:sz="4" w:space="0" w:color="auto"/>
              <w:bottom w:val="nil"/>
              <w:right w:val="nil"/>
            </w:tcBorders>
            <w:shd w:val="clear" w:color="auto" w:fill="auto"/>
            <w:noWrap/>
            <w:vAlign w:val="center"/>
            <w:hideMark/>
          </w:tcPr>
          <w:p w14:paraId="2491B20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467B37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95C14C0" w14:textId="77777777" w:rsidR="00A61654" w:rsidRPr="00CE3609" w:rsidRDefault="00A61654" w:rsidP="00D169C3">
            <w:pPr>
              <w:jc w:val="right"/>
              <w:rPr>
                <w:sz w:val="20"/>
                <w:szCs w:val="20"/>
              </w:rPr>
            </w:pPr>
          </w:p>
        </w:tc>
      </w:tr>
      <w:tr w:rsidR="00D169C3" w:rsidRPr="00CE3609" w14:paraId="5605F87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5483C6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F425565"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D2E80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C1BEA0C"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AD38"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0781589"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FA98"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05A2F" w14:textId="77777777" w:rsidR="00A61654" w:rsidRPr="00CE3609" w:rsidRDefault="00A61654" w:rsidP="00D169C3">
            <w:pPr>
              <w:jc w:val="right"/>
              <w:rPr>
                <w:sz w:val="20"/>
                <w:szCs w:val="20"/>
              </w:rPr>
            </w:pPr>
            <w:r w:rsidRPr="00CE3609">
              <w:rPr>
                <w:sz w:val="20"/>
                <w:szCs w:val="20"/>
              </w:rPr>
              <w:t>169 652,00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1D0830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A2F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5B82F94" w14:textId="77777777" w:rsidR="00A61654" w:rsidRPr="00CE3609" w:rsidRDefault="00A61654" w:rsidP="00D169C3">
            <w:pPr>
              <w:jc w:val="right"/>
              <w:rPr>
                <w:sz w:val="20"/>
                <w:szCs w:val="20"/>
              </w:rPr>
            </w:pPr>
          </w:p>
        </w:tc>
      </w:tr>
      <w:tr w:rsidR="00D169C3" w:rsidRPr="00CE3609" w14:paraId="695A74D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E18B8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57C416E" w14:textId="77777777" w:rsidR="00A61654" w:rsidRPr="00CE3609" w:rsidRDefault="00A61654" w:rsidP="00D169C3">
            <w:pPr>
              <w:rPr>
                <w:sz w:val="20"/>
                <w:szCs w:val="20"/>
              </w:rPr>
            </w:pPr>
            <w:r w:rsidRPr="00CE3609">
              <w:rPr>
                <w:sz w:val="20"/>
                <w:szCs w:val="20"/>
              </w:rPr>
              <w:t>Другие вопросы в области жилищно-коммунального хозяйства</w:t>
            </w:r>
          </w:p>
        </w:tc>
        <w:tc>
          <w:tcPr>
            <w:tcW w:w="880" w:type="dxa"/>
            <w:tcBorders>
              <w:top w:val="nil"/>
              <w:left w:val="single" w:sz="4" w:space="0" w:color="auto"/>
              <w:bottom w:val="nil"/>
              <w:right w:val="nil"/>
            </w:tcBorders>
            <w:shd w:val="clear" w:color="auto" w:fill="auto"/>
            <w:noWrap/>
            <w:vAlign w:val="center"/>
            <w:hideMark/>
          </w:tcPr>
          <w:p w14:paraId="1AE6FC2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A64C3FB"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76BF3D29"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219A4AF4"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73A2C4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DC0D3F7" w14:textId="77777777" w:rsidR="00A61654" w:rsidRPr="00CE3609" w:rsidRDefault="00A61654" w:rsidP="00D169C3">
            <w:pPr>
              <w:jc w:val="right"/>
              <w:rPr>
                <w:sz w:val="20"/>
                <w:szCs w:val="20"/>
              </w:rPr>
            </w:pPr>
            <w:r w:rsidRPr="00CE3609">
              <w:rPr>
                <w:sz w:val="20"/>
                <w:szCs w:val="20"/>
              </w:rPr>
              <w:t>55 220,09</w:t>
            </w:r>
          </w:p>
        </w:tc>
        <w:tc>
          <w:tcPr>
            <w:tcW w:w="1701" w:type="dxa"/>
            <w:tcBorders>
              <w:top w:val="nil"/>
              <w:left w:val="single" w:sz="4" w:space="0" w:color="auto"/>
              <w:bottom w:val="nil"/>
              <w:right w:val="nil"/>
            </w:tcBorders>
            <w:shd w:val="clear" w:color="auto" w:fill="auto"/>
            <w:noWrap/>
            <w:vAlign w:val="center"/>
            <w:hideMark/>
          </w:tcPr>
          <w:p w14:paraId="79908B76"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9431AD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E687B99" w14:textId="77777777" w:rsidR="00A61654" w:rsidRPr="00CE3609" w:rsidRDefault="00A61654" w:rsidP="00D169C3">
            <w:pPr>
              <w:jc w:val="right"/>
              <w:rPr>
                <w:sz w:val="20"/>
                <w:szCs w:val="20"/>
              </w:rPr>
            </w:pPr>
          </w:p>
        </w:tc>
      </w:tr>
      <w:tr w:rsidR="00D169C3" w:rsidRPr="00CE3609" w14:paraId="7FB4F8F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E41819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21693F8"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7737577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22C61F"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176A1A"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734E554A"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F2ADCA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A602512" w14:textId="77777777" w:rsidR="00A61654" w:rsidRPr="00CE3609" w:rsidRDefault="00A61654" w:rsidP="00D169C3">
            <w:pPr>
              <w:jc w:val="right"/>
              <w:rPr>
                <w:sz w:val="20"/>
                <w:szCs w:val="20"/>
              </w:rPr>
            </w:pPr>
            <w:r w:rsidRPr="00CE3609">
              <w:rPr>
                <w:sz w:val="20"/>
                <w:szCs w:val="20"/>
              </w:rPr>
              <w:t>55 220,09</w:t>
            </w:r>
          </w:p>
        </w:tc>
        <w:tc>
          <w:tcPr>
            <w:tcW w:w="1701" w:type="dxa"/>
            <w:tcBorders>
              <w:top w:val="single" w:sz="4" w:space="0" w:color="auto"/>
              <w:left w:val="single" w:sz="4" w:space="0" w:color="auto"/>
              <w:bottom w:val="nil"/>
              <w:right w:val="nil"/>
            </w:tcBorders>
            <w:shd w:val="clear" w:color="auto" w:fill="auto"/>
            <w:noWrap/>
            <w:vAlign w:val="center"/>
            <w:hideMark/>
          </w:tcPr>
          <w:p w14:paraId="657B100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D2303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35219D0" w14:textId="77777777" w:rsidR="00A61654" w:rsidRPr="00CE3609" w:rsidRDefault="00A61654" w:rsidP="00D169C3">
            <w:pPr>
              <w:jc w:val="right"/>
              <w:rPr>
                <w:sz w:val="20"/>
                <w:szCs w:val="20"/>
              </w:rPr>
            </w:pPr>
          </w:p>
        </w:tc>
      </w:tr>
      <w:tr w:rsidR="00D169C3" w:rsidRPr="00CE3609" w14:paraId="2C8A023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CC0ACC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6B0EE96" w14:textId="77777777" w:rsidR="00A61654" w:rsidRPr="00CE3609" w:rsidRDefault="00A61654" w:rsidP="00D169C3">
            <w:pPr>
              <w:rPr>
                <w:sz w:val="20"/>
                <w:szCs w:val="20"/>
              </w:rPr>
            </w:pPr>
            <w:r w:rsidRPr="00CE3609">
              <w:rPr>
                <w:sz w:val="20"/>
                <w:szCs w:val="20"/>
              </w:rPr>
              <w:t>Капитальный ремонт муниципального жилого фонда</w:t>
            </w:r>
          </w:p>
        </w:tc>
        <w:tc>
          <w:tcPr>
            <w:tcW w:w="880" w:type="dxa"/>
            <w:tcBorders>
              <w:top w:val="single" w:sz="4" w:space="0" w:color="auto"/>
              <w:left w:val="single" w:sz="4" w:space="0" w:color="auto"/>
              <w:bottom w:val="nil"/>
              <w:right w:val="nil"/>
            </w:tcBorders>
            <w:shd w:val="clear" w:color="auto" w:fill="auto"/>
            <w:noWrap/>
            <w:vAlign w:val="center"/>
            <w:hideMark/>
          </w:tcPr>
          <w:p w14:paraId="2CBDD55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9AE7D8B"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612F88B"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20D5A512" w14:textId="77777777" w:rsidR="00A61654" w:rsidRPr="00CE3609" w:rsidRDefault="00A61654" w:rsidP="00D169C3">
            <w:pPr>
              <w:jc w:val="center"/>
              <w:rPr>
                <w:sz w:val="20"/>
                <w:szCs w:val="20"/>
              </w:rPr>
            </w:pPr>
            <w:r w:rsidRPr="00CE3609">
              <w:rPr>
                <w:sz w:val="20"/>
                <w:szCs w:val="20"/>
              </w:rPr>
              <w:t>99.0.00.05110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F2A5C56"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7251CF1" w14:textId="77777777" w:rsidR="00A61654" w:rsidRPr="00CE3609" w:rsidRDefault="00A61654" w:rsidP="00D169C3">
            <w:pPr>
              <w:jc w:val="right"/>
              <w:rPr>
                <w:sz w:val="20"/>
                <w:szCs w:val="20"/>
              </w:rPr>
            </w:pPr>
            <w:r w:rsidRPr="00CE3609">
              <w:rPr>
                <w:sz w:val="20"/>
                <w:szCs w:val="20"/>
              </w:rPr>
              <w:t>55 220,09</w:t>
            </w:r>
          </w:p>
        </w:tc>
        <w:tc>
          <w:tcPr>
            <w:tcW w:w="1701" w:type="dxa"/>
            <w:tcBorders>
              <w:top w:val="single" w:sz="4" w:space="0" w:color="auto"/>
              <w:left w:val="single" w:sz="4" w:space="0" w:color="auto"/>
              <w:bottom w:val="nil"/>
              <w:right w:val="nil"/>
            </w:tcBorders>
            <w:shd w:val="clear" w:color="auto" w:fill="auto"/>
            <w:noWrap/>
            <w:vAlign w:val="center"/>
            <w:hideMark/>
          </w:tcPr>
          <w:p w14:paraId="45D4314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8724D1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403B029" w14:textId="77777777" w:rsidR="00A61654" w:rsidRPr="00CE3609" w:rsidRDefault="00A61654" w:rsidP="00D169C3">
            <w:pPr>
              <w:jc w:val="right"/>
              <w:rPr>
                <w:sz w:val="20"/>
                <w:szCs w:val="20"/>
              </w:rPr>
            </w:pPr>
          </w:p>
        </w:tc>
      </w:tr>
      <w:tr w:rsidR="00D169C3" w:rsidRPr="00CE3609" w14:paraId="0017B05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583D25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D29560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5D739F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D89620"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03FCB9"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700340C3" w14:textId="77777777" w:rsidR="00A61654" w:rsidRPr="00CE3609" w:rsidRDefault="00A61654" w:rsidP="00D169C3">
            <w:pPr>
              <w:jc w:val="center"/>
              <w:rPr>
                <w:sz w:val="20"/>
                <w:szCs w:val="20"/>
              </w:rPr>
            </w:pPr>
            <w:r w:rsidRPr="00CE3609">
              <w:rPr>
                <w:sz w:val="20"/>
                <w:szCs w:val="20"/>
              </w:rPr>
              <w:t>99.0.00.05110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7D866E9"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3F0CC0A" w14:textId="77777777" w:rsidR="00A61654" w:rsidRPr="00CE3609" w:rsidRDefault="00A61654" w:rsidP="00D169C3">
            <w:pPr>
              <w:jc w:val="right"/>
              <w:rPr>
                <w:sz w:val="20"/>
                <w:szCs w:val="20"/>
              </w:rPr>
            </w:pPr>
            <w:r w:rsidRPr="00CE3609">
              <w:rPr>
                <w:sz w:val="20"/>
                <w:szCs w:val="20"/>
              </w:rPr>
              <w:t>55 200,00</w:t>
            </w:r>
          </w:p>
        </w:tc>
        <w:tc>
          <w:tcPr>
            <w:tcW w:w="1701" w:type="dxa"/>
            <w:tcBorders>
              <w:top w:val="single" w:sz="4" w:space="0" w:color="auto"/>
              <w:left w:val="single" w:sz="4" w:space="0" w:color="auto"/>
              <w:bottom w:val="nil"/>
              <w:right w:val="nil"/>
            </w:tcBorders>
            <w:shd w:val="clear" w:color="auto" w:fill="auto"/>
            <w:noWrap/>
            <w:vAlign w:val="center"/>
            <w:hideMark/>
          </w:tcPr>
          <w:p w14:paraId="57D07BD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42BC9A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EE34695" w14:textId="77777777" w:rsidR="00A61654" w:rsidRPr="00CE3609" w:rsidRDefault="00A61654" w:rsidP="00D169C3">
            <w:pPr>
              <w:jc w:val="right"/>
              <w:rPr>
                <w:sz w:val="20"/>
                <w:szCs w:val="20"/>
              </w:rPr>
            </w:pPr>
          </w:p>
        </w:tc>
      </w:tr>
      <w:tr w:rsidR="00D169C3" w:rsidRPr="00CE3609" w14:paraId="31E4CF8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7D5279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75C9CD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FA4C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B4B68FE"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D854"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302D254" w14:textId="77777777" w:rsidR="00A61654" w:rsidRPr="00CE3609" w:rsidRDefault="00A61654" w:rsidP="00D169C3">
            <w:pPr>
              <w:jc w:val="center"/>
              <w:rPr>
                <w:sz w:val="20"/>
                <w:szCs w:val="20"/>
              </w:rPr>
            </w:pPr>
            <w:r w:rsidRPr="00CE3609">
              <w:rPr>
                <w:sz w:val="20"/>
                <w:szCs w:val="20"/>
              </w:rPr>
              <w:t>99.0.00.05110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A2C1"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8F77" w14:textId="77777777" w:rsidR="00A61654" w:rsidRPr="00CE3609" w:rsidRDefault="00A61654" w:rsidP="00D169C3">
            <w:pPr>
              <w:jc w:val="right"/>
              <w:rPr>
                <w:sz w:val="20"/>
                <w:szCs w:val="20"/>
              </w:rPr>
            </w:pPr>
            <w:r w:rsidRPr="00CE3609">
              <w:rPr>
                <w:sz w:val="20"/>
                <w:szCs w:val="20"/>
              </w:rPr>
              <w:t>55 200,00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81FC1C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947A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D1ECE7F" w14:textId="77777777" w:rsidR="00A61654" w:rsidRPr="00CE3609" w:rsidRDefault="00A61654" w:rsidP="00D169C3">
            <w:pPr>
              <w:jc w:val="right"/>
              <w:rPr>
                <w:sz w:val="20"/>
                <w:szCs w:val="20"/>
              </w:rPr>
            </w:pPr>
          </w:p>
        </w:tc>
      </w:tr>
      <w:tr w:rsidR="00D169C3" w:rsidRPr="00CE3609" w14:paraId="491066A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1F95AE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62073D5"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6608832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9C41A9" w14:textId="77777777" w:rsidR="00A61654" w:rsidRPr="00CE3609" w:rsidRDefault="00A61654" w:rsidP="00D169C3">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588FF012"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24F9D029" w14:textId="77777777" w:rsidR="00A61654" w:rsidRPr="00CE3609" w:rsidRDefault="00A61654" w:rsidP="00D169C3">
            <w:pPr>
              <w:jc w:val="center"/>
              <w:rPr>
                <w:sz w:val="20"/>
                <w:szCs w:val="20"/>
              </w:rPr>
            </w:pPr>
            <w:r w:rsidRPr="00CE3609">
              <w:rPr>
                <w:sz w:val="20"/>
                <w:szCs w:val="20"/>
              </w:rPr>
              <w:t>99.0.00.05110</w:t>
            </w:r>
          </w:p>
        </w:tc>
        <w:tc>
          <w:tcPr>
            <w:tcW w:w="697" w:type="dxa"/>
            <w:tcBorders>
              <w:top w:val="nil"/>
              <w:left w:val="single" w:sz="4" w:space="0" w:color="auto"/>
              <w:bottom w:val="nil"/>
              <w:right w:val="single" w:sz="4" w:space="0" w:color="auto"/>
            </w:tcBorders>
            <w:shd w:val="clear" w:color="auto" w:fill="auto"/>
            <w:noWrap/>
            <w:vAlign w:val="center"/>
            <w:hideMark/>
          </w:tcPr>
          <w:p w14:paraId="1EB384C5"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67F9452B" w14:textId="77777777" w:rsidR="00A61654" w:rsidRPr="00CE3609" w:rsidRDefault="00A61654" w:rsidP="00D169C3">
            <w:pPr>
              <w:jc w:val="right"/>
              <w:rPr>
                <w:sz w:val="20"/>
                <w:szCs w:val="20"/>
              </w:rPr>
            </w:pPr>
            <w:r w:rsidRPr="00CE3609">
              <w:rPr>
                <w:sz w:val="20"/>
                <w:szCs w:val="20"/>
              </w:rPr>
              <w:t>20,09</w:t>
            </w:r>
          </w:p>
        </w:tc>
        <w:tc>
          <w:tcPr>
            <w:tcW w:w="1701" w:type="dxa"/>
            <w:tcBorders>
              <w:top w:val="nil"/>
              <w:left w:val="single" w:sz="4" w:space="0" w:color="auto"/>
              <w:bottom w:val="nil"/>
              <w:right w:val="nil"/>
            </w:tcBorders>
            <w:shd w:val="clear" w:color="auto" w:fill="auto"/>
            <w:noWrap/>
            <w:vAlign w:val="center"/>
            <w:hideMark/>
          </w:tcPr>
          <w:p w14:paraId="60DF6706"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5803A4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349961B" w14:textId="77777777" w:rsidR="00A61654" w:rsidRPr="00CE3609" w:rsidRDefault="00A61654" w:rsidP="00D169C3">
            <w:pPr>
              <w:jc w:val="right"/>
              <w:rPr>
                <w:sz w:val="20"/>
                <w:szCs w:val="20"/>
              </w:rPr>
            </w:pPr>
          </w:p>
        </w:tc>
      </w:tr>
      <w:tr w:rsidR="00D169C3" w:rsidRPr="00CE3609" w14:paraId="10EB8DC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53EA3C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F1EE3D7"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F1765F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FAF19FB" w14:textId="77777777" w:rsidR="00A61654" w:rsidRPr="00CE3609" w:rsidRDefault="00A61654" w:rsidP="00D169C3">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49204"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7E28981" w14:textId="77777777" w:rsidR="00A61654" w:rsidRPr="00CE3609" w:rsidRDefault="00A61654" w:rsidP="00D169C3">
            <w:pPr>
              <w:jc w:val="center"/>
              <w:rPr>
                <w:sz w:val="20"/>
                <w:szCs w:val="20"/>
              </w:rPr>
            </w:pPr>
            <w:r w:rsidRPr="00CE3609">
              <w:rPr>
                <w:sz w:val="20"/>
                <w:szCs w:val="20"/>
              </w:rPr>
              <w:t>99.0.00.05110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02D6"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B7F0" w14:textId="77777777" w:rsidR="00A61654" w:rsidRPr="00CE3609" w:rsidRDefault="00A61654" w:rsidP="00D169C3">
            <w:pPr>
              <w:jc w:val="right"/>
              <w:rPr>
                <w:sz w:val="20"/>
                <w:szCs w:val="20"/>
              </w:rPr>
            </w:pPr>
            <w:r w:rsidRPr="00CE3609">
              <w:rPr>
                <w:sz w:val="20"/>
                <w:szCs w:val="20"/>
              </w:rPr>
              <w:t>20,09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1E4571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EE71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B23A131" w14:textId="77777777" w:rsidR="00A61654" w:rsidRPr="00CE3609" w:rsidRDefault="00A61654" w:rsidP="00D169C3">
            <w:pPr>
              <w:jc w:val="right"/>
              <w:rPr>
                <w:sz w:val="20"/>
                <w:szCs w:val="20"/>
              </w:rPr>
            </w:pPr>
          </w:p>
        </w:tc>
      </w:tr>
      <w:tr w:rsidR="00D169C3" w:rsidRPr="00CE3609" w14:paraId="4046A38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7A9B4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6C29A4" w14:textId="77777777" w:rsidR="00A61654" w:rsidRPr="00CE3609" w:rsidRDefault="00A61654" w:rsidP="00D169C3">
            <w:pPr>
              <w:rPr>
                <w:sz w:val="20"/>
                <w:szCs w:val="20"/>
              </w:rPr>
            </w:pPr>
            <w:r w:rsidRPr="00CE3609">
              <w:rPr>
                <w:sz w:val="20"/>
                <w:szCs w:val="20"/>
              </w:rPr>
              <w:t>ОХРАНА ОКРУЖАЮЩЕЙ СРЕДЫ</w:t>
            </w:r>
          </w:p>
        </w:tc>
        <w:tc>
          <w:tcPr>
            <w:tcW w:w="880" w:type="dxa"/>
            <w:tcBorders>
              <w:top w:val="nil"/>
              <w:left w:val="single" w:sz="4" w:space="0" w:color="auto"/>
              <w:bottom w:val="nil"/>
              <w:right w:val="nil"/>
            </w:tcBorders>
            <w:shd w:val="clear" w:color="auto" w:fill="auto"/>
            <w:noWrap/>
            <w:vAlign w:val="center"/>
            <w:hideMark/>
          </w:tcPr>
          <w:p w14:paraId="44863BC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CB08B99" w14:textId="77777777" w:rsidR="00A61654" w:rsidRPr="00CE3609" w:rsidRDefault="00A61654" w:rsidP="00D169C3">
            <w:pPr>
              <w:jc w:val="center"/>
              <w:rPr>
                <w:sz w:val="20"/>
                <w:szCs w:val="20"/>
              </w:rPr>
            </w:pPr>
            <w:r w:rsidRPr="00CE3609">
              <w:rPr>
                <w:sz w:val="20"/>
                <w:szCs w:val="20"/>
              </w:rPr>
              <w:t>06</w:t>
            </w:r>
          </w:p>
        </w:tc>
        <w:tc>
          <w:tcPr>
            <w:tcW w:w="600" w:type="dxa"/>
            <w:tcBorders>
              <w:top w:val="nil"/>
              <w:left w:val="single" w:sz="4" w:space="0" w:color="auto"/>
              <w:bottom w:val="nil"/>
              <w:right w:val="single" w:sz="4" w:space="0" w:color="auto"/>
            </w:tcBorders>
            <w:shd w:val="clear" w:color="auto" w:fill="auto"/>
            <w:noWrap/>
            <w:vAlign w:val="center"/>
            <w:hideMark/>
          </w:tcPr>
          <w:p w14:paraId="4BE856E8"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2B5AD288"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64B737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79A5236" w14:textId="77777777" w:rsidR="00A61654" w:rsidRPr="00CE3609" w:rsidRDefault="00A61654" w:rsidP="00D169C3">
            <w:pPr>
              <w:jc w:val="right"/>
              <w:rPr>
                <w:sz w:val="20"/>
                <w:szCs w:val="20"/>
              </w:rPr>
            </w:pPr>
            <w:r w:rsidRPr="00CE3609">
              <w:rPr>
                <w:sz w:val="20"/>
                <w:szCs w:val="20"/>
              </w:rPr>
              <w:t>9 762 600,00</w:t>
            </w:r>
          </w:p>
        </w:tc>
        <w:tc>
          <w:tcPr>
            <w:tcW w:w="1701" w:type="dxa"/>
            <w:tcBorders>
              <w:top w:val="nil"/>
              <w:left w:val="single" w:sz="4" w:space="0" w:color="auto"/>
              <w:bottom w:val="nil"/>
              <w:right w:val="nil"/>
            </w:tcBorders>
            <w:shd w:val="clear" w:color="auto" w:fill="auto"/>
            <w:noWrap/>
            <w:vAlign w:val="center"/>
            <w:hideMark/>
          </w:tcPr>
          <w:p w14:paraId="6650A640" w14:textId="77777777" w:rsidR="00A61654" w:rsidRPr="00CE3609" w:rsidRDefault="00A61654" w:rsidP="00D169C3">
            <w:pPr>
              <w:jc w:val="right"/>
              <w:rPr>
                <w:sz w:val="20"/>
                <w:szCs w:val="20"/>
              </w:rPr>
            </w:pPr>
            <w:r w:rsidRPr="00CE3609">
              <w:rPr>
                <w:sz w:val="20"/>
                <w:szCs w:val="20"/>
              </w:rPr>
              <w:t>2 962 500,00</w:t>
            </w:r>
          </w:p>
        </w:tc>
        <w:tc>
          <w:tcPr>
            <w:tcW w:w="1791" w:type="dxa"/>
            <w:tcBorders>
              <w:top w:val="nil"/>
              <w:left w:val="single" w:sz="4" w:space="0" w:color="auto"/>
              <w:bottom w:val="nil"/>
              <w:right w:val="single" w:sz="4" w:space="0" w:color="auto"/>
            </w:tcBorders>
            <w:shd w:val="clear" w:color="auto" w:fill="auto"/>
            <w:noWrap/>
            <w:vAlign w:val="center"/>
            <w:hideMark/>
          </w:tcPr>
          <w:p w14:paraId="3F06CDC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3110DAF" w14:textId="77777777" w:rsidR="00A61654" w:rsidRPr="00CE3609" w:rsidRDefault="00A61654" w:rsidP="00D169C3">
            <w:pPr>
              <w:jc w:val="right"/>
              <w:rPr>
                <w:sz w:val="20"/>
                <w:szCs w:val="20"/>
              </w:rPr>
            </w:pPr>
          </w:p>
        </w:tc>
      </w:tr>
      <w:tr w:rsidR="00D169C3" w:rsidRPr="00CE3609" w14:paraId="6AE2381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0FB56C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53D8CCC" w14:textId="77777777" w:rsidR="00A61654" w:rsidRPr="00CE3609" w:rsidRDefault="00A61654" w:rsidP="00D169C3">
            <w:pPr>
              <w:rPr>
                <w:sz w:val="20"/>
                <w:szCs w:val="20"/>
              </w:rPr>
            </w:pPr>
            <w:r w:rsidRPr="00CE3609">
              <w:rPr>
                <w:sz w:val="20"/>
                <w:szCs w:val="20"/>
              </w:rPr>
              <w:t>Другие вопросы в области охраны окружающей среды</w:t>
            </w:r>
          </w:p>
        </w:tc>
        <w:tc>
          <w:tcPr>
            <w:tcW w:w="880" w:type="dxa"/>
            <w:tcBorders>
              <w:top w:val="single" w:sz="4" w:space="0" w:color="auto"/>
              <w:left w:val="single" w:sz="4" w:space="0" w:color="auto"/>
              <w:bottom w:val="nil"/>
              <w:right w:val="nil"/>
            </w:tcBorders>
            <w:shd w:val="clear" w:color="auto" w:fill="auto"/>
            <w:noWrap/>
            <w:vAlign w:val="center"/>
            <w:hideMark/>
          </w:tcPr>
          <w:p w14:paraId="554F736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40B3C03" w14:textId="77777777" w:rsidR="00A61654" w:rsidRPr="00CE3609" w:rsidRDefault="00A61654" w:rsidP="00D169C3">
            <w:pPr>
              <w:jc w:val="center"/>
              <w:rPr>
                <w:sz w:val="20"/>
                <w:szCs w:val="20"/>
              </w:rPr>
            </w:pPr>
            <w:r w:rsidRPr="00CE3609">
              <w:rPr>
                <w:sz w:val="20"/>
                <w:szCs w:val="20"/>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E0A3A20"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09649AD8"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395134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9127213" w14:textId="77777777" w:rsidR="00A61654" w:rsidRPr="00CE3609" w:rsidRDefault="00A61654" w:rsidP="00D169C3">
            <w:pPr>
              <w:jc w:val="right"/>
              <w:rPr>
                <w:sz w:val="20"/>
                <w:szCs w:val="20"/>
              </w:rPr>
            </w:pPr>
            <w:r w:rsidRPr="00CE3609">
              <w:rPr>
                <w:sz w:val="20"/>
                <w:szCs w:val="20"/>
              </w:rPr>
              <w:t>9 762 600,00</w:t>
            </w:r>
          </w:p>
        </w:tc>
        <w:tc>
          <w:tcPr>
            <w:tcW w:w="1701" w:type="dxa"/>
            <w:tcBorders>
              <w:top w:val="single" w:sz="4" w:space="0" w:color="auto"/>
              <w:left w:val="single" w:sz="4" w:space="0" w:color="auto"/>
              <w:bottom w:val="nil"/>
              <w:right w:val="nil"/>
            </w:tcBorders>
            <w:shd w:val="clear" w:color="auto" w:fill="auto"/>
            <w:noWrap/>
            <w:vAlign w:val="center"/>
            <w:hideMark/>
          </w:tcPr>
          <w:p w14:paraId="13AF1B8C" w14:textId="77777777" w:rsidR="00A61654" w:rsidRPr="00CE3609" w:rsidRDefault="00A61654" w:rsidP="00D169C3">
            <w:pPr>
              <w:jc w:val="right"/>
              <w:rPr>
                <w:sz w:val="20"/>
                <w:szCs w:val="20"/>
              </w:rPr>
            </w:pPr>
            <w:r w:rsidRPr="00CE3609">
              <w:rPr>
                <w:sz w:val="20"/>
                <w:szCs w:val="20"/>
              </w:rPr>
              <w:t>2 962 500,00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FC078C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E5C5CD" w14:textId="77777777" w:rsidR="00A61654" w:rsidRPr="00CE3609" w:rsidRDefault="00A61654" w:rsidP="00D169C3">
            <w:pPr>
              <w:jc w:val="right"/>
              <w:rPr>
                <w:sz w:val="20"/>
                <w:szCs w:val="20"/>
              </w:rPr>
            </w:pPr>
          </w:p>
        </w:tc>
      </w:tr>
      <w:tr w:rsidR="00D169C3" w:rsidRPr="00CE3609" w14:paraId="0C6C2D5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38DC1E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054EA79" w14:textId="77777777" w:rsidR="00A61654" w:rsidRPr="00CE3609" w:rsidRDefault="00A61654" w:rsidP="00D169C3">
            <w:pPr>
              <w:rPr>
                <w:sz w:val="20"/>
                <w:szCs w:val="20"/>
              </w:rPr>
            </w:pPr>
            <w:r w:rsidRPr="00CE3609">
              <w:rPr>
                <w:sz w:val="20"/>
                <w:szCs w:val="20"/>
              </w:rPr>
              <w:t>Муниципальная программа "Охрана окружающей среды Куйбышевского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4B4143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B77C644" w14:textId="77777777" w:rsidR="00A61654" w:rsidRPr="00CE3609" w:rsidRDefault="00A61654" w:rsidP="00D169C3">
            <w:pPr>
              <w:jc w:val="center"/>
              <w:rPr>
                <w:sz w:val="20"/>
                <w:szCs w:val="20"/>
              </w:rPr>
            </w:pPr>
            <w:r w:rsidRPr="00CE3609">
              <w:rPr>
                <w:sz w:val="20"/>
                <w:szCs w:val="20"/>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FDDB19"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01CB10FF" w14:textId="77777777" w:rsidR="00A61654" w:rsidRPr="00CE3609" w:rsidRDefault="00A61654" w:rsidP="00D169C3">
            <w:pPr>
              <w:jc w:val="center"/>
              <w:rPr>
                <w:sz w:val="20"/>
                <w:szCs w:val="20"/>
              </w:rPr>
            </w:pPr>
            <w:r w:rsidRPr="00CE3609">
              <w:rPr>
                <w:sz w:val="20"/>
                <w:szCs w:val="20"/>
              </w:rPr>
              <w:t>12.0.00.00000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657C1F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FB98EA1" w14:textId="77777777" w:rsidR="00A61654" w:rsidRPr="00CE3609" w:rsidRDefault="00A61654" w:rsidP="00D169C3">
            <w:pPr>
              <w:jc w:val="right"/>
              <w:rPr>
                <w:sz w:val="20"/>
                <w:szCs w:val="20"/>
              </w:rPr>
            </w:pPr>
            <w:r w:rsidRPr="00CE3609">
              <w:rPr>
                <w:sz w:val="20"/>
                <w:szCs w:val="20"/>
              </w:rPr>
              <w:t>9 762 600,00</w:t>
            </w:r>
          </w:p>
        </w:tc>
        <w:tc>
          <w:tcPr>
            <w:tcW w:w="1701" w:type="dxa"/>
            <w:tcBorders>
              <w:top w:val="single" w:sz="4" w:space="0" w:color="auto"/>
              <w:left w:val="single" w:sz="4" w:space="0" w:color="auto"/>
              <w:bottom w:val="nil"/>
              <w:right w:val="nil"/>
            </w:tcBorders>
            <w:shd w:val="clear" w:color="auto" w:fill="auto"/>
            <w:noWrap/>
            <w:vAlign w:val="center"/>
            <w:hideMark/>
          </w:tcPr>
          <w:p w14:paraId="1CA19C2B" w14:textId="77777777" w:rsidR="00A61654" w:rsidRPr="00CE3609" w:rsidRDefault="00A61654" w:rsidP="00D169C3">
            <w:pPr>
              <w:jc w:val="right"/>
              <w:rPr>
                <w:sz w:val="20"/>
                <w:szCs w:val="20"/>
              </w:rPr>
            </w:pPr>
            <w:r w:rsidRPr="00CE3609">
              <w:rPr>
                <w:sz w:val="20"/>
                <w:szCs w:val="20"/>
              </w:rPr>
              <w:t>2 962 500,00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EF0E3C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A5E3D8C" w14:textId="77777777" w:rsidR="00A61654" w:rsidRPr="00CE3609" w:rsidRDefault="00A61654" w:rsidP="00D169C3">
            <w:pPr>
              <w:jc w:val="right"/>
              <w:rPr>
                <w:sz w:val="20"/>
                <w:szCs w:val="20"/>
              </w:rPr>
            </w:pPr>
          </w:p>
        </w:tc>
      </w:tr>
      <w:tr w:rsidR="00D169C3" w:rsidRPr="00CE3609" w14:paraId="001025BB"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D14BB8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F6AD7C1" w14:textId="77777777" w:rsidR="00A61654" w:rsidRPr="00CE3609" w:rsidRDefault="00A61654" w:rsidP="00D169C3">
            <w:pPr>
              <w:rPr>
                <w:sz w:val="20"/>
                <w:szCs w:val="20"/>
              </w:rPr>
            </w:pPr>
            <w:r w:rsidRPr="00CE3609">
              <w:rPr>
                <w:sz w:val="20"/>
                <w:szCs w:val="20"/>
              </w:rPr>
              <w:t>Реализация мероприятий муниципальной программы "Охрана окружающей среды Куйбышевского района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0E3B2F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A54D1B9" w14:textId="77777777" w:rsidR="00A61654" w:rsidRPr="00CE3609" w:rsidRDefault="00A61654" w:rsidP="00D169C3">
            <w:pPr>
              <w:jc w:val="center"/>
              <w:rPr>
                <w:sz w:val="20"/>
                <w:szCs w:val="20"/>
              </w:rPr>
            </w:pPr>
            <w:r w:rsidRPr="00CE3609">
              <w:rPr>
                <w:sz w:val="20"/>
                <w:szCs w:val="20"/>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FE5795"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2272E3DF" w14:textId="77777777" w:rsidR="00A61654" w:rsidRPr="00CE3609" w:rsidRDefault="00A61654" w:rsidP="00D169C3">
            <w:pPr>
              <w:jc w:val="center"/>
              <w:rPr>
                <w:sz w:val="20"/>
                <w:szCs w:val="20"/>
              </w:rPr>
            </w:pPr>
            <w:r w:rsidRPr="00CE3609">
              <w:rPr>
                <w:sz w:val="20"/>
                <w:szCs w:val="20"/>
              </w:rPr>
              <w:t>12.0.00.49500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C9C957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E1FAE16" w14:textId="77777777" w:rsidR="00A61654" w:rsidRPr="00CE3609" w:rsidRDefault="00A61654" w:rsidP="00D169C3">
            <w:pPr>
              <w:jc w:val="right"/>
              <w:rPr>
                <w:sz w:val="20"/>
                <w:szCs w:val="20"/>
              </w:rPr>
            </w:pPr>
            <w:r w:rsidRPr="00CE3609">
              <w:rPr>
                <w:sz w:val="20"/>
                <w:szCs w:val="20"/>
              </w:rPr>
              <w:t>9 762 600,00</w:t>
            </w:r>
          </w:p>
        </w:tc>
        <w:tc>
          <w:tcPr>
            <w:tcW w:w="1701" w:type="dxa"/>
            <w:tcBorders>
              <w:top w:val="single" w:sz="4" w:space="0" w:color="auto"/>
              <w:left w:val="single" w:sz="4" w:space="0" w:color="auto"/>
              <w:bottom w:val="nil"/>
              <w:right w:val="nil"/>
            </w:tcBorders>
            <w:shd w:val="clear" w:color="auto" w:fill="auto"/>
            <w:noWrap/>
            <w:vAlign w:val="center"/>
            <w:hideMark/>
          </w:tcPr>
          <w:p w14:paraId="70663504" w14:textId="77777777" w:rsidR="00A61654" w:rsidRPr="00CE3609" w:rsidRDefault="00A61654" w:rsidP="00D169C3">
            <w:pPr>
              <w:jc w:val="right"/>
              <w:rPr>
                <w:sz w:val="20"/>
                <w:szCs w:val="20"/>
              </w:rPr>
            </w:pPr>
            <w:r w:rsidRPr="00CE3609">
              <w:rPr>
                <w:sz w:val="20"/>
                <w:szCs w:val="20"/>
              </w:rPr>
              <w:t>2 962 500,00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C0CCF0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26FA4C0" w14:textId="77777777" w:rsidR="00A61654" w:rsidRPr="00CE3609" w:rsidRDefault="00A61654" w:rsidP="00D169C3">
            <w:pPr>
              <w:jc w:val="right"/>
              <w:rPr>
                <w:sz w:val="20"/>
                <w:szCs w:val="20"/>
              </w:rPr>
            </w:pPr>
          </w:p>
        </w:tc>
      </w:tr>
      <w:tr w:rsidR="00D169C3" w:rsidRPr="00CE3609" w14:paraId="561B836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684317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86A03AA"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61B4DB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0806B24" w14:textId="77777777" w:rsidR="00A61654" w:rsidRPr="00CE3609" w:rsidRDefault="00A61654" w:rsidP="00D169C3">
            <w:pPr>
              <w:jc w:val="center"/>
              <w:rPr>
                <w:sz w:val="20"/>
                <w:szCs w:val="20"/>
              </w:rPr>
            </w:pPr>
            <w:r w:rsidRPr="00CE3609">
              <w:rPr>
                <w:sz w:val="20"/>
                <w:szCs w:val="20"/>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9B24A9"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7FDA4666" w14:textId="77777777" w:rsidR="00A61654" w:rsidRPr="00CE3609" w:rsidRDefault="00A61654" w:rsidP="00D169C3">
            <w:pPr>
              <w:jc w:val="center"/>
              <w:rPr>
                <w:sz w:val="20"/>
                <w:szCs w:val="20"/>
              </w:rPr>
            </w:pPr>
            <w:r w:rsidRPr="00CE3609">
              <w:rPr>
                <w:sz w:val="20"/>
                <w:szCs w:val="20"/>
              </w:rPr>
              <w:t>12.0.00.49500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3CBC38B"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B199B83" w14:textId="77777777" w:rsidR="00A61654" w:rsidRPr="00CE3609" w:rsidRDefault="00A61654" w:rsidP="00D169C3">
            <w:pPr>
              <w:jc w:val="right"/>
              <w:rPr>
                <w:sz w:val="20"/>
                <w:szCs w:val="20"/>
              </w:rPr>
            </w:pPr>
            <w:r w:rsidRPr="00CE3609">
              <w:rPr>
                <w:sz w:val="20"/>
                <w:szCs w:val="20"/>
              </w:rPr>
              <w:t>2 243 864,00</w:t>
            </w:r>
          </w:p>
        </w:tc>
        <w:tc>
          <w:tcPr>
            <w:tcW w:w="1701" w:type="dxa"/>
            <w:tcBorders>
              <w:top w:val="single" w:sz="4" w:space="0" w:color="auto"/>
              <w:left w:val="single" w:sz="4" w:space="0" w:color="auto"/>
              <w:bottom w:val="nil"/>
              <w:right w:val="nil"/>
            </w:tcBorders>
            <w:shd w:val="clear" w:color="auto" w:fill="auto"/>
            <w:noWrap/>
            <w:vAlign w:val="center"/>
            <w:hideMark/>
          </w:tcPr>
          <w:p w14:paraId="506FDFB5" w14:textId="77777777" w:rsidR="00A61654" w:rsidRPr="00CE3609" w:rsidRDefault="00A61654" w:rsidP="00D169C3">
            <w:pPr>
              <w:jc w:val="right"/>
              <w:rPr>
                <w:sz w:val="20"/>
                <w:szCs w:val="20"/>
              </w:rPr>
            </w:pPr>
            <w:r w:rsidRPr="00CE3609">
              <w:rPr>
                <w:sz w:val="20"/>
                <w:szCs w:val="20"/>
              </w:rPr>
              <w:t>2 962 500,00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E60AF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A400C10" w14:textId="77777777" w:rsidR="00A61654" w:rsidRPr="00CE3609" w:rsidRDefault="00A61654" w:rsidP="00D169C3">
            <w:pPr>
              <w:jc w:val="right"/>
              <w:rPr>
                <w:sz w:val="20"/>
                <w:szCs w:val="20"/>
              </w:rPr>
            </w:pPr>
          </w:p>
        </w:tc>
      </w:tr>
      <w:tr w:rsidR="00D169C3" w:rsidRPr="00CE3609" w14:paraId="59B5A2C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88BD13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E7096C"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8613C3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550DF5B" w14:textId="77777777" w:rsidR="00A61654" w:rsidRPr="00CE3609" w:rsidRDefault="00A61654" w:rsidP="00D169C3">
            <w:pPr>
              <w:jc w:val="center"/>
              <w:rPr>
                <w:sz w:val="20"/>
                <w:szCs w:val="20"/>
              </w:rPr>
            </w:pPr>
            <w:r w:rsidRPr="00CE3609">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56ED0"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1C909B7" w14:textId="77777777" w:rsidR="00A61654" w:rsidRPr="00CE3609" w:rsidRDefault="00A61654" w:rsidP="00D169C3">
            <w:pPr>
              <w:jc w:val="center"/>
              <w:rPr>
                <w:sz w:val="20"/>
                <w:szCs w:val="20"/>
              </w:rPr>
            </w:pPr>
            <w:r w:rsidRPr="00CE3609">
              <w:rPr>
                <w:sz w:val="20"/>
                <w:szCs w:val="20"/>
              </w:rPr>
              <w:t>12.0.00.49500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67764"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EFCDD" w14:textId="77777777" w:rsidR="00A61654" w:rsidRPr="00CE3609" w:rsidRDefault="00A61654" w:rsidP="00D169C3">
            <w:pPr>
              <w:jc w:val="right"/>
              <w:rPr>
                <w:sz w:val="20"/>
                <w:szCs w:val="20"/>
              </w:rPr>
            </w:pPr>
            <w:r w:rsidRPr="00CE3609">
              <w:rPr>
                <w:sz w:val="20"/>
                <w:szCs w:val="20"/>
              </w:rPr>
              <w:t>2 243 864,00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3577357" w14:textId="77777777" w:rsidR="00A61654" w:rsidRPr="00CE3609" w:rsidRDefault="00A61654" w:rsidP="00D169C3">
            <w:pPr>
              <w:jc w:val="right"/>
              <w:rPr>
                <w:sz w:val="20"/>
                <w:szCs w:val="20"/>
              </w:rPr>
            </w:pPr>
            <w:r w:rsidRPr="00CE3609">
              <w:rPr>
                <w:sz w:val="20"/>
                <w:szCs w:val="20"/>
              </w:rPr>
              <w:t>2 962 500,00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AE4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85A427E" w14:textId="77777777" w:rsidR="00A61654" w:rsidRPr="00CE3609" w:rsidRDefault="00A61654" w:rsidP="00D169C3">
            <w:pPr>
              <w:jc w:val="right"/>
              <w:rPr>
                <w:sz w:val="20"/>
                <w:szCs w:val="20"/>
              </w:rPr>
            </w:pPr>
          </w:p>
        </w:tc>
      </w:tr>
      <w:tr w:rsidR="00D169C3" w:rsidRPr="00CE3609" w14:paraId="08C43AF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8339A2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EAE3B96"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5D30CCC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42C9542" w14:textId="77777777" w:rsidR="00A61654" w:rsidRPr="00CE3609" w:rsidRDefault="00A61654" w:rsidP="00D169C3">
            <w:pPr>
              <w:jc w:val="center"/>
              <w:rPr>
                <w:sz w:val="20"/>
                <w:szCs w:val="20"/>
              </w:rPr>
            </w:pPr>
            <w:r w:rsidRPr="00CE3609">
              <w:rPr>
                <w:sz w:val="20"/>
                <w:szCs w:val="20"/>
              </w:rPr>
              <w:t>06</w:t>
            </w:r>
          </w:p>
        </w:tc>
        <w:tc>
          <w:tcPr>
            <w:tcW w:w="600" w:type="dxa"/>
            <w:tcBorders>
              <w:top w:val="nil"/>
              <w:left w:val="single" w:sz="4" w:space="0" w:color="auto"/>
              <w:bottom w:val="nil"/>
              <w:right w:val="single" w:sz="4" w:space="0" w:color="auto"/>
            </w:tcBorders>
            <w:shd w:val="clear" w:color="auto" w:fill="auto"/>
            <w:noWrap/>
            <w:vAlign w:val="center"/>
            <w:hideMark/>
          </w:tcPr>
          <w:p w14:paraId="2D66C9D6"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5B59EDCF" w14:textId="77777777" w:rsidR="00A61654" w:rsidRPr="00CE3609" w:rsidRDefault="00A61654" w:rsidP="00D169C3">
            <w:pPr>
              <w:jc w:val="center"/>
              <w:rPr>
                <w:sz w:val="20"/>
                <w:szCs w:val="20"/>
              </w:rPr>
            </w:pPr>
            <w:r w:rsidRPr="00CE3609">
              <w:rPr>
                <w:sz w:val="20"/>
                <w:szCs w:val="20"/>
              </w:rPr>
              <w:t>12.0.00.49500</w:t>
            </w:r>
          </w:p>
        </w:tc>
        <w:tc>
          <w:tcPr>
            <w:tcW w:w="697" w:type="dxa"/>
            <w:tcBorders>
              <w:top w:val="nil"/>
              <w:left w:val="single" w:sz="4" w:space="0" w:color="auto"/>
              <w:bottom w:val="nil"/>
              <w:right w:val="single" w:sz="4" w:space="0" w:color="auto"/>
            </w:tcBorders>
            <w:shd w:val="clear" w:color="auto" w:fill="auto"/>
            <w:noWrap/>
            <w:vAlign w:val="center"/>
            <w:hideMark/>
          </w:tcPr>
          <w:p w14:paraId="2404FA96"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6E0E24E8" w14:textId="77777777" w:rsidR="00A61654" w:rsidRPr="00CE3609" w:rsidRDefault="00A61654" w:rsidP="00D169C3">
            <w:pPr>
              <w:jc w:val="right"/>
              <w:rPr>
                <w:sz w:val="20"/>
                <w:szCs w:val="20"/>
              </w:rPr>
            </w:pPr>
            <w:r w:rsidRPr="00CE3609">
              <w:rPr>
                <w:sz w:val="20"/>
                <w:szCs w:val="20"/>
              </w:rPr>
              <w:t>7 518 736,00</w:t>
            </w:r>
          </w:p>
        </w:tc>
        <w:tc>
          <w:tcPr>
            <w:tcW w:w="1701" w:type="dxa"/>
            <w:tcBorders>
              <w:top w:val="nil"/>
              <w:left w:val="single" w:sz="4" w:space="0" w:color="auto"/>
              <w:bottom w:val="nil"/>
              <w:right w:val="nil"/>
            </w:tcBorders>
            <w:shd w:val="clear" w:color="auto" w:fill="auto"/>
            <w:noWrap/>
            <w:vAlign w:val="center"/>
            <w:hideMark/>
          </w:tcPr>
          <w:p w14:paraId="2FAABF02"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46E8AC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FCE4F47" w14:textId="77777777" w:rsidR="00A61654" w:rsidRPr="00CE3609" w:rsidRDefault="00A61654" w:rsidP="00D169C3">
            <w:pPr>
              <w:jc w:val="right"/>
              <w:rPr>
                <w:sz w:val="20"/>
                <w:szCs w:val="20"/>
              </w:rPr>
            </w:pPr>
          </w:p>
        </w:tc>
      </w:tr>
      <w:tr w:rsidR="00D169C3" w:rsidRPr="00CE3609" w14:paraId="583F619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B1736A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4996AFA"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CA9FAD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0829D2" w14:textId="77777777" w:rsidR="00A61654" w:rsidRPr="00CE3609" w:rsidRDefault="00A61654" w:rsidP="00D169C3">
            <w:pPr>
              <w:jc w:val="center"/>
              <w:rPr>
                <w:sz w:val="20"/>
                <w:szCs w:val="20"/>
              </w:rPr>
            </w:pPr>
            <w:r w:rsidRPr="00CE3609">
              <w:rPr>
                <w:sz w:val="20"/>
                <w:szCs w:val="20"/>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94DD5"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56BB77A" w14:textId="77777777" w:rsidR="00A61654" w:rsidRPr="00CE3609" w:rsidRDefault="00A61654" w:rsidP="00D169C3">
            <w:pPr>
              <w:jc w:val="center"/>
              <w:rPr>
                <w:sz w:val="20"/>
                <w:szCs w:val="20"/>
              </w:rPr>
            </w:pPr>
            <w:r w:rsidRPr="00CE3609">
              <w:rPr>
                <w:sz w:val="20"/>
                <w:szCs w:val="20"/>
              </w:rPr>
              <w:t>12.0.00.49500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87A7"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304AE" w14:textId="77777777" w:rsidR="00A61654" w:rsidRPr="00CE3609" w:rsidRDefault="00A61654" w:rsidP="00D169C3">
            <w:pPr>
              <w:jc w:val="right"/>
              <w:rPr>
                <w:sz w:val="20"/>
                <w:szCs w:val="20"/>
              </w:rPr>
            </w:pPr>
            <w:r w:rsidRPr="00CE3609">
              <w:rPr>
                <w:sz w:val="20"/>
                <w:szCs w:val="20"/>
              </w:rPr>
              <w:t>7 518 736,00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D37807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6B5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FEE6902" w14:textId="77777777" w:rsidR="00A61654" w:rsidRPr="00CE3609" w:rsidRDefault="00A61654" w:rsidP="00D169C3">
            <w:pPr>
              <w:jc w:val="right"/>
              <w:rPr>
                <w:sz w:val="20"/>
                <w:szCs w:val="20"/>
              </w:rPr>
            </w:pPr>
          </w:p>
        </w:tc>
      </w:tr>
      <w:tr w:rsidR="00D169C3" w:rsidRPr="00CE3609" w14:paraId="6E42284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28FE55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55D8A94" w14:textId="77777777" w:rsidR="00A61654" w:rsidRPr="00CE3609" w:rsidRDefault="00A61654" w:rsidP="00D169C3">
            <w:pPr>
              <w:rPr>
                <w:sz w:val="20"/>
                <w:szCs w:val="20"/>
              </w:rPr>
            </w:pPr>
            <w:r w:rsidRPr="00CE3609">
              <w:rPr>
                <w:sz w:val="20"/>
                <w:szCs w:val="20"/>
              </w:rPr>
              <w:t>ОБРАЗОВАНИЕ</w:t>
            </w:r>
          </w:p>
        </w:tc>
        <w:tc>
          <w:tcPr>
            <w:tcW w:w="880" w:type="dxa"/>
            <w:tcBorders>
              <w:top w:val="nil"/>
              <w:left w:val="single" w:sz="4" w:space="0" w:color="auto"/>
              <w:bottom w:val="nil"/>
              <w:right w:val="nil"/>
            </w:tcBorders>
            <w:shd w:val="clear" w:color="auto" w:fill="auto"/>
            <w:noWrap/>
            <w:vAlign w:val="center"/>
            <w:hideMark/>
          </w:tcPr>
          <w:p w14:paraId="609A190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2BFAD9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E723CBC"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5F90E6D1"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4F3B6B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4B48B2E" w14:textId="77777777" w:rsidR="00A61654" w:rsidRPr="00CE3609" w:rsidRDefault="00A61654" w:rsidP="00D169C3">
            <w:pPr>
              <w:jc w:val="right"/>
              <w:rPr>
                <w:sz w:val="20"/>
                <w:szCs w:val="20"/>
              </w:rPr>
            </w:pPr>
            <w:r w:rsidRPr="00CE3609">
              <w:rPr>
                <w:sz w:val="20"/>
                <w:szCs w:val="20"/>
              </w:rPr>
              <w:t>2 445 113 481,21</w:t>
            </w:r>
          </w:p>
        </w:tc>
        <w:tc>
          <w:tcPr>
            <w:tcW w:w="1701" w:type="dxa"/>
            <w:tcBorders>
              <w:top w:val="nil"/>
              <w:left w:val="single" w:sz="4" w:space="0" w:color="auto"/>
              <w:bottom w:val="nil"/>
              <w:right w:val="nil"/>
            </w:tcBorders>
            <w:shd w:val="clear" w:color="auto" w:fill="auto"/>
            <w:noWrap/>
            <w:vAlign w:val="center"/>
            <w:hideMark/>
          </w:tcPr>
          <w:p w14:paraId="3D4C263F" w14:textId="77777777" w:rsidR="00A61654" w:rsidRPr="00CE3609" w:rsidRDefault="00A61654" w:rsidP="00D169C3">
            <w:pPr>
              <w:jc w:val="right"/>
              <w:rPr>
                <w:sz w:val="20"/>
                <w:szCs w:val="20"/>
              </w:rPr>
            </w:pPr>
            <w:r w:rsidRPr="00CE3609">
              <w:rPr>
                <w:sz w:val="20"/>
                <w:szCs w:val="20"/>
              </w:rPr>
              <w:t>1 884 256 568,06</w:t>
            </w:r>
          </w:p>
        </w:tc>
        <w:tc>
          <w:tcPr>
            <w:tcW w:w="1791" w:type="dxa"/>
            <w:tcBorders>
              <w:top w:val="nil"/>
              <w:left w:val="single" w:sz="4" w:space="0" w:color="auto"/>
              <w:bottom w:val="nil"/>
              <w:right w:val="single" w:sz="4" w:space="0" w:color="auto"/>
            </w:tcBorders>
            <w:shd w:val="clear" w:color="auto" w:fill="auto"/>
            <w:noWrap/>
            <w:vAlign w:val="center"/>
            <w:hideMark/>
          </w:tcPr>
          <w:p w14:paraId="2D64241E" w14:textId="77777777" w:rsidR="00A61654" w:rsidRPr="00CE3609" w:rsidRDefault="00A61654" w:rsidP="00D169C3">
            <w:pPr>
              <w:jc w:val="right"/>
              <w:rPr>
                <w:sz w:val="20"/>
                <w:szCs w:val="20"/>
              </w:rPr>
            </w:pPr>
            <w:r w:rsidRPr="00CE3609">
              <w:rPr>
                <w:sz w:val="20"/>
                <w:szCs w:val="20"/>
              </w:rPr>
              <w:t>2 158 149 700,04</w:t>
            </w:r>
          </w:p>
        </w:tc>
        <w:tc>
          <w:tcPr>
            <w:tcW w:w="272" w:type="dxa"/>
            <w:gridSpan w:val="3"/>
            <w:tcBorders>
              <w:top w:val="nil"/>
              <w:left w:val="nil"/>
              <w:bottom w:val="nil"/>
              <w:right w:val="nil"/>
            </w:tcBorders>
            <w:shd w:val="clear" w:color="auto" w:fill="auto"/>
            <w:noWrap/>
            <w:vAlign w:val="bottom"/>
            <w:hideMark/>
          </w:tcPr>
          <w:p w14:paraId="75CA5595" w14:textId="77777777" w:rsidR="00A61654" w:rsidRPr="00CE3609" w:rsidRDefault="00A61654" w:rsidP="00D169C3">
            <w:pPr>
              <w:jc w:val="right"/>
              <w:rPr>
                <w:sz w:val="20"/>
                <w:szCs w:val="20"/>
              </w:rPr>
            </w:pPr>
          </w:p>
        </w:tc>
      </w:tr>
      <w:tr w:rsidR="00D169C3" w:rsidRPr="00CE3609" w14:paraId="2EBBFEB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B10A62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C21495" w14:textId="77777777" w:rsidR="00A61654" w:rsidRPr="00CE3609" w:rsidRDefault="00A61654" w:rsidP="00D169C3">
            <w:pPr>
              <w:rPr>
                <w:sz w:val="20"/>
                <w:szCs w:val="20"/>
              </w:rPr>
            </w:pPr>
            <w:r w:rsidRPr="00CE3609">
              <w:rPr>
                <w:sz w:val="20"/>
                <w:szCs w:val="20"/>
              </w:rPr>
              <w:t>Дошкольное образование</w:t>
            </w:r>
          </w:p>
        </w:tc>
        <w:tc>
          <w:tcPr>
            <w:tcW w:w="880" w:type="dxa"/>
            <w:tcBorders>
              <w:top w:val="single" w:sz="4" w:space="0" w:color="auto"/>
              <w:left w:val="single" w:sz="4" w:space="0" w:color="auto"/>
              <w:bottom w:val="nil"/>
              <w:right w:val="nil"/>
            </w:tcBorders>
            <w:shd w:val="clear" w:color="auto" w:fill="auto"/>
            <w:noWrap/>
            <w:vAlign w:val="center"/>
            <w:hideMark/>
          </w:tcPr>
          <w:p w14:paraId="589C74D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53A43D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49D87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7011D26"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0C81A30"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7A1860A" w14:textId="77777777" w:rsidR="00A61654" w:rsidRPr="00CE3609" w:rsidRDefault="00A61654" w:rsidP="00D169C3">
            <w:pPr>
              <w:jc w:val="right"/>
              <w:rPr>
                <w:sz w:val="20"/>
                <w:szCs w:val="20"/>
              </w:rPr>
            </w:pPr>
            <w:r w:rsidRPr="00CE3609">
              <w:rPr>
                <w:sz w:val="20"/>
                <w:szCs w:val="20"/>
              </w:rPr>
              <w:t>444 002 571,73</w:t>
            </w:r>
          </w:p>
        </w:tc>
        <w:tc>
          <w:tcPr>
            <w:tcW w:w="1701" w:type="dxa"/>
            <w:tcBorders>
              <w:top w:val="single" w:sz="4" w:space="0" w:color="auto"/>
              <w:left w:val="single" w:sz="4" w:space="0" w:color="auto"/>
              <w:bottom w:val="nil"/>
              <w:right w:val="nil"/>
            </w:tcBorders>
            <w:shd w:val="clear" w:color="auto" w:fill="auto"/>
            <w:noWrap/>
            <w:vAlign w:val="center"/>
            <w:hideMark/>
          </w:tcPr>
          <w:p w14:paraId="0AA02F56" w14:textId="77777777" w:rsidR="00A61654" w:rsidRPr="00CE3609" w:rsidRDefault="00A61654" w:rsidP="00D169C3">
            <w:pPr>
              <w:jc w:val="right"/>
              <w:rPr>
                <w:sz w:val="20"/>
                <w:szCs w:val="20"/>
              </w:rPr>
            </w:pPr>
            <w:r w:rsidRPr="00CE3609">
              <w:rPr>
                <w:sz w:val="20"/>
                <w:szCs w:val="20"/>
              </w:rPr>
              <w:t>388 069 097,76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E44B9E7" w14:textId="77777777" w:rsidR="00A61654" w:rsidRPr="00CE3609" w:rsidRDefault="00A61654" w:rsidP="00D169C3">
            <w:pPr>
              <w:jc w:val="right"/>
              <w:rPr>
                <w:sz w:val="20"/>
                <w:szCs w:val="20"/>
              </w:rPr>
            </w:pPr>
            <w:r w:rsidRPr="00CE3609">
              <w:rPr>
                <w:sz w:val="20"/>
                <w:szCs w:val="20"/>
              </w:rPr>
              <w:t>414 304 735,76</w:t>
            </w:r>
          </w:p>
        </w:tc>
        <w:tc>
          <w:tcPr>
            <w:tcW w:w="272" w:type="dxa"/>
            <w:gridSpan w:val="3"/>
            <w:tcBorders>
              <w:top w:val="nil"/>
              <w:left w:val="nil"/>
              <w:bottom w:val="nil"/>
              <w:right w:val="nil"/>
            </w:tcBorders>
            <w:shd w:val="clear" w:color="auto" w:fill="auto"/>
            <w:noWrap/>
            <w:vAlign w:val="bottom"/>
            <w:hideMark/>
          </w:tcPr>
          <w:p w14:paraId="6D9CAD94" w14:textId="77777777" w:rsidR="00A61654" w:rsidRPr="00CE3609" w:rsidRDefault="00A61654" w:rsidP="00D169C3">
            <w:pPr>
              <w:jc w:val="right"/>
              <w:rPr>
                <w:sz w:val="20"/>
                <w:szCs w:val="20"/>
              </w:rPr>
            </w:pPr>
          </w:p>
        </w:tc>
      </w:tr>
      <w:tr w:rsidR="00D169C3" w:rsidRPr="00CE3609" w14:paraId="68B1397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D27F81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1647D7F"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072F120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D38CC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5CCABC2"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7E62488" w14:textId="77777777" w:rsidR="00A61654" w:rsidRPr="00CE3609" w:rsidRDefault="00A61654" w:rsidP="00D169C3">
            <w:pPr>
              <w:jc w:val="center"/>
              <w:rPr>
                <w:sz w:val="20"/>
                <w:szCs w:val="20"/>
              </w:rPr>
            </w:pPr>
            <w:r w:rsidRPr="00CE3609">
              <w:rPr>
                <w:sz w:val="20"/>
                <w:szCs w:val="20"/>
              </w:rPr>
              <w:t>07.0.00.00000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314388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9C9FCBE" w14:textId="77777777" w:rsidR="00A61654" w:rsidRPr="00CE3609" w:rsidRDefault="00A61654" w:rsidP="00D169C3">
            <w:pPr>
              <w:jc w:val="right"/>
              <w:rPr>
                <w:sz w:val="20"/>
                <w:szCs w:val="20"/>
              </w:rPr>
            </w:pPr>
            <w:r w:rsidRPr="00CE3609">
              <w:rPr>
                <w:sz w:val="20"/>
                <w:szCs w:val="20"/>
              </w:rPr>
              <w:t>443 555 892,96</w:t>
            </w:r>
          </w:p>
        </w:tc>
        <w:tc>
          <w:tcPr>
            <w:tcW w:w="1701" w:type="dxa"/>
            <w:tcBorders>
              <w:top w:val="single" w:sz="4" w:space="0" w:color="auto"/>
              <w:left w:val="single" w:sz="4" w:space="0" w:color="auto"/>
              <w:bottom w:val="nil"/>
              <w:right w:val="nil"/>
            </w:tcBorders>
            <w:shd w:val="clear" w:color="auto" w:fill="auto"/>
            <w:noWrap/>
            <w:vAlign w:val="center"/>
            <w:hideMark/>
          </w:tcPr>
          <w:p w14:paraId="54F1F378" w14:textId="77777777" w:rsidR="00A61654" w:rsidRPr="00CE3609" w:rsidRDefault="00A61654" w:rsidP="00D169C3">
            <w:pPr>
              <w:jc w:val="right"/>
              <w:rPr>
                <w:sz w:val="20"/>
                <w:szCs w:val="20"/>
              </w:rPr>
            </w:pPr>
            <w:r w:rsidRPr="00CE3609">
              <w:rPr>
                <w:sz w:val="20"/>
                <w:szCs w:val="20"/>
              </w:rPr>
              <w:t>388 069 097,76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116128A" w14:textId="77777777" w:rsidR="00A61654" w:rsidRPr="00CE3609" w:rsidRDefault="00A61654" w:rsidP="00D169C3">
            <w:pPr>
              <w:jc w:val="right"/>
              <w:rPr>
                <w:sz w:val="20"/>
                <w:szCs w:val="20"/>
              </w:rPr>
            </w:pPr>
            <w:r w:rsidRPr="00CE3609">
              <w:rPr>
                <w:sz w:val="20"/>
                <w:szCs w:val="20"/>
              </w:rPr>
              <w:t>414 304 735,76</w:t>
            </w:r>
          </w:p>
        </w:tc>
        <w:tc>
          <w:tcPr>
            <w:tcW w:w="272" w:type="dxa"/>
            <w:gridSpan w:val="3"/>
            <w:tcBorders>
              <w:top w:val="nil"/>
              <w:left w:val="nil"/>
              <w:bottom w:val="nil"/>
              <w:right w:val="nil"/>
            </w:tcBorders>
            <w:shd w:val="clear" w:color="auto" w:fill="auto"/>
            <w:noWrap/>
            <w:vAlign w:val="bottom"/>
            <w:hideMark/>
          </w:tcPr>
          <w:p w14:paraId="26D23112" w14:textId="77777777" w:rsidR="00A61654" w:rsidRPr="00CE3609" w:rsidRDefault="00A61654" w:rsidP="00D169C3">
            <w:pPr>
              <w:jc w:val="right"/>
              <w:rPr>
                <w:sz w:val="20"/>
                <w:szCs w:val="20"/>
              </w:rPr>
            </w:pPr>
          </w:p>
        </w:tc>
      </w:tr>
      <w:tr w:rsidR="00D169C3" w:rsidRPr="00CE3609" w14:paraId="4D99E88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F6270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B43219D" w14:textId="77777777" w:rsidR="00A61654" w:rsidRPr="00CE3609" w:rsidRDefault="00A61654" w:rsidP="00D169C3">
            <w:pPr>
              <w:rPr>
                <w:sz w:val="20"/>
                <w:szCs w:val="20"/>
              </w:rPr>
            </w:pPr>
            <w:r w:rsidRPr="00CE3609">
              <w:rPr>
                <w:sz w:val="20"/>
                <w:szCs w:val="20"/>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296D4C3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110CA9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C38038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BED211F" w14:textId="77777777" w:rsidR="00A61654" w:rsidRPr="00CE3609" w:rsidRDefault="00A61654" w:rsidP="00D169C3">
            <w:pPr>
              <w:jc w:val="center"/>
              <w:rPr>
                <w:sz w:val="20"/>
                <w:szCs w:val="20"/>
              </w:rPr>
            </w:pPr>
            <w:r w:rsidRPr="00CE3609">
              <w:rPr>
                <w:sz w:val="20"/>
                <w:szCs w:val="20"/>
              </w:rPr>
              <w:t>07.1.00.00000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31C877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886AF88" w14:textId="77777777" w:rsidR="00A61654" w:rsidRPr="00CE3609" w:rsidRDefault="00A61654" w:rsidP="00D169C3">
            <w:pPr>
              <w:jc w:val="right"/>
              <w:rPr>
                <w:sz w:val="20"/>
                <w:szCs w:val="20"/>
              </w:rPr>
            </w:pPr>
            <w:r w:rsidRPr="00CE3609">
              <w:rPr>
                <w:sz w:val="20"/>
                <w:szCs w:val="20"/>
              </w:rPr>
              <w:t>443 555 892,96</w:t>
            </w:r>
          </w:p>
        </w:tc>
        <w:tc>
          <w:tcPr>
            <w:tcW w:w="1701" w:type="dxa"/>
            <w:tcBorders>
              <w:top w:val="single" w:sz="4" w:space="0" w:color="auto"/>
              <w:left w:val="single" w:sz="4" w:space="0" w:color="auto"/>
              <w:bottom w:val="nil"/>
              <w:right w:val="nil"/>
            </w:tcBorders>
            <w:shd w:val="clear" w:color="auto" w:fill="auto"/>
            <w:noWrap/>
            <w:vAlign w:val="center"/>
            <w:hideMark/>
          </w:tcPr>
          <w:p w14:paraId="6208EE8A" w14:textId="77777777" w:rsidR="00A61654" w:rsidRPr="00CE3609" w:rsidRDefault="00A61654" w:rsidP="00D169C3">
            <w:pPr>
              <w:jc w:val="right"/>
              <w:rPr>
                <w:sz w:val="20"/>
                <w:szCs w:val="20"/>
              </w:rPr>
            </w:pPr>
            <w:r w:rsidRPr="00CE3609">
              <w:rPr>
                <w:sz w:val="20"/>
                <w:szCs w:val="20"/>
              </w:rPr>
              <w:t>388 069 097,76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BB417E7" w14:textId="77777777" w:rsidR="00A61654" w:rsidRPr="00CE3609" w:rsidRDefault="00A61654" w:rsidP="00D169C3">
            <w:pPr>
              <w:jc w:val="right"/>
              <w:rPr>
                <w:sz w:val="20"/>
                <w:szCs w:val="20"/>
              </w:rPr>
            </w:pPr>
            <w:r w:rsidRPr="00CE3609">
              <w:rPr>
                <w:sz w:val="20"/>
                <w:szCs w:val="20"/>
              </w:rPr>
              <w:t>414 304 735,76</w:t>
            </w:r>
          </w:p>
        </w:tc>
        <w:tc>
          <w:tcPr>
            <w:tcW w:w="272" w:type="dxa"/>
            <w:gridSpan w:val="3"/>
            <w:tcBorders>
              <w:top w:val="nil"/>
              <w:left w:val="nil"/>
              <w:bottom w:val="nil"/>
              <w:right w:val="nil"/>
            </w:tcBorders>
            <w:shd w:val="clear" w:color="auto" w:fill="auto"/>
            <w:noWrap/>
            <w:vAlign w:val="bottom"/>
            <w:hideMark/>
          </w:tcPr>
          <w:p w14:paraId="17059E63" w14:textId="77777777" w:rsidR="00A61654" w:rsidRPr="00CE3609" w:rsidRDefault="00A61654" w:rsidP="00D169C3">
            <w:pPr>
              <w:jc w:val="right"/>
              <w:rPr>
                <w:sz w:val="20"/>
                <w:szCs w:val="20"/>
              </w:rPr>
            </w:pPr>
          </w:p>
        </w:tc>
      </w:tr>
      <w:tr w:rsidR="00D169C3" w:rsidRPr="00CE3609" w14:paraId="22D33599"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247B1F9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278EBA8" w14:textId="77777777" w:rsidR="00A61654" w:rsidRPr="00CE3609" w:rsidRDefault="00A61654" w:rsidP="00D169C3">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3F55E2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29DB0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C3913A"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8A72C13"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0528BC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9C81D17" w14:textId="77777777" w:rsidR="00A61654" w:rsidRPr="00CE3609" w:rsidRDefault="00A61654" w:rsidP="00D169C3">
            <w:pPr>
              <w:jc w:val="right"/>
              <w:rPr>
                <w:sz w:val="20"/>
                <w:szCs w:val="20"/>
              </w:rPr>
            </w:pPr>
            <w:r w:rsidRPr="00CE3609">
              <w:rPr>
                <w:sz w:val="20"/>
                <w:szCs w:val="20"/>
              </w:rPr>
              <w:t>2 361 175,90</w:t>
            </w:r>
          </w:p>
        </w:tc>
        <w:tc>
          <w:tcPr>
            <w:tcW w:w="1701" w:type="dxa"/>
            <w:tcBorders>
              <w:top w:val="single" w:sz="4" w:space="0" w:color="auto"/>
              <w:left w:val="single" w:sz="4" w:space="0" w:color="auto"/>
              <w:bottom w:val="nil"/>
              <w:right w:val="nil"/>
            </w:tcBorders>
            <w:shd w:val="clear" w:color="auto" w:fill="auto"/>
            <w:noWrap/>
            <w:vAlign w:val="center"/>
            <w:hideMark/>
          </w:tcPr>
          <w:p w14:paraId="1D10DB1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AB2C69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77A887F" w14:textId="77777777" w:rsidR="00A61654" w:rsidRPr="00CE3609" w:rsidRDefault="00A61654" w:rsidP="00D169C3">
            <w:pPr>
              <w:jc w:val="right"/>
              <w:rPr>
                <w:sz w:val="20"/>
                <w:szCs w:val="20"/>
              </w:rPr>
            </w:pPr>
          </w:p>
        </w:tc>
      </w:tr>
      <w:tr w:rsidR="00D169C3" w:rsidRPr="00CE3609" w14:paraId="1A7C5D6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BBBF0A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40CB1E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611C65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2F2756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8FF2E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F6637A6"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F71A9D5"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68D11A4" w14:textId="77777777" w:rsidR="00A61654" w:rsidRPr="00CE3609" w:rsidRDefault="00A61654" w:rsidP="00D169C3">
            <w:pPr>
              <w:jc w:val="right"/>
              <w:rPr>
                <w:sz w:val="20"/>
                <w:szCs w:val="20"/>
              </w:rPr>
            </w:pPr>
            <w:r w:rsidRPr="00CE3609">
              <w:rPr>
                <w:sz w:val="20"/>
                <w:szCs w:val="20"/>
              </w:rPr>
              <w:t>2 361 175,90</w:t>
            </w:r>
          </w:p>
        </w:tc>
        <w:tc>
          <w:tcPr>
            <w:tcW w:w="1701" w:type="dxa"/>
            <w:tcBorders>
              <w:top w:val="single" w:sz="4" w:space="0" w:color="auto"/>
              <w:left w:val="single" w:sz="4" w:space="0" w:color="auto"/>
              <w:bottom w:val="nil"/>
              <w:right w:val="nil"/>
            </w:tcBorders>
            <w:shd w:val="clear" w:color="auto" w:fill="auto"/>
            <w:noWrap/>
            <w:vAlign w:val="center"/>
            <w:hideMark/>
          </w:tcPr>
          <w:p w14:paraId="5CEAA26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0665E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24C0C2F" w14:textId="77777777" w:rsidR="00A61654" w:rsidRPr="00CE3609" w:rsidRDefault="00A61654" w:rsidP="00D169C3">
            <w:pPr>
              <w:jc w:val="right"/>
              <w:rPr>
                <w:sz w:val="20"/>
                <w:szCs w:val="20"/>
              </w:rPr>
            </w:pPr>
          </w:p>
        </w:tc>
      </w:tr>
      <w:tr w:rsidR="00D169C3" w:rsidRPr="00CE3609" w14:paraId="791E772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017718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E6B750E"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B765D3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6E323F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361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B12B9CB"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6562"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22C3" w14:textId="77777777" w:rsidR="00A61654" w:rsidRPr="00CE3609" w:rsidRDefault="00A61654" w:rsidP="00D169C3">
            <w:pPr>
              <w:jc w:val="right"/>
              <w:rPr>
                <w:sz w:val="20"/>
                <w:szCs w:val="20"/>
              </w:rPr>
            </w:pPr>
            <w:r w:rsidRPr="00CE3609">
              <w:rPr>
                <w:sz w:val="20"/>
                <w:szCs w:val="20"/>
              </w:rPr>
              <w:t>2 361 175,90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1267B9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0274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FD06779" w14:textId="77777777" w:rsidR="00A61654" w:rsidRPr="00CE3609" w:rsidRDefault="00A61654" w:rsidP="00D169C3">
            <w:pPr>
              <w:jc w:val="right"/>
              <w:rPr>
                <w:sz w:val="20"/>
                <w:szCs w:val="20"/>
              </w:rPr>
            </w:pPr>
          </w:p>
        </w:tc>
      </w:tr>
      <w:tr w:rsidR="00D169C3" w:rsidRPr="00CE3609" w14:paraId="213AB6BE"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0CD15A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6C4EB27" w14:textId="77777777" w:rsidR="00A61654" w:rsidRPr="00CE3609" w:rsidRDefault="00A61654" w:rsidP="00D169C3">
            <w:pPr>
              <w:rPr>
                <w:sz w:val="20"/>
                <w:szCs w:val="20"/>
              </w:rPr>
            </w:pPr>
            <w:r w:rsidRPr="00CE3609">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7B7E338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38C6FC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DA9111E"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4A026DFC" w14:textId="77777777" w:rsidR="00A61654" w:rsidRPr="00CE3609" w:rsidRDefault="00A61654" w:rsidP="00D169C3">
            <w:pPr>
              <w:jc w:val="center"/>
              <w:rPr>
                <w:sz w:val="20"/>
                <w:szCs w:val="20"/>
              </w:rPr>
            </w:pPr>
            <w:r w:rsidRPr="00CE3609">
              <w:rPr>
                <w:sz w:val="20"/>
                <w:szCs w:val="20"/>
              </w:rPr>
              <w:t>07.1.00.03349</w:t>
            </w:r>
          </w:p>
        </w:tc>
        <w:tc>
          <w:tcPr>
            <w:tcW w:w="697" w:type="dxa"/>
            <w:tcBorders>
              <w:top w:val="nil"/>
              <w:left w:val="single" w:sz="4" w:space="0" w:color="auto"/>
              <w:bottom w:val="nil"/>
              <w:right w:val="single" w:sz="4" w:space="0" w:color="auto"/>
            </w:tcBorders>
            <w:shd w:val="clear" w:color="auto" w:fill="auto"/>
            <w:noWrap/>
            <w:vAlign w:val="center"/>
            <w:hideMark/>
          </w:tcPr>
          <w:p w14:paraId="5A423E5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A5DF7EE" w14:textId="77777777" w:rsidR="00A61654" w:rsidRPr="00CE3609" w:rsidRDefault="00A61654" w:rsidP="00D169C3">
            <w:pPr>
              <w:jc w:val="right"/>
              <w:rPr>
                <w:sz w:val="20"/>
                <w:szCs w:val="20"/>
              </w:rPr>
            </w:pPr>
            <w:r w:rsidRPr="00CE3609">
              <w:rPr>
                <w:sz w:val="20"/>
                <w:szCs w:val="20"/>
              </w:rPr>
              <w:t>5 404 800,00</w:t>
            </w:r>
          </w:p>
        </w:tc>
        <w:tc>
          <w:tcPr>
            <w:tcW w:w="1701" w:type="dxa"/>
            <w:tcBorders>
              <w:top w:val="nil"/>
              <w:left w:val="single" w:sz="4" w:space="0" w:color="auto"/>
              <w:bottom w:val="nil"/>
              <w:right w:val="nil"/>
            </w:tcBorders>
            <w:shd w:val="clear" w:color="auto" w:fill="auto"/>
            <w:noWrap/>
            <w:vAlign w:val="center"/>
            <w:hideMark/>
          </w:tcPr>
          <w:p w14:paraId="41FD3004" w14:textId="77777777" w:rsidR="00A61654" w:rsidRPr="00CE3609" w:rsidRDefault="00A61654" w:rsidP="00D169C3">
            <w:pPr>
              <w:jc w:val="right"/>
              <w:rPr>
                <w:sz w:val="20"/>
                <w:szCs w:val="20"/>
              </w:rPr>
            </w:pPr>
            <w:r w:rsidRPr="00CE3609">
              <w:rPr>
                <w:sz w:val="20"/>
                <w:szCs w:val="20"/>
              </w:rPr>
              <w:t>5 340 800,00</w:t>
            </w:r>
          </w:p>
        </w:tc>
        <w:tc>
          <w:tcPr>
            <w:tcW w:w="1791" w:type="dxa"/>
            <w:tcBorders>
              <w:top w:val="nil"/>
              <w:left w:val="single" w:sz="4" w:space="0" w:color="auto"/>
              <w:bottom w:val="nil"/>
              <w:right w:val="single" w:sz="4" w:space="0" w:color="auto"/>
            </w:tcBorders>
            <w:shd w:val="clear" w:color="auto" w:fill="auto"/>
            <w:noWrap/>
            <w:vAlign w:val="center"/>
            <w:hideMark/>
          </w:tcPr>
          <w:p w14:paraId="2927D907" w14:textId="77777777" w:rsidR="00A61654" w:rsidRPr="00CE3609" w:rsidRDefault="00A61654" w:rsidP="00D169C3">
            <w:pPr>
              <w:jc w:val="right"/>
              <w:rPr>
                <w:sz w:val="20"/>
                <w:szCs w:val="20"/>
              </w:rPr>
            </w:pPr>
            <w:r w:rsidRPr="00CE3609">
              <w:rPr>
                <w:sz w:val="20"/>
                <w:szCs w:val="20"/>
              </w:rPr>
              <w:t>5 340 800,00</w:t>
            </w:r>
          </w:p>
        </w:tc>
        <w:tc>
          <w:tcPr>
            <w:tcW w:w="272" w:type="dxa"/>
            <w:gridSpan w:val="3"/>
            <w:tcBorders>
              <w:top w:val="nil"/>
              <w:left w:val="nil"/>
              <w:bottom w:val="nil"/>
              <w:right w:val="nil"/>
            </w:tcBorders>
            <w:shd w:val="clear" w:color="auto" w:fill="auto"/>
            <w:noWrap/>
            <w:vAlign w:val="bottom"/>
            <w:hideMark/>
          </w:tcPr>
          <w:p w14:paraId="78BDB7A2" w14:textId="77777777" w:rsidR="00A61654" w:rsidRPr="00CE3609" w:rsidRDefault="00A61654" w:rsidP="00D169C3">
            <w:pPr>
              <w:jc w:val="right"/>
              <w:rPr>
                <w:sz w:val="20"/>
                <w:szCs w:val="20"/>
              </w:rPr>
            </w:pPr>
          </w:p>
        </w:tc>
      </w:tr>
      <w:tr w:rsidR="00D169C3" w:rsidRPr="00CE3609" w14:paraId="164A8A3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481584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124CA60"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B74A74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541556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6766D19"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844044B" w14:textId="77777777" w:rsidR="00A61654" w:rsidRPr="00CE3609" w:rsidRDefault="00A61654" w:rsidP="00D169C3">
            <w:pPr>
              <w:jc w:val="center"/>
              <w:rPr>
                <w:sz w:val="20"/>
                <w:szCs w:val="20"/>
              </w:rPr>
            </w:pPr>
            <w:r w:rsidRPr="00CE3609">
              <w:rPr>
                <w:sz w:val="20"/>
                <w:szCs w:val="20"/>
              </w:rPr>
              <w:t>07.1.00.03349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4656B2B"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1CD13C2" w14:textId="77777777" w:rsidR="00A61654" w:rsidRPr="00CE3609" w:rsidRDefault="00A61654" w:rsidP="00D169C3">
            <w:pPr>
              <w:jc w:val="right"/>
              <w:rPr>
                <w:sz w:val="20"/>
                <w:szCs w:val="20"/>
              </w:rPr>
            </w:pPr>
            <w:r w:rsidRPr="00CE3609">
              <w:rPr>
                <w:sz w:val="20"/>
                <w:szCs w:val="20"/>
              </w:rPr>
              <w:t>5 404 800,00</w:t>
            </w:r>
          </w:p>
        </w:tc>
        <w:tc>
          <w:tcPr>
            <w:tcW w:w="1701" w:type="dxa"/>
            <w:tcBorders>
              <w:top w:val="single" w:sz="4" w:space="0" w:color="auto"/>
              <w:left w:val="single" w:sz="4" w:space="0" w:color="auto"/>
              <w:bottom w:val="nil"/>
              <w:right w:val="nil"/>
            </w:tcBorders>
            <w:shd w:val="clear" w:color="auto" w:fill="auto"/>
            <w:noWrap/>
            <w:vAlign w:val="center"/>
            <w:hideMark/>
          </w:tcPr>
          <w:p w14:paraId="237BC9BA" w14:textId="77777777" w:rsidR="00A61654" w:rsidRPr="00CE3609" w:rsidRDefault="00A61654" w:rsidP="00D169C3">
            <w:pPr>
              <w:jc w:val="right"/>
              <w:rPr>
                <w:sz w:val="20"/>
                <w:szCs w:val="20"/>
              </w:rPr>
            </w:pPr>
            <w:r w:rsidRPr="00CE3609">
              <w:rPr>
                <w:sz w:val="20"/>
                <w:szCs w:val="20"/>
              </w:rPr>
              <w:t>5 340 800,00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EF6ACA6" w14:textId="77777777" w:rsidR="00A61654" w:rsidRPr="00CE3609" w:rsidRDefault="00A61654" w:rsidP="00D169C3">
            <w:pPr>
              <w:jc w:val="right"/>
              <w:rPr>
                <w:sz w:val="20"/>
                <w:szCs w:val="20"/>
              </w:rPr>
            </w:pPr>
            <w:r w:rsidRPr="00CE3609">
              <w:rPr>
                <w:sz w:val="20"/>
                <w:szCs w:val="20"/>
              </w:rPr>
              <w:t>5 340 800,00</w:t>
            </w:r>
          </w:p>
        </w:tc>
        <w:tc>
          <w:tcPr>
            <w:tcW w:w="272" w:type="dxa"/>
            <w:gridSpan w:val="3"/>
            <w:tcBorders>
              <w:top w:val="nil"/>
              <w:left w:val="nil"/>
              <w:bottom w:val="nil"/>
              <w:right w:val="nil"/>
            </w:tcBorders>
            <w:shd w:val="clear" w:color="auto" w:fill="auto"/>
            <w:noWrap/>
            <w:vAlign w:val="bottom"/>
            <w:hideMark/>
          </w:tcPr>
          <w:p w14:paraId="384A5278" w14:textId="77777777" w:rsidR="00A61654" w:rsidRPr="00CE3609" w:rsidRDefault="00A61654" w:rsidP="00D169C3">
            <w:pPr>
              <w:jc w:val="right"/>
              <w:rPr>
                <w:sz w:val="20"/>
                <w:szCs w:val="20"/>
              </w:rPr>
            </w:pPr>
          </w:p>
        </w:tc>
      </w:tr>
      <w:tr w:rsidR="00D169C3" w:rsidRPr="00CE3609" w14:paraId="0618CE3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4A5BB9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1A9EF8"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51676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F80BE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1C3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3615E60" w14:textId="77777777" w:rsidR="00A61654" w:rsidRPr="00CE3609" w:rsidRDefault="00A61654" w:rsidP="00D169C3">
            <w:pPr>
              <w:jc w:val="center"/>
              <w:rPr>
                <w:sz w:val="20"/>
                <w:szCs w:val="20"/>
              </w:rPr>
            </w:pPr>
            <w:r w:rsidRPr="00CE3609">
              <w:rPr>
                <w:sz w:val="20"/>
                <w:szCs w:val="20"/>
              </w:rPr>
              <w:t>07.1.00.03349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E594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3A872" w14:textId="77777777" w:rsidR="00A61654" w:rsidRPr="00CE3609" w:rsidRDefault="00A61654" w:rsidP="00D169C3">
            <w:pPr>
              <w:jc w:val="right"/>
              <w:rPr>
                <w:sz w:val="20"/>
                <w:szCs w:val="20"/>
              </w:rPr>
            </w:pPr>
            <w:r w:rsidRPr="00CE3609">
              <w:rPr>
                <w:sz w:val="20"/>
                <w:szCs w:val="20"/>
              </w:rPr>
              <w:t>5 404 800,00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F420B55" w14:textId="77777777" w:rsidR="00A61654" w:rsidRPr="00CE3609" w:rsidRDefault="00A61654" w:rsidP="00D169C3">
            <w:pPr>
              <w:jc w:val="right"/>
              <w:rPr>
                <w:sz w:val="20"/>
                <w:szCs w:val="20"/>
              </w:rPr>
            </w:pPr>
            <w:r w:rsidRPr="00CE3609">
              <w:rPr>
                <w:sz w:val="20"/>
                <w:szCs w:val="20"/>
              </w:rPr>
              <w:t>5 340 800,00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9A7A1" w14:textId="77777777" w:rsidR="00A61654" w:rsidRPr="00CE3609" w:rsidRDefault="00A61654" w:rsidP="00D169C3">
            <w:pPr>
              <w:jc w:val="right"/>
              <w:rPr>
                <w:sz w:val="20"/>
                <w:szCs w:val="20"/>
              </w:rPr>
            </w:pPr>
            <w:r w:rsidRPr="00CE3609">
              <w:rPr>
                <w:sz w:val="20"/>
                <w:szCs w:val="20"/>
              </w:rPr>
              <w:t>5 340 800,00</w:t>
            </w:r>
          </w:p>
        </w:tc>
        <w:tc>
          <w:tcPr>
            <w:tcW w:w="272" w:type="dxa"/>
            <w:gridSpan w:val="3"/>
            <w:tcBorders>
              <w:top w:val="nil"/>
              <w:left w:val="nil"/>
              <w:bottom w:val="nil"/>
              <w:right w:val="nil"/>
            </w:tcBorders>
            <w:shd w:val="clear" w:color="auto" w:fill="auto"/>
            <w:noWrap/>
            <w:vAlign w:val="bottom"/>
            <w:hideMark/>
          </w:tcPr>
          <w:p w14:paraId="0460869C" w14:textId="77777777" w:rsidR="00A61654" w:rsidRPr="00CE3609" w:rsidRDefault="00A61654" w:rsidP="00D169C3">
            <w:pPr>
              <w:jc w:val="right"/>
              <w:rPr>
                <w:sz w:val="20"/>
                <w:szCs w:val="20"/>
              </w:rPr>
            </w:pPr>
          </w:p>
        </w:tc>
      </w:tr>
      <w:tr w:rsidR="00D169C3" w:rsidRPr="00CE3609" w14:paraId="465D7268"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00ABC8A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93DA31B" w14:textId="77777777" w:rsidR="00A61654" w:rsidRPr="00CE3609" w:rsidRDefault="00A61654" w:rsidP="00D169C3">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CA726F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38F979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6B77A55"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7DD0018" w14:textId="77777777" w:rsidR="00A61654" w:rsidRPr="00CE3609" w:rsidRDefault="00A61654" w:rsidP="00D169C3">
            <w:pPr>
              <w:jc w:val="center"/>
              <w:rPr>
                <w:sz w:val="20"/>
                <w:szCs w:val="20"/>
              </w:rPr>
            </w:pPr>
            <w:r w:rsidRPr="00CE3609">
              <w:rPr>
                <w:sz w:val="20"/>
                <w:szCs w:val="20"/>
              </w:rPr>
              <w:t>07.1.00.03470</w:t>
            </w:r>
          </w:p>
        </w:tc>
        <w:tc>
          <w:tcPr>
            <w:tcW w:w="697" w:type="dxa"/>
            <w:tcBorders>
              <w:top w:val="nil"/>
              <w:left w:val="single" w:sz="4" w:space="0" w:color="auto"/>
              <w:bottom w:val="nil"/>
              <w:right w:val="single" w:sz="4" w:space="0" w:color="auto"/>
            </w:tcBorders>
            <w:shd w:val="clear" w:color="auto" w:fill="auto"/>
            <w:noWrap/>
            <w:vAlign w:val="center"/>
            <w:hideMark/>
          </w:tcPr>
          <w:p w14:paraId="5459842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9302B3C"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17F74676" w14:textId="77777777" w:rsidR="00A61654" w:rsidRPr="00CE3609" w:rsidRDefault="00A61654" w:rsidP="00D169C3">
            <w:pPr>
              <w:jc w:val="right"/>
              <w:rPr>
                <w:sz w:val="20"/>
                <w:szCs w:val="20"/>
              </w:rPr>
            </w:pPr>
            <w:r w:rsidRPr="00CE3609">
              <w:rPr>
                <w:sz w:val="20"/>
                <w:szCs w:val="20"/>
              </w:rPr>
              <w:t>6 000 000,00</w:t>
            </w:r>
          </w:p>
        </w:tc>
        <w:tc>
          <w:tcPr>
            <w:tcW w:w="1791" w:type="dxa"/>
            <w:tcBorders>
              <w:top w:val="nil"/>
              <w:left w:val="single" w:sz="4" w:space="0" w:color="auto"/>
              <w:bottom w:val="nil"/>
              <w:right w:val="single" w:sz="4" w:space="0" w:color="auto"/>
            </w:tcBorders>
            <w:shd w:val="clear" w:color="auto" w:fill="auto"/>
            <w:noWrap/>
            <w:vAlign w:val="center"/>
            <w:hideMark/>
          </w:tcPr>
          <w:p w14:paraId="0456D00C" w14:textId="77777777" w:rsidR="00A61654" w:rsidRPr="00CE3609" w:rsidRDefault="00A61654" w:rsidP="00D169C3">
            <w:pPr>
              <w:jc w:val="right"/>
              <w:rPr>
                <w:sz w:val="20"/>
                <w:szCs w:val="20"/>
              </w:rPr>
            </w:pPr>
            <w:r w:rsidRPr="00CE3609">
              <w:rPr>
                <w:sz w:val="20"/>
                <w:szCs w:val="20"/>
              </w:rPr>
              <w:t>6 000 000,00</w:t>
            </w:r>
          </w:p>
        </w:tc>
        <w:tc>
          <w:tcPr>
            <w:tcW w:w="272" w:type="dxa"/>
            <w:gridSpan w:val="3"/>
            <w:tcBorders>
              <w:top w:val="nil"/>
              <w:left w:val="nil"/>
              <w:bottom w:val="nil"/>
              <w:right w:val="nil"/>
            </w:tcBorders>
            <w:shd w:val="clear" w:color="auto" w:fill="auto"/>
            <w:noWrap/>
            <w:vAlign w:val="bottom"/>
            <w:hideMark/>
          </w:tcPr>
          <w:p w14:paraId="11781229" w14:textId="77777777" w:rsidR="00A61654" w:rsidRPr="00CE3609" w:rsidRDefault="00A61654" w:rsidP="00D169C3">
            <w:pPr>
              <w:jc w:val="right"/>
              <w:rPr>
                <w:sz w:val="20"/>
                <w:szCs w:val="20"/>
              </w:rPr>
            </w:pPr>
          </w:p>
        </w:tc>
      </w:tr>
      <w:tr w:rsidR="00D169C3" w:rsidRPr="00CE3609" w14:paraId="12CB1DB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9FACC8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5847110"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4F26AD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F9E06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72178C0"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7A22283A"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B6E280B"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C02E1ED"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35A1EFDB" w14:textId="77777777" w:rsidR="00A61654" w:rsidRPr="00CE3609" w:rsidRDefault="00A61654" w:rsidP="00D169C3">
            <w:pPr>
              <w:jc w:val="right"/>
              <w:rPr>
                <w:sz w:val="20"/>
                <w:szCs w:val="20"/>
              </w:rPr>
            </w:pPr>
            <w:r w:rsidRPr="00CE3609">
              <w:rPr>
                <w:sz w:val="20"/>
                <w:szCs w:val="20"/>
              </w:rPr>
              <w:t>6 000 000,00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07B6539" w14:textId="77777777" w:rsidR="00A61654" w:rsidRPr="00CE3609" w:rsidRDefault="00A61654" w:rsidP="00D169C3">
            <w:pPr>
              <w:jc w:val="right"/>
              <w:rPr>
                <w:sz w:val="20"/>
                <w:szCs w:val="20"/>
              </w:rPr>
            </w:pPr>
            <w:r w:rsidRPr="00CE3609">
              <w:rPr>
                <w:sz w:val="20"/>
                <w:szCs w:val="20"/>
              </w:rPr>
              <w:t>6 000 000,00</w:t>
            </w:r>
          </w:p>
        </w:tc>
        <w:tc>
          <w:tcPr>
            <w:tcW w:w="272" w:type="dxa"/>
            <w:gridSpan w:val="3"/>
            <w:tcBorders>
              <w:top w:val="nil"/>
              <w:left w:val="nil"/>
              <w:bottom w:val="nil"/>
              <w:right w:val="nil"/>
            </w:tcBorders>
            <w:shd w:val="clear" w:color="auto" w:fill="auto"/>
            <w:noWrap/>
            <w:vAlign w:val="bottom"/>
            <w:hideMark/>
          </w:tcPr>
          <w:p w14:paraId="38E70C2E" w14:textId="77777777" w:rsidR="00A61654" w:rsidRPr="00CE3609" w:rsidRDefault="00A61654" w:rsidP="00D169C3">
            <w:pPr>
              <w:jc w:val="right"/>
              <w:rPr>
                <w:sz w:val="20"/>
                <w:szCs w:val="20"/>
              </w:rPr>
            </w:pPr>
          </w:p>
        </w:tc>
      </w:tr>
      <w:tr w:rsidR="00D169C3" w:rsidRPr="00CE3609" w14:paraId="40D27C9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53F1F7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1A6DDFD"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99F10D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6570C5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00F9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FE3B680"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3CBE"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229B"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7EC8F7E" w14:textId="77777777" w:rsidR="00A61654" w:rsidRPr="00CE3609" w:rsidRDefault="00A61654" w:rsidP="00D169C3">
            <w:pPr>
              <w:jc w:val="right"/>
              <w:rPr>
                <w:sz w:val="20"/>
                <w:szCs w:val="20"/>
              </w:rPr>
            </w:pPr>
            <w:r w:rsidRPr="00CE3609">
              <w:rPr>
                <w:sz w:val="20"/>
                <w:szCs w:val="20"/>
              </w:rPr>
              <w:t>6 000 000,00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99FED" w14:textId="77777777" w:rsidR="00A61654" w:rsidRPr="00CE3609" w:rsidRDefault="00A61654" w:rsidP="00D169C3">
            <w:pPr>
              <w:jc w:val="right"/>
              <w:rPr>
                <w:sz w:val="20"/>
                <w:szCs w:val="20"/>
              </w:rPr>
            </w:pPr>
            <w:r w:rsidRPr="00CE3609">
              <w:rPr>
                <w:sz w:val="20"/>
                <w:szCs w:val="20"/>
              </w:rPr>
              <w:t>6 000 000,00</w:t>
            </w:r>
          </w:p>
        </w:tc>
        <w:tc>
          <w:tcPr>
            <w:tcW w:w="272" w:type="dxa"/>
            <w:gridSpan w:val="3"/>
            <w:tcBorders>
              <w:top w:val="nil"/>
              <w:left w:val="nil"/>
              <w:bottom w:val="nil"/>
              <w:right w:val="nil"/>
            </w:tcBorders>
            <w:shd w:val="clear" w:color="auto" w:fill="auto"/>
            <w:noWrap/>
            <w:vAlign w:val="bottom"/>
            <w:hideMark/>
          </w:tcPr>
          <w:p w14:paraId="7889280D" w14:textId="77777777" w:rsidR="00A61654" w:rsidRPr="00CE3609" w:rsidRDefault="00A61654" w:rsidP="00D169C3">
            <w:pPr>
              <w:jc w:val="right"/>
              <w:rPr>
                <w:sz w:val="20"/>
                <w:szCs w:val="20"/>
              </w:rPr>
            </w:pPr>
          </w:p>
        </w:tc>
      </w:tr>
      <w:tr w:rsidR="00D169C3" w:rsidRPr="00CE3609" w14:paraId="663A4ED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601E4F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BB036B"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дошкольного образования</w:t>
            </w:r>
          </w:p>
        </w:tc>
        <w:tc>
          <w:tcPr>
            <w:tcW w:w="880" w:type="dxa"/>
            <w:tcBorders>
              <w:top w:val="nil"/>
              <w:left w:val="single" w:sz="4" w:space="0" w:color="auto"/>
              <w:bottom w:val="nil"/>
              <w:right w:val="nil"/>
            </w:tcBorders>
            <w:shd w:val="clear" w:color="auto" w:fill="auto"/>
            <w:noWrap/>
            <w:vAlign w:val="center"/>
            <w:hideMark/>
          </w:tcPr>
          <w:p w14:paraId="2E7F189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CDED795"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C014598"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07D7C997" w14:textId="77777777" w:rsidR="00A61654" w:rsidRPr="00CE3609" w:rsidRDefault="00A61654" w:rsidP="00D169C3">
            <w:pPr>
              <w:jc w:val="center"/>
              <w:rPr>
                <w:sz w:val="20"/>
                <w:szCs w:val="20"/>
              </w:rPr>
            </w:pPr>
            <w:r w:rsidRPr="00CE3609">
              <w:rPr>
                <w:sz w:val="20"/>
                <w:szCs w:val="20"/>
              </w:rPr>
              <w:t>07.1.00.07190</w:t>
            </w:r>
          </w:p>
        </w:tc>
        <w:tc>
          <w:tcPr>
            <w:tcW w:w="697" w:type="dxa"/>
            <w:tcBorders>
              <w:top w:val="nil"/>
              <w:left w:val="single" w:sz="4" w:space="0" w:color="auto"/>
              <w:bottom w:val="nil"/>
              <w:right w:val="single" w:sz="4" w:space="0" w:color="auto"/>
            </w:tcBorders>
            <w:shd w:val="clear" w:color="auto" w:fill="auto"/>
            <w:noWrap/>
            <w:vAlign w:val="center"/>
            <w:hideMark/>
          </w:tcPr>
          <w:p w14:paraId="7C5D529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3362F31" w14:textId="77777777" w:rsidR="00A61654" w:rsidRPr="00CE3609" w:rsidRDefault="00A61654" w:rsidP="00D169C3">
            <w:pPr>
              <w:jc w:val="right"/>
              <w:rPr>
                <w:sz w:val="20"/>
                <w:szCs w:val="20"/>
              </w:rPr>
            </w:pPr>
            <w:r w:rsidRPr="00CE3609">
              <w:rPr>
                <w:sz w:val="20"/>
                <w:szCs w:val="20"/>
              </w:rPr>
              <w:t>88 756 795,79</w:t>
            </w:r>
          </w:p>
        </w:tc>
        <w:tc>
          <w:tcPr>
            <w:tcW w:w="1701" w:type="dxa"/>
            <w:tcBorders>
              <w:top w:val="nil"/>
              <w:left w:val="single" w:sz="4" w:space="0" w:color="auto"/>
              <w:bottom w:val="nil"/>
              <w:right w:val="nil"/>
            </w:tcBorders>
            <w:shd w:val="clear" w:color="auto" w:fill="auto"/>
            <w:noWrap/>
            <w:vAlign w:val="center"/>
            <w:hideMark/>
          </w:tcPr>
          <w:p w14:paraId="70BD3773" w14:textId="77777777" w:rsidR="00A61654" w:rsidRPr="00CE3609" w:rsidRDefault="00A61654" w:rsidP="00D169C3">
            <w:pPr>
              <w:jc w:val="right"/>
              <w:rPr>
                <w:sz w:val="20"/>
                <w:szCs w:val="20"/>
              </w:rPr>
            </w:pPr>
            <w:r w:rsidRPr="00CE3609">
              <w:rPr>
                <w:sz w:val="20"/>
                <w:szCs w:val="20"/>
              </w:rPr>
              <w:t>105 823 031,00</w:t>
            </w:r>
          </w:p>
        </w:tc>
        <w:tc>
          <w:tcPr>
            <w:tcW w:w="1791" w:type="dxa"/>
            <w:tcBorders>
              <w:top w:val="nil"/>
              <w:left w:val="single" w:sz="4" w:space="0" w:color="auto"/>
              <w:bottom w:val="nil"/>
              <w:right w:val="single" w:sz="4" w:space="0" w:color="auto"/>
            </w:tcBorders>
            <w:shd w:val="clear" w:color="auto" w:fill="auto"/>
            <w:noWrap/>
            <w:vAlign w:val="center"/>
            <w:hideMark/>
          </w:tcPr>
          <w:p w14:paraId="26053003" w14:textId="77777777" w:rsidR="00A61654" w:rsidRPr="00CE3609" w:rsidRDefault="00A61654" w:rsidP="00D169C3">
            <w:pPr>
              <w:jc w:val="right"/>
              <w:rPr>
                <w:sz w:val="20"/>
                <w:szCs w:val="20"/>
              </w:rPr>
            </w:pPr>
            <w:r w:rsidRPr="00CE3609">
              <w:rPr>
                <w:sz w:val="20"/>
                <w:szCs w:val="20"/>
              </w:rPr>
              <w:t>107 133 869,00</w:t>
            </w:r>
          </w:p>
        </w:tc>
        <w:tc>
          <w:tcPr>
            <w:tcW w:w="272" w:type="dxa"/>
            <w:gridSpan w:val="3"/>
            <w:tcBorders>
              <w:top w:val="nil"/>
              <w:left w:val="nil"/>
              <w:bottom w:val="nil"/>
              <w:right w:val="nil"/>
            </w:tcBorders>
            <w:shd w:val="clear" w:color="auto" w:fill="auto"/>
            <w:noWrap/>
            <w:vAlign w:val="bottom"/>
            <w:hideMark/>
          </w:tcPr>
          <w:p w14:paraId="300FB909" w14:textId="77777777" w:rsidR="00A61654" w:rsidRPr="00CE3609" w:rsidRDefault="00A61654" w:rsidP="00D169C3">
            <w:pPr>
              <w:jc w:val="right"/>
              <w:rPr>
                <w:sz w:val="20"/>
                <w:szCs w:val="20"/>
              </w:rPr>
            </w:pPr>
          </w:p>
        </w:tc>
      </w:tr>
      <w:tr w:rsidR="00D169C3" w:rsidRPr="00CE3609" w14:paraId="587D43F1"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5F0176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6BF91B4"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E458FD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DAB0E3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64CD374"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7C58FEED" w14:textId="77777777" w:rsidR="00A61654" w:rsidRPr="00CE3609" w:rsidRDefault="00A61654" w:rsidP="00D169C3">
            <w:pPr>
              <w:jc w:val="center"/>
              <w:rPr>
                <w:sz w:val="20"/>
                <w:szCs w:val="20"/>
              </w:rPr>
            </w:pPr>
            <w:r w:rsidRPr="00CE3609">
              <w:rPr>
                <w:sz w:val="20"/>
                <w:szCs w:val="20"/>
              </w:rPr>
              <w:t>07.1.00.07190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D38B89D"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40F5C3F" w14:textId="77777777" w:rsidR="00A61654" w:rsidRPr="00CE3609" w:rsidRDefault="00A61654" w:rsidP="00D169C3">
            <w:pPr>
              <w:jc w:val="right"/>
              <w:rPr>
                <w:sz w:val="20"/>
                <w:szCs w:val="20"/>
              </w:rPr>
            </w:pPr>
            <w:r w:rsidRPr="00CE3609">
              <w:rPr>
                <w:sz w:val="20"/>
                <w:szCs w:val="20"/>
              </w:rPr>
              <w:t>2 454 931,54</w:t>
            </w:r>
          </w:p>
        </w:tc>
        <w:tc>
          <w:tcPr>
            <w:tcW w:w="1701" w:type="dxa"/>
            <w:tcBorders>
              <w:top w:val="single" w:sz="4" w:space="0" w:color="auto"/>
              <w:left w:val="single" w:sz="4" w:space="0" w:color="auto"/>
              <w:bottom w:val="nil"/>
              <w:right w:val="nil"/>
            </w:tcBorders>
            <w:shd w:val="clear" w:color="auto" w:fill="auto"/>
            <w:noWrap/>
            <w:vAlign w:val="center"/>
            <w:hideMark/>
          </w:tcPr>
          <w:p w14:paraId="5C527E14" w14:textId="77777777" w:rsidR="00A61654" w:rsidRPr="00CE3609" w:rsidRDefault="00A61654" w:rsidP="00D169C3">
            <w:pPr>
              <w:jc w:val="right"/>
              <w:rPr>
                <w:sz w:val="20"/>
                <w:szCs w:val="20"/>
              </w:rPr>
            </w:pPr>
            <w:r w:rsidRPr="00CE3609">
              <w:rPr>
                <w:sz w:val="20"/>
                <w:szCs w:val="20"/>
              </w:rPr>
              <w:t>34 511 970,00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3BBB103" w14:textId="77777777" w:rsidR="00A61654" w:rsidRPr="00CE3609" w:rsidRDefault="00A61654" w:rsidP="00D169C3">
            <w:pPr>
              <w:jc w:val="right"/>
              <w:rPr>
                <w:sz w:val="20"/>
                <w:szCs w:val="20"/>
              </w:rPr>
            </w:pPr>
            <w:r w:rsidRPr="00CE3609">
              <w:rPr>
                <w:sz w:val="20"/>
                <w:szCs w:val="20"/>
              </w:rPr>
              <w:t>34 660 187,00</w:t>
            </w:r>
          </w:p>
        </w:tc>
        <w:tc>
          <w:tcPr>
            <w:tcW w:w="272" w:type="dxa"/>
            <w:gridSpan w:val="3"/>
            <w:tcBorders>
              <w:top w:val="nil"/>
              <w:left w:val="nil"/>
              <w:bottom w:val="nil"/>
              <w:right w:val="nil"/>
            </w:tcBorders>
            <w:shd w:val="clear" w:color="auto" w:fill="auto"/>
            <w:noWrap/>
            <w:vAlign w:val="bottom"/>
            <w:hideMark/>
          </w:tcPr>
          <w:p w14:paraId="3282A193" w14:textId="77777777" w:rsidR="00A61654" w:rsidRPr="00CE3609" w:rsidRDefault="00A61654" w:rsidP="00D169C3">
            <w:pPr>
              <w:jc w:val="right"/>
              <w:rPr>
                <w:sz w:val="20"/>
                <w:szCs w:val="20"/>
              </w:rPr>
            </w:pPr>
          </w:p>
        </w:tc>
      </w:tr>
      <w:tr w:rsidR="00D169C3" w:rsidRPr="00CE3609" w14:paraId="61E7793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8A44F9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28E21EF"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1B88BA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FD1E6C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003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9662629" w14:textId="77777777" w:rsidR="00A61654" w:rsidRPr="00CE3609" w:rsidRDefault="00A61654" w:rsidP="00D169C3">
            <w:pPr>
              <w:jc w:val="center"/>
              <w:rPr>
                <w:sz w:val="20"/>
                <w:szCs w:val="20"/>
              </w:rPr>
            </w:pPr>
            <w:r w:rsidRPr="00CE3609">
              <w:rPr>
                <w:sz w:val="20"/>
                <w:szCs w:val="20"/>
              </w:rPr>
              <w:t>07.1.00.07190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2D25A"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CB045" w14:textId="77777777" w:rsidR="00A61654" w:rsidRPr="00CE3609" w:rsidRDefault="00A61654" w:rsidP="00D169C3">
            <w:pPr>
              <w:jc w:val="right"/>
              <w:rPr>
                <w:sz w:val="20"/>
                <w:szCs w:val="20"/>
              </w:rPr>
            </w:pPr>
            <w:r w:rsidRPr="00CE3609">
              <w:rPr>
                <w:sz w:val="20"/>
                <w:szCs w:val="20"/>
              </w:rPr>
              <w:t>2 454 931,54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5631E5C" w14:textId="77777777" w:rsidR="00A61654" w:rsidRPr="00CE3609" w:rsidRDefault="00A61654" w:rsidP="00D169C3">
            <w:pPr>
              <w:jc w:val="right"/>
              <w:rPr>
                <w:sz w:val="20"/>
                <w:szCs w:val="20"/>
              </w:rPr>
            </w:pPr>
            <w:r w:rsidRPr="00CE3609">
              <w:rPr>
                <w:sz w:val="20"/>
                <w:szCs w:val="20"/>
              </w:rPr>
              <w:t>34 511 970,00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7A5A" w14:textId="77777777" w:rsidR="00A61654" w:rsidRPr="00CE3609" w:rsidRDefault="00A61654" w:rsidP="00D169C3">
            <w:pPr>
              <w:jc w:val="right"/>
              <w:rPr>
                <w:sz w:val="20"/>
                <w:szCs w:val="20"/>
              </w:rPr>
            </w:pPr>
            <w:r w:rsidRPr="00CE3609">
              <w:rPr>
                <w:sz w:val="20"/>
                <w:szCs w:val="20"/>
              </w:rPr>
              <w:t>34 660 187,00</w:t>
            </w:r>
          </w:p>
        </w:tc>
        <w:tc>
          <w:tcPr>
            <w:tcW w:w="272" w:type="dxa"/>
            <w:gridSpan w:val="3"/>
            <w:tcBorders>
              <w:top w:val="nil"/>
              <w:left w:val="nil"/>
              <w:bottom w:val="nil"/>
              <w:right w:val="nil"/>
            </w:tcBorders>
            <w:shd w:val="clear" w:color="auto" w:fill="auto"/>
            <w:noWrap/>
            <w:vAlign w:val="bottom"/>
            <w:hideMark/>
          </w:tcPr>
          <w:p w14:paraId="5FB29ABF" w14:textId="77777777" w:rsidR="00A61654" w:rsidRPr="00CE3609" w:rsidRDefault="00A61654" w:rsidP="00D169C3">
            <w:pPr>
              <w:jc w:val="right"/>
              <w:rPr>
                <w:sz w:val="20"/>
                <w:szCs w:val="20"/>
              </w:rPr>
            </w:pPr>
          </w:p>
        </w:tc>
      </w:tr>
      <w:tr w:rsidR="00D169C3" w:rsidRPr="00CE3609" w14:paraId="19D42F4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822E99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E66E8F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D0439A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624810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177B134"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17D5FDDF" w14:textId="77777777" w:rsidR="00A61654" w:rsidRPr="00CE3609" w:rsidRDefault="00A61654" w:rsidP="00D169C3">
            <w:pPr>
              <w:jc w:val="center"/>
              <w:rPr>
                <w:sz w:val="20"/>
                <w:szCs w:val="20"/>
              </w:rPr>
            </w:pPr>
            <w:r w:rsidRPr="00CE3609">
              <w:rPr>
                <w:sz w:val="20"/>
                <w:szCs w:val="20"/>
              </w:rPr>
              <w:t>07.1.00.07190</w:t>
            </w:r>
          </w:p>
        </w:tc>
        <w:tc>
          <w:tcPr>
            <w:tcW w:w="697" w:type="dxa"/>
            <w:tcBorders>
              <w:top w:val="nil"/>
              <w:left w:val="single" w:sz="4" w:space="0" w:color="auto"/>
              <w:bottom w:val="nil"/>
              <w:right w:val="single" w:sz="4" w:space="0" w:color="auto"/>
            </w:tcBorders>
            <w:shd w:val="clear" w:color="auto" w:fill="auto"/>
            <w:noWrap/>
            <w:vAlign w:val="center"/>
            <w:hideMark/>
          </w:tcPr>
          <w:p w14:paraId="07790FBC"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4A5D49DB" w14:textId="77777777" w:rsidR="00A61654" w:rsidRPr="00CE3609" w:rsidRDefault="00A61654" w:rsidP="00D169C3">
            <w:pPr>
              <w:jc w:val="right"/>
              <w:rPr>
                <w:sz w:val="20"/>
                <w:szCs w:val="20"/>
              </w:rPr>
            </w:pPr>
            <w:r w:rsidRPr="00CE3609">
              <w:rPr>
                <w:sz w:val="20"/>
                <w:szCs w:val="20"/>
              </w:rPr>
              <w:t>85 336 416,01</w:t>
            </w:r>
          </w:p>
        </w:tc>
        <w:tc>
          <w:tcPr>
            <w:tcW w:w="1701" w:type="dxa"/>
            <w:tcBorders>
              <w:top w:val="nil"/>
              <w:left w:val="single" w:sz="4" w:space="0" w:color="auto"/>
              <w:bottom w:val="nil"/>
              <w:right w:val="nil"/>
            </w:tcBorders>
            <w:shd w:val="clear" w:color="auto" w:fill="auto"/>
            <w:noWrap/>
            <w:vAlign w:val="center"/>
            <w:hideMark/>
          </w:tcPr>
          <w:p w14:paraId="77E736FD" w14:textId="77777777" w:rsidR="00A61654" w:rsidRPr="00CE3609" w:rsidRDefault="00A61654" w:rsidP="00D169C3">
            <w:pPr>
              <w:jc w:val="right"/>
              <w:rPr>
                <w:sz w:val="20"/>
                <w:szCs w:val="20"/>
              </w:rPr>
            </w:pPr>
            <w:r w:rsidRPr="00CE3609">
              <w:rPr>
                <w:sz w:val="20"/>
                <w:szCs w:val="20"/>
              </w:rPr>
              <w:t>71 311 061,00</w:t>
            </w:r>
          </w:p>
        </w:tc>
        <w:tc>
          <w:tcPr>
            <w:tcW w:w="1791" w:type="dxa"/>
            <w:tcBorders>
              <w:top w:val="nil"/>
              <w:left w:val="single" w:sz="4" w:space="0" w:color="auto"/>
              <w:bottom w:val="nil"/>
              <w:right w:val="single" w:sz="4" w:space="0" w:color="auto"/>
            </w:tcBorders>
            <w:shd w:val="clear" w:color="auto" w:fill="auto"/>
            <w:noWrap/>
            <w:vAlign w:val="center"/>
            <w:hideMark/>
          </w:tcPr>
          <w:p w14:paraId="7C357F58" w14:textId="77777777" w:rsidR="00A61654" w:rsidRPr="00CE3609" w:rsidRDefault="00A61654" w:rsidP="00D169C3">
            <w:pPr>
              <w:jc w:val="right"/>
              <w:rPr>
                <w:sz w:val="20"/>
                <w:szCs w:val="20"/>
              </w:rPr>
            </w:pPr>
            <w:r w:rsidRPr="00CE3609">
              <w:rPr>
                <w:sz w:val="20"/>
                <w:szCs w:val="20"/>
              </w:rPr>
              <w:t>72 473 682,00</w:t>
            </w:r>
          </w:p>
        </w:tc>
        <w:tc>
          <w:tcPr>
            <w:tcW w:w="272" w:type="dxa"/>
            <w:gridSpan w:val="3"/>
            <w:tcBorders>
              <w:top w:val="nil"/>
              <w:left w:val="nil"/>
              <w:bottom w:val="nil"/>
              <w:right w:val="nil"/>
            </w:tcBorders>
            <w:shd w:val="clear" w:color="auto" w:fill="auto"/>
            <w:noWrap/>
            <w:vAlign w:val="bottom"/>
            <w:hideMark/>
          </w:tcPr>
          <w:p w14:paraId="2B63417D" w14:textId="77777777" w:rsidR="00A61654" w:rsidRPr="00CE3609" w:rsidRDefault="00A61654" w:rsidP="00D169C3">
            <w:pPr>
              <w:jc w:val="right"/>
              <w:rPr>
                <w:sz w:val="20"/>
                <w:szCs w:val="20"/>
              </w:rPr>
            </w:pPr>
          </w:p>
        </w:tc>
      </w:tr>
      <w:tr w:rsidR="00D169C3" w:rsidRPr="00CE3609" w14:paraId="6AB9FAC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C25981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948B57F"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567AED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5AA4E0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6FE4"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DAE3A97" w14:textId="77777777" w:rsidR="00A61654" w:rsidRPr="00CE3609" w:rsidRDefault="00A61654" w:rsidP="00D169C3">
            <w:pPr>
              <w:jc w:val="center"/>
              <w:rPr>
                <w:sz w:val="20"/>
                <w:szCs w:val="20"/>
              </w:rPr>
            </w:pPr>
            <w:r w:rsidRPr="00CE3609">
              <w:rPr>
                <w:sz w:val="20"/>
                <w:szCs w:val="20"/>
              </w:rPr>
              <w:t>07.1.00.07190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BEF9"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23B5" w14:textId="77777777" w:rsidR="00A61654" w:rsidRPr="00CE3609" w:rsidRDefault="00A61654" w:rsidP="00D169C3">
            <w:pPr>
              <w:jc w:val="right"/>
              <w:rPr>
                <w:sz w:val="20"/>
                <w:szCs w:val="20"/>
              </w:rPr>
            </w:pPr>
            <w:r w:rsidRPr="00CE3609">
              <w:rPr>
                <w:sz w:val="20"/>
                <w:szCs w:val="20"/>
              </w:rPr>
              <w:t>85 336 416,01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55FBB02" w14:textId="77777777" w:rsidR="00A61654" w:rsidRPr="00CE3609" w:rsidRDefault="00A61654" w:rsidP="00D169C3">
            <w:pPr>
              <w:jc w:val="right"/>
              <w:rPr>
                <w:sz w:val="20"/>
                <w:szCs w:val="20"/>
              </w:rPr>
            </w:pPr>
            <w:r w:rsidRPr="00CE3609">
              <w:rPr>
                <w:sz w:val="20"/>
                <w:szCs w:val="20"/>
              </w:rPr>
              <w:t>71 311 061,00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616EB" w14:textId="77777777" w:rsidR="00A61654" w:rsidRPr="00CE3609" w:rsidRDefault="00A61654" w:rsidP="00D169C3">
            <w:pPr>
              <w:jc w:val="right"/>
              <w:rPr>
                <w:sz w:val="20"/>
                <w:szCs w:val="20"/>
              </w:rPr>
            </w:pPr>
            <w:r w:rsidRPr="00CE3609">
              <w:rPr>
                <w:sz w:val="20"/>
                <w:szCs w:val="20"/>
              </w:rPr>
              <w:t>72 473 682,00</w:t>
            </w:r>
          </w:p>
        </w:tc>
        <w:tc>
          <w:tcPr>
            <w:tcW w:w="272" w:type="dxa"/>
            <w:gridSpan w:val="3"/>
            <w:tcBorders>
              <w:top w:val="nil"/>
              <w:left w:val="nil"/>
              <w:bottom w:val="nil"/>
              <w:right w:val="nil"/>
            </w:tcBorders>
            <w:shd w:val="clear" w:color="auto" w:fill="auto"/>
            <w:noWrap/>
            <w:vAlign w:val="bottom"/>
            <w:hideMark/>
          </w:tcPr>
          <w:p w14:paraId="0CF9EB06" w14:textId="77777777" w:rsidR="00A61654" w:rsidRPr="00CE3609" w:rsidRDefault="00A61654" w:rsidP="00D169C3">
            <w:pPr>
              <w:jc w:val="right"/>
              <w:rPr>
                <w:sz w:val="20"/>
                <w:szCs w:val="20"/>
              </w:rPr>
            </w:pPr>
          </w:p>
        </w:tc>
      </w:tr>
      <w:tr w:rsidR="00D169C3" w:rsidRPr="00CE3609" w14:paraId="53C49CD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BD5931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7865B8"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64E31CA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7CE560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1C843CF"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3ADE2541" w14:textId="77777777" w:rsidR="00A61654" w:rsidRPr="00CE3609" w:rsidRDefault="00A61654" w:rsidP="00D169C3">
            <w:pPr>
              <w:jc w:val="center"/>
              <w:rPr>
                <w:sz w:val="20"/>
                <w:szCs w:val="20"/>
              </w:rPr>
            </w:pPr>
            <w:r w:rsidRPr="00CE3609">
              <w:rPr>
                <w:sz w:val="20"/>
                <w:szCs w:val="20"/>
              </w:rPr>
              <w:t>07.1.00.07190</w:t>
            </w:r>
          </w:p>
        </w:tc>
        <w:tc>
          <w:tcPr>
            <w:tcW w:w="697" w:type="dxa"/>
            <w:tcBorders>
              <w:top w:val="nil"/>
              <w:left w:val="single" w:sz="4" w:space="0" w:color="auto"/>
              <w:bottom w:val="nil"/>
              <w:right w:val="single" w:sz="4" w:space="0" w:color="auto"/>
            </w:tcBorders>
            <w:shd w:val="clear" w:color="auto" w:fill="auto"/>
            <w:noWrap/>
            <w:vAlign w:val="center"/>
            <w:hideMark/>
          </w:tcPr>
          <w:p w14:paraId="77480C45"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220BB538" w14:textId="77777777" w:rsidR="00A61654" w:rsidRPr="00CE3609" w:rsidRDefault="00A61654" w:rsidP="00D169C3">
            <w:pPr>
              <w:jc w:val="right"/>
              <w:rPr>
                <w:sz w:val="20"/>
                <w:szCs w:val="20"/>
              </w:rPr>
            </w:pPr>
            <w:r w:rsidRPr="00CE3609">
              <w:rPr>
                <w:sz w:val="20"/>
                <w:szCs w:val="20"/>
              </w:rPr>
              <w:t>965 448,24</w:t>
            </w:r>
          </w:p>
        </w:tc>
        <w:tc>
          <w:tcPr>
            <w:tcW w:w="1701" w:type="dxa"/>
            <w:tcBorders>
              <w:top w:val="nil"/>
              <w:left w:val="single" w:sz="4" w:space="0" w:color="auto"/>
              <w:bottom w:val="nil"/>
              <w:right w:val="nil"/>
            </w:tcBorders>
            <w:shd w:val="clear" w:color="auto" w:fill="auto"/>
            <w:noWrap/>
            <w:vAlign w:val="center"/>
            <w:hideMark/>
          </w:tcPr>
          <w:p w14:paraId="3633EC74"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102E01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65B331C" w14:textId="77777777" w:rsidR="00A61654" w:rsidRPr="00CE3609" w:rsidRDefault="00A61654" w:rsidP="00D169C3">
            <w:pPr>
              <w:jc w:val="right"/>
              <w:rPr>
                <w:sz w:val="20"/>
                <w:szCs w:val="20"/>
              </w:rPr>
            </w:pPr>
          </w:p>
        </w:tc>
      </w:tr>
      <w:tr w:rsidR="00D169C3" w:rsidRPr="00CE3609" w14:paraId="00A1C86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8C1464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B22D1E"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379C67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1C0AD8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370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6C60455" w14:textId="77777777" w:rsidR="00A61654" w:rsidRPr="00CE3609" w:rsidRDefault="00A61654" w:rsidP="00D169C3">
            <w:pPr>
              <w:jc w:val="center"/>
              <w:rPr>
                <w:sz w:val="20"/>
                <w:szCs w:val="20"/>
              </w:rPr>
            </w:pPr>
            <w:r w:rsidRPr="00CE3609">
              <w:rPr>
                <w:sz w:val="20"/>
                <w:szCs w:val="20"/>
              </w:rPr>
              <w:t>07.1.00.07190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E840"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C201" w14:textId="77777777" w:rsidR="00A61654" w:rsidRPr="00CE3609" w:rsidRDefault="00A61654" w:rsidP="00D169C3">
            <w:pPr>
              <w:jc w:val="right"/>
              <w:rPr>
                <w:sz w:val="20"/>
                <w:szCs w:val="20"/>
              </w:rPr>
            </w:pPr>
            <w:r w:rsidRPr="00CE3609">
              <w:rPr>
                <w:sz w:val="20"/>
                <w:szCs w:val="20"/>
              </w:rPr>
              <w:t>965 448,24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6F189A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A13E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E1B192E" w14:textId="77777777" w:rsidR="00A61654" w:rsidRPr="00CE3609" w:rsidRDefault="00A61654" w:rsidP="00D169C3">
            <w:pPr>
              <w:jc w:val="right"/>
              <w:rPr>
                <w:sz w:val="20"/>
                <w:szCs w:val="20"/>
              </w:rPr>
            </w:pPr>
          </w:p>
        </w:tc>
      </w:tr>
      <w:tr w:rsidR="00D169C3" w:rsidRPr="00CE3609" w14:paraId="3582D803"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59914D2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64A1DE0" w14:textId="77777777" w:rsidR="00A61654" w:rsidRPr="00CE3609" w:rsidRDefault="00A61654" w:rsidP="00D169C3">
            <w:pPr>
              <w:rPr>
                <w:sz w:val="20"/>
                <w:szCs w:val="20"/>
              </w:rPr>
            </w:pPr>
            <w:r w:rsidRPr="00CE3609">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5468E29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6CA320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5EEB2C1"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14C5906" w14:textId="77777777" w:rsidR="00A61654" w:rsidRPr="00CE3609" w:rsidRDefault="00A61654" w:rsidP="00D169C3">
            <w:pPr>
              <w:jc w:val="center"/>
              <w:rPr>
                <w:sz w:val="20"/>
                <w:szCs w:val="20"/>
              </w:rPr>
            </w:pPr>
            <w:r w:rsidRPr="00CE3609">
              <w:rPr>
                <w:sz w:val="20"/>
                <w:szCs w:val="20"/>
              </w:rPr>
              <w:t>07.1.00.70110</w:t>
            </w:r>
          </w:p>
        </w:tc>
        <w:tc>
          <w:tcPr>
            <w:tcW w:w="697" w:type="dxa"/>
            <w:tcBorders>
              <w:top w:val="nil"/>
              <w:left w:val="single" w:sz="4" w:space="0" w:color="auto"/>
              <w:bottom w:val="nil"/>
              <w:right w:val="single" w:sz="4" w:space="0" w:color="auto"/>
            </w:tcBorders>
            <w:shd w:val="clear" w:color="auto" w:fill="auto"/>
            <w:noWrap/>
            <w:vAlign w:val="center"/>
            <w:hideMark/>
          </w:tcPr>
          <w:p w14:paraId="79001CE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46104E9" w14:textId="77777777" w:rsidR="00A61654" w:rsidRPr="00CE3609" w:rsidRDefault="00A61654" w:rsidP="00D169C3">
            <w:pPr>
              <w:jc w:val="right"/>
              <w:rPr>
                <w:sz w:val="20"/>
                <w:szCs w:val="20"/>
              </w:rPr>
            </w:pPr>
            <w:r w:rsidRPr="00CE3609">
              <w:rPr>
                <w:sz w:val="20"/>
                <w:szCs w:val="20"/>
              </w:rPr>
              <w:t>262 090 673,39</w:t>
            </w:r>
          </w:p>
        </w:tc>
        <w:tc>
          <w:tcPr>
            <w:tcW w:w="1701" w:type="dxa"/>
            <w:tcBorders>
              <w:top w:val="nil"/>
              <w:left w:val="single" w:sz="4" w:space="0" w:color="auto"/>
              <w:bottom w:val="nil"/>
              <w:right w:val="nil"/>
            </w:tcBorders>
            <w:shd w:val="clear" w:color="auto" w:fill="auto"/>
            <w:noWrap/>
            <w:vAlign w:val="center"/>
            <w:hideMark/>
          </w:tcPr>
          <w:p w14:paraId="69062D64" w14:textId="77777777" w:rsidR="00A61654" w:rsidRPr="00CE3609" w:rsidRDefault="00A61654" w:rsidP="00D169C3">
            <w:pPr>
              <w:jc w:val="right"/>
              <w:rPr>
                <w:sz w:val="20"/>
                <w:szCs w:val="20"/>
              </w:rPr>
            </w:pPr>
            <w:r w:rsidRPr="00CE3609">
              <w:rPr>
                <w:sz w:val="20"/>
                <w:szCs w:val="20"/>
              </w:rPr>
              <w:t>270 789 058,81</w:t>
            </w:r>
          </w:p>
        </w:tc>
        <w:tc>
          <w:tcPr>
            <w:tcW w:w="1791" w:type="dxa"/>
            <w:tcBorders>
              <w:top w:val="nil"/>
              <w:left w:val="single" w:sz="4" w:space="0" w:color="auto"/>
              <w:bottom w:val="nil"/>
              <w:right w:val="single" w:sz="4" w:space="0" w:color="auto"/>
            </w:tcBorders>
            <w:shd w:val="clear" w:color="auto" w:fill="auto"/>
            <w:noWrap/>
            <w:vAlign w:val="center"/>
            <w:hideMark/>
          </w:tcPr>
          <w:p w14:paraId="2D0851DC" w14:textId="77777777" w:rsidR="00A61654" w:rsidRPr="00CE3609" w:rsidRDefault="00A61654" w:rsidP="00D169C3">
            <w:pPr>
              <w:jc w:val="right"/>
              <w:rPr>
                <w:sz w:val="20"/>
                <w:szCs w:val="20"/>
              </w:rPr>
            </w:pPr>
            <w:r w:rsidRPr="00CE3609">
              <w:rPr>
                <w:sz w:val="20"/>
                <w:szCs w:val="20"/>
              </w:rPr>
              <w:t>295 713 858,81</w:t>
            </w:r>
          </w:p>
        </w:tc>
        <w:tc>
          <w:tcPr>
            <w:tcW w:w="272" w:type="dxa"/>
            <w:gridSpan w:val="3"/>
            <w:tcBorders>
              <w:top w:val="nil"/>
              <w:left w:val="nil"/>
              <w:bottom w:val="nil"/>
              <w:right w:val="nil"/>
            </w:tcBorders>
            <w:shd w:val="clear" w:color="auto" w:fill="auto"/>
            <w:noWrap/>
            <w:vAlign w:val="bottom"/>
            <w:hideMark/>
          </w:tcPr>
          <w:p w14:paraId="33393A6B" w14:textId="77777777" w:rsidR="00A61654" w:rsidRPr="00CE3609" w:rsidRDefault="00A61654" w:rsidP="00D169C3">
            <w:pPr>
              <w:jc w:val="right"/>
              <w:rPr>
                <w:sz w:val="20"/>
                <w:szCs w:val="20"/>
              </w:rPr>
            </w:pPr>
          </w:p>
        </w:tc>
      </w:tr>
      <w:tr w:rsidR="00D169C3" w:rsidRPr="00CE3609" w14:paraId="7C01A873"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7A5CD5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EC2A1A6"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BC035A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7D6DAB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90E44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991B302" w14:textId="77777777" w:rsidR="00A61654" w:rsidRPr="00CE3609" w:rsidRDefault="00A61654" w:rsidP="00D169C3">
            <w:pPr>
              <w:jc w:val="center"/>
              <w:rPr>
                <w:sz w:val="20"/>
                <w:szCs w:val="20"/>
              </w:rPr>
            </w:pPr>
            <w:r w:rsidRPr="00CE3609">
              <w:rPr>
                <w:sz w:val="20"/>
                <w:szCs w:val="20"/>
              </w:rPr>
              <w:t>07.1.00.70110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58D374E"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58F9489" w14:textId="77777777" w:rsidR="00A61654" w:rsidRPr="00CE3609" w:rsidRDefault="00A61654" w:rsidP="00D169C3">
            <w:pPr>
              <w:jc w:val="right"/>
              <w:rPr>
                <w:sz w:val="20"/>
                <w:szCs w:val="20"/>
              </w:rPr>
            </w:pPr>
            <w:r w:rsidRPr="00CE3609">
              <w:rPr>
                <w:sz w:val="20"/>
                <w:szCs w:val="20"/>
              </w:rPr>
              <w:t>260 241 773,39</w:t>
            </w:r>
          </w:p>
        </w:tc>
        <w:tc>
          <w:tcPr>
            <w:tcW w:w="1701" w:type="dxa"/>
            <w:tcBorders>
              <w:top w:val="single" w:sz="4" w:space="0" w:color="auto"/>
              <w:left w:val="single" w:sz="4" w:space="0" w:color="auto"/>
              <w:bottom w:val="nil"/>
              <w:right w:val="nil"/>
            </w:tcBorders>
            <w:shd w:val="clear" w:color="auto" w:fill="auto"/>
            <w:noWrap/>
            <w:vAlign w:val="center"/>
            <w:hideMark/>
          </w:tcPr>
          <w:p w14:paraId="00422683" w14:textId="77777777" w:rsidR="00A61654" w:rsidRPr="00CE3609" w:rsidRDefault="00A61654" w:rsidP="00D169C3">
            <w:pPr>
              <w:jc w:val="right"/>
              <w:rPr>
                <w:sz w:val="20"/>
                <w:szCs w:val="20"/>
              </w:rPr>
            </w:pPr>
            <w:r w:rsidRPr="00CE3609">
              <w:rPr>
                <w:sz w:val="20"/>
                <w:szCs w:val="20"/>
              </w:rPr>
              <w:t>268 929 358,81</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4CC21CC" w14:textId="77777777" w:rsidR="00A61654" w:rsidRPr="00CE3609" w:rsidRDefault="00A61654" w:rsidP="00D169C3">
            <w:pPr>
              <w:jc w:val="right"/>
              <w:rPr>
                <w:sz w:val="20"/>
                <w:szCs w:val="20"/>
              </w:rPr>
            </w:pPr>
            <w:r w:rsidRPr="00CE3609">
              <w:rPr>
                <w:sz w:val="20"/>
                <w:szCs w:val="20"/>
              </w:rPr>
              <w:t>293 854 158,81</w:t>
            </w:r>
          </w:p>
        </w:tc>
        <w:tc>
          <w:tcPr>
            <w:tcW w:w="272" w:type="dxa"/>
            <w:gridSpan w:val="3"/>
            <w:tcBorders>
              <w:top w:val="nil"/>
              <w:left w:val="nil"/>
              <w:bottom w:val="nil"/>
              <w:right w:val="nil"/>
            </w:tcBorders>
            <w:shd w:val="clear" w:color="auto" w:fill="auto"/>
            <w:noWrap/>
            <w:vAlign w:val="bottom"/>
            <w:hideMark/>
          </w:tcPr>
          <w:p w14:paraId="2639370D" w14:textId="77777777" w:rsidR="00A61654" w:rsidRPr="00CE3609" w:rsidRDefault="00A61654" w:rsidP="00D169C3">
            <w:pPr>
              <w:jc w:val="right"/>
              <w:rPr>
                <w:sz w:val="20"/>
                <w:szCs w:val="20"/>
              </w:rPr>
            </w:pPr>
          </w:p>
        </w:tc>
      </w:tr>
      <w:tr w:rsidR="00D169C3" w:rsidRPr="00CE3609" w14:paraId="48C6682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6A83CA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F2C8280"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97578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E0650A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1ED3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90728AE" w14:textId="77777777" w:rsidR="00A61654" w:rsidRPr="00CE3609" w:rsidRDefault="00A61654" w:rsidP="00D169C3">
            <w:pPr>
              <w:jc w:val="center"/>
              <w:rPr>
                <w:sz w:val="20"/>
                <w:szCs w:val="20"/>
              </w:rPr>
            </w:pPr>
            <w:r w:rsidRPr="00CE3609">
              <w:rPr>
                <w:sz w:val="20"/>
                <w:szCs w:val="20"/>
              </w:rPr>
              <w:t>07.1.00.70110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08E28"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A3A12" w14:textId="77777777" w:rsidR="00A61654" w:rsidRPr="00CE3609" w:rsidRDefault="00A61654" w:rsidP="00D169C3">
            <w:pPr>
              <w:jc w:val="right"/>
              <w:rPr>
                <w:sz w:val="20"/>
                <w:szCs w:val="20"/>
              </w:rPr>
            </w:pPr>
            <w:r w:rsidRPr="00CE3609">
              <w:rPr>
                <w:sz w:val="20"/>
                <w:szCs w:val="20"/>
              </w:rPr>
              <w:t>260 241 773,39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A29E75" w14:textId="77777777" w:rsidR="00A61654" w:rsidRPr="00CE3609" w:rsidRDefault="00A61654" w:rsidP="00D169C3">
            <w:pPr>
              <w:jc w:val="right"/>
              <w:rPr>
                <w:sz w:val="20"/>
                <w:szCs w:val="20"/>
              </w:rPr>
            </w:pPr>
            <w:r w:rsidRPr="00CE3609">
              <w:rPr>
                <w:sz w:val="20"/>
                <w:szCs w:val="20"/>
              </w:rPr>
              <w:t>268 929 358,81</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5B7C9" w14:textId="77777777" w:rsidR="00A61654" w:rsidRPr="00CE3609" w:rsidRDefault="00A61654" w:rsidP="00D169C3">
            <w:pPr>
              <w:jc w:val="right"/>
              <w:rPr>
                <w:sz w:val="20"/>
                <w:szCs w:val="20"/>
              </w:rPr>
            </w:pPr>
            <w:r w:rsidRPr="00CE3609">
              <w:rPr>
                <w:sz w:val="20"/>
                <w:szCs w:val="20"/>
              </w:rPr>
              <w:t>293 854 158,81</w:t>
            </w:r>
          </w:p>
        </w:tc>
        <w:tc>
          <w:tcPr>
            <w:tcW w:w="272" w:type="dxa"/>
            <w:gridSpan w:val="3"/>
            <w:tcBorders>
              <w:top w:val="nil"/>
              <w:left w:val="nil"/>
              <w:bottom w:val="nil"/>
              <w:right w:val="nil"/>
            </w:tcBorders>
            <w:shd w:val="clear" w:color="auto" w:fill="auto"/>
            <w:noWrap/>
            <w:vAlign w:val="bottom"/>
            <w:hideMark/>
          </w:tcPr>
          <w:p w14:paraId="61886638" w14:textId="77777777" w:rsidR="00A61654" w:rsidRPr="00CE3609" w:rsidRDefault="00A61654" w:rsidP="00D169C3">
            <w:pPr>
              <w:jc w:val="right"/>
              <w:rPr>
                <w:sz w:val="20"/>
                <w:szCs w:val="20"/>
              </w:rPr>
            </w:pPr>
          </w:p>
        </w:tc>
      </w:tr>
      <w:tr w:rsidR="00D169C3" w:rsidRPr="00CE3609" w14:paraId="57788AF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E95A8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E6E59F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A7F4C4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09EF673"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D61508C"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495C0299" w14:textId="77777777" w:rsidR="00A61654" w:rsidRPr="00CE3609" w:rsidRDefault="00A61654" w:rsidP="00D169C3">
            <w:pPr>
              <w:jc w:val="center"/>
              <w:rPr>
                <w:sz w:val="20"/>
                <w:szCs w:val="20"/>
              </w:rPr>
            </w:pPr>
            <w:r w:rsidRPr="00CE3609">
              <w:rPr>
                <w:sz w:val="20"/>
                <w:szCs w:val="20"/>
              </w:rPr>
              <w:t>07.1.00.70110</w:t>
            </w:r>
          </w:p>
        </w:tc>
        <w:tc>
          <w:tcPr>
            <w:tcW w:w="697" w:type="dxa"/>
            <w:tcBorders>
              <w:top w:val="nil"/>
              <w:left w:val="single" w:sz="4" w:space="0" w:color="auto"/>
              <w:bottom w:val="nil"/>
              <w:right w:val="single" w:sz="4" w:space="0" w:color="auto"/>
            </w:tcBorders>
            <w:shd w:val="clear" w:color="auto" w:fill="auto"/>
            <w:noWrap/>
            <w:vAlign w:val="center"/>
            <w:hideMark/>
          </w:tcPr>
          <w:p w14:paraId="69DC70A3"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48D9FAE0" w14:textId="77777777" w:rsidR="00A61654" w:rsidRPr="00CE3609" w:rsidRDefault="00A61654" w:rsidP="00D169C3">
            <w:pPr>
              <w:jc w:val="right"/>
              <w:rPr>
                <w:sz w:val="20"/>
                <w:szCs w:val="20"/>
              </w:rPr>
            </w:pPr>
            <w:r w:rsidRPr="00CE3609">
              <w:rPr>
                <w:sz w:val="20"/>
                <w:szCs w:val="20"/>
              </w:rPr>
              <w:t>1 848 900,00</w:t>
            </w:r>
          </w:p>
        </w:tc>
        <w:tc>
          <w:tcPr>
            <w:tcW w:w="1701" w:type="dxa"/>
            <w:tcBorders>
              <w:top w:val="nil"/>
              <w:left w:val="single" w:sz="4" w:space="0" w:color="auto"/>
              <w:bottom w:val="nil"/>
              <w:right w:val="nil"/>
            </w:tcBorders>
            <w:shd w:val="clear" w:color="auto" w:fill="auto"/>
            <w:noWrap/>
            <w:vAlign w:val="center"/>
            <w:hideMark/>
          </w:tcPr>
          <w:p w14:paraId="6D7A3F29" w14:textId="77777777" w:rsidR="00A61654" w:rsidRPr="00CE3609" w:rsidRDefault="00A61654" w:rsidP="00D169C3">
            <w:pPr>
              <w:jc w:val="right"/>
              <w:rPr>
                <w:sz w:val="20"/>
                <w:szCs w:val="20"/>
              </w:rPr>
            </w:pPr>
            <w:r w:rsidRPr="00CE3609">
              <w:rPr>
                <w:sz w:val="20"/>
                <w:szCs w:val="20"/>
              </w:rPr>
              <w:t>1 859 700,00</w:t>
            </w:r>
          </w:p>
        </w:tc>
        <w:tc>
          <w:tcPr>
            <w:tcW w:w="1791" w:type="dxa"/>
            <w:tcBorders>
              <w:top w:val="nil"/>
              <w:left w:val="single" w:sz="4" w:space="0" w:color="auto"/>
              <w:bottom w:val="nil"/>
              <w:right w:val="single" w:sz="4" w:space="0" w:color="auto"/>
            </w:tcBorders>
            <w:shd w:val="clear" w:color="auto" w:fill="auto"/>
            <w:noWrap/>
            <w:vAlign w:val="center"/>
            <w:hideMark/>
          </w:tcPr>
          <w:p w14:paraId="05D5F54B" w14:textId="77777777" w:rsidR="00A61654" w:rsidRPr="00CE3609" w:rsidRDefault="00A61654" w:rsidP="00D169C3">
            <w:pPr>
              <w:jc w:val="right"/>
              <w:rPr>
                <w:sz w:val="20"/>
                <w:szCs w:val="20"/>
              </w:rPr>
            </w:pPr>
            <w:r w:rsidRPr="00CE3609">
              <w:rPr>
                <w:sz w:val="20"/>
                <w:szCs w:val="20"/>
              </w:rPr>
              <w:t>1 859 700,00</w:t>
            </w:r>
          </w:p>
        </w:tc>
        <w:tc>
          <w:tcPr>
            <w:tcW w:w="272" w:type="dxa"/>
            <w:gridSpan w:val="3"/>
            <w:tcBorders>
              <w:top w:val="nil"/>
              <w:left w:val="nil"/>
              <w:bottom w:val="nil"/>
              <w:right w:val="nil"/>
            </w:tcBorders>
            <w:shd w:val="clear" w:color="auto" w:fill="auto"/>
            <w:noWrap/>
            <w:vAlign w:val="bottom"/>
            <w:hideMark/>
          </w:tcPr>
          <w:p w14:paraId="7C2FF936" w14:textId="77777777" w:rsidR="00A61654" w:rsidRPr="00CE3609" w:rsidRDefault="00A61654" w:rsidP="00D169C3">
            <w:pPr>
              <w:jc w:val="right"/>
              <w:rPr>
                <w:sz w:val="20"/>
                <w:szCs w:val="20"/>
              </w:rPr>
            </w:pPr>
          </w:p>
        </w:tc>
      </w:tr>
      <w:tr w:rsidR="00D169C3" w:rsidRPr="00CE3609" w14:paraId="3D70F5D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677495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45903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CBB0A6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E8B5C5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B17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5E32AB5" w14:textId="77777777" w:rsidR="00A61654" w:rsidRPr="00CE3609" w:rsidRDefault="00A61654" w:rsidP="00D169C3">
            <w:pPr>
              <w:jc w:val="center"/>
              <w:rPr>
                <w:sz w:val="20"/>
                <w:szCs w:val="20"/>
              </w:rPr>
            </w:pPr>
            <w:r w:rsidRPr="00CE3609">
              <w:rPr>
                <w:sz w:val="20"/>
                <w:szCs w:val="20"/>
              </w:rPr>
              <w:t>07.1.00.70110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25D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6D65" w14:textId="77777777" w:rsidR="00A61654" w:rsidRPr="00CE3609" w:rsidRDefault="00A61654" w:rsidP="00D169C3">
            <w:pPr>
              <w:jc w:val="right"/>
              <w:rPr>
                <w:sz w:val="20"/>
                <w:szCs w:val="20"/>
              </w:rPr>
            </w:pPr>
            <w:r w:rsidRPr="00CE3609">
              <w:rPr>
                <w:sz w:val="20"/>
                <w:szCs w:val="20"/>
              </w:rPr>
              <w:t>1 848 900,00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4609AEE" w14:textId="77777777" w:rsidR="00A61654" w:rsidRPr="00CE3609" w:rsidRDefault="00A61654" w:rsidP="00D169C3">
            <w:pPr>
              <w:jc w:val="right"/>
              <w:rPr>
                <w:sz w:val="20"/>
                <w:szCs w:val="20"/>
              </w:rPr>
            </w:pPr>
            <w:r w:rsidRPr="00CE3609">
              <w:rPr>
                <w:sz w:val="20"/>
                <w:szCs w:val="20"/>
              </w:rPr>
              <w:t>1 859 700,00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4AC4" w14:textId="77777777" w:rsidR="00A61654" w:rsidRPr="00CE3609" w:rsidRDefault="00A61654" w:rsidP="00D169C3">
            <w:pPr>
              <w:jc w:val="right"/>
              <w:rPr>
                <w:sz w:val="20"/>
                <w:szCs w:val="20"/>
              </w:rPr>
            </w:pPr>
            <w:r w:rsidRPr="00CE3609">
              <w:rPr>
                <w:sz w:val="20"/>
                <w:szCs w:val="20"/>
              </w:rPr>
              <w:t>1 859 700,00</w:t>
            </w:r>
          </w:p>
        </w:tc>
        <w:tc>
          <w:tcPr>
            <w:tcW w:w="272" w:type="dxa"/>
            <w:gridSpan w:val="3"/>
            <w:tcBorders>
              <w:top w:val="nil"/>
              <w:left w:val="nil"/>
              <w:bottom w:val="nil"/>
              <w:right w:val="nil"/>
            </w:tcBorders>
            <w:shd w:val="clear" w:color="auto" w:fill="auto"/>
            <w:noWrap/>
            <w:vAlign w:val="bottom"/>
            <w:hideMark/>
          </w:tcPr>
          <w:p w14:paraId="605524C8" w14:textId="77777777" w:rsidR="00A61654" w:rsidRPr="00CE3609" w:rsidRDefault="00A61654" w:rsidP="00D169C3">
            <w:pPr>
              <w:jc w:val="right"/>
              <w:rPr>
                <w:sz w:val="20"/>
                <w:szCs w:val="20"/>
              </w:rPr>
            </w:pPr>
          </w:p>
        </w:tc>
      </w:tr>
      <w:tr w:rsidR="00D169C3" w:rsidRPr="00CE3609" w14:paraId="43ACD042"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3194AD4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FC9152D"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503E2DA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C6A0C0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B5C3067"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6AB99A62" w14:textId="77777777" w:rsidR="00A61654" w:rsidRPr="00CE3609" w:rsidRDefault="00A61654" w:rsidP="00D169C3">
            <w:pPr>
              <w:jc w:val="center"/>
              <w:rPr>
                <w:sz w:val="20"/>
                <w:szCs w:val="20"/>
              </w:rPr>
            </w:pPr>
            <w:r w:rsidRPr="00CE3609">
              <w:rPr>
                <w:sz w:val="20"/>
                <w:szCs w:val="20"/>
              </w:rPr>
              <w:t>07.1.00.70510</w:t>
            </w:r>
          </w:p>
        </w:tc>
        <w:tc>
          <w:tcPr>
            <w:tcW w:w="697" w:type="dxa"/>
            <w:tcBorders>
              <w:top w:val="nil"/>
              <w:left w:val="single" w:sz="4" w:space="0" w:color="auto"/>
              <w:bottom w:val="nil"/>
              <w:right w:val="single" w:sz="4" w:space="0" w:color="auto"/>
            </w:tcBorders>
            <w:shd w:val="clear" w:color="auto" w:fill="auto"/>
            <w:noWrap/>
            <w:vAlign w:val="center"/>
            <w:hideMark/>
          </w:tcPr>
          <w:p w14:paraId="6D649FE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85850BE" w14:textId="77777777" w:rsidR="00A61654" w:rsidRPr="00CE3609" w:rsidRDefault="00A61654" w:rsidP="00D169C3">
            <w:pPr>
              <w:jc w:val="right"/>
              <w:rPr>
                <w:sz w:val="20"/>
                <w:szCs w:val="20"/>
              </w:rPr>
            </w:pPr>
            <w:r w:rsidRPr="00CE3609">
              <w:rPr>
                <w:sz w:val="20"/>
                <w:szCs w:val="20"/>
              </w:rPr>
              <w:t>84 896 716,65</w:t>
            </w:r>
          </w:p>
        </w:tc>
        <w:tc>
          <w:tcPr>
            <w:tcW w:w="1701" w:type="dxa"/>
            <w:tcBorders>
              <w:top w:val="nil"/>
              <w:left w:val="single" w:sz="4" w:space="0" w:color="auto"/>
              <w:bottom w:val="nil"/>
              <w:right w:val="nil"/>
            </w:tcBorders>
            <w:shd w:val="clear" w:color="auto" w:fill="auto"/>
            <w:noWrap/>
            <w:vAlign w:val="center"/>
            <w:hideMark/>
          </w:tcPr>
          <w:p w14:paraId="7F1E566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9E65F6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5E7AB8C" w14:textId="77777777" w:rsidR="00A61654" w:rsidRPr="00CE3609" w:rsidRDefault="00A61654" w:rsidP="00D169C3">
            <w:pPr>
              <w:jc w:val="right"/>
              <w:rPr>
                <w:sz w:val="20"/>
                <w:szCs w:val="20"/>
              </w:rPr>
            </w:pPr>
          </w:p>
        </w:tc>
      </w:tr>
      <w:tr w:rsidR="00D169C3" w:rsidRPr="00CE3609" w14:paraId="6F376876"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57BE48D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FE6522"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F7AA62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F465B4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929671F"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465FB69"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76ABB3D"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49E1A08" w14:textId="77777777" w:rsidR="00A61654" w:rsidRPr="00CE3609" w:rsidRDefault="00A61654" w:rsidP="00D169C3">
            <w:pPr>
              <w:jc w:val="right"/>
              <w:rPr>
                <w:sz w:val="20"/>
                <w:szCs w:val="20"/>
              </w:rPr>
            </w:pPr>
            <w:r w:rsidRPr="00CE3609">
              <w:rPr>
                <w:sz w:val="20"/>
                <w:szCs w:val="20"/>
              </w:rPr>
              <w:t>84 896 716,65</w:t>
            </w:r>
          </w:p>
        </w:tc>
        <w:tc>
          <w:tcPr>
            <w:tcW w:w="1701" w:type="dxa"/>
            <w:tcBorders>
              <w:top w:val="single" w:sz="4" w:space="0" w:color="auto"/>
              <w:left w:val="single" w:sz="4" w:space="0" w:color="auto"/>
              <w:bottom w:val="nil"/>
              <w:right w:val="nil"/>
            </w:tcBorders>
            <w:shd w:val="clear" w:color="auto" w:fill="auto"/>
            <w:noWrap/>
            <w:vAlign w:val="center"/>
            <w:hideMark/>
          </w:tcPr>
          <w:p w14:paraId="50597CF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41B3A2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3932676" w14:textId="77777777" w:rsidR="00A61654" w:rsidRPr="00CE3609" w:rsidRDefault="00A61654" w:rsidP="00D169C3">
            <w:pPr>
              <w:jc w:val="right"/>
              <w:rPr>
                <w:sz w:val="20"/>
                <w:szCs w:val="20"/>
              </w:rPr>
            </w:pPr>
          </w:p>
        </w:tc>
      </w:tr>
      <w:tr w:rsidR="00D169C3" w:rsidRPr="00CE3609" w14:paraId="533FE94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BAF70C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4864A26"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ED7751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AB2B7C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6799"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F8D4BE6"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7EF0"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3827F" w14:textId="77777777" w:rsidR="00A61654" w:rsidRPr="00CE3609" w:rsidRDefault="00A61654" w:rsidP="00D169C3">
            <w:pPr>
              <w:jc w:val="right"/>
              <w:rPr>
                <w:sz w:val="20"/>
                <w:szCs w:val="20"/>
              </w:rPr>
            </w:pPr>
            <w:r w:rsidRPr="00CE3609">
              <w:rPr>
                <w:sz w:val="20"/>
                <w:szCs w:val="20"/>
              </w:rPr>
              <w:t>84 896 716,65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3B21CA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F65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D53CF2E" w14:textId="77777777" w:rsidR="00A61654" w:rsidRPr="00CE3609" w:rsidRDefault="00A61654" w:rsidP="00D169C3">
            <w:pPr>
              <w:jc w:val="right"/>
              <w:rPr>
                <w:sz w:val="20"/>
                <w:szCs w:val="20"/>
              </w:rPr>
            </w:pPr>
          </w:p>
        </w:tc>
      </w:tr>
      <w:tr w:rsidR="00D169C3" w:rsidRPr="00CE3609" w14:paraId="59C4677B"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55E64E1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F4FCD9B"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38FA50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8BBB360"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3DD2093"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153771CF" w14:textId="77777777" w:rsidR="00A61654" w:rsidRPr="00CE3609" w:rsidRDefault="00A61654" w:rsidP="00D169C3">
            <w:pPr>
              <w:jc w:val="center"/>
              <w:rPr>
                <w:sz w:val="20"/>
                <w:szCs w:val="20"/>
              </w:rPr>
            </w:pPr>
            <w:r w:rsidRPr="00CE3609">
              <w:rPr>
                <w:sz w:val="20"/>
                <w:szCs w:val="20"/>
              </w:rPr>
              <w:t>07.1.00.S2590</w:t>
            </w:r>
          </w:p>
        </w:tc>
        <w:tc>
          <w:tcPr>
            <w:tcW w:w="697" w:type="dxa"/>
            <w:tcBorders>
              <w:top w:val="nil"/>
              <w:left w:val="single" w:sz="4" w:space="0" w:color="auto"/>
              <w:bottom w:val="nil"/>
              <w:right w:val="single" w:sz="4" w:space="0" w:color="auto"/>
            </w:tcBorders>
            <w:shd w:val="clear" w:color="auto" w:fill="auto"/>
            <w:noWrap/>
            <w:vAlign w:val="center"/>
            <w:hideMark/>
          </w:tcPr>
          <w:p w14:paraId="0B15D3D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F6C9713" w14:textId="77777777" w:rsidR="00A61654" w:rsidRPr="00CE3609" w:rsidRDefault="00A61654" w:rsidP="00D169C3">
            <w:pPr>
              <w:jc w:val="right"/>
              <w:rPr>
                <w:sz w:val="20"/>
                <w:szCs w:val="20"/>
              </w:rPr>
            </w:pPr>
            <w:r w:rsidRPr="00CE3609">
              <w:rPr>
                <w:sz w:val="20"/>
                <w:szCs w:val="20"/>
              </w:rPr>
              <w:t>45 731,23</w:t>
            </w:r>
          </w:p>
        </w:tc>
        <w:tc>
          <w:tcPr>
            <w:tcW w:w="1701" w:type="dxa"/>
            <w:tcBorders>
              <w:top w:val="nil"/>
              <w:left w:val="single" w:sz="4" w:space="0" w:color="auto"/>
              <w:bottom w:val="nil"/>
              <w:right w:val="nil"/>
            </w:tcBorders>
            <w:shd w:val="clear" w:color="auto" w:fill="auto"/>
            <w:noWrap/>
            <w:vAlign w:val="center"/>
            <w:hideMark/>
          </w:tcPr>
          <w:p w14:paraId="63ECA80A"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8F7764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8824CAE" w14:textId="77777777" w:rsidR="00A61654" w:rsidRPr="00CE3609" w:rsidRDefault="00A61654" w:rsidP="00D169C3">
            <w:pPr>
              <w:jc w:val="right"/>
              <w:rPr>
                <w:sz w:val="20"/>
                <w:szCs w:val="20"/>
              </w:rPr>
            </w:pPr>
          </w:p>
        </w:tc>
      </w:tr>
      <w:tr w:rsidR="00D169C3" w:rsidRPr="00CE3609" w14:paraId="0693CA9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EC2C35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0CC7210"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E40B60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393880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DD54C08"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AD29530"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BB23AD1"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F871860" w14:textId="77777777" w:rsidR="00A61654" w:rsidRPr="00CE3609" w:rsidRDefault="00A61654" w:rsidP="00D169C3">
            <w:pPr>
              <w:jc w:val="right"/>
              <w:rPr>
                <w:sz w:val="20"/>
                <w:szCs w:val="20"/>
              </w:rPr>
            </w:pPr>
            <w:r w:rsidRPr="00CE3609">
              <w:rPr>
                <w:sz w:val="20"/>
                <w:szCs w:val="20"/>
              </w:rPr>
              <w:t>45 731,23</w:t>
            </w:r>
          </w:p>
        </w:tc>
        <w:tc>
          <w:tcPr>
            <w:tcW w:w="1701" w:type="dxa"/>
            <w:tcBorders>
              <w:top w:val="single" w:sz="4" w:space="0" w:color="auto"/>
              <w:left w:val="single" w:sz="4" w:space="0" w:color="auto"/>
              <w:bottom w:val="nil"/>
              <w:right w:val="nil"/>
            </w:tcBorders>
            <w:shd w:val="clear" w:color="auto" w:fill="auto"/>
            <w:noWrap/>
            <w:vAlign w:val="center"/>
            <w:hideMark/>
          </w:tcPr>
          <w:p w14:paraId="0CBEFA6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599585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6DE3B40" w14:textId="77777777" w:rsidR="00A61654" w:rsidRPr="00CE3609" w:rsidRDefault="00A61654" w:rsidP="00D169C3">
            <w:pPr>
              <w:jc w:val="right"/>
              <w:rPr>
                <w:sz w:val="20"/>
                <w:szCs w:val="20"/>
              </w:rPr>
            </w:pPr>
          </w:p>
        </w:tc>
      </w:tr>
      <w:tr w:rsidR="00D169C3" w:rsidRPr="00CE3609" w14:paraId="0720DDC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ECFA92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98C35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289AA0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4BCF5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D1FE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09ECE91"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77A1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400BA" w14:textId="77777777" w:rsidR="00A61654" w:rsidRPr="00CE3609" w:rsidRDefault="00A61654" w:rsidP="00D169C3">
            <w:pPr>
              <w:jc w:val="right"/>
              <w:rPr>
                <w:sz w:val="20"/>
                <w:szCs w:val="20"/>
              </w:rPr>
            </w:pPr>
            <w:r w:rsidRPr="00CE3609">
              <w:rPr>
                <w:sz w:val="20"/>
                <w:szCs w:val="20"/>
              </w:rPr>
              <w:t>45 731,23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55CABC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69A5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CC5D37" w14:textId="77777777" w:rsidR="00A61654" w:rsidRPr="00CE3609" w:rsidRDefault="00A61654" w:rsidP="00D169C3">
            <w:pPr>
              <w:jc w:val="right"/>
              <w:rPr>
                <w:sz w:val="20"/>
                <w:szCs w:val="20"/>
              </w:rPr>
            </w:pPr>
          </w:p>
        </w:tc>
      </w:tr>
      <w:tr w:rsidR="00D169C3" w:rsidRPr="00CE3609" w14:paraId="392D58F0" w14:textId="77777777" w:rsidTr="00D169C3">
        <w:trPr>
          <w:gridAfter w:val="2"/>
          <w:wAfter w:w="50" w:type="dxa"/>
          <w:trHeight w:val="3165"/>
        </w:trPr>
        <w:tc>
          <w:tcPr>
            <w:tcW w:w="272" w:type="dxa"/>
            <w:tcBorders>
              <w:top w:val="nil"/>
              <w:left w:val="nil"/>
              <w:bottom w:val="nil"/>
              <w:right w:val="single" w:sz="4" w:space="0" w:color="auto"/>
            </w:tcBorders>
            <w:shd w:val="clear" w:color="auto" w:fill="auto"/>
            <w:noWrap/>
            <w:vAlign w:val="bottom"/>
            <w:hideMark/>
          </w:tcPr>
          <w:p w14:paraId="12E7CF4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07263D"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752D76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01DDA03"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4419842"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037AD66D" w14:textId="77777777" w:rsidR="00A61654" w:rsidRPr="00CE3609" w:rsidRDefault="00A61654" w:rsidP="00D169C3">
            <w:pPr>
              <w:jc w:val="center"/>
              <w:rPr>
                <w:sz w:val="20"/>
                <w:szCs w:val="20"/>
              </w:rPr>
            </w:pPr>
            <w:r w:rsidRPr="00CE3609">
              <w:rPr>
                <w:sz w:val="20"/>
                <w:szCs w:val="20"/>
              </w:rPr>
              <w:t>07.1.00.S3470</w:t>
            </w:r>
          </w:p>
        </w:tc>
        <w:tc>
          <w:tcPr>
            <w:tcW w:w="697" w:type="dxa"/>
            <w:tcBorders>
              <w:top w:val="nil"/>
              <w:left w:val="single" w:sz="4" w:space="0" w:color="auto"/>
              <w:bottom w:val="nil"/>
              <w:right w:val="single" w:sz="4" w:space="0" w:color="auto"/>
            </w:tcBorders>
            <w:shd w:val="clear" w:color="auto" w:fill="auto"/>
            <w:noWrap/>
            <w:vAlign w:val="center"/>
            <w:hideMark/>
          </w:tcPr>
          <w:p w14:paraId="1A80BAC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78A8AC8"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78FB0BB8" w14:textId="77777777" w:rsidR="00A61654" w:rsidRPr="00CE3609" w:rsidRDefault="00A61654" w:rsidP="00D169C3">
            <w:pPr>
              <w:jc w:val="right"/>
              <w:rPr>
                <w:sz w:val="20"/>
                <w:szCs w:val="20"/>
              </w:rPr>
            </w:pPr>
            <w:r w:rsidRPr="00CE3609">
              <w:rPr>
                <w:sz w:val="20"/>
                <w:szCs w:val="20"/>
              </w:rPr>
              <w:t>116 207,95</w:t>
            </w:r>
          </w:p>
        </w:tc>
        <w:tc>
          <w:tcPr>
            <w:tcW w:w="1791" w:type="dxa"/>
            <w:tcBorders>
              <w:top w:val="nil"/>
              <w:left w:val="single" w:sz="4" w:space="0" w:color="auto"/>
              <w:bottom w:val="nil"/>
              <w:right w:val="single" w:sz="4" w:space="0" w:color="auto"/>
            </w:tcBorders>
            <w:shd w:val="clear" w:color="auto" w:fill="auto"/>
            <w:noWrap/>
            <w:vAlign w:val="center"/>
            <w:hideMark/>
          </w:tcPr>
          <w:p w14:paraId="51FD95B7" w14:textId="77777777" w:rsidR="00A61654" w:rsidRPr="00CE3609" w:rsidRDefault="00A61654" w:rsidP="00D169C3">
            <w:pPr>
              <w:jc w:val="right"/>
              <w:rPr>
                <w:sz w:val="20"/>
                <w:szCs w:val="20"/>
              </w:rPr>
            </w:pPr>
            <w:r w:rsidRPr="00CE3609">
              <w:rPr>
                <w:sz w:val="20"/>
                <w:szCs w:val="20"/>
              </w:rPr>
              <w:t>116 207,95</w:t>
            </w:r>
          </w:p>
        </w:tc>
        <w:tc>
          <w:tcPr>
            <w:tcW w:w="272" w:type="dxa"/>
            <w:gridSpan w:val="3"/>
            <w:tcBorders>
              <w:top w:val="nil"/>
              <w:left w:val="nil"/>
              <w:bottom w:val="nil"/>
              <w:right w:val="nil"/>
            </w:tcBorders>
            <w:shd w:val="clear" w:color="auto" w:fill="auto"/>
            <w:noWrap/>
            <w:vAlign w:val="bottom"/>
            <w:hideMark/>
          </w:tcPr>
          <w:p w14:paraId="086581B3" w14:textId="77777777" w:rsidR="00A61654" w:rsidRPr="00CE3609" w:rsidRDefault="00A61654" w:rsidP="00D169C3">
            <w:pPr>
              <w:jc w:val="right"/>
              <w:rPr>
                <w:sz w:val="20"/>
                <w:szCs w:val="20"/>
              </w:rPr>
            </w:pPr>
          </w:p>
        </w:tc>
      </w:tr>
      <w:tr w:rsidR="00D169C3" w:rsidRPr="00CE3609" w14:paraId="53BC56A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BB9CF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2649793"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817C88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74D2F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CEF5A0"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5B1BA10" w14:textId="77777777" w:rsidR="00A61654" w:rsidRPr="00CE3609" w:rsidRDefault="00A61654" w:rsidP="00D169C3">
            <w:pPr>
              <w:jc w:val="center"/>
              <w:rPr>
                <w:sz w:val="20"/>
                <w:szCs w:val="20"/>
              </w:rPr>
            </w:pPr>
            <w:r w:rsidRPr="00CE3609">
              <w:rPr>
                <w:sz w:val="20"/>
                <w:szCs w:val="20"/>
              </w:rPr>
              <w:t>07.1.00.S3470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E3BE7D5"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B399F0E"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C97E3A1" w14:textId="77777777" w:rsidR="00A61654" w:rsidRPr="00CE3609" w:rsidRDefault="00A61654" w:rsidP="00D169C3">
            <w:pPr>
              <w:jc w:val="right"/>
              <w:rPr>
                <w:sz w:val="20"/>
                <w:szCs w:val="20"/>
              </w:rPr>
            </w:pPr>
            <w:r w:rsidRPr="00CE3609">
              <w:rPr>
                <w:sz w:val="20"/>
                <w:szCs w:val="20"/>
              </w:rPr>
              <w:t>116 207,95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A0487F5" w14:textId="77777777" w:rsidR="00A61654" w:rsidRPr="00CE3609" w:rsidRDefault="00A61654" w:rsidP="00D169C3">
            <w:pPr>
              <w:jc w:val="right"/>
              <w:rPr>
                <w:sz w:val="20"/>
                <w:szCs w:val="20"/>
              </w:rPr>
            </w:pPr>
            <w:r w:rsidRPr="00CE3609">
              <w:rPr>
                <w:sz w:val="20"/>
                <w:szCs w:val="20"/>
              </w:rPr>
              <w:t>116 207,95</w:t>
            </w:r>
          </w:p>
        </w:tc>
        <w:tc>
          <w:tcPr>
            <w:tcW w:w="272" w:type="dxa"/>
            <w:gridSpan w:val="3"/>
            <w:tcBorders>
              <w:top w:val="nil"/>
              <w:left w:val="nil"/>
              <w:bottom w:val="nil"/>
              <w:right w:val="nil"/>
            </w:tcBorders>
            <w:shd w:val="clear" w:color="auto" w:fill="auto"/>
            <w:noWrap/>
            <w:vAlign w:val="bottom"/>
            <w:hideMark/>
          </w:tcPr>
          <w:p w14:paraId="3AE08E35" w14:textId="77777777" w:rsidR="00A61654" w:rsidRPr="00CE3609" w:rsidRDefault="00A61654" w:rsidP="00D169C3">
            <w:pPr>
              <w:jc w:val="right"/>
              <w:rPr>
                <w:sz w:val="20"/>
                <w:szCs w:val="20"/>
              </w:rPr>
            </w:pPr>
          </w:p>
        </w:tc>
      </w:tr>
      <w:tr w:rsidR="00D169C3" w:rsidRPr="00CE3609" w14:paraId="46ADEB9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B56195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11801E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10E550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DE10AB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5F802"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BE85A07" w14:textId="77777777" w:rsidR="00A61654" w:rsidRPr="00CE3609" w:rsidRDefault="00A61654" w:rsidP="00D169C3">
            <w:pPr>
              <w:jc w:val="center"/>
              <w:rPr>
                <w:sz w:val="20"/>
                <w:szCs w:val="20"/>
              </w:rPr>
            </w:pPr>
            <w:r w:rsidRPr="00CE3609">
              <w:rPr>
                <w:sz w:val="20"/>
                <w:szCs w:val="20"/>
              </w:rPr>
              <w:t>07.1.00.S3470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292E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AE2B7"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1B859CD" w14:textId="77777777" w:rsidR="00A61654" w:rsidRPr="00CE3609" w:rsidRDefault="00A61654" w:rsidP="00D169C3">
            <w:pPr>
              <w:jc w:val="right"/>
              <w:rPr>
                <w:sz w:val="20"/>
                <w:szCs w:val="20"/>
              </w:rPr>
            </w:pPr>
            <w:r w:rsidRPr="00CE3609">
              <w:rPr>
                <w:sz w:val="20"/>
                <w:szCs w:val="20"/>
              </w:rPr>
              <w:t>116 207,95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9E6B6" w14:textId="77777777" w:rsidR="00A61654" w:rsidRPr="00CE3609" w:rsidRDefault="00A61654" w:rsidP="00D169C3">
            <w:pPr>
              <w:jc w:val="right"/>
              <w:rPr>
                <w:sz w:val="20"/>
                <w:szCs w:val="20"/>
              </w:rPr>
            </w:pPr>
            <w:r w:rsidRPr="00CE3609">
              <w:rPr>
                <w:sz w:val="20"/>
                <w:szCs w:val="20"/>
              </w:rPr>
              <w:t>116 207,95</w:t>
            </w:r>
          </w:p>
        </w:tc>
        <w:tc>
          <w:tcPr>
            <w:tcW w:w="272" w:type="dxa"/>
            <w:gridSpan w:val="3"/>
            <w:tcBorders>
              <w:top w:val="nil"/>
              <w:left w:val="nil"/>
              <w:bottom w:val="nil"/>
              <w:right w:val="nil"/>
            </w:tcBorders>
            <w:shd w:val="clear" w:color="auto" w:fill="auto"/>
            <w:noWrap/>
            <w:vAlign w:val="bottom"/>
            <w:hideMark/>
          </w:tcPr>
          <w:p w14:paraId="0BF4BAC6" w14:textId="77777777" w:rsidR="00A61654" w:rsidRPr="00CE3609" w:rsidRDefault="00A61654" w:rsidP="00D169C3">
            <w:pPr>
              <w:jc w:val="right"/>
              <w:rPr>
                <w:sz w:val="20"/>
                <w:szCs w:val="20"/>
              </w:rPr>
            </w:pPr>
          </w:p>
        </w:tc>
      </w:tr>
      <w:tr w:rsidR="00D169C3" w:rsidRPr="00CE3609" w14:paraId="3D1CEE1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932BE8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AC49C0F"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73A3C2D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C759DD2"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7346FA8"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31AC6F4D"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3F36ACC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F8EEC91" w14:textId="77777777" w:rsidR="00A61654" w:rsidRPr="00CE3609" w:rsidRDefault="00A61654" w:rsidP="00D169C3">
            <w:pPr>
              <w:jc w:val="right"/>
              <w:rPr>
                <w:sz w:val="20"/>
                <w:szCs w:val="20"/>
              </w:rPr>
            </w:pPr>
            <w:r w:rsidRPr="00CE3609">
              <w:rPr>
                <w:sz w:val="20"/>
                <w:szCs w:val="20"/>
              </w:rPr>
              <w:t>446 678,77</w:t>
            </w:r>
          </w:p>
        </w:tc>
        <w:tc>
          <w:tcPr>
            <w:tcW w:w="1701" w:type="dxa"/>
            <w:tcBorders>
              <w:top w:val="nil"/>
              <w:left w:val="single" w:sz="4" w:space="0" w:color="auto"/>
              <w:bottom w:val="nil"/>
              <w:right w:val="nil"/>
            </w:tcBorders>
            <w:shd w:val="clear" w:color="auto" w:fill="auto"/>
            <w:noWrap/>
            <w:vAlign w:val="center"/>
            <w:hideMark/>
          </w:tcPr>
          <w:p w14:paraId="191638D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48F527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95C8312" w14:textId="77777777" w:rsidR="00A61654" w:rsidRPr="00CE3609" w:rsidRDefault="00A61654" w:rsidP="00D169C3">
            <w:pPr>
              <w:jc w:val="right"/>
              <w:rPr>
                <w:sz w:val="20"/>
                <w:szCs w:val="20"/>
              </w:rPr>
            </w:pPr>
          </w:p>
        </w:tc>
      </w:tr>
      <w:tr w:rsidR="00D169C3" w:rsidRPr="00CE3609" w14:paraId="22F617C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9E74DD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9A2D8C5" w14:textId="77777777" w:rsidR="00A61654" w:rsidRPr="00CE3609" w:rsidRDefault="00A61654" w:rsidP="00D169C3">
            <w:pPr>
              <w:rPr>
                <w:sz w:val="20"/>
                <w:szCs w:val="20"/>
              </w:rPr>
            </w:pPr>
            <w:r w:rsidRPr="00CE3609">
              <w:rPr>
                <w:sz w:val="20"/>
                <w:szCs w:val="20"/>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5762F45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A44108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3B1F5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72D9EE7"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C35BF30"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4F461EA" w14:textId="77777777" w:rsidR="00A61654" w:rsidRPr="00CE3609" w:rsidRDefault="00A61654" w:rsidP="00D169C3">
            <w:pPr>
              <w:jc w:val="right"/>
              <w:rPr>
                <w:sz w:val="20"/>
                <w:szCs w:val="20"/>
              </w:rPr>
            </w:pPr>
            <w:r w:rsidRPr="00CE3609">
              <w:rPr>
                <w:sz w:val="20"/>
                <w:szCs w:val="20"/>
              </w:rPr>
              <w:t>446 678,77</w:t>
            </w:r>
          </w:p>
        </w:tc>
        <w:tc>
          <w:tcPr>
            <w:tcW w:w="1701" w:type="dxa"/>
            <w:tcBorders>
              <w:top w:val="single" w:sz="4" w:space="0" w:color="auto"/>
              <w:left w:val="single" w:sz="4" w:space="0" w:color="auto"/>
              <w:bottom w:val="nil"/>
              <w:right w:val="nil"/>
            </w:tcBorders>
            <w:shd w:val="clear" w:color="auto" w:fill="auto"/>
            <w:noWrap/>
            <w:vAlign w:val="center"/>
            <w:hideMark/>
          </w:tcPr>
          <w:p w14:paraId="3E5D20C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5C04DA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D702989" w14:textId="77777777" w:rsidR="00A61654" w:rsidRPr="00CE3609" w:rsidRDefault="00A61654" w:rsidP="00D169C3">
            <w:pPr>
              <w:jc w:val="right"/>
              <w:rPr>
                <w:sz w:val="20"/>
                <w:szCs w:val="20"/>
              </w:rPr>
            </w:pPr>
          </w:p>
        </w:tc>
      </w:tr>
      <w:tr w:rsidR="00D169C3" w:rsidRPr="00CE3609" w14:paraId="7B7651C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5FB112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BCEA3B2"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16AADE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9EEA6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F948AE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30A18CF2"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0A8EF43"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BEFC4E4" w14:textId="77777777" w:rsidR="00A61654" w:rsidRPr="00CE3609" w:rsidRDefault="00A61654" w:rsidP="00D169C3">
            <w:pPr>
              <w:jc w:val="right"/>
              <w:rPr>
                <w:sz w:val="20"/>
                <w:szCs w:val="20"/>
              </w:rPr>
            </w:pPr>
            <w:r w:rsidRPr="00CE3609">
              <w:rPr>
                <w:sz w:val="20"/>
                <w:szCs w:val="20"/>
              </w:rPr>
              <w:t>446 678,77</w:t>
            </w:r>
          </w:p>
        </w:tc>
        <w:tc>
          <w:tcPr>
            <w:tcW w:w="1701" w:type="dxa"/>
            <w:tcBorders>
              <w:top w:val="single" w:sz="4" w:space="0" w:color="auto"/>
              <w:left w:val="single" w:sz="4" w:space="0" w:color="auto"/>
              <w:bottom w:val="nil"/>
              <w:right w:val="nil"/>
            </w:tcBorders>
            <w:shd w:val="clear" w:color="auto" w:fill="auto"/>
            <w:noWrap/>
            <w:vAlign w:val="center"/>
            <w:hideMark/>
          </w:tcPr>
          <w:p w14:paraId="286139B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4F007F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76F149A" w14:textId="77777777" w:rsidR="00A61654" w:rsidRPr="00CE3609" w:rsidRDefault="00A61654" w:rsidP="00D169C3">
            <w:pPr>
              <w:jc w:val="right"/>
              <w:rPr>
                <w:sz w:val="20"/>
                <w:szCs w:val="20"/>
              </w:rPr>
            </w:pPr>
          </w:p>
        </w:tc>
      </w:tr>
      <w:tr w:rsidR="00D169C3" w:rsidRPr="00CE3609" w14:paraId="3F13B19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52C269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9D267D3"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7E5B6C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A117A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4014"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F481403"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7B45"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1183" w14:textId="77777777" w:rsidR="00A61654" w:rsidRPr="00CE3609" w:rsidRDefault="00A61654" w:rsidP="00D169C3">
            <w:pPr>
              <w:jc w:val="right"/>
              <w:rPr>
                <w:sz w:val="20"/>
                <w:szCs w:val="20"/>
              </w:rPr>
            </w:pPr>
            <w:r w:rsidRPr="00CE3609">
              <w:rPr>
                <w:sz w:val="20"/>
                <w:szCs w:val="20"/>
              </w:rPr>
              <w:t>446 678,77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B2E836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558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401AB41" w14:textId="77777777" w:rsidR="00A61654" w:rsidRPr="00CE3609" w:rsidRDefault="00A61654" w:rsidP="00D169C3">
            <w:pPr>
              <w:jc w:val="right"/>
              <w:rPr>
                <w:sz w:val="20"/>
                <w:szCs w:val="20"/>
              </w:rPr>
            </w:pPr>
          </w:p>
        </w:tc>
      </w:tr>
      <w:tr w:rsidR="00D169C3" w:rsidRPr="00CE3609" w14:paraId="60B52DD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1907A3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EAD8F0F" w14:textId="77777777" w:rsidR="00A61654" w:rsidRPr="00CE3609" w:rsidRDefault="00A61654" w:rsidP="00D169C3">
            <w:pPr>
              <w:rPr>
                <w:sz w:val="20"/>
                <w:szCs w:val="20"/>
              </w:rPr>
            </w:pPr>
            <w:r w:rsidRPr="00CE3609">
              <w:rPr>
                <w:sz w:val="20"/>
                <w:szCs w:val="20"/>
              </w:rPr>
              <w:t>Общее образование</w:t>
            </w:r>
          </w:p>
        </w:tc>
        <w:tc>
          <w:tcPr>
            <w:tcW w:w="880" w:type="dxa"/>
            <w:tcBorders>
              <w:top w:val="nil"/>
              <w:left w:val="single" w:sz="4" w:space="0" w:color="auto"/>
              <w:bottom w:val="nil"/>
              <w:right w:val="nil"/>
            </w:tcBorders>
            <w:shd w:val="clear" w:color="auto" w:fill="auto"/>
            <w:noWrap/>
            <w:vAlign w:val="center"/>
            <w:hideMark/>
          </w:tcPr>
          <w:p w14:paraId="73560EA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77E406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17A11A0"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3030F46"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76DDCB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CB8AAED" w14:textId="77777777" w:rsidR="00A61654" w:rsidRPr="00CE3609" w:rsidRDefault="00A61654" w:rsidP="00D169C3">
            <w:pPr>
              <w:jc w:val="right"/>
              <w:rPr>
                <w:sz w:val="20"/>
                <w:szCs w:val="20"/>
              </w:rPr>
            </w:pPr>
            <w:r w:rsidRPr="00CE3609">
              <w:rPr>
                <w:sz w:val="20"/>
                <w:szCs w:val="20"/>
              </w:rPr>
              <w:t>1 503 879 541,05</w:t>
            </w:r>
          </w:p>
        </w:tc>
        <w:tc>
          <w:tcPr>
            <w:tcW w:w="1701" w:type="dxa"/>
            <w:tcBorders>
              <w:top w:val="nil"/>
              <w:left w:val="single" w:sz="4" w:space="0" w:color="auto"/>
              <w:bottom w:val="nil"/>
              <w:right w:val="nil"/>
            </w:tcBorders>
            <w:shd w:val="clear" w:color="auto" w:fill="auto"/>
            <w:noWrap/>
            <w:vAlign w:val="center"/>
            <w:hideMark/>
          </w:tcPr>
          <w:p w14:paraId="23820F28" w14:textId="77777777" w:rsidR="00A61654" w:rsidRPr="00CE3609" w:rsidRDefault="00A61654" w:rsidP="00D169C3">
            <w:pPr>
              <w:jc w:val="right"/>
              <w:rPr>
                <w:sz w:val="20"/>
                <w:szCs w:val="20"/>
              </w:rPr>
            </w:pPr>
            <w:r w:rsidRPr="00CE3609">
              <w:rPr>
                <w:sz w:val="20"/>
                <w:szCs w:val="20"/>
              </w:rPr>
              <w:t>1 297 062 210,55</w:t>
            </w:r>
          </w:p>
        </w:tc>
        <w:tc>
          <w:tcPr>
            <w:tcW w:w="1791" w:type="dxa"/>
            <w:tcBorders>
              <w:top w:val="nil"/>
              <w:left w:val="single" w:sz="4" w:space="0" w:color="auto"/>
              <w:bottom w:val="nil"/>
              <w:right w:val="single" w:sz="4" w:space="0" w:color="auto"/>
            </w:tcBorders>
            <w:shd w:val="clear" w:color="auto" w:fill="auto"/>
            <w:noWrap/>
            <w:vAlign w:val="center"/>
            <w:hideMark/>
          </w:tcPr>
          <w:p w14:paraId="4F8C28D4" w14:textId="77777777" w:rsidR="00A61654" w:rsidRPr="00CE3609" w:rsidRDefault="00A61654" w:rsidP="00D169C3">
            <w:pPr>
              <w:jc w:val="right"/>
              <w:rPr>
                <w:sz w:val="20"/>
                <w:szCs w:val="20"/>
              </w:rPr>
            </w:pPr>
            <w:r w:rsidRPr="00CE3609">
              <w:rPr>
                <w:sz w:val="20"/>
                <w:szCs w:val="20"/>
              </w:rPr>
              <w:t>1 555 333 299,63</w:t>
            </w:r>
          </w:p>
        </w:tc>
        <w:tc>
          <w:tcPr>
            <w:tcW w:w="272" w:type="dxa"/>
            <w:gridSpan w:val="3"/>
            <w:tcBorders>
              <w:top w:val="nil"/>
              <w:left w:val="nil"/>
              <w:bottom w:val="nil"/>
              <w:right w:val="nil"/>
            </w:tcBorders>
            <w:shd w:val="clear" w:color="auto" w:fill="auto"/>
            <w:noWrap/>
            <w:vAlign w:val="bottom"/>
            <w:hideMark/>
          </w:tcPr>
          <w:p w14:paraId="4F0728CD" w14:textId="77777777" w:rsidR="00A61654" w:rsidRPr="00CE3609" w:rsidRDefault="00A61654" w:rsidP="00D169C3">
            <w:pPr>
              <w:jc w:val="right"/>
              <w:rPr>
                <w:sz w:val="20"/>
                <w:szCs w:val="20"/>
              </w:rPr>
            </w:pPr>
          </w:p>
        </w:tc>
      </w:tr>
      <w:tr w:rsidR="00D169C3" w:rsidRPr="00CE3609" w14:paraId="05D9965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1AD7EF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ED3B27"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0303041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5C08D5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6FA47A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A9B9960" w14:textId="77777777" w:rsidR="00A61654" w:rsidRPr="00CE3609" w:rsidRDefault="00A61654" w:rsidP="00D169C3">
            <w:pPr>
              <w:jc w:val="center"/>
              <w:rPr>
                <w:sz w:val="20"/>
                <w:szCs w:val="20"/>
              </w:rPr>
            </w:pPr>
            <w:r w:rsidRPr="00CE3609">
              <w:rPr>
                <w:sz w:val="20"/>
                <w:szCs w:val="20"/>
              </w:rPr>
              <w:t>07.0.00.00000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E57CB3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91B1667" w14:textId="77777777" w:rsidR="00A61654" w:rsidRPr="00CE3609" w:rsidRDefault="00A61654" w:rsidP="00D169C3">
            <w:pPr>
              <w:jc w:val="right"/>
              <w:rPr>
                <w:sz w:val="20"/>
                <w:szCs w:val="20"/>
              </w:rPr>
            </w:pPr>
            <w:r w:rsidRPr="00CE3609">
              <w:rPr>
                <w:sz w:val="20"/>
                <w:szCs w:val="20"/>
              </w:rPr>
              <w:t>1 493 080 941,05</w:t>
            </w:r>
          </w:p>
        </w:tc>
        <w:tc>
          <w:tcPr>
            <w:tcW w:w="1701" w:type="dxa"/>
            <w:tcBorders>
              <w:top w:val="single" w:sz="4" w:space="0" w:color="auto"/>
              <w:left w:val="single" w:sz="4" w:space="0" w:color="auto"/>
              <w:bottom w:val="nil"/>
              <w:right w:val="nil"/>
            </w:tcBorders>
            <w:shd w:val="clear" w:color="auto" w:fill="auto"/>
            <w:noWrap/>
            <w:vAlign w:val="center"/>
            <w:hideMark/>
          </w:tcPr>
          <w:p w14:paraId="1F375412" w14:textId="77777777" w:rsidR="00A61654" w:rsidRPr="00CE3609" w:rsidRDefault="00A61654" w:rsidP="00D169C3">
            <w:pPr>
              <w:jc w:val="right"/>
              <w:rPr>
                <w:sz w:val="20"/>
                <w:szCs w:val="20"/>
              </w:rPr>
            </w:pPr>
            <w:r w:rsidRPr="00CE3609">
              <w:rPr>
                <w:sz w:val="20"/>
                <w:szCs w:val="20"/>
              </w:rPr>
              <w:t>1 297 062 210,55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8A10AAF" w14:textId="77777777" w:rsidR="00A61654" w:rsidRPr="00CE3609" w:rsidRDefault="00A61654" w:rsidP="00D169C3">
            <w:pPr>
              <w:jc w:val="right"/>
              <w:rPr>
                <w:sz w:val="20"/>
                <w:szCs w:val="20"/>
              </w:rPr>
            </w:pPr>
            <w:r w:rsidRPr="00CE3609">
              <w:rPr>
                <w:sz w:val="20"/>
                <w:szCs w:val="20"/>
              </w:rPr>
              <w:t>1 555 333 299,63</w:t>
            </w:r>
          </w:p>
        </w:tc>
        <w:tc>
          <w:tcPr>
            <w:tcW w:w="272" w:type="dxa"/>
            <w:gridSpan w:val="3"/>
            <w:tcBorders>
              <w:top w:val="nil"/>
              <w:left w:val="nil"/>
              <w:bottom w:val="nil"/>
              <w:right w:val="nil"/>
            </w:tcBorders>
            <w:shd w:val="clear" w:color="auto" w:fill="auto"/>
            <w:noWrap/>
            <w:vAlign w:val="bottom"/>
            <w:hideMark/>
          </w:tcPr>
          <w:p w14:paraId="4523B4BD" w14:textId="77777777" w:rsidR="00A61654" w:rsidRPr="00CE3609" w:rsidRDefault="00A61654" w:rsidP="00D169C3">
            <w:pPr>
              <w:jc w:val="right"/>
              <w:rPr>
                <w:sz w:val="20"/>
                <w:szCs w:val="20"/>
              </w:rPr>
            </w:pPr>
          </w:p>
        </w:tc>
      </w:tr>
      <w:tr w:rsidR="00D169C3" w:rsidRPr="00CE3609" w14:paraId="0F129E9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769861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649C4D8" w14:textId="77777777" w:rsidR="00A61654" w:rsidRPr="00CE3609" w:rsidRDefault="00A61654" w:rsidP="00D169C3">
            <w:pPr>
              <w:rPr>
                <w:sz w:val="20"/>
                <w:szCs w:val="20"/>
              </w:rPr>
            </w:pPr>
            <w:r w:rsidRPr="00CE3609">
              <w:rPr>
                <w:sz w:val="20"/>
                <w:szCs w:val="20"/>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07117DE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518662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412DDF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2D98492" w14:textId="77777777" w:rsidR="00A61654" w:rsidRPr="00CE3609" w:rsidRDefault="00A61654" w:rsidP="00D169C3">
            <w:pPr>
              <w:jc w:val="center"/>
              <w:rPr>
                <w:sz w:val="20"/>
                <w:szCs w:val="20"/>
              </w:rPr>
            </w:pPr>
            <w:r w:rsidRPr="00CE3609">
              <w:rPr>
                <w:sz w:val="20"/>
                <w:szCs w:val="20"/>
              </w:rPr>
              <w:t>07.1.00.00000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DBFD85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3DA57E4" w14:textId="77777777" w:rsidR="00A61654" w:rsidRPr="00CE3609" w:rsidRDefault="00A61654" w:rsidP="00D169C3">
            <w:pPr>
              <w:jc w:val="right"/>
              <w:rPr>
                <w:sz w:val="20"/>
                <w:szCs w:val="20"/>
              </w:rPr>
            </w:pPr>
            <w:r w:rsidRPr="00CE3609">
              <w:rPr>
                <w:sz w:val="20"/>
                <w:szCs w:val="20"/>
              </w:rPr>
              <w:t>1 492 772 733,35</w:t>
            </w:r>
          </w:p>
        </w:tc>
        <w:tc>
          <w:tcPr>
            <w:tcW w:w="1701" w:type="dxa"/>
            <w:tcBorders>
              <w:top w:val="single" w:sz="4" w:space="0" w:color="auto"/>
              <w:left w:val="single" w:sz="4" w:space="0" w:color="auto"/>
              <w:bottom w:val="nil"/>
              <w:right w:val="nil"/>
            </w:tcBorders>
            <w:shd w:val="clear" w:color="auto" w:fill="auto"/>
            <w:noWrap/>
            <w:vAlign w:val="center"/>
            <w:hideMark/>
          </w:tcPr>
          <w:p w14:paraId="4A6AB612" w14:textId="77777777" w:rsidR="00A61654" w:rsidRPr="00CE3609" w:rsidRDefault="00A61654" w:rsidP="00D169C3">
            <w:pPr>
              <w:jc w:val="right"/>
              <w:rPr>
                <w:sz w:val="20"/>
                <w:szCs w:val="20"/>
              </w:rPr>
            </w:pPr>
            <w:r w:rsidRPr="00CE3609">
              <w:rPr>
                <w:sz w:val="20"/>
                <w:szCs w:val="20"/>
              </w:rPr>
              <w:t>1 296 662 210,55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AD7AE1F" w14:textId="77777777" w:rsidR="00A61654" w:rsidRPr="00CE3609" w:rsidRDefault="00A61654" w:rsidP="00D169C3">
            <w:pPr>
              <w:jc w:val="right"/>
              <w:rPr>
                <w:sz w:val="20"/>
                <w:szCs w:val="20"/>
              </w:rPr>
            </w:pPr>
            <w:r w:rsidRPr="00CE3609">
              <w:rPr>
                <w:sz w:val="20"/>
                <w:szCs w:val="20"/>
              </w:rPr>
              <w:t>1 555 333 299,63</w:t>
            </w:r>
          </w:p>
        </w:tc>
        <w:tc>
          <w:tcPr>
            <w:tcW w:w="272" w:type="dxa"/>
            <w:gridSpan w:val="3"/>
            <w:tcBorders>
              <w:top w:val="nil"/>
              <w:left w:val="nil"/>
              <w:bottom w:val="nil"/>
              <w:right w:val="nil"/>
            </w:tcBorders>
            <w:shd w:val="clear" w:color="auto" w:fill="auto"/>
            <w:noWrap/>
            <w:vAlign w:val="bottom"/>
            <w:hideMark/>
          </w:tcPr>
          <w:p w14:paraId="3F3FD672" w14:textId="77777777" w:rsidR="00A61654" w:rsidRPr="00CE3609" w:rsidRDefault="00A61654" w:rsidP="00D169C3">
            <w:pPr>
              <w:jc w:val="right"/>
              <w:rPr>
                <w:sz w:val="20"/>
                <w:szCs w:val="20"/>
              </w:rPr>
            </w:pPr>
          </w:p>
        </w:tc>
      </w:tr>
      <w:tr w:rsidR="00D169C3" w:rsidRPr="00CE3609" w14:paraId="13B8D1C6"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585A01A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FFD7F58" w14:textId="77777777" w:rsidR="00A61654" w:rsidRPr="00CE3609" w:rsidRDefault="00A61654" w:rsidP="00D169C3">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B0AFE2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FC4037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C4DC84"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44CA551"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B6F0DC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E71A1EE" w14:textId="77777777" w:rsidR="00A61654" w:rsidRPr="00CE3609" w:rsidRDefault="00A61654" w:rsidP="00D169C3">
            <w:pPr>
              <w:jc w:val="right"/>
              <w:rPr>
                <w:sz w:val="20"/>
                <w:szCs w:val="20"/>
              </w:rPr>
            </w:pPr>
            <w:r w:rsidRPr="00CE3609">
              <w:rPr>
                <w:sz w:val="20"/>
                <w:szCs w:val="20"/>
              </w:rPr>
              <w:t>6 768 900,00</w:t>
            </w:r>
          </w:p>
        </w:tc>
        <w:tc>
          <w:tcPr>
            <w:tcW w:w="1701" w:type="dxa"/>
            <w:tcBorders>
              <w:top w:val="single" w:sz="4" w:space="0" w:color="auto"/>
              <w:left w:val="single" w:sz="4" w:space="0" w:color="auto"/>
              <w:bottom w:val="nil"/>
              <w:right w:val="nil"/>
            </w:tcBorders>
            <w:shd w:val="clear" w:color="auto" w:fill="auto"/>
            <w:noWrap/>
            <w:vAlign w:val="center"/>
            <w:hideMark/>
          </w:tcPr>
          <w:p w14:paraId="085DF85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80BC82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70AC874" w14:textId="77777777" w:rsidR="00A61654" w:rsidRPr="00CE3609" w:rsidRDefault="00A61654" w:rsidP="00D169C3">
            <w:pPr>
              <w:jc w:val="right"/>
              <w:rPr>
                <w:sz w:val="20"/>
                <w:szCs w:val="20"/>
              </w:rPr>
            </w:pPr>
          </w:p>
        </w:tc>
      </w:tr>
      <w:tr w:rsidR="00D169C3" w:rsidRPr="00CE3609" w14:paraId="1624B35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45465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4BE5885"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556A6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833FCF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7BD61C"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2D1D639"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71431AE"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CC2CC7B" w14:textId="77777777" w:rsidR="00A61654" w:rsidRPr="00CE3609" w:rsidRDefault="00A61654" w:rsidP="00D169C3">
            <w:pPr>
              <w:jc w:val="right"/>
              <w:rPr>
                <w:sz w:val="20"/>
                <w:szCs w:val="20"/>
              </w:rPr>
            </w:pPr>
            <w:r w:rsidRPr="00CE3609">
              <w:rPr>
                <w:sz w:val="20"/>
                <w:szCs w:val="20"/>
              </w:rPr>
              <w:t>2 305 350,00</w:t>
            </w:r>
          </w:p>
        </w:tc>
        <w:tc>
          <w:tcPr>
            <w:tcW w:w="1701" w:type="dxa"/>
            <w:tcBorders>
              <w:top w:val="single" w:sz="4" w:space="0" w:color="auto"/>
              <w:left w:val="single" w:sz="4" w:space="0" w:color="auto"/>
              <w:bottom w:val="nil"/>
              <w:right w:val="nil"/>
            </w:tcBorders>
            <w:shd w:val="clear" w:color="auto" w:fill="auto"/>
            <w:noWrap/>
            <w:vAlign w:val="center"/>
            <w:hideMark/>
          </w:tcPr>
          <w:p w14:paraId="382B76A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673DB0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A781A0" w14:textId="77777777" w:rsidR="00A61654" w:rsidRPr="00CE3609" w:rsidRDefault="00A61654" w:rsidP="00D169C3">
            <w:pPr>
              <w:jc w:val="right"/>
              <w:rPr>
                <w:sz w:val="20"/>
                <w:szCs w:val="20"/>
              </w:rPr>
            </w:pPr>
          </w:p>
        </w:tc>
      </w:tr>
      <w:tr w:rsidR="00D169C3" w:rsidRPr="00CE3609" w14:paraId="14027C7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901C14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360164E"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844AEE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F7152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38AA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C1C054F"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8834"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A314B" w14:textId="77777777" w:rsidR="00A61654" w:rsidRPr="00CE3609" w:rsidRDefault="00A61654" w:rsidP="00D169C3">
            <w:pPr>
              <w:jc w:val="right"/>
              <w:rPr>
                <w:sz w:val="20"/>
                <w:szCs w:val="20"/>
              </w:rPr>
            </w:pPr>
            <w:r w:rsidRPr="00CE3609">
              <w:rPr>
                <w:sz w:val="20"/>
                <w:szCs w:val="20"/>
              </w:rPr>
              <w:t>2 305 350,00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571F47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755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24B7634" w14:textId="77777777" w:rsidR="00A61654" w:rsidRPr="00CE3609" w:rsidRDefault="00A61654" w:rsidP="00D169C3">
            <w:pPr>
              <w:jc w:val="right"/>
              <w:rPr>
                <w:sz w:val="20"/>
                <w:szCs w:val="20"/>
              </w:rPr>
            </w:pPr>
          </w:p>
        </w:tc>
      </w:tr>
      <w:tr w:rsidR="00D169C3" w:rsidRPr="00CE3609" w14:paraId="05D5E45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E6C9C7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7BB81E1"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F72903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9139B60"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03C5BFC"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36A1AF89" w14:textId="77777777" w:rsidR="00A61654" w:rsidRPr="00CE3609" w:rsidRDefault="00A61654" w:rsidP="00D169C3">
            <w:pPr>
              <w:jc w:val="center"/>
              <w:rPr>
                <w:sz w:val="20"/>
                <w:szCs w:val="20"/>
              </w:rPr>
            </w:pPr>
            <w:r w:rsidRPr="00CE3609">
              <w:rPr>
                <w:sz w:val="20"/>
                <w:szCs w:val="20"/>
              </w:rPr>
              <w:t>07.1.00.02590</w:t>
            </w:r>
          </w:p>
        </w:tc>
        <w:tc>
          <w:tcPr>
            <w:tcW w:w="697" w:type="dxa"/>
            <w:tcBorders>
              <w:top w:val="nil"/>
              <w:left w:val="single" w:sz="4" w:space="0" w:color="auto"/>
              <w:bottom w:val="nil"/>
              <w:right w:val="single" w:sz="4" w:space="0" w:color="auto"/>
            </w:tcBorders>
            <w:shd w:val="clear" w:color="auto" w:fill="auto"/>
            <w:noWrap/>
            <w:vAlign w:val="center"/>
            <w:hideMark/>
          </w:tcPr>
          <w:p w14:paraId="73D7DE34"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3B745D03" w14:textId="77777777" w:rsidR="00A61654" w:rsidRPr="00CE3609" w:rsidRDefault="00A61654" w:rsidP="00D169C3">
            <w:pPr>
              <w:jc w:val="right"/>
              <w:rPr>
                <w:sz w:val="20"/>
                <w:szCs w:val="20"/>
              </w:rPr>
            </w:pPr>
            <w:r w:rsidRPr="00CE3609">
              <w:rPr>
                <w:sz w:val="20"/>
                <w:szCs w:val="20"/>
              </w:rPr>
              <w:t>4 463 550,00</w:t>
            </w:r>
          </w:p>
        </w:tc>
        <w:tc>
          <w:tcPr>
            <w:tcW w:w="1701" w:type="dxa"/>
            <w:tcBorders>
              <w:top w:val="nil"/>
              <w:left w:val="single" w:sz="4" w:space="0" w:color="auto"/>
              <w:bottom w:val="nil"/>
              <w:right w:val="nil"/>
            </w:tcBorders>
            <w:shd w:val="clear" w:color="auto" w:fill="auto"/>
            <w:noWrap/>
            <w:vAlign w:val="center"/>
            <w:hideMark/>
          </w:tcPr>
          <w:p w14:paraId="7A211A1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2F415E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8F8A4C5" w14:textId="77777777" w:rsidR="00A61654" w:rsidRPr="00CE3609" w:rsidRDefault="00A61654" w:rsidP="00D169C3">
            <w:pPr>
              <w:jc w:val="right"/>
              <w:rPr>
                <w:sz w:val="20"/>
                <w:szCs w:val="20"/>
              </w:rPr>
            </w:pPr>
          </w:p>
        </w:tc>
      </w:tr>
      <w:tr w:rsidR="00D169C3" w:rsidRPr="00CE3609" w14:paraId="4663294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9A5E87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CD34D81"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15143E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5A5C58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703F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37FE3C0"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03C8"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AF0FD" w14:textId="77777777" w:rsidR="00A61654" w:rsidRPr="00CE3609" w:rsidRDefault="00A61654" w:rsidP="00D169C3">
            <w:pPr>
              <w:jc w:val="right"/>
              <w:rPr>
                <w:sz w:val="20"/>
                <w:szCs w:val="20"/>
              </w:rPr>
            </w:pPr>
            <w:r w:rsidRPr="00CE3609">
              <w:rPr>
                <w:sz w:val="20"/>
                <w:szCs w:val="20"/>
              </w:rPr>
              <w:t>4 463 550,00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DCBF1E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01A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4B575B" w14:textId="77777777" w:rsidR="00A61654" w:rsidRPr="00CE3609" w:rsidRDefault="00A61654" w:rsidP="00D169C3">
            <w:pPr>
              <w:jc w:val="right"/>
              <w:rPr>
                <w:sz w:val="20"/>
                <w:szCs w:val="20"/>
              </w:rPr>
            </w:pPr>
          </w:p>
        </w:tc>
      </w:tr>
      <w:tr w:rsidR="00D169C3" w:rsidRPr="00CE3609" w14:paraId="1FFA1CEE"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6533863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B11519" w14:textId="77777777" w:rsidR="00A61654" w:rsidRPr="00CE3609" w:rsidRDefault="00A61654" w:rsidP="00D169C3">
            <w:pPr>
              <w:rPr>
                <w:sz w:val="20"/>
                <w:szCs w:val="20"/>
              </w:rPr>
            </w:pPr>
            <w:r w:rsidRPr="00CE3609">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1883122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75B8913"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DA69F3B"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C3761B1" w14:textId="77777777" w:rsidR="00A61654" w:rsidRPr="00CE3609" w:rsidRDefault="00A61654" w:rsidP="00D169C3">
            <w:pPr>
              <w:jc w:val="center"/>
              <w:rPr>
                <w:sz w:val="20"/>
                <w:szCs w:val="20"/>
              </w:rPr>
            </w:pPr>
            <w:r w:rsidRPr="00CE3609">
              <w:rPr>
                <w:sz w:val="20"/>
                <w:szCs w:val="20"/>
              </w:rPr>
              <w:t>07.1.00.03349</w:t>
            </w:r>
          </w:p>
        </w:tc>
        <w:tc>
          <w:tcPr>
            <w:tcW w:w="697" w:type="dxa"/>
            <w:tcBorders>
              <w:top w:val="nil"/>
              <w:left w:val="single" w:sz="4" w:space="0" w:color="auto"/>
              <w:bottom w:val="nil"/>
              <w:right w:val="single" w:sz="4" w:space="0" w:color="auto"/>
            </w:tcBorders>
            <w:shd w:val="clear" w:color="auto" w:fill="auto"/>
            <w:noWrap/>
            <w:vAlign w:val="center"/>
            <w:hideMark/>
          </w:tcPr>
          <w:p w14:paraId="03AB932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839F0F3" w14:textId="77777777" w:rsidR="00A61654" w:rsidRPr="00CE3609" w:rsidRDefault="00A61654" w:rsidP="00D169C3">
            <w:pPr>
              <w:jc w:val="right"/>
              <w:rPr>
                <w:sz w:val="20"/>
                <w:szCs w:val="20"/>
              </w:rPr>
            </w:pPr>
            <w:r w:rsidRPr="00CE3609">
              <w:rPr>
                <w:sz w:val="20"/>
                <w:szCs w:val="20"/>
              </w:rPr>
              <w:t>35 300 400,00</w:t>
            </w:r>
          </w:p>
        </w:tc>
        <w:tc>
          <w:tcPr>
            <w:tcW w:w="1701" w:type="dxa"/>
            <w:tcBorders>
              <w:top w:val="nil"/>
              <w:left w:val="single" w:sz="4" w:space="0" w:color="auto"/>
              <w:bottom w:val="nil"/>
              <w:right w:val="nil"/>
            </w:tcBorders>
            <w:shd w:val="clear" w:color="auto" w:fill="auto"/>
            <w:noWrap/>
            <w:vAlign w:val="center"/>
            <w:hideMark/>
          </w:tcPr>
          <w:p w14:paraId="11DD7EAF" w14:textId="77777777" w:rsidR="00A61654" w:rsidRPr="00CE3609" w:rsidRDefault="00A61654" w:rsidP="00D169C3">
            <w:pPr>
              <w:jc w:val="right"/>
              <w:rPr>
                <w:sz w:val="20"/>
                <w:szCs w:val="20"/>
              </w:rPr>
            </w:pPr>
            <w:r w:rsidRPr="00CE3609">
              <w:rPr>
                <w:sz w:val="20"/>
                <w:szCs w:val="20"/>
              </w:rPr>
              <w:t>35 364 400,00</w:t>
            </w:r>
          </w:p>
        </w:tc>
        <w:tc>
          <w:tcPr>
            <w:tcW w:w="1791" w:type="dxa"/>
            <w:tcBorders>
              <w:top w:val="nil"/>
              <w:left w:val="single" w:sz="4" w:space="0" w:color="auto"/>
              <w:bottom w:val="nil"/>
              <w:right w:val="single" w:sz="4" w:space="0" w:color="auto"/>
            </w:tcBorders>
            <w:shd w:val="clear" w:color="auto" w:fill="auto"/>
            <w:noWrap/>
            <w:vAlign w:val="center"/>
            <w:hideMark/>
          </w:tcPr>
          <w:p w14:paraId="7951C255" w14:textId="77777777" w:rsidR="00A61654" w:rsidRPr="00CE3609" w:rsidRDefault="00A61654" w:rsidP="00D169C3">
            <w:pPr>
              <w:jc w:val="right"/>
              <w:rPr>
                <w:sz w:val="20"/>
                <w:szCs w:val="20"/>
              </w:rPr>
            </w:pPr>
            <w:r w:rsidRPr="00CE3609">
              <w:rPr>
                <w:sz w:val="20"/>
                <w:szCs w:val="20"/>
              </w:rPr>
              <w:t>35 364 400,00</w:t>
            </w:r>
          </w:p>
        </w:tc>
        <w:tc>
          <w:tcPr>
            <w:tcW w:w="272" w:type="dxa"/>
            <w:gridSpan w:val="3"/>
            <w:tcBorders>
              <w:top w:val="nil"/>
              <w:left w:val="nil"/>
              <w:bottom w:val="nil"/>
              <w:right w:val="nil"/>
            </w:tcBorders>
            <w:shd w:val="clear" w:color="auto" w:fill="auto"/>
            <w:noWrap/>
            <w:vAlign w:val="bottom"/>
            <w:hideMark/>
          </w:tcPr>
          <w:p w14:paraId="50993103" w14:textId="77777777" w:rsidR="00A61654" w:rsidRPr="00CE3609" w:rsidRDefault="00A61654" w:rsidP="00D169C3">
            <w:pPr>
              <w:jc w:val="right"/>
              <w:rPr>
                <w:sz w:val="20"/>
                <w:szCs w:val="20"/>
              </w:rPr>
            </w:pPr>
          </w:p>
        </w:tc>
      </w:tr>
      <w:tr w:rsidR="00D169C3" w:rsidRPr="00CE3609" w14:paraId="4C155DE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9348B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FEA2A5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568355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9D3E2C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0AF329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C34F6AA" w14:textId="77777777" w:rsidR="00A61654" w:rsidRPr="00CE3609" w:rsidRDefault="00A61654" w:rsidP="00D169C3">
            <w:pPr>
              <w:jc w:val="center"/>
              <w:rPr>
                <w:sz w:val="20"/>
                <w:szCs w:val="20"/>
              </w:rPr>
            </w:pPr>
            <w:r w:rsidRPr="00CE3609">
              <w:rPr>
                <w:sz w:val="20"/>
                <w:szCs w:val="20"/>
              </w:rPr>
              <w:t>07.1.00.03349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6E7C4DA"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477D67B" w14:textId="77777777" w:rsidR="00A61654" w:rsidRPr="00CE3609" w:rsidRDefault="00A61654" w:rsidP="00D169C3">
            <w:pPr>
              <w:jc w:val="right"/>
              <w:rPr>
                <w:sz w:val="20"/>
                <w:szCs w:val="20"/>
              </w:rPr>
            </w:pPr>
            <w:r w:rsidRPr="00CE3609">
              <w:rPr>
                <w:sz w:val="20"/>
                <w:szCs w:val="20"/>
              </w:rPr>
              <w:t>19 891 040,00</w:t>
            </w:r>
          </w:p>
        </w:tc>
        <w:tc>
          <w:tcPr>
            <w:tcW w:w="1701" w:type="dxa"/>
            <w:tcBorders>
              <w:top w:val="single" w:sz="4" w:space="0" w:color="auto"/>
              <w:left w:val="single" w:sz="4" w:space="0" w:color="auto"/>
              <w:bottom w:val="nil"/>
              <w:right w:val="nil"/>
            </w:tcBorders>
            <w:shd w:val="clear" w:color="auto" w:fill="auto"/>
            <w:noWrap/>
            <w:vAlign w:val="center"/>
            <w:hideMark/>
          </w:tcPr>
          <w:p w14:paraId="746C0D1D" w14:textId="77777777" w:rsidR="00A61654" w:rsidRPr="00CE3609" w:rsidRDefault="00A61654" w:rsidP="00D169C3">
            <w:pPr>
              <w:jc w:val="right"/>
              <w:rPr>
                <w:sz w:val="20"/>
                <w:szCs w:val="20"/>
              </w:rPr>
            </w:pPr>
            <w:r w:rsidRPr="00CE3609">
              <w:rPr>
                <w:sz w:val="20"/>
                <w:szCs w:val="20"/>
              </w:rPr>
              <w:t>20 790 600,00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04008F8" w14:textId="77777777" w:rsidR="00A61654" w:rsidRPr="00CE3609" w:rsidRDefault="00A61654" w:rsidP="00D169C3">
            <w:pPr>
              <w:jc w:val="right"/>
              <w:rPr>
                <w:sz w:val="20"/>
                <w:szCs w:val="20"/>
              </w:rPr>
            </w:pPr>
            <w:r w:rsidRPr="00CE3609">
              <w:rPr>
                <w:sz w:val="20"/>
                <w:szCs w:val="20"/>
              </w:rPr>
              <w:t>20 790 600,00</w:t>
            </w:r>
          </w:p>
        </w:tc>
        <w:tc>
          <w:tcPr>
            <w:tcW w:w="272" w:type="dxa"/>
            <w:gridSpan w:val="3"/>
            <w:tcBorders>
              <w:top w:val="nil"/>
              <w:left w:val="nil"/>
              <w:bottom w:val="nil"/>
              <w:right w:val="nil"/>
            </w:tcBorders>
            <w:shd w:val="clear" w:color="auto" w:fill="auto"/>
            <w:noWrap/>
            <w:vAlign w:val="bottom"/>
            <w:hideMark/>
          </w:tcPr>
          <w:p w14:paraId="63A5009C" w14:textId="77777777" w:rsidR="00A61654" w:rsidRPr="00CE3609" w:rsidRDefault="00A61654" w:rsidP="00D169C3">
            <w:pPr>
              <w:jc w:val="right"/>
              <w:rPr>
                <w:sz w:val="20"/>
                <w:szCs w:val="20"/>
              </w:rPr>
            </w:pPr>
          </w:p>
        </w:tc>
      </w:tr>
      <w:tr w:rsidR="00D169C3" w:rsidRPr="00CE3609" w14:paraId="3E0E940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ABF483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742711F"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AFA97D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A0DED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B01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1C177F2" w14:textId="77777777" w:rsidR="00A61654" w:rsidRPr="00CE3609" w:rsidRDefault="00A61654" w:rsidP="00D169C3">
            <w:pPr>
              <w:jc w:val="center"/>
              <w:rPr>
                <w:sz w:val="20"/>
                <w:szCs w:val="20"/>
              </w:rPr>
            </w:pPr>
            <w:r w:rsidRPr="00CE3609">
              <w:rPr>
                <w:sz w:val="20"/>
                <w:szCs w:val="20"/>
              </w:rPr>
              <w:t>07.1.00.03349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33ADB"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5C963" w14:textId="77777777" w:rsidR="00A61654" w:rsidRPr="00CE3609" w:rsidRDefault="00A61654" w:rsidP="00D169C3">
            <w:pPr>
              <w:jc w:val="right"/>
              <w:rPr>
                <w:sz w:val="20"/>
                <w:szCs w:val="20"/>
              </w:rPr>
            </w:pPr>
            <w:r w:rsidRPr="00CE3609">
              <w:rPr>
                <w:sz w:val="20"/>
                <w:szCs w:val="20"/>
              </w:rPr>
              <w:t>19 891 040,00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D5BAF09" w14:textId="77777777" w:rsidR="00A61654" w:rsidRPr="00CE3609" w:rsidRDefault="00A61654" w:rsidP="00D169C3">
            <w:pPr>
              <w:jc w:val="right"/>
              <w:rPr>
                <w:sz w:val="20"/>
                <w:szCs w:val="20"/>
              </w:rPr>
            </w:pPr>
            <w:r w:rsidRPr="00CE3609">
              <w:rPr>
                <w:sz w:val="20"/>
                <w:szCs w:val="20"/>
              </w:rPr>
              <w:t>20 790 600,00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6BE77" w14:textId="77777777" w:rsidR="00A61654" w:rsidRPr="00CE3609" w:rsidRDefault="00A61654" w:rsidP="00D169C3">
            <w:pPr>
              <w:jc w:val="right"/>
              <w:rPr>
                <w:sz w:val="20"/>
                <w:szCs w:val="20"/>
              </w:rPr>
            </w:pPr>
            <w:r w:rsidRPr="00CE3609">
              <w:rPr>
                <w:sz w:val="20"/>
                <w:szCs w:val="20"/>
              </w:rPr>
              <w:t>20 790 600,00</w:t>
            </w:r>
          </w:p>
        </w:tc>
        <w:tc>
          <w:tcPr>
            <w:tcW w:w="272" w:type="dxa"/>
            <w:gridSpan w:val="3"/>
            <w:tcBorders>
              <w:top w:val="nil"/>
              <w:left w:val="nil"/>
              <w:bottom w:val="nil"/>
              <w:right w:val="nil"/>
            </w:tcBorders>
            <w:shd w:val="clear" w:color="auto" w:fill="auto"/>
            <w:noWrap/>
            <w:vAlign w:val="bottom"/>
            <w:hideMark/>
          </w:tcPr>
          <w:p w14:paraId="57D5BF09" w14:textId="77777777" w:rsidR="00A61654" w:rsidRPr="00CE3609" w:rsidRDefault="00A61654" w:rsidP="00D169C3">
            <w:pPr>
              <w:jc w:val="right"/>
              <w:rPr>
                <w:sz w:val="20"/>
                <w:szCs w:val="20"/>
              </w:rPr>
            </w:pPr>
          </w:p>
        </w:tc>
      </w:tr>
      <w:tr w:rsidR="00D169C3" w:rsidRPr="00CE3609" w14:paraId="2778161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051057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F4B7FEB"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1E77447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08A9139"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EF22B8C"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B7D6CA7" w14:textId="77777777" w:rsidR="00A61654" w:rsidRPr="00CE3609" w:rsidRDefault="00A61654" w:rsidP="00D169C3">
            <w:pPr>
              <w:jc w:val="center"/>
              <w:rPr>
                <w:sz w:val="20"/>
                <w:szCs w:val="20"/>
              </w:rPr>
            </w:pPr>
            <w:r w:rsidRPr="00CE3609">
              <w:rPr>
                <w:sz w:val="20"/>
                <w:szCs w:val="20"/>
              </w:rPr>
              <w:t>07.1.00.03349</w:t>
            </w:r>
          </w:p>
        </w:tc>
        <w:tc>
          <w:tcPr>
            <w:tcW w:w="697" w:type="dxa"/>
            <w:tcBorders>
              <w:top w:val="nil"/>
              <w:left w:val="single" w:sz="4" w:space="0" w:color="auto"/>
              <w:bottom w:val="nil"/>
              <w:right w:val="single" w:sz="4" w:space="0" w:color="auto"/>
            </w:tcBorders>
            <w:shd w:val="clear" w:color="auto" w:fill="auto"/>
            <w:noWrap/>
            <w:vAlign w:val="center"/>
            <w:hideMark/>
          </w:tcPr>
          <w:p w14:paraId="45BE37DB"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2D71A9B2" w14:textId="77777777" w:rsidR="00A61654" w:rsidRPr="00CE3609" w:rsidRDefault="00A61654" w:rsidP="00D169C3">
            <w:pPr>
              <w:jc w:val="right"/>
              <w:rPr>
                <w:sz w:val="20"/>
                <w:szCs w:val="20"/>
              </w:rPr>
            </w:pPr>
            <w:r w:rsidRPr="00CE3609">
              <w:rPr>
                <w:sz w:val="20"/>
                <w:szCs w:val="20"/>
              </w:rPr>
              <w:t>472 963,88</w:t>
            </w:r>
          </w:p>
        </w:tc>
        <w:tc>
          <w:tcPr>
            <w:tcW w:w="1701" w:type="dxa"/>
            <w:tcBorders>
              <w:top w:val="nil"/>
              <w:left w:val="single" w:sz="4" w:space="0" w:color="auto"/>
              <w:bottom w:val="nil"/>
              <w:right w:val="nil"/>
            </w:tcBorders>
            <w:shd w:val="clear" w:color="auto" w:fill="auto"/>
            <w:noWrap/>
            <w:vAlign w:val="center"/>
            <w:hideMark/>
          </w:tcPr>
          <w:p w14:paraId="7C87E308" w14:textId="77777777" w:rsidR="00A61654" w:rsidRPr="00CE3609" w:rsidRDefault="00A61654" w:rsidP="00D169C3">
            <w:pPr>
              <w:jc w:val="right"/>
              <w:rPr>
                <w:sz w:val="20"/>
                <w:szCs w:val="20"/>
              </w:rPr>
            </w:pPr>
            <w:r w:rsidRPr="00CE3609">
              <w:rPr>
                <w:sz w:val="20"/>
                <w:szCs w:val="20"/>
              </w:rPr>
              <w:t>500 000,00</w:t>
            </w:r>
          </w:p>
        </w:tc>
        <w:tc>
          <w:tcPr>
            <w:tcW w:w="1791" w:type="dxa"/>
            <w:tcBorders>
              <w:top w:val="nil"/>
              <w:left w:val="single" w:sz="4" w:space="0" w:color="auto"/>
              <w:bottom w:val="nil"/>
              <w:right w:val="single" w:sz="4" w:space="0" w:color="auto"/>
            </w:tcBorders>
            <w:shd w:val="clear" w:color="auto" w:fill="auto"/>
            <w:noWrap/>
            <w:vAlign w:val="center"/>
            <w:hideMark/>
          </w:tcPr>
          <w:p w14:paraId="041DB427" w14:textId="77777777" w:rsidR="00A61654" w:rsidRPr="00CE3609" w:rsidRDefault="00A61654" w:rsidP="00D169C3">
            <w:pPr>
              <w:jc w:val="right"/>
              <w:rPr>
                <w:sz w:val="20"/>
                <w:szCs w:val="20"/>
              </w:rPr>
            </w:pPr>
            <w:r w:rsidRPr="00CE3609">
              <w:rPr>
                <w:sz w:val="20"/>
                <w:szCs w:val="20"/>
              </w:rPr>
              <w:t>500 000,00</w:t>
            </w:r>
          </w:p>
        </w:tc>
        <w:tc>
          <w:tcPr>
            <w:tcW w:w="272" w:type="dxa"/>
            <w:gridSpan w:val="3"/>
            <w:tcBorders>
              <w:top w:val="nil"/>
              <w:left w:val="nil"/>
              <w:bottom w:val="nil"/>
              <w:right w:val="nil"/>
            </w:tcBorders>
            <w:shd w:val="clear" w:color="auto" w:fill="auto"/>
            <w:noWrap/>
            <w:vAlign w:val="bottom"/>
            <w:hideMark/>
          </w:tcPr>
          <w:p w14:paraId="0294F498" w14:textId="77777777" w:rsidR="00A61654" w:rsidRPr="00CE3609" w:rsidRDefault="00A61654" w:rsidP="00D169C3">
            <w:pPr>
              <w:jc w:val="right"/>
              <w:rPr>
                <w:sz w:val="20"/>
                <w:szCs w:val="20"/>
              </w:rPr>
            </w:pPr>
          </w:p>
        </w:tc>
      </w:tr>
      <w:tr w:rsidR="00D169C3" w:rsidRPr="00CE3609" w14:paraId="2723476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4F3D33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FA9635"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061560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12F390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B37C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2889C27" w14:textId="77777777" w:rsidR="00A61654" w:rsidRPr="00CE3609" w:rsidRDefault="00A61654" w:rsidP="00D169C3">
            <w:pPr>
              <w:jc w:val="center"/>
              <w:rPr>
                <w:sz w:val="20"/>
                <w:szCs w:val="20"/>
              </w:rPr>
            </w:pPr>
            <w:r w:rsidRPr="00CE3609">
              <w:rPr>
                <w:sz w:val="20"/>
                <w:szCs w:val="20"/>
              </w:rPr>
              <w:t>07.1.00.03349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B2E21"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57709" w14:textId="77777777" w:rsidR="00A61654" w:rsidRPr="00CE3609" w:rsidRDefault="00A61654" w:rsidP="00D169C3">
            <w:pPr>
              <w:jc w:val="right"/>
              <w:rPr>
                <w:sz w:val="20"/>
                <w:szCs w:val="20"/>
              </w:rPr>
            </w:pPr>
            <w:r w:rsidRPr="00CE3609">
              <w:rPr>
                <w:sz w:val="20"/>
                <w:szCs w:val="20"/>
              </w:rPr>
              <w:t>472 963,88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7348650" w14:textId="77777777" w:rsidR="00A61654" w:rsidRPr="00CE3609" w:rsidRDefault="00A61654" w:rsidP="00D169C3">
            <w:pPr>
              <w:jc w:val="right"/>
              <w:rPr>
                <w:sz w:val="20"/>
                <w:szCs w:val="20"/>
              </w:rPr>
            </w:pPr>
            <w:r w:rsidRPr="00CE3609">
              <w:rPr>
                <w:sz w:val="20"/>
                <w:szCs w:val="20"/>
              </w:rPr>
              <w:t>500 000,00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7039" w14:textId="77777777" w:rsidR="00A61654" w:rsidRPr="00CE3609" w:rsidRDefault="00A61654" w:rsidP="00D169C3">
            <w:pPr>
              <w:jc w:val="right"/>
              <w:rPr>
                <w:sz w:val="20"/>
                <w:szCs w:val="20"/>
              </w:rPr>
            </w:pPr>
            <w:r w:rsidRPr="00CE3609">
              <w:rPr>
                <w:sz w:val="20"/>
                <w:szCs w:val="20"/>
              </w:rPr>
              <w:t>500 000,00</w:t>
            </w:r>
          </w:p>
        </w:tc>
        <w:tc>
          <w:tcPr>
            <w:tcW w:w="272" w:type="dxa"/>
            <w:gridSpan w:val="3"/>
            <w:tcBorders>
              <w:top w:val="nil"/>
              <w:left w:val="nil"/>
              <w:bottom w:val="nil"/>
              <w:right w:val="nil"/>
            </w:tcBorders>
            <w:shd w:val="clear" w:color="auto" w:fill="auto"/>
            <w:noWrap/>
            <w:vAlign w:val="bottom"/>
            <w:hideMark/>
          </w:tcPr>
          <w:p w14:paraId="290B0749" w14:textId="77777777" w:rsidR="00A61654" w:rsidRPr="00CE3609" w:rsidRDefault="00A61654" w:rsidP="00D169C3">
            <w:pPr>
              <w:jc w:val="right"/>
              <w:rPr>
                <w:sz w:val="20"/>
                <w:szCs w:val="20"/>
              </w:rPr>
            </w:pPr>
          </w:p>
        </w:tc>
      </w:tr>
      <w:tr w:rsidR="00D169C3" w:rsidRPr="00CE3609" w14:paraId="137F12B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F77D42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3128E73"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79EF80A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428882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1FD0595"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2CBF9DF" w14:textId="77777777" w:rsidR="00A61654" w:rsidRPr="00CE3609" w:rsidRDefault="00A61654" w:rsidP="00D169C3">
            <w:pPr>
              <w:jc w:val="center"/>
              <w:rPr>
                <w:sz w:val="20"/>
                <w:szCs w:val="20"/>
              </w:rPr>
            </w:pPr>
            <w:r w:rsidRPr="00CE3609">
              <w:rPr>
                <w:sz w:val="20"/>
                <w:szCs w:val="20"/>
              </w:rPr>
              <w:t>07.1.00.03349</w:t>
            </w:r>
          </w:p>
        </w:tc>
        <w:tc>
          <w:tcPr>
            <w:tcW w:w="697" w:type="dxa"/>
            <w:tcBorders>
              <w:top w:val="nil"/>
              <w:left w:val="single" w:sz="4" w:space="0" w:color="auto"/>
              <w:bottom w:val="nil"/>
              <w:right w:val="single" w:sz="4" w:space="0" w:color="auto"/>
            </w:tcBorders>
            <w:shd w:val="clear" w:color="auto" w:fill="auto"/>
            <w:noWrap/>
            <w:vAlign w:val="center"/>
            <w:hideMark/>
          </w:tcPr>
          <w:p w14:paraId="163DCA90"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5B90B52D" w14:textId="77777777" w:rsidR="00A61654" w:rsidRPr="00CE3609" w:rsidRDefault="00A61654" w:rsidP="00D169C3">
            <w:pPr>
              <w:jc w:val="right"/>
              <w:rPr>
                <w:sz w:val="20"/>
                <w:szCs w:val="20"/>
              </w:rPr>
            </w:pPr>
            <w:r w:rsidRPr="00CE3609">
              <w:rPr>
                <w:sz w:val="20"/>
                <w:szCs w:val="20"/>
              </w:rPr>
              <w:t>14 936 396,12</w:t>
            </w:r>
          </w:p>
        </w:tc>
        <w:tc>
          <w:tcPr>
            <w:tcW w:w="1701" w:type="dxa"/>
            <w:tcBorders>
              <w:top w:val="nil"/>
              <w:left w:val="single" w:sz="4" w:space="0" w:color="auto"/>
              <w:bottom w:val="nil"/>
              <w:right w:val="nil"/>
            </w:tcBorders>
            <w:shd w:val="clear" w:color="auto" w:fill="auto"/>
            <w:noWrap/>
            <w:vAlign w:val="center"/>
            <w:hideMark/>
          </w:tcPr>
          <w:p w14:paraId="59836865" w14:textId="77777777" w:rsidR="00A61654" w:rsidRPr="00CE3609" w:rsidRDefault="00A61654" w:rsidP="00D169C3">
            <w:pPr>
              <w:jc w:val="right"/>
              <w:rPr>
                <w:sz w:val="20"/>
                <w:szCs w:val="20"/>
              </w:rPr>
            </w:pPr>
            <w:r w:rsidRPr="00CE3609">
              <w:rPr>
                <w:sz w:val="20"/>
                <w:szCs w:val="20"/>
              </w:rPr>
              <w:t>14 073 800,00</w:t>
            </w:r>
          </w:p>
        </w:tc>
        <w:tc>
          <w:tcPr>
            <w:tcW w:w="1791" w:type="dxa"/>
            <w:tcBorders>
              <w:top w:val="nil"/>
              <w:left w:val="single" w:sz="4" w:space="0" w:color="auto"/>
              <w:bottom w:val="nil"/>
              <w:right w:val="single" w:sz="4" w:space="0" w:color="auto"/>
            </w:tcBorders>
            <w:shd w:val="clear" w:color="auto" w:fill="auto"/>
            <w:noWrap/>
            <w:vAlign w:val="center"/>
            <w:hideMark/>
          </w:tcPr>
          <w:p w14:paraId="2148DDDC" w14:textId="77777777" w:rsidR="00A61654" w:rsidRPr="00CE3609" w:rsidRDefault="00A61654" w:rsidP="00D169C3">
            <w:pPr>
              <w:jc w:val="right"/>
              <w:rPr>
                <w:sz w:val="20"/>
                <w:szCs w:val="20"/>
              </w:rPr>
            </w:pPr>
            <w:r w:rsidRPr="00CE3609">
              <w:rPr>
                <w:sz w:val="20"/>
                <w:szCs w:val="20"/>
              </w:rPr>
              <w:t>14 073 800,00</w:t>
            </w:r>
          </w:p>
        </w:tc>
        <w:tc>
          <w:tcPr>
            <w:tcW w:w="272" w:type="dxa"/>
            <w:gridSpan w:val="3"/>
            <w:tcBorders>
              <w:top w:val="nil"/>
              <w:left w:val="nil"/>
              <w:bottom w:val="nil"/>
              <w:right w:val="nil"/>
            </w:tcBorders>
            <w:shd w:val="clear" w:color="auto" w:fill="auto"/>
            <w:noWrap/>
            <w:vAlign w:val="bottom"/>
            <w:hideMark/>
          </w:tcPr>
          <w:p w14:paraId="0373FB5F" w14:textId="77777777" w:rsidR="00A61654" w:rsidRPr="00CE3609" w:rsidRDefault="00A61654" w:rsidP="00D169C3">
            <w:pPr>
              <w:jc w:val="right"/>
              <w:rPr>
                <w:sz w:val="20"/>
                <w:szCs w:val="20"/>
              </w:rPr>
            </w:pPr>
          </w:p>
        </w:tc>
      </w:tr>
      <w:tr w:rsidR="00D169C3" w:rsidRPr="00CE3609" w14:paraId="1536CA1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CFD36C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2BD473"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1821D4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7AA6DB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949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890859F" w14:textId="77777777" w:rsidR="00A61654" w:rsidRPr="00CE3609" w:rsidRDefault="00A61654" w:rsidP="00D169C3">
            <w:pPr>
              <w:jc w:val="center"/>
              <w:rPr>
                <w:sz w:val="20"/>
                <w:szCs w:val="20"/>
              </w:rPr>
            </w:pPr>
            <w:r w:rsidRPr="00CE3609">
              <w:rPr>
                <w:sz w:val="20"/>
                <w:szCs w:val="20"/>
              </w:rPr>
              <w:t>07.1.00.03349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303C6"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82B2" w14:textId="77777777" w:rsidR="00A61654" w:rsidRPr="00CE3609" w:rsidRDefault="00A61654" w:rsidP="00D169C3">
            <w:pPr>
              <w:jc w:val="right"/>
              <w:rPr>
                <w:sz w:val="20"/>
                <w:szCs w:val="20"/>
              </w:rPr>
            </w:pPr>
            <w:r w:rsidRPr="00CE3609">
              <w:rPr>
                <w:sz w:val="20"/>
                <w:szCs w:val="20"/>
              </w:rPr>
              <w:t>14 936 396,12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66B03F" w14:textId="77777777" w:rsidR="00A61654" w:rsidRPr="00CE3609" w:rsidRDefault="00A61654" w:rsidP="00D169C3">
            <w:pPr>
              <w:jc w:val="right"/>
              <w:rPr>
                <w:sz w:val="20"/>
                <w:szCs w:val="20"/>
              </w:rPr>
            </w:pPr>
            <w:r w:rsidRPr="00CE3609">
              <w:rPr>
                <w:sz w:val="20"/>
                <w:szCs w:val="20"/>
              </w:rPr>
              <w:t>14 073 800,00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4229A" w14:textId="77777777" w:rsidR="00A61654" w:rsidRPr="00CE3609" w:rsidRDefault="00A61654" w:rsidP="00D169C3">
            <w:pPr>
              <w:jc w:val="right"/>
              <w:rPr>
                <w:sz w:val="20"/>
                <w:szCs w:val="20"/>
              </w:rPr>
            </w:pPr>
            <w:r w:rsidRPr="00CE3609">
              <w:rPr>
                <w:sz w:val="20"/>
                <w:szCs w:val="20"/>
              </w:rPr>
              <w:t>14 073 800,00</w:t>
            </w:r>
          </w:p>
        </w:tc>
        <w:tc>
          <w:tcPr>
            <w:tcW w:w="272" w:type="dxa"/>
            <w:gridSpan w:val="3"/>
            <w:tcBorders>
              <w:top w:val="nil"/>
              <w:left w:val="nil"/>
              <w:bottom w:val="nil"/>
              <w:right w:val="nil"/>
            </w:tcBorders>
            <w:shd w:val="clear" w:color="auto" w:fill="auto"/>
            <w:noWrap/>
            <w:vAlign w:val="bottom"/>
            <w:hideMark/>
          </w:tcPr>
          <w:p w14:paraId="2A302CE3" w14:textId="77777777" w:rsidR="00A61654" w:rsidRPr="00CE3609" w:rsidRDefault="00A61654" w:rsidP="00D169C3">
            <w:pPr>
              <w:jc w:val="right"/>
              <w:rPr>
                <w:sz w:val="20"/>
                <w:szCs w:val="20"/>
              </w:rPr>
            </w:pPr>
          </w:p>
        </w:tc>
      </w:tr>
      <w:tr w:rsidR="00D169C3" w:rsidRPr="00CE3609" w14:paraId="483F78EE"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71F4CFF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7DA31BB" w14:textId="77777777" w:rsidR="00A61654" w:rsidRPr="00CE3609" w:rsidRDefault="00A61654" w:rsidP="00D169C3">
            <w:pPr>
              <w:rPr>
                <w:sz w:val="20"/>
                <w:szCs w:val="20"/>
              </w:rPr>
            </w:pPr>
            <w:r w:rsidRPr="00CE3609">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880" w:type="dxa"/>
            <w:tcBorders>
              <w:top w:val="nil"/>
              <w:left w:val="single" w:sz="4" w:space="0" w:color="auto"/>
              <w:bottom w:val="nil"/>
              <w:right w:val="nil"/>
            </w:tcBorders>
            <w:shd w:val="clear" w:color="auto" w:fill="auto"/>
            <w:noWrap/>
            <w:vAlign w:val="center"/>
            <w:hideMark/>
          </w:tcPr>
          <w:p w14:paraId="68B2C36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CFF128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0774D50"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BDDE8B5" w14:textId="77777777" w:rsidR="00A61654" w:rsidRPr="00CE3609" w:rsidRDefault="00A61654" w:rsidP="00D169C3">
            <w:pPr>
              <w:jc w:val="center"/>
              <w:rPr>
                <w:sz w:val="20"/>
                <w:szCs w:val="20"/>
              </w:rPr>
            </w:pPr>
            <w:r w:rsidRPr="00CE3609">
              <w:rPr>
                <w:sz w:val="20"/>
                <w:szCs w:val="20"/>
              </w:rPr>
              <w:t>07.1.00.03350</w:t>
            </w:r>
          </w:p>
        </w:tc>
        <w:tc>
          <w:tcPr>
            <w:tcW w:w="697" w:type="dxa"/>
            <w:tcBorders>
              <w:top w:val="nil"/>
              <w:left w:val="single" w:sz="4" w:space="0" w:color="auto"/>
              <w:bottom w:val="nil"/>
              <w:right w:val="single" w:sz="4" w:space="0" w:color="auto"/>
            </w:tcBorders>
            <w:shd w:val="clear" w:color="auto" w:fill="auto"/>
            <w:noWrap/>
            <w:vAlign w:val="center"/>
            <w:hideMark/>
          </w:tcPr>
          <w:p w14:paraId="5B3517C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EDE3E0F" w14:textId="77777777" w:rsidR="00A61654" w:rsidRPr="00CE3609" w:rsidRDefault="00A61654" w:rsidP="00D169C3">
            <w:pPr>
              <w:jc w:val="right"/>
              <w:rPr>
                <w:sz w:val="20"/>
                <w:szCs w:val="20"/>
              </w:rPr>
            </w:pPr>
            <w:r w:rsidRPr="00CE3609">
              <w:rPr>
                <w:sz w:val="20"/>
                <w:szCs w:val="20"/>
              </w:rPr>
              <w:t>2 696 400,00</w:t>
            </w:r>
          </w:p>
        </w:tc>
        <w:tc>
          <w:tcPr>
            <w:tcW w:w="1701" w:type="dxa"/>
            <w:tcBorders>
              <w:top w:val="nil"/>
              <w:left w:val="single" w:sz="4" w:space="0" w:color="auto"/>
              <w:bottom w:val="nil"/>
              <w:right w:val="nil"/>
            </w:tcBorders>
            <w:shd w:val="clear" w:color="auto" w:fill="auto"/>
            <w:noWrap/>
            <w:vAlign w:val="center"/>
            <w:hideMark/>
          </w:tcPr>
          <w:p w14:paraId="4EFF763A" w14:textId="77777777" w:rsidR="00A61654" w:rsidRPr="00CE3609" w:rsidRDefault="00A61654" w:rsidP="00D169C3">
            <w:pPr>
              <w:jc w:val="right"/>
              <w:rPr>
                <w:sz w:val="20"/>
                <w:szCs w:val="20"/>
              </w:rPr>
            </w:pPr>
            <w:r w:rsidRPr="00CE3609">
              <w:rPr>
                <w:sz w:val="20"/>
                <w:szCs w:val="20"/>
              </w:rPr>
              <w:t>1 429 600,00</w:t>
            </w:r>
          </w:p>
        </w:tc>
        <w:tc>
          <w:tcPr>
            <w:tcW w:w="1791" w:type="dxa"/>
            <w:tcBorders>
              <w:top w:val="nil"/>
              <w:left w:val="single" w:sz="4" w:space="0" w:color="auto"/>
              <w:bottom w:val="nil"/>
              <w:right w:val="single" w:sz="4" w:space="0" w:color="auto"/>
            </w:tcBorders>
            <w:shd w:val="clear" w:color="auto" w:fill="auto"/>
            <w:noWrap/>
            <w:vAlign w:val="center"/>
            <w:hideMark/>
          </w:tcPr>
          <w:p w14:paraId="3967726D" w14:textId="77777777" w:rsidR="00A61654" w:rsidRPr="00CE3609" w:rsidRDefault="00A61654" w:rsidP="00D169C3">
            <w:pPr>
              <w:jc w:val="right"/>
              <w:rPr>
                <w:sz w:val="20"/>
                <w:szCs w:val="20"/>
              </w:rPr>
            </w:pPr>
            <w:r w:rsidRPr="00CE3609">
              <w:rPr>
                <w:sz w:val="20"/>
                <w:szCs w:val="20"/>
              </w:rPr>
              <w:t>1 429 600,00</w:t>
            </w:r>
          </w:p>
        </w:tc>
        <w:tc>
          <w:tcPr>
            <w:tcW w:w="272" w:type="dxa"/>
            <w:gridSpan w:val="3"/>
            <w:tcBorders>
              <w:top w:val="nil"/>
              <w:left w:val="nil"/>
              <w:bottom w:val="nil"/>
              <w:right w:val="nil"/>
            </w:tcBorders>
            <w:shd w:val="clear" w:color="auto" w:fill="auto"/>
            <w:noWrap/>
            <w:vAlign w:val="bottom"/>
            <w:hideMark/>
          </w:tcPr>
          <w:p w14:paraId="509D93E4" w14:textId="77777777" w:rsidR="00A61654" w:rsidRPr="00CE3609" w:rsidRDefault="00A61654" w:rsidP="00D169C3">
            <w:pPr>
              <w:jc w:val="right"/>
              <w:rPr>
                <w:sz w:val="20"/>
                <w:szCs w:val="20"/>
              </w:rPr>
            </w:pPr>
          </w:p>
        </w:tc>
      </w:tr>
      <w:tr w:rsidR="00D169C3" w:rsidRPr="00CE3609" w14:paraId="243BCD9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60F19E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618BC8"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53C61D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881EA9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1278C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EAF5749" w14:textId="77777777" w:rsidR="00A61654" w:rsidRPr="00CE3609" w:rsidRDefault="00A61654" w:rsidP="00D169C3">
            <w:pPr>
              <w:jc w:val="center"/>
              <w:rPr>
                <w:sz w:val="20"/>
                <w:szCs w:val="20"/>
              </w:rPr>
            </w:pPr>
            <w:r w:rsidRPr="00CE3609">
              <w:rPr>
                <w:sz w:val="20"/>
                <w:szCs w:val="20"/>
              </w:rPr>
              <w:t>07.1.00.03350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7B456F8"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C7964EC" w14:textId="77777777" w:rsidR="00A61654" w:rsidRPr="00CE3609" w:rsidRDefault="00A61654" w:rsidP="00D169C3">
            <w:pPr>
              <w:jc w:val="right"/>
              <w:rPr>
                <w:sz w:val="20"/>
                <w:szCs w:val="20"/>
              </w:rPr>
            </w:pPr>
            <w:r w:rsidRPr="00CE3609">
              <w:rPr>
                <w:sz w:val="20"/>
                <w:szCs w:val="20"/>
              </w:rPr>
              <w:t>1 425 787,00</w:t>
            </w:r>
          </w:p>
        </w:tc>
        <w:tc>
          <w:tcPr>
            <w:tcW w:w="1701" w:type="dxa"/>
            <w:tcBorders>
              <w:top w:val="single" w:sz="4" w:space="0" w:color="auto"/>
              <w:left w:val="single" w:sz="4" w:space="0" w:color="auto"/>
              <w:bottom w:val="nil"/>
              <w:right w:val="nil"/>
            </w:tcBorders>
            <w:shd w:val="clear" w:color="auto" w:fill="auto"/>
            <w:noWrap/>
            <w:vAlign w:val="center"/>
            <w:hideMark/>
          </w:tcPr>
          <w:p w14:paraId="3821A340" w14:textId="77777777" w:rsidR="00A61654" w:rsidRPr="00CE3609" w:rsidRDefault="00A61654" w:rsidP="00D169C3">
            <w:pPr>
              <w:jc w:val="right"/>
              <w:rPr>
                <w:sz w:val="20"/>
                <w:szCs w:val="20"/>
              </w:rPr>
            </w:pPr>
            <w:r w:rsidRPr="00CE3609">
              <w:rPr>
                <w:sz w:val="20"/>
                <w:szCs w:val="20"/>
              </w:rPr>
              <w:t>757 764,00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D80AF34" w14:textId="77777777" w:rsidR="00A61654" w:rsidRPr="00CE3609" w:rsidRDefault="00A61654" w:rsidP="00D169C3">
            <w:pPr>
              <w:jc w:val="right"/>
              <w:rPr>
                <w:sz w:val="20"/>
                <w:szCs w:val="20"/>
              </w:rPr>
            </w:pPr>
            <w:r w:rsidRPr="00CE3609">
              <w:rPr>
                <w:sz w:val="20"/>
                <w:szCs w:val="20"/>
              </w:rPr>
              <w:t>757 764,00</w:t>
            </w:r>
          </w:p>
        </w:tc>
        <w:tc>
          <w:tcPr>
            <w:tcW w:w="272" w:type="dxa"/>
            <w:gridSpan w:val="3"/>
            <w:tcBorders>
              <w:top w:val="nil"/>
              <w:left w:val="nil"/>
              <w:bottom w:val="nil"/>
              <w:right w:val="nil"/>
            </w:tcBorders>
            <w:shd w:val="clear" w:color="auto" w:fill="auto"/>
            <w:noWrap/>
            <w:vAlign w:val="bottom"/>
            <w:hideMark/>
          </w:tcPr>
          <w:p w14:paraId="4CCE5FBE" w14:textId="77777777" w:rsidR="00A61654" w:rsidRPr="00CE3609" w:rsidRDefault="00A61654" w:rsidP="00D169C3">
            <w:pPr>
              <w:jc w:val="right"/>
              <w:rPr>
                <w:sz w:val="20"/>
                <w:szCs w:val="20"/>
              </w:rPr>
            </w:pPr>
          </w:p>
        </w:tc>
      </w:tr>
      <w:tr w:rsidR="00D169C3" w:rsidRPr="00CE3609" w14:paraId="5175A66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54C1F2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455206B"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0C99A9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13D48A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3EA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4E1C916" w14:textId="77777777" w:rsidR="00A61654" w:rsidRPr="00CE3609" w:rsidRDefault="00A61654" w:rsidP="00D169C3">
            <w:pPr>
              <w:jc w:val="center"/>
              <w:rPr>
                <w:sz w:val="20"/>
                <w:szCs w:val="20"/>
              </w:rPr>
            </w:pPr>
            <w:r w:rsidRPr="00CE3609">
              <w:rPr>
                <w:sz w:val="20"/>
                <w:szCs w:val="20"/>
              </w:rPr>
              <w:t>07.1.00.03350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0A9C"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F6A9" w14:textId="77777777" w:rsidR="00A61654" w:rsidRPr="00CE3609" w:rsidRDefault="00A61654" w:rsidP="00D169C3">
            <w:pPr>
              <w:jc w:val="right"/>
              <w:rPr>
                <w:sz w:val="20"/>
                <w:szCs w:val="20"/>
              </w:rPr>
            </w:pPr>
            <w:r w:rsidRPr="00CE3609">
              <w:rPr>
                <w:sz w:val="20"/>
                <w:szCs w:val="20"/>
              </w:rPr>
              <w:t>1 425 787,00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2869220" w14:textId="77777777" w:rsidR="00A61654" w:rsidRPr="00CE3609" w:rsidRDefault="00A61654" w:rsidP="00D169C3">
            <w:pPr>
              <w:jc w:val="right"/>
              <w:rPr>
                <w:sz w:val="20"/>
                <w:szCs w:val="20"/>
              </w:rPr>
            </w:pPr>
            <w:r w:rsidRPr="00CE3609">
              <w:rPr>
                <w:sz w:val="20"/>
                <w:szCs w:val="20"/>
              </w:rPr>
              <w:t>757 764,00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C293" w14:textId="77777777" w:rsidR="00A61654" w:rsidRPr="00CE3609" w:rsidRDefault="00A61654" w:rsidP="00D169C3">
            <w:pPr>
              <w:jc w:val="right"/>
              <w:rPr>
                <w:sz w:val="20"/>
                <w:szCs w:val="20"/>
              </w:rPr>
            </w:pPr>
            <w:r w:rsidRPr="00CE3609">
              <w:rPr>
                <w:sz w:val="20"/>
                <w:szCs w:val="20"/>
              </w:rPr>
              <w:t>757 764,00</w:t>
            </w:r>
          </w:p>
        </w:tc>
        <w:tc>
          <w:tcPr>
            <w:tcW w:w="272" w:type="dxa"/>
            <w:gridSpan w:val="3"/>
            <w:tcBorders>
              <w:top w:val="nil"/>
              <w:left w:val="nil"/>
              <w:bottom w:val="nil"/>
              <w:right w:val="nil"/>
            </w:tcBorders>
            <w:shd w:val="clear" w:color="auto" w:fill="auto"/>
            <w:noWrap/>
            <w:vAlign w:val="bottom"/>
            <w:hideMark/>
          </w:tcPr>
          <w:p w14:paraId="255538ED" w14:textId="77777777" w:rsidR="00A61654" w:rsidRPr="00CE3609" w:rsidRDefault="00A61654" w:rsidP="00D169C3">
            <w:pPr>
              <w:jc w:val="right"/>
              <w:rPr>
                <w:sz w:val="20"/>
                <w:szCs w:val="20"/>
              </w:rPr>
            </w:pPr>
          </w:p>
        </w:tc>
      </w:tr>
      <w:tr w:rsidR="00D169C3" w:rsidRPr="00CE3609" w14:paraId="0F3F2D1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97E84A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5B2F6F1"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DB86F5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793425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7646A81"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256B678" w14:textId="77777777" w:rsidR="00A61654" w:rsidRPr="00CE3609" w:rsidRDefault="00A61654" w:rsidP="00D169C3">
            <w:pPr>
              <w:jc w:val="center"/>
              <w:rPr>
                <w:sz w:val="20"/>
                <w:szCs w:val="20"/>
              </w:rPr>
            </w:pPr>
            <w:r w:rsidRPr="00CE3609">
              <w:rPr>
                <w:sz w:val="20"/>
                <w:szCs w:val="20"/>
              </w:rPr>
              <w:t>07.1.00.03350</w:t>
            </w:r>
          </w:p>
        </w:tc>
        <w:tc>
          <w:tcPr>
            <w:tcW w:w="697" w:type="dxa"/>
            <w:tcBorders>
              <w:top w:val="nil"/>
              <w:left w:val="single" w:sz="4" w:space="0" w:color="auto"/>
              <w:bottom w:val="nil"/>
              <w:right w:val="single" w:sz="4" w:space="0" w:color="auto"/>
            </w:tcBorders>
            <w:shd w:val="clear" w:color="auto" w:fill="auto"/>
            <w:noWrap/>
            <w:vAlign w:val="center"/>
            <w:hideMark/>
          </w:tcPr>
          <w:p w14:paraId="03A3111C"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21D407DC" w14:textId="77777777" w:rsidR="00A61654" w:rsidRPr="00CE3609" w:rsidRDefault="00A61654" w:rsidP="00D169C3">
            <w:pPr>
              <w:jc w:val="right"/>
              <w:rPr>
                <w:sz w:val="20"/>
                <w:szCs w:val="20"/>
              </w:rPr>
            </w:pPr>
            <w:r w:rsidRPr="00CE3609">
              <w:rPr>
                <w:sz w:val="20"/>
                <w:szCs w:val="20"/>
              </w:rPr>
              <w:t>1 270 613,00</w:t>
            </w:r>
          </w:p>
        </w:tc>
        <w:tc>
          <w:tcPr>
            <w:tcW w:w="1701" w:type="dxa"/>
            <w:tcBorders>
              <w:top w:val="nil"/>
              <w:left w:val="single" w:sz="4" w:space="0" w:color="auto"/>
              <w:bottom w:val="nil"/>
              <w:right w:val="nil"/>
            </w:tcBorders>
            <w:shd w:val="clear" w:color="auto" w:fill="auto"/>
            <w:noWrap/>
            <w:vAlign w:val="center"/>
            <w:hideMark/>
          </w:tcPr>
          <w:p w14:paraId="5E3E4E99" w14:textId="77777777" w:rsidR="00A61654" w:rsidRPr="00CE3609" w:rsidRDefault="00A61654" w:rsidP="00D169C3">
            <w:pPr>
              <w:jc w:val="right"/>
              <w:rPr>
                <w:sz w:val="20"/>
                <w:szCs w:val="20"/>
              </w:rPr>
            </w:pPr>
            <w:r w:rsidRPr="00CE3609">
              <w:rPr>
                <w:sz w:val="20"/>
                <w:szCs w:val="20"/>
              </w:rPr>
              <w:t>671 836,00</w:t>
            </w:r>
          </w:p>
        </w:tc>
        <w:tc>
          <w:tcPr>
            <w:tcW w:w="1791" w:type="dxa"/>
            <w:tcBorders>
              <w:top w:val="nil"/>
              <w:left w:val="single" w:sz="4" w:space="0" w:color="auto"/>
              <w:bottom w:val="nil"/>
              <w:right w:val="single" w:sz="4" w:space="0" w:color="auto"/>
            </w:tcBorders>
            <w:shd w:val="clear" w:color="auto" w:fill="auto"/>
            <w:noWrap/>
            <w:vAlign w:val="center"/>
            <w:hideMark/>
          </w:tcPr>
          <w:p w14:paraId="175A2EF5" w14:textId="77777777" w:rsidR="00A61654" w:rsidRPr="00CE3609" w:rsidRDefault="00A61654" w:rsidP="00D169C3">
            <w:pPr>
              <w:jc w:val="right"/>
              <w:rPr>
                <w:sz w:val="20"/>
                <w:szCs w:val="20"/>
              </w:rPr>
            </w:pPr>
            <w:r w:rsidRPr="00CE3609">
              <w:rPr>
                <w:sz w:val="20"/>
                <w:szCs w:val="20"/>
              </w:rPr>
              <w:t>671 836,00</w:t>
            </w:r>
          </w:p>
        </w:tc>
        <w:tc>
          <w:tcPr>
            <w:tcW w:w="272" w:type="dxa"/>
            <w:gridSpan w:val="3"/>
            <w:tcBorders>
              <w:top w:val="nil"/>
              <w:left w:val="nil"/>
              <w:bottom w:val="nil"/>
              <w:right w:val="nil"/>
            </w:tcBorders>
            <w:shd w:val="clear" w:color="auto" w:fill="auto"/>
            <w:noWrap/>
            <w:vAlign w:val="bottom"/>
            <w:hideMark/>
          </w:tcPr>
          <w:p w14:paraId="79C82BA4" w14:textId="77777777" w:rsidR="00A61654" w:rsidRPr="00CE3609" w:rsidRDefault="00A61654" w:rsidP="00D169C3">
            <w:pPr>
              <w:jc w:val="right"/>
              <w:rPr>
                <w:sz w:val="20"/>
                <w:szCs w:val="20"/>
              </w:rPr>
            </w:pPr>
          </w:p>
        </w:tc>
      </w:tr>
      <w:tr w:rsidR="00D169C3" w:rsidRPr="00CE3609" w14:paraId="02504AD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5B17E3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448417"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08C13F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8E79C2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D2A4"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266B4F3" w14:textId="77777777" w:rsidR="00A61654" w:rsidRPr="00CE3609" w:rsidRDefault="00A61654" w:rsidP="00D169C3">
            <w:pPr>
              <w:jc w:val="center"/>
              <w:rPr>
                <w:sz w:val="20"/>
                <w:szCs w:val="20"/>
              </w:rPr>
            </w:pPr>
            <w:r w:rsidRPr="00CE3609">
              <w:rPr>
                <w:sz w:val="20"/>
                <w:szCs w:val="20"/>
              </w:rPr>
              <w:t>07.1.00.03350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79D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E87F" w14:textId="77777777" w:rsidR="00A61654" w:rsidRPr="00CE3609" w:rsidRDefault="00A61654" w:rsidP="00D169C3">
            <w:pPr>
              <w:jc w:val="right"/>
              <w:rPr>
                <w:sz w:val="20"/>
                <w:szCs w:val="20"/>
              </w:rPr>
            </w:pPr>
            <w:r w:rsidRPr="00CE3609">
              <w:rPr>
                <w:sz w:val="20"/>
                <w:szCs w:val="20"/>
              </w:rPr>
              <w:t>1 270 613,00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5D52900" w14:textId="77777777" w:rsidR="00A61654" w:rsidRPr="00CE3609" w:rsidRDefault="00A61654" w:rsidP="00D169C3">
            <w:pPr>
              <w:jc w:val="right"/>
              <w:rPr>
                <w:sz w:val="20"/>
                <w:szCs w:val="20"/>
              </w:rPr>
            </w:pPr>
            <w:r w:rsidRPr="00CE3609">
              <w:rPr>
                <w:sz w:val="20"/>
                <w:szCs w:val="20"/>
              </w:rPr>
              <w:t>671 836,00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CF2D" w14:textId="77777777" w:rsidR="00A61654" w:rsidRPr="00CE3609" w:rsidRDefault="00A61654" w:rsidP="00D169C3">
            <w:pPr>
              <w:jc w:val="right"/>
              <w:rPr>
                <w:sz w:val="20"/>
                <w:szCs w:val="20"/>
              </w:rPr>
            </w:pPr>
            <w:r w:rsidRPr="00CE3609">
              <w:rPr>
                <w:sz w:val="20"/>
                <w:szCs w:val="20"/>
              </w:rPr>
              <w:t>671 836,00</w:t>
            </w:r>
          </w:p>
        </w:tc>
        <w:tc>
          <w:tcPr>
            <w:tcW w:w="272" w:type="dxa"/>
            <w:gridSpan w:val="3"/>
            <w:tcBorders>
              <w:top w:val="nil"/>
              <w:left w:val="nil"/>
              <w:bottom w:val="nil"/>
              <w:right w:val="nil"/>
            </w:tcBorders>
            <w:shd w:val="clear" w:color="auto" w:fill="auto"/>
            <w:noWrap/>
            <w:vAlign w:val="bottom"/>
            <w:hideMark/>
          </w:tcPr>
          <w:p w14:paraId="4422B396" w14:textId="77777777" w:rsidR="00A61654" w:rsidRPr="00CE3609" w:rsidRDefault="00A61654" w:rsidP="00D169C3">
            <w:pPr>
              <w:jc w:val="right"/>
              <w:rPr>
                <w:sz w:val="20"/>
                <w:szCs w:val="20"/>
              </w:rPr>
            </w:pPr>
          </w:p>
        </w:tc>
      </w:tr>
      <w:tr w:rsidR="00D169C3" w:rsidRPr="00CE3609" w14:paraId="345D4051"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5D543A0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34203AC" w14:textId="77777777" w:rsidR="00A61654" w:rsidRPr="00CE3609" w:rsidRDefault="00A61654" w:rsidP="00D169C3">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69396A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7077537"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42882B7"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12B881D" w14:textId="77777777" w:rsidR="00A61654" w:rsidRPr="00CE3609" w:rsidRDefault="00A61654" w:rsidP="00D169C3">
            <w:pPr>
              <w:jc w:val="center"/>
              <w:rPr>
                <w:sz w:val="20"/>
                <w:szCs w:val="20"/>
              </w:rPr>
            </w:pPr>
            <w:r w:rsidRPr="00CE3609">
              <w:rPr>
                <w:sz w:val="20"/>
                <w:szCs w:val="20"/>
              </w:rPr>
              <w:t>07.1.00.03470</w:t>
            </w:r>
          </w:p>
        </w:tc>
        <w:tc>
          <w:tcPr>
            <w:tcW w:w="697" w:type="dxa"/>
            <w:tcBorders>
              <w:top w:val="nil"/>
              <w:left w:val="single" w:sz="4" w:space="0" w:color="auto"/>
              <w:bottom w:val="nil"/>
              <w:right w:val="single" w:sz="4" w:space="0" w:color="auto"/>
            </w:tcBorders>
            <w:shd w:val="clear" w:color="auto" w:fill="auto"/>
            <w:noWrap/>
            <w:vAlign w:val="center"/>
            <w:hideMark/>
          </w:tcPr>
          <w:p w14:paraId="4E118E0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281DBE4" w14:textId="77777777" w:rsidR="00A61654" w:rsidRPr="00CE3609" w:rsidRDefault="00A61654" w:rsidP="00D169C3">
            <w:pPr>
              <w:jc w:val="right"/>
              <w:rPr>
                <w:sz w:val="20"/>
                <w:szCs w:val="20"/>
              </w:rPr>
            </w:pPr>
            <w:r w:rsidRPr="00CE3609">
              <w:rPr>
                <w:sz w:val="20"/>
                <w:szCs w:val="20"/>
              </w:rPr>
              <w:t>123 644 875,00</w:t>
            </w:r>
          </w:p>
        </w:tc>
        <w:tc>
          <w:tcPr>
            <w:tcW w:w="1701" w:type="dxa"/>
            <w:tcBorders>
              <w:top w:val="nil"/>
              <w:left w:val="single" w:sz="4" w:space="0" w:color="auto"/>
              <w:bottom w:val="nil"/>
              <w:right w:val="nil"/>
            </w:tcBorders>
            <w:shd w:val="clear" w:color="auto" w:fill="auto"/>
            <w:noWrap/>
            <w:vAlign w:val="center"/>
            <w:hideMark/>
          </w:tcPr>
          <w:p w14:paraId="1ADD624B" w14:textId="77777777" w:rsidR="00A61654" w:rsidRPr="00CE3609" w:rsidRDefault="00A61654" w:rsidP="00D169C3">
            <w:pPr>
              <w:jc w:val="right"/>
              <w:rPr>
                <w:sz w:val="20"/>
                <w:szCs w:val="20"/>
              </w:rPr>
            </w:pPr>
            <w:r w:rsidRPr="00CE3609">
              <w:rPr>
                <w:sz w:val="20"/>
                <w:szCs w:val="20"/>
              </w:rPr>
              <w:t>11 444 700,00</w:t>
            </w:r>
          </w:p>
        </w:tc>
        <w:tc>
          <w:tcPr>
            <w:tcW w:w="1791" w:type="dxa"/>
            <w:tcBorders>
              <w:top w:val="nil"/>
              <w:left w:val="single" w:sz="4" w:space="0" w:color="auto"/>
              <w:bottom w:val="nil"/>
              <w:right w:val="single" w:sz="4" w:space="0" w:color="auto"/>
            </w:tcBorders>
            <w:shd w:val="clear" w:color="auto" w:fill="auto"/>
            <w:noWrap/>
            <w:vAlign w:val="center"/>
            <w:hideMark/>
          </w:tcPr>
          <w:p w14:paraId="3A108E05" w14:textId="77777777" w:rsidR="00A61654" w:rsidRPr="00CE3609" w:rsidRDefault="00A61654" w:rsidP="00D169C3">
            <w:pPr>
              <w:jc w:val="right"/>
              <w:rPr>
                <w:sz w:val="20"/>
                <w:szCs w:val="20"/>
              </w:rPr>
            </w:pPr>
            <w:r w:rsidRPr="00CE3609">
              <w:rPr>
                <w:sz w:val="20"/>
                <w:szCs w:val="20"/>
              </w:rPr>
              <w:t>56 910 700,00</w:t>
            </w:r>
          </w:p>
        </w:tc>
        <w:tc>
          <w:tcPr>
            <w:tcW w:w="272" w:type="dxa"/>
            <w:gridSpan w:val="3"/>
            <w:tcBorders>
              <w:top w:val="nil"/>
              <w:left w:val="nil"/>
              <w:bottom w:val="nil"/>
              <w:right w:val="nil"/>
            </w:tcBorders>
            <w:shd w:val="clear" w:color="auto" w:fill="auto"/>
            <w:noWrap/>
            <w:vAlign w:val="bottom"/>
            <w:hideMark/>
          </w:tcPr>
          <w:p w14:paraId="28252731" w14:textId="77777777" w:rsidR="00A61654" w:rsidRPr="00CE3609" w:rsidRDefault="00A61654" w:rsidP="00D169C3">
            <w:pPr>
              <w:jc w:val="right"/>
              <w:rPr>
                <w:sz w:val="20"/>
                <w:szCs w:val="20"/>
              </w:rPr>
            </w:pPr>
          </w:p>
        </w:tc>
      </w:tr>
      <w:tr w:rsidR="00D169C3" w:rsidRPr="00CE3609" w14:paraId="4F52464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879422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EEB02F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8DDBE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DD7CAF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A92C83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3C18A9E5"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93A98F3"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80A652F" w14:textId="77777777" w:rsidR="00A61654" w:rsidRPr="00CE3609" w:rsidRDefault="00A61654" w:rsidP="00D169C3">
            <w:pPr>
              <w:jc w:val="right"/>
              <w:rPr>
                <w:sz w:val="20"/>
                <w:szCs w:val="20"/>
              </w:rPr>
            </w:pPr>
            <w:r w:rsidRPr="00CE3609">
              <w:rPr>
                <w:sz w:val="20"/>
                <w:szCs w:val="20"/>
              </w:rPr>
              <w:t>5 700 000,00</w:t>
            </w:r>
          </w:p>
        </w:tc>
        <w:tc>
          <w:tcPr>
            <w:tcW w:w="1701" w:type="dxa"/>
            <w:tcBorders>
              <w:top w:val="single" w:sz="4" w:space="0" w:color="auto"/>
              <w:left w:val="single" w:sz="4" w:space="0" w:color="auto"/>
              <w:bottom w:val="nil"/>
              <w:right w:val="nil"/>
            </w:tcBorders>
            <w:shd w:val="clear" w:color="auto" w:fill="auto"/>
            <w:noWrap/>
            <w:vAlign w:val="center"/>
            <w:hideMark/>
          </w:tcPr>
          <w:p w14:paraId="41D8C425" w14:textId="77777777" w:rsidR="00A61654" w:rsidRPr="00CE3609" w:rsidRDefault="00A61654" w:rsidP="00D169C3">
            <w:pPr>
              <w:jc w:val="right"/>
              <w:rPr>
                <w:sz w:val="20"/>
                <w:szCs w:val="20"/>
              </w:rPr>
            </w:pPr>
            <w:r w:rsidRPr="00CE3609">
              <w:rPr>
                <w:sz w:val="20"/>
                <w:szCs w:val="20"/>
              </w:rPr>
              <w:t>11 444 700,00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3E993E3" w14:textId="77777777" w:rsidR="00A61654" w:rsidRPr="00CE3609" w:rsidRDefault="00A61654" w:rsidP="00D169C3">
            <w:pPr>
              <w:jc w:val="right"/>
              <w:rPr>
                <w:sz w:val="20"/>
                <w:szCs w:val="20"/>
              </w:rPr>
            </w:pPr>
            <w:r w:rsidRPr="00CE3609">
              <w:rPr>
                <w:sz w:val="20"/>
                <w:szCs w:val="20"/>
              </w:rPr>
              <w:t>56 910 700,00</w:t>
            </w:r>
          </w:p>
        </w:tc>
        <w:tc>
          <w:tcPr>
            <w:tcW w:w="272" w:type="dxa"/>
            <w:gridSpan w:val="3"/>
            <w:tcBorders>
              <w:top w:val="nil"/>
              <w:left w:val="nil"/>
              <w:bottom w:val="nil"/>
              <w:right w:val="nil"/>
            </w:tcBorders>
            <w:shd w:val="clear" w:color="auto" w:fill="auto"/>
            <w:noWrap/>
            <w:vAlign w:val="bottom"/>
            <w:hideMark/>
          </w:tcPr>
          <w:p w14:paraId="22DB3A24" w14:textId="77777777" w:rsidR="00A61654" w:rsidRPr="00CE3609" w:rsidRDefault="00A61654" w:rsidP="00D169C3">
            <w:pPr>
              <w:jc w:val="right"/>
              <w:rPr>
                <w:sz w:val="20"/>
                <w:szCs w:val="20"/>
              </w:rPr>
            </w:pPr>
          </w:p>
        </w:tc>
      </w:tr>
      <w:tr w:rsidR="00D169C3" w:rsidRPr="00CE3609" w14:paraId="600113D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25EEB6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E79D7E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5CEB6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EBF752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55D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5304943"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6A9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178ED" w14:textId="77777777" w:rsidR="00A61654" w:rsidRPr="00CE3609" w:rsidRDefault="00A61654" w:rsidP="00D169C3">
            <w:pPr>
              <w:jc w:val="right"/>
              <w:rPr>
                <w:sz w:val="20"/>
                <w:szCs w:val="20"/>
              </w:rPr>
            </w:pPr>
            <w:r w:rsidRPr="00CE3609">
              <w:rPr>
                <w:sz w:val="20"/>
                <w:szCs w:val="20"/>
              </w:rPr>
              <w:t>5 700 000,00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2C8F3E9" w14:textId="77777777" w:rsidR="00A61654" w:rsidRPr="00CE3609" w:rsidRDefault="00A61654" w:rsidP="00D169C3">
            <w:pPr>
              <w:jc w:val="right"/>
              <w:rPr>
                <w:sz w:val="20"/>
                <w:szCs w:val="20"/>
              </w:rPr>
            </w:pPr>
            <w:r w:rsidRPr="00CE3609">
              <w:rPr>
                <w:sz w:val="20"/>
                <w:szCs w:val="20"/>
              </w:rPr>
              <w:t>11 444 700,00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22D5A" w14:textId="77777777" w:rsidR="00A61654" w:rsidRPr="00CE3609" w:rsidRDefault="00A61654" w:rsidP="00D169C3">
            <w:pPr>
              <w:jc w:val="right"/>
              <w:rPr>
                <w:sz w:val="20"/>
                <w:szCs w:val="20"/>
              </w:rPr>
            </w:pPr>
            <w:r w:rsidRPr="00CE3609">
              <w:rPr>
                <w:sz w:val="20"/>
                <w:szCs w:val="20"/>
              </w:rPr>
              <w:t>56 910 700,00</w:t>
            </w:r>
          </w:p>
        </w:tc>
        <w:tc>
          <w:tcPr>
            <w:tcW w:w="272" w:type="dxa"/>
            <w:gridSpan w:val="3"/>
            <w:tcBorders>
              <w:top w:val="nil"/>
              <w:left w:val="nil"/>
              <w:bottom w:val="nil"/>
              <w:right w:val="nil"/>
            </w:tcBorders>
            <w:shd w:val="clear" w:color="auto" w:fill="auto"/>
            <w:noWrap/>
            <w:vAlign w:val="bottom"/>
            <w:hideMark/>
          </w:tcPr>
          <w:p w14:paraId="4FD2AB43" w14:textId="77777777" w:rsidR="00A61654" w:rsidRPr="00CE3609" w:rsidRDefault="00A61654" w:rsidP="00D169C3">
            <w:pPr>
              <w:jc w:val="right"/>
              <w:rPr>
                <w:sz w:val="20"/>
                <w:szCs w:val="20"/>
              </w:rPr>
            </w:pPr>
          </w:p>
        </w:tc>
      </w:tr>
      <w:tr w:rsidR="00D169C3" w:rsidRPr="00CE3609" w14:paraId="7E5A8E7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461F0A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C5AD5B8"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3C5C88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5AA2D2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C93B3D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9665A06" w14:textId="77777777" w:rsidR="00A61654" w:rsidRPr="00CE3609" w:rsidRDefault="00A61654" w:rsidP="00D169C3">
            <w:pPr>
              <w:jc w:val="center"/>
              <w:rPr>
                <w:sz w:val="20"/>
                <w:szCs w:val="20"/>
              </w:rPr>
            </w:pPr>
            <w:r w:rsidRPr="00CE3609">
              <w:rPr>
                <w:sz w:val="20"/>
                <w:szCs w:val="20"/>
              </w:rPr>
              <w:t>07.1.00.03470</w:t>
            </w:r>
          </w:p>
        </w:tc>
        <w:tc>
          <w:tcPr>
            <w:tcW w:w="697" w:type="dxa"/>
            <w:tcBorders>
              <w:top w:val="nil"/>
              <w:left w:val="single" w:sz="4" w:space="0" w:color="auto"/>
              <w:bottom w:val="nil"/>
              <w:right w:val="single" w:sz="4" w:space="0" w:color="auto"/>
            </w:tcBorders>
            <w:shd w:val="clear" w:color="auto" w:fill="auto"/>
            <w:noWrap/>
            <w:vAlign w:val="center"/>
            <w:hideMark/>
          </w:tcPr>
          <w:p w14:paraId="1698971C"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6E9DB78" w14:textId="77777777" w:rsidR="00A61654" w:rsidRPr="00CE3609" w:rsidRDefault="00A61654" w:rsidP="00D169C3">
            <w:pPr>
              <w:jc w:val="right"/>
              <w:rPr>
                <w:sz w:val="20"/>
                <w:szCs w:val="20"/>
              </w:rPr>
            </w:pPr>
            <w:r w:rsidRPr="00CE3609">
              <w:rPr>
                <w:sz w:val="20"/>
                <w:szCs w:val="20"/>
              </w:rPr>
              <w:t>117 944 875,00</w:t>
            </w:r>
          </w:p>
        </w:tc>
        <w:tc>
          <w:tcPr>
            <w:tcW w:w="1701" w:type="dxa"/>
            <w:tcBorders>
              <w:top w:val="nil"/>
              <w:left w:val="single" w:sz="4" w:space="0" w:color="auto"/>
              <w:bottom w:val="nil"/>
              <w:right w:val="nil"/>
            </w:tcBorders>
            <w:shd w:val="clear" w:color="auto" w:fill="auto"/>
            <w:noWrap/>
            <w:vAlign w:val="center"/>
            <w:hideMark/>
          </w:tcPr>
          <w:p w14:paraId="049583A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6E9721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4C9D76E" w14:textId="77777777" w:rsidR="00A61654" w:rsidRPr="00CE3609" w:rsidRDefault="00A61654" w:rsidP="00D169C3">
            <w:pPr>
              <w:jc w:val="right"/>
              <w:rPr>
                <w:sz w:val="20"/>
                <w:szCs w:val="20"/>
              </w:rPr>
            </w:pPr>
          </w:p>
        </w:tc>
      </w:tr>
      <w:tr w:rsidR="00D169C3" w:rsidRPr="00CE3609" w14:paraId="104926F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318870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F00237B"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5DF1B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60FA12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5FF3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B3C43E9"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0934"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BD545" w14:textId="77777777" w:rsidR="00A61654" w:rsidRPr="00CE3609" w:rsidRDefault="00A61654" w:rsidP="00D169C3">
            <w:pPr>
              <w:jc w:val="right"/>
              <w:rPr>
                <w:sz w:val="20"/>
                <w:szCs w:val="20"/>
              </w:rPr>
            </w:pPr>
            <w:r w:rsidRPr="00CE3609">
              <w:rPr>
                <w:sz w:val="20"/>
                <w:szCs w:val="20"/>
              </w:rPr>
              <w:t>117 944 875,00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151BFE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C339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8953CC4" w14:textId="77777777" w:rsidR="00A61654" w:rsidRPr="00CE3609" w:rsidRDefault="00A61654" w:rsidP="00D169C3">
            <w:pPr>
              <w:jc w:val="right"/>
              <w:rPr>
                <w:sz w:val="20"/>
                <w:szCs w:val="20"/>
              </w:rPr>
            </w:pPr>
          </w:p>
        </w:tc>
      </w:tr>
      <w:tr w:rsidR="00D169C3" w:rsidRPr="00CE3609" w14:paraId="6A3E5AF8" w14:textId="77777777" w:rsidTr="00D169C3">
        <w:trPr>
          <w:gridAfter w:val="2"/>
          <w:wAfter w:w="50" w:type="dxa"/>
          <w:trHeight w:val="3480"/>
        </w:trPr>
        <w:tc>
          <w:tcPr>
            <w:tcW w:w="272" w:type="dxa"/>
            <w:tcBorders>
              <w:top w:val="nil"/>
              <w:left w:val="nil"/>
              <w:bottom w:val="nil"/>
              <w:right w:val="single" w:sz="4" w:space="0" w:color="auto"/>
            </w:tcBorders>
            <w:shd w:val="clear" w:color="auto" w:fill="auto"/>
            <w:noWrap/>
            <w:vAlign w:val="bottom"/>
            <w:hideMark/>
          </w:tcPr>
          <w:p w14:paraId="61696E1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4B101FC" w14:textId="77777777" w:rsidR="00A61654" w:rsidRPr="00CE3609" w:rsidRDefault="00A61654" w:rsidP="00D169C3">
            <w:pPr>
              <w:rPr>
                <w:sz w:val="20"/>
                <w:szCs w:val="20"/>
              </w:rPr>
            </w:pPr>
            <w:r w:rsidRPr="00CE3609">
              <w:rPr>
                <w:sz w:val="20"/>
                <w:szCs w:val="20"/>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5A5D8A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675F3D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61818CE"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57C7C4A" w14:textId="77777777" w:rsidR="00A61654" w:rsidRPr="00CE3609" w:rsidRDefault="00A61654" w:rsidP="00D169C3">
            <w:pPr>
              <w:jc w:val="center"/>
              <w:rPr>
                <w:sz w:val="20"/>
                <w:szCs w:val="20"/>
              </w:rPr>
            </w:pPr>
            <w:r w:rsidRPr="00CE3609">
              <w:rPr>
                <w:sz w:val="20"/>
                <w:szCs w:val="20"/>
              </w:rPr>
              <w:t>07.1.00.04849</w:t>
            </w:r>
          </w:p>
        </w:tc>
        <w:tc>
          <w:tcPr>
            <w:tcW w:w="697" w:type="dxa"/>
            <w:tcBorders>
              <w:top w:val="nil"/>
              <w:left w:val="single" w:sz="4" w:space="0" w:color="auto"/>
              <w:bottom w:val="nil"/>
              <w:right w:val="single" w:sz="4" w:space="0" w:color="auto"/>
            </w:tcBorders>
            <w:shd w:val="clear" w:color="auto" w:fill="auto"/>
            <w:noWrap/>
            <w:vAlign w:val="center"/>
            <w:hideMark/>
          </w:tcPr>
          <w:p w14:paraId="53B8FA7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A6DDAC1" w14:textId="77777777" w:rsidR="00A61654" w:rsidRPr="00CE3609" w:rsidRDefault="00A61654" w:rsidP="00D169C3">
            <w:pPr>
              <w:jc w:val="right"/>
              <w:rPr>
                <w:sz w:val="20"/>
                <w:szCs w:val="20"/>
              </w:rPr>
            </w:pPr>
            <w:r w:rsidRPr="00CE3609">
              <w:rPr>
                <w:sz w:val="20"/>
                <w:szCs w:val="20"/>
              </w:rPr>
              <w:t>593 000,00</w:t>
            </w:r>
          </w:p>
        </w:tc>
        <w:tc>
          <w:tcPr>
            <w:tcW w:w="1701" w:type="dxa"/>
            <w:tcBorders>
              <w:top w:val="nil"/>
              <w:left w:val="single" w:sz="4" w:space="0" w:color="auto"/>
              <w:bottom w:val="nil"/>
              <w:right w:val="nil"/>
            </w:tcBorders>
            <w:shd w:val="clear" w:color="auto" w:fill="auto"/>
            <w:noWrap/>
            <w:vAlign w:val="center"/>
            <w:hideMark/>
          </w:tcPr>
          <w:p w14:paraId="636E2668"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13C44D3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CD2B388" w14:textId="77777777" w:rsidR="00A61654" w:rsidRPr="00CE3609" w:rsidRDefault="00A61654" w:rsidP="00D169C3">
            <w:pPr>
              <w:jc w:val="right"/>
              <w:rPr>
                <w:sz w:val="20"/>
                <w:szCs w:val="20"/>
              </w:rPr>
            </w:pPr>
          </w:p>
        </w:tc>
      </w:tr>
      <w:tr w:rsidR="00D169C3" w:rsidRPr="00CE3609" w14:paraId="741B388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534D1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6677322"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9B88BA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D1AD1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1EAA3D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319BA647" w14:textId="77777777" w:rsidR="00A61654" w:rsidRPr="00CE3609" w:rsidRDefault="00A61654" w:rsidP="00D169C3">
            <w:pPr>
              <w:jc w:val="center"/>
              <w:rPr>
                <w:sz w:val="20"/>
                <w:szCs w:val="20"/>
              </w:rPr>
            </w:pPr>
            <w:r w:rsidRPr="00CE3609">
              <w:rPr>
                <w:sz w:val="20"/>
                <w:szCs w:val="20"/>
              </w:rPr>
              <w:t>07.1.00.04849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B46B65A"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2CE7C41" w14:textId="77777777" w:rsidR="00A61654" w:rsidRPr="00CE3609" w:rsidRDefault="00A61654" w:rsidP="00D169C3">
            <w:pPr>
              <w:jc w:val="right"/>
              <w:rPr>
                <w:sz w:val="20"/>
                <w:szCs w:val="20"/>
              </w:rPr>
            </w:pPr>
            <w:r w:rsidRPr="00CE3609">
              <w:rPr>
                <w:sz w:val="20"/>
                <w:szCs w:val="20"/>
              </w:rPr>
              <w:t>78 349,33</w:t>
            </w:r>
          </w:p>
        </w:tc>
        <w:tc>
          <w:tcPr>
            <w:tcW w:w="1701" w:type="dxa"/>
            <w:tcBorders>
              <w:top w:val="single" w:sz="4" w:space="0" w:color="auto"/>
              <w:left w:val="single" w:sz="4" w:space="0" w:color="auto"/>
              <w:bottom w:val="nil"/>
              <w:right w:val="nil"/>
            </w:tcBorders>
            <w:shd w:val="clear" w:color="auto" w:fill="auto"/>
            <w:noWrap/>
            <w:vAlign w:val="center"/>
            <w:hideMark/>
          </w:tcPr>
          <w:p w14:paraId="6681901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382CC2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BDFCF2A" w14:textId="77777777" w:rsidR="00A61654" w:rsidRPr="00CE3609" w:rsidRDefault="00A61654" w:rsidP="00D169C3">
            <w:pPr>
              <w:jc w:val="right"/>
              <w:rPr>
                <w:sz w:val="20"/>
                <w:szCs w:val="20"/>
              </w:rPr>
            </w:pPr>
          </w:p>
        </w:tc>
      </w:tr>
      <w:tr w:rsidR="00D169C3" w:rsidRPr="00CE3609" w14:paraId="1752531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3555F3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D32099D"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3A7769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7D85A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28B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890C909" w14:textId="77777777" w:rsidR="00A61654" w:rsidRPr="00CE3609" w:rsidRDefault="00A61654" w:rsidP="00D169C3">
            <w:pPr>
              <w:jc w:val="center"/>
              <w:rPr>
                <w:sz w:val="20"/>
                <w:szCs w:val="20"/>
              </w:rPr>
            </w:pPr>
            <w:r w:rsidRPr="00CE3609">
              <w:rPr>
                <w:sz w:val="20"/>
                <w:szCs w:val="20"/>
              </w:rPr>
              <w:t>07.1.00.04849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00B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1B6B" w14:textId="77777777" w:rsidR="00A61654" w:rsidRPr="00CE3609" w:rsidRDefault="00A61654" w:rsidP="00D169C3">
            <w:pPr>
              <w:jc w:val="right"/>
              <w:rPr>
                <w:sz w:val="20"/>
                <w:szCs w:val="20"/>
              </w:rPr>
            </w:pPr>
            <w:r w:rsidRPr="00CE3609">
              <w:rPr>
                <w:sz w:val="20"/>
                <w:szCs w:val="20"/>
              </w:rPr>
              <w:t>78 349,33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B3299A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AE4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54ABDF" w14:textId="77777777" w:rsidR="00A61654" w:rsidRPr="00CE3609" w:rsidRDefault="00A61654" w:rsidP="00D169C3">
            <w:pPr>
              <w:jc w:val="right"/>
              <w:rPr>
                <w:sz w:val="20"/>
                <w:szCs w:val="20"/>
              </w:rPr>
            </w:pPr>
          </w:p>
        </w:tc>
      </w:tr>
      <w:tr w:rsidR="00D169C3" w:rsidRPr="00CE3609" w14:paraId="07AF341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C4990D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D463D88"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4AB3517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C481705"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4A7F2C8"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A19C5F0" w14:textId="77777777" w:rsidR="00A61654" w:rsidRPr="00CE3609" w:rsidRDefault="00A61654" w:rsidP="00D169C3">
            <w:pPr>
              <w:jc w:val="center"/>
              <w:rPr>
                <w:sz w:val="20"/>
                <w:szCs w:val="20"/>
              </w:rPr>
            </w:pPr>
            <w:r w:rsidRPr="00CE3609">
              <w:rPr>
                <w:sz w:val="20"/>
                <w:szCs w:val="20"/>
              </w:rPr>
              <w:t>07.1.00.04849</w:t>
            </w:r>
          </w:p>
        </w:tc>
        <w:tc>
          <w:tcPr>
            <w:tcW w:w="697" w:type="dxa"/>
            <w:tcBorders>
              <w:top w:val="nil"/>
              <w:left w:val="single" w:sz="4" w:space="0" w:color="auto"/>
              <w:bottom w:val="nil"/>
              <w:right w:val="single" w:sz="4" w:space="0" w:color="auto"/>
            </w:tcBorders>
            <w:shd w:val="clear" w:color="auto" w:fill="auto"/>
            <w:noWrap/>
            <w:vAlign w:val="center"/>
            <w:hideMark/>
          </w:tcPr>
          <w:p w14:paraId="59CB5583"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689C6DCF" w14:textId="77777777" w:rsidR="00A61654" w:rsidRPr="00CE3609" w:rsidRDefault="00A61654" w:rsidP="00D169C3">
            <w:pPr>
              <w:jc w:val="right"/>
              <w:rPr>
                <w:sz w:val="20"/>
                <w:szCs w:val="20"/>
              </w:rPr>
            </w:pPr>
            <w:r w:rsidRPr="00CE3609">
              <w:rPr>
                <w:sz w:val="20"/>
                <w:szCs w:val="20"/>
              </w:rPr>
              <w:t>514 650,67</w:t>
            </w:r>
          </w:p>
        </w:tc>
        <w:tc>
          <w:tcPr>
            <w:tcW w:w="1701" w:type="dxa"/>
            <w:tcBorders>
              <w:top w:val="nil"/>
              <w:left w:val="single" w:sz="4" w:space="0" w:color="auto"/>
              <w:bottom w:val="nil"/>
              <w:right w:val="nil"/>
            </w:tcBorders>
            <w:shd w:val="clear" w:color="auto" w:fill="auto"/>
            <w:noWrap/>
            <w:vAlign w:val="center"/>
            <w:hideMark/>
          </w:tcPr>
          <w:p w14:paraId="542D9BA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4B84BD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D43A8CA" w14:textId="77777777" w:rsidR="00A61654" w:rsidRPr="00CE3609" w:rsidRDefault="00A61654" w:rsidP="00D169C3">
            <w:pPr>
              <w:jc w:val="right"/>
              <w:rPr>
                <w:sz w:val="20"/>
                <w:szCs w:val="20"/>
              </w:rPr>
            </w:pPr>
          </w:p>
        </w:tc>
      </w:tr>
      <w:tr w:rsidR="00D169C3" w:rsidRPr="00CE3609" w14:paraId="20F1E45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76EF12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2592D3"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A7E6A9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ECBF6B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14A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A5A4761" w14:textId="77777777" w:rsidR="00A61654" w:rsidRPr="00CE3609" w:rsidRDefault="00A61654" w:rsidP="00D169C3">
            <w:pPr>
              <w:jc w:val="center"/>
              <w:rPr>
                <w:sz w:val="20"/>
                <w:szCs w:val="20"/>
              </w:rPr>
            </w:pPr>
            <w:r w:rsidRPr="00CE3609">
              <w:rPr>
                <w:sz w:val="20"/>
                <w:szCs w:val="20"/>
              </w:rPr>
              <w:t>07.1.00.04849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2ADB"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EC7F" w14:textId="77777777" w:rsidR="00A61654" w:rsidRPr="00CE3609" w:rsidRDefault="00A61654" w:rsidP="00D169C3">
            <w:pPr>
              <w:jc w:val="right"/>
              <w:rPr>
                <w:sz w:val="20"/>
                <w:szCs w:val="20"/>
              </w:rPr>
            </w:pPr>
            <w:r w:rsidRPr="00CE3609">
              <w:rPr>
                <w:sz w:val="20"/>
                <w:szCs w:val="20"/>
              </w:rPr>
              <w:t>514 650,67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0CEB54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496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9C68BE7" w14:textId="77777777" w:rsidR="00A61654" w:rsidRPr="00CE3609" w:rsidRDefault="00A61654" w:rsidP="00D169C3">
            <w:pPr>
              <w:jc w:val="right"/>
              <w:rPr>
                <w:sz w:val="20"/>
                <w:szCs w:val="20"/>
              </w:rPr>
            </w:pPr>
          </w:p>
        </w:tc>
      </w:tr>
      <w:tr w:rsidR="00D169C3" w:rsidRPr="00CE3609" w14:paraId="1A79C58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AD121F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410C417"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880" w:type="dxa"/>
            <w:tcBorders>
              <w:top w:val="nil"/>
              <w:left w:val="single" w:sz="4" w:space="0" w:color="auto"/>
              <w:bottom w:val="nil"/>
              <w:right w:val="nil"/>
            </w:tcBorders>
            <w:shd w:val="clear" w:color="auto" w:fill="auto"/>
            <w:noWrap/>
            <w:vAlign w:val="center"/>
            <w:hideMark/>
          </w:tcPr>
          <w:p w14:paraId="523F8B9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ADABC2D"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471FD8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4176B7A" w14:textId="77777777" w:rsidR="00A61654" w:rsidRPr="00CE3609" w:rsidRDefault="00A61654" w:rsidP="00D169C3">
            <w:pPr>
              <w:jc w:val="center"/>
              <w:rPr>
                <w:sz w:val="20"/>
                <w:szCs w:val="20"/>
              </w:rPr>
            </w:pPr>
            <w:r w:rsidRPr="00CE3609">
              <w:rPr>
                <w:sz w:val="20"/>
                <w:szCs w:val="20"/>
              </w:rPr>
              <w:t>07.1.00.07290</w:t>
            </w:r>
          </w:p>
        </w:tc>
        <w:tc>
          <w:tcPr>
            <w:tcW w:w="697" w:type="dxa"/>
            <w:tcBorders>
              <w:top w:val="nil"/>
              <w:left w:val="single" w:sz="4" w:space="0" w:color="auto"/>
              <w:bottom w:val="nil"/>
              <w:right w:val="single" w:sz="4" w:space="0" w:color="auto"/>
            </w:tcBorders>
            <w:shd w:val="clear" w:color="auto" w:fill="auto"/>
            <w:noWrap/>
            <w:vAlign w:val="center"/>
            <w:hideMark/>
          </w:tcPr>
          <w:p w14:paraId="1182D57B"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3447EF6" w14:textId="77777777" w:rsidR="00A61654" w:rsidRPr="00CE3609" w:rsidRDefault="00A61654" w:rsidP="00D169C3">
            <w:pPr>
              <w:jc w:val="right"/>
              <w:rPr>
                <w:sz w:val="20"/>
                <w:szCs w:val="20"/>
              </w:rPr>
            </w:pPr>
            <w:r w:rsidRPr="00CE3609">
              <w:rPr>
                <w:sz w:val="20"/>
                <w:szCs w:val="20"/>
              </w:rPr>
              <w:t>142 817 110,24</w:t>
            </w:r>
          </w:p>
        </w:tc>
        <w:tc>
          <w:tcPr>
            <w:tcW w:w="1701" w:type="dxa"/>
            <w:tcBorders>
              <w:top w:val="nil"/>
              <w:left w:val="single" w:sz="4" w:space="0" w:color="auto"/>
              <w:bottom w:val="nil"/>
              <w:right w:val="nil"/>
            </w:tcBorders>
            <w:shd w:val="clear" w:color="auto" w:fill="auto"/>
            <w:noWrap/>
            <w:vAlign w:val="center"/>
            <w:hideMark/>
          </w:tcPr>
          <w:p w14:paraId="55C794CF" w14:textId="77777777" w:rsidR="00A61654" w:rsidRPr="00CE3609" w:rsidRDefault="00A61654" w:rsidP="00D169C3">
            <w:pPr>
              <w:jc w:val="right"/>
              <w:rPr>
                <w:sz w:val="20"/>
                <w:szCs w:val="20"/>
              </w:rPr>
            </w:pPr>
            <w:r w:rsidRPr="00CE3609">
              <w:rPr>
                <w:sz w:val="20"/>
                <w:szCs w:val="20"/>
              </w:rPr>
              <w:t>166 952 572,00</w:t>
            </w:r>
          </w:p>
        </w:tc>
        <w:tc>
          <w:tcPr>
            <w:tcW w:w="1791" w:type="dxa"/>
            <w:tcBorders>
              <w:top w:val="nil"/>
              <w:left w:val="single" w:sz="4" w:space="0" w:color="auto"/>
              <w:bottom w:val="nil"/>
              <w:right w:val="single" w:sz="4" w:space="0" w:color="auto"/>
            </w:tcBorders>
            <w:shd w:val="clear" w:color="auto" w:fill="auto"/>
            <w:noWrap/>
            <w:vAlign w:val="center"/>
            <w:hideMark/>
          </w:tcPr>
          <w:p w14:paraId="64A4A330" w14:textId="77777777" w:rsidR="00A61654" w:rsidRPr="00CE3609" w:rsidRDefault="00A61654" w:rsidP="00D169C3">
            <w:pPr>
              <w:jc w:val="right"/>
              <w:rPr>
                <w:sz w:val="20"/>
                <w:szCs w:val="20"/>
              </w:rPr>
            </w:pPr>
            <w:r w:rsidRPr="00CE3609">
              <w:rPr>
                <w:sz w:val="20"/>
                <w:szCs w:val="20"/>
              </w:rPr>
              <w:t>195 481 977,00</w:t>
            </w:r>
          </w:p>
        </w:tc>
        <w:tc>
          <w:tcPr>
            <w:tcW w:w="272" w:type="dxa"/>
            <w:gridSpan w:val="3"/>
            <w:tcBorders>
              <w:top w:val="nil"/>
              <w:left w:val="nil"/>
              <w:bottom w:val="nil"/>
              <w:right w:val="nil"/>
            </w:tcBorders>
            <w:shd w:val="clear" w:color="auto" w:fill="auto"/>
            <w:noWrap/>
            <w:vAlign w:val="bottom"/>
            <w:hideMark/>
          </w:tcPr>
          <w:p w14:paraId="1B15480C" w14:textId="77777777" w:rsidR="00A61654" w:rsidRPr="00CE3609" w:rsidRDefault="00A61654" w:rsidP="00D169C3">
            <w:pPr>
              <w:jc w:val="right"/>
              <w:rPr>
                <w:sz w:val="20"/>
                <w:szCs w:val="20"/>
              </w:rPr>
            </w:pPr>
          </w:p>
        </w:tc>
      </w:tr>
      <w:tr w:rsidR="00D169C3" w:rsidRPr="00CE3609" w14:paraId="06E2F7C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C9ADB3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D81E99"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D1AC31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6BA948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EE0FD1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3859894F" w14:textId="77777777" w:rsidR="00A61654" w:rsidRPr="00CE3609" w:rsidRDefault="00A61654" w:rsidP="00D169C3">
            <w:pPr>
              <w:jc w:val="center"/>
              <w:rPr>
                <w:sz w:val="20"/>
                <w:szCs w:val="20"/>
              </w:rPr>
            </w:pPr>
            <w:r w:rsidRPr="00CE3609">
              <w:rPr>
                <w:sz w:val="20"/>
                <w:szCs w:val="20"/>
              </w:rPr>
              <w:t>07.1.00.07290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DF57982"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D4359F4" w14:textId="77777777" w:rsidR="00A61654" w:rsidRPr="00CE3609" w:rsidRDefault="00A61654" w:rsidP="00D169C3">
            <w:pPr>
              <w:jc w:val="right"/>
              <w:rPr>
                <w:sz w:val="20"/>
                <w:szCs w:val="20"/>
              </w:rPr>
            </w:pPr>
            <w:r w:rsidRPr="00CE3609">
              <w:rPr>
                <w:sz w:val="20"/>
                <w:szCs w:val="20"/>
              </w:rPr>
              <w:t>43 156,23</w:t>
            </w:r>
          </w:p>
        </w:tc>
        <w:tc>
          <w:tcPr>
            <w:tcW w:w="1701" w:type="dxa"/>
            <w:tcBorders>
              <w:top w:val="single" w:sz="4" w:space="0" w:color="auto"/>
              <w:left w:val="single" w:sz="4" w:space="0" w:color="auto"/>
              <w:bottom w:val="nil"/>
              <w:right w:val="nil"/>
            </w:tcBorders>
            <w:shd w:val="clear" w:color="auto" w:fill="auto"/>
            <w:noWrap/>
            <w:vAlign w:val="center"/>
            <w:hideMark/>
          </w:tcPr>
          <w:p w14:paraId="0BDEA46F" w14:textId="77777777" w:rsidR="00A61654" w:rsidRPr="00CE3609" w:rsidRDefault="00A61654" w:rsidP="00D169C3">
            <w:pPr>
              <w:jc w:val="right"/>
              <w:rPr>
                <w:sz w:val="20"/>
                <w:szCs w:val="20"/>
              </w:rPr>
            </w:pPr>
            <w:r w:rsidRPr="00CE3609">
              <w:rPr>
                <w:sz w:val="20"/>
                <w:szCs w:val="20"/>
              </w:rPr>
              <w:t>64 101 453,00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756F20A" w14:textId="77777777" w:rsidR="00A61654" w:rsidRPr="00CE3609" w:rsidRDefault="00A61654" w:rsidP="00D169C3">
            <w:pPr>
              <w:jc w:val="right"/>
              <w:rPr>
                <w:sz w:val="20"/>
                <w:szCs w:val="20"/>
              </w:rPr>
            </w:pPr>
            <w:r w:rsidRPr="00CE3609">
              <w:rPr>
                <w:sz w:val="20"/>
                <w:szCs w:val="20"/>
              </w:rPr>
              <w:t>65 101 539,00</w:t>
            </w:r>
          </w:p>
        </w:tc>
        <w:tc>
          <w:tcPr>
            <w:tcW w:w="272" w:type="dxa"/>
            <w:gridSpan w:val="3"/>
            <w:tcBorders>
              <w:top w:val="nil"/>
              <w:left w:val="nil"/>
              <w:bottom w:val="nil"/>
              <w:right w:val="nil"/>
            </w:tcBorders>
            <w:shd w:val="clear" w:color="auto" w:fill="auto"/>
            <w:noWrap/>
            <w:vAlign w:val="bottom"/>
            <w:hideMark/>
          </w:tcPr>
          <w:p w14:paraId="5D9060EB" w14:textId="77777777" w:rsidR="00A61654" w:rsidRPr="00CE3609" w:rsidRDefault="00A61654" w:rsidP="00D169C3">
            <w:pPr>
              <w:jc w:val="right"/>
              <w:rPr>
                <w:sz w:val="20"/>
                <w:szCs w:val="20"/>
              </w:rPr>
            </w:pPr>
          </w:p>
        </w:tc>
      </w:tr>
      <w:tr w:rsidR="00D169C3" w:rsidRPr="00CE3609" w14:paraId="2E3568B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C496AE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79734A7"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ECBB38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7B1FE4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EBC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428841C" w14:textId="77777777" w:rsidR="00A61654" w:rsidRPr="00CE3609" w:rsidRDefault="00A61654" w:rsidP="00D169C3">
            <w:pPr>
              <w:jc w:val="center"/>
              <w:rPr>
                <w:sz w:val="20"/>
                <w:szCs w:val="20"/>
              </w:rPr>
            </w:pPr>
            <w:r w:rsidRPr="00CE3609">
              <w:rPr>
                <w:sz w:val="20"/>
                <w:szCs w:val="20"/>
              </w:rPr>
              <w:t>07.1.00.07290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11226"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E578" w14:textId="77777777" w:rsidR="00A61654" w:rsidRPr="00CE3609" w:rsidRDefault="00A61654" w:rsidP="00D169C3">
            <w:pPr>
              <w:jc w:val="right"/>
              <w:rPr>
                <w:sz w:val="20"/>
                <w:szCs w:val="20"/>
              </w:rPr>
            </w:pPr>
            <w:r w:rsidRPr="00CE3609">
              <w:rPr>
                <w:sz w:val="20"/>
                <w:szCs w:val="20"/>
              </w:rPr>
              <w:t>43 156,23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7CCDFC5" w14:textId="77777777" w:rsidR="00A61654" w:rsidRPr="00CE3609" w:rsidRDefault="00A61654" w:rsidP="00D169C3">
            <w:pPr>
              <w:jc w:val="right"/>
              <w:rPr>
                <w:sz w:val="20"/>
                <w:szCs w:val="20"/>
              </w:rPr>
            </w:pPr>
            <w:r w:rsidRPr="00CE3609">
              <w:rPr>
                <w:sz w:val="20"/>
                <w:szCs w:val="20"/>
              </w:rPr>
              <w:t>64 101 453,00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17039" w14:textId="77777777" w:rsidR="00A61654" w:rsidRPr="00CE3609" w:rsidRDefault="00A61654" w:rsidP="00D169C3">
            <w:pPr>
              <w:jc w:val="right"/>
              <w:rPr>
                <w:sz w:val="20"/>
                <w:szCs w:val="20"/>
              </w:rPr>
            </w:pPr>
            <w:r w:rsidRPr="00CE3609">
              <w:rPr>
                <w:sz w:val="20"/>
                <w:szCs w:val="20"/>
              </w:rPr>
              <w:t>65 101 539,00</w:t>
            </w:r>
          </w:p>
        </w:tc>
        <w:tc>
          <w:tcPr>
            <w:tcW w:w="272" w:type="dxa"/>
            <w:gridSpan w:val="3"/>
            <w:tcBorders>
              <w:top w:val="nil"/>
              <w:left w:val="nil"/>
              <w:bottom w:val="nil"/>
              <w:right w:val="nil"/>
            </w:tcBorders>
            <w:shd w:val="clear" w:color="auto" w:fill="auto"/>
            <w:noWrap/>
            <w:vAlign w:val="bottom"/>
            <w:hideMark/>
          </w:tcPr>
          <w:p w14:paraId="572B2B9F" w14:textId="77777777" w:rsidR="00A61654" w:rsidRPr="00CE3609" w:rsidRDefault="00A61654" w:rsidP="00D169C3">
            <w:pPr>
              <w:jc w:val="right"/>
              <w:rPr>
                <w:sz w:val="20"/>
                <w:szCs w:val="20"/>
              </w:rPr>
            </w:pPr>
          </w:p>
        </w:tc>
      </w:tr>
      <w:tr w:rsidR="00D169C3" w:rsidRPr="00CE3609" w14:paraId="0A90ED3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1FE711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94680CA"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0C786A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18549C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16CF97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CAC1D35" w14:textId="77777777" w:rsidR="00A61654" w:rsidRPr="00CE3609" w:rsidRDefault="00A61654" w:rsidP="00D169C3">
            <w:pPr>
              <w:jc w:val="center"/>
              <w:rPr>
                <w:sz w:val="20"/>
                <w:szCs w:val="20"/>
              </w:rPr>
            </w:pPr>
            <w:r w:rsidRPr="00CE3609">
              <w:rPr>
                <w:sz w:val="20"/>
                <w:szCs w:val="20"/>
              </w:rPr>
              <w:t>07.1.00.07290</w:t>
            </w:r>
          </w:p>
        </w:tc>
        <w:tc>
          <w:tcPr>
            <w:tcW w:w="697" w:type="dxa"/>
            <w:tcBorders>
              <w:top w:val="nil"/>
              <w:left w:val="single" w:sz="4" w:space="0" w:color="auto"/>
              <w:bottom w:val="nil"/>
              <w:right w:val="single" w:sz="4" w:space="0" w:color="auto"/>
            </w:tcBorders>
            <w:shd w:val="clear" w:color="auto" w:fill="auto"/>
            <w:noWrap/>
            <w:vAlign w:val="center"/>
            <w:hideMark/>
          </w:tcPr>
          <w:p w14:paraId="01E94A35"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6DD08AEC" w14:textId="77777777" w:rsidR="00A61654" w:rsidRPr="00CE3609" w:rsidRDefault="00A61654" w:rsidP="00D169C3">
            <w:pPr>
              <w:jc w:val="right"/>
              <w:rPr>
                <w:sz w:val="20"/>
                <w:szCs w:val="20"/>
              </w:rPr>
            </w:pPr>
            <w:r w:rsidRPr="00CE3609">
              <w:rPr>
                <w:sz w:val="20"/>
                <w:szCs w:val="20"/>
              </w:rPr>
              <w:t>99 795 389,62</w:t>
            </w:r>
          </w:p>
        </w:tc>
        <w:tc>
          <w:tcPr>
            <w:tcW w:w="1701" w:type="dxa"/>
            <w:tcBorders>
              <w:top w:val="nil"/>
              <w:left w:val="single" w:sz="4" w:space="0" w:color="auto"/>
              <w:bottom w:val="nil"/>
              <w:right w:val="nil"/>
            </w:tcBorders>
            <w:shd w:val="clear" w:color="auto" w:fill="auto"/>
            <w:noWrap/>
            <w:vAlign w:val="center"/>
            <w:hideMark/>
          </w:tcPr>
          <w:p w14:paraId="746E7E5D" w14:textId="77777777" w:rsidR="00A61654" w:rsidRPr="00CE3609" w:rsidRDefault="00A61654" w:rsidP="00D169C3">
            <w:pPr>
              <w:jc w:val="right"/>
              <w:rPr>
                <w:sz w:val="20"/>
                <w:szCs w:val="20"/>
              </w:rPr>
            </w:pPr>
            <w:r w:rsidRPr="00CE3609">
              <w:rPr>
                <w:sz w:val="20"/>
                <w:szCs w:val="20"/>
              </w:rPr>
              <w:t>44 901 019,00</w:t>
            </w:r>
          </w:p>
        </w:tc>
        <w:tc>
          <w:tcPr>
            <w:tcW w:w="1791" w:type="dxa"/>
            <w:tcBorders>
              <w:top w:val="nil"/>
              <w:left w:val="single" w:sz="4" w:space="0" w:color="auto"/>
              <w:bottom w:val="nil"/>
              <w:right w:val="single" w:sz="4" w:space="0" w:color="auto"/>
            </w:tcBorders>
            <w:shd w:val="clear" w:color="auto" w:fill="auto"/>
            <w:noWrap/>
            <w:vAlign w:val="center"/>
            <w:hideMark/>
          </w:tcPr>
          <w:p w14:paraId="4DF2A5A7" w14:textId="77777777" w:rsidR="00A61654" w:rsidRPr="00CE3609" w:rsidRDefault="00A61654" w:rsidP="00D169C3">
            <w:pPr>
              <w:jc w:val="right"/>
              <w:rPr>
                <w:sz w:val="20"/>
                <w:szCs w:val="20"/>
              </w:rPr>
            </w:pPr>
            <w:r w:rsidRPr="00CE3609">
              <w:rPr>
                <w:sz w:val="20"/>
                <w:szCs w:val="20"/>
              </w:rPr>
              <w:t>43 402 738,00</w:t>
            </w:r>
          </w:p>
        </w:tc>
        <w:tc>
          <w:tcPr>
            <w:tcW w:w="272" w:type="dxa"/>
            <w:gridSpan w:val="3"/>
            <w:tcBorders>
              <w:top w:val="nil"/>
              <w:left w:val="nil"/>
              <w:bottom w:val="nil"/>
              <w:right w:val="nil"/>
            </w:tcBorders>
            <w:shd w:val="clear" w:color="auto" w:fill="auto"/>
            <w:noWrap/>
            <w:vAlign w:val="bottom"/>
            <w:hideMark/>
          </w:tcPr>
          <w:p w14:paraId="70C9D8D9" w14:textId="77777777" w:rsidR="00A61654" w:rsidRPr="00CE3609" w:rsidRDefault="00A61654" w:rsidP="00D169C3">
            <w:pPr>
              <w:jc w:val="right"/>
              <w:rPr>
                <w:sz w:val="20"/>
                <w:szCs w:val="20"/>
              </w:rPr>
            </w:pPr>
          </w:p>
        </w:tc>
      </w:tr>
      <w:tr w:rsidR="00D169C3" w:rsidRPr="00CE3609" w14:paraId="074D762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4E98F3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F289703"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361A2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D95BEE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80D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7BE4DF1" w14:textId="77777777" w:rsidR="00A61654" w:rsidRPr="00CE3609" w:rsidRDefault="00A61654" w:rsidP="00D169C3">
            <w:pPr>
              <w:jc w:val="center"/>
              <w:rPr>
                <w:sz w:val="20"/>
                <w:szCs w:val="20"/>
              </w:rPr>
            </w:pPr>
            <w:r w:rsidRPr="00CE3609">
              <w:rPr>
                <w:sz w:val="20"/>
                <w:szCs w:val="20"/>
              </w:rPr>
              <w:t>07.1.00.07290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0DE1C"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9D8D" w14:textId="77777777" w:rsidR="00A61654" w:rsidRPr="00CE3609" w:rsidRDefault="00A61654" w:rsidP="00D169C3">
            <w:pPr>
              <w:jc w:val="right"/>
              <w:rPr>
                <w:sz w:val="20"/>
                <w:szCs w:val="20"/>
              </w:rPr>
            </w:pPr>
            <w:r w:rsidRPr="00CE3609">
              <w:rPr>
                <w:sz w:val="20"/>
                <w:szCs w:val="20"/>
              </w:rPr>
              <w:t>99 795 389,62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C4A3210" w14:textId="77777777" w:rsidR="00A61654" w:rsidRPr="00CE3609" w:rsidRDefault="00A61654" w:rsidP="00D169C3">
            <w:pPr>
              <w:jc w:val="right"/>
              <w:rPr>
                <w:sz w:val="20"/>
                <w:szCs w:val="20"/>
              </w:rPr>
            </w:pPr>
            <w:r w:rsidRPr="00CE3609">
              <w:rPr>
                <w:sz w:val="20"/>
                <w:szCs w:val="20"/>
              </w:rPr>
              <w:t>44 901 019,00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9C27" w14:textId="77777777" w:rsidR="00A61654" w:rsidRPr="00CE3609" w:rsidRDefault="00A61654" w:rsidP="00D169C3">
            <w:pPr>
              <w:jc w:val="right"/>
              <w:rPr>
                <w:sz w:val="20"/>
                <w:szCs w:val="20"/>
              </w:rPr>
            </w:pPr>
            <w:r w:rsidRPr="00CE3609">
              <w:rPr>
                <w:sz w:val="20"/>
                <w:szCs w:val="20"/>
              </w:rPr>
              <w:t>43 402 738,00</w:t>
            </w:r>
          </w:p>
        </w:tc>
        <w:tc>
          <w:tcPr>
            <w:tcW w:w="272" w:type="dxa"/>
            <w:gridSpan w:val="3"/>
            <w:tcBorders>
              <w:top w:val="nil"/>
              <w:left w:val="nil"/>
              <w:bottom w:val="nil"/>
              <w:right w:val="nil"/>
            </w:tcBorders>
            <w:shd w:val="clear" w:color="auto" w:fill="auto"/>
            <w:noWrap/>
            <w:vAlign w:val="bottom"/>
            <w:hideMark/>
          </w:tcPr>
          <w:p w14:paraId="65C6663F" w14:textId="77777777" w:rsidR="00A61654" w:rsidRPr="00CE3609" w:rsidRDefault="00A61654" w:rsidP="00D169C3">
            <w:pPr>
              <w:jc w:val="right"/>
              <w:rPr>
                <w:sz w:val="20"/>
                <w:szCs w:val="20"/>
              </w:rPr>
            </w:pPr>
          </w:p>
        </w:tc>
      </w:tr>
      <w:tr w:rsidR="00D169C3" w:rsidRPr="00CE3609" w14:paraId="3700810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1BB566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AEF17F1"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517666E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657349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A88676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DF4CF1C" w14:textId="77777777" w:rsidR="00A61654" w:rsidRPr="00CE3609" w:rsidRDefault="00A61654" w:rsidP="00D169C3">
            <w:pPr>
              <w:jc w:val="center"/>
              <w:rPr>
                <w:sz w:val="20"/>
                <w:szCs w:val="20"/>
              </w:rPr>
            </w:pPr>
            <w:r w:rsidRPr="00CE3609">
              <w:rPr>
                <w:sz w:val="20"/>
                <w:szCs w:val="20"/>
              </w:rPr>
              <w:t>07.1.00.07290</w:t>
            </w:r>
          </w:p>
        </w:tc>
        <w:tc>
          <w:tcPr>
            <w:tcW w:w="697" w:type="dxa"/>
            <w:tcBorders>
              <w:top w:val="nil"/>
              <w:left w:val="single" w:sz="4" w:space="0" w:color="auto"/>
              <w:bottom w:val="nil"/>
              <w:right w:val="single" w:sz="4" w:space="0" w:color="auto"/>
            </w:tcBorders>
            <w:shd w:val="clear" w:color="auto" w:fill="auto"/>
            <w:noWrap/>
            <w:vAlign w:val="center"/>
            <w:hideMark/>
          </w:tcPr>
          <w:p w14:paraId="33BA5172"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0DD34807" w14:textId="77777777" w:rsidR="00A61654" w:rsidRPr="00CE3609" w:rsidRDefault="00A61654" w:rsidP="00D169C3">
            <w:pPr>
              <w:jc w:val="right"/>
              <w:rPr>
                <w:sz w:val="20"/>
                <w:szCs w:val="20"/>
              </w:rPr>
            </w:pPr>
            <w:r w:rsidRPr="00CE3609">
              <w:rPr>
                <w:sz w:val="20"/>
                <w:szCs w:val="20"/>
              </w:rPr>
              <w:t>41 929 676,89</w:t>
            </w:r>
          </w:p>
        </w:tc>
        <w:tc>
          <w:tcPr>
            <w:tcW w:w="1701" w:type="dxa"/>
            <w:tcBorders>
              <w:top w:val="nil"/>
              <w:left w:val="single" w:sz="4" w:space="0" w:color="auto"/>
              <w:bottom w:val="nil"/>
              <w:right w:val="nil"/>
            </w:tcBorders>
            <w:shd w:val="clear" w:color="auto" w:fill="auto"/>
            <w:noWrap/>
            <w:vAlign w:val="center"/>
            <w:hideMark/>
          </w:tcPr>
          <w:p w14:paraId="7D7EDE33" w14:textId="77777777" w:rsidR="00A61654" w:rsidRPr="00CE3609" w:rsidRDefault="00A61654" w:rsidP="00D169C3">
            <w:pPr>
              <w:jc w:val="right"/>
              <w:rPr>
                <w:sz w:val="20"/>
                <w:szCs w:val="20"/>
              </w:rPr>
            </w:pPr>
            <w:r w:rsidRPr="00CE3609">
              <w:rPr>
                <w:sz w:val="20"/>
                <w:szCs w:val="20"/>
              </w:rPr>
              <w:t>57 950 100,00</w:t>
            </w:r>
          </w:p>
        </w:tc>
        <w:tc>
          <w:tcPr>
            <w:tcW w:w="1791" w:type="dxa"/>
            <w:tcBorders>
              <w:top w:val="nil"/>
              <w:left w:val="single" w:sz="4" w:space="0" w:color="auto"/>
              <w:bottom w:val="nil"/>
              <w:right w:val="single" w:sz="4" w:space="0" w:color="auto"/>
            </w:tcBorders>
            <w:shd w:val="clear" w:color="auto" w:fill="auto"/>
            <w:noWrap/>
            <w:vAlign w:val="center"/>
            <w:hideMark/>
          </w:tcPr>
          <w:p w14:paraId="071F4A6F" w14:textId="77777777" w:rsidR="00A61654" w:rsidRPr="00CE3609" w:rsidRDefault="00A61654" w:rsidP="00D169C3">
            <w:pPr>
              <w:jc w:val="right"/>
              <w:rPr>
                <w:sz w:val="20"/>
                <w:szCs w:val="20"/>
              </w:rPr>
            </w:pPr>
            <w:r w:rsidRPr="00CE3609">
              <w:rPr>
                <w:sz w:val="20"/>
                <w:szCs w:val="20"/>
              </w:rPr>
              <w:t>86 977 700,00</w:t>
            </w:r>
          </w:p>
        </w:tc>
        <w:tc>
          <w:tcPr>
            <w:tcW w:w="272" w:type="dxa"/>
            <w:gridSpan w:val="3"/>
            <w:tcBorders>
              <w:top w:val="nil"/>
              <w:left w:val="nil"/>
              <w:bottom w:val="nil"/>
              <w:right w:val="nil"/>
            </w:tcBorders>
            <w:shd w:val="clear" w:color="auto" w:fill="auto"/>
            <w:noWrap/>
            <w:vAlign w:val="bottom"/>
            <w:hideMark/>
          </w:tcPr>
          <w:p w14:paraId="56773A32" w14:textId="77777777" w:rsidR="00A61654" w:rsidRPr="00CE3609" w:rsidRDefault="00A61654" w:rsidP="00D169C3">
            <w:pPr>
              <w:jc w:val="right"/>
              <w:rPr>
                <w:sz w:val="20"/>
                <w:szCs w:val="20"/>
              </w:rPr>
            </w:pPr>
          </w:p>
        </w:tc>
      </w:tr>
      <w:tr w:rsidR="00D169C3" w:rsidRPr="00CE3609" w14:paraId="4A130F4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961F25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9A8118"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B5743D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DD386C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103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965A1D6" w14:textId="77777777" w:rsidR="00A61654" w:rsidRPr="00CE3609" w:rsidRDefault="00A61654" w:rsidP="00D169C3">
            <w:pPr>
              <w:jc w:val="center"/>
              <w:rPr>
                <w:sz w:val="20"/>
                <w:szCs w:val="20"/>
              </w:rPr>
            </w:pPr>
            <w:r w:rsidRPr="00CE3609">
              <w:rPr>
                <w:sz w:val="20"/>
                <w:szCs w:val="20"/>
              </w:rPr>
              <w:t>07.1.00.07290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6DC1"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44E0" w14:textId="77777777" w:rsidR="00A61654" w:rsidRPr="00CE3609" w:rsidRDefault="00A61654" w:rsidP="00D169C3">
            <w:pPr>
              <w:jc w:val="right"/>
              <w:rPr>
                <w:sz w:val="20"/>
                <w:szCs w:val="20"/>
              </w:rPr>
            </w:pPr>
            <w:r w:rsidRPr="00CE3609">
              <w:rPr>
                <w:sz w:val="20"/>
                <w:szCs w:val="20"/>
              </w:rPr>
              <w:t>41 929 676,89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3F03552" w14:textId="77777777" w:rsidR="00A61654" w:rsidRPr="00CE3609" w:rsidRDefault="00A61654" w:rsidP="00D169C3">
            <w:pPr>
              <w:jc w:val="right"/>
              <w:rPr>
                <w:sz w:val="20"/>
                <w:szCs w:val="20"/>
              </w:rPr>
            </w:pPr>
            <w:r w:rsidRPr="00CE3609">
              <w:rPr>
                <w:sz w:val="20"/>
                <w:szCs w:val="20"/>
              </w:rPr>
              <w:t>57 950 100,00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A4CA8" w14:textId="77777777" w:rsidR="00A61654" w:rsidRPr="00CE3609" w:rsidRDefault="00A61654" w:rsidP="00D169C3">
            <w:pPr>
              <w:jc w:val="right"/>
              <w:rPr>
                <w:sz w:val="20"/>
                <w:szCs w:val="20"/>
              </w:rPr>
            </w:pPr>
            <w:r w:rsidRPr="00CE3609">
              <w:rPr>
                <w:sz w:val="20"/>
                <w:szCs w:val="20"/>
              </w:rPr>
              <w:t>86 977 700,00</w:t>
            </w:r>
          </w:p>
        </w:tc>
        <w:tc>
          <w:tcPr>
            <w:tcW w:w="272" w:type="dxa"/>
            <w:gridSpan w:val="3"/>
            <w:tcBorders>
              <w:top w:val="nil"/>
              <w:left w:val="nil"/>
              <w:bottom w:val="nil"/>
              <w:right w:val="nil"/>
            </w:tcBorders>
            <w:shd w:val="clear" w:color="auto" w:fill="auto"/>
            <w:noWrap/>
            <w:vAlign w:val="bottom"/>
            <w:hideMark/>
          </w:tcPr>
          <w:p w14:paraId="349B6F8C" w14:textId="77777777" w:rsidR="00A61654" w:rsidRPr="00CE3609" w:rsidRDefault="00A61654" w:rsidP="00D169C3">
            <w:pPr>
              <w:jc w:val="right"/>
              <w:rPr>
                <w:sz w:val="20"/>
                <w:szCs w:val="20"/>
              </w:rPr>
            </w:pPr>
          </w:p>
        </w:tc>
      </w:tr>
      <w:tr w:rsidR="00D169C3" w:rsidRPr="00CE3609" w14:paraId="4F8B270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83DC55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4C9432C"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4822C64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91D5CB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67AF142"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58658E6" w14:textId="77777777" w:rsidR="00A61654" w:rsidRPr="00CE3609" w:rsidRDefault="00A61654" w:rsidP="00D169C3">
            <w:pPr>
              <w:jc w:val="center"/>
              <w:rPr>
                <w:sz w:val="20"/>
                <w:szCs w:val="20"/>
              </w:rPr>
            </w:pPr>
            <w:r w:rsidRPr="00CE3609">
              <w:rPr>
                <w:sz w:val="20"/>
                <w:szCs w:val="20"/>
              </w:rPr>
              <w:t>07.1.00.07290</w:t>
            </w:r>
          </w:p>
        </w:tc>
        <w:tc>
          <w:tcPr>
            <w:tcW w:w="697" w:type="dxa"/>
            <w:tcBorders>
              <w:top w:val="nil"/>
              <w:left w:val="single" w:sz="4" w:space="0" w:color="auto"/>
              <w:bottom w:val="nil"/>
              <w:right w:val="single" w:sz="4" w:space="0" w:color="auto"/>
            </w:tcBorders>
            <w:shd w:val="clear" w:color="auto" w:fill="auto"/>
            <w:noWrap/>
            <w:vAlign w:val="center"/>
            <w:hideMark/>
          </w:tcPr>
          <w:p w14:paraId="6E0D6D5B"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14293B4A" w14:textId="77777777" w:rsidR="00A61654" w:rsidRPr="00CE3609" w:rsidRDefault="00A61654" w:rsidP="00D169C3">
            <w:pPr>
              <w:jc w:val="right"/>
              <w:rPr>
                <w:sz w:val="20"/>
                <w:szCs w:val="20"/>
              </w:rPr>
            </w:pPr>
            <w:r w:rsidRPr="00CE3609">
              <w:rPr>
                <w:sz w:val="20"/>
                <w:szCs w:val="20"/>
              </w:rPr>
              <w:t>1 048 887,50</w:t>
            </w:r>
          </w:p>
        </w:tc>
        <w:tc>
          <w:tcPr>
            <w:tcW w:w="1701" w:type="dxa"/>
            <w:tcBorders>
              <w:top w:val="nil"/>
              <w:left w:val="single" w:sz="4" w:space="0" w:color="auto"/>
              <w:bottom w:val="nil"/>
              <w:right w:val="nil"/>
            </w:tcBorders>
            <w:shd w:val="clear" w:color="auto" w:fill="auto"/>
            <w:noWrap/>
            <w:vAlign w:val="center"/>
            <w:hideMark/>
          </w:tcPr>
          <w:p w14:paraId="0CD449D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721B3A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2F5820D" w14:textId="77777777" w:rsidR="00A61654" w:rsidRPr="00CE3609" w:rsidRDefault="00A61654" w:rsidP="00D169C3">
            <w:pPr>
              <w:jc w:val="right"/>
              <w:rPr>
                <w:sz w:val="20"/>
                <w:szCs w:val="20"/>
              </w:rPr>
            </w:pPr>
          </w:p>
        </w:tc>
      </w:tr>
      <w:tr w:rsidR="00D169C3" w:rsidRPr="00CE3609" w14:paraId="068394A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8643BF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5E1E98" w14:textId="77777777" w:rsidR="00A61654" w:rsidRPr="00CE3609" w:rsidRDefault="00A61654" w:rsidP="00D169C3">
            <w:pPr>
              <w:rPr>
                <w:sz w:val="20"/>
                <w:szCs w:val="20"/>
              </w:rPr>
            </w:pPr>
            <w:r w:rsidRPr="00CE3609">
              <w:rPr>
                <w:sz w:val="20"/>
                <w:szCs w:val="20"/>
              </w:rPr>
              <w:t>Исполнение судебных актов</w:t>
            </w:r>
          </w:p>
        </w:tc>
        <w:tc>
          <w:tcPr>
            <w:tcW w:w="880" w:type="dxa"/>
            <w:tcBorders>
              <w:top w:val="single" w:sz="4" w:space="0" w:color="auto"/>
              <w:left w:val="single" w:sz="4" w:space="0" w:color="auto"/>
              <w:bottom w:val="nil"/>
              <w:right w:val="nil"/>
            </w:tcBorders>
            <w:shd w:val="clear" w:color="auto" w:fill="auto"/>
            <w:noWrap/>
            <w:vAlign w:val="center"/>
            <w:hideMark/>
          </w:tcPr>
          <w:p w14:paraId="3DC8843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084E10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4B9F2C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3CA4AF30" w14:textId="77777777" w:rsidR="00A61654" w:rsidRPr="00CE3609" w:rsidRDefault="00A61654" w:rsidP="00D169C3">
            <w:pPr>
              <w:jc w:val="center"/>
              <w:rPr>
                <w:sz w:val="20"/>
                <w:szCs w:val="20"/>
              </w:rPr>
            </w:pPr>
            <w:r w:rsidRPr="00CE3609">
              <w:rPr>
                <w:sz w:val="20"/>
                <w:szCs w:val="20"/>
              </w:rPr>
              <w:t>07.1.00.07290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4E1A2ED" w14:textId="77777777" w:rsidR="00A61654" w:rsidRPr="00CE3609" w:rsidRDefault="00A61654" w:rsidP="00D169C3">
            <w:pPr>
              <w:jc w:val="center"/>
              <w:rPr>
                <w:sz w:val="20"/>
                <w:szCs w:val="20"/>
              </w:rPr>
            </w:pPr>
            <w:r w:rsidRPr="00CE3609">
              <w:rPr>
                <w:sz w:val="20"/>
                <w:szCs w:val="20"/>
              </w:rPr>
              <w:t>830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F341373" w14:textId="77777777" w:rsidR="00A61654" w:rsidRPr="00CE3609" w:rsidRDefault="00A61654" w:rsidP="00D169C3">
            <w:pPr>
              <w:jc w:val="right"/>
              <w:rPr>
                <w:sz w:val="20"/>
                <w:szCs w:val="20"/>
              </w:rPr>
            </w:pPr>
            <w:r w:rsidRPr="00CE3609">
              <w:rPr>
                <w:sz w:val="20"/>
                <w:szCs w:val="20"/>
              </w:rPr>
              <w:t>30 553,00</w:t>
            </w:r>
          </w:p>
        </w:tc>
        <w:tc>
          <w:tcPr>
            <w:tcW w:w="1701" w:type="dxa"/>
            <w:tcBorders>
              <w:top w:val="single" w:sz="4" w:space="0" w:color="auto"/>
              <w:left w:val="single" w:sz="4" w:space="0" w:color="auto"/>
              <w:bottom w:val="nil"/>
              <w:right w:val="nil"/>
            </w:tcBorders>
            <w:shd w:val="clear" w:color="auto" w:fill="auto"/>
            <w:noWrap/>
            <w:vAlign w:val="center"/>
            <w:hideMark/>
          </w:tcPr>
          <w:p w14:paraId="7BDAE2D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73D379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28940B1" w14:textId="77777777" w:rsidR="00A61654" w:rsidRPr="00CE3609" w:rsidRDefault="00A61654" w:rsidP="00D169C3">
            <w:pPr>
              <w:jc w:val="right"/>
              <w:rPr>
                <w:sz w:val="20"/>
                <w:szCs w:val="20"/>
              </w:rPr>
            </w:pPr>
          </w:p>
        </w:tc>
      </w:tr>
      <w:tr w:rsidR="00D169C3" w:rsidRPr="00CE3609" w14:paraId="4FEA8C5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0EB8A8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72E93DE"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0EB8D4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797DC1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75D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C2D68DD" w14:textId="77777777" w:rsidR="00A61654" w:rsidRPr="00CE3609" w:rsidRDefault="00A61654" w:rsidP="00D169C3">
            <w:pPr>
              <w:jc w:val="center"/>
              <w:rPr>
                <w:sz w:val="20"/>
                <w:szCs w:val="20"/>
              </w:rPr>
            </w:pPr>
            <w:r w:rsidRPr="00CE3609">
              <w:rPr>
                <w:sz w:val="20"/>
                <w:szCs w:val="20"/>
              </w:rPr>
              <w:t>07.1.00.07290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CCE5C"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584CC" w14:textId="77777777" w:rsidR="00A61654" w:rsidRPr="00CE3609" w:rsidRDefault="00A61654" w:rsidP="00D169C3">
            <w:pPr>
              <w:jc w:val="right"/>
              <w:rPr>
                <w:sz w:val="20"/>
                <w:szCs w:val="20"/>
              </w:rPr>
            </w:pPr>
            <w:r w:rsidRPr="00CE3609">
              <w:rPr>
                <w:sz w:val="20"/>
                <w:szCs w:val="20"/>
              </w:rPr>
              <w:t>1 018 334,50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3647D2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CC9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F0F7AE5" w14:textId="77777777" w:rsidR="00A61654" w:rsidRPr="00CE3609" w:rsidRDefault="00A61654" w:rsidP="00D169C3">
            <w:pPr>
              <w:jc w:val="right"/>
              <w:rPr>
                <w:sz w:val="20"/>
                <w:szCs w:val="20"/>
              </w:rPr>
            </w:pPr>
          </w:p>
        </w:tc>
      </w:tr>
      <w:tr w:rsidR="00D169C3" w:rsidRPr="00CE3609" w14:paraId="79D8AF5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415D33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5401DB"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школ-интернатов</w:t>
            </w:r>
          </w:p>
        </w:tc>
        <w:tc>
          <w:tcPr>
            <w:tcW w:w="880" w:type="dxa"/>
            <w:tcBorders>
              <w:top w:val="nil"/>
              <w:left w:val="single" w:sz="4" w:space="0" w:color="auto"/>
              <w:bottom w:val="nil"/>
              <w:right w:val="nil"/>
            </w:tcBorders>
            <w:shd w:val="clear" w:color="auto" w:fill="auto"/>
            <w:noWrap/>
            <w:vAlign w:val="center"/>
            <w:hideMark/>
          </w:tcPr>
          <w:p w14:paraId="25D7D63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441195F"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0775037"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C4D2DBD" w14:textId="77777777" w:rsidR="00A61654" w:rsidRPr="00CE3609" w:rsidRDefault="00A61654" w:rsidP="00D169C3">
            <w:pPr>
              <w:jc w:val="center"/>
              <w:rPr>
                <w:sz w:val="20"/>
                <w:szCs w:val="20"/>
              </w:rPr>
            </w:pPr>
            <w:r w:rsidRPr="00CE3609">
              <w:rPr>
                <w:sz w:val="20"/>
                <w:szCs w:val="20"/>
              </w:rPr>
              <w:t>07.1.00.07390</w:t>
            </w:r>
          </w:p>
        </w:tc>
        <w:tc>
          <w:tcPr>
            <w:tcW w:w="697" w:type="dxa"/>
            <w:tcBorders>
              <w:top w:val="nil"/>
              <w:left w:val="single" w:sz="4" w:space="0" w:color="auto"/>
              <w:bottom w:val="nil"/>
              <w:right w:val="single" w:sz="4" w:space="0" w:color="auto"/>
            </w:tcBorders>
            <w:shd w:val="clear" w:color="auto" w:fill="auto"/>
            <w:noWrap/>
            <w:vAlign w:val="center"/>
            <w:hideMark/>
          </w:tcPr>
          <w:p w14:paraId="67E08AB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C378832" w14:textId="77777777" w:rsidR="00A61654" w:rsidRPr="00CE3609" w:rsidRDefault="00A61654" w:rsidP="00D169C3">
            <w:pPr>
              <w:jc w:val="right"/>
              <w:rPr>
                <w:sz w:val="20"/>
                <w:szCs w:val="20"/>
              </w:rPr>
            </w:pPr>
            <w:r w:rsidRPr="00CE3609">
              <w:rPr>
                <w:sz w:val="20"/>
                <w:szCs w:val="20"/>
              </w:rPr>
              <w:t>8 949 594,45</w:t>
            </w:r>
          </w:p>
        </w:tc>
        <w:tc>
          <w:tcPr>
            <w:tcW w:w="1701" w:type="dxa"/>
            <w:tcBorders>
              <w:top w:val="nil"/>
              <w:left w:val="single" w:sz="4" w:space="0" w:color="auto"/>
              <w:bottom w:val="nil"/>
              <w:right w:val="nil"/>
            </w:tcBorders>
            <w:shd w:val="clear" w:color="auto" w:fill="auto"/>
            <w:noWrap/>
            <w:vAlign w:val="center"/>
            <w:hideMark/>
          </w:tcPr>
          <w:p w14:paraId="6970B297" w14:textId="77777777" w:rsidR="00A61654" w:rsidRPr="00CE3609" w:rsidRDefault="00A61654" w:rsidP="00D169C3">
            <w:pPr>
              <w:jc w:val="right"/>
              <w:rPr>
                <w:sz w:val="20"/>
                <w:szCs w:val="20"/>
              </w:rPr>
            </w:pPr>
            <w:r w:rsidRPr="00CE3609">
              <w:rPr>
                <w:sz w:val="20"/>
                <w:szCs w:val="20"/>
              </w:rPr>
              <w:t>26 395 542,00</w:t>
            </w:r>
          </w:p>
        </w:tc>
        <w:tc>
          <w:tcPr>
            <w:tcW w:w="1791" w:type="dxa"/>
            <w:tcBorders>
              <w:top w:val="nil"/>
              <w:left w:val="single" w:sz="4" w:space="0" w:color="auto"/>
              <w:bottom w:val="nil"/>
              <w:right w:val="single" w:sz="4" w:space="0" w:color="auto"/>
            </w:tcBorders>
            <w:shd w:val="clear" w:color="auto" w:fill="auto"/>
            <w:noWrap/>
            <w:vAlign w:val="center"/>
            <w:hideMark/>
          </w:tcPr>
          <w:p w14:paraId="23802F30" w14:textId="77777777" w:rsidR="00A61654" w:rsidRPr="00CE3609" w:rsidRDefault="00A61654" w:rsidP="00D169C3">
            <w:pPr>
              <w:jc w:val="right"/>
              <w:rPr>
                <w:sz w:val="20"/>
                <w:szCs w:val="20"/>
              </w:rPr>
            </w:pPr>
            <w:r w:rsidRPr="00CE3609">
              <w:rPr>
                <w:sz w:val="20"/>
                <w:szCs w:val="20"/>
              </w:rPr>
              <w:t>22 324 737,00</w:t>
            </w:r>
          </w:p>
        </w:tc>
        <w:tc>
          <w:tcPr>
            <w:tcW w:w="272" w:type="dxa"/>
            <w:gridSpan w:val="3"/>
            <w:tcBorders>
              <w:top w:val="nil"/>
              <w:left w:val="nil"/>
              <w:bottom w:val="nil"/>
              <w:right w:val="nil"/>
            </w:tcBorders>
            <w:shd w:val="clear" w:color="auto" w:fill="auto"/>
            <w:noWrap/>
            <w:vAlign w:val="bottom"/>
            <w:hideMark/>
          </w:tcPr>
          <w:p w14:paraId="079F003C" w14:textId="77777777" w:rsidR="00A61654" w:rsidRPr="00CE3609" w:rsidRDefault="00A61654" w:rsidP="00D169C3">
            <w:pPr>
              <w:jc w:val="right"/>
              <w:rPr>
                <w:sz w:val="20"/>
                <w:szCs w:val="20"/>
              </w:rPr>
            </w:pPr>
          </w:p>
        </w:tc>
      </w:tr>
      <w:tr w:rsidR="00D169C3" w:rsidRPr="00CE3609" w14:paraId="6F13A7C7"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8CADF7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9EBA9AD"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0D93CB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8FA534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58AF3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347B412" w14:textId="77777777" w:rsidR="00A61654" w:rsidRPr="00CE3609" w:rsidRDefault="00A61654" w:rsidP="00D169C3">
            <w:pPr>
              <w:jc w:val="center"/>
              <w:rPr>
                <w:sz w:val="20"/>
                <w:szCs w:val="20"/>
              </w:rPr>
            </w:pPr>
            <w:r w:rsidRPr="00CE3609">
              <w:rPr>
                <w:sz w:val="20"/>
                <w:szCs w:val="20"/>
              </w:rPr>
              <w:t>07.1.00.07390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0D3C225"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6CBFAB6" w14:textId="77777777" w:rsidR="00A61654" w:rsidRPr="00CE3609" w:rsidRDefault="00A61654" w:rsidP="00D169C3">
            <w:pPr>
              <w:jc w:val="right"/>
              <w:rPr>
                <w:sz w:val="20"/>
                <w:szCs w:val="20"/>
              </w:rPr>
            </w:pPr>
            <w:r w:rsidRPr="00CE3609">
              <w:rPr>
                <w:sz w:val="20"/>
                <w:szCs w:val="20"/>
              </w:rPr>
              <w:t>9 457,86</w:t>
            </w:r>
          </w:p>
        </w:tc>
        <w:tc>
          <w:tcPr>
            <w:tcW w:w="1701" w:type="dxa"/>
            <w:tcBorders>
              <w:top w:val="single" w:sz="4" w:space="0" w:color="auto"/>
              <w:left w:val="single" w:sz="4" w:space="0" w:color="auto"/>
              <w:bottom w:val="nil"/>
              <w:right w:val="nil"/>
            </w:tcBorders>
            <w:shd w:val="clear" w:color="auto" w:fill="auto"/>
            <w:noWrap/>
            <w:vAlign w:val="center"/>
            <w:hideMark/>
          </w:tcPr>
          <w:p w14:paraId="5A5DC67F" w14:textId="77777777" w:rsidR="00A61654" w:rsidRPr="00CE3609" w:rsidRDefault="00A61654" w:rsidP="00D169C3">
            <w:pPr>
              <w:jc w:val="right"/>
              <w:rPr>
                <w:sz w:val="20"/>
                <w:szCs w:val="20"/>
              </w:rPr>
            </w:pPr>
            <w:r w:rsidRPr="00CE3609">
              <w:rPr>
                <w:sz w:val="20"/>
                <w:szCs w:val="20"/>
              </w:rPr>
              <w:t>19 534 772,00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A94E0AF" w14:textId="77777777" w:rsidR="00A61654" w:rsidRPr="00CE3609" w:rsidRDefault="00A61654" w:rsidP="00D169C3">
            <w:pPr>
              <w:jc w:val="right"/>
              <w:rPr>
                <w:sz w:val="20"/>
                <w:szCs w:val="20"/>
              </w:rPr>
            </w:pPr>
            <w:r w:rsidRPr="00CE3609">
              <w:rPr>
                <w:sz w:val="20"/>
                <w:szCs w:val="20"/>
              </w:rPr>
              <w:t>15 458 055,00</w:t>
            </w:r>
          </w:p>
        </w:tc>
        <w:tc>
          <w:tcPr>
            <w:tcW w:w="272" w:type="dxa"/>
            <w:gridSpan w:val="3"/>
            <w:tcBorders>
              <w:top w:val="nil"/>
              <w:left w:val="nil"/>
              <w:bottom w:val="nil"/>
              <w:right w:val="nil"/>
            </w:tcBorders>
            <w:shd w:val="clear" w:color="auto" w:fill="auto"/>
            <w:noWrap/>
            <w:vAlign w:val="bottom"/>
            <w:hideMark/>
          </w:tcPr>
          <w:p w14:paraId="1C7C7EA8" w14:textId="77777777" w:rsidR="00A61654" w:rsidRPr="00CE3609" w:rsidRDefault="00A61654" w:rsidP="00D169C3">
            <w:pPr>
              <w:jc w:val="right"/>
              <w:rPr>
                <w:sz w:val="20"/>
                <w:szCs w:val="20"/>
              </w:rPr>
            </w:pPr>
          </w:p>
        </w:tc>
      </w:tr>
      <w:tr w:rsidR="00D169C3" w:rsidRPr="00CE3609" w14:paraId="789A786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01878B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DB4B2A"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8DF3F7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79243F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54F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89384EF" w14:textId="77777777" w:rsidR="00A61654" w:rsidRPr="00CE3609" w:rsidRDefault="00A61654" w:rsidP="00D169C3">
            <w:pPr>
              <w:jc w:val="center"/>
              <w:rPr>
                <w:sz w:val="20"/>
                <w:szCs w:val="20"/>
              </w:rPr>
            </w:pPr>
            <w:r w:rsidRPr="00CE3609">
              <w:rPr>
                <w:sz w:val="20"/>
                <w:szCs w:val="20"/>
              </w:rPr>
              <w:t>07.1.00.07390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B2AB"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2EE7" w14:textId="77777777" w:rsidR="00A61654" w:rsidRPr="00CE3609" w:rsidRDefault="00A61654" w:rsidP="00D169C3">
            <w:pPr>
              <w:jc w:val="right"/>
              <w:rPr>
                <w:sz w:val="20"/>
                <w:szCs w:val="20"/>
              </w:rPr>
            </w:pPr>
            <w:r w:rsidRPr="00CE3609">
              <w:rPr>
                <w:sz w:val="20"/>
                <w:szCs w:val="20"/>
              </w:rPr>
              <w:t>9 457,86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D521328" w14:textId="77777777" w:rsidR="00A61654" w:rsidRPr="00CE3609" w:rsidRDefault="00A61654" w:rsidP="00D169C3">
            <w:pPr>
              <w:jc w:val="right"/>
              <w:rPr>
                <w:sz w:val="20"/>
                <w:szCs w:val="20"/>
              </w:rPr>
            </w:pPr>
            <w:r w:rsidRPr="00CE3609">
              <w:rPr>
                <w:sz w:val="20"/>
                <w:szCs w:val="20"/>
              </w:rPr>
              <w:t>19 534 772,00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CB10" w14:textId="77777777" w:rsidR="00A61654" w:rsidRPr="00CE3609" w:rsidRDefault="00A61654" w:rsidP="00D169C3">
            <w:pPr>
              <w:jc w:val="right"/>
              <w:rPr>
                <w:sz w:val="20"/>
                <w:szCs w:val="20"/>
              </w:rPr>
            </w:pPr>
            <w:r w:rsidRPr="00CE3609">
              <w:rPr>
                <w:sz w:val="20"/>
                <w:szCs w:val="20"/>
              </w:rPr>
              <w:t>15 458 055,00</w:t>
            </w:r>
          </w:p>
        </w:tc>
        <w:tc>
          <w:tcPr>
            <w:tcW w:w="272" w:type="dxa"/>
            <w:gridSpan w:val="3"/>
            <w:tcBorders>
              <w:top w:val="nil"/>
              <w:left w:val="nil"/>
              <w:bottom w:val="nil"/>
              <w:right w:val="nil"/>
            </w:tcBorders>
            <w:shd w:val="clear" w:color="auto" w:fill="auto"/>
            <w:noWrap/>
            <w:vAlign w:val="bottom"/>
            <w:hideMark/>
          </w:tcPr>
          <w:p w14:paraId="293BDD03" w14:textId="77777777" w:rsidR="00A61654" w:rsidRPr="00CE3609" w:rsidRDefault="00A61654" w:rsidP="00D169C3">
            <w:pPr>
              <w:jc w:val="right"/>
              <w:rPr>
                <w:sz w:val="20"/>
                <w:szCs w:val="20"/>
              </w:rPr>
            </w:pPr>
          </w:p>
        </w:tc>
      </w:tr>
      <w:tr w:rsidR="00D169C3" w:rsidRPr="00CE3609" w14:paraId="197FFDB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90A101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21801D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E0AA95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A1000C5"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2FA50F1"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800236B" w14:textId="77777777" w:rsidR="00A61654" w:rsidRPr="00CE3609" w:rsidRDefault="00A61654" w:rsidP="00D169C3">
            <w:pPr>
              <w:jc w:val="center"/>
              <w:rPr>
                <w:sz w:val="20"/>
                <w:szCs w:val="20"/>
              </w:rPr>
            </w:pPr>
            <w:r w:rsidRPr="00CE3609">
              <w:rPr>
                <w:sz w:val="20"/>
                <w:szCs w:val="20"/>
              </w:rPr>
              <w:t>07.1.00.07390</w:t>
            </w:r>
          </w:p>
        </w:tc>
        <w:tc>
          <w:tcPr>
            <w:tcW w:w="697" w:type="dxa"/>
            <w:tcBorders>
              <w:top w:val="nil"/>
              <w:left w:val="single" w:sz="4" w:space="0" w:color="auto"/>
              <w:bottom w:val="nil"/>
              <w:right w:val="single" w:sz="4" w:space="0" w:color="auto"/>
            </w:tcBorders>
            <w:shd w:val="clear" w:color="auto" w:fill="auto"/>
            <w:noWrap/>
            <w:vAlign w:val="center"/>
            <w:hideMark/>
          </w:tcPr>
          <w:p w14:paraId="085B68B6"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35CCC15E" w14:textId="77777777" w:rsidR="00A61654" w:rsidRPr="00CE3609" w:rsidRDefault="00A61654" w:rsidP="00D169C3">
            <w:pPr>
              <w:jc w:val="right"/>
              <w:rPr>
                <w:sz w:val="20"/>
                <w:szCs w:val="20"/>
              </w:rPr>
            </w:pPr>
            <w:r w:rsidRPr="00CE3609">
              <w:rPr>
                <w:sz w:val="20"/>
                <w:szCs w:val="20"/>
              </w:rPr>
              <w:t>8 676 331,91</w:t>
            </w:r>
          </w:p>
        </w:tc>
        <w:tc>
          <w:tcPr>
            <w:tcW w:w="1701" w:type="dxa"/>
            <w:tcBorders>
              <w:top w:val="nil"/>
              <w:left w:val="single" w:sz="4" w:space="0" w:color="auto"/>
              <w:bottom w:val="nil"/>
              <w:right w:val="nil"/>
            </w:tcBorders>
            <w:shd w:val="clear" w:color="auto" w:fill="auto"/>
            <w:noWrap/>
            <w:vAlign w:val="center"/>
            <w:hideMark/>
          </w:tcPr>
          <w:p w14:paraId="0B231648" w14:textId="77777777" w:rsidR="00A61654" w:rsidRPr="00CE3609" w:rsidRDefault="00A61654" w:rsidP="00D169C3">
            <w:pPr>
              <w:jc w:val="right"/>
              <w:rPr>
                <w:sz w:val="20"/>
                <w:szCs w:val="20"/>
              </w:rPr>
            </w:pPr>
            <w:r w:rsidRPr="00CE3609">
              <w:rPr>
                <w:sz w:val="20"/>
                <w:szCs w:val="20"/>
              </w:rPr>
              <w:t>6 860 770,00</w:t>
            </w:r>
          </w:p>
        </w:tc>
        <w:tc>
          <w:tcPr>
            <w:tcW w:w="1791" w:type="dxa"/>
            <w:tcBorders>
              <w:top w:val="nil"/>
              <w:left w:val="single" w:sz="4" w:space="0" w:color="auto"/>
              <w:bottom w:val="nil"/>
              <w:right w:val="single" w:sz="4" w:space="0" w:color="auto"/>
            </w:tcBorders>
            <w:shd w:val="clear" w:color="auto" w:fill="auto"/>
            <w:noWrap/>
            <w:vAlign w:val="center"/>
            <w:hideMark/>
          </w:tcPr>
          <w:p w14:paraId="5C1A878B" w14:textId="77777777" w:rsidR="00A61654" w:rsidRPr="00CE3609" w:rsidRDefault="00A61654" w:rsidP="00D169C3">
            <w:pPr>
              <w:jc w:val="right"/>
              <w:rPr>
                <w:sz w:val="20"/>
                <w:szCs w:val="20"/>
              </w:rPr>
            </w:pPr>
            <w:r w:rsidRPr="00CE3609">
              <w:rPr>
                <w:sz w:val="20"/>
                <w:szCs w:val="20"/>
              </w:rPr>
              <w:t>6 866 682,00</w:t>
            </w:r>
          </w:p>
        </w:tc>
        <w:tc>
          <w:tcPr>
            <w:tcW w:w="272" w:type="dxa"/>
            <w:gridSpan w:val="3"/>
            <w:tcBorders>
              <w:top w:val="nil"/>
              <w:left w:val="nil"/>
              <w:bottom w:val="nil"/>
              <w:right w:val="nil"/>
            </w:tcBorders>
            <w:shd w:val="clear" w:color="auto" w:fill="auto"/>
            <w:noWrap/>
            <w:vAlign w:val="bottom"/>
            <w:hideMark/>
          </w:tcPr>
          <w:p w14:paraId="00CED2F7" w14:textId="77777777" w:rsidR="00A61654" w:rsidRPr="00CE3609" w:rsidRDefault="00A61654" w:rsidP="00D169C3">
            <w:pPr>
              <w:jc w:val="right"/>
              <w:rPr>
                <w:sz w:val="20"/>
                <w:szCs w:val="20"/>
              </w:rPr>
            </w:pPr>
          </w:p>
        </w:tc>
      </w:tr>
      <w:tr w:rsidR="00D169C3" w:rsidRPr="00CE3609" w14:paraId="4B78DA6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E34060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CD73B2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042C3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32121E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98A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5D2EA34" w14:textId="77777777" w:rsidR="00A61654" w:rsidRPr="00CE3609" w:rsidRDefault="00A61654" w:rsidP="00D169C3">
            <w:pPr>
              <w:jc w:val="center"/>
              <w:rPr>
                <w:sz w:val="20"/>
                <w:szCs w:val="20"/>
              </w:rPr>
            </w:pPr>
            <w:r w:rsidRPr="00CE3609">
              <w:rPr>
                <w:sz w:val="20"/>
                <w:szCs w:val="20"/>
              </w:rPr>
              <w:t>07.1.00.07390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94E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0462" w14:textId="77777777" w:rsidR="00A61654" w:rsidRPr="00CE3609" w:rsidRDefault="00A61654" w:rsidP="00D169C3">
            <w:pPr>
              <w:jc w:val="right"/>
              <w:rPr>
                <w:sz w:val="20"/>
                <w:szCs w:val="20"/>
              </w:rPr>
            </w:pPr>
            <w:r w:rsidRPr="00CE3609">
              <w:rPr>
                <w:sz w:val="20"/>
                <w:szCs w:val="20"/>
              </w:rPr>
              <w:t>8 676 331,91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1A512B8" w14:textId="77777777" w:rsidR="00A61654" w:rsidRPr="00CE3609" w:rsidRDefault="00A61654" w:rsidP="00D169C3">
            <w:pPr>
              <w:jc w:val="right"/>
              <w:rPr>
                <w:sz w:val="20"/>
                <w:szCs w:val="20"/>
              </w:rPr>
            </w:pPr>
            <w:r w:rsidRPr="00CE3609">
              <w:rPr>
                <w:sz w:val="20"/>
                <w:szCs w:val="20"/>
              </w:rPr>
              <w:t>6 860 770,00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0511" w14:textId="77777777" w:rsidR="00A61654" w:rsidRPr="00CE3609" w:rsidRDefault="00A61654" w:rsidP="00D169C3">
            <w:pPr>
              <w:jc w:val="right"/>
              <w:rPr>
                <w:sz w:val="20"/>
                <w:szCs w:val="20"/>
              </w:rPr>
            </w:pPr>
            <w:r w:rsidRPr="00CE3609">
              <w:rPr>
                <w:sz w:val="20"/>
                <w:szCs w:val="20"/>
              </w:rPr>
              <w:t>6 866 682,00</w:t>
            </w:r>
          </w:p>
        </w:tc>
        <w:tc>
          <w:tcPr>
            <w:tcW w:w="272" w:type="dxa"/>
            <w:gridSpan w:val="3"/>
            <w:tcBorders>
              <w:top w:val="nil"/>
              <w:left w:val="nil"/>
              <w:bottom w:val="nil"/>
              <w:right w:val="nil"/>
            </w:tcBorders>
            <w:shd w:val="clear" w:color="auto" w:fill="auto"/>
            <w:noWrap/>
            <w:vAlign w:val="bottom"/>
            <w:hideMark/>
          </w:tcPr>
          <w:p w14:paraId="51EB506A" w14:textId="77777777" w:rsidR="00A61654" w:rsidRPr="00CE3609" w:rsidRDefault="00A61654" w:rsidP="00D169C3">
            <w:pPr>
              <w:jc w:val="right"/>
              <w:rPr>
                <w:sz w:val="20"/>
                <w:szCs w:val="20"/>
              </w:rPr>
            </w:pPr>
          </w:p>
        </w:tc>
      </w:tr>
      <w:tr w:rsidR="00D169C3" w:rsidRPr="00CE3609" w14:paraId="565B746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660ABB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5A77732"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3494A78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5EBFBAD"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922EB9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BB42412" w14:textId="77777777" w:rsidR="00A61654" w:rsidRPr="00CE3609" w:rsidRDefault="00A61654" w:rsidP="00D169C3">
            <w:pPr>
              <w:jc w:val="center"/>
              <w:rPr>
                <w:sz w:val="20"/>
                <w:szCs w:val="20"/>
              </w:rPr>
            </w:pPr>
            <w:r w:rsidRPr="00CE3609">
              <w:rPr>
                <w:sz w:val="20"/>
                <w:szCs w:val="20"/>
              </w:rPr>
              <w:t>07.1.00.07390</w:t>
            </w:r>
          </w:p>
        </w:tc>
        <w:tc>
          <w:tcPr>
            <w:tcW w:w="697" w:type="dxa"/>
            <w:tcBorders>
              <w:top w:val="nil"/>
              <w:left w:val="single" w:sz="4" w:space="0" w:color="auto"/>
              <w:bottom w:val="nil"/>
              <w:right w:val="single" w:sz="4" w:space="0" w:color="auto"/>
            </w:tcBorders>
            <w:shd w:val="clear" w:color="auto" w:fill="auto"/>
            <w:noWrap/>
            <w:vAlign w:val="center"/>
            <w:hideMark/>
          </w:tcPr>
          <w:p w14:paraId="68D88CD2"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569F3CAA" w14:textId="77777777" w:rsidR="00A61654" w:rsidRPr="00CE3609" w:rsidRDefault="00A61654" w:rsidP="00D169C3">
            <w:pPr>
              <w:jc w:val="right"/>
              <w:rPr>
                <w:sz w:val="20"/>
                <w:szCs w:val="20"/>
              </w:rPr>
            </w:pPr>
            <w:r w:rsidRPr="00CE3609">
              <w:rPr>
                <w:sz w:val="20"/>
                <w:szCs w:val="20"/>
              </w:rPr>
              <w:t>263 804,68</w:t>
            </w:r>
          </w:p>
        </w:tc>
        <w:tc>
          <w:tcPr>
            <w:tcW w:w="1701" w:type="dxa"/>
            <w:tcBorders>
              <w:top w:val="nil"/>
              <w:left w:val="single" w:sz="4" w:space="0" w:color="auto"/>
              <w:bottom w:val="nil"/>
              <w:right w:val="nil"/>
            </w:tcBorders>
            <w:shd w:val="clear" w:color="auto" w:fill="auto"/>
            <w:noWrap/>
            <w:vAlign w:val="center"/>
            <w:hideMark/>
          </w:tcPr>
          <w:p w14:paraId="35E72092"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ED9609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45AB194" w14:textId="77777777" w:rsidR="00A61654" w:rsidRPr="00CE3609" w:rsidRDefault="00A61654" w:rsidP="00D169C3">
            <w:pPr>
              <w:jc w:val="right"/>
              <w:rPr>
                <w:sz w:val="20"/>
                <w:szCs w:val="20"/>
              </w:rPr>
            </w:pPr>
          </w:p>
        </w:tc>
      </w:tr>
      <w:tr w:rsidR="00D169C3" w:rsidRPr="00CE3609" w14:paraId="0339067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D8C593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C47AB15"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7B3A7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7FC2E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C434"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AC7BFC7" w14:textId="77777777" w:rsidR="00A61654" w:rsidRPr="00CE3609" w:rsidRDefault="00A61654" w:rsidP="00D169C3">
            <w:pPr>
              <w:jc w:val="center"/>
              <w:rPr>
                <w:sz w:val="20"/>
                <w:szCs w:val="20"/>
              </w:rPr>
            </w:pPr>
            <w:r w:rsidRPr="00CE3609">
              <w:rPr>
                <w:sz w:val="20"/>
                <w:szCs w:val="20"/>
              </w:rPr>
              <w:t>07.1.00.07390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51AAD"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D092F" w14:textId="77777777" w:rsidR="00A61654" w:rsidRPr="00CE3609" w:rsidRDefault="00A61654" w:rsidP="00D169C3">
            <w:pPr>
              <w:jc w:val="right"/>
              <w:rPr>
                <w:sz w:val="20"/>
                <w:szCs w:val="20"/>
              </w:rPr>
            </w:pPr>
            <w:r w:rsidRPr="00CE3609">
              <w:rPr>
                <w:sz w:val="20"/>
                <w:szCs w:val="20"/>
              </w:rPr>
              <w:t>263 804,68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9461B9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C06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BEA367C" w14:textId="77777777" w:rsidR="00A61654" w:rsidRPr="00CE3609" w:rsidRDefault="00A61654" w:rsidP="00D169C3">
            <w:pPr>
              <w:jc w:val="right"/>
              <w:rPr>
                <w:sz w:val="20"/>
                <w:szCs w:val="20"/>
              </w:rPr>
            </w:pPr>
          </w:p>
        </w:tc>
      </w:tr>
      <w:tr w:rsidR="00D169C3" w:rsidRPr="00CE3609" w14:paraId="3C712BC8"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3DB908C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E91EBA8" w14:textId="77777777" w:rsidR="00A61654" w:rsidRPr="00CE3609" w:rsidRDefault="00A61654" w:rsidP="00D169C3">
            <w:pPr>
              <w:rPr>
                <w:sz w:val="20"/>
                <w:szCs w:val="20"/>
              </w:rPr>
            </w:pPr>
            <w:r w:rsidRPr="00CE3609">
              <w:rPr>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3F0A77C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FA1EEE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257C79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C902534" w14:textId="77777777" w:rsidR="00A61654" w:rsidRPr="00CE3609" w:rsidRDefault="00A61654" w:rsidP="00D169C3">
            <w:pPr>
              <w:jc w:val="center"/>
              <w:rPr>
                <w:sz w:val="20"/>
                <w:szCs w:val="20"/>
              </w:rPr>
            </w:pPr>
            <w:r w:rsidRPr="00CE3609">
              <w:rPr>
                <w:sz w:val="20"/>
                <w:szCs w:val="20"/>
              </w:rPr>
              <w:t>07.1.00.53030</w:t>
            </w:r>
          </w:p>
        </w:tc>
        <w:tc>
          <w:tcPr>
            <w:tcW w:w="697" w:type="dxa"/>
            <w:tcBorders>
              <w:top w:val="nil"/>
              <w:left w:val="single" w:sz="4" w:space="0" w:color="auto"/>
              <w:bottom w:val="nil"/>
              <w:right w:val="single" w:sz="4" w:space="0" w:color="auto"/>
            </w:tcBorders>
            <w:shd w:val="clear" w:color="auto" w:fill="auto"/>
            <w:noWrap/>
            <w:vAlign w:val="center"/>
            <w:hideMark/>
          </w:tcPr>
          <w:p w14:paraId="10EFE45B"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E182DD4" w14:textId="77777777" w:rsidR="00A61654" w:rsidRPr="00CE3609" w:rsidRDefault="00A61654" w:rsidP="00D169C3">
            <w:pPr>
              <w:jc w:val="right"/>
              <w:rPr>
                <w:sz w:val="20"/>
                <w:szCs w:val="20"/>
              </w:rPr>
            </w:pPr>
            <w:r w:rsidRPr="00CE3609">
              <w:rPr>
                <w:sz w:val="20"/>
                <w:szCs w:val="20"/>
              </w:rPr>
              <w:t>44 685 072,29</w:t>
            </w:r>
          </w:p>
        </w:tc>
        <w:tc>
          <w:tcPr>
            <w:tcW w:w="1701" w:type="dxa"/>
            <w:tcBorders>
              <w:top w:val="nil"/>
              <w:left w:val="single" w:sz="4" w:space="0" w:color="auto"/>
              <w:bottom w:val="nil"/>
              <w:right w:val="nil"/>
            </w:tcBorders>
            <w:shd w:val="clear" w:color="auto" w:fill="auto"/>
            <w:noWrap/>
            <w:vAlign w:val="center"/>
            <w:hideMark/>
          </w:tcPr>
          <w:p w14:paraId="60A315C0" w14:textId="77777777" w:rsidR="00A61654" w:rsidRPr="00CE3609" w:rsidRDefault="00A61654" w:rsidP="00D169C3">
            <w:pPr>
              <w:jc w:val="right"/>
              <w:rPr>
                <w:sz w:val="20"/>
                <w:szCs w:val="20"/>
              </w:rPr>
            </w:pPr>
            <w:r w:rsidRPr="00CE3609">
              <w:rPr>
                <w:sz w:val="20"/>
                <w:szCs w:val="20"/>
              </w:rPr>
              <w:t>34 310 300,00</w:t>
            </w:r>
          </w:p>
        </w:tc>
        <w:tc>
          <w:tcPr>
            <w:tcW w:w="1791" w:type="dxa"/>
            <w:tcBorders>
              <w:top w:val="nil"/>
              <w:left w:val="single" w:sz="4" w:space="0" w:color="auto"/>
              <w:bottom w:val="nil"/>
              <w:right w:val="single" w:sz="4" w:space="0" w:color="auto"/>
            </w:tcBorders>
            <w:shd w:val="clear" w:color="auto" w:fill="auto"/>
            <w:noWrap/>
            <w:vAlign w:val="center"/>
            <w:hideMark/>
          </w:tcPr>
          <w:p w14:paraId="6B864AA1" w14:textId="77777777" w:rsidR="00A61654" w:rsidRPr="00CE3609" w:rsidRDefault="00A61654" w:rsidP="00D169C3">
            <w:pPr>
              <w:jc w:val="right"/>
              <w:rPr>
                <w:sz w:val="20"/>
                <w:szCs w:val="20"/>
              </w:rPr>
            </w:pPr>
            <w:r w:rsidRPr="00CE3609">
              <w:rPr>
                <w:sz w:val="20"/>
                <w:szCs w:val="20"/>
              </w:rPr>
              <w:t>34 310 300,00</w:t>
            </w:r>
          </w:p>
        </w:tc>
        <w:tc>
          <w:tcPr>
            <w:tcW w:w="272" w:type="dxa"/>
            <w:gridSpan w:val="3"/>
            <w:tcBorders>
              <w:top w:val="nil"/>
              <w:left w:val="nil"/>
              <w:bottom w:val="nil"/>
              <w:right w:val="nil"/>
            </w:tcBorders>
            <w:shd w:val="clear" w:color="auto" w:fill="auto"/>
            <w:noWrap/>
            <w:vAlign w:val="bottom"/>
            <w:hideMark/>
          </w:tcPr>
          <w:p w14:paraId="19E9E133" w14:textId="77777777" w:rsidR="00A61654" w:rsidRPr="00CE3609" w:rsidRDefault="00A61654" w:rsidP="00D169C3">
            <w:pPr>
              <w:jc w:val="right"/>
              <w:rPr>
                <w:sz w:val="20"/>
                <w:szCs w:val="20"/>
              </w:rPr>
            </w:pPr>
          </w:p>
        </w:tc>
      </w:tr>
      <w:tr w:rsidR="00D169C3" w:rsidRPr="00CE3609" w14:paraId="6348B4ED"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5CA971B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7C866B"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233DAA4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FB99BB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E96967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218144C" w14:textId="77777777" w:rsidR="00A61654" w:rsidRPr="00CE3609" w:rsidRDefault="00A61654" w:rsidP="00D169C3">
            <w:pPr>
              <w:jc w:val="center"/>
              <w:rPr>
                <w:sz w:val="20"/>
                <w:szCs w:val="20"/>
              </w:rPr>
            </w:pPr>
            <w:r w:rsidRPr="00CE3609">
              <w:rPr>
                <w:sz w:val="20"/>
                <w:szCs w:val="20"/>
              </w:rPr>
              <w:t>07.1.00.53030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0CF8E1E"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58BB498" w14:textId="77777777" w:rsidR="00A61654" w:rsidRPr="00CE3609" w:rsidRDefault="00A61654" w:rsidP="00D169C3">
            <w:pPr>
              <w:jc w:val="right"/>
              <w:rPr>
                <w:sz w:val="20"/>
                <w:szCs w:val="20"/>
              </w:rPr>
            </w:pPr>
            <w:r w:rsidRPr="00CE3609">
              <w:rPr>
                <w:sz w:val="20"/>
                <w:szCs w:val="20"/>
              </w:rPr>
              <w:t>28 546 609,52</w:t>
            </w:r>
          </w:p>
        </w:tc>
        <w:tc>
          <w:tcPr>
            <w:tcW w:w="1701" w:type="dxa"/>
            <w:tcBorders>
              <w:top w:val="single" w:sz="4" w:space="0" w:color="auto"/>
              <w:left w:val="single" w:sz="4" w:space="0" w:color="auto"/>
              <w:bottom w:val="nil"/>
              <w:right w:val="nil"/>
            </w:tcBorders>
            <w:shd w:val="clear" w:color="auto" w:fill="auto"/>
            <w:noWrap/>
            <w:vAlign w:val="center"/>
            <w:hideMark/>
          </w:tcPr>
          <w:p w14:paraId="4B9BFEB1" w14:textId="77777777" w:rsidR="00A61654" w:rsidRPr="00CE3609" w:rsidRDefault="00A61654" w:rsidP="00D169C3">
            <w:pPr>
              <w:jc w:val="right"/>
              <w:rPr>
                <w:sz w:val="20"/>
                <w:szCs w:val="20"/>
              </w:rPr>
            </w:pPr>
            <w:r w:rsidRPr="00CE3609">
              <w:rPr>
                <w:sz w:val="20"/>
                <w:szCs w:val="20"/>
              </w:rPr>
              <w:t>18 186 336,00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A869894" w14:textId="77777777" w:rsidR="00A61654" w:rsidRPr="00CE3609" w:rsidRDefault="00A61654" w:rsidP="00D169C3">
            <w:pPr>
              <w:jc w:val="right"/>
              <w:rPr>
                <w:sz w:val="20"/>
                <w:szCs w:val="20"/>
              </w:rPr>
            </w:pPr>
            <w:r w:rsidRPr="00CE3609">
              <w:rPr>
                <w:sz w:val="20"/>
                <w:szCs w:val="20"/>
              </w:rPr>
              <w:t>18 186 336,00</w:t>
            </w:r>
          </w:p>
        </w:tc>
        <w:tc>
          <w:tcPr>
            <w:tcW w:w="272" w:type="dxa"/>
            <w:gridSpan w:val="3"/>
            <w:tcBorders>
              <w:top w:val="nil"/>
              <w:left w:val="nil"/>
              <w:bottom w:val="nil"/>
              <w:right w:val="nil"/>
            </w:tcBorders>
            <w:shd w:val="clear" w:color="auto" w:fill="auto"/>
            <w:noWrap/>
            <w:vAlign w:val="bottom"/>
            <w:hideMark/>
          </w:tcPr>
          <w:p w14:paraId="58983C28" w14:textId="77777777" w:rsidR="00A61654" w:rsidRPr="00CE3609" w:rsidRDefault="00A61654" w:rsidP="00D169C3">
            <w:pPr>
              <w:jc w:val="right"/>
              <w:rPr>
                <w:sz w:val="20"/>
                <w:szCs w:val="20"/>
              </w:rPr>
            </w:pPr>
          </w:p>
        </w:tc>
      </w:tr>
      <w:tr w:rsidR="00D169C3" w:rsidRPr="00CE3609" w14:paraId="20237716"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751E59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BE2284E"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E30E66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04658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7B0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455C810" w14:textId="77777777" w:rsidR="00A61654" w:rsidRPr="00CE3609" w:rsidRDefault="00A61654" w:rsidP="00D169C3">
            <w:pPr>
              <w:jc w:val="center"/>
              <w:rPr>
                <w:sz w:val="20"/>
                <w:szCs w:val="20"/>
              </w:rPr>
            </w:pPr>
            <w:r w:rsidRPr="00CE3609">
              <w:rPr>
                <w:sz w:val="20"/>
                <w:szCs w:val="20"/>
              </w:rPr>
              <w:t>07.1.00.53030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8F0F2"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334D" w14:textId="77777777" w:rsidR="00A61654" w:rsidRPr="00CE3609" w:rsidRDefault="00A61654" w:rsidP="00D169C3">
            <w:pPr>
              <w:jc w:val="right"/>
              <w:rPr>
                <w:sz w:val="20"/>
                <w:szCs w:val="20"/>
              </w:rPr>
            </w:pPr>
            <w:r w:rsidRPr="00CE3609">
              <w:rPr>
                <w:sz w:val="20"/>
                <w:szCs w:val="20"/>
              </w:rPr>
              <w:t>28 546 609,52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36D0470" w14:textId="77777777" w:rsidR="00A61654" w:rsidRPr="00CE3609" w:rsidRDefault="00A61654" w:rsidP="00D169C3">
            <w:pPr>
              <w:jc w:val="right"/>
              <w:rPr>
                <w:sz w:val="20"/>
                <w:szCs w:val="20"/>
              </w:rPr>
            </w:pPr>
            <w:r w:rsidRPr="00CE3609">
              <w:rPr>
                <w:sz w:val="20"/>
                <w:szCs w:val="20"/>
              </w:rPr>
              <w:t>18 186 336,00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1300" w14:textId="77777777" w:rsidR="00A61654" w:rsidRPr="00CE3609" w:rsidRDefault="00A61654" w:rsidP="00D169C3">
            <w:pPr>
              <w:jc w:val="right"/>
              <w:rPr>
                <w:sz w:val="20"/>
                <w:szCs w:val="20"/>
              </w:rPr>
            </w:pPr>
            <w:r w:rsidRPr="00CE3609">
              <w:rPr>
                <w:sz w:val="20"/>
                <w:szCs w:val="20"/>
              </w:rPr>
              <w:t>18 186 336,00</w:t>
            </w:r>
          </w:p>
        </w:tc>
        <w:tc>
          <w:tcPr>
            <w:tcW w:w="272" w:type="dxa"/>
            <w:gridSpan w:val="3"/>
            <w:tcBorders>
              <w:top w:val="nil"/>
              <w:left w:val="nil"/>
              <w:bottom w:val="nil"/>
              <w:right w:val="nil"/>
            </w:tcBorders>
            <w:shd w:val="clear" w:color="auto" w:fill="auto"/>
            <w:noWrap/>
            <w:vAlign w:val="bottom"/>
            <w:hideMark/>
          </w:tcPr>
          <w:p w14:paraId="32F5F0CB" w14:textId="77777777" w:rsidR="00A61654" w:rsidRPr="00CE3609" w:rsidRDefault="00A61654" w:rsidP="00D169C3">
            <w:pPr>
              <w:jc w:val="right"/>
              <w:rPr>
                <w:sz w:val="20"/>
                <w:szCs w:val="20"/>
              </w:rPr>
            </w:pPr>
          </w:p>
        </w:tc>
      </w:tr>
      <w:tr w:rsidR="00D169C3" w:rsidRPr="00CE3609" w14:paraId="7AB6323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B9C4A9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5E5E377"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5F53FB9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3E77B8A"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27B3300"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B6066FB" w14:textId="77777777" w:rsidR="00A61654" w:rsidRPr="00CE3609" w:rsidRDefault="00A61654" w:rsidP="00D169C3">
            <w:pPr>
              <w:jc w:val="center"/>
              <w:rPr>
                <w:sz w:val="20"/>
                <w:szCs w:val="20"/>
              </w:rPr>
            </w:pPr>
            <w:r w:rsidRPr="00CE3609">
              <w:rPr>
                <w:sz w:val="20"/>
                <w:szCs w:val="20"/>
              </w:rPr>
              <w:t>07.1.00.53030</w:t>
            </w:r>
          </w:p>
        </w:tc>
        <w:tc>
          <w:tcPr>
            <w:tcW w:w="697" w:type="dxa"/>
            <w:tcBorders>
              <w:top w:val="nil"/>
              <w:left w:val="single" w:sz="4" w:space="0" w:color="auto"/>
              <w:bottom w:val="nil"/>
              <w:right w:val="single" w:sz="4" w:space="0" w:color="auto"/>
            </w:tcBorders>
            <w:shd w:val="clear" w:color="auto" w:fill="auto"/>
            <w:noWrap/>
            <w:vAlign w:val="center"/>
            <w:hideMark/>
          </w:tcPr>
          <w:p w14:paraId="1C5B9F2D"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01F63BB9" w14:textId="77777777" w:rsidR="00A61654" w:rsidRPr="00CE3609" w:rsidRDefault="00A61654" w:rsidP="00D169C3">
            <w:pPr>
              <w:jc w:val="right"/>
              <w:rPr>
                <w:sz w:val="20"/>
                <w:szCs w:val="20"/>
              </w:rPr>
            </w:pPr>
            <w:r w:rsidRPr="00CE3609">
              <w:rPr>
                <w:sz w:val="20"/>
                <w:szCs w:val="20"/>
              </w:rPr>
              <w:t>16 138 462,77</w:t>
            </w:r>
          </w:p>
        </w:tc>
        <w:tc>
          <w:tcPr>
            <w:tcW w:w="1701" w:type="dxa"/>
            <w:tcBorders>
              <w:top w:val="nil"/>
              <w:left w:val="single" w:sz="4" w:space="0" w:color="auto"/>
              <w:bottom w:val="nil"/>
              <w:right w:val="nil"/>
            </w:tcBorders>
            <w:shd w:val="clear" w:color="auto" w:fill="auto"/>
            <w:noWrap/>
            <w:vAlign w:val="center"/>
            <w:hideMark/>
          </w:tcPr>
          <w:p w14:paraId="5E5DC86D" w14:textId="77777777" w:rsidR="00A61654" w:rsidRPr="00CE3609" w:rsidRDefault="00A61654" w:rsidP="00D169C3">
            <w:pPr>
              <w:jc w:val="right"/>
              <w:rPr>
                <w:sz w:val="20"/>
                <w:szCs w:val="20"/>
              </w:rPr>
            </w:pPr>
            <w:r w:rsidRPr="00CE3609">
              <w:rPr>
                <w:sz w:val="20"/>
                <w:szCs w:val="20"/>
              </w:rPr>
              <w:t>16 123 964,00</w:t>
            </w:r>
          </w:p>
        </w:tc>
        <w:tc>
          <w:tcPr>
            <w:tcW w:w="1791" w:type="dxa"/>
            <w:tcBorders>
              <w:top w:val="nil"/>
              <w:left w:val="single" w:sz="4" w:space="0" w:color="auto"/>
              <w:bottom w:val="nil"/>
              <w:right w:val="single" w:sz="4" w:space="0" w:color="auto"/>
            </w:tcBorders>
            <w:shd w:val="clear" w:color="auto" w:fill="auto"/>
            <w:noWrap/>
            <w:vAlign w:val="center"/>
            <w:hideMark/>
          </w:tcPr>
          <w:p w14:paraId="4EDEDB7C" w14:textId="77777777" w:rsidR="00A61654" w:rsidRPr="00CE3609" w:rsidRDefault="00A61654" w:rsidP="00D169C3">
            <w:pPr>
              <w:jc w:val="right"/>
              <w:rPr>
                <w:sz w:val="20"/>
                <w:szCs w:val="20"/>
              </w:rPr>
            </w:pPr>
            <w:r w:rsidRPr="00CE3609">
              <w:rPr>
                <w:sz w:val="20"/>
                <w:szCs w:val="20"/>
              </w:rPr>
              <w:t>16 123 964,00</w:t>
            </w:r>
          </w:p>
        </w:tc>
        <w:tc>
          <w:tcPr>
            <w:tcW w:w="272" w:type="dxa"/>
            <w:gridSpan w:val="3"/>
            <w:tcBorders>
              <w:top w:val="nil"/>
              <w:left w:val="nil"/>
              <w:bottom w:val="nil"/>
              <w:right w:val="nil"/>
            </w:tcBorders>
            <w:shd w:val="clear" w:color="auto" w:fill="auto"/>
            <w:noWrap/>
            <w:vAlign w:val="bottom"/>
            <w:hideMark/>
          </w:tcPr>
          <w:p w14:paraId="56970561" w14:textId="77777777" w:rsidR="00A61654" w:rsidRPr="00CE3609" w:rsidRDefault="00A61654" w:rsidP="00D169C3">
            <w:pPr>
              <w:jc w:val="right"/>
              <w:rPr>
                <w:sz w:val="20"/>
                <w:szCs w:val="20"/>
              </w:rPr>
            </w:pPr>
          </w:p>
        </w:tc>
      </w:tr>
      <w:tr w:rsidR="00D169C3" w:rsidRPr="00CE3609" w14:paraId="0648982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AB0D82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61DD63"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E76EAC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31A40B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0A31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1EC71B5" w14:textId="77777777" w:rsidR="00A61654" w:rsidRPr="00CE3609" w:rsidRDefault="00A61654" w:rsidP="00D169C3">
            <w:pPr>
              <w:jc w:val="center"/>
              <w:rPr>
                <w:sz w:val="20"/>
                <w:szCs w:val="20"/>
              </w:rPr>
            </w:pPr>
            <w:r w:rsidRPr="00CE3609">
              <w:rPr>
                <w:sz w:val="20"/>
                <w:szCs w:val="20"/>
              </w:rPr>
              <w:t>07.1.00.53030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2FEE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B435" w14:textId="77777777" w:rsidR="00A61654" w:rsidRPr="00CE3609" w:rsidRDefault="00A61654" w:rsidP="00D169C3">
            <w:pPr>
              <w:jc w:val="right"/>
              <w:rPr>
                <w:sz w:val="20"/>
                <w:szCs w:val="20"/>
              </w:rPr>
            </w:pPr>
            <w:r w:rsidRPr="00CE3609">
              <w:rPr>
                <w:sz w:val="20"/>
                <w:szCs w:val="20"/>
              </w:rPr>
              <w:t>16 138 462,77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276577A" w14:textId="77777777" w:rsidR="00A61654" w:rsidRPr="00CE3609" w:rsidRDefault="00A61654" w:rsidP="00D169C3">
            <w:pPr>
              <w:jc w:val="right"/>
              <w:rPr>
                <w:sz w:val="20"/>
                <w:szCs w:val="20"/>
              </w:rPr>
            </w:pPr>
            <w:r w:rsidRPr="00CE3609">
              <w:rPr>
                <w:sz w:val="20"/>
                <w:szCs w:val="20"/>
              </w:rPr>
              <w:t>16 123 964,00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D7D6" w14:textId="77777777" w:rsidR="00A61654" w:rsidRPr="00CE3609" w:rsidRDefault="00A61654" w:rsidP="00D169C3">
            <w:pPr>
              <w:jc w:val="right"/>
              <w:rPr>
                <w:sz w:val="20"/>
                <w:szCs w:val="20"/>
              </w:rPr>
            </w:pPr>
            <w:r w:rsidRPr="00CE3609">
              <w:rPr>
                <w:sz w:val="20"/>
                <w:szCs w:val="20"/>
              </w:rPr>
              <w:t>16 123 964,00</w:t>
            </w:r>
          </w:p>
        </w:tc>
        <w:tc>
          <w:tcPr>
            <w:tcW w:w="272" w:type="dxa"/>
            <w:gridSpan w:val="3"/>
            <w:tcBorders>
              <w:top w:val="nil"/>
              <w:left w:val="nil"/>
              <w:bottom w:val="nil"/>
              <w:right w:val="nil"/>
            </w:tcBorders>
            <w:shd w:val="clear" w:color="auto" w:fill="auto"/>
            <w:noWrap/>
            <w:vAlign w:val="bottom"/>
            <w:hideMark/>
          </w:tcPr>
          <w:p w14:paraId="1E92F187" w14:textId="77777777" w:rsidR="00A61654" w:rsidRPr="00CE3609" w:rsidRDefault="00A61654" w:rsidP="00D169C3">
            <w:pPr>
              <w:jc w:val="right"/>
              <w:rPr>
                <w:sz w:val="20"/>
                <w:szCs w:val="20"/>
              </w:rPr>
            </w:pPr>
          </w:p>
        </w:tc>
      </w:tr>
      <w:tr w:rsidR="00D169C3" w:rsidRPr="00CE3609" w14:paraId="1A51CC14"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A017D9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63BBB89" w14:textId="77777777" w:rsidR="00A61654" w:rsidRPr="00CE3609" w:rsidRDefault="00A61654" w:rsidP="00D169C3">
            <w:pPr>
              <w:rPr>
                <w:sz w:val="20"/>
                <w:szCs w:val="20"/>
              </w:rPr>
            </w:pPr>
            <w:r w:rsidRPr="00CE3609">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0C963AA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A55083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B29D165"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E52E33C" w14:textId="77777777" w:rsidR="00A61654" w:rsidRPr="00CE3609" w:rsidRDefault="00A61654" w:rsidP="00D169C3">
            <w:pPr>
              <w:jc w:val="center"/>
              <w:rPr>
                <w:sz w:val="20"/>
                <w:szCs w:val="20"/>
              </w:rPr>
            </w:pPr>
            <w:r w:rsidRPr="00CE3609">
              <w:rPr>
                <w:sz w:val="20"/>
                <w:szCs w:val="20"/>
              </w:rPr>
              <w:t>07.1.00.70110</w:t>
            </w:r>
          </w:p>
        </w:tc>
        <w:tc>
          <w:tcPr>
            <w:tcW w:w="697" w:type="dxa"/>
            <w:tcBorders>
              <w:top w:val="nil"/>
              <w:left w:val="single" w:sz="4" w:space="0" w:color="auto"/>
              <w:bottom w:val="nil"/>
              <w:right w:val="single" w:sz="4" w:space="0" w:color="auto"/>
            </w:tcBorders>
            <w:shd w:val="clear" w:color="auto" w:fill="auto"/>
            <w:noWrap/>
            <w:vAlign w:val="center"/>
            <w:hideMark/>
          </w:tcPr>
          <w:p w14:paraId="4CE462F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0B491FD" w14:textId="77777777" w:rsidR="00A61654" w:rsidRPr="00CE3609" w:rsidRDefault="00A61654" w:rsidP="00D169C3">
            <w:pPr>
              <w:jc w:val="right"/>
              <w:rPr>
                <w:sz w:val="20"/>
                <w:szCs w:val="20"/>
              </w:rPr>
            </w:pPr>
            <w:r w:rsidRPr="00CE3609">
              <w:rPr>
                <w:sz w:val="20"/>
                <w:szCs w:val="20"/>
              </w:rPr>
              <w:t>34 256 326,61</w:t>
            </w:r>
          </w:p>
        </w:tc>
        <w:tc>
          <w:tcPr>
            <w:tcW w:w="1701" w:type="dxa"/>
            <w:tcBorders>
              <w:top w:val="nil"/>
              <w:left w:val="single" w:sz="4" w:space="0" w:color="auto"/>
              <w:bottom w:val="nil"/>
              <w:right w:val="nil"/>
            </w:tcBorders>
            <w:shd w:val="clear" w:color="auto" w:fill="auto"/>
            <w:noWrap/>
            <w:vAlign w:val="center"/>
            <w:hideMark/>
          </w:tcPr>
          <w:p w14:paraId="5A5179F7" w14:textId="77777777" w:rsidR="00A61654" w:rsidRPr="00CE3609" w:rsidRDefault="00A61654" w:rsidP="00D169C3">
            <w:pPr>
              <w:jc w:val="right"/>
              <w:rPr>
                <w:sz w:val="20"/>
                <w:szCs w:val="20"/>
              </w:rPr>
            </w:pPr>
            <w:r w:rsidRPr="00CE3609">
              <w:rPr>
                <w:sz w:val="20"/>
                <w:szCs w:val="20"/>
              </w:rPr>
              <w:t>39 968 041,19</w:t>
            </w:r>
          </w:p>
        </w:tc>
        <w:tc>
          <w:tcPr>
            <w:tcW w:w="1791" w:type="dxa"/>
            <w:tcBorders>
              <w:top w:val="nil"/>
              <w:left w:val="single" w:sz="4" w:space="0" w:color="auto"/>
              <w:bottom w:val="nil"/>
              <w:right w:val="single" w:sz="4" w:space="0" w:color="auto"/>
            </w:tcBorders>
            <w:shd w:val="clear" w:color="auto" w:fill="auto"/>
            <w:noWrap/>
            <w:vAlign w:val="center"/>
            <w:hideMark/>
          </w:tcPr>
          <w:p w14:paraId="02C0D7AB" w14:textId="77777777" w:rsidR="00A61654" w:rsidRPr="00CE3609" w:rsidRDefault="00A61654" w:rsidP="00D169C3">
            <w:pPr>
              <w:jc w:val="right"/>
              <w:rPr>
                <w:sz w:val="20"/>
                <w:szCs w:val="20"/>
              </w:rPr>
            </w:pPr>
            <w:r w:rsidRPr="00CE3609">
              <w:rPr>
                <w:sz w:val="20"/>
                <w:szCs w:val="20"/>
              </w:rPr>
              <w:t>43 814 741,19</w:t>
            </w:r>
          </w:p>
        </w:tc>
        <w:tc>
          <w:tcPr>
            <w:tcW w:w="272" w:type="dxa"/>
            <w:gridSpan w:val="3"/>
            <w:tcBorders>
              <w:top w:val="nil"/>
              <w:left w:val="nil"/>
              <w:bottom w:val="nil"/>
              <w:right w:val="nil"/>
            </w:tcBorders>
            <w:shd w:val="clear" w:color="auto" w:fill="auto"/>
            <w:noWrap/>
            <w:vAlign w:val="bottom"/>
            <w:hideMark/>
          </w:tcPr>
          <w:p w14:paraId="3B1E73EB" w14:textId="77777777" w:rsidR="00A61654" w:rsidRPr="00CE3609" w:rsidRDefault="00A61654" w:rsidP="00D169C3">
            <w:pPr>
              <w:jc w:val="right"/>
              <w:rPr>
                <w:sz w:val="20"/>
                <w:szCs w:val="20"/>
              </w:rPr>
            </w:pPr>
          </w:p>
        </w:tc>
      </w:tr>
      <w:tr w:rsidR="00D169C3" w:rsidRPr="00CE3609" w14:paraId="46EC549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F0ECD3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5E4A349"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2F58E03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9F714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2C8B67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90BA8DA" w14:textId="77777777" w:rsidR="00A61654" w:rsidRPr="00CE3609" w:rsidRDefault="00A61654" w:rsidP="00D169C3">
            <w:pPr>
              <w:jc w:val="center"/>
              <w:rPr>
                <w:sz w:val="20"/>
                <w:szCs w:val="20"/>
              </w:rPr>
            </w:pPr>
            <w:r w:rsidRPr="00CE3609">
              <w:rPr>
                <w:sz w:val="20"/>
                <w:szCs w:val="20"/>
              </w:rPr>
              <w:t>07.1.00.70110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F597596"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600AC6C" w14:textId="77777777" w:rsidR="00A61654" w:rsidRPr="00CE3609" w:rsidRDefault="00A61654" w:rsidP="00D169C3">
            <w:pPr>
              <w:jc w:val="right"/>
              <w:rPr>
                <w:sz w:val="20"/>
                <w:szCs w:val="20"/>
              </w:rPr>
            </w:pPr>
            <w:r w:rsidRPr="00CE3609">
              <w:rPr>
                <w:sz w:val="20"/>
                <w:szCs w:val="20"/>
              </w:rPr>
              <w:t>33 987 826,61</w:t>
            </w:r>
          </w:p>
        </w:tc>
        <w:tc>
          <w:tcPr>
            <w:tcW w:w="1701" w:type="dxa"/>
            <w:tcBorders>
              <w:top w:val="single" w:sz="4" w:space="0" w:color="auto"/>
              <w:left w:val="single" w:sz="4" w:space="0" w:color="auto"/>
              <w:bottom w:val="nil"/>
              <w:right w:val="nil"/>
            </w:tcBorders>
            <w:shd w:val="clear" w:color="auto" w:fill="auto"/>
            <w:noWrap/>
            <w:vAlign w:val="center"/>
            <w:hideMark/>
          </w:tcPr>
          <w:p w14:paraId="22E3762A" w14:textId="77777777" w:rsidR="00A61654" w:rsidRPr="00CE3609" w:rsidRDefault="00A61654" w:rsidP="00D169C3">
            <w:pPr>
              <w:jc w:val="right"/>
              <w:rPr>
                <w:sz w:val="20"/>
                <w:szCs w:val="20"/>
              </w:rPr>
            </w:pPr>
            <w:r w:rsidRPr="00CE3609">
              <w:rPr>
                <w:sz w:val="20"/>
                <w:szCs w:val="20"/>
              </w:rPr>
              <w:t>39 694 041,19</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B38F550" w14:textId="77777777" w:rsidR="00A61654" w:rsidRPr="00CE3609" w:rsidRDefault="00A61654" w:rsidP="00D169C3">
            <w:pPr>
              <w:jc w:val="right"/>
              <w:rPr>
                <w:sz w:val="20"/>
                <w:szCs w:val="20"/>
              </w:rPr>
            </w:pPr>
            <w:r w:rsidRPr="00CE3609">
              <w:rPr>
                <w:sz w:val="20"/>
                <w:szCs w:val="20"/>
              </w:rPr>
              <w:t>43 540 741,19</w:t>
            </w:r>
          </w:p>
        </w:tc>
        <w:tc>
          <w:tcPr>
            <w:tcW w:w="272" w:type="dxa"/>
            <w:gridSpan w:val="3"/>
            <w:tcBorders>
              <w:top w:val="nil"/>
              <w:left w:val="nil"/>
              <w:bottom w:val="nil"/>
              <w:right w:val="nil"/>
            </w:tcBorders>
            <w:shd w:val="clear" w:color="auto" w:fill="auto"/>
            <w:noWrap/>
            <w:vAlign w:val="bottom"/>
            <w:hideMark/>
          </w:tcPr>
          <w:p w14:paraId="2327BF8D" w14:textId="77777777" w:rsidR="00A61654" w:rsidRPr="00CE3609" w:rsidRDefault="00A61654" w:rsidP="00D169C3">
            <w:pPr>
              <w:jc w:val="right"/>
              <w:rPr>
                <w:sz w:val="20"/>
                <w:szCs w:val="20"/>
              </w:rPr>
            </w:pPr>
          </w:p>
        </w:tc>
      </w:tr>
      <w:tr w:rsidR="00D169C3" w:rsidRPr="00CE3609" w14:paraId="1215A5E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3772DC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E241937"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E8187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7FE692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457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2BAF48D" w14:textId="77777777" w:rsidR="00A61654" w:rsidRPr="00CE3609" w:rsidRDefault="00A61654" w:rsidP="00D169C3">
            <w:pPr>
              <w:jc w:val="center"/>
              <w:rPr>
                <w:sz w:val="20"/>
                <w:szCs w:val="20"/>
              </w:rPr>
            </w:pPr>
            <w:r w:rsidRPr="00CE3609">
              <w:rPr>
                <w:sz w:val="20"/>
                <w:szCs w:val="20"/>
              </w:rPr>
              <w:t>07.1.00.70110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48FC7"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C94DD" w14:textId="77777777" w:rsidR="00A61654" w:rsidRPr="00CE3609" w:rsidRDefault="00A61654" w:rsidP="00D169C3">
            <w:pPr>
              <w:jc w:val="right"/>
              <w:rPr>
                <w:sz w:val="20"/>
                <w:szCs w:val="20"/>
              </w:rPr>
            </w:pPr>
            <w:r w:rsidRPr="00CE3609">
              <w:rPr>
                <w:sz w:val="20"/>
                <w:szCs w:val="20"/>
              </w:rPr>
              <w:t>33 987 826,61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2F7DEBE" w14:textId="77777777" w:rsidR="00A61654" w:rsidRPr="00CE3609" w:rsidRDefault="00A61654" w:rsidP="00D169C3">
            <w:pPr>
              <w:jc w:val="right"/>
              <w:rPr>
                <w:sz w:val="20"/>
                <w:szCs w:val="20"/>
              </w:rPr>
            </w:pPr>
            <w:r w:rsidRPr="00CE3609">
              <w:rPr>
                <w:sz w:val="20"/>
                <w:szCs w:val="20"/>
              </w:rPr>
              <w:t>39 694 041,19</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ED8D" w14:textId="77777777" w:rsidR="00A61654" w:rsidRPr="00CE3609" w:rsidRDefault="00A61654" w:rsidP="00D169C3">
            <w:pPr>
              <w:jc w:val="right"/>
              <w:rPr>
                <w:sz w:val="20"/>
                <w:szCs w:val="20"/>
              </w:rPr>
            </w:pPr>
            <w:r w:rsidRPr="00CE3609">
              <w:rPr>
                <w:sz w:val="20"/>
                <w:szCs w:val="20"/>
              </w:rPr>
              <w:t>43 540 741,19</w:t>
            </w:r>
          </w:p>
        </w:tc>
        <w:tc>
          <w:tcPr>
            <w:tcW w:w="272" w:type="dxa"/>
            <w:gridSpan w:val="3"/>
            <w:tcBorders>
              <w:top w:val="nil"/>
              <w:left w:val="nil"/>
              <w:bottom w:val="nil"/>
              <w:right w:val="nil"/>
            </w:tcBorders>
            <w:shd w:val="clear" w:color="auto" w:fill="auto"/>
            <w:noWrap/>
            <w:vAlign w:val="bottom"/>
            <w:hideMark/>
          </w:tcPr>
          <w:p w14:paraId="2F2DFB7D" w14:textId="77777777" w:rsidR="00A61654" w:rsidRPr="00CE3609" w:rsidRDefault="00A61654" w:rsidP="00D169C3">
            <w:pPr>
              <w:jc w:val="right"/>
              <w:rPr>
                <w:sz w:val="20"/>
                <w:szCs w:val="20"/>
              </w:rPr>
            </w:pPr>
          </w:p>
        </w:tc>
      </w:tr>
      <w:tr w:rsidR="00D169C3" w:rsidRPr="00CE3609" w14:paraId="7F44F38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38A714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1295D6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3AF12EB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19A8E8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159CB26"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CD333F0" w14:textId="77777777" w:rsidR="00A61654" w:rsidRPr="00CE3609" w:rsidRDefault="00A61654" w:rsidP="00D169C3">
            <w:pPr>
              <w:jc w:val="center"/>
              <w:rPr>
                <w:sz w:val="20"/>
                <w:szCs w:val="20"/>
              </w:rPr>
            </w:pPr>
            <w:r w:rsidRPr="00CE3609">
              <w:rPr>
                <w:sz w:val="20"/>
                <w:szCs w:val="20"/>
              </w:rPr>
              <w:t>07.1.00.70110</w:t>
            </w:r>
          </w:p>
        </w:tc>
        <w:tc>
          <w:tcPr>
            <w:tcW w:w="697" w:type="dxa"/>
            <w:tcBorders>
              <w:top w:val="nil"/>
              <w:left w:val="single" w:sz="4" w:space="0" w:color="auto"/>
              <w:bottom w:val="nil"/>
              <w:right w:val="single" w:sz="4" w:space="0" w:color="auto"/>
            </w:tcBorders>
            <w:shd w:val="clear" w:color="auto" w:fill="auto"/>
            <w:noWrap/>
            <w:vAlign w:val="center"/>
            <w:hideMark/>
          </w:tcPr>
          <w:p w14:paraId="2D7C74CD"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1A99A48E" w14:textId="77777777" w:rsidR="00A61654" w:rsidRPr="00CE3609" w:rsidRDefault="00A61654" w:rsidP="00D169C3">
            <w:pPr>
              <w:jc w:val="right"/>
              <w:rPr>
                <w:sz w:val="20"/>
                <w:szCs w:val="20"/>
              </w:rPr>
            </w:pPr>
            <w:r w:rsidRPr="00CE3609">
              <w:rPr>
                <w:sz w:val="20"/>
                <w:szCs w:val="20"/>
              </w:rPr>
              <w:t>268 500,00</w:t>
            </w:r>
          </w:p>
        </w:tc>
        <w:tc>
          <w:tcPr>
            <w:tcW w:w="1701" w:type="dxa"/>
            <w:tcBorders>
              <w:top w:val="nil"/>
              <w:left w:val="single" w:sz="4" w:space="0" w:color="auto"/>
              <w:bottom w:val="nil"/>
              <w:right w:val="nil"/>
            </w:tcBorders>
            <w:shd w:val="clear" w:color="auto" w:fill="auto"/>
            <w:noWrap/>
            <w:vAlign w:val="center"/>
            <w:hideMark/>
          </w:tcPr>
          <w:p w14:paraId="134AAB63" w14:textId="77777777" w:rsidR="00A61654" w:rsidRPr="00CE3609" w:rsidRDefault="00A61654" w:rsidP="00D169C3">
            <w:pPr>
              <w:jc w:val="right"/>
              <w:rPr>
                <w:sz w:val="20"/>
                <w:szCs w:val="20"/>
              </w:rPr>
            </w:pPr>
            <w:r w:rsidRPr="00CE3609">
              <w:rPr>
                <w:sz w:val="20"/>
                <w:szCs w:val="20"/>
              </w:rPr>
              <w:t>274 000,00</w:t>
            </w:r>
          </w:p>
        </w:tc>
        <w:tc>
          <w:tcPr>
            <w:tcW w:w="1791" w:type="dxa"/>
            <w:tcBorders>
              <w:top w:val="nil"/>
              <w:left w:val="single" w:sz="4" w:space="0" w:color="auto"/>
              <w:bottom w:val="nil"/>
              <w:right w:val="single" w:sz="4" w:space="0" w:color="auto"/>
            </w:tcBorders>
            <w:shd w:val="clear" w:color="auto" w:fill="auto"/>
            <w:noWrap/>
            <w:vAlign w:val="center"/>
            <w:hideMark/>
          </w:tcPr>
          <w:p w14:paraId="329DB99A" w14:textId="77777777" w:rsidR="00A61654" w:rsidRPr="00CE3609" w:rsidRDefault="00A61654" w:rsidP="00D169C3">
            <w:pPr>
              <w:jc w:val="right"/>
              <w:rPr>
                <w:sz w:val="20"/>
                <w:szCs w:val="20"/>
              </w:rPr>
            </w:pPr>
            <w:r w:rsidRPr="00CE3609">
              <w:rPr>
                <w:sz w:val="20"/>
                <w:szCs w:val="20"/>
              </w:rPr>
              <w:t>274 000,00</w:t>
            </w:r>
          </w:p>
        </w:tc>
        <w:tc>
          <w:tcPr>
            <w:tcW w:w="272" w:type="dxa"/>
            <w:gridSpan w:val="3"/>
            <w:tcBorders>
              <w:top w:val="nil"/>
              <w:left w:val="nil"/>
              <w:bottom w:val="nil"/>
              <w:right w:val="nil"/>
            </w:tcBorders>
            <w:shd w:val="clear" w:color="auto" w:fill="auto"/>
            <w:noWrap/>
            <w:vAlign w:val="bottom"/>
            <w:hideMark/>
          </w:tcPr>
          <w:p w14:paraId="67E60B1B" w14:textId="77777777" w:rsidR="00A61654" w:rsidRPr="00CE3609" w:rsidRDefault="00A61654" w:rsidP="00D169C3">
            <w:pPr>
              <w:jc w:val="right"/>
              <w:rPr>
                <w:sz w:val="20"/>
                <w:szCs w:val="20"/>
              </w:rPr>
            </w:pPr>
          </w:p>
        </w:tc>
      </w:tr>
      <w:tr w:rsidR="00D169C3" w:rsidRPr="00CE3609" w14:paraId="6AC58DB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3408C3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E50F187"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24E9B1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C9F988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DD5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957526F" w14:textId="77777777" w:rsidR="00A61654" w:rsidRPr="00CE3609" w:rsidRDefault="00A61654" w:rsidP="00D169C3">
            <w:pPr>
              <w:jc w:val="center"/>
              <w:rPr>
                <w:sz w:val="20"/>
                <w:szCs w:val="20"/>
              </w:rPr>
            </w:pPr>
            <w:r w:rsidRPr="00CE3609">
              <w:rPr>
                <w:sz w:val="20"/>
                <w:szCs w:val="20"/>
              </w:rPr>
              <w:t>07.1.00.70110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24186"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52F3" w14:textId="77777777" w:rsidR="00A61654" w:rsidRPr="00CE3609" w:rsidRDefault="00A61654" w:rsidP="00D169C3">
            <w:pPr>
              <w:jc w:val="right"/>
              <w:rPr>
                <w:sz w:val="20"/>
                <w:szCs w:val="20"/>
              </w:rPr>
            </w:pPr>
            <w:r w:rsidRPr="00CE3609">
              <w:rPr>
                <w:sz w:val="20"/>
                <w:szCs w:val="20"/>
              </w:rPr>
              <w:t>268 500,00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1B300A1" w14:textId="77777777" w:rsidR="00A61654" w:rsidRPr="00CE3609" w:rsidRDefault="00A61654" w:rsidP="00D169C3">
            <w:pPr>
              <w:jc w:val="right"/>
              <w:rPr>
                <w:sz w:val="20"/>
                <w:szCs w:val="20"/>
              </w:rPr>
            </w:pPr>
            <w:r w:rsidRPr="00CE3609">
              <w:rPr>
                <w:sz w:val="20"/>
                <w:szCs w:val="20"/>
              </w:rPr>
              <w:t>274 000,00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FDD9" w14:textId="77777777" w:rsidR="00A61654" w:rsidRPr="00CE3609" w:rsidRDefault="00A61654" w:rsidP="00D169C3">
            <w:pPr>
              <w:jc w:val="right"/>
              <w:rPr>
                <w:sz w:val="20"/>
                <w:szCs w:val="20"/>
              </w:rPr>
            </w:pPr>
            <w:r w:rsidRPr="00CE3609">
              <w:rPr>
                <w:sz w:val="20"/>
                <w:szCs w:val="20"/>
              </w:rPr>
              <w:t>274 000,00</w:t>
            </w:r>
          </w:p>
        </w:tc>
        <w:tc>
          <w:tcPr>
            <w:tcW w:w="272" w:type="dxa"/>
            <w:gridSpan w:val="3"/>
            <w:tcBorders>
              <w:top w:val="nil"/>
              <w:left w:val="nil"/>
              <w:bottom w:val="nil"/>
              <w:right w:val="nil"/>
            </w:tcBorders>
            <w:shd w:val="clear" w:color="auto" w:fill="auto"/>
            <w:noWrap/>
            <w:vAlign w:val="bottom"/>
            <w:hideMark/>
          </w:tcPr>
          <w:p w14:paraId="21B6541C" w14:textId="77777777" w:rsidR="00A61654" w:rsidRPr="00CE3609" w:rsidRDefault="00A61654" w:rsidP="00D169C3">
            <w:pPr>
              <w:jc w:val="right"/>
              <w:rPr>
                <w:sz w:val="20"/>
                <w:szCs w:val="20"/>
              </w:rPr>
            </w:pPr>
          </w:p>
        </w:tc>
      </w:tr>
      <w:tr w:rsidR="00D169C3" w:rsidRPr="00CE3609" w14:paraId="7054101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7D978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CFB03B2" w14:textId="77777777" w:rsidR="00A61654" w:rsidRPr="00CE3609" w:rsidRDefault="00A61654" w:rsidP="00D169C3">
            <w:pPr>
              <w:rPr>
                <w:sz w:val="20"/>
                <w:szCs w:val="20"/>
              </w:rPr>
            </w:pPr>
            <w:r w:rsidRPr="00CE3609">
              <w:rPr>
                <w:sz w:val="20"/>
                <w:szCs w:val="20"/>
              </w:rPr>
              <w:t>Реализация основных общеобразовательных программ в муниципальных общеобразовательных организациях</w:t>
            </w:r>
          </w:p>
        </w:tc>
        <w:tc>
          <w:tcPr>
            <w:tcW w:w="880" w:type="dxa"/>
            <w:tcBorders>
              <w:top w:val="nil"/>
              <w:left w:val="single" w:sz="4" w:space="0" w:color="auto"/>
              <w:bottom w:val="nil"/>
              <w:right w:val="nil"/>
            </w:tcBorders>
            <w:shd w:val="clear" w:color="auto" w:fill="auto"/>
            <w:noWrap/>
            <w:vAlign w:val="center"/>
            <w:hideMark/>
          </w:tcPr>
          <w:p w14:paraId="34C98D3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33C6B9A"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FF8B1E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2CD1B1E" w14:textId="77777777" w:rsidR="00A61654" w:rsidRPr="00CE3609" w:rsidRDefault="00A61654" w:rsidP="00D169C3">
            <w:pPr>
              <w:jc w:val="center"/>
              <w:rPr>
                <w:sz w:val="20"/>
                <w:szCs w:val="20"/>
              </w:rPr>
            </w:pPr>
            <w:r w:rsidRPr="00CE3609">
              <w:rPr>
                <w:sz w:val="20"/>
                <w:szCs w:val="20"/>
              </w:rPr>
              <w:t>07.1.00.70120</w:t>
            </w:r>
          </w:p>
        </w:tc>
        <w:tc>
          <w:tcPr>
            <w:tcW w:w="697" w:type="dxa"/>
            <w:tcBorders>
              <w:top w:val="nil"/>
              <w:left w:val="single" w:sz="4" w:space="0" w:color="auto"/>
              <w:bottom w:val="nil"/>
              <w:right w:val="single" w:sz="4" w:space="0" w:color="auto"/>
            </w:tcBorders>
            <w:shd w:val="clear" w:color="auto" w:fill="auto"/>
            <w:noWrap/>
            <w:vAlign w:val="center"/>
            <w:hideMark/>
          </w:tcPr>
          <w:p w14:paraId="41963CF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BACCAE2" w14:textId="77777777" w:rsidR="00A61654" w:rsidRPr="00CE3609" w:rsidRDefault="00A61654" w:rsidP="00D169C3">
            <w:pPr>
              <w:jc w:val="right"/>
              <w:rPr>
                <w:sz w:val="20"/>
                <w:szCs w:val="20"/>
              </w:rPr>
            </w:pPr>
            <w:r w:rsidRPr="00CE3609">
              <w:rPr>
                <w:sz w:val="20"/>
                <w:szCs w:val="20"/>
              </w:rPr>
              <w:t>559 791 200,00</w:t>
            </w:r>
          </w:p>
        </w:tc>
        <w:tc>
          <w:tcPr>
            <w:tcW w:w="1701" w:type="dxa"/>
            <w:tcBorders>
              <w:top w:val="nil"/>
              <w:left w:val="single" w:sz="4" w:space="0" w:color="auto"/>
              <w:bottom w:val="nil"/>
              <w:right w:val="nil"/>
            </w:tcBorders>
            <w:shd w:val="clear" w:color="auto" w:fill="auto"/>
            <w:noWrap/>
            <w:vAlign w:val="center"/>
            <w:hideMark/>
          </w:tcPr>
          <w:p w14:paraId="6EF01811" w14:textId="77777777" w:rsidR="00A61654" w:rsidRPr="00CE3609" w:rsidRDefault="00A61654" w:rsidP="00D169C3">
            <w:pPr>
              <w:jc w:val="right"/>
              <w:rPr>
                <w:sz w:val="20"/>
                <w:szCs w:val="20"/>
              </w:rPr>
            </w:pPr>
            <w:r w:rsidRPr="00CE3609">
              <w:rPr>
                <w:sz w:val="20"/>
                <w:szCs w:val="20"/>
              </w:rPr>
              <w:t>567 796 400,00</w:t>
            </w:r>
          </w:p>
        </w:tc>
        <w:tc>
          <w:tcPr>
            <w:tcW w:w="1791" w:type="dxa"/>
            <w:tcBorders>
              <w:top w:val="nil"/>
              <w:left w:val="single" w:sz="4" w:space="0" w:color="auto"/>
              <w:bottom w:val="nil"/>
              <w:right w:val="single" w:sz="4" w:space="0" w:color="auto"/>
            </w:tcBorders>
            <w:shd w:val="clear" w:color="auto" w:fill="auto"/>
            <w:noWrap/>
            <w:vAlign w:val="center"/>
            <w:hideMark/>
          </w:tcPr>
          <w:p w14:paraId="0BD82776" w14:textId="77777777" w:rsidR="00A61654" w:rsidRPr="00CE3609" w:rsidRDefault="00A61654" w:rsidP="00D169C3">
            <w:pPr>
              <w:jc w:val="right"/>
              <w:rPr>
                <w:sz w:val="20"/>
                <w:szCs w:val="20"/>
              </w:rPr>
            </w:pPr>
            <w:r w:rsidRPr="00CE3609">
              <w:rPr>
                <w:sz w:val="20"/>
                <w:szCs w:val="20"/>
              </w:rPr>
              <w:t>606 413 600,00</w:t>
            </w:r>
          </w:p>
        </w:tc>
        <w:tc>
          <w:tcPr>
            <w:tcW w:w="272" w:type="dxa"/>
            <w:gridSpan w:val="3"/>
            <w:tcBorders>
              <w:top w:val="nil"/>
              <w:left w:val="nil"/>
              <w:bottom w:val="nil"/>
              <w:right w:val="nil"/>
            </w:tcBorders>
            <w:shd w:val="clear" w:color="auto" w:fill="auto"/>
            <w:noWrap/>
            <w:vAlign w:val="bottom"/>
            <w:hideMark/>
          </w:tcPr>
          <w:p w14:paraId="7E6E80E7" w14:textId="77777777" w:rsidR="00A61654" w:rsidRPr="00CE3609" w:rsidRDefault="00A61654" w:rsidP="00D169C3">
            <w:pPr>
              <w:jc w:val="right"/>
              <w:rPr>
                <w:sz w:val="20"/>
                <w:szCs w:val="20"/>
              </w:rPr>
            </w:pPr>
          </w:p>
        </w:tc>
      </w:tr>
      <w:tr w:rsidR="00D169C3" w:rsidRPr="00CE3609" w14:paraId="3A972A81"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3FAD51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CEBCBD"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E2B542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4876E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060C6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516A3C1" w14:textId="77777777" w:rsidR="00A61654" w:rsidRPr="00CE3609" w:rsidRDefault="00A61654" w:rsidP="00D169C3">
            <w:pPr>
              <w:jc w:val="center"/>
              <w:rPr>
                <w:sz w:val="20"/>
                <w:szCs w:val="20"/>
              </w:rPr>
            </w:pPr>
            <w:r w:rsidRPr="00CE3609">
              <w:rPr>
                <w:sz w:val="20"/>
                <w:szCs w:val="20"/>
              </w:rPr>
              <w:t>07.1.00.70120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095293D"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55BC207" w14:textId="77777777" w:rsidR="00A61654" w:rsidRPr="00CE3609" w:rsidRDefault="00A61654" w:rsidP="00D169C3">
            <w:pPr>
              <w:jc w:val="right"/>
              <w:rPr>
                <w:sz w:val="20"/>
                <w:szCs w:val="20"/>
              </w:rPr>
            </w:pPr>
            <w:r w:rsidRPr="00CE3609">
              <w:rPr>
                <w:sz w:val="20"/>
                <w:szCs w:val="20"/>
              </w:rPr>
              <w:t>260 818 627,49</w:t>
            </w:r>
          </w:p>
        </w:tc>
        <w:tc>
          <w:tcPr>
            <w:tcW w:w="1701" w:type="dxa"/>
            <w:tcBorders>
              <w:top w:val="single" w:sz="4" w:space="0" w:color="auto"/>
              <w:left w:val="single" w:sz="4" w:space="0" w:color="auto"/>
              <w:bottom w:val="nil"/>
              <w:right w:val="nil"/>
            </w:tcBorders>
            <w:shd w:val="clear" w:color="auto" w:fill="auto"/>
            <w:noWrap/>
            <w:vAlign w:val="center"/>
            <w:hideMark/>
          </w:tcPr>
          <w:p w14:paraId="5C2F8193" w14:textId="77777777" w:rsidR="00A61654" w:rsidRPr="00CE3609" w:rsidRDefault="00A61654" w:rsidP="00D169C3">
            <w:pPr>
              <w:jc w:val="right"/>
              <w:rPr>
                <w:sz w:val="20"/>
                <w:szCs w:val="20"/>
              </w:rPr>
            </w:pPr>
            <w:r w:rsidRPr="00CE3609">
              <w:rPr>
                <w:sz w:val="20"/>
                <w:szCs w:val="20"/>
              </w:rPr>
              <w:t>245 844 046,70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58AD386" w14:textId="77777777" w:rsidR="00A61654" w:rsidRPr="00CE3609" w:rsidRDefault="00A61654" w:rsidP="00D169C3">
            <w:pPr>
              <w:jc w:val="right"/>
              <w:rPr>
                <w:sz w:val="20"/>
                <w:szCs w:val="20"/>
              </w:rPr>
            </w:pPr>
            <w:r w:rsidRPr="00CE3609">
              <w:rPr>
                <w:sz w:val="20"/>
                <w:szCs w:val="20"/>
              </w:rPr>
              <w:t>248 532 246,70</w:t>
            </w:r>
          </w:p>
        </w:tc>
        <w:tc>
          <w:tcPr>
            <w:tcW w:w="272" w:type="dxa"/>
            <w:gridSpan w:val="3"/>
            <w:tcBorders>
              <w:top w:val="nil"/>
              <w:left w:val="nil"/>
              <w:bottom w:val="nil"/>
              <w:right w:val="nil"/>
            </w:tcBorders>
            <w:shd w:val="clear" w:color="auto" w:fill="auto"/>
            <w:noWrap/>
            <w:vAlign w:val="bottom"/>
            <w:hideMark/>
          </w:tcPr>
          <w:p w14:paraId="59E17D77" w14:textId="77777777" w:rsidR="00A61654" w:rsidRPr="00CE3609" w:rsidRDefault="00A61654" w:rsidP="00D169C3">
            <w:pPr>
              <w:jc w:val="right"/>
              <w:rPr>
                <w:sz w:val="20"/>
                <w:szCs w:val="20"/>
              </w:rPr>
            </w:pPr>
          </w:p>
        </w:tc>
      </w:tr>
      <w:tr w:rsidR="00D169C3" w:rsidRPr="00CE3609" w14:paraId="4796646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4465C6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A537E1D"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019D5D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2D282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C0A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76DA800" w14:textId="77777777" w:rsidR="00A61654" w:rsidRPr="00CE3609" w:rsidRDefault="00A61654" w:rsidP="00D169C3">
            <w:pPr>
              <w:jc w:val="center"/>
              <w:rPr>
                <w:sz w:val="20"/>
                <w:szCs w:val="20"/>
              </w:rPr>
            </w:pPr>
            <w:r w:rsidRPr="00CE3609">
              <w:rPr>
                <w:sz w:val="20"/>
                <w:szCs w:val="20"/>
              </w:rPr>
              <w:t>07.1.00.70120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DFF7"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EA03" w14:textId="77777777" w:rsidR="00A61654" w:rsidRPr="00CE3609" w:rsidRDefault="00A61654" w:rsidP="00D169C3">
            <w:pPr>
              <w:jc w:val="right"/>
              <w:rPr>
                <w:sz w:val="20"/>
                <w:szCs w:val="20"/>
              </w:rPr>
            </w:pPr>
            <w:r w:rsidRPr="00CE3609">
              <w:rPr>
                <w:sz w:val="20"/>
                <w:szCs w:val="20"/>
              </w:rPr>
              <w:t>260 818 627,49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DAC426B" w14:textId="77777777" w:rsidR="00A61654" w:rsidRPr="00CE3609" w:rsidRDefault="00A61654" w:rsidP="00D169C3">
            <w:pPr>
              <w:jc w:val="right"/>
              <w:rPr>
                <w:sz w:val="20"/>
                <w:szCs w:val="20"/>
              </w:rPr>
            </w:pPr>
            <w:r w:rsidRPr="00CE3609">
              <w:rPr>
                <w:sz w:val="20"/>
                <w:szCs w:val="20"/>
              </w:rPr>
              <w:t>245 844 046,70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C7BB" w14:textId="77777777" w:rsidR="00A61654" w:rsidRPr="00CE3609" w:rsidRDefault="00A61654" w:rsidP="00D169C3">
            <w:pPr>
              <w:jc w:val="right"/>
              <w:rPr>
                <w:sz w:val="20"/>
                <w:szCs w:val="20"/>
              </w:rPr>
            </w:pPr>
            <w:r w:rsidRPr="00CE3609">
              <w:rPr>
                <w:sz w:val="20"/>
                <w:szCs w:val="20"/>
              </w:rPr>
              <w:t>248 532 246,70</w:t>
            </w:r>
          </w:p>
        </w:tc>
        <w:tc>
          <w:tcPr>
            <w:tcW w:w="272" w:type="dxa"/>
            <w:gridSpan w:val="3"/>
            <w:tcBorders>
              <w:top w:val="nil"/>
              <w:left w:val="nil"/>
              <w:bottom w:val="nil"/>
              <w:right w:val="nil"/>
            </w:tcBorders>
            <w:shd w:val="clear" w:color="auto" w:fill="auto"/>
            <w:noWrap/>
            <w:vAlign w:val="bottom"/>
            <w:hideMark/>
          </w:tcPr>
          <w:p w14:paraId="62072800" w14:textId="77777777" w:rsidR="00A61654" w:rsidRPr="00CE3609" w:rsidRDefault="00A61654" w:rsidP="00D169C3">
            <w:pPr>
              <w:jc w:val="right"/>
              <w:rPr>
                <w:sz w:val="20"/>
                <w:szCs w:val="20"/>
              </w:rPr>
            </w:pPr>
          </w:p>
        </w:tc>
      </w:tr>
      <w:tr w:rsidR="00D169C3" w:rsidRPr="00CE3609" w14:paraId="61736DF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F96026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8E629F6"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60E4C3C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3372AA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66BB9C2"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DC21BB2" w14:textId="77777777" w:rsidR="00A61654" w:rsidRPr="00CE3609" w:rsidRDefault="00A61654" w:rsidP="00D169C3">
            <w:pPr>
              <w:jc w:val="center"/>
              <w:rPr>
                <w:sz w:val="20"/>
                <w:szCs w:val="20"/>
              </w:rPr>
            </w:pPr>
            <w:r w:rsidRPr="00CE3609">
              <w:rPr>
                <w:sz w:val="20"/>
                <w:szCs w:val="20"/>
              </w:rPr>
              <w:t>07.1.00.70120</w:t>
            </w:r>
          </w:p>
        </w:tc>
        <w:tc>
          <w:tcPr>
            <w:tcW w:w="697" w:type="dxa"/>
            <w:tcBorders>
              <w:top w:val="nil"/>
              <w:left w:val="single" w:sz="4" w:space="0" w:color="auto"/>
              <w:bottom w:val="nil"/>
              <w:right w:val="single" w:sz="4" w:space="0" w:color="auto"/>
            </w:tcBorders>
            <w:shd w:val="clear" w:color="auto" w:fill="auto"/>
            <w:noWrap/>
            <w:vAlign w:val="center"/>
            <w:hideMark/>
          </w:tcPr>
          <w:p w14:paraId="7AAD5BCB"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67A77CAB" w14:textId="77777777" w:rsidR="00A61654" w:rsidRPr="00CE3609" w:rsidRDefault="00A61654" w:rsidP="00D169C3">
            <w:pPr>
              <w:jc w:val="right"/>
              <w:rPr>
                <w:sz w:val="20"/>
                <w:szCs w:val="20"/>
              </w:rPr>
            </w:pPr>
            <w:r w:rsidRPr="00CE3609">
              <w:rPr>
                <w:sz w:val="20"/>
                <w:szCs w:val="20"/>
              </w:rPr>
              <w:t>4 017 400,00</w:t>
            </w:r>
          </w:p>
        </w:tc>
        <w:tc>
          <w:tcPr>
            <w:tcW w:w="1701" w:type="dxa"/>
            <w:tcBorders>
              <w:top w:val="nil"/>
              <w:left w:val="single" w:sz="4" w:space="0" w:color="auto"/>
              <w:bottom w:val="nil"/>
              <w:right w:val="nil"/>
            </w:tcBorders>
            <w:shd w:val="clear" w:color="auto" w:fill="auto"/>
            <w:noWrap/>
            <w:vAlign w:val="center"/>
            <w:hideMark/>
          </w:tcPr>
          <w:p w14:paraId="1F66AB20" w14:textId="77777777" w:rsidR="00A61654" w:rsidRPr="00CE3609" w:rsidRDefault="00A61654" w:rsidP="00D169C3">
            <w:pPr>
              <w:jc w:val="right"/>
              <w:rPr>
                <w:sz w:val="20"/>
                <w:szCs w:val="20"/>
              </w:rPr>
            </w:pPr>
            <w:r w:rsidRPr="00CE3609">
              <w:rPr>
                <w:sz w:val="20"/>
                <w:szCs w:val="20"/>
              </w:rPr>
              <w:t>4 094 500,00</w:t>
            </w:r>
          </w:p>
        </w:tc>
        <w:tc>
          <w:tcPr>
            <w:tcW w:w="1791" w:type="dxa"/>
            <w:tcBorders>
              <w:top w:val="nil"/>
              <w:left w:val="single" w:sz="4" w:space="0" w:color="auto"/>
              <w:bottom w:val="nil"/>
              <w:right w:val="single" w:sz="4" w:space="0" w:color="auto"/>
            </w:tcBorders>
            <w:shd w:val="clear" w:color="auto" w:fill="auto"/>
            <w:noWrap/>
            <w:vAlign w:val="center"/>
            <w:hideMark/>
          </w:tcPr>
          <w:p w14:paraId="40BFBFE5" w14:textId="77777777" w:rsidR="00A61654" w:rsidRPr="00CE3609" w:rsidRDefault="00A61654" w:rsidP="00D169C3">
            <w:pPr>
              <w:jc w:val="right"/>
              <w:rPr>
                <w:sz w:val="20"/>
                <w:szCs w:val="20"/>
              </w:rPr>
            </w:pPr>
            <w:r w:rsidRPr="00CE3609">
              <w:rPr>
                <w:sz w:val="20"/>
                <w:szCs w:val="20"/>
              </w:rPr>
              <w:t>4 094 500,00</w:t>
            </w:r>
          </w:p>
        </w:tc>
        <w:tc>
          <w:tcPr>
            <w:tcW w:w="272" w:type="dxa"/>
            <w:gridSpan w:val="3"/>
            <w:tcBorders>
              <w:top w:val="nil"/>
              <w:left w:val="nil"/>
              <w:bottom w:val="nil"/>
              <w:right w:val="nil"/>
            </w:tcBorders>
            <w:shd w:val="clear" w:color="auto" w:fill="auto"/>
            <w:noWrap/>
            <w:vAlign w:val="bottom"/>
            <w:hideMark/>
          </w:tcPr>
          <w:p w14:paraId="173182CB" w14:textId="77777777" w:rsidR="00A61654" w:rsidRPr="00CE3609" w:rsidRDefault="00A61654" w:rsidP="00D169C3">
            <w:pPr>
              <w:jc w:val="right"/>
              <w:rPr>
                <w:sz w:val="20"/>
                <w:szCs w:val="20"/>
              </w:rPr>
            </w:pPr>
          </w:p>
        </w:tc>
      </w:tr>
      <w:tr w:rsidR="00D169C3" w:rsidRPr="00CE3609" w14:paraId="59F2578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44EED8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2FC4358"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2B049E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0F1E7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FE6D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01871E4" w14:textId="77777777" w:rsidR="00A61654" w:rsidRPr="00CE3609" w:rsidRDefault="00A61654" w:rsidP="00D169C3">
            <w:pPr>
              <w:jc w:val="center"/>
              <w:rPr>
                <w:sz w:val="20"/>
                <w:szCs w:val="20"/>
              </w:rPr>
            </w:pPr>
            <w:r w:rsidRPr="00CE3609">
              <w:rPr>
                <w:sz w:val="20"/>
                <w:szCs w:val="20"/>
              </w:rPr>
              <w:t>07.1.00.70120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2E38"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7CD85" w14:textId="77777777" w:rsidR="00A61654" w:rsidRPr="00CE3609" w:rsidRDefault="00A61654" w:rsidP="00D169C3">
            <w:pPr>
              <w:jc w:val="right"/>
              <w:rPr>
                <w:sz w:val="20"/>
                <w:szCs w:val="20"/>
              </w:rPr>
            </w:pPr>
            <w:r w:rsidRPr="00CE3609">
              <w:rPr>
                <w:sz w:val="20"/>
                <w:szCs w:val="20"/>
              </w:rPr>
              <w:t>4 017 400,00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154437A" w14:textId="77777777" w:rsidR="00A61654" w:rsidRPr="00CE3609" w:rsidRDefault="00A61654" w:rsidP="00D169C3">
            <w:pPr>
              <w:jc w:val="right"/>
              <w:rPr>
                <w:sz w:val="20"/>
                <w:szCs w:val="20"/>
              </w:rPr>
            </w:pPr>
            <w:r w:rsidRPr="00CE3609">
              <w:rPr>
                <w:sz w:val="20"/>
                <w:szCs w:val="20"/>
              </w:rPr>
              <w:t>4 094 500,00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8932" w14:textId="77777777" w:rsidR="00A61654" w:rsidRPr="00CE3609" w:rsidRDefault="00A61654" w:rsidP="00D169C3">
            <w:pPr>
              <w:jc w:val="right"/>
              <w:rPr>
                <w:sz w:val="20"/>
                <w:szCs w:val="20"/>
              </w:rPr>
            </w:pPr>
            <w:r w:rsidRPr="00CE3609">
              <w:rPr>
                <w:sz w:val="20"/>
                <w:szCs w:val="20"/>
              </w:rPr>
              <w:t>4 094 500,00</w:t>
            </w:r>
          </w:p>
        </w:tc>
        <w:tc>
          <w:tcPr>
            <w:tcW w:w="272" w:type="dxa"/>
            <w:gridSpan w:val="3"/>
            <w:tcBorders>
              <w:top w:val="nil"/>
              <w:left w:val="nil"/>
              <w:bottom w:val="nil"/>
              <w:right w:val="nil"/>
            </w:tcBorders>
            <w:shd w:val="clear" w:color="auto" w:fill="auto"/>
            <w:noWrap/>
            <w:vAlign w:val="bottom"/>
            <w:hideMark/>
          </w:tcPr>
          <w:p w14:paraId="44750FF7" w14:textId="77777777" w:rsidR="00A61654" w:rsidRPr="00CE3609" w:rsidRDefault="00A61654" w:rsidP="00D169C3">
            <w:pPr>
              <w:jc w:val="right"/>
              <w:rPr>
                <w:sz w:val="20"/>
                <w:szCs w:val="20"/>
              </w:rPr>
            </w:pPr>
          </w:p>
        </w:tc>
      </w:tr>
      <w:tr w:rsidR="00D169C3" w:rsidRPr="00CE3609" w14:paraId="66D36B1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11516A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1141156"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59EA014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1411137"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83E1278"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05754DF" w14:textId="77777777" w:rsidR="00A61654" w:rsidRPr="00CE3609" w:rsidRDefault="00A61654" w:rsidP="00D169C3">
            <w:pPr>
              <w:jc w:val="center"/>
              <w:rPr>
                <w:sz w:val="20"/>
                <w:szCs w:val="20"/>
              </w:rPr>
            </w:pPr>
            <w:r w:rsidRPr="00CE3609">
              <w:rPr>
                <w:sz w:val="20"/>
                <w:szCs w:val="20"/>
              </w:rPr>
              <w:t>07.1.00.70120</w:t>
            </w:r>
          </w:p>
        </w:tc>
        <w:tc>
          <w:tcPr>
            <w:tcW w:w="697" w:type="dxa"/>
            <w:tcBorders>
              <w:top w:val="nil"/>
              <w:left w:val="single" w:sz="4" w:space="0" w:color="auto"/>
              <w:bottom w:val="nil"/>
              <w:right w:val="single" w:sz="4" w:space="0" w:color="auto"/>
            </w:tcBorders>
            <w:shd w:val="clear" w:color="auto" w:fill="auto"/>
            <w:noWrap/>
            <w:vAlign w:val="center"/>
            <w:hideMark/>
          </w:tcPr>
          <w:p w14:paraId="715FB4B1"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FA3E7A7" w14:textId="77777777" w:rsidR="00A61654" w:rsidRPr="00CE3609" w:rsidRDefault="00A61654" w:rsidP="00D169C3">
            <w:pPr>
              <w:jc w:val="right"/>
              <w:rPr>
                <w:sz w:val="20"/>
                <w:szCs w:val="20"/>
              </w:rPr>
            </w:pPr>
            <w:r w:rsidRPr="00CE3609">
              <w:rPr>
                <w:sz w:val="20"/>
                <w:szCs w:val="20"/>
              </w:rPr>
              <w:t>294 955 172,51</w:t>
            </w:r>
          </w:p>
        </w:tc>
        <w:tc>
          <w:tcPr>
            <w:tcW w:w="1701" w:type="dxa"/>
            <w:tcBorders>
              <w:top w:val="nil"/>
              <w:left w:val="single" w:sz="4" w:space="0" w:color="auto"/>
              <w:bottom w:val="nil"/>
              <w:right w:val="nil"/>
            </w:tcBorders>
            <w:shd w:val="clear" w:color="auto" w:fill="auto"/>
            <w:noWrap/>
            <w:vAlign w:val="center"/>
            <w:hideMark/>
          </w:tcPr>
          <w:p w14:paraId="4DFAED86" w14:textId="77777777" w:rsidR="00A61654" w:rsidRPr="00CE3609" w:rsidRDefault="00A61654" w:rsidP="00D169C3">
            <w:pPr>
              <w:jc w:val="right"/>
              <w:rPr>
                <w:sz w:val="20"/>
                <w:szCs w:val="20"/>
              </w:rPr>
            </w:pPr>
            <w:r w:rsidRPr="00CE3609">
              <w:rPr>
                <w:sz w:val="20"/>
                <w:szCs w:val="20"/>
              </w:rPr>
              <w:t>317 857 853,30</w:t>
            </w:r>
          </w:p>
        </w:tc>
        <w:tc>
          <w:tcPr>
            <w:tcW w:w="1791" w:type="dxa"/>
            <w:tcBorders>
              <w:top w:val="nil"/>
              <w:left w:val="single" w:sz="4" w:space="0" w:color="auto"/>
              <w:bottom w:val="nil"/>
              <w:right w:val="single" w:sz="4" w:space="0" w:color="auto"/>
            </w:tcBorders>
            <w:shd w:val="clear" w:color="auto" w:fill="auto"/>
            <w:noWrap/>
            <w:vAlign w:val="center"/>
            <w:hideMark/>
          </w:tcPr>
          <w:p w14:paraId="2E771143" w14:textId="77777777" w:rsidR="00A61654" w:rsidRPr="00CE3609" w:rsidRDefault="00A61654" w:rsidP="00D169C3">
            <w:pPr>
              <w:jc w:val="right"/>
              <w:rPr>
                <w:sz w:val="20"/>
                <w:szCs w:val="20"/>
              </w:rPr>
            </w:pPr>
            <w:r w:rsidRPr="00CE3609">
              <w:rPr>
                <w:sz w:val="20"/>
                <w:szCs w:val="20"/>
              </w:rPr>
              <w:t>353 786 853,30</w:t>
            </w:r>
          </w:p>
        </w:tc>
        <w:tc>
          <w:tcPr>
            <w:tcW w:w="272" w:type="dxa"/>
            <w:gridSpan w:val="3"/>
            <w:tcBorders>
              <w:top w:val="nil"/>
              <w:left w:val="nil"/>
              <w:bottom w:val="nil"/>
              <w:right w:val="nil"/>
            </w:tcBorders>
            <w:shd w:val="clear" w:color="auto" w:fill="auto"/>
            <w:noWrap/>
            <w:vAlign w:val="bottom"/>
            <w:hideMark/>
          </w:tcPr>
          <w:p w14:paraId="28DDFA2D" w14:textId="77777777" w:rsidR="00A61654" w:rsidRPr="00CE3609" w:rsidRDefault="00A61654" w:rsidP="00D169C3">
            <w:pPr>
              <w:jc w:val="right"/>
              <w:rPr>
                <w:sz w:val="20"/>
                <w:szCs w:val="20"/>
              </w:rPr>
            </w:pPr>
          </w:p>
        </w:tc>
      </w:tr>
      <w:tr w:rsidR="00D169C3" w:rsidRPr="00CE3609" w14:paraId="48BD0BA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7C0038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C55533F"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06790F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031685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A66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CAB48A9" w14:textId="77777777" w:rsidR="00A61654" w:rsidRPr="00CE3609" w:rsidRDefault="00A61654" w:rsidP="00D169C3">
            <w:pPr>
              <w:jc w:val="center"/>
              <w:rPr>
                <w:sz w:val="20"/>
                <w:szCs w:val="20"/>
              </w:rPr>
            </w:pPr>
            <w:r w:rsidRPr="00CE3609">
              <w:rPr>
                <w:sz w:val="20"/>
                <w:szCs w:val="20"/>
              </w:rPr>
              <w:t>07.1.00.70120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F385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2263" w14:textId="77777777" w:rsidR="00A61654" w:rsidRPr="00CE3609" w:rsidRDefault="00A61654" w:rsidP="00D169C3">
            <w:pPr>
              <w:jc w:val="right"/>
              <w:rPr>
                <w:sz w:val="20"/>
                <w:szCs w:val="20"/>
              </w:rPr>
            </w:pPr>
            <w:r w:rsidRPr="00CE3609">
              <w:rPr>
                <w:sz w:val="20"/>
                <w:szCs w:val="20"/>
              </w:rPr>
              <w:t>294 955 172,51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3641B31" w14:textId="77777777" w:rsidR="00A61654" w:rsidRPr="00CE3609" w:rsidRDefault="00A61654" w:rsidP="00D169C3">
            <w:pPr>
              <w:jc w:val="right"/>
              <w:rPr>
                <w:sz w:val="20"/>
                <w:szCs w:val="20"/>
              </w:rPr>
            </w:pPr>
            <w:r w:rsidRPr="00CE3609">
              <w:rPr>
                <w:sz w:val="20"/>
                <w:szCs w:val="20"/>
              </w:rPr>
              <w:t>317 857 853,30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D781" w14:textId="77777777" w:rsidR="00A61654" w:rsidRPr="00CE3609" w:rsidRDefault="00A61654" w:rsidP="00D169C3">
            <w:pPr>
              <w:jc w:val="right"/>
              <w:rPr>
                <w:sz w:val="20"/>
                <w:szCs w:val="20"/>
              </w:rPr>
            </w:pPr>
            <w:r w:rsidRPr="00CE3609">
              <w:rPr>
                <w:sz w:val="20"/>
                <w:szCs w:val="20"/>
              </w:rPr>
              <w:t>353 786 853,30</w:t>
            </w:r>
          </w:p>
        </w:tc>
        <w:tc>
          <w:tcPr>
            <w:tcW w:w="272" w:type="dxa"/>
            <w:gridSpan w:val="3"/>
            <w:tcBorders>
              <w:top w:val="nil"/>
              <w:left w:val="nil"/>
              <w:bottom w:val="nil"/>
              <w:right w:val="nil"/>
            </w:tcBorders>
            <w:shd w:val="clear" w:color="auto" w:fill="auto"/>
            <w:noWrap/>
            <w:vAlign w:val="bottom"/>
            <w:hideMark/>
          </w:tcPr>
          <w:p w14:paraId="211F4C41" w14:textId="77777777" w:rsidR="00A61654" w:rsidRPr="00CE3609" w:rsidRDefault="00A61654" w:rsidP="00D169C3">
            <w:pPr>
              <w:jc w:val="right"/>
              <w:rPr>
                <w:sz w:val="20"/>
                <w:szCs w:val="20"/>
              </w:rPr>
            </w:pPr>
          </w:p>
        </w:tc>
      </w:tr>
      <w:tr w:rsidR="00D169C3" w:rsidRPr="00CE3609" w14:paraId="07BBF158"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17755F7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CDCF303" w14:textId="77777777" w:rsidR="00A61654" w:rsidRPr="00CE3609" w:rsidRDefault="00A61654" w:rsidP="00D169C3">
            <w:pPr>
              <w:rPr>
                <w:sz w:val="20"/>
                <w:szCs w:val="20"/>
              </w:rPr>
            </w:pPr>
            <w:r w:rsidRPr="00CE3609">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80" w:type="dxa"/>
            <w:tcBorders>
              <w:top w:val="nil"/>
              <w:left w:val="single" w:sz="4" w:space="0" w:color="auto"/>
              <w:bottom w:val="nil"/>
              <w:right w:val="nil"/>
            </w:tcBorders>
            <w:shd w:val="clear" w:color="auto" w:fill="auto"/>
            <w:noWrap/>
            <w:vAlign w:val="center"/>
            <w:hideMark/>
          </w:tcPr>
          <w:p w14:paraId="1363813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B60437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709001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F54BCA1" w14:textId="77777777" w:rsidR="00A61654" w:rsidRPr="00CE3609" w:rsidRDefault="00A61654" w:rsidP="00D169C3">
            <w:pPr>
              <w:jc w:val="center"/>
              <w:rPr>
                <w:sz w:val="20"/>
                <w:szCs w:val="20"/>
              </w:rPr>
            </w:pPr>
            <w:r w:rsidRPr="00CE3609">
              <w:rPr>
                <w:sz w:val="20"/>
                <w:szCs w:val="20"/>
              </w:rPr>
              <w:t>07.1.00.70140</w:t>
            </w:r>
          </w:p>
        </w:tc>
        <w:tc>
          <w:tcPr>
            <w:tcW w:w="697" w:type="dxa"/>
            <w:tcBorders>
              <w:top w:val="nil"/>
              <w:left w:val="single" w:sz="4" w:space="0" w:color="auto"/>
              <w:bottom w:val="nil"/>
              <w:right w:val="single" w:sz="4" w:space="0" w:color="auto"/>
            </w:tcBorders>
            <w:shd w:val="clear" w:color="auto" w:fill="auto"/>
            <w:noWrap/>
            <w:vAlign w:val="center"/>
            <w:hideMark/>
          </w:tcPr>
          <w:p w14:paraId="50D563A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55BC39F" w14:textId="77777777" w:rsidR="00A61654" w:rsidRPr="00CE3609" w:rsidRDefault="00A61654" w:rsidP="00D169C3">
            <w:pPr>
              <w:jc w:val="right"/>
              <w:rPr>
                <w:sz w:val="20"/>
                <w:szCs w:val="20"/>
              </w:rPr>
            </w:pPr>
            <w:r w:rsidRPr="00CE3609">
              <w:rPr>
                <w:sz w:val="20"/>
                <w:szCs w:val="20"/>
              </w:rPr>
              <w:t>115 621 700,00</w:t>
            </w:r>
          </w:p>
        </w:tc>
        <w:tc>
          <w:tcPr>
            <w:tcW w:w="1701" w:type="dxa"/>
            <w:tcBorders>
              <w:top w:val="nil"/>
              <w:left w:val="single" w:sz="4" w:space="0" w:color="auto"/>
              <w:bottom w:val="nil"/>
              <w:right w:val="nil"/>
            </w:tcBorders>
            <w:shd w:val="clear" w:color="auto" w:fill="auto"/>
            <w:noWrap/>
            <w:vAlign w:val="center"/>
            <w:hideMark/>
          </w:tcPr>
          <w:p w14:paraId="4C6C8413" w14:textId="77777777" w:rsidR="00A61654" w:rsidRPr="00CE3609" w:rsidRDefault="00A61654" w:rsidP="00D169C3">
            <w:pPr>
              <w:jc w:val="right"/>
              <w:rPr>
                <w:sz w:val="20"/>
                <w:szCs w:val="20"/>
              </w:rPr>
            </w:pPr>
            <w:r w:rsidRPr="00CE3609">
              <w:rPr>
                <w:sz w:val="20"/>
                <w:szCs w:val="20"/>
              </w:rPr>
              <w:t>117 692 700,00</w:t>
            </w:r>
          </w:p>
        </w:tc>
        <w:tc>
          <w:tcPr>
            <w:tcW w:w="1791" w:type="dxa"/>
            <w:tcBorders>
              <w:top w:val="nil"/>
              <w:left w:val="single" w:sz="4" w:space="0" w:color="auto"/>
              <w:bottom w:val="nil"/>
              <w:right w:val="single" w:sz="4" w:space="0" w:color="auto"/>
            </w:tcBorders>
            <w:shd w:val="clear" w:color="auto" w:fill="auto"/>
            <w:noWrap/>
            <w:vAlign w:val="center"/>
            <w:hideMark/>
          </w:tcPr>
          <w:p w14:paraId="7A13BA85" w14:textId="77777777" w:rsidR="00A61654" w:rsidRPr="00CE3609" w:rsidRDefault="00A61654" w:rsidP="00D169C3">
            <w:pPr>
              <w:jc w:val="right"/>
              <w:rPr>
                <w:sz w:val="20"/>
                <w:szCs w:val="20"/>
              </w:rPr>
            </w:pPr>
            <w:r w:rsidRPr="00CE3609">
              <w:rPr>
                <w:sz w:val="20"/>
                <w:szCs w:val="20"/>
              </w:rPr>
              <w:t>125 613 500,00</w:t>
            </w:r>
          </w:p>
        </w:tc>
        <w:tc>
          <w:tcPr>
            <w:tcW w:w="272" w:type="dxa"/>
            <w:gridSpan w:val="3"/>
            <w:tcBorders>
              <w:top w:val="nil"/>
              <w:left w:val="nil"/>
              <w:bottom w:val="nil"/>
              <w:right w:val="nil"/>
            </w:tcBorders>
            <w:shd w:val="clear" w:color="auto" w:fill="auto"/>
            <w:noWrap/>
            <w:vAlign w:val="bottom"/>
            <w:hideMark/>
          </w:tcPr>
          <w:p w14:paraId="61E7768D" w14:textId="77777777" w:rsidR="00A61654" w:rsidRPr="00CE3609" w:rsidRDefault="00A61654" w:rsidP="00D169C3">
            <w:pPr>
              <w:jc w:val="right"/>
              <w:rPr>
                <w:sz w:val="20"/>
                <w:szCs w:val="20"/>
              </w:rPr>
            </w:pPr>
          </w:p>
        </w:tc>
      </w:tr>
      <w:tr w:rsidR="00D169C3" w:rsidRPr="00CE3609" w14:paraId="07806623"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5026629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A0CF02"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3327A9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96885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3F8568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91B6CDA" w14:textId="77777777" w:rsidR="00A61654" w:rsidRPr="00CE3609" w:rsidRDefault="00A61654" w:rsidP="00D169C3">
            <w:pPr>
              <w:jc w:val="center"/>
              <w:rPr>
                <w:sz w:val="20"/>
                <w:szCs w:val="20"/>
              </w:rPr>
            </w:pPr>
            <w:r w:rsidRPr="00CE3609">
              <w:rPr>
                <w:sz w:val="20"/>
                <w:szCs w:val="20"/>
              </w:rPr>
              <w:t>07.1.00.70140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C2BC6CF"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6769DFD" w14:textId="77777777" w:rsidR="00A61654" w:rsidRPr="00CE3609" w:rsidRDefault="00A61654" w:rsidP="00D169C3">
            <w:pPr>
              <w:jc w:val="right"/>
              <w:rPr>
                <w:sz w:val="20"/>
                <w:szCs w:val="20"/>
              </w:rPr>
            </w:pPr>
            <w:r w:rsidRPr="00CE3609">
              <w:rPr>
                <w:sz w:val="20"/>
                <w:szCs w:val="20"/>
              </w:rPr>
              <w:t>99 221 700,00</w:t>
            </w:r>
          </w:p>
        </w:tc>
        <w:tc>
          <w:tcPr>
            <w:tcW w:w="1701" w:type="dxa"/>
            <w:tcBorders>
              <w:top w:val="single" w:sz="4" w:space="0" w:color="auto"/>
              <w:left w:val="single" w:sz="4" w:space="0" w:color="auto"/>
              <w:bottom w:val="nil"/>
              <w:right w:val="nil"/>
            </w:tcBorders>
            <w:shd w:val="clear" w:color="auto" w:fill="auto"/>
            <w:noWrap/>
            <w:vAlign w:val="center"/>
            <w:hideMark/>
          </w:tcPr>
          <w:p w14:paraId="0F979B86" w14:textId="77777777" w:rsidR="00A61654" w:rsidRPr="00CE3609" w:rsidRDefault="00A61654" w:rsidP="00D169C3">
            <w:pPr>
              <w:jc w:val="right"/>
              <w:rPr>
                <w:sz w:val="20"/>
                <w:szCs w:val="20"/>
              </w:rPr>
            </w:pPr>
            <w:r w:rsidRPr="00CE3609">
              <w:rPr>
                <w:sz w:val="20"/>
                <w:szCs w:val="20"/>
              </w:rPr>
              <w:t>102 642 700,00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6362864" w14:textId="77777777" w:rsidR="00A61654" w:rsidRPr="00CE3609" w:rsidRDefault="00A61654" w:rsidP="00D169C3">
            <w:pPr>
              <w:jc w:val="right"/>
              <w:rPr>
                <w:sz w:val="20"/>
                <w:szCs w:val="20"/>
              </w:rPr>
            </w:pPr>
            <w:r w:rsidRPr="00CE3609">
              <w:rPr>
                <w:sz w:val="20"/>
                <w:szCs w:val="20"/>
              </w:rPr>
              <w:t>110 563 500,00</w:t>
            </w:r>
          </w:p>
        </w:tc>
        <w:tc>
          <w:tcPr>
            <w:tcW w:w="272" w:type="dxa"/>
            <w:gridSpan w:val="3"/>
            <w:tcBorders>
              <w:top w:val="nil"/>
              <w:left w:val="nil"/>
              <w:bottom w:val="nil"/>
              <w:right w:val="nil"/>
            </w:tcBorders>
            <w:shd w:val="clear" w:color="auto" w:fill="auto"/>
            <w:noWrap/>
            <w:vAlign w:val="bottom"/>
            <w:hideMark/>
          </w:tcPr>
          <w:p w14:paraId="26B84D76" w14:textId="77777777" w:rsidR="00A61654" w:rsidRPr="00CE3609" w:rsidRDefault="00A61654" w:rsidP="00D169C3">
            <w:pPr>
              <w:jc w:val="right"/>
              <w:rPr>
                <w:sz w:val="20"/>
                <w:szCs w:val="20"/>
              </w:rPr>
            </w:pPr>
          </w:p>
        </w:tc>
      </w:tr>
      <w:tr w:rsidR="00D169C3" w:rsidRPr="00CE3609" w14:paraId="7B0F0FA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3DAFE0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34FCD39"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780E18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6586EA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AC80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1F78A3C" w14:textId="77777777" w:rsidR="00A61654" w:rsidRPr="00CE3609" w:rsidRDefault="00A61654" w:rsidP="00D169C3">
            <w:pPr>
              <w:jc w:val="center"/>
              <w:rPr>
                <w:sz w:val="20"/>
                <w:szCs w:val="20"/>
              </w:rPr>
            </w:pPr>
            <w:r w:rsidRPr="00CE3609">
              <w:rPr>
                <w:sz w:val="20"/>
                <w:szCs w:val="20"/>
              </w:rPr>
              <w:t>07.1.00.70140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D84C"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C8D70" w14:textId="77777777" w:rsidR="00A61654" w:rsidRPr="00CE3609" w:rsidRDefault="00A61654" w:rsidP="00D169C3">
            <w:pPr>
              <w:jc w:val="right"/>
              <w:rPr>
                <w:sz w:val="20"/>
                <w:szCs w:val="20"/>
              </w:rPr>
            </w:pPr>
            <w:r w:rsidRPr="00CE3609">
              <w:rPr>
                <w:sz w:val="20"/>
                <w:szCs w:val="20"/>
              </w:rPr>
              <w:t>99 221 700,00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70AEA83" w14:textId="77777777" w:rsidR="00A61654" w:rsidRPr="00CE3609" w:rsidRDefault="00A61654" w:rsidP="00D169C3">
            <w:pPr>
              <w:jc w:val="right"/>
              <w:rPr>
                <w:sz w:val="20"/>
                <w:szCs w:val="20"/>
              </w:rPr>
            </w:pPr>
            <w:r w:rsidRPr="00CE3609">
              <w:rPr>
                <w:sz w:val="20"/>
                <w:szCs w:val="20"/>
              </w:rPr>
              <w:t>102 642 700,00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381EE" w14:textId="77777777" w:rsidR="00A61654" w:rsidRPr="00CE3609" w:rsidRDefault="00A61654" w:rsidP="00D169C3">
            <w:pPr>
              <w:jc w:val="right"/>
              <w:rPr>
                <w:sz w:val="20"/>
                <w:szCs w:val="20"/>
              </w:rPr>
            </w:pPr>
            <w:r w:rsidRPr="00CE3609">
              <w:rPr>
                <w:sz w:val="20"/>
                <w:szCs w:val="20"/>
              </w:rPr>
              <w:t>110 563 500,00</w:t>
            </w:r>
          </w:p>
        </w:tc>
        <w:tc>
          <w:tcPr>
            <w:tcW w:w="272" w:type="dxa"/>
            <w:gridSpan w:val="3"/>
            <w:tcBorders>
              <w:top w:val="nil"/>
              <w:left w:val="nil"/>
              <w:bottom w:val="nil"/>
              <w:right w:val="nil"/>
            </w:tcBorders>
            <w:shd w:val="clear" w:color="auto" w:fill="auto"/>
            <w:noWrap/>
            <w:vAlign w:val="bottom"/>
            <w:hideMark/>
          </w:tcPr>
          <w:p w14:paraId="352C2EE0" w14:textId="77777777" w:rsidR="00A61654" w:rsidRPr="00CE3609" w:rsidRDefault="00A61654" w:rsidP="00D169C3">
            <w:pPr>
              <w:jc w:val="right"/>
              <w:rPr>
                <w:sz w:val="20"/>
                <w:szCs w:val="20"/>
              </w:rPr>
            </w:pPr>
          </w:p>
        </w:tc>
      </w:tr>
      <w:tr w:rsidR="00D169C3" w:rsidRPr="00CE3609" w14:paraId="1D9ED82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BD96AE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EE771A5"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7FFF8A3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966B142"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3AAF0E4"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FE83259" w14:textId="77777777" w:rsidR="00A61654" w:rsidRPr="00CE3609" w:rsidRDefault="00A61654" w:rsidP="00D169C3">
            <w:pPr>
              <w:jc w:val="center"/>
              <w:rPr>
                <w:sz w:val="20"/>
                <w:szCs w:val="20"/>
              </w:rPr>
            </w:pPr>
            <w:r w:rsidRPr="00CE3609">
              <w:rPr>
                <w:sz w:val="20"/>
                <w:szCs w:val="20"/>
              </w:rPr>
              <w:t>07.1.00.70140</w:t>
            </w:r>
          </w:p>
        </w:tc>
        <w:tc>
          <w:tcPr>
            <w:tcW w:w="697" w:type="dxa"/>
            <w:tcBorders>
              <w:top w:val="nil"/>
              <w:left w:val="single" w:sz="4" w:space="0" w:color="auto"/>
              <w:bottom w:val="nil"/>
              <w:right w:val="single" w:sz="4" w:space="0" w:color="auto"/>
            </w:tcBorders>
            <w:shd w:val="clear" w:color="auto" w:fill="auto"/>
            <w:noWrap/>
            <w:vAlign w:val="center"/>
            <w:hideMark/>
          </w:tcPr>
          <w:p w14:paraId="59E039CD"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0A165387" w14:textId="77777777" w:rsidR="00A61654" w:rsidRPr="00CE3609" w:rsidRDefault="00A61654" w:rsidP="00D169C3">
            <w:pPr>
              <w:jc w:val="right"/>
              <w:rPr>
                <w:sz w:val="20"/>
                <w:szCs w:val="20"/>
              </w:rPr>
            </w:pPr>
            <w:r w:rsidRPr="00CE3609">
              <w:rPr>
                <w:sz w:val="20"/>
                <w:szCs w:val="20"/>
              </w:rPr>
              <w:t>14 640 000,00</w:t>
            </w:r>
          </w:p>
        </w:tc>
        <w:tc>
          <w:tcPr>
            <w:tcW w:w="1701" w:type="dxa"/>
            <w:tcBorders>
              <w:top w:val="nil"/>
              <w:left w:val="single" w:sz="4" w:space="0" w:color="auto"/>
              <w:bottom w:val="nil"/>
              <w:right w:val="nil"/>
            </w:tcBorders>
            <w:shd w:val="clear" w:color="auto" w:fill="auto"/>
            <w:noWrap/>
            <w:vAlign w:val="center"/>
            <w:hideMark/>
          </w:tcPr>
          <w:p w14:paraId="158F24A8" w14:textId="77777777" w:rsidR="00A61654" w:rsidRPr="00CE3609" w:rsidRDefault="00A61654" w:rsidP="00D169C3">
            <w:pPr>
              <w:jc w:val="right"/>
              <w:rPr>
                <w:sz w:val="20"/>
                <w:szCs w:val="20"/>
              </w:rPr>
            </w:pPr>
            <w:r w:rsidRPr="00CE3609">
              <w:rPr>
                <w:sz w:val="20"/>
                <w:szCs w:val="20"/>
              </w:rPr>
              <w:t>13 290 000,00</w:t>
            </w:r>
          </w:p>
        </w:tc>
        <w:tc>
          <w:tcPr>
            <w:tcW w:w="1791" w:type="dxa"/>
            <w:tcBorders>
              <w:top w:val="nil"/>
              <w:left w:val="single" w:sz="4" w:space="0" w:color="auto"/>
              <w:bottom w:val="nil"/>
              <w:right w:val="single" w:sz="4" w:space="0" w:color="auto"/>
            </w:tcBorders>
            <w:shd w:val="clear" w:color="auto" w:fill="auto"/>
            <w:noWrap/>
            <w:vAlign w:val="center"/>
            <w:hideMark/>
          </w:tcPr>
          <w:p w14:paraId="2F7E06DE" w14:textId="77777777" w:rsidR="00A61654" w:rsidRPr="00CE3609" w:rsidRDefault="00A61654" w:rsidP="00D169C3">
            <w:pPr>
              <w:jc w:val="right"/>
              <w:rPr>
                <w:sz w:val="20"/>
                <w:szCs w:val="20"/>
              </w:rPr>
            </w:pPr>
            <w:r w:rsidRPr="00CE3609">
              <w:rPr>
                <w:sz w:val="20"/>
                <w:szCs w:val="20"/>
              </w:rPr>
              <w:t>13 290 000,00</w:t>
            </w:r>
          </w:p>
        </w:tc>
        <w:tc>
          <w:tcPr>
            <w:tcW w:w="272" w:type="dxa"/>
            <w:gridSpan w:val="3"/>
            <w:tcBorders>
              <w:top w:val="nil"/>
              <w:left w:val="nil"/>
              <w:bottom w:val="nil"/>
              <w:right w:val="nil"/>
            </w:tcBorders>
            <w:shd w:val="clear" w:color="auto" w:fill="auto"/>
            <w:noWrap/>
            <w:vAlign w:val="bottom"/>
            <w:hideMark/>
          </w:tcPr>
          <w:p w14:paraId="10DA3137" w14:textId="77777777" w:rsidR="00A61654" w:rsidRPr="00CE3609" w:rsidRDefault="00A61654" w:rsidP="00D169C3">
            <w:pPr>
              <w:jc w:val="right"/>
              <w:rPr>
                <w:sz w:val="20"/>
                <w:szCs w:val="20"/>
              </w:rPr>
            </w:pPr>
          </w:p>
        </w:tc>
      </w:tr>
      <w:tr w:rsidR="00D169C3" w:rsidRPr="00CE3609" w14:paraId="7DC5907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D753D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CB7583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0C0D16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02F6ED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B81B"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0EF908B" w14:textId="77777777" w:rsidR="00A61654" w:rsidRPr="00CE3609" w:rsidRDefault="00A61654" w:rsidP="00D169C3">
            <w:pPr>
              <w:jc w:val="center"/>
              <w:rPr>
                <w:sz w:val="20"/>
                <w:szCs w:val="20"/>
              </w:rPr>
            </w:pPr>
            <w:r w:rsidRPr="00CE3609">
              <w:rPr>
                <w:sz w:val="20"/>
                <w:szCs w:val="20"/>
              </w:rPr>
              <w:t>07.1.00.70140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E8D4"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90009" w14:textId="77777777" w:rsidR="00A61654" w:rsidRPr="00CE3609" w:rsidRDefault="00A61654" w:rsidP="00D169C3">
            <w:pPr>
              <w:jc w:val="right"/>
              <w:rPr>
                <w:sz w:val="20"/>
                <w:szCs w:val="20"/>
              </w:rPr>
            </w:pPr>
            <w:r w:rsidRPr="00CE3609">
              <w:rPr>
                <w:sz w:val="20"/>
                <w:szCs w:val="20"/>
              </w:rPr>
              <w:t>14 640 000,00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D6305C7" w14:textId="77777777" w:rsidR="00A61654" w:rsidRPr="00CE3609" w:rsidRDefault="00A61654" w:rsidP="00D169C3">
            <w:pPr>
              <w:jc w:val="right"/>
              <w:rPr>
                <w:sz w:val="20"/>
                <w:szCs w:val="20"/>
              </w:rPr>
            </w:pPr>
            <w:r w:rsidRPr="00CE3609">
              <w:rPr>
                <w:sz w:val="20"/>
                <w:szCs w:val="20"/>
              </w:rPr>
              <w:t>13 290 000,00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17915" w14:textId="77777777" w:rsidR="00A61654" w:rsidRPr="00CE3609" w:rsidRDefault="00A61654" w:rsidP="00D169C3">
            <w:pPr>
              <w:jc w:val="right"/>
              <w:rPr>
                <w:sz w:val="20"/>
                <w:szCs w:val="20"/>
              </w:rPr>
            </w:pPr>
            <w:r w:rsidRPr="00CE3609">
              <w:rPr>
                <w:sz w:val="20"/>
                <w:szCs w:val="20"/>
              </w:rPr>
              <w:t>13 290 000,00</w:t>
            </w:r>
          </w:p>
        </w:tc>
        <w:tc>
          <w:tcPr>
            <w:tcW w:w="272" w:type="dxa"/>
            <w:gridSpan w:val="3"/>
            <w:tcBorders>
              <w:top w:val="nil"/>
              <w:left w:val="nil"/>
              <w:bottom w:val="nil"/>
              <w:right w:val="nil"/>
            </w:tcBorders>
            <w:shd w:val="clear" w:color="auto" w:fill="auto"/>
            <w:noWrap/>
            <w:vAlign w:val="bottom"/>
            <w:hideMark/>
          </w:tcPr>
          <w:p w14:paraId="66EF1A01" w14:textId="77777777" w:rsidR="00A61654" w:rsidRPr="00CE3609" w:rsidRDefault="00A61654" w:rsidP="00D169C3">
            <w:pPr>
              <w:jc w:val="right"/>
              <w:rPr>
                <w:sz w:val="20"/>
                <w:szCs w:val="20"/>
              </w:rPr>
            </w:pPr>
          </w:p>
        </w:tc>
      </w:tr>
      <w:tr w:rsidR="00D169C3" w:rsidRPr="00CE3609" w14:paraId="3809EF3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F44525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16B7AF"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5191684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25A2C0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85715C0"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FEA5C76" w14:textId="77777777" w:rsidR="00A61654" w:rsidRPr="00CE3609" w:rsidRDefault="00A61654" w:rsidP="00D169C3">
            <w:pPr>
              <w:jc w:val="center"/>
              <w:rPr>
                <w:sz w:val="20"/>
                <w:szCs w:val="20"/>
              </w:rPr>
            </w:pPr>
            <w:r w:rsidRPr="00CE3609">
              <w:rPr>
                <w:sz w:val="20"/>
                <w:szCs w:val="20"/>
              </w:rPr>
              <w:t>07.1.00.70140</w:t>
            </w:r>
          </w:p>
        </w:tc>
        <w:tc>
          <w:tcPr>
            <w:tcW w:w="697" w:type="dxa"/>
            <w:tcBorders>
              <w:top w:val="nil"/>
              <w:left w:val="single" w:sz="4" w:space="0" w:color="auto"/>
              <w:bottom w:val="nil"/>
              <w:right w:val="single" w:sz="4" w:space="0" w:color="auto"/>
            </w:tcBorders>
            <w:shd w:val="clear" w:color="auto" w:fill="auto"/>
            <w:noWrap/>
            <w:vAlign w:val="center"/>
            <w:hideMark/>
          </w:tcPr>
          <w:p w14:paraId="0CEA026C"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086B9DEA" w14:textId="77777777" w:rsidR="00A61654" w:rsidRPr="00CE3609" w:rsidRDefault="00A61654" w:rsidP="00D169C3">
            <w:pPr>
              <w:jc w:val="right"/>
              <w:rPr>
                <w:sz w:val="20"/>
                <w:szCs w:val="20"/>
              </w:rPr>
            </w:pPr>
            <w:r w:rsidRPr="00CE3609">
              <w:rPr>
                <w:sz w:val="20"/>
                <w:szCs w:val="20"/>
              </w:rPr>
              <w:t>1 760 000,00</w:t>
            </w:r>
          </w:p>
        </w:tc>
        <w:tc>
          <w:tcPr>
            <w:tcW w:w="1701" w:type="dxa"/>
            <w:tcBorders>
              <w:top w:val="nil"/>
              <w:left w:val="single" w:sz="4" w:space="0" w:color="auto"/>
              <w:bottom w:val="nil"/>
              <w:right w:val="nil"/>
            </w:tcBorders>
            <w:shd w:val="clear" w:color="auto" w:fill="auto"/>
            <w:noWrap/>
            <w:vAlign w:val="center"/>
            <w:hideMark/>
          </w:tcPr>
          <w:p w14:paraId="2395C1B9" w14:textId="77777777" w:rsidR="00A61654" w:rsidRPr="00CE3609" w:rsidRDefault="00A61654" w:rsidP="00D169C3">
            <w:pPr>
              <w:jc w:val="right"/>
              <w:rPr>
                <w:sz w:val="20"/>
                <w:szCs w:val="20"/>
              </w:rPr>
            </w:pPr>
            <w:r w:rsidRPr="00CE3609">
              <w:rPr>
                <w:sz w:val="20"/>
                <w:szCs w:val="20"/>
              </w:rPr>
              <w:t>1 760 000,00</w:t>
            </w:r>
          </w:p>
        </w:tc>
        <w:tc>
          <w:tcPr>
            <w:tcW w:w="1791" w:type="dxa"/>
            <w:tcBorders>
              <w:top w:val="nil"/>
              <w:left w:val="single" w:sz="4" w:space="0" w:color="auto"/>
              <w:bottom w:val="nil"/>
              <w:right w:val="single" w:sz="4" w:space="0" w:color="auto"/>
            </w:tcBorders>
            <w:shd w:val="clear" w:color="auto" w:fill="auto"/>
            <w:noWrap/>
            <w:vAlign w:val="center"/>
            <w:hideMark/>
          </w:tcPr>
          <w:p w14:paraId="43359406" w14:textId="77777777" w:rsidR="00A61654" w:rsidRPr="00CE3609" w:rsidRDefault="00A61654" w:rsidP="00D169C3">
            <w:pPr>
              <w:jc w:val="right"/>
              <w:rPr>
                <w:sz w:val="20"/>
                <w:szCs w:val="20"/>
              </w:rPr>
            </w:pPr>
            <w:r w:rsidRPr="00CE3609">
              <w:rPr>
                <w:sz w:val="20"/>
                <w:szCs w:val="20"/>
              </w:rPr>
              <w:t>1 760 000,00</w:t>
            </w:r>
          </w:p>
        </w:tc>
        <w:tc>
          <w:tcPr>
            <w:tcW w:w="272" w:type="dxa"/>
            <w:gridSpan w:val="3"/>
            <w:tcBorders>
              <w:top w:val="nil"/>
              <w:left w:val="nil"/>
              <w:bottom w:val="nil"/>
              <w:right w:val="nil"/>
            </w:tcBorders>
            <w:shd w:val="clear" w:color="auto" w:fill="auto"/>
            <w:noWrap/>
            <w:vAlign w:val="bottom"/>
            <w:hideMark/>
          </w:tcPr>
          <w:p w14:paraId="797C7E65" w14:textId="77777777" w:rsidR="00A61654" w:rsidRPr="00CE3609" w:rsidRDefault="00A61654" w:rsidP="00D169C3">
            <w:pPr>
              <w:jc w:val="right"/>
              <w:rPr>
                <w:sz w:val="20"/>
                <w:szCs w:val="20"/>
              </w:rPr>
            </w:pPr>
          </w:p>
        </w:tc>
      </w:tr>
      <w:tr w:rsidR="00D169C3" w:rsidRPr="00CE3609" w14:paraId="06FE012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029E01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186185D"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0616B2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4584F9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5C4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ECBC6E5" w14:textId="77777777" w:rsidR="00A61654" w:rsidRPr="00CE3609" w:rsidRDefault="00A61654" w:rsidP="00D169C3">
            <w:pPr>
              <w:jc w:val="center"/>
              <w:rPr>
                <w:sz w:val="20"/>
                <w:szCs w:val="20"/>
              </w:rPr>
            </w:pPr>
            <w:r w:rsidRPr="00CE3609">
              <w:rPr>
                <w:sz w:val="20"/>
                <w:szCs w:val="20"/>
              </w:rPr>
              <w:t>07.1.00.70140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A1FA0"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C0E33" w14:textId="77777777" w:rsidR="00A61654" w:rsidRPr="00CE3609" w:rsidRDefault="00A61654" w:rsidP="00D169C3">
            <w:pPr>
              <w:jc w:val="right"/>
              <w:rPr>
                <w:sz w:val="20"/>
                <w:szCs w:val="20"/>
              </w:rPr>
            </w:pPr>
            <w:r w:rsidRPr="00CE3609">
              <w:rPr>
                <w:sz w:val="20"/>
                <w:szCs w:val="20"/>
              </w:rPr>
              <w:t>1 760 000,00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A798288" w14:textId="77777777" w:rsidR="00A61654" w:rsidRPr="00CE3609" w:rsidRDefault="00A61654" w:rsidP="00D169C3">
            <w:pPr>
              <w:jc w:val="right"/>
              <w:rPr>
                <w:sz w:val="20"/>
                <w:szCs w:val="20"/>
              </w:rPr>
            </w:pPr>
            <w:r w:rsidRPr="00CE3609">
              <w:rPr>
                <w:sz w:val="20"/>
                <w:szCs w:val="20"/>
              </w:rPr>
              <w:t>1 760 000,00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8A99" w14:textId="77777777" w:rsidR="00A61654" w:rsidRPr="00CE3609" w:rsidRDefault="00A61654" w:rsidP="00D169C3">
            <w:pPr>
              <w:jc w:val="right"/>
              <w:rPr>
                <w:sz w:val="20"/>
                <w:szCs w:val="20"/>
              </w:rPr>
            </w:pPr>
            <w:r w:rsidRPr="00CE3609">
              <w:rPr>
                <w:sz w:val="20"/>
                <w:szCs w:val="20"/>
              </w:rPr>
              <w:t>1 760 000,00</w:t>
            </w:r>
          </w:p>
        </w:tc>
        <w:tc>
          <w:tcPr>
            <w:tcW w:w="272" w:type="dxa"/>
            <w:gridSpan w:val="3"/>
            <w:tcBorders>
              <w:top w:val="nil"/>
              <w:left w:val="nil"/>
              <w:bottom w:val="nil"/>
              <w:right w:val="nil"/>
            </w:tcBorders>
            <w:shd w:val="clear" w:color="auto" w:fill="auto"/>
            <w:noWrap/>
            <w:vAlign w:val="bottom"/>
            <w:hideMark/>
          </w:tcPr>
          <w:p w14:paraId="347EFEB4" w14:textId="77777777" w:rsidR="00A61654" w:rsidRPr="00CE3609" w:rsidRDefault="00A61654" w:rsidP="00D169C3">
            <w:pPr>
              <w:jc w:val="right"/>
              <w:rPr>
                <w:sz w:val="20"/>
                <w:szCs w:val="20"/>
              </w:rPr>
            </w:pPr>
          </w:p>
        </w:tc>
      </w:tr>
      <w:tr w:rsidR="00D169C3" w:rsidRPr="00CE3609" w14:paraId="47227769"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980079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FB1244C"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9CA40A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F1F976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A00BFA8"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9C57D6E" w14:textId="77777777" w:rsidR="00A61654" w:rsidRPr="00CE3609" w:rsidRDefault="00A61654" w:rsidP="00D169C3">
            <w:pPr>
              <w:jc w:val="center"/>
              <w:rPr>
                <w:sz w:val="20"/>
                <w:szCs w:val="20"/>
              </w:rPr>
            </w:pPr>
            <w:r w:rsidRPr="00CE3609">
              <w:rPr>
                <w:sz w:val="20"/>
                <w:szCs w:val="20"/>
              </w:rPr>
              <w:t>07.1.00.70510</w:t>
            </w:r>
          </w:p>
        </w:tc>
        <w:tc>
          <w:tcPr>
            <w:tcW w:w="697" w:type="dxa"/>
            <w:tcBorders>
              <w:top w:val="nil"/>
              <w:left w:val="single" w:sz="4" w:space="0" w:color="auto"/>
              <w:bottom w:val="nil"/>
              <w:right w:val="single" w:sz="4" w:space="0" w:color="auto"/>
            </w:tcBorders>
            <w:shd w:val="clear" w:color="auto" w:fill="auto"/>
            <w:noWrap/>
            <w:vAlign w:val="center"/>
            <w:hideMark/>
          </w:tcPr>
          <w:p w14:paraId="48699FE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729456E" w14:textId="77777777" w:rsidR="00A61654" w:rsidRPr="00CE3609" w:rsidRDefault="00A61654" w:rsidP="00D169C3">
            <w:pPr>
              <w:jc w:val="right"/>
              <w:rPr>
                <w:sz w:val="20"/>
                <w:szCs w:val="20"/>
              </w:rPr>
            </w:pPr>
            <w:r w:rsidRPr="00CE3609">
              <w:rPr>
                <w:sz w:val="20"/>
                <w:szCs w:val="20"/>
              </w:rPr>
              <w:t>239 295 343,90</w:t>
            </w:r>
          </w:p>
        </w:tc>
        <w:tc>
          <w:tcPr>
            <w:tcW w:w="1701" w:type="dxa"/>
            <w:tcBorders>
              <w:top w:val="nil"/>
              <w:left w:val="single" w:sz="4" w:space="0" w:color="auto"/>
              <w:bottom w:val="nil"/>
              <w:right w:val="nil"/>
            </w:tcBorders>
            <w:shd w:val="clear" w:color="auto" w:fill="auto"/>
            <w:noWrap/>
            <w:vAlign w:val="center"/>
            <w:hideMark/>
          </w:tcPr>
          <w:p w14:paraId="255949E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D740A1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7B2F30A" w14:textId="77777777" w:rsidR="00A61654" w:rsidRPr="00CE3609" w:rsidRDefault="00A61654" w:rsidP="00D169C3">
            <w:pPr>
              <w:jc w:val="right"/>
              <w:rPr>
                <w:sz w:val="20"/>
                <w:szCs w:val="20"/>
              </w:rPr>
            </w:pPr>
          </w:p>
        </w:tc>
      </w:tr>
      <w:tr w:rsidR="00D169C3" w:rsidRPr="00CE3609" w14:paraId="4F6C55F9"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104BDA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90A34CB"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279836D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57CFA4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69A284B"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308AF6C"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F3E848C"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C6FBF2F" w14:textId="77777777" w:rsidR="00A61654" w:rsidRPr="00CE3609" w:rsidRDefault="00A61654" w:rsidP="00D169C3">
            <w:pPr>
              <w:jc w:val="right"/>
              <w:rPr>
                <w:sz w:val="20"/>
                <w:szCs w:val="20"/>
              </w:rPr>
            </w:pPr>
            <w:r w:rsidRPr="00CE3609">
              <w:rPr>
                <w:sz w:val="20"/>
                <w:szCs w:val="20"/>
              </w:rPr>
              <w:t>169 568 343,90</w:t>
            </w:r>
          </w:p>
        </w:tc>
        <w:tc>
          <w:tcPr>
            <w:tcW w:w="1701" w:type="dxa"/>
            <w:tcBorders>
              <w:top w:val="single" w:sz="4" w:space="0" w:color="auto"/>
              <w:left w:val="single" w:sz="4" w:space="0" w:color="auto"/>
              <w:bottom w:val="nil"/>
              <w:right w:val="nil"/>
            </w:tcBorders>
            <w:shd w:val="clear" w:color="auto" w:fill="auto"/>
            <w:noWrap/>
            <w:vAlign w:val="center"/>
            <w:hideMark/>
          </w:tcPr>
          <w:p w14:paraId="56063D1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863C04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D53559" w14:textId="77777777" w:rsidR="00A61654" w:rsidRPr="00CE3609" w:rsidRDefault="00A61654" w:rsidP="00D169C3">
            <w:pPr>
              <w:jc w:val="right"/>
              <w:rPr>
                <w:sz w:val="20"/>
                <w:szCs w:val="20"/>
              </w:rPr>
            </w:pPr>
          </w:p>
        </w:tc>
      </w:tr>
      <w:tr w:rsidR="00D169C3" w:rsidRPr="00CE3609" w14:paraId="1C6A874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A2B059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82BE1C"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5C417D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ED404A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2BB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ECD5D79"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7D715"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F83B" w14:textId="77777777" w:rsidR="00A61654" w:rsidRPr="00CE3609" w:rsidRDefault="00A61654" w:rsidP="00D169C3">
            <w:pPr>
              <w:jc w:val="right"/>
              <w:rPr>
                <w:sz w:val="20"/>
                <w:szCs w:val="20"/>
              </w:rPr>
            </w:pPr>
            <w:r w:rsidRPr="00CE3609">
              <w:rPr>
                <w:sz w:val="20"/>
                <w:szCs w:val="20"/>
              </w:rPr>
              <w:t>169 568 343,90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7099A5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E50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7275EBE" w14:textId="77777777" w:rsidR="00A61654" w:rsidRPr="00CE3609" w:rsidRDefault="00A61654" w:rsidP="00D169C3">
            <w:pPr>
              <w:jc w:val="right"/>
              <w:rPr>
                <w:sz w:val="20"/>
                <w:szCs w:val="20"/>
              </w:rPr>
            </w:pPr>
          </w:p>
        </w:tc>
      </w:tr>
      <w:tr w:rsidR="00D169C3" w:rsidRPr="00CE3609" w14:paraId="622916B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DD36F2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35B0666"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61166D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4A36CF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C9853A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2ACD837C" w14:textId="77777777" w:rsidR="00A61654" w:rsidRPr="00CE3609" w:rsidRDefault="00A61654" w:rsidP="00D169C3">
            <w:pPr>
              <w:jc w:val="center"/>
              <w:rPr>
                <w:sz w:val="20"/>
                <w:szCs w:val="20"/>
              </w:rPr>
            </w:pPr>
            <w:r w:rsidRPr="00CE3609">
              <w:rPr>
                <w:sz w:val="20"/>
                <w:szCs w:val="20"/>
              </w:rPr>
              <w:t>07.1.00.70510</w:t>
            </w:r>
          </w:p>
        </w:tc>
        <w:tc>
          <w:tcPr>
            <w:tcW w:w="697" w:type="dxa"/>
            <w:tcBorders>
              <w:top w:val="nil"/>
              <w:left w:val="single" w:sz="4" w:space="0" w:color="auto"/>
              <w:bottom w:val="nil"/>
              <w:right w:val="single" w:sz="4" w:space="0" w:color="auto"/>
            </w:tcBorders>
            <w:shd w:val="clear" w:color="auto" w:fill="auto"/>
            <w:noWrap/>
            <w:vAlign w:val="center"/>
            <w:hideMark/>
          </w:tcPr>
          <w:p w14:paraId="2939FBD9"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307F7878" w14:textId="77777777" w:rsidR="00A61654" w:rsidRPr="00CE3609" w:rsidRDefault="00A61654" w:rsidP="00D169C3">
            <w:pPr>
              <w:jc w:val="right"/>
              <w:rPr>
                <w:sz w:val="20"/>
                <w:szCs w:val="20"/>
              </w:rPr>
            </w:pPr>
            <w:r w:rsidRPr="00CE3609">
              <w:rPr>
                <w:sz w:val="20"/>
                <w:szCs w:val="20"/>
              </w:rPr>
              <w:t>69 727 000,00</w:t>
            </w:r>
          </w:p>
        </w:tc>
        <w:tc>
          <w:tcPr>
            <w:tcW w:w="1701" w:type="dxa"/>
            <w:tcBorders>
              <w:top w:val="nil"/>
              <w:left w:val="single" w:sz="4" w:space="0" w:color="auto"/>
              <w:bottom w:val="nil"/>
              <w:right w:val="nil"/>
            </w:tcBorders>
            <w:shd w:val="clear" w:color="auto" w:fill="auto"/>
            <w:noWrap/>
            <w:vAlign w:val="center"/>
            <w:hideMark/>
          </w:tcPr>
          <w:p w14:paraId="253D55C2"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D0FB5D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EC0B694" w14:textId="77777777" w:rsidR="00A61654" w:rsidRPr="00CE3609" w:rsidRDefault="00A61654" w:rsidP="00D169C3">
            <w:pPr>
              <w:jc w:val="right"/>
              <w:rPr>
                <w:sz w:val="20"/>
                <w:szCs w:val="20"/>
              </w:rPr>
            </w:pPr>
          </w:p>
        </w:tc>
      </w:tr>
      <w:tr w:rsidR="00D169C3" w:rsidRPr="00CE3609" w14:paraId="4F4ACA5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D5876B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CF325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CAB74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E5F4D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971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0CB45A6"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AC6C"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9123" w14:textId="77777777" w:rsidR="00A61654" w:rsidRPr="00CE3609" w:rsidRDefault="00A61654" w:rsidP="00D169C3">
            <w:pPr>
              <w:jc w:val="right"/>
              <w:rPr>
                <w:sz w:val="20"/>
                <w:szCs w:val="20"/>
              </w:rPr>
            </w:pPr>
            <w:r w:rsidRPr="00CE3609">
              <w:rPr>
                <w:sz w:val="20"/>
                <w:szCs w:val="20"/>
              </w:rPr>
              <w:t>69 727 000,00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F96C6C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3A83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2681DC4" w14:textId="77777777" w:rsidR="00A61654" w:rsidRPr="00CE3609" w:rsidRDefault="00A61654" w:rsidP="00D169C3">
            <w:pPr>
              <w:jc w:val="right"/>
              <w:rPr>
                <w:sz w:val="20"/>
                <w:szCs w:val="20"/>
              </w:rPr>
            </w:pPr>
          </w:p>
        </w:tc>
      </w:tr>
      <w:tr w:rsidR="00D169C3" w:rsidRPr="00CE3609" w14:paraId="61951096"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0342035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685F061" w14:textId="77777777" w:rsidR="00A61654" w:rsidRPr="00CE3609" w:rsidRDefault="00A61654" w:rsidP="00D169C3">
            <w:pPr>
              <w:rPr>
                <w:sz w:val="20"/>
                <w:szCs w:val="20"/>
              </w:rPr>
            </w:pPr>
            <w:r w:rsidRPr="00CE3609">
              <w:rPr>
                <w:sz w:val="20"/>
                <w:szCs w:val="20"/>
              </w:rPr>
              <w:t xml:space="preserve">Реализация мероприятий в рамках </w:t>
            </w:r>
            <w:proofErr w:type="spellStart"/>
            <w:r w:rsidRPr="00CE3609">
              <w:rPr>
                <w:sz w:val="20"/>
                <w:szCs w:val="20"/>
              </w:rPr>
              <w:t>подпрограммы"Развитие</w:t>
            </w:r>
            <w:proofErr w:type="spellEnd"/>
            <w:r w:rsidRPr="00CE3609">
              <w:rPr>
                <w:sz w:val="20"/>
                <w:szCs w:val="20"/>
              </w:rPr>
              <w:t xml:space="preserve"> дошкольного, общего и дополнительного образования детей "</w:t>
            </w:r>
          </w:p>
        </w:tc>
        <w:tc>
          <w:tcPr>
            <w:tcW w:w="880" w:type="dxa"/>
            <w:tcBorders>
              <w:top w:val="nil"/>
              <w:left w:val="single" w:sz="4" w:space="0" w:color="auto"/>
              <w:bottom w:val="nil"/>
              <w:right w:val="nil"/>
            </w:tcBorders>
            <w:shd w:val="clear" w:color="auto" w:fill="auto"/>
            <w:noWrap/>
            <w:vAlign w:val="center"/>
            <w:hideMark/>
          </w:tcPr>
          <w:p w14:paraId="2B63645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F0C9FA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255281A"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7F038E6" w14:textId="77777777" w:rsidR="00A61654" w:rsidRPr="00CE3609" w:rsidRDefault="00A61654" w:rsidP="00D169C3">
            <w:pPr>
              <w:jc w:val="center"/>
              <w:rPr>
                <w:sz w:val="20"/>
                <w:szCs w:val="20"/>
              </w:rPr>
            </w:pPr>
            <w:r w:rsidRPr="00CE3609">
              <w:rPr>
                <w:sz w:val="20"/>
                <w:szCs w:val="20"/>
              </w:rPr>
              <w:t>07.1.00.79500</w:t>
            </w:r>
          </w:p>
        </w:tc>
        <w:tc>
          <w:tcPr>
            <w:tcW w:w="697" w:type="dxa"/>
            <w:tcBorders>
              <w:top w:val="nil"/>
              <w:left w:val="single" w:sz="4" w:space="0" w:color="auto"/>
              <w:bottom w:val="nil"/>
              <w:right w:val="single" w:sz="4" w:space="0" w:color="auto"/>
            </w:tcBorders>
            <w:shd w:val="clear" w:color="auto" w:fill="auto"/>
            <w:noWrap/>
            <w:vAlign w:val="center"/>
            <w:hideMark/>
          </w:tcPr>
          <w:p w14:paraId="35C3A60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DC4FF2F" w14:textId="77777777" w:rsidR="00A61654" w:rsidRPr="00CE3609" w:rsidRDefault="00A61654" w:rsidP="00D169C3">
            <w:pPr>
              <w:jc w:val="right"/>
              <w:rPr>
                <w:sz w:val="20"/>
                <w:szCs w:val="20"/>
              </w:rPr>
            </w:pPr>
            <w:r w:rsidRPr="00CE3609">
              <w:rPr>
                <w:sz w:val="20"/>
                <w:szCs w:val="20"/>
              </w:rPr>
              <w:t>1 391 000,00</w:t>
            </w:r>
          </w:p>
        </w:tc>
        <w:tc>
          <w:tcPr>
            <w:tcW w:w="1701" w:type="dxa"/>
            <w:tcBorders>
              <w:top w:val="nil"/>
              <w:left w:val="single" w:sz="4" w:space="0" w:color="auto"/>
              <w:bottom w:val="nil"/>
              <w:right w:val="nil"/>
            </w:tcBorders>
            <w:shd w:val="clear" w:color="auto" w:fill="auto"/>
            <w:noWrap/>
            <w:vAlign w:val="center"/>
            <w:hideMark/>
          </w:tcPr>
          <w:p w14:paraId="797E8117" w14:textId="77777777" w:rsidR="00A61654" w:rsidRPr="00CE3609" w:rsidRDefault="00A61654" w:rsidP="00D169C3">
            <w:pPr>
              <w:jc w:val="right"/>
              <w:rPr>
                <w:sz w:val="20"/>
                <w:szCs w:val="20"/>
              </w:rPr>
            </w:pPr>
            <w:r w:rsidRPr="00CE3609">
              <w:rPr>
                <w:sz w:val="20"/>
                <w:szCs w:val="20"/>
              </w:rPr>
              <w:t>1 391 000,00</w:t>
            </w:r>
          </w:p>
        </w:tc>
        <w:tc>
          <w:tcPr>
            <w:tcW w:w="1791" w:type="dxa"/>
            <w:tcBorders>
              <w:top w:val="nil"/>
              <w:left w:val="single" w:sz="4" w:space="0" w:color="auto"/>
              <w:bottom w:val="nil"/>
              <w:right w:val="single" w:sz="4" w:space="0" w:color="auto"/>
            </w:tcBorders>
            <w:shd w:val="clear" w:color="auto" w:fill="auto"/>
            <w:noWrap/>
            <w:vAlign w:val="center"/>
            <w:hideMark/>
          </w:tcPr>
          <w:p w14:paraId="052B597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13619F" w14:textId="77777777" w:rsidR="00A61654" w:rsidRPr="00CE3609" w:rsidRDefault="00A61654" w:rsidP="00D169C3">
            <w:pPr>
              <w:jc w:val="right"/>
              <w:rPr>
                <w:sz w:val="20"/>
                <w:szCs w:val="20"/>
              </w:rPr>
            </w:pPr>
          </w:p>
        </w:tc>
      </w:tr>
      <w:tr w:rsidR="00D169C3" w:rsidRPr="00CE3609" w14:paraId="4FE2663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EAA463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553E818"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EFBCB3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AEF4E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F66DE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EE2257C" w14:textId="77777777" w:rsidR="00A61654" w:rsidRPr="00CE3609" w:rsidRDefault="00A61654" w:rsidP="00D169C3">
            <w:pPr>
              <w:jc w:val="center"/>
              <w:rPr>
                <w:sz w:val="20"/>
                <w:szCs w:val="20"/>
              </w:rPr>
            </w:pPr>
            <w:r w:rsidRPr="00CE3609">
              <w:rPr>
                <w:sz w:val="20"/>
                <w:szCs w:val="20"/>
              </w:rPr>
              <w:t>07.1.00.79500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4C4CA3B"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8F1E82" w14:textId="77777777" w:rsidR="00A61654" w:rsidRPr="00CE3609" w:rsidRDefault="00A61654" w:rsidP="00D169C3">
            <w:pPr>
              <w:jc w:val="right"/>
              <w:rPr>
                <w:sz w:val="20"/>
                <w:szCs w:val="20"/>
              </w:rPr>
            </w:pPr>
            <w:r w:rsidRPr="00CE3609">
              <w:rPr>
                <w:sz w:val="20"/>
                <w:szCs w:val="20"/>
              </w:rPr>
              <w:t>1 391 000,00</w:t>
            </w:r>
          </w:p>
        </w:tc>
        <w:tc>
          <w:tcPr>
            <w:tcW w:w="1701" w:type="dxa"/>
            <w:tcBorders>
              <w:top w:val="single" w:sz="4" w:space="0" w:color="auto"/>
              <w:left w:val="single" w:sz="4" w:space="0" w:color="auto"/>
              <w:bottom w:val="nil"/>
              <w:right w:val="nil"/>
            </w:tcBorders>
            <w:shd w:val="clear" w:color="auto" w:fill="auto"/>
            <w:noWrap/>
            <w:vAlign w:val="center"/>
            <w:hideMark/>
          </w:tcPr>
          <w:p w14:paraId="499262B4" w14:textId="77777777" w:rsidR="00A61654" w:rsidRPr="00CE3609" w:rsidRDefault="00A61654" w:rsidP="00D169C3">
            <w:pPr>
              <w:jc w:val="right"/>
              <w:rPr>
                <w:sz w:val="20"/>
                <w:szCs w:val="20"/>
              </w:rPr>
            </w:pPr>
            <w:r w:rsidRPr="00CE3609">
              <w:rPr>
                <w:sz w:val="20"/>
                <w:szCs w:val="20"/>
              </w:rPr>
              <w:t>1 391 000,00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FE1687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704A62" w14:textId="77777777" w:rsidR="00A61654" w:rsidRPr="00CE3609" w:rsidRDefault="00A61654" w:rsidP="00D169C3">
            <w:pPr>
              <w:jc w:val="right"/>
              <w:rPr>
                <w:sz w:val="20"/>
                <w:szCs w:val="20"/>
              </w:rPr>
            </w:pPr>
          </w:p>
        </w:tc>
      </w:tr>
      <w:tr w:rsidR="00D169C3" w:rsidRPr="00CE3609" w14:paraId="61E48F1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B7768C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EFB613F"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CCEAE9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0D994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DCE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2D09F41" w14:textId="77777777" w:rsidR="00A61654" w:rsidRPr="00CE3609" w:rsidRDefault="00A61654" w:rsidP="00D169C3">
            <w:pPr>
              <w:jc w:val="center"/>
              <w:rPr>
                <w:sz w:val="20"/>
                <w:szCs w:val="20"/>
              </w:rPr>
            </w:pPr>
            <w:r w:rsidRPr="00CE3609">
              <w:rPr>
                <w:sz w:val="20"/>
                <w:szCs w:val="20"/>
              </w:rPr>
              <w:t>07.1.00.79500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3477"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8763" w14:textId="77777777" w:rsidR="00A61654" w:rsidRPr="00CE3609" w:rsidRDefault="00A61654" w:rsidP="00D169C3">
            <w:pPr>
              <w:jc w:val="right"/>
              <w:rPr>
                <w:sz w:val="20"/>
                <w:szCs w:val="20"/>
              </w:rPr>
            </w:pPr>
            <w:r w:rsidRPr="00CE3609">
              <w:rPr>
                <w:sz w:val="20"/>
                <w:szCs w:val="20"/>
              </w:rPr>
              <w:t>1 391 000,00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DC59664" w14:textId="77777777" w:rsidR="00A61654" w:rsidRPr="00CE3609" w:rsidRDefault="00A61654" w:rsidP="00D169C3">
            <w:pPr>
              <w:jc w:val="right"/>
              <w:rPr>
                <w:sz w:val="20"/>
                <w:szCs w:val="20"/>
              </w:rPr>
            </w:pPr>
            <w:r w:rsidRPr="00CE3609">
              <w:rPr>
                <w:sz w:val="20"/>
                <w:szCs w:val="20"/>
              </w:rPr>
              <w:t>1 391 000,00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415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D0347C1" w14:textId="77777777" w:rsidR="00A61654" w:rsidRPr="00CE3609" w:rsidRDefault="00A61654" w:rsidP="00D169C3">
            <w:pPr>
              <w:jc w:val="right"/>
              <w:rPr>
                <w:sz w:val="20"/>
                <w:szCs w:val="20"/>
              </w:rPr>
            </w:pPr>
          </w:p>
        </w:tc>
      </w:tr>
      <w:tr w:rsidR="00D169C3" w:rsidRPr="00CE3609" w14:paraId="5A852A3A"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1851D58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67A2930" w14:textId="77777777" w:rsidR="00A61654" w:rsidRPr="00CE3609" w:rsidRDefault="00A61654" w:rsidP="00D169C3">
            <w:pPr>
              <w:rPr>
                <w:sz w:val="20"/>
                <w:szCs w:val="20"/>
              </w:rPr>
            </w:pPr>
            <w:r w:rsidRPr="00CE360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78ADB4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50BC9AD"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044CE3C"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2AA8AC37" w14:textId="77777777" w:rsidR="00A61654" w:rsidRPr="00CE3609" w:rsidRDefault="00A61654" w:rsidP="00D169C3">
            <w:pPr>
              <w:jc w:val="center"/>
              <w:rPr>
                <w:sz w:val="20"/>
                <w:szCs w:val="20"/>
              </w:rPr>
            </w:pPr>
            <w:r w:rsidRPr="00CE3609">
              <w:rPr>
                <w:sz w:val="20"/>
                <w:szCs w:val="20"/>
              </w:rPr>
              <w:t>07.1.00.L3040</w:t>
            </w:r>
          </w:p>
        </w:tc>
        <w:tc>
          <w:tcPr>
            <w:tcW w:w="697" w:type="dxa"/>
            <w:tcBorders>
              <w:top w:val="nil"/>
              <w:left w:val="single" w:sz="4" w:space="0" w:color="auto"/>
              <w:bottom w:val="nil"/>
              <w:right w:val="single" w:sz="4" w:space="0" w:color="auto"/>
            </w:tcBorders>
            <w:shd w:val="clear" w:color="auto" w:fill="auto"/>
            <w:noWrap/>
            <w:vAlign w:val="center"/>
            <w:hideMark/>
          </w:tcPr>
          <w:p w14:paraId="23E37A5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8D95CEE" w14:textId="77777777" w:rsidR="00A61654" w:rsidRPr="00CE3609" w:rsidRDefault="00A61654" w:rsidP="00D169C3">
            <w:pPr>
              <w:jc w:val="right"/>
              <w:rPr>
                <w:sz w:val="20"/>
                <w:szCs w:val="20"/>
              </w:rPr>
            </w:pPr>
            <w:r w:rsidRPr="00CE3609">
              <w:rPr>
                <w:sz w:val="20"/>
                <w:szCs w:val="20"/>
              </w:rPr>
              <w:t>33 820 998,98</w:t>
            </w:r>
          </w:p>
        </w:tc>
        <w:tc>
          <w:tcPr>
            <w:tcW w:w="1701" w:type="dxa"/>
            <w:tcBorders>
              <w:top w:val="nil"/>
              <w:left w:val="single" w:sz="4" w:space="0" w:color="auto"/>
              <w:bottom w:val="nil"/>
              <w:right w:val="nil"/>
            </w:tcBorders>
            <w:shd w:val="clear" w:color="auto" w:fill="auto"/>
            <w:noWrap/>
            <w:vAlign w:val="center"/>
            <w:hideMark/>
          </w:tcPr>
          <w:p w14:paraId="75CF03EE" w14:textId="77777777" w:rsidR="00A61654" w:rsidRPr="00CE3609" w:rsidRDefault="00A61654" w:rsidP="00D169C3">
            <w:pPr>
              <w:jc w:val="right"/>
              <w:rPr>
                <w:sz w:val="20"/>
                <w:szCs w:val="20"/>
              </w:rPr>
            </w:pPr>
            <w:r w:rsidRPr="00CE3609">
              <w:rPr>
                <w:sz w:val="20"/>
                <w:szCs w:val="20"/>
              </w:rPr>
              <w:t>35 173 088,69</w:t>
            </w:r>
          </w:p>
        </w:tc>
        <w:tc>
          <w:tcPr>
            <w:tcW w:w="1791" w:type="dxa"/>
            <w:tcBorders>
              <w:top w:val="nil"/>
              <w:left w:val="single" w:sz="4" w:space="0" w:color="auto"/>
              <w:bottom w:val="nil"/>
              <w:right w:val="single" w:sz="4" w:space="0" w:color="auto"/>
            </w:tcBorders>
            <w:shd w:val="clear" w:color="auto" w:fill="auto"/>
            <w:noWrap/>
            <w:vAlign w:val="center"/>
            <w:hideMark/>
          </w:tcPr>
          <w:p w14:paraId="21D6A9C3" w14:textId="77777777" w:rsidR="00A61654" w:rsidRPr="00CE3609" w:rsidRDefault="00A61654" w:rsidP="00D169C3">
            <w:pPr>
              <w:jc w:val="right"/>
              <w:rPr>
                <w:sz w:val="20"/>
                <w:szCs w:val="20"/>
              </w:rPr>
            </w:pPr>
            <w:r w:rsidRPr="00CE3609">
              <w:rPr>
                <w:sz w:val="20"/>
                <w:szCs w:val="20"/>
              </w:rPr>
              <w:t>36 583 792,05</w:t>
            </w:r>
          </w:p>
        </w:tc>
        <w:tc>
          <w:tcPr>
            <w:tcW w:w="272" w:type="dxa"/>
            <w:gridSpan w:val="3"/>
            <w:tcBorders>
              <w:top w:val="nil"/>
              <w:left w:val="nil"/>
              <w:bottom w:val="nil"/>
              <w:right w:val="nil"/>
            </w:tcBorders>
            <w:shd w:val="clear" w:color="auto" w:fill="auto"/>
            <w:noWrap/>
            <w:vAlign w:val="bottom"/>
            <w:hideMark/>
          </w:tcPr>
          <w:p w14:paraId="433B71AF" w14:textId="77777777" w:rsidR="00A61654" w:rsidRPr="00CE3609" w:rsidRDefault="00A61654" w:rsidP="00D169C3">
            <w:pPr>
              <w:jc w:val="right"/>
              <w:rPr>
                <w:sz w:val="20"/>
                <w:szCs w:val="20"/>
              </w:rPr>
            </w:pPr>
          </w:p>
        </w:tc>
      </w:tr>
      <w:tr w:rsidR="00D169C3" w:rsidRPr="00CE3609" w14:paraId="2B10EB8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1B1E33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06771C7"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B84B8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D9CA09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C90C0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7DF6692" w14:textId="77777777" w:rsidR="00A61654" w:rsidRPr="00CE3609" w:rsidRDefault="00A61654" w:rsidP="00D169C3">
            <w:pPr>
              <w:jc w:val="center"/>
              <w:rPr>
                <w:sz w:val="20"/>
                <w:szCs w:val="20"/>
              </w:rPr>
            </w:pPr>
            <w:r w:rsidRPr="00CE3609">
              <w:rPr>
                <w:sz w:val="20"/>
                <w:szCs w:val="20"/>
              </w:rPr>
              <w:t>07.1.00.L3040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06EDCF5"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81F8ED3" w14:textId="77777777" w:rsidR="00A61654" w:rsidRPr="00CE3609" w:rsidRDefault="00A61654" w:rsidP="00D169C3">
            <w:pPr>
              <w:jc w:val="right"/>
              <w:rPr>
                <w:sz w:val="20"/>
                <w:szCs w:val="20"/>
              </w:rPr>
            </w:pPr>
            <w:r w:rsidRPr="00CE3609">
              <w:rPr>
                <w:sz w:val="20"/>
                <w:szCs w:val="20"/>
              </w:rPr>
              <w:t>8 466 356,55</w:t>
            </w:r>
          </w:p>
        </w:tc>
        <w:tc>
          <w:tcPr>
            <w:tcW w:w="1701" w:type="dxa"/>
            <w:tcBorders>
              <w:top w:val="single" w:sz="4" w:space="0" w:color="auto"/>
              <w:left w:val="single" w:sz="4" w:space="0" w:color="auto"/>
              <w:bottom w:val="nil"/>
              <w:right w:val="nil"/>
            </w:tcBorders>
            <w:shd w:val="clear" w:color="auto" w:fill="auto"/>
            <w:noWrap/>
            <w:vAlign w:val="center"/>
            <w:hideMark/>
          </w:tcPr>
          <w:p w14:paraId="7DB71D19" w14:textId="77777777" w:rsidR="00A61654" w:rsidRPr="00CE3609" w:rsidRDefault="00A61654" w:rsidP="00D169C3">
            <w:pPr>
              <w:jc w:val="right"/>
              <w:rPr>
                <w:sz w:val="20"/>
                <w:szCs w:val="20"/>
              </w:rPr>
            </w:pPr>
            <w:r w:rsidRPr="00CE3609">
              <w:rPr>
                <w:sz w:val="20"/>
                <w:szCs w:val="20"/>
              </w:rPr>
              <w:t>9 282 976,55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4E45039" w14:textId="77777777" w:rsidR="00A61654" w:rsidRPr="00CE3609" w:rsidRDefault="00A61654" w:rsidP="00D169C3">
            <w:pPr>
              <w:jc w:val="right"/>
              <w:rPr>
                <w:sz w:val="20"/>
                <w:szCs w:val="20"/>
              </w:rPr>
            </w:pPr>
            <w:r w:rsidRPr="00CE3609">
              <w:rPr>
                <w:sz w:val="20"/>
                <w:szCs w:val="20"/>
              </w:rPr>
              <w:t>9 282 976,55</w:t>
            </w:r>
          </w:p>
        </w:tc>
        <w:tc>
          <w:tcPr>
            <w:tcW w:w="272" w:type="dxa"/>
            <w:gridSpan w:val="3"/>
            <w:tcBorders>
              <w:top w:val="nil"/>
              <w:left w:val="nil"/>
              <w:bottom w:val="nil"/>
              <w:right w:val="nil"/>
            </w:tcBorders>
            <w:shd w:val="clear" w:color="auto" w:fill="auto"/>
            <w:noWrap/>
            <w:vAlign w:val="bottom"/>
            <w:hideMark/>
          </w:tcPr>
          <w:p w14:paraId="75E69C8E" w14:textId="77777777" w:rsidR="00A61654" w:rsidRPr="00CE3609" w:rsidRDefault="00A61654" w:rsidP="00D169C3">
            <w:pPr>
              <w:jc w:val="right"/>
              <w:rPr>
                <w:sz w:val="20"/>
                <w:szCs w:val="20"/>
              </w:rPr>
            </w:pPr>
          </w:p>
        </w:tc>
      </w:tr>
      <w:tr w:rsidR="00D169C3" w:rsidRPr="00CE3609" w14:paraId="67AEC42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3292C5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D977860"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6F1C22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3B1623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16A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BFCA8E4" w14:textId="77777777" w:rsidR="00A61654" w:rsidRPr="00CE3609" w:rsidRDefault="00A61654" w:rsidP="00D169C3">
            <w:pPr>
              <w:jc w:val="center"/>
              <w:rPr>
                <w:sz w:val="20"/>
                <w:szCs w:val="20"/>
              </w:rPr>
            </w:pPr>
            <w:r w:rsidRPr="00CE3609">
              <w:rPr>
                <w:sz w:val="20"/>
                <w:szCs w:val="20"/>
              </w:rPr>
              <w:t>07.1.00.L3040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F598"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75A0" w14:textId="77777777" w:rsidR="00A61654" w:rsidRPr="00CE3609" w:rsidRDefault="00A61654" w:rsidP="00D169C3">
            <w:pPr>
              <w:jc w:val="right"/>
              <w:rPr>
                <w:sz w:val="20"/>
                <w:szCs w:val="20"/>
              </w:rPr>
            </w:pPr>
            <w:r w:rsidRPr="00CE3609">
              <w:rPr>
                <w:sz w:val="20"/>
                <w:szCs w:val="20"/>
              </w:rPr>
              <w:t>8 466 356,55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13E57D0" w14:textId="77777777" w:rsidR="00A61654" w:rsidRPr="00CE3609" w:rsidRDefault="00A61654" w:rsidP="00D169C3">
            <w:pPr>
              <w:jc w:val="right"/>
              <w:rPr>
                <w:sz w:val="20"/>
                <w:szCs w:val="20"/>
              </w:rPr>
            </w:pPr>
            <w:r w:rsidRPr="00CE3609">
              <w:rPr>
                <w:sz w:val="20"/>
                <w:szCs w:val="20"/>
              </w:rPr>
              <w:t>9 282 976,55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B947E" w14:textId="77777777" w:rsidR="00A61654" w:rsidRPr="00CE3609" w:rsidRDefault="00A61654" w:rsidP="00D169C3">
            <w:pPr>
              <w:jc w:val="right"/>
              <w:rPr>
                <w:sz w:val="20"/>
                <w:szCs w:val="20"/>
              </w:rPr>
            </w:pPr>
            <w:r w:rsidRPr="00CE3609">
              <w:rPr>
                <w:sz w:val="20"/>
                <w:szCs w:val="20"/>
              </w:rPr>
              <w:t>9 282 976,55</w:t>
            </w:r>
          </w:p>
        </w:tc>
        <w:tc>
          <w:tcPr>
            <w:tcW w:w="272" w:type="dxa"/>
            <w:gridSpan w:val="3"/>
            <w:tcBorders>
              <w:top w:val="nil"/>
              <w:left w:val="nil"/>
              <w:bottom w:val="nil"/>
              <w:right w:val="nil"/>
            </w:tcBorders>
            <w:shd w:val="clear" w:color="auto" w:fill="auto"/>
            <w:noWrap/>
            <w:vAlign w:val="bottom"/>
            <w:hideMark/>
          </w:tcPr>
          <w:p w14:paraId="2A3C55A7" w14:textId="77777777" w:rsidR="00A61654" w:rsidRPr="00CE3609" w:rsidRDefault="00A61654" w:rsidP="00D169C3">
            <w:pPr>
              <w:jc w:val="right"/>
              <w:rPr>
                <w:sz w:val="20"/>
                <w:szCs w:val="20"/>
              </w:rPr>
            </w:pPr>
          </w:p>
        </w:tc>
      </w:tr>
      <w:tr w:rsidR="00D169C3" w:rsidRPr="00CE3609" w14:paraId="10770E3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6A7055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085F01E"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D598A3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F1909BF"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E97B83C"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3D839317" w14:textId="77777777" w:rsidR="00A61654" w:rsidRPr="00CE3609" w:rsidRDefault="00A61654" w:rsidP="00D169C3">
            <w:pPr>
              <w:jc w:val="center"/>
              <w:rPr>
                <w:sz w:val="20"/>
                <w:szCs w:val="20"/>
              </w:rPr>
            </w:pPr>
            <w:r w:rsidRPr="00CE3609">
              <w:rPr>
                <w:sz w:val="20"/>
                <w:szCs w:val="20"/>
              </w:rPr>
              <w:t>07.1.00.L3040</w:t>
            </w:r>
          </w:p>
        </w:tc>
        <w:tc>
          <w:tcPr>
            <w:tcW w:w="697" w:type="dxa"/>
            <w:tcBorders>
              <w:top w:val="nil"/>
              <w:left w:val="single" w:sz="4" w:space="0" w:color="auto"/>
              <w:bottom w:val="nil"/>
              <w:right w:val="single" w:sz="4" w:space="0" w:color="auto"/>
            </w:tcBorders>
            <w:shd w:val="clear" w:color="auto" w:fill="auto"/>
            <w:noWrap/>
            <w:vAlign w:val="center"/>
            <w:hideMark/>
          </w:tcPr>
          <w:p w14:paraId="7BAEA328"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5B63282" w14:textId="77777777" w:rsidR="00A61654" w:rsidRPr="00CE3609" w:rsidRDefault="00A61654" w:rsidP="00D169C3">
            <w:pPr>
              <w:jc w:val="right"/>
              <w:rPr>
                <w:sz w:val="20"/>
                <w:szCs w:val="20"/>
              </w:rPr>
            </w:pPr>
            <w:r w:rsidRPr="00CE3609">
              <w:rPr>
                <w:sz w:val="20"/>
                <w:szCs w:val="20"/>
              </w:rPr>
              <w:t>25 354 642,43</w:t>
            </w:r>
          </w:p>
        </w:tc>
        <w:tc>
          <w:tcPr>
            <w:tcW w:w="1701" w:type="dxa"/>
            <w:tcBorders>
              <w:top w:val="nil"/>
              <w:left w:val="single" w:sz="4" w:space="0" w:color="auto"/>
              <w:bottom w:val="nil"/>
              <w:right w:val="nil"/>
            </w:tcBorders>
            <w:shd w:val="clear" w:color="auto" w:fill="auto"/>
            <w:noWrap/>
            <w:vAlign w:val="center"/>
            <w:hideMark/>
          </w:tcPr>
          <w:p w14:paraId="69BCA487" w14:textId="77777777" w:rsidR="00A61654" w:rsidRPr="00CE3609" w:rsidRDefault="00A61654" w:rsidP="00D169C3">
            <w:pPr>
              <w:jc w:val="right"/>
              <w:rPr>
                <w:sz w:val="20"/>
                <w:szCs w:val="20"/>
              </w:rPr>
            </w:pPr>
            <w:r w:rsidRPr="00CE3609">
              <w:rPr>
                <w:sz w:val="20"/>
                <w:szCs w:val="20"/>
              </w:rPr>
              <w:t>25 890 112,14</w:t>
            </w:r>
          </w:p>
        </w:tc>
        <w:tc>
          <w:tcPr>
            <w:tcW w:w="1791" w:type="dxa"/>
            <w:tcBorders>
              <w:top w:val="nil"/>
              <w:left w:val="single" w:sz="4" w:space="0" w:color="auto"/>
              <w:bottom w:val="nil"/>
              <w:right w:val="single" w:sz="4" w:space="0" w:color="auto"/>
            </w:tcBorders>
            <w:shd w:val="clear" w:color="auto" w:fill="auto"/>
            <w:noWrap/>
            <w:vAlign w:val="center"/>
            <w:hideMark/>
          </w:tcPr>
          <w:p w14:paraId="0500C043" w14:textId="77777777" w:rsidR="00A61654" w:rsidRPr="00CE3609" w:rsidRDefault="00A61654" w:rsidP="00D169C3">
            <w:pPr>
              <w:jc w:val="right"/>
              <w:rPr>
                <w:sz w:val="20"/>
                <w:szCs w:val="20"/>
              </w:rPr>
            </w:pPr>
            <w:r w:rsidRPr="00CE3609">
              <w:rPr>
                <w:sz w:val="20"/>
                <w:szCs w:val="20"/>
              </w:rPr>
              <w:t>27 300 815,50</w:t>
            </w:r>
          </w:p>
        </w:tc>
        <w:tc>
          <w:tcPr>
            <w:tcW w:w="272" w:type="dxa"/>
            <w:gridSpan w:val="3"/>
            <w:tcBorders>
              <w:top w:val="nil"/>
              <w:left w:val="nil"/>
              <w:bottom w:val="nil"/>
              <w:right w:val="nil"/>
            </w:tcBorders>
            <w:shd w:val="clear" w:color="auto" w:fill="auto"/>
            <w:noWrap/>
            <w:vAlign w:val="bottom"/>
            <w:hideMark/>
          </w:tcPr>
          <w:p w14:paraId="08DC8F6D" w14:textId="77777777" w:rsidR="00A61654" w:rsidRPr="00CE3609" w:rsidRDefault="00A61654" w:rsidP="00D169C3">
            <w:pPr>
              <w:jc w:val="right"/>
              <w:rPr>
                <w:sz w:val="20"/>
                <w:szCs w:val="20"/>
              </w:rPr>
            </w:pPr>
          </w:p>
        </w:tc>
      </w:tr>
      <w:tr w:rsidR="00D169C3" w:rsidRPr="00CE3609" w14:paraId="63E1977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268D74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B17985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33BD10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8CF568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85F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7BDBB7A" w14:textId="77777777" w:rsidR="00A61654" w:rsidRPr="00CE3609" w:rsidRDefault="00A61654" w:rsidP="00D169C3">
            <w:pPr>
              <w:jc w:val="center"/>
              <w:rPr>
                <w:sz w:val="20"/>
                <w:szCs w:val="20"/>
              </w:rPr>
            </w:pPr>
            <w:r w:rsidRPr="00CE3609">
              <w:rPr>
                <w:sz w:val="20"/>
                <w:szCs w:val="20"/>
              </w:rPr>
              <w:t>07.1.00.L3040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E2F5A"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B8F73" w14:textId="77777777" w:rsidR="00A61654" w:rsidRPr="00CE3609" w:rsidRDefault="00A61654" w:rsidP="00D169C3">
            <w:pPr>
              <w:jc w:val="right"/>
              <w:rPr>
                <w:sz w:val="20"/>
                <w:szCs w:val="20"/>
              </w:rPr>
            </w:pPr>
            <w:r w:rsidRPr="00CE3609">
              <w:rPr>
                <w:sz w:val="20"/>
                <w:szCs w:val="20"/>
              </w:rPr>
              <w:t>25 354 642,43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1BAFD13" w14:textId="77777777" w:rsidR="00A61654" w:rsidRPr="00CE3609" w:rsidRDefault="00A61654" w:rsidP="00D169C3">
            <w:pPr>
              <w:jc w:val="right"/>
              <w:rPr>
                <w:sz w:val="20"/>
                <w:szCs w:val="20"/>
              </w:rPr>
            </w:pPr>
            <w:r w:rsidRPr="00CE3609">
              <w:rPr>
                <w:sz w:val="20"/>
                <w:szCs w:val="20"/>
              </w:rPr>
              <w:t>25 890 112,14</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BBAFC" w14:textId="77777777" w:rsidR="00A61654" w:rsidRPr="00CE3609" w:rsidRDefault="00A61654" w:rsidP="00D169C3">
            <w:pPr>
              <w:jc w:val="right"/>
              <w:rPr>
                <w:sz w:val="20"/>
                <w:szCs w:val="20"/>
              </w:rPr>
            </w:pPr>
            <w:r w:rsidRPr="00CE3609">
              <w:rPr>
                <w:sz w:val="20"/>
                <w:szCs w:val="20"/>
              </w:rPr>
              <w:t>27 300 815,50</w:t>
            </w:r>
          </w:p>
        </w:tc>
        <w:tc>
          <w:tcPr>
            <w:tcW w:w="272" w:type="dxa"/>
            <w:gridSpan w:val="3"/>
            <w:tcBorders>
              <w:top w:val="nil"/>
              <w:left w:val="nil"/>
              <w:bottom w:val="nil"/>
              <w:right w:val="nil"/>
            </w:tcBorders>
            <w:shd w:val="clear" w:color="auto" w:fill="auto"/>
            <w:noWrap/>
            <w:vAlign w:val="bottom"/>
            <w:hideMark/>
          </w:tcPr>
          <w:p w14:paraId="549143C4" w14:textId="77777777" w:rsidR="00A61654" w:rsidRPr="00CE3609" w:rsidRDefault="00A61654" w:rsidP="00D169C3">
            <w:pPr>
              <w:jc w:val="right"/>
              <w:rPr>
                <w:sz w:val="20"/>
                <w:szCs w:val="20"/>
              </w:rPr>
            </w:pPr>
          </w:p>
        </w:tc>
      </w:tr>
      <w:tr w:rsidR="00D169C3" w:rsidRPr="00CE3609" w14:paraId="10F2008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07C5AD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DB6B7B0" w14:textId="77777777" w:rsidR="00A61654" w:rsidRPr="00CE3609" w:rsidRDefault="00A61654" w:rsidP="00D169C3">
            <w:pPr>
              <w:rPr>
                <w:sz w:val="20"/>
                <w:szCs w:val="20"/>
              </w:rPr>
            </w:pPr>
            <w:r w:rsidRPr="00CE3609">
              <w:rPr>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5B1A7E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B829E3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CFC42ED"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4A0589C" w14:textId="77777777" w:rsidR="00A61654" w:rsidRPr="00CE3609" w:rsidRDefault="00A61654" w:rsidP="00D169C3">
            <w:pPr>
              <w:jc w:val="center"/>
              <w:rPr>
                <w:sz w:val="20"/>
                <w:szCs w:val="20"/>
              </w:rPr>
            </w:pPr>
            <w:r w:rsidRPr="00CE3609">
              <w:rPr>
                <w:sz w:val="20"/>
                <w:szCs w:val="20"/>
              </w:rPr>
              <w:t>07.1.00.L7500</w:t>
            </w:r>
          </w:p>
        </w:tc>
        <w:tc>
          <w:tcPr>
            <w:tcW w:w="697" w:type="dxa"/>
            <w:tcBorders>
              <w:top w:val="nil"/>
              <w:left w:val="single" w:sz="4" w:space="0" w:color="auto"/>
              <w:bottom w:val="nil"/>
              <w:right w:val="single" w:sz="4" w:space="0" w:color="auto"/>
            </w:tcBorders>
            <w:shd w:val="clear" w:color="auto" w:fill="auto"/>
            <w:noWrap/>
            <w:vAlign w:val="center"/>
            <w:hideMark/>
          </w:tcPr>
          <w:p w14:paraId="767442B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52F8153" w14:textId="77777777" w:rsidR="00A61654" w:rsidRPr="00CE3609" w:rsidRDefault="00A61654" w:rsidP="00D169C3">
            <w:pPr>
              <w:jc w:val="right"/>
              <w:rPr>
                <w:sz w:val="20"/>
                <w:szCs w:val="20"/>
              </w:rPr>
            </w:pPr>
            <w:r w:rsidRPr="00CE3609">
              <w:rPr>
                <w:sz w:val="20"/>
                <w:szCs w:val="20"/>
              </w:rPr>
              <w:t>124 706 011,32</w:t>
            </w:r>
          </w:p>
        </w:tc>
        <w:tc>
          <w:tcPr>
            <w:tcW w:w="1701" w:type="dxa"/>
            <w:tcBorders>
              <w:top w:val="nil"/>
              <w:left w:val="single" w:sz="4" w:space="0" w:color="auto"/>
              <w:bottom w:val="nil"/>
              <w:right w:val="nil"/>
            </w:tcBorders>
            <w:shd w:val="clear" w:color="auto" w:fill="auto"/>
            <w:noWrap/>
            <w:vAlign w:val="center"/>
            <w:hideMark/>
          </w:tcPr>
          <w:p w14:paraId="6A814543" w14:textId="77777777" w:rsidR="00A61654" w:rsidRPr="00CE3609" w:rsidRDefault="00A61654" w:rsidP="00D169C3">
            <w:pPr>
              <w:jc w:val="right"/>
              <w:rPr>
                <w:sz w:val="20"/>
                <w:szCs w:val="20"/>
              </w:rPr>
            </w:pPr>
            <w:r w:rsidRPr="00CE3609">
              <w:rPr>
                <w:sz w:val="20"/>
                <w:szCs w:val="20"/>
              </w:rPr>
              <w:t>241 384 097,86</w:t>
            </w:r>
          </w:p>
        </w:tc>
        <w:tc>
          <w:tcPr>
            <w:tcW w:w="1791" w:type="dxa"/>
            <w:tcBorders>
              <w:top w:val="nil"/>
              <w:left w:val="single" w:sz="4" w:space="0" w:color="auto"/>
              <w:bottom w:val="nil"/>
              <w:right w:val="single" w:sz="4" w:space="0" w:color="auto"/>
            </w:tcBorders>
            <w:shd w:val="clear" w:color="auto" w:fill="auto"/>
            <w:noWrap/>
            <w:vAlign w:val="center"/>
            <w:hideMark/>
          </w:tcPr>
          <w:p w14:paraId="7C4AFBB2" w14:textId="77777777" w:rsidR="00A61654" w:rsidRPr="00CE3609" w:rsidRDefault="00A61654" w:rsidP="00D169C3">
            <w:pPr>
              <w:jc w:val="right"/>
              <w:rPr>
                <w:sz w:val="20"/>
                <w:szCs w:val="20"/>
              </w:rPr>
            </w:pPr>
            <w:r w:rsidRPr="00CE3609">
              <w:rPr>
                <w:sz w:val="20"/>
                <w:szCs w:val="20"/>
              </w:rPr>
              <w:t>379 731 498,47</w:t>
            </w:r>
          </w:p>
        </w:tc>
        <w:tc>
          <w:tcPr>
            <w:tcW w:w="272" w:type="dxa"/>
            <w:gridSpan w:val="3"/>
            <w:tcBorders>
              <w:top w:val="nil"/>
              <w:left w:val="nil"/>
              <w:bottom w:val="nil"/>
              <w:right w:val="nil"/>
            </w:tcBorders>
            <w:shd w:val="clear" w:color="auto" w:fill="auto"/>
            <w:noWrap/>
            <w:vAlign w:val="bottom"/>
            <w:hideMark/>
          </w:tcPr>
          <w:p w14:paraId="63A6CC21" w14:textId="77777777" w:rsidR="00A61654" w:rsidRPr="00CE3609" w:rsidRDefault="00A61654" w:rsidP="00D169C3">
            <w:pPr>
              <w:jc w:val="right"/>
              <w:rPr>
                <w:sz w:val="20"/>
                <w:szCs w:val="20"/>
              </w:rPr>
            </w:pPr>
          </w:p>
        </w:tc>
      </w:tr>
      <w:tr w:rsidR="00D169C3" w:rsidRPr="00CE3609" w14:paraId="319110C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F0C170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DDB963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C1FC5A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EE7EB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D7F433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6425292" w14:textId="77777777" w:rsidR="00A61654" w:rsidRPr="00CE3609" w:rsidRDefault="00A61654" w:rsidP="00D169C3">
            <w:pPr>
              <w:jc w:val="center"/>
              <w:rPr>
                <w:sz w:val="20"/>
                <w:szCs w:val="20"/>
              </w:rPr>
            </w:pPr>
            <w:r w:rsidRPr="00CE3609">
              <w:rPr>
                <w:sz w:val="20"/>
                <w:szCs w:val="20"/>
              </w:rPr>
              <w:t>07.1.00.L7500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96690DD"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ED068B7" w14:textId="77777777" w:rsidR="00A61654" w:rsidRPr="00CE3609" w:rsidRDefault="00A61654" w:rsidP="00D169C3">
            <w:pPr>
              <w:jc w:val="right"/>
              <w:rPr>
                <w:sz w:val="20"/>
                <w:szCs w:val="20"/>
              </w:rPr>
            </w:pPr>
            <w:r w:rsidRPr="00CE3609">
              <w:rPr>
                <w:sz w:val="20"/>
                <w:szCs w:val="20"/>
              </w:rPr>
              <w:t>124 706 011,32</w:t>
            </w:r>
          </w:p>
        </w:tc>
        <w:tc>
          <w:tcPr>
            <w:tcW w:w="1701" w:type="dxa"/>
            <w:tcBorders>
              <w:top w:val="single" w:sz="4" w:space="0" w:color="auto"/>
              <w:left w:val="single" w:sz="4" w:space="0" w:color="auto"/>
              <w:bottom w:val="nil"/>
              <w:right w:val="nil"/>
            </w:tcBorders>
            <w:shd w:val="clear" w:color="auto" w:fill="auto"/>
            <w:noWrap/>
            <w:vAlign w:val="center"/>
            <w:hideMark/>
          </w:tcPr>
          <w:p w14:paraId="4C4E2D31" w14:textId="77777777" w:rsidR="00A61654" w:rsidRPr="00CE3609" w:rsidRDefault="00A61654" w:rsidP="00D169C3">
            <w:pPr>
              <w:jc w:val="right"/>
              <w:rPr>
                <w:sz w:val="20"/>
                <w:szCs w:val="20"/>
              </w:rPr>
            </w:pPr>
            <w:r w:rsidRPr="00CE3609">
              <w:rPr>
                <w:sz w:val="20"/>
                <w:szCs w:val="20"/>
              </w:rPr>
              <w:t>124 706 030,36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287C40" w14:textId="77777777" w:rsidR="00A61654" w:rsidRPr="00CE3609" w:rsidRDefault="00A61654" w:rsidP="00D169C3">
            <w:pPr>
              <w:jc w:val="right"/>
              <w:rPr>
                <w:sz w:val="20"/>
                <w:szCs w:val="20"/>
              </w:rPr>
            </w:pPr>
            <w:r w:rsidRPr="00CE3609">
              <w:rPr>
                <w:sz w:val="20"/>
                <w:szCs w:val="20"/>
              </w:rPr>
              <w:t>379 731 498,47</w:t>
            </w:r>
          </w:p>
        </w:tc>
        <w:tc>
          <w:tcPr>
            <w:tcW w:w="272" w:type="dxa"/>
            <w:gridSpan w:val="3"/>
            <w:tcBorders>
              <w:top w:val="nil"/>
              <w:left w:val="nil"/>
              <w:bottom w:val="nil"/>
              <w:right w:val="nil"/>
            </w:tcBorders>
            <w:shd w:val="clear" w:color="auto" w:fill="auto"/>
            <w:noWrap/>
            <w:vAlign w:val="bottom"/>
            <w:hideMark/>
          </w:tcPr>
          <w:p w14:paraId="2233A015" w14:textId="77777777" w:rsidR="00A61654" w:rsidRPr="00CE3609" w:rsidRDefault="00A61654" w:rsidP="00D169C3">
            <w:pPr>
              <w:jc w:val="right"/>
              <w:rPr>
                <w:sz w:val="20"/>
                <w:szCs w:val="20"/>
              </w:rPr>
            </w:pPr>
          </w:p>
        </w:tc>
      </w:tr>
      <w:tr w:rsidR="00D169C3" w:rsidRPr="00CE3609" w14:paraId="26D1B9D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53DA99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9A0C786"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813313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353635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FD7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A057CB1" w14:textId="77777777" w:rsidR="00A61654" w:rsidRPr="00CE3609" w:rsidRDefault="00A61654" w:rsidP="00D169C3">
            <w:pPr>
              <w:jc w:val="center"/>
              <w:rPr>
                <w:sz w:val="20"/>
                <w:szCs w:val="20"/>
              </w:rPr>
            </w:pPr>
            <w:r w:rsidRPr="00CE3609">
              <w:rPr>
                <w:sz w:val="20"/>
                <w:szCs w:val="20"/>
              </w:rPr>
              <w:t>07.1.00.L7500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655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DE84" w14:textId="77777777" w:rsidR="00A61654" w:rsidRPr="00CE3609" w:rsidRDefault="00A61654" w:rsidP="00D169C3">
            <w:pPr>
              <w:jc w:val="right"/>
              <w:rPr>
                <w:sz w:val="20"/>
                <w:szCs w:val="20"/>
              </w:rPr>
            </w:pPr>
            <w:r w:rsidRPr="00CE3609">
              <w:rPr>
                <w:sz w:val="20"/>
                <w:szCs w:val="20"/>
              </w:rPr>
              <w:t>124 706 011,32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4896517" w14:textId="77777777" w:rsidR="00A61654" w:rsidRPr="00CE3609" w:rsidRDefault="00A61654" w:rsidP="00D169C3">
            <w:pPr>
              <w:jc w:val="right"/>
              <w:rPr>
                <w:sz w:val="20"/>
                <w:szCs w:val="20"/>
              </w:rPr>
            </w:pPr>
            <w:r w:rsidRPr="00CE3609">
              <w:rPr>
                <w:sz w:val="20"/>
                <w:szCs w:val="20"/>
              </w:rPr>
              <w:t>124 706 030,36</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7F5D9" w14:textId="77777777" w:rsidR="00A61654" w:rsidRPr="00CE3609" w:rsidRDefault="00A61654" w:rsidP="00D169C3">
            <w:pPr>
              <w:jc w:val="right"/>
              <w:rPr>
                <w:sz w:val="20"/>
                <w:szCs w:val="20"/>
              </w:rPr>
            </w:pPr>
            <w:r w:rsidRPr="00CE3609">
              <w:rPr>
                <w:sz w:val="20"/>
                <w:szCs w:val="20"/>
              </w:rPr>
              <w:t>379 731 498,47</w:t>
            </w:r>
          </w:p>
        </w:tc>
        <w:tc>
          <w:tcPr>
            <w:tcW w:w="272" w:type="dxa"/>
            <w:gridSpan w:val="3"/>
            <w:tcBorders>
              <w:top w:val="nil"/>
              <w:left w:val="nil"/>
              <w:bottom w:val="nil"/>
              <w:right w:val="nil"/>
            </w:tcBorders>
            <w:shd w:val="clear" w:color="auto" w:fill="auto"/>
            <w:noWrap/>
            <w:vAlign w:val="bottom"/>
            <w:hideMark/>
          </w:tcPr>
          <w:p w14:paraId="749F8582" w14:textId="77777777" w:rsidR="00A61654" w:rsidRPr="00CE3609" w:rsidRDefault="00A61654" w:rsidP="00D169C3">
            <w:pPr>
              <w:jc w:val="right"/>
              <w:rPr>
                <w:sz w:val="20"/>
                <w:szCs w:val="20"/>
              </w:rPr>
            </w:pPr>
          </w:p>
        </w:tc>
      </w:tr>
      <w:tr w:rsidR="00D169C3" w:rsidRPr="00CE3609" w14:paraId="4869AB3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6D389C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C59903B"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2FEE15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718233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40B056A"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5DB7B96" w14:textId="77777777" w:rsidR="00A61654" w:rsidRPr="00CE3609" w:rsidRDefault="00A61654" w:rsidP="00D169C3">
            <w:pPr>
              <w:jc w:val="center"/>
              <w:rPr>
                <w:sz w:val="20"/>
                <w:szCs w:val="20"/>
              </w:rPr>
            </w:pPr>
            <w:r w:rsidRPr="00CE3609">
              <w:rPr>
                <w:sz w:val="20"/>
                <w:szCs w:val="20"/>
              </w:rPr>
              <w:t>07.1.00.L7500</w:t>
            </w:r>
          </w:p>
        </w:tc>
        <w:tc>
          <w:tcPr>
            <w:tcW w:w="697" w:type="dxa"/>
            <w:tcBorders>
              <w:top w:val="nil"/>
              <w:left w:val="single" w:sz="4" w:space="0" w:color="auto"/>
              <w:bottom w:val="nil"/>
              <w:right w:val="single" w:sz="4" w:space="0" w:color="auto"/>
            </w:tcBorders>
            <w:shd w:val="clear" w:color="auto" w:fill="auto"/>
            <w:noWrap/>
            <w:vAlign w:val="center"/>
            <w:hideMark/>
          </w:tcPr>
          <w:p w14:paraId="60211FA7"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1C834AA"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28994649" w14:textId="77777777" w:rsidR="00A61654" w:rsidRPr="00CE3609" w:rsidRDefault="00A61654" w:rsidP="00D169C3">
            <w:pPr>
              <w:jc w:val="right"/>
              <w:rPr>
                <w:sz w:val="20"/>
                <w:szCs w:val="20"/>
              </w:rPr>
            </w:pPr>
            <w:r w:rsidRPr="00CE3609">
              <w:rPr>
                <w:sz w:val="20"/>
                <w:szCs w:val="20"/>
              </w:rPr>
              <w:t>116 678 067,50</w:t>
            </w:r>
          </w:p>
        </w:tc>
        <w:tc>
          <w:tcPr>
            <w:tcW w:w="1791" w:type="dxa"/>
            <w:tcBorders>
              <w:top w:val="nil"/>
              <w:left w:val="single" w:sz="4" w:space="0" w:color="auto"/>
              <w:bottom w:val="nil"/>
              <w:right w:val="single" w:sz="4" w:space="0" w:color="auto"/>
            </w:tcBorders>
            <w:shd w:val="clear" w:color="auto" w:fill="auto"/>
            <w:noWrap/>
            <w:vAlign w:val="center"/>
            <w:hideMark/>
          </w:tcPr>
          <w:p w14:paraId="1B2A20F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A401B72" w14:textId="77777777" w:rsidR="00A61654" w:rsidRPr="00CE3609" w:rsidRDefault="00A61654" w:rsidP="00D169C3">
            <w:pPr>
              <w:jc w:val="right"/>
              <w:rPr>
                <w:sz w:val="20"/>
                <w:szCs w:val="20"/>
              </w:rPr>
            </w:pPr>
          </w:p>
        </w:tc>
      </w:tr>
      <w:tr w:rsidR="00D169C3" w:rsidRPr="00CE3609" w14:paraId="42158BB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8DA762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FF2DAAF"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2BC275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3F190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0710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DECA53C" w14:textId="77777777" w:rsidR="00A61654" w:rsidRPr="00CE3609" w:rsidRDefault="00A61654" w:rsidP="00D169C3">
            <w:pPr>
              <w:jc w:val="center"/>
              <w:rPr>
                <w:sz w:val="20"/>
                <w:szCs w:val="20"/>
              </w:rPr>
            </w:pPr>
            <w:r w:rsidRPr="00CE3609">
              <w:rPr>
                <w:sz w:val="20"/>
                <w:szCs w:val="20"/>
              </w:rPr>
              <w:t>07.1.00.L7500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BAF28"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92DC"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BCDC908" w14:textId="77777777" w:rsidR="00A61654" w:rsidRPr="00CE3609" w:rsidRDefault="00A61654" w:rsidP="00D169C3">
            <w:pPr>
              <w:jc w:val="right"/>
              <w:rPr>
                <w:sz w:val="20"/>
                <w:szCs w:val="20"/>
              </w:rPr>
            </w:pPr>
            <w:r w:rsidRPr="00CE3609">
              <w:rPr>
                <w:sz w:val="20"/>
                <w:szCs w:val="20"/>
              </w:rPr>
              <w:t>116 678 067,50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5F9D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A6EA750" w14:textId="77777777" w:rsidR="00A61654" w:rsidRPr="00CE3609" w:rsidRDefault="00A61654" w:rsidP="00D169C3">
            <w:pPr>
              <w:jc w:val="right"/>
              <w:rPr>
                <w:sz w:val="20"/>
                <w:szCs w:val="20"/>
              </w:rPr>
            </w:pPr>
          </w:p>
        </w:tc>
      </w:tr>
      <w:tr w:rsidR="00D169C3" w:rsidRPr="00CE3609" w14:paraId="620DDCDA"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4F9DDBA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60045EB"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38747A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7D582B3"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503F879"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14602615" w14:textId="77777777" w:rsidR="00A61654" w:rsidRPr="00CE3609" w:rsidRDefault="00A61654" w:rsidP="00D169C3">
            <w:pPr>
              <w:jc w:val="center"/>
              <w:rPr>
                <w:sz w:val="20"/>
                <w:szCs w:val="20"/>
              </w:rPr>
            </w:pPr>
            <w:r w:rsidRPr="00CE3609">
              <w:rPr>
                <w:sz w:val="20"/>
                <w:szCs w:val="20"/>
              </w:rPr>
              <w:t>07.1.00.S2590</w:t>
            </w:r>
          </w:p>
        </w:tc>
        <w:tc>
          <w:tcPr>
            <w:tcW w:w="697" w:type="dxa"/>
            <w:tcBorders>
              <w:top w:val="nil"/>
              <w:left w:val="single" w:sz="4" w:space="0" w:color="auto"/>
              <w:bottom w:val="nil"/>
              <w:right w:val="single" w:sz="4" w:space="0" w:color="auto"/>
            </w:tcBorders>
            <w:shd w:val="clear" w:color="auto" w:fill="auto"/>
            <w:noWrap/>
            <w:vAlign w:val="center"/>
            <w:hideMark/>
          </w:tcPr>
          <w:p w14:paraId="47A1AB3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032A15F" w14:textId="77777777" w:rsidR="00A61654" w:rsidRPr="00CE3609" w:rsidRDefault="00A61654" w:rsidP="00D169C3">
            <w:pPr>
              <w:jc w:val="right"/>
              <w:rPr>
                <w:sz w:val="20"/>
                <w:szCs w:val="20"/>
              </w:rPr>
            </w:pPr>
            <w:r w:rsidRPr="00CE3609">
              <w:rPr>
                <w:sz w:val="20"/>
                <w:szCs w:val="20"/>
              </w:rPr>
              <w:t>131 100,00</w:t>
            </w:r>
          </w:p>
        </w:tc>
        <w:tc>
          <w:tcPr>
            <w:tcW w:w="1701" w:type="dxa"/>
            <w:tcBorders>
              <w:top w:val="nil"/>
              <w:left w:val="single" w:sz="4" w:space="0" w:color="auto"/>
              <w:bottom w:val="nil"/>
              <w:right w:val="nil"/>
            </w:tcBorders>
            <w:shd w:val="clear" w:color="auto" w:fill="auto"/>
            <w:noWrap/>
            <w:vAlign w:val="center"/>
            <w:hideMark/>
          </w:tcPr>
          <w:p w14:paraId="5165700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B88D24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AF7DE0A" w14:textId="77777777" w:rsidR="00A61654" w:rsidRPr="00CE3609" w:rsidRDefault="00A61654" w:rsidP="00D169C3">
            <w:pPr>
              <w:jc w:val="right"/>
              <w:rPr>
                <w:sz w:val="20"/>
                <w:szCs w:val="20"/>
              </w:rPr>
            </w:pPr>
          </w:p>
        </w:tc>
      </w:tr>
      <w:tr w:rsidR="00D169C3" w:rsidRPr="00CE3609" w14:paraId="77B1F5A6"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8DE926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DA25E65"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90C034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CE6E30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09F955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5306393"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C68D0C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1D2120" w14:textId="77777777" w:rsidR="00A61654" w:rsidRPr="00CE3609" w:rsidRDefault="00A61654" w:rsidP="00D169C3">
            <w:pPr>
              <w:jc w:val="right"/>
              <w:rPr>
                <w:sz w:val="20"/>
                <w:szCs w:val="20"/>
              </w:rPr>
            </w:pPr>
            <w:r w:rsidRPr="00CE3609">
              <w:rPr>
                <w:sz w:val="20"/>
                <w:szCs w:val="20"/>
              </w:rPr>
              <w:t>44 650,00</w:t>
            </w:r>
          </w:p>
        </w:tc>
        <w:tc>
          <w:tcPr>
            <w:tcW w:w="1701" w:type="dxa"/>
            <w:tcBorders>
              <w:top w:val="single" w:sz="4" w:space="0" w:color="auto"/>
              <w:left w:val="single" w:sz="4" w:space="0" w:color="auto"/>
              <w:bottom w:val="nil"/>
              <w:right w:val="nil"/>
            </w:tcBorders>
            <w:shd w:val="clear" w:color="auto" w:fill="auto"/>
            <w:noWrap/>
            <w:vAlign w:val="center"/>
            <w:hideMark/>
          </w:tcPr>
          <w:p w14:paraId="348CBE7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674909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0DC8A4A" w14:textId="77777777" w:rsidR="00A61654" w:rsidRPr="00CE3609" w:rsidRDefault="00A61654" w:rsidP="00D169C3">
            <w:pPr>
              <w:jc w:val="right"/>
              <w:rPr>
                <w:sz w:val="20"/>
                <w:szCs w:val="20"/>
              </w:rPr>
            </w:pPr>
          </w:p>
        </w:tc>
      </w:tr>
      <w:tr w:rsidR="00D169C3" w:rsidRPr="00CE3609" w14:paraId="10F7993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129C71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AC657B3"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1F524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A47AC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2B3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B6DE865"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92C40"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390FA" w14:textId="77777777" w:rsidR="00A61654" w:rsidRPr="00CE3609" w:rsidRDefault="00A61654" w:rsidP="00D169C3">
            <w:pPr>
              <w:jc w:val="right"/>
              <w:rPr>
                <w:sz w:val="20"/>
                <w:szCs w:val="20"/>
              </w:rPr>
            </w:pPr>
            <w:r w:rsidRPr="00CE3609">
              <w:rPr>
                <w:sz w:val="20"/>
                <w:szCs w:val="20"/>
              </w:rPr>
              <w:t>44 650,00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6FDBF1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509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157662E" w14:textId="77777777" w:rsidR="00A61654" w:rsidRPr="00CE3609" w:rsidRDefault="00A61654" w:rsidP="00D169C3">
            <w:pPr>
              <w:jc w:val="right"/>
              <w:rPr>
                <w:sz w:val="20"/>
                <w:szCs w:val="20"/>
              </w:rPr>
            </w:pPr>
          </w:p>
        </w:tc>
      </w:tr>
      <w:tr w:rsidR="00D169C3" w:rsidRPr="00CE3609" w14:paraId="4DEED8D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5BE077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631F4FA"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590039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0E73F4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2745FB0"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2587C04D" w14:textId="77777777" w:rsidR="00A61654" w:rsidRPr="00CE3609" w:rsidRDefault="00A61654" w:rsidP="00D169C3">
            <w:pPr>
              <w:jc w:val="center"/>
              <w:rPr>
                <w:sz w:val="20"/>
                <w:szCs w:val="20"/>
              </w:rPr>
            </w:pPr>
            <w:r w:rsidRPr="00CE3609">
              <w:rPr>
                <w:sz w:val="20"/>
                <w:szCs w:val="20"/>
              </w:rPr>
              <w:t>07.1.00.S2590</w:t>
            </w:r>
          </w:p>
        </w:tc>
        <w:tc>
          <w:tcPr>
            <w:tcW w:w="697" w:type="dxa"/>
            <w:tcBorders>
              <w:top w:val="nil"/>
              <w:left w:val="single" w:sz="4" w:space="0" w:color="auto"/>
              <w:bottom w:val="nil"/>
              <w:right w:val="single" w:sz="4" w:space="0" w:color="auto"/>
            </w:tcBorders>
            <w:shd w:val="clear" w:color="auto" w:fill="auto"/>
            <w:noWrap/>
            <w:vAlign w:val="center"/>
            <w:hideMark/>
          </w:tcPr>
          <w:p w14:paraId="63E909E2"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E2D20FA" w14:textId="77777777" w:rsidR="00A61654" w:rsidRPr="00CE3609" w:rsidRDefault="00A61654" w:rsidP="00D169C3">
            <w:pPr>
              <w:jc w:val="right"/>
              <w:rPr>
                <w:sz w:val="20"/>
                <w:szCs w:val="20"/>
              </w:rPr>
            </w:pPr>
            <w:r w:rsidRPr="00CE3609">
              <w:rPr>
                <w:sz w:val="20"/>
                <w:szCs w:val="20"/>
              </w:rPr>
              <w:t>86 450,00</w:t>
            </w:r>
          </w:p>
        </w:tc>
        <w:tc>
          <w:tcPr>
            <w:tcW w:w="1701" w:type="dxa"/>
            <w:tcBorders>
              <w:top w:val="nil"/>
              <w:left w:val="single" w:sz="4" w:space="0" w:color="auto"/>
              <w:bottom w:val="nil"/>
              <w:right w:val="nil"/>
            </w:tcBorders>
            <w:shd w:val="clear" w:color="auto" w:fill="auto"/>
            <w:noWrap/>
            <w:vAlign w:val="center"/>
            <w:hideMark/>
          </w:tcPr>
          <w:p w14:paraId="24571D0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D01089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B305B5" w14:textId="77777777" w:rsidR="00A61654" w:rsidRPr="00CE3609" w:rsidRDefault="00A61654" w:rsidP="00D169C3">
            <w:pPr>
              <w:jc w:val="right"/>
              <w:rPr>
                <w:sz w:val="20"/>
                <w:szCs w:val="20"/>
              </w:rPr>
            </w:pPr>
          </w:p>
        </w:tc>
      </w:tr>
      <w:tr w:rsidR="00D169C3" w:rsidRPr="00CE3609" w14:paraId="41771CD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F01226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9914D50"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4FE0F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177051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BA35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F853158"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CB6B"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A888" w14:textId="77777777" w:rsidR="00A61654" w:rsidRPr="00CE3609" w:rsidRDefault="00A61654" w:rsidP="00D169C3">
            <w:pPr>
              <w:jc w:val="right"/>
              <w:rPr>
                <w:sz w:val="20"/>
                <w:szCs w:val="20"/>
              </w:rPr>
            </w:pPr>
            <w:r w:rsidRPr="00CE3609">
              <w:rPr>
                <w:sz w:val="20"/>
                <w:szCs w:val="20"/>
              </w:rPr>
              <w:t>86 450,00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808290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A86D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0B3169C" w14:textId="77777777" w:rsidR="00A61654" w:rsidRPr="00CE3609" w:rsidRDefault="00A61654" w:rsidP="00D169C3">
            <w:pPr>
              <w:jc w:val="right"/>
              <w:rPr>
                <w:sz w:val="20"/>
                <w:szCs w:val="20"/>
              </w:rPr>
            </w:pPr>
          </w:p>
        </w:tc>
      </w:tr>
      <w:tr w:rsidR="00D169C3" w:rsidRPr="00CE3609" w14:paraId="78FC2B44" w14:textId="77777777" w:rsidTr="00D169C3">
        <w:trPr>
          <w:gridAfter w:val="2"/>
          <w:wAfter w:w="50" w:type="dxa"/>
          <w:trHeight w:val="3165"/>
        </w:trPr>
        <w:tc>
          <w:tcPr>
            <w:tcW w:w="272" w:type="dxa"/>
            <w:tcBorders>
              <w:top w:val="nil"/>
              <w:left w:val="nil"/>
              <w:bottom w:val="nil"/>
              <w:right w:val="single" w:sz="4" w:space="0" w:color="auto"/>
            </w:tcBorders>
            <w:shd w:val="clear" w:color="auto" w:fill="auto"/>
            <w:noWrap/>
            <w:vAlign w:val="bottom"/>
            <w:hideMark/>
          </w:tcPr>
          <w:p w14:paraId="119B1AF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6670114"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38A1135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66FB77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6DF09CE"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588040B" w14:textId="77777777" w:rsidR="00A61654" w:rsidRPr="00CE3609" w:rsidRDefault="00A61654" w:rsidP="00D169C3">
            <w:pPr>
              <w:jc w:val="center"/>
              <w:rPr>
                <w:sz w:val="20"/>
                <w:szCs w:val="20"/>
              </w:rPr>
            </w:pPr>
            <w:r w:rsidRPr="00CE3609">
              <w:rPr>
                <w:sz w:val="20"/>
                <w:szCs w:val="20"/>
              </w:rPr>
              <w:t>07.1.00.S3470</w:t>
            </w:r>
          </w:p>
        </w:tc>
        <w:tc>
          <w:tcPr>
            <w:tcW w:w="697" w:type="dxa"/>
            <w:tcBorders>
              <w:top w:val="nil"/>
              <w:left w:val="single" w:sz="4" w:space="0" w:color="auto"/>
              <w:bottom w:val="nil"/>
              <w:right w:val="single" w:sz="4" w:space="0" w:color="auto"/>
            </w:tcBorders>
            <w:shd w:val="clear" w:color="auto" w:fill="auto"/>
            <w:noWrap/>
            <w:vAlign w:val="center"/>
            <w:hideMark/>
          </w:tcPr>
          <w:p w14:paraId="0E0FFC8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6579B6A" w14:textId="77777777" w:rsidR="00A61654" w:rsidRPr="00CE3609" w:rsidRDefault="00A61654" w:rsidP="00D169C3">
            <w:pPr>
              <w:jc w:val="right"/>
              <w:rPr>
                <w:sz w:val="20"/>
                <w:szCs w:val="20"/>
              </w:rPr>
            </w:pPr>
            <w:r w:rsidRPr="00CE3609">
              <w:rPr>
                <w:sz w:val="20"/>
                <w:szCs w:val="20"/>
              </w:rPr>
              <w:t>2 520 792,56</w:t>
            </w:r>
          </w:p>
        </w:tc>
        <w:tc>
          <w:tcPr>
            <w:tcW w:w="1701" w:type="dxa"/>
            <w:tcBorders>
              <w:top w:val="nil"/>
              <w:left w:val="single" w:sz="4" w:space="0" w:color="auto"/>
              <w:bottom w:val="nil"/>
              <w:right w:val="nil"/>
            </w:tcBorders>
            <w:shd w:val="clear" w:color="auto" w:fill="auto"/>
            <w:noWrap/>
            <w:vAlign w:val="center"/>
            <w:hideMark/>
          </w:tcPr>
          <w:p w14:paraId="39F1F937" w14:textId="77777777" w:rsidR="00A61654" w:rsidRPr="00CE3609" w:rsidRDefault="00A61654" w:rsidP="00D169C3">
            <w:pPr>
              <w:jc w:val="right"/>
              <w:rPr>
                <w:sz w:val="20"/>
                <w:szCs w:val="20"/>
              </w:rPr>
            </w:pPr>
            <w:r w:rsidRPr="00CE3609">
              <w:rPr>
                <w:sz w:val="20"/>
                <w:szCs w:val="20"/>
              </w:rPr>
              <w:t>221 660,86</w:t>
            </w:r>
          </w:p>
        </w:tc>
        <w:tc>
          <w:tcPr>
            <w:tcW w:w="1791" w:type="dxa"/>
            <w:tcBorders>
              <w:top w:val="nil"/>
              <w:left w:val="single" w:sz="4" w:space="0" w:color="auto"/>
              <w:bottom w:val="nil"/>
              <w:right w:val="single" w:sz="4" w:space="0" w:color="auto"/>
            </w:tcBorders>
            <w:shd w:val="clear" w:color="auto" w:fill="auto"/>
            <w:noWrap/>
            <w:vAlign w:val="center"/>
            <w:hideMark/>
          </w:tcPr>
          <w:p w14:paraId="12F2864E" w14:textId="77777777" w:rsidR="00A61654" w:rsidRPr="00CE3609" w:rsidRDefault="00A61654" w:rsidP="00D169C3">
            <w:pPr>
              <w:jc w:val="right"/>
              <w:rPr>
                <w:sz w:val="20"/>
                <w:szCs w:val="20"/>
              </w:rPr>
            </w:pPr>
            <w:r w:rsidRPr="00CE3609">
              <w:rPr>
                <w:sz w:val="20"/>
                <w:szCs w:val="20"/>
              </w:rPr>
              <w:t>1 102 245,97</w:t>
            </w:r>
          </w:p>
        </w:tc>
        <w:tc>
          <w:tcPr>
            <w:tcW w:w="272" w:type="dxa"/>
            <w:gridSpan w:val="3"/>
            <w:tcBorders>
              <w:top w:val="nil"/>
              <w:left w:val="nil"/>
              <w:bottom w:val="nil"/>
              <w:right w:val="nil"/>
            </w:tcBorders>
            <w:shd w:val="clear" w:color="auto" w:fill="auto"/>
            <w:noWrap/>
            <w:vAlign w:val="bottom"/>
            <w:hideMark/>
          </w:tcPr>
          <w:p w14:paraId="7D171135" w14:textId="77777777" w:rsidR="00A61654" w:rsidRPr="00CE3609" w:rsidRDefault="00A61654" w:rsidP="00D169C3">
            <w:pPr>
              <w:jc w:val="right"/>
              <w:rPr>
                <w:sz w:val="20"/>
                <w:szCs w:val="20"/>
              </w:rPr>
            </w:pPr>
          </w:p>
        </w:tc>
      </w:tr>
      <w:tr w:rsidR="00D169C3" w:rsidRPr="00CE3609" w14:paraId="111D39A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D14CA3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19E52DC"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51DD824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9DC057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8CB2D2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35901978" w14:textId="77777777" w:rsidR="00A61654" w:rsidRPr="00CE3609" w:rsidRDefault="00A61654" w:rsidP="00D169C3">
            <w:pPr>
              <w:jc w:val="center"/>
              <w:rPr>
                <w:sz w:val="20"/>
                <w:szCs w:val="20"/>
              </w:rPr>
            </w:pPr>
            <w:r w:rsidRPr="00CE3609">
              <w:rPr>
                <w:sz w:val="20"/>
                <w:szCs w:val="20"/>
              </w:rPr>
              <w:t>07.1.00.S3470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42DE47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FA18058" w14:textId="77777777" w:rsidR="00A61654" w:rsidRPr="00CE3609" w:rsidRDefault="00A61654" w:rsidP="00D169C3">
            <w:pPr>
              <w:jc w:val="right"/>
              <w:rPr>
                <w:sz w:val="20"/>
                <w:szCs w:val="20"/>
              </w:rPr>
            </w:pPr>
            <w:r w:rsidRPr="00CE3609">
              <w:rPr>
                <w:sz w:val="20"/>
                <w:szCs w:val="20"/>
              </w:rPr>
              <w:t>116 207,95</w:t>
            </w:r>
          </w:p>
        </w:tc>
        <w:tc>
          <w:tcPr>
            <w:tcW w:w="1701" w:type="dxa"/>
            <w:tcBorders>
              <w:top w:val="single" w:sz="4" w:space="0" w:color="auto"/>
              <w:left w:val="single" w:sz="4" w:space="0" w:color="auto"/>
              <w:bottom w:val="nil"/>
              <w:right w:val="nil"/>
            </w:tcBorders>
            <w:shd w:val="clear" w:color="auto" w:fill="auto"/>
            <w:noWrap/>
            <w:vAlign w:val="center"/>
            <w:hideMark/>
          </w:tcPr>
          <w:p w14:paraId="11C579ED" w14:textId="77777777" w:rsidR="00A61654" w:rsidRPr="00CE3609" w:rsidRDefault="00A61654" w:rsidP="00D169C3">
            <w:pPr>
              <w:jc w:val="right"/>
              <w:rPr>
                <w:sz w:val="20"/>
                <w:szCs w:val="20"/>
              </w:rPr>
            </w:pPr>
            <w:r w:rsidRPr="00CE3609">
              <w:rPr>
                <w:sz w:val="20"/>
                <w:szCs w:val="20"/>
              </w:rPr>
              <w:t>221 660,86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FE33749" w14:textId="77777777" w:rsidR="00A61654" w:rsidRPr="00CE3609" w:rsidRDefault="00A61654" w:rsidP="00D169C3">
            <w:pPr>
              <w:jc w:val="right"/>
              <w:rPr>
                <w:sz w:val="20"/>
                <w:szCs w:val="20"/>
              </w:rPr>
            </w:pPr>
            <w:r w:rsidRPr="00CE3609">
              <w:rPr>
                <w:sz w:val="20"/>
                <w:szCs w:val="20"/>
              </w:rPr>
              <w:t>1 102 245,97</w:t>
            </w:r>
          </w:p>
        </w:tc>
        <w:tc>
          <w:tcPr>
            <w:tcW w:w="272" w:type="dxa"/>
            <w:gridSpan w:val="3"/>
            <w:tcBorders>
              <w:top w:val="nil"/>
              <w:left w:val="nil"/>
              <w:bottom w:val="nil"/>
              <w:right w:val="nil"/>
            </w:tcBorders>
            <w:shd w:val="clear" w:color="auto" w:fill="auto"/>
            <w:noWrap/>
            <w:vAlign w:val="bottom"/>
            <w:hideMark/>
          </w:tcPr>
          <w:p w14:paraId="2ACCE295" w14:textId="77777777" w:rsidR="00A61654" w:rsidRPr="00CE3609" w:rsidRDefault="00A61654" w:rsidP="00D169C3">
            <w:pPr>
              <w:jc w:val="right"/>
              <w:rPr>
                <w:sz w:val="20"/>
                <w:szCs w:val="20"/>
              </w:rPr>
            </w:pPr>
          </w:p>
        </w:tc>
      </w:tr>
      <w:tr w:rsidR="00D169C3" w:rsidRPr="00CE3609" w14:paraId="06A596A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939BF7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773257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7718CB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A3028B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CA7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18531F6" w14:textId="77777777" w:rsidR="00A61654" w:rsidRPr="00CE3609" w:rsidRDefault="00A61654" w:rsidP="00D169C3">
            <w:pPr>
              <w:jc w:val="center"/>
              <w:rPr>
                <w:sz w:val="20"/>
                <w:szCs w:val="20"/>
              </w:rPr>
            </w:pPr>
            <w:r w:rsidRPr="00CE3609">
              <w:rPr>
                <w:sz w:val="20"/>
                <w:szCs w:val="20"/>
              </w:rPr>
              <w:t>07.1.00.S3470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986F"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6D402" w14:textId="77777777" w:rsidR="00A61654" w:rsidRPr="00CE3609" w:rsidRDefault="00A61654" w:rsidP="00D169C3">
            <w:pPr>
              <w:jc w:val="right"/>
              <w:rPr>
                <w:sz w:val="20"/>
                <w:szCs w:val="20"/>
              </w:rPr>
            </w:pPr>
            <w:r w:rsidRPr="00CE3609">
              <w:rPr>
                <w:sz w:val="20"/>
                <w:szCs w:val="20"/>
              </w:rPr>
              <w:t>116 207,95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4D029F7" w14:textId="77777777" w:rsidR="00A61654" w:rsidRPr="00CE3609" w:rsidRDefault="00A61654" w:rsidP="00D169C3">
            <w:pPr>
              <w:jc w:val="right"/>
              <w:rPr>
                <w:sz w:val="20"/>
                <w:szCs w:val="20"/>
              </w:rPr>
            </w:pPr>
            <w:r w:rsidRPr="00CE3609">
              <w:rPr>
                <w:sz w:val="20"/>
                <w:szCs w:val="20"/>
              </w:rPr>
              <w:t>221 660,86</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6CF61" w14:textId="77777777" w:rsidR="00A61654" w:rsidRPr="00CE3609" w:rsidRDefault="00A61654" w:rsidP="00D169C3">
            <w:pPr>
              <w:jc w:val="right"/>
              <w:rPr>
                <w:sz w:val="20"/>
                <w:szCs w:val="20"/>
              </w:rPr>
            </w:pPr>
            <w:r w:rsidRPr="00CE3609">
              <w:rPr>
                <w:sz w:val="20"/>
                <w:szCs w:val="20"/>
              </w:rPr>
              <w:t>1 102 245,97</w:t>
            </w:r>
          </w:p>
        </w:tc>
        <w:tc>
          <w:tcPr>
            <w:tcW w:w="272" w:type="dxa"/>
            <w:gridSpan w:val="3"/>
            <w:tcBorders>
              <w:top w:val="nil"/>
              <w:left w:val="nil"/>
              <w:bottom w:val="nil"/>
              <w:right w:val="nil"/>
            </w:tcBorders>
            <w:shd w:val="clear" w:color="auto" w:fill="auto"/>
            <w:noWrap/>
            <w:vAlign w:val="bottom"/>
            <w:hideMark/>
          </w:tcPr>
          <w:p w14:paraId="61AEB6BF" w14:textId="77777777" w:rsidR="00A61654" w:rsidRPr="00CE3609" w:rsidRDefault="00A61654" w:rsidP="00D169C3">
            <w:pPr>
              <w:jc w:val="right"/>
              <w:rPr>
                <w:sz w:val="20"/>
                <w:szCs w:val="20"/>
              </w:rPr>
            </w:pPr>
          </w:p>
        </w:tc>
      </w:tr>
      <w:tr w:rsidR="00D169C3" w:rsidRPr="00CE3609" w14:paraId="4837027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9905EC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290CC4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7F9FE1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C96601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FF17672"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D59EBD3" w14:textId="77777777" w:rsidR="00A61654" w:rsidRPr="00CE3609" w:rsidRDefault="00A61654" w:rsidP="00D169C3">
            <w:pPr>
              <w:jc w:val="center"/>
              <w:rPr>
                <w:sz w:val="20"/>
                <w:szCs w:val="20"/>
              </w:rPr>
            </w:pPr>
            <w:r w:rsidRPr="00CE3609">
              <w:rPr>
                <w:sz w:val="20"/>
                <w:szCs w:val="20"/>
              </w:rPr>
              <w:t>07.1.00.S3470</w:t>
            </w:r>
          </w:p>
        </w:tc>
        <w:tc>
          <w:tcPr>
            <w:tcW w:w="697" w:type="dxa"/>
            <w:tcBorders>
              <w:top w:val="nil"/>
              <w:left w:val="single" w:sz="4" w:space="0" w:color="auto"/>
              <w:bottom w:val="nil"/>
              <w:right w:val="single" w:sz="4" w:space="0" w:color="auto"/>
            </w:tcBorders>
            <w:shd w:val="clear" w:color="auto" w:fill="auto"/>
            <w:noWrap/>
            <w:vAlign w:val="center"/>
            <w:hideMark/>
          </w:tcPr>
          <w:p w14:paraId="0DB8D386"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0697754E" w14:textId="77777777" w:rsidR="00A61654" w:rsidRPr="00CE3609" w:rsidRDefault="00A61654" w:rsidP="00D169C3">
            <w:pPr>
              <w:jc w:val="right"/>
              <w:rPr>
                <w:sz w:val="20"/>
                <w:szCs w:val="20"/>
              </w:rPr>
            </w:pPr>
            <w:r w:rsidRPr="00CE3609">
              <w:rPr>
                <w:sz w:val="20"/>
                <w:szCs w:val="20"/>
              </w:rPr>
              <w:t>2 404 584,61</w:t>
            </w:r>
          </w:p>
        </w:tc>
        <w:tc>
          <w:tcPr>
            <w:tcW w:w="1701" w:type="dxa"/>
            <w:tcBorders>
              <w:top w:val="nil"/>
              <w:left w:val="single" w:sz="4" w:space="0" w:color="auto"/>
              <w:bottom w:val="nil"/>
              <w:right w:val="nil"/>
            </w:tcBorders>
            <w:shd w:val="clear" w:color="auto" w:fill="auto"/>
            <w:noWrap/>
            <w:vAlign w:val="center"/>
            <w:hideMark/>
          </w:tcPr>
          <w:p w14:paraId="7B7BD898"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931465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2635815" w14:textId="77777777" w:rsidR="00A61654" w:rsidRPr="00CE3609" w:rsidRDefault="00A61654" w:rsidP="00D169C3">
            <w:pPr>
              <w:jc w:val="right"/>
              <w:rPr>
                <w:sz w:val="20"/>
                <w:szCs w:val="20"/>
              </w:rPr>
            </w:pPr>
          </w:p>
        </w:tc>
      </w:tr>
      <w:tr w:rsidR="00D169C3" w:rsidRPr="00CE3609" w14:paraId="43A3635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167154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AA7400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D4FDEC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C21565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668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89A5318" w14:textId="77777777" w:rsidR="00A61654" w:rsidRPr="00CE3609" w:rsidRDefault="00A61654" w:rsidP="00D169C3">
            <w:pPr>
              <w:jc w:val="center"/>
              <w:rPr>
                <w:sz w:val="20"/>
                <w:szCs w:val="20"/>
              </w:rPr>
            </w:pPr>
            <w:r w:rsidRPr="00CE3609">
              <w:rPr>
                <w:sz w:val="20"/>
                <w:szCs w:val="20"/>
              </w:rPr>
              <w:t>07.1.00.S3470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7CB6"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7266A" w14:textId="77777777" w:rsidR="00A61654" w:rsidRPr="00CE3609" w:rsidRDefault="00A61654" w:rsidP="00D169C3">
            <w:pPr>
              <w:jc w:val="right"/>
              <w:rPr>
                <w:sz w:val="20"/>
                <w:szCs w:val="20"/>
              </w:rPr>
            </w:pPr>
            <w:r w:rsidRPr="00CE3609">
              <w:rPr>
                <w:sz w:val="20"/>
                <w:szCs w:val="20"/>
              </w:rPr>
              <w:t>2 404 584,61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AF9713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A555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6285075" w14:textId="77777777" w:rsidR="00A61654" w:rsidRPr="00CE3609" w:rsidRDefault="00A61654" w:rsidP="00D169C3">
            <w:pPr>
              <w:jc w:val="right"/>
              <w:rPr>
                <w:sz w:val="20"/>
                <w:szCs w:val="20"/>
              </w:rPr>
            </w:pPr>
          </w:p>
        </w:tc>
      </w:tr>
      <w:tr w:rsidR="00D169C3" w:rsidRPr="00CE3609" w14:paraId="78B828D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E2785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D3991D5" w14:textId="77777777" w:rsidR="00A61654" w:rsidRPr="00CE3609" w:rsidRDefault="00A61654" w:rsidP="00D169C3">
            <w:pPr>
              <w:rPr>
                <w:sz w:val="20"/>
                <w:szCs w:val="20"/>
              </w:rPr>
            </w:pPr>
            <w:r w:rsidRPr="00CE3609">
              <w:rPr>
                <w:sz w:val="20"/>
                <w:szCs w:val="20"/>
              </w:rPr>
              <w:t>Региональный проект "Современная школа"</w:t>
            </w:r>
          </w:p>
        </w:tc>
        <w:tc>
          <w:tcPr>
            <w:tcW w:w="880" w:type="dxa"/>
            <w:tcBorders>
              <w:top w:val="nil"/>
              <w:left w:val="single" w:sz="4" w:space="0" w:color="auto"/>
              <w:bottom w:val="nil"/>
              <w:right w:val="nil"/>
            </w:tcBorders>
            <w:shd w:val="clear" w:color="auto" w:fill="auto"/>
            <w:noWrap/>
            <w:vAlign w:val="center"/>
            <w:hideMark/>
          </w:tcPr>
          <w:p w14:paraId="249C8ED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520AEB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1DA74F2"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4C54E0A" w14:textId="77777777" w:rsidR="00A61654" w:rsidRPr="00CE3609" w:rsidRDefault="00A61654" w:rsidP="00D169C3">
            <w:pPr>
              <w:jc w:val="center"/>
              <w:rPr>
                <w:sz w:val="20"/>
                <w:szCs w:val="20"/>
              </w:rPr>
            </w:pPr>
            <w:r w:rsidRPr="00CE3609">
              <w:rPr>
                <w:sz w:val="20"/>
                <w:szCs w:val="20"/>
              </w:rPr>
              <w:t>07.1.E1.00000</w:t>
            </w:r>
          </w:p>
        </w:tc>
        <w:tc>
          <w:tcPr>
            <w:tcW w:w="697" w:type="dxa"/>
            <w:tcBorders>
              <w:top w:val="nil"/>
              <w:left w:val="single" w:sz="4" w:space="0" w:color="auto"/>
              <w:bottom w:val="nil"/>
              <w:right w:val="single" w:sz="4" w:space="0" w:color="auto"/>
            </w:tcBorders>
            <w:shd w:val="clear" w:color="auto" w:fill="auto"/>
            <w:noWrap/>
            <w:vAlign w:val="center"/>
            <w:hideMark/>
          </w:tcPr>
          <w:p w14:paraId="004FC5A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F5E605A" w14:textId="77777777" w:rsidR="00A61654" w:rsidRPr="00CE3609" w:rsidRDefault="00A61654" w:rsidP="00D169C3">
            <w:pPr>
              <w:jc w:val="right"/>
              <w:rPr>
                <w:sz w:val="20"/>
                <w:szCs w:val="20"/>
              </w:rPr>
            </w:pPr>
            <w:r w:rsidRPr="00CE3609">
              <w:rPr>
                <w:sz w:val="20"/>
                <w:szCs w:val="20"/>
              </w:rPr>
              <w:t>6 116 208,00</w:t>
            </w:r>
          </w:p>
        </w:tc>
        <w:tc>
          <w:tcPr>
            <w:tcW w:w="1701" w:type="dxa"/>
            <w:tcBorders>
              <w:top w:val="nil"/>
              <w:left w:val="single" w:sz="4" w:space="0" w:color="auto"/>
              <w:bottom w:val="nil"/>
              <w:right w:val="nil"/>
            </w:tcBorders>
            <w:shd w:val="clear" w:color="auto" w:fill="auto"/>
            <w:noWrap/>
            <w:vAlign w:val="center"/>
            <w:hideMark/>
          </w:tcPr>
          <w:p w14:paraId="32A31784" w14:textId="77777777" w:rsidR="00A61654" w:rsidRPr="00CE3609" w:rsidRDefault="00A61654" w:rsidP="00D169C3">
            <w:pPr>
              <w:jc w:val="right"/>
              <w:rPr>
                <w:sz w:val="20"/>
                <w:szCs w:val="20"/>
              </w:rPr>
            </w:pPr>
            <w:r w:rsidRPr="00CE3609">
              <w:rPr>
                <w:sz w:val="20"/>
                <w:szCs w:val="20"/>
              </w:rPr>
              <w:t>6 116 207,95</w:t>
            </w:r>
          </w:p>
        </w:tc>
        <w:tc>
          <w:tcPr>
            <w:tcW w:w="1791" w:type="dxa"/>
            <w:tcBorders>
              <w:top w:val="nil"/>
              <w:left w:val="single" w:sz="4" w:space="0" w:color="auto"/>
              <w:bottom w:val="nil"/>
              <w:right w:val="single" w:sz="4" w:space="0" w:color="auto"/>
            </w:tcBorders>
            <w:shd w:val="clear" w:color="auto" w:fill="auto"/>
            <w:noWrap/>
            <w:vAlign w:val="center"/>
            <w:hideMark/>
          </w:tcPr>
          <w:p w14:paraId="35C9FB5A" w14:textId="77777777" w:rsidR="00A61654" w:rsidRPr="00CE3609" w:rsidRDefault="00A61654" w:rsidP="00D169C3">
            <w:pPr>
              <w:jc w:val="right"/>
              <w:rPr>
                <w:sz w:val="20"/>
                <w:szCs w:val="20"/>
              </w:rPr>
            </w:pPr>
            <w:r w:rsidRPr="00CE3609">
              <w:rPr>
                <w:sz w:val="20"/>
                <w:szCs w:val="20"/>
              </w:rPr>
              <w:t>6 116 207,95</w:t>
            </w:r>
          </w:p>
        </w:tc>
        <w:tc>
          <w:tcPr>
            <w:tcW w:w="272" w:type="dxa"/>
            <w:gridSpan w:val="3"/>
            <w:tcBorders>
              <w:top w:val="nil"/>
              <w:left w:val="nil"/>
              <w:bottom w:val="nil"/>
              <w:right w:val="nil"/>
            </w:tcBorders>
            <w:shd w:val="clear" w:color="auto" w:fill="auto"/>
            <w:noWrap/>
            <w:vAlign w:val="bottom"/>
            <w:hideMark/>
          </w:tcPr>
          <w:p w14:paraId="20BC73EE" w14:textId="77777777" w:rsidR="00A61654" w:rsidRPr="00CE3609" w:rsidRDefault="00A61654" w:rsidP="00D169C3">
            <w:pPr>
              <w:jc w:val="right"/>
              <w:rPr>
                <w:sz w:val="20"/>
                <w:szCs w:val="20"/>
              </w:rPr>
            </w:pPr>
          </w:p>
        </w:tc>
      </w:tr>
      <w:tr w:rsidR="00D169C3" w:rsidRPr="00CE3609" w14:paraId="4B419022"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4C03562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70C3FC7" w14:textId="77777777" w:rsidR="00A61654" w:rsidRPr="00CE3609" w:rsidRDefault="00A61654" w:rsidP="00D169C3">
            <w:pPr>
              <w:rPr>
                <w:sz w:val="20"/>
                <w:szCs w:val="20"/>
              </w:rPr>
            </w:pPr>
            <w:r w:rsidRPr="00CE3609">
              <w:rPr>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880" w:type="dxa"/>
            <w:tcBorders>
              <w:top w:val="single" w:sz="4" w:space="0" w:color="auto"/>
              <w:left w:val="single" w:sz="4" w:space="0" w:color="auto"/>
              <w:bottom w:val="nil"/>
              <w:right w:val="nil"/>
            </w:tcBorders>
            <w:shd w:val="clear" w:color="auto" w:fill="auto"/>
            <w:noWrap/>
            <w:vAlign w:val="center"/>
            <w:hideMark/>
          </w:tcPr>
          <w:p w14:paraId="6BF77E9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0BF999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1749EC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1FD3A54" w14:textId="77777777" w:rsidR="00A61654" w:rsidRPr="00CE3609" w:rsidRDefault="00A61654" w:rsidP="00D169C3">
            <w:pPr>
              <w:jc w:val="center"/>
              <w:rPr>
                <w:sz w:val="20"/>
                <w:szCs w:val="20"/>
              </w:rPr>
            </w:pPr>
            <w:r w:rsidRPr="00CE3609">
              <w:rPr>
                <w:sz w:val="20"/>
                <w:szCs w:val="20"/>
              </w:rPr>
              <w:t>07.1.E1.51722</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AB354C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CC8FD5D" w14:textId="77777777" w:rsidR="00A61654" w:rsidRPr="00CE3609" w:rsidRDefault="00A61654" w:rsidP="00D169C3">
            <w:pPr>
              <w:jc w:val="right"/>
              <w:rPr>
                <w:sz w:val="20"/>
                <w:szCs w:val="20"/>
              </w:rPr>
            </w:pPr>
            <w:r w:rsidRPr="00CE3609">
              <w:rPr>
                <w:sz w:val="20"/>
                <w:szCs w:val="20"/>
              </w:rPr>
              <w:t>6 116 208,00</w:t>
            </w:r>
          </w:p>
        </w:tc>
        <w:tc>
          <w:tcPr>
            <w:tcW w:w="1701" w:type="dxa"/>
            <w:tcBorders>
              <w:top w:val="single" w:sz="4" w:space="0" w:color="auto"/>
              <w:left w:val="single" w:sz="4" w:space="0" w:color="auto"/>
              <w:bottom w:val="nil"/>
              <w:right w:val="nil"/>
            </w:tcBorders>
            <w:shd w:val="clear" w:color="auto" w:fill="auto"/>
            <w:noWrap/>
            <w:vAlign w:val="center"/>
            <w:hideMark/>
          </w:tcPr>
          <w:p w14:paraId="15AC97CE" w14:textId="77777777" w:rsidR="00A61654" w:rsidRPr="00CE3609" w:rsidRDefault="00A61654" w:rsidP="00D169C3">
            <w:pPr>
              <w:jc w:val="right"/>
              <w:rPr>
                <w:sz w:val="20"/>
                <w:szCs w:val="20"/>
              </w:rPr>
            </w:pPr>
            <w:r w:rsidRPr="00CE3609">
              <w:rPr>
                <w:sz w:val="20"/>
                <w:szCs w:val="20"/>
              </w:rPr>
              <w:t>6 116 207,95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9486419" w14:textId="77777777" w:rsidR="00A61654" w:rsidRPr="00CE3609" w:rsidRDefault="00A61654" w:rsidP="00D169C3">
            <w:pPr>
              <w:jc w:val="right"/>
              <w:rPr>
                <w:sz w:val="20"/>
                <w:szCs w:val="20"/>
              </w:rPr>
            </w:pPr>
            <w:r w:rsidRPr="00CE3609">
              <w:rPr>
                <w:sz w:val="20"/>
                <w:szCs w:val="20"/>
              </w:rPr>
              <w:t>6 116 207,95</w:t>
            </w:r>
          </w:p>
        </w:tc>
        <w:tc>
          <w:tcPr>
            <w:tcW w:w="272" w:type="dxa"/>
            <w:gridSpan w:val="3"/>
            <w:tcBorders>
              <w:top w:val="nil"/>
              <w:left w:val="nil"/>
              <w:bottom w:val="nil"/>
              <w:right w:val="nil"/>
            </w:tcBorders>
            <w:shd w:val="clear" w:color="auto" w:fill="auto"/>
            <w:noWrap/>
            <w:vAlign w:val="bottom"/>
            <w:hideMark/>
          </w:tcPr>
          <w:p w14:paraId="0934D7A5" w14:textId="77777777" w:rsidR="00A61654" w:rsidRPr="00CE3609" w:rsidRDefault="00A61654" w:rsidP="00D169C3">
            <w:pPr>
              <w:jc w:val="right"/>
              <w:rPr>
                <w:sz w:val="20"/>
                <w:szCs w:val="20"/>
              </w:rPr>
            </w:pPr>
          </w:p>
        </w:tc>
      </w:tr>
      <w:tr w:rsidR="00D169C3" w:rsidRPr="00CE3609" w14:paraId="0A82FD6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D43553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B2942A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48EDC29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44E620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E14BF6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D009A9A" w14:textId="77777777" w:rsidR="00A61654" w:rsidRPr="00CE3609" w:rsidRDefault="00A61654" w:rsidP="00D169C3">
            <w:pPr>
              <w:jc w:val="center"/>
              <w:rPr>
                <w:sz w:val="20"/>
                <w:szCs w:val="20"/>
              </w:rPr>
            </w:pPr>
            <w:r w:rsidRPr="00CE3609">
              <w:rPr>
                <w:sz w:val="20"/>
                <w:szCs w:val="20"/>
              </w:rPr>
              <w:t>07.1.E1.51722</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B37F643"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CEF4CF8" w14:textId="77777777" w:rsidR="00A61654" w:rsidRPr="00CE3609" w:rsidRDefault="00A61654" w:rsidP="00D169C3">
            <w:pPr>
              <w:jc w:val="right"/>
              <w:rPr>
                <w:sz w:val="20"/>
                <w:szCs w:val="20"/>
              </w:rPr>
            </w:pPr>
            <w:r w:rsidRPr="00CE3609">
              <w:rPr>
                <w:sz w:val="20"/>
                <w:szCs w:val="20"/>
              </w:rPr>
              <w:t>3 996 648,32</w:t>
            </w:r>
          </w:p>
        </w:tc>
        <w:tc>
          <w:tcPr>
            <w:tcW w:w="1701" w:type="dxa"/>
            <w:tcBorders>
              <w:top w:val="single" w:sz="4" w:space="0" w:color="auto"/>
              <w:left w:val="single" w:sz="4" w:space="0" w:color="auto"/>
              <w:bottom w:val="nil"/>
              <w:right w:val="nil"/>
            </w:tcBorders>
            <w:shd w:val="clear" w:color="auto" w:fill="auto"/>
            <w:noWrap/>
            <w:vAlign w:val="center"/>
            <w:hideMark/>
          </w:tcPr>
          <w:p w14:paraId="43689DC3" w14:textId="77777777" w:rsidR="00A61654" w:rsidRPr="00CE3609" w:rsidRDefault="00A61654" w:rsidP="00D169C3">
            <w:pPr>
              <w:jc w:val="right"/>
              <w:rPr>
                <w:sz w:val="20"/>
                <w:szCs w:val="20"/>
              </w:rPr>
            </w:pPr>
            <w:r w:rsidRPr="00CE3609">
              <w:rPr>
                <w:sz w:val="20"/>
                <w:szCs w:val="20"/>
              </w:rPr>
              <w:t>77 471,96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F790940" w14:textId="77777777" w:rsidR="00A61654" w:rsidRPr="00CE3609" w:rsidRDefault="00A61654" w:rsidP="00D169C3">
            <w:pPr>
              <w:jc w:val="right"/>
              <w:rPr>
                <w:sz w:val="20"/>
                <w:szCs w:val="20"/>
              </w:rPr>
            </w:pPr>
            <w:r w:rsidRPr="00CE3609">
              <w:rPr>
                <w:sz w:val="20"/>
                <w:szCs w:val="20"/>
              </w:rPr>
              <w:t>77 471,96</w:t>
            </w:r>
          </w:p>
        </w:tc>
        <w:tc>
          <w:tcPr>
            <w:tcW w:w="272" w:type="dxa"/>
            <w:gridSpan w:val="3"/>
            <w:tcBorders>
              <w:top w:val="nil"/>
              <w:left w:val="nil"/>
              <w:bottom w:val="nil"/>
              <w:right w:val="nil"/>
            </w:tcBorders>
            <w:shd w:val="clear" w:color="auto" w:fill="auto"/>
            <w:noWrap/>
            <w:vAlign w:val="bottom"/>
            <w:hideMark/>
          </w:tcPr>
          <w:p w14:paraId="016493B3" w14:textId="77777777" w:rsidR="00A61654" w:rsidRPr="00CE3609" w:rsidRDefault="00A61654" w:rsidP="00D169C3">
            <w:pPr>
              <w:jc w:val="right"/>
              <w:rPr>
                <w:sz w:val="20"/>
                <w:szCs w:val="20"/>
              </w:rPr>
            </w:pPr>
          </w:p>
        </w:tc>
      </w:tr>
      <w:tr w:rsidR="00D169C3" w:rsidRPr="00CE3609" w14:paraId="4A9ACEB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E3FA41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A88007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874E4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7D3646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F45A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BE075D4" w14:textId="77777777" w:rsidR="00A61654" w:rsidRPr="00CE3609" w:rsidRDefault="00A61654" w:rsidP="00D169C3">
            <w:pPr>
              <w:jc w:val="center"/>
              <w:rPr>
                <w:sz w:val="20"/>
                <w:szCs w:val="20"/>
              </w:rPr>
            </w:pPr>
            <w:r w:rsidRPr="00CE3609">
              <w:rPr>
                <w:sz w:val="20"/>
                <w:szCs w:val="20"/>
              </w:rPr>
              <w:t>07.1.E1.51722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358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A0DB" w14:textId="77777777" w:rsidR="00A61654" w:rsidRPr="00CE3609" w:rsidRDefault="00A61654" w:rsidP="00D169C3">
            <w:pPr>
              <w:jc w:val="right"/>
              <w:rPr>
                <w:sz w:val="20"/>
                <w:szCs w:val="20"/>
              </w:rPr>
            </w:pPr>
            <w:r w:rsidRPr="00CE3609">
              <w:rPr>
                <w:sz w:val="20"/>
                <w:szCs w:val="20"/>
              </w:rPr>
              <w:t>3 996 648,32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CD1C939" w14:textId="77777777" w:rsidR="00A61654" w:rsidRPr="00CE3609" w:rsidRDefault="00A61654" w:rsidP="00D169C3">
            <w:pPr>
              <w:jc w:val="right"/>
              <w:rPr>
                <w:sz w:val="20"/>
                <w:szCs w:val="20"/>
              </w:rPr>
            </w:pPr>
            <w:r w:rsidRPr="00CE3609">
              <w:rPr>
                <w:sz w:val="20"/>
                <w:szCs w:val="20"/>
              </w:rPr>
              <w:t>77 471,96</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17D7B" w14:textId="77777777" w:rsidR="00A61654" w:rsidRPr="00CE3609" w:rsidRDefault="00A61654" w:rsidP="00D169C3">
            <w:pPr>
              <w:jc w:val="right"/>
              <w:rPr>
                <w:sz w:val="20"/>
                <w:szCs w:val="20"/>
              </w:rPr>
            </w:pPr>
            <w:r w:rsidRPr="00CE3609">
              <w:rPr>
                <w:sz w:val="20"/>
                <w:szCs w:val="20"/>
              </w:rPr>
              <w:t>77 471,96</w:t>
            </w:r>
          </w:p>
        </w:tc>
        <w:tc>
          <w:tcPr>
            <w:tcW w:w="272" w:type="dxa"/>
            <w:gridSpan w:val="3"/>
            <w:tcBorders>
              <w:top w:val="nil"/>
              <w:left w:val="nil"/>
              <w:bottom w:val="nil"/>
              <w:right w:val="nil"/>
            </w:tcBorders>
            <w:shd w:val="clear" w:color="auto" w:fill="auto"/>
            <w:noWrap/>
            <w:vAlign w:val="bottom"/>
            <w:hideMark/>
          </w:tcPr>
          <w:p w14:paraId="4AD78F21" w14:textId="77777777" w:rsidR="00A61654" w:rsidRPr="00CE3609" w:rsidRDefault="00A61654" w:rsidP="00D169C3">
            <w:pPr>
              <w:jc w:val="right"/>
              <w:rPr>
                <w:sz w:val="20"/>
                <w:szCs w:val="20"/>
              </w:rPr>
            </w:pPr>
          </w:p>
        </w:tc>
      </w:tr>
      <w:tr w:rsidR="00D169C3" w:rsidRPr="00CE3609" w14:paraId="388C75F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FF9014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EB29625"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43700B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D23C000"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F89B770"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314F0BD8" w14:textId="77777777" w:rsidR="00A61654" w:rsidRPr="00CE3609" w:rsidRDefault="00A61654" w:rsidP="00D169C3">
            <w:pPr>
              <w:jc w:val="center"/>
              <w:rPr>
                <w:sz w:val="20"/>
                <w:szCs w:val="20"/>
              </w:rPr>
            </w:pPr>
            <w:r w:rsidRPr="00CE3609">
              <w:rPr>
                <w:sz w:val="20"/>
                <w:szCs w:val="20"/>
              </w:rPr>
              <w:t>07.1.E1.51722</w:t>
            </w:r>
          </w:p>
        </w:tc>
        <w:tc>
          <w:tcPr>
            <w:tcW w:w="697" w:type="dxa"/>
            <w:tcBorders>
              <w:top w:val="nil"/>
              <w:left w:val="single" w:sz="4" w:space="0" w:color="auto"/>
              <w:bottom w:val="nil"/>
              <w:right w:val="single" w:sz="4" w:space="0" w:color="auto"/>
            </w:tcBorders>
            <w:shd w:val="clear" w:color="auto" w:fill="auto"/>
            <w:noWrap/>
            <w:vAlign w:val="center"/>
            <w:hideMark/>
          </w:tcPr>
          <w:p w14:paraId="4086343C"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78EC8AC" w14:textId="77777777" w:rsidR="00A61654" w:rsidRPr="00CE3609" w:rsidRDefault="00A61654" w:rsidP="00D169C3">
            <w:pPr>
              <w:jc w:val="right"/>
              <w:rPr>
                <w:sz w:val="20"/>
                <w:szCs w:val="20"/>
              </w:rPr>
            </w:pPr>
            <w:r w:rsidRPr="00CE3609">
              <w:rPr>
                <w:sz w:val="20"/>
                <w:szCs w:val="20"/>
              </w:rPr>
              <w:t>2 119 559,68</w:t>
            </w:r>
          </w:p>
        </w:tc>
        <w:tc>
          <w:tcPr>
            <w:tcW w:w="1701" w:type="dxa"/>
            <w:tcBorders>
              <w:top w:val="nil"/>
              <w:left w:val="single" w:sz="4" w:space="0" w:color="auto"/>
              <w:bottom w:val="nil"/>
              <w:right w:val="nil"/>
            </w:tcBorders>
            <w:shd w:val="clear" w:color="auto" w:fill="auto"/>
            <w:noWrap/>
            <w:vAlign w:val="center"/>
            <w:hideMark/>
          </w:tcPr>
          <w:p w14:paraId="3BB55762" w14:textId="77777777" w:rsidR="00A61654" w:rsidRPr="00CE3609" w:rsidRDefault="00A61654" w:rsidP="00D169C3">
            <w:pPr>
              <w:jc w:val="right"/>
              <w:rPr>
                <w:sz w:val="20"/>
                <w:szCs w:val="20"/>
              </w:rPr>
            </w:pPr>
            <w:r w:rsidRPr="00CE3609">
              <w:rPr>
                <w:sz w:val="20"/>
                <w:szCs w:val="20"/>
              </w:rPr>
              <w:t>6 038 735,99</w:t>
            </w:r>
          </w:p>
        </w:tc>
        <w:tc>
          <w:tcPr>
            <w:tcW w:w="1791" w:type="dxa"/>
            <w:tcBorders>
              <w:top w:val="nil"/>
              <w:left w:val="single" w:sz="4" w:space="0" w:color="auto"/>
              <w:bottom w:val="nil"/>
              <w:right w:val="single" w:sz="4" w:space="0" w:color="auto"/>
            </w:tcBorders>
            <w:shd w:val="clear" w:color="auto" w:fill="auto"/>
            <w:noWrap/>
            <w:vAlign w:val="center"/>
            <w:hideMark/>
          </w:tcPr>
          <w:p w14:paraId="36E62FD5" w14:textId="77777777" w:rsidR="00A61654" w:rsidRPr="00CE3609" w:rsidRDefault="00A61654" w:rsidP="00D169C3">
            <w:pPr>
              <w:jc w:val="right"/>
              <w:rPr>
                <w:sz w:val="20"/>
                <w:szCs w:val="20"/>
              </w:rPr>
            </w:pPr>
            <w:r w:rsidRPr="00CE3609">
              <w:rPr>
                <w:sz w:val="20"/>
                <w:szCs w:val="20"/>
              </w:rPr>
              <w:t>6 038 735,99</w:t>
            </w:r>
          </w:p>
        </w:tc>
        <w:tc>
          <w:tcPr>
            <w:tcW w:w="272" w:type="dxa"/>
            <w:gridSpan w:val="3"/>
            <w:tcBorders>
              <w:top w:val="nil"/>
              <w:left w:val="nil"/>
              <w:bottom w:val="nil"/>
              <w:right w:val="nil"/>
            </w:tcBorders>
            <w:shd w:val="clear" w:color="auto" w:fill="auto"/>
            <w:noWrap/>
            <w:vAlign w:val="bottom"/>
            <w:hideMark/>
          </w:tcPr>
          <w:p w14:paraId="37C5C111" w14:textId="77777777" w:rsidR="00A61654" w:rsidRPr="00CE3609" w:rsidRDefault="00A61654" w:rsidP="00D169C3">
            <w:pPr>
              <w:jc w:val="right"/>
              <w:rPr>
                <w:sz w:val="20"/>
                <w:szCs w:val="20"/>
              </w:rPr>
            </w:pPr>
          </w:p>
        </w:tc>
      </w:tr>
      <w:tr w:rsidR="00D169C3" w:rsidRPr="00CE3609" w14:paraId="77A9868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F96D8A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901660A"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B4677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4F25EA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51FE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844C8F6" w14:textId="77777777" w:rsidR="00A61654" w:rsidRPr="00CE3609" w:rsidRDefault="00A61654" w:rsidP="00D169C3">
            <w:pPr>
              <w:jc w:val="center"/>
              <w:rPr>
                <w:sz w:val="20"/>
                <w:szCs w:val="20"/>
              </w:rPr>
            </w:pPr>
            <w:r w:rsidRPr="00CE3609">
              <w:rPr>
                <w:sz w:val="20"/>
                <w:szCs w:val="20"/>
              </w:rPr>
              <w:t>07.1.E1.51722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777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A9C19" w14:textId="77777777" w:rsidR="00A61654" w:rsidRPr="00CE3609" w:rsidRDefault="00A61654" w:rsidP="00D169C3">
            <w:pPr>
              <w:jc w:val="right"/>
              <w:rPr>
                <w:sz w:val="20"/>
                <w:szCs w:val="20"/>
              </w:rPr>
            </w:pPr>
            <w:r w:rsidRPr="00CE3609">
              <w:rPr>
                <w:sz w:val="20"/>
                <w:szCs w:val="20"/>
              </w:rPr>
              <w:t>2 119 559,68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6352F0" w14:textId="77777777" w:rsidR="00A61654" w:rsidRPr="00CE3609" w:rsidRDefault="00A61654" w:rsidP="00D169C3">
            <w:pPr>
              <w:jc w:val="right"/>
              <w:rPr>
                <w:sz w:val="20"/>
                <w:szCs w:val="20"/>
              </w:rPr>
            </w:pPr>
            <w:r w:rsidRPr="00CE3609">
              <w:rPr>
                <w:sz w:val="20"/>
                <w:szCs w:val="20"/>
              </w:rPr>
              <w:t>6 038 735,99</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823A" w14:textId="77777777" w:rsidR="00A61654" w:rsidRPr="00CE3609" w:rsidRDefault="00A61654" w:rsidP="00D169C3">
            <w:pPr>
              <w:jc w:val="right"/>
              <w:rPr>
                <w:sz w:val="20"/>
                <w:szCs w:val="20"/>
              </w:rPr>
            </w:pPr>
            <w:r w:rsidRPr="00CE3609">
              <w:rPr>
                <w:sz w:val="20"/>
                <w:szCs w:val="20"/>
              </w:rPr>
              <w:t>6 038 735,99</w:t>
            </w:r>
          </w:p>
        </w:tc>
        <w:tc>
          <w:tcPr>
            <w:tcW w:w="272" w:type="dxa"/>
            <w:gridSpan w:val="3"/>
            <w:tcBorders>
              <w:top w:val="nil"/>
              <w:left w:val="nil"/>
              <w:bottom w:val="nil"/>
              <w:right w:val="nil"/>
            </w:tcBorders>
            <w:shd w:val="clear" w:color="auto" w:fill="auto"/>
            <w:noWrap/>
            <w:vAlign w:val="bottom"/>
            <w:hideMark/>
          </w:tcPr>
          <w:p w14:paraId="029DB807" w14:textId="77777777" w:rsidR="00A61654" w:rsidRPr="00CE3609" w:rsidRDefault="00A61654" w:rsidP="00D169C3">
            <w:pPr>
              <w:jc w:val="right"/>
              <w:rPr>
                <w:sz w:val="20"/>
                <w:szCs w:val="20"/>
              </w:rPr>
            </w:pPr>
          </w:p>
        </w:tc>
      </w:tr>
      <w:tr w:rsidR="00D169C3" w:rsidRPr="00CE3609" w14:paraId="75EB8DF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D9C07A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5DD5048" w14:textId="77777777" w:rsidR="00A61654" w:rsidRPr="00CE3609" w:rsidRDefault="00A61654" w:rsidP="00D169C3">
            <w:pPr>
              <w:rPr>
                <w:sz w:val="20"/>
                <w:szCs w:val="20"/>
              </w:rPr>
            </w:pPr>
            <w:r w:rsidRPr="00CE3609">
              <w:rPr>
                <w:sz w:val="20"/>
                <w:szCs w:val="20"/>
              </w:rPr>
              <w:t>Региональный проект "Патриотическое воспитание граждан Российской Федерации"</w:t>
            </w:r>
          </w:p>
        </w:tc>
        <w:tc>
          <w:tcPr>
            <w:tcW w:w="880" w:type="dxa"/>
            <w:tcBorders>
              <w:top w:val="nil"/>
              <w:left w:val="single" w:sz="4" w:space="0" w:color="auto"/>
              <w:bottom w:val="nil"/>
              <w:right w:val="nil"/>
            </w:tcBorders>
            <w:shd w:val="clear" w:color="auto" w:fill="auto"/>
            <w:noWrap/>
            <w:vAlign w:val="center"/>
            <w:hideMark/>
          </w:tcPr>
          <w:p w14:paraId="365D94C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F20653D"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8D8A6AE"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A7F5308" w14:textId="77777777" w:rsidR="00A61654" w:rsidRPr="00CE3609" w:rsidRDefault="00A61654" w:rsidP="00D169C3">
            <w:pPr>
              <w:jc w:val="center"/>
              <w:rPr>
                <w:sz w:val="20"/>
                <w:szCs w:val="20"/>
              </w:rPr>
            </w:pPr>
            <w:r w:rsidRPr="00CE3609">
              <w:rPr>
                <w:sz w:val="20"/>
                <w:szCs w:val="20"/>
              </w:rPr>
              <w:t>07.1.EВ.00000</w:t>
            </w:r>
          </w:p>
        </w:tc>
        <w:tc>
          <w:tcPr>
            <w:tcW w:w="697" w:type="dxa"/>
            <w:tcBorders>
              <w:top w:val="nil"/>
              <w:left w:val="single" w:sz="4" w:space="0" w:color="auto"/>
              <w:bottom w:val="nil"/>
              <w:right w:val="single" w:sz="4" w:space="0" w:color="auto"/>
            </w:tcBorders>
            <w:shd w:val="clear" w:color="auto" w:fill="auto"/>
            <w:noWrap/>
            <w:vAlign w:val="center"/>
            <w:hideMark/>
          </w:tcPr>
          <w:p w14:paraId="51A10A0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A09E018" w14:textId="77777777" w:rsidR="00A61654" w:rsidRPr="00CE3609" w:rsidRDefault="00A61654" w:rsidP="00D169C3">
            <w:pPr>
              <w:jc w:val="right"/>
              <w:rPr>
                <w:sz w:val="20"/>
                <w:szCs w:val="20"/>
              </w:rPr>
            </w:pPr>
            <w:r w:rsidRPr="00CE3609">
              <w:rPr>
                <w:sz w:val="20"/>
                <w:szCs w:val="20"/>
              </w:rPr>
              <w:t>9 631 474,50</w:t>
            </w:r>
          </w:p>
        </w:tc>
        <w:tc>
          <w:tcPr>
            <w:tcW w:w="1701" w:type="dxa"/>
            <w:tcBorders>
              <w:top w:val="nil"/>
              <w:left w:val="single" w:sz="4" w:space="0" w:color="auto"/>
              <w:bottom w:val="nil"/>
              <w:right w:val="nil"/>
            </w:tcBorders>
            <w:shd w:val="clear" w:color="auto" w:fill="auto"/>
            <w:noWrap/>
            <w:vAlign w:val="center"/>
            <w:hideMark/>
          </w:tcPr>
          <w:p w14:paraId="57E6CBBD" w14:textId="77777777" w:rsidR="00A61654" w:rsidRPr="00CE3609" w:rsidRDefault="00A61654" w:rsidP="00D169C3">
            <w:pPr>
              <w:jc w:val="right"/>
              <w:rPr>
                <w:sz w:val="20"/>
                <w:szCs w:val="20"/>
              </w:rPr>
            </w:pPr>
            <w:r w:rsidRPr="00CE3609">
              <w:rPr>
                <w:sz w:val="20"/>
                <w:szCs w:val="20"/>
              </w:rPr>
              <w:t>11 021 900,00</w:t>
            </w:r>
          </w:p>
        </w:tc>
        <w:tc>
          <w:tcPr>
            <w:tcW w:w="1791" w:type="dxa"/>
            <w:tcBorders>
              <w:top w:val="nil"/>
              <w:left w:val="single" w:sz="4" w:space="0" w:color="auto"/>
              <w:bottom w:val="nil"/>
              <w:right w:val="single" w:sz="4" w:space="0" w:color="auto"/>
            </w:tcBorders>
            <w:shd w:val="clear" w:color="auto" w:fill="auto"/>
            <w:noWrap/>
            <w:vAlign w:val="center"/>
            <w:hideMark/>
          </w:tcPr>
          <w:p w14:paraId="4C22F564" w14:textId="77777777" w:rsidR="00A61654" w:rsidRPr="00CE3609" w:rsidRDefault="00A61654" w:rsidP="00D169C3">
            <w:pPr>
              <w:jc w:val="right"/>
              <w:rPr>
                <w:sz w:val="20"/>
                <w:szCs w:val="20"/>
              </w:rPr>
            </w:pPr>
            <w:r w:rsidRPr="00CE3609">
              <w:rPr>
                <w:sz w:val="20"/>
                <w:szCs w:val="20"/>
              </w:rPr>
              <w:t>10 136 000,00</w:t>
            </w:r>
          </w:p>
        </w:tc>
        <w:tc>
          <w:tcPr>
            <w:tcW w:w="272" w:type="dxa"/>
            <w:gridSpan w:val="3"/>
            <w:tcBorders>
              <w:top w:val="nil"/>
              <w:left w:val="nil"/>
              <w:bottom w:val="nil"/>
              <w:right w:val="nil"/>
            </w:tcBorders>
            <w:shd w:val="clear" w:color="auto" w:fill="auto"/>
            <w:noWrap/>
            <w:vAlign w:val="bottom"/>
            <w:hideMark/>
          </w:tcPr>
          <w:p w14:paraId="742CCE19" w14:textId="77777777" w:rsidR="00A61654" w:rsidRPr="00CE3609" w:rsidRDefault="00A61654" w:rsidP="00D169C3">
            <w:pPr>
              <w:jc w:val="right"/>
              <w:rPr>
                <w:sz w:val="20"/>
                <w:szCs w:val="20"/>
              </w:rPr>
            </w:pPr>
          </w:p>
        </w:tc>
      </w:tr>
      <w:tr w:rsidR="00D169C3" w:rsidRPr="00CE3609" w14:paraId="2C34CEC7"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68B12FF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088FED9" w14:textId="77777777" w:rsidR="00A61654" w:rsidRPr="00CE3609" w:rsidRDefault="00A61654" w:rsidP="00D169C3">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880" w:type="dxa"/>
            <w:tcBorders>
              <w:top w:val="single" w:sz="4" w:space="0" w:color="auto"/>
              <w:left w:val="single" w:sz="4" w:space="0" w:color="auto"/>
              <w:bottom w:val="nil"/>
              <w:right w:val="nil"/>
            </w:tcBorders>
            <w:shd w:val="clear" w:color="auto" w:fill="auto"/>
            <w:noWrap/>
            <w:vAlign w:val="center"/>
            <w:hideMark/>
          </w:tcPr>
          <w:p w14:paraId="52A5C3E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C59D63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7C505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5227784" w14:textId="77777777" w:rsidR="00A61654" w:rsidRPr="00CE3609" w:rsidRDefault="00A61654" w:rsidP="00D169C3">
            <w:pPr>
              <w:jc w:val="center"/>
              <w:rPr>
                <w:sz w:val="20"/>
                <w:szCs w:val="20"/>
              </w:rPr>
            </w:pPr>
            <w:r w:rsidRPr="00CE3609">
              <w:rPr>
                <w:sz w:val="20"/>
                <w:szCs w:val="20"/>
              </w:rPr>
              <w:t>07.1.EВ.51790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64FC3F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D1EB43A" w14:textId="77777777" w:rsidR="00A61654" w:rsidRPr="00CE3609" w:rsidRDefault="00A61654" w:rsidP="00D169C3">
            <w:pPr>
              <w:jc w:val="right"/>
              <w:rPr>
                <w:sz w:val="20"/>
                <w:szCs w:val="20"/>
              </w:rPr>
            </w:pPr>
            <w:r w:rsidRPr="00CE3609">
              <w:rPr>
                <w:sz w:val="20"/>
                <w:szCs w:val="20"/>
              </w:rPr>
              <w:t>9 631 474,50</w:t>
            </w:r>
          </w:p>
        </w:tc>
        <w:tc>
          <w:tcPr>
            <w:tcW w:w="1701" w:type="dxa"/>
            <w:tcBorders>
              <w:top w:val="single" w:sz="4" w:space="0" w:color="auto"/>
              <w:left w:val="single" w:sz="4" w:space="0" w:color="auto"/>
              <w:bottom w:val="nil"/>
              <w:right w:val="nil"/>
            </w:tcBorders>
            <w:shd w:val="clear" w:color="auto" w:fill="auto"/>
            <w:noWrap/>
            <w:vAlign w:val="center"/>
            <w:hideMark/>
          </w:tcPr>
          <w:p w14:paraId="6DF4DD73" w14:textId="77777777" w:rsidR="00A61654" w:rsidRPr="00CE3609" w:rsidRDefault="00A61654" w:rsidP="00D169C3">
            <w:pPr>
              <w:jc w:val="right"/>
              <w:rPr>
                <w:sz w:val="20"/>
                <w:szCs w:val="20"/>
              </w:rPr>
            </w:pPr>
            <w:r w:rsidRPr="00CE3609">
              <w:rPr>
                <w:sz w:val="20"/>
                <w:szCs w:val="20"/>
              </w:rPr>
              <w:t>11 021 900,00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5E07073" w14:textId="77777777" w:rsidR="00A61654" w:rsidRPr="00CE3609" w:rsidRDefault="00A61654" w:rsidP="00D169C3">
            <w:pPr>
              <w:jc w:val="right"/>
              <w:rPr>
                <w:sz w:val="20"/>
                <w:szCs w:val="20"/>
              </w:rPr>
            </w:pPr>
            <w:r w:rsidRPr="00CE3609">
              <w:rPr>
                <w:sz w:val="20"/>
                <w:szCs w:val="20"/>
              </w:rPr>
              <w:t>10 136 000,00</w:t>
            </w:r>
          </w:p>
        </w:tc>
        <w:tc>
          <w:tcPr>
            <w:tcW w:w="272" w:type="dxa"/>
            <w:gridSpan w:val="3"/>
            <w:tcBorders>
              <w:top w:val="nil"/>
              <w:left w:val="nil"/>
              <w:bottom w:val="nil"/>
              <w:right w:val="nil"/>
            </w:tcBorders>
            <w:shd w:val="clear" w:color="auto" w:fill="auto"/>
            <w:noWrap/>
            <w:vAlign w:val="bottom"/>
            <w:hideMark/>
          </w:tcPr>
          <w:p w14:paraId="6E46C65D" w14:textId="77777777" w:rsidR="00A61654" w:rsidRPr="00CE3609" w:rsidRDefault="00A61654" w:rsidP="00D169C3">
            <w:pPr>
              <w:jc w:val="right"/>
              <w:rPr>
                <w:sz w:val="20"/>
                <w:szCs w:val="20"/>
              </w:rPr>
            </w:pPr>
          </w:p>
        </w:tc>
      </w:tr>
      <w:tr w:rsidR="00D169C3" w:rsidRPr="00CE3609" w14:paraId="3212E1A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0ED7ED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27A9B7"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6A6A06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16398D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4EB7254"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78DF4E1" w14:textId="77777777" w:rsidR="00A61654" w:rsidRPr="00CE3609" w:rsidRDefault="00A61654" w:rsidP="00D169C3">
            <w:pPr>
              <w:jc w:val="center"/>
              <w:rPr>
                <w:sz w:val="20"/>
                <w:szCs w:val="20"/>
              </w:rPr>
            </w:pPr>
            <w:r w:rsidRPr="00CE3609">
              <w:rPr>
                <w:sz w:val="20"/>
                <w:szCs w:val="20"/>
              </w:rPr>
              <w:t>07.1.EВ.51790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BF838F3"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CAD9A9F" w14:textId="77777777" w:rsidR="00A61654" w:rsidRPr="00CE3609" w:rsidRDefault="00A61654" w:rsidP="00D169C3">
            <w:pPr>
              <w:jc w:val="right"/>
              <w:rPr>
                <w:sz w:val="20"/>
                <w:szCs w:val="20"/>
              </w:rPr>
            </w:pPr>
            <w:r w:rsidRPr="00CE3609">
              <w:rPr>
                <w:sz w:val="20"/>
                <w:szCs w:val="20"/>
              </w:rPr>
              <w:t>5 780 586,34</w:t>
            </w:r>
          </w:p>
        </w:tc>
        <w:tc>
          <w:tcPr>
            <w:tcW w:w="1701" w:type="dxa"/>
            <w:tcBorders>
              <w:top w:val="single" w:sz="4" w:space="0" w:color="auto"/>
              <w:left w:val="single" w:sz="4" w:space="0" w:color="auto"/>
              <w:bottom w:val="nil"/>
              <w:right w:val="nil"/>
            </w:tcBorders>
            <w:shd w:val="clear" w:color="auto" w:fill="auto"/>
            <w:noWrap/>
            <w:vAlign w:val="center"/>
            <w:hideMark/>
          </w:tcPr>
          <w:p w14:paraId="7B117F27" w14:textId="77777777" w:rsidR="00A61654" w:rsidRPr="00CE3609" w:rsidRDefault="00A61654" w:rsidP="00D169C3">
            <w:pPr>
              <w:jc w:val="right"/>
              <w:rPr>
                <w:sz w:val="20"/>
                <w:szCs w:val="20"/>
              </w:rPr>
            </w:pPr>
            <w:r w:rsidRPr="00CE3609">
              <w:rPr>
                <w:sz w:val="20"/>
                <w:szCs w:val="20"/>
              </w:rPr>
              <w:t>11 021 900,00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948009D" w14:textId="77777777" w:rsidR="00A61654" w:rsidRPr="00CE3609" w:rsidRDefault="00A61654" w:rsidP="00D169C3">
            <w:pPr>
              <w:jc w:val="right"/>
              <w:rPr>
                <w:sz w:val="20"/>
                <w:szCs w:val="20"/>
              </w:rPr>
            </w:pPr>
            <w:r w:rsidRPr="00CE3609">
              <w:rPr>
                <w:sz w:val="20"/>
                <w:szCs w:val="20"/>
              </w:rPr>
              <w:t>10 136 000,00</w:t>
            </w:r>
          </w:p>
        </w:tc>
        <w:tc>
          <w:tcPr>
            <w:tcW w:w="272" w:type="dxa"/>
            <w:gridSpan w:val="3"/>
            <w:tcBorders>
              <w:top w:val="nil"/>
              <w:left w:val="nil"/>
              <w:bottom w:val="nil"/>
              <w:right w:val="nil"/>
            </w:tcBorders>
            <w:shd w:val="clear" w:color="auto" w:fill="auto"/>
            <w:noWrap/>
            <w:vAlign w:val="bottom"/>
            <w:hideMark/>
          </w:tcPr>
          <w:p w14:paraId="0A4C7436" w14:textId="77777777" w:rsidR="00A61654" w:rsidRPr="00CE3609" w:rsidRDefault="00A61654" w:rsidP="00D169C3">
            <w:pPr>
              <w:jc w:val="right"/>
              <w:rPr>
                <w:sz w:val="20"/>
                <w:szCs w:val="20"/>
              </w:rPr>
            </w:pPr>
          </w:p>
        </w:tc>
      </w:tr>
      <w:tr w:rsidR="00D169C3" w:rsidRPr="00CE3609" w14:paraId="19CF06A6"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968B48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0E2F44A"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DC292C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C85923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825F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9E585F1" w14:textId="77777777" w:rsidR="00A61654" w:rsidRPr="00CE3609" w:rsidRDefault="00A61654" w:rsidP="00D169C3">
            <w:pPr>
              <w:jc w:val="center"/>
              <w:rPr>
                <w:sz w:val="20"/>
                <w:szCs w:val="20"/>
              </w:rPr>
            </w:pPr>
            <w:r w:rsidRPr="00CE3609">
              <w:rPr>
                <w:sz w:val="20"/>
                <w:szCs w:val="20"/>
              </w:rPr>
              <w:t>07.1.EВ.51790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04924"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B4B4" w14:textId="77777777" w:rsidR="00A61654" w:rsidRPr="00CE3609" w:rsidRDefault="00A61654" w:rsidP="00D169C3">
            <w:pPr>
              <w:jc w:val="right"/>
              <w:rPr>
                <w:sz w:val="20"/>
                <w:szCs w:val="20"/>
              </w:rPr>
            </w:pPr>
            <w:r w:rsidRPr="00CE3609">
              <w:rPr>
                <w:sz w:val="20"/>
                <w:szCs w:val="20"/>
              </w:rPr>
              <w:t>5 780 586,34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CAB5A4C" w14:textId="77777777" w:rsidR="00A61654" w:rsidRPr="00CE3609" w:rsidRDefault="00A61654" w:rsidP="00D169C3">
            <w:pPr>
              <w:jc w:val="right"/>
              <w:rPr>
                <w:sz w:val="20"/>
                <w:szCs w:val="20"/>
              </w:rPr>
            </w:pPr>
            <w:r w:rsidRPr="00CE3609">
              <w:rPr>
                <w:sz w:val="20"/>
                <w:szCs w:val="20"/>
              </w:rPr>
              <w:t>11 021 900,00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3E795" w14:textId="77777777" w:rsidR="00A61654" w:rsidRPr="00CE3609" w:rsidRDefault="00A61654" w:rsidP="00D169C3">
            <w:pPr>
              <w:jc w:val="right"/>
              <w:rPr>
                <w:sz w:val="20"/>
                <w:szCs w:val="20"/>
              </w:rPr>
            </w:pPr>
            <w:r w:rsidRPr="00CE3609">
              <w:rPr>
                <w:sz w:val="20"/>
                <w:szCs w:val="20"/>
              </w:rPr>
              <w:t>10 136 000,00</w:t>
            </w:r>
          </w:p>
        </w:tc>
        <w:tc>
          <w:tcPr>
            <w:tcW w:w="272" w:type="dxa"/>
            <w:gridSpan w:val="3"/>
            <w:tcBorders>
              <w:top w:val="nil"/>
              <w:left w:val="nil"/>
              <w:bottom w:val="nil"/>
              <w:right w:val="nil"/>
            </w:tcBorders>
            <w:shd w:val="clear" w:color="auto" w:fill="auto"/>
            <w:noWrap/>
            <w:vAlign w:val="bottom"/>
            <w:hideMark/>
          </w:tcPr>
          <w:p w14:paraId="54C80E07" w14:textId="77777777" w:rsidR="00A61654" w:rsidRPr="00CE3609" w:rsidRDefault="00A61654" w:rsidP="00D169C3">
            <w:pPr>
              <w:jc w:val="right"/>
              <w:rPr>
                <w:sz w:val="20"/>
                <w:szCs w:val="20"/>
              </w:rPr>
            </w:pPr>
          </w:p>
        </w:tc>
      </w:tr>
      <w:tr w:rsidR="00D169C3" w:rsidRPr="00CE3609" w14:paraId="13B94CD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63EDB8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479BAD8"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D01A54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32F0A4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EA961E9"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31E230C" w14:textId="77777777" w:rsidR="00A61654" w:rsidRPr="00CE3609" w:rsidRDefault="00A61654" w:rsidP="00D169C3">
            <w:pPr>
              <w:jc w:val="center"/>
              <w:rPr>
                <w:sz w:val="20"/>
                <w:szCs w:val="20"/>
              </w:rPr>
            </w:pPr>
            <w:r w:rsidRPr="00CE3609">
              <w:rPr>
                <w:sz w:val="20"/>
                <w:szCs w:val="20"/>
              </w:rPr>
              <w:t>07.1.EВ.51790</w:t>
            </w:r>
          </w:p>
        </w:tc>
        <w:tc>
          <w:tcPr>
            <w:tcW w:w="697" w:type="dxa"/>
            <w:tcBorders>
              <w:top w:val="nil"/>
              <w:left w:val="single" w:sz="4" w:space="0" w:color="auto"/>
              <w:bottom w:val="nil"/>
              <w:right w:val="single" w:sz="4" w:space="0" w:color="auto"/>
            </w:tcBorders>
            <w:shd w:val="clear" w:color="auto" w:fill="auto"/>
            <w:noWrap/>
            <w:vAlign w:val="center"/>
            <w:hideMark/>
          </w:tcPr>
          <w:p w14:paraId="663389DB"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623C7232" w14:textId="77777777" w:rsidR="00A61654" w:rsidRPr="00CE3609" w:rsidRDefault="00A61654" w:rsidP="00D169C3">
            <w:pPr>
              <w:jc w:val="right"/>
              <w:rPr>
                <w:sz w:val="20"/>
                <w:szCs w:val="20"/>
              </w:rPr>
            </w:pPr>
            <w:r w:rsidRPr="00CE3609">
              <w:rPr>
                <w:sz w:val="20"/>
                <w:szCs w:val="20"/>
              </w:rPr>
              <w:t>3 850 888,16</w:t>
            </w:r>
          </w:p>
        </w:tc>
        <w:tc>
          <w:tcPr>
            <w:tcW w:w="1701" w:type="dxa"/>
            <w:tcBorders>
              <w:top w:val="nil"/>
              <w:left w:val="single" w:sz="4" w:space="0" w:color="auto"/>
              <w:bottom w:val="nil"/>
              <w:right w:val="nil"/>
            </w:tcBorders>
            <w:shd w:val="clear" w:color="auto" w:fill="auto"/>
            <w:noWrap/>
            <w:vAlign w:val="center"/>
            <w:hideMark/>
          </w:tcPr>
          <w:p w14:paraId="43F5C79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6F8085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464A276" w14:textId="77777777" w:rsidR="00A61654" w:rsidRPr="00CE3609" w:rsidRDefault="00A61654" w:rsidP="00D169C3">
            <w:pPr>
              <w:jc w:val="right"/>
              <w:rPr>
                <w:sz w:val="20"/>
                <w:szCs w:val="20"/>
              </w:rPr>
            </w:pPr>
          </w:p>
        </w:tc>
      </w:tr>
      <w:tr w:rsidR="00D169C3" w:rsidRPr="00CE3609" w14:paraId="62762C6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6C5313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5FCE5EB"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20D15E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B0F0FB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F1E4"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97E8EF8" w14:textId="77777777" w:rsidR="00A61654" w:rsidRPr="00CE3609" w:rsidRDefault="00A61654" w:rsidP="00D169C3">
            <w:pPr>
              <w:jc w:val="center"/>
              <w:rPr>
                <w:sz w:val="20"/>
                <w:szCs w:val="20"/>
              </w:rPr>
            </w:pPr>
            <w:r w:rsidRPr="00CE3609">
              <w:rPr>
                <w:sz w:val="20"/>
                <w:szCs w:val="20"/>
              </w:rPr>
              <w:t>07.1.EВ.51790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FA372"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4713" w14:textId="77777777" w:rsidR="00A61654" w:rsidRPr="00CE3609" w:rsidRDefault="00A61654" w:rsidP="00D169C3">
            <w:pPr>
              <w:jc w:val="right"/>
              <w:rPr>
                <w:sz w:val="20"/>
                <w:szCs w:val="20"/>
              </w:rPr>
            </w:pPr>
            <w:r w:rsidRPr="00CE3609">
              <w:rPr>
                <w:sz w:val="20"/>
                <w:szCs w:val="20"/>
              </w:rPr>
              <w:t>3 850 888,16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4A964A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BF0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95AFBAE" w14:textId="77777777" w:rsidR="00A61654" w:rsidRPr="00CE3609" w:rsidRDefault="00A61654" w:rsidP="00D169C3">
            <w:pPr>
              <w:jc w:val="right"/>
              <w:rPr>
                <w:sz w:val="20"/>
                <w:szCs w:val="20"/>
              </w:rPr>
            </w:pPr>
          </w:p>
        </w:tc>
      </w:tr>
      <w:tr w:rsidR="00D169C3" w:rsidRPr="00CE3609" w14:paraId="789C492E"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6A91943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DEF583E" w14:textId="77777777" w:rsidR="00A61654" w:rsidRPr="00CE3609" w:rsidRDefault="00A61654" w:rsidP="00D169C3">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2193C0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D21D6E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63E326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B1FCB1E" w14:textId="77777777" w:rsidR="00A61654" w:rsidRPr="00CE3609" w:rsidRDefault="00A61654" w:rsidP="00D169C3">
            <w:pPr>
              <w:jc w:val="center"/>
              <w:rPr>
                <w:sz w:val="20"/>
                <w:szCs w:val="20"/>
              </w:rPr>
            </w:pPr>
            <w:r w:rsidRPr="00CE3609">
              <w:rPr>
                <w:sz w:val="20"/>
                <w:szCs w:val="20"/>
              </w:rPr>
              <w:t>07.1.ЕВ.00000</w:t>
            </w:r>
          </w:p>
        </w:tc>
        <w:tc>
          <w:tcPr>
            <w:tcW w:w="697" w:type="dxa"/>
            <w:tcBorders>
              <w:top w:val="nil"/>
              <w:left w:val="single" w:sz="4" w:space="0" w:color="auto"/>
              <w:bottom w:val="nil"/>
              <w:right w:val="single" w:sz="4" w:space="0" w:color="auto"/>
            </w:tcBorders>
            <w:shd w:val="clear" w:color="auto" w:fill="auto"/>
            <w:noWrap/>
            <w:vAlign w:val="center"/>
            <w:hideMark/>
          </w:tcPr>
          <w:p w14:paraId="6DC01ED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E6C930B" w14:textId="77777777" w:rsidR="00A61654" w:rsidRPr="00CE3609" w:rsidRDefault="00A61654" w:rsidP="00D169C3">
            <w:pPr>
              <w:jc w:val="right"/>
              <w:rPr>
                <w:sz w:val="20"/>
                <w:szCs w:val="20"/>
              </w:rPr>
            </w:pPr>
            <w:r w:rsidRPr="00CE3609">
              <w:rPr>
                <w:sz w:val="20"/>
                <w:szCs w:val="20"/>
              </w:rPr>
              <w:t>35 225,50</w:t>
            </w:r>
          </w:p>
        </w:tc>
        <w:tc>
          <w:tcPr>
            <w:tcW w:w="1701" w:type="dxa"/>
            <w:tcBorders>
              <w:top w:val="nil"/>
              <w:left w:val="single" w:sz="4" w:space="0" w:color="auto"/>
              <w:bottom w:val="nil"/>
              <w:right w:val="nil"/>
            </w:tcBorders>
            <w:shd w:val="clear" w:color="auto" w:fill="auto"/>
            <w:noWrap/>
            <w:vAlign w:val="center"/>
            <w:hideMark/>
          </w:tcPr>
          <w:p w14:paraId="265204F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394FD8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5CDF0D0" w14:textId="77777777" w:rsidR="00A61654" w:rsidRPr="00CE3609" w:rsidRDefault="00A61654" w:rsidP="00D169C3">
            <w:pPr>
              <w:jc w:val="right"/>
              <w:rPr>
                <w:sz w:val="20"/>
                <w:szCs w:val="20"/>
              </w:rPr>
            </w:pPr>
          </w:p>
        </w:tc>
      </w:tr>
      <w:tr w:rsidR="00D169C3" w:rsidRPr="00CE3609" w14:paraId="569A16E4"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1EB060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F6098D3" w14:textId="77777777" w:rsidR="00A61654" w:rsidRPr="00CE3609" w:rsidRDefault="00A61654" w:rsidP="00D169C3">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7D3BDE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1292C7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39AEFF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9F50623" w14:textId="77777777" w:rsidR="00A61654" w:rsidRPr="00CE3609" w:rsidRDefault="00A61654" w:rsidP="00D169C3">
            <w:pPr>
              <w:jc w:val="center"/>
              <w:rPr>
                <w:sz w:val="20"/>
                <w:szCs w:val="20"/>
              </w:rPr>
            </w:pPr>
            <w:r w:rsidRPr="00CE3609">
              <w:rPr>
                <w:sz w:val="20"/>
                <w:szCs w:val="20"/>
              </w:rPr>
              <w:t>07.1.ЕВ.51790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7F94F0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25958A6" w14:textId="77777777" w:rsidR="00A61654" w:rsidRPr="00CE3609" w:rsidRDefault="00A61654" w:rsidP="00D169C3">
            <w:pPr>
              <w:jc w:val="right"/>
              <w:rPr>
                <w:sz w:val="20"/>
                <w:szCs w:val="20"/>
              </w:rPr>
            </w:pPr>
            <w:r w:rsidRPr="00CE3609">
              <w:rPr>
                <w:sz w:val="20"/>
                <w:szCs w:val="20"/>
              </w:rPr>
              <w:t>35 225,50</w:t>
            </w:r>
          </w:p>
        </w:tc>
        <w:tc>
          <w:tcPr>
            <w:tcW w:w="1701" w:type="dxa"/>
            <w:tcBorders>
              <w:top w:val="single" w:sz="4" w:space="0" w:color="auto"/>
              <w:left w:val="single" w:sz="4" w:space="0" w:color="auto"/>
              <w:bottom w:val="nil"/>
              <w:right w:val="nil"/>
            </w:tcBorders>
            <w:shd w:val="clear" w:color="auto" w:fill="auto"/>
            <w:noWrap/>
            <w:vAlign w:val="center"/>
            <w:hideMark/>
          </w:tcPr>
          <w:p w14:paraId="08AA860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0E3F34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3F91B54" w14:textId="77777777" w:rsidR="00A61654" w:rsidRPr="00CE3609" w:rsidRDefault="00A61654" w:rsidP="00D169C3">
            <w:pPr>
              <w:jc w:val="right"/>
              <w:rPr>
                <w:sz w:val="20"/>
                <w:szCs w:val="20"/>
              </w:rPr>
            </w:pPr>
          </w:p>
        </w:tc>
      </w:tr>
      <w:tr w:rsidR="00D169C3" w:rsidRPr="00CE3609" w14:paraId="04D2A158"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06D1D9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5141D5E"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FB762F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95C399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21AB8A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62B24EE" w14:textId="77777777" w:rsidR="00A61654" w:rsidRPr="00CE3609" w:rsidRDefault="00A61654" w:rsidP="00D169C3">
            <w:pPr>
              <w:jc w:val="center"/>
              <w:rPr>
                <w:sz w:val="20"/>
                <w:szCs w:val="20"/>
              </w:rPr>
            </w:pPr>
            <w:r w:rsidRPr="00CE3609">
              <w:rPr>
                <w:sz w:val="20"/>
                <w:szCs w:val="20"/>
              </w:rPr>
              <w:t>07.1.ЕВ.51790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03489C5"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A95ECBB" w14:textId="77777777" w:rsidR="00A61654" w:rsidRPr="00CE3609" w:rsidRDefault="00A61654" w:rsidP="00D169C3">
            <w:pPr>
              <w:jc w:val="right"/>
              <w:rPr>
                <w:sz w:val="20"/>
                <w:szCs w:val="20"/>
              </w:rPr>
            </w:pPr>
            <w:r w:rsidRPr="00CE3609">
              <w:rPr>
                <w:sz w:val="20"/>
                <w:szCs w:val="20"/>
              </w:rPr>
              <w:t>35 225,50</w:t>
            </w:r>
          </w:p>
        </w:tc>
        <w:tc>
          <w:tcPr>
            <w:tcW w:w="1701" w:type="dxa"/>
            <w:tcBorders>
              <w:top w:val="single" w:sz="4" w:space="0" w:color="auto"/>
              <w:left w:val="single" w:sz="4" w:space="0" w:color="auto"/>
              <w:bottom w:val="nil"/>
              <w:right w:val="nil"/>
            </w:tcBorders>
            <w:shd w:val="clear" w:color="auto" w:fill="auto"/>
            <w:noWrap/>
            <w:vAlign w:val="center"/>
            <w:hideMark/>
          </w:tcPr>
          <w:p w14:paraId="64A7BB8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1D2A43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F33204" w14:textId="77777777" w:rsidR="00A61654" w:rsidRPr="00CE3609" w:rsidRDefault="00A61654" w:rsidP="00D169C3">
            <w:pPr>
              <w:jc w:val="right"/>
              <w:rPr>
                <w:sz w:val="20"/>
                <w:szCs w:val="20"/>
              </w:rPr>
            </w:pPr>
          </w:p>
        </w:tc>
      </w:tr>
      <w:tr w:rsidR="00D169C3" w:rsidRPr="00CE3609" w14:paraId="7ED99926"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F8450F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221C1DC"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416D10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A5D53D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C46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688DCE9" w14:textId="77777777" w:rsidR="00A61654" w:rsidRPr="00CE3609" w:rsidRDefault="00A61654" w:rsidP="00D169C3">
            <w:pPr>
              <w:jc w:val="center"/>
              <w:rPr>
                <w:sz w:val="20"/>
                <w:szCs w:val="20"/>
              </w:rPr>
            </w:pPr>
            <w:r w:rsidRPr="00CE3609">
              <w:rPr>
                <w:sz w:val="20"/>
                <w:szCs w:val="20"/>
              </w:rPr>
              <w:t>07.1.ЕВ.51790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FB368"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71AE" w14:textId="77777777" w:rsidR="00A61654" w:rsidRPr="00CE3609" w:rsidRDefault="00A61654" w:rsidP="00D169C3">
            <w:pPr>
              <w:jc w:val="right"/>
              <w:rPr>
                <w:sz w:val="20"/>
                <w:szCs w:val="20"/>
              </w:rPr>
            </w:pPr>
            <w:r w:rsidRPr="00CE3609">
              <w:rPr>
                <w:sz w:val="20"/>
                <w:szCs w:val="20"/>
              </w:rPr>
              <w:t>35 225,50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42FCBF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0C5E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0A61754" w14:textId="77777777" w:rsidR="00A61654" w:rsidRPr="00CE3609" w:rsidRDefault="00A61654" w:rsidP="00D169C3">
            <w:pPr>
              <w:jc w:val="right"/>
              <w:rPr>
                <w:sz w:val="20"/>
                <w:szCs w:val="20"/>
              </w:rPr>
            </w:pPr>
          </w:p>
        </w:tc>
      </w:tr>
      <w:tr w:rsidR="00D169C3" w:rsidRPr="00CE3609" w14:paraId="04B4026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CD54A6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D934F1F" w14:textId="77777777" w:rsidR="00A61654" w:rsidRPr="00CE3609" w:rsidRDefault="00A61654" w:rsidP="00D169C3">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880" w:type="dxa"/>
            <w:tcBorders>
              <w:top w:val="nil"/>
              <w:left w:val="single" w:sz="4" w:space="0" w:color="auto"/>
              <w:bottom w:val="nil"/>
              <w:right w:val="nil"/>
            </w:tcBorders>
            <w:shd w:val="clear" w:color="auto" w:fill="auto"/>
            <w:noWrap/>
            <w:vAlign w:val="center"/>
            <w:hideMark/>
          </w:tcPr>
          <w:p w14:paraId="374F10A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3FDAC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FB99A0C"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E57CBC1" w14:textId="77777777" w:rsidR="00A61654" w:rsidRPr="00CE3609" w:rsidRDefault="00A61654" w:rsidP="00D169C3">
            <w:pPr>
              <w:jc w:val="center"/>
              <w:rPr>
                <w:sz w:val="20"/>
                <w:szCs w:val="20"/>
              </w:rPr>
            </w:pPr>
            <w:r w:rsidRPr="00CE3609">
              <w:rPr>
                <w:sz w:val="20"/>
                <w:szCs w:val="20"/>
              </w:rPr>
              <w:t>07.3.00.00000</w:t>
            </w:r>
          </w:p>
        </w:tc>
        <w:tc>
          <w:tcPr>
            <w:tcW w:w="697" w:type="dxa"/>
            <w:tcBorders>
              <w:top w:val="nil"/>
              <w:left w:val="single" w:sz="4" w:space="0" w:color="auto"/>
              <w:bottom w:val="nil"/>
              <w:right w:val="single" w:sz="4" w:space="0" w:color="auto"/>
            </w:tcBorders>
            <w:shd w:val="clear" w:color="auto" w:fill="auto"/>
            <w:noWrap/>
            <w:vAlign w:val="center"/>
            <w:hideMark/>
          </w:tcPr>
          <w:p w14:paraId="5930554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E452891" w14:textId="77777777" w:rsidR="00A61654" w:rsidRPr="00CE3609" w:rsidRDefault="00A61654" w:rsidP="00D169C3">
            <w:pPr>
              <w:jc w:val="right"/>
              <w:rPr>
                <w:sz w:val="20"/>
                <w:szCs w:val="20"/>
              </w:rPr>
            </w:pPr>
            <w:r w:rsidRPr="00CE3609">
              <w:rPr>
                <w:sz w:val="20"/>
                <w:szCs w:val="20"/>
              </w:rPr>
              <w:t>308 207,70</w:t>
            </w:r>
          </w:p>
        </w:tc>
        <w:tc>
          <w:tcPr>
            <w:tcW w:w="1701" w:type="dxa"/>
            <w:tcBorders>
              <w:top w:val="nil"/>
              <w:left w:val="single" w:sz="4" w:space="0" w:color="auto"/>
              <w:bottom w:val="nil"/>
              <w:right w:val="nil"/>
            </w:tcBorders>
            <w:shd w:val="clear" w:color="auto" w:fill="auto"/>
            <w:noWrap/>
            <w:vAlign w:val="center"/>
            <w:hideMark/>
          </w:tcPr>
          <w:p w14:paraId="2E3201FE" w14:textId="77777777" w:rsidR="00A61654" w:rsidRPr="00CE3609" w:rsidRDefault="00A61654" w:rsidP="00D169C3">
            <w:pPr>
              <w:jc w:val="right"/>
              <w:rPr>
                <w:sz w:val="20"/>
                <w:szCs w:val="20"/>
              </w:rPr>
            </w:pPr>
            <w:r w:rsidRPr="00CE3609">
              <w:rPr>
                <w:sz w:val="20"/>
                <w:szCs w:val="20"/>
              </w:rPr>
              <w:t>300 000,00</w:t>
            </w:r>
          </w:p>
        </w:tc>
        <w:tc>
          <w:tcPr>
            <w:tcW w:w="1791" w:type="dxa"/>
            <w:tcBorders>
              <w:top w:val="nil"/>
              <w:left w:val="single" w:sz="4" w:space="0" w:color="auto"/>
              <w:bottom w:val="nil"/>
              <w:right w:val="single" w:sz="4" w:space="0" w:color="auto"/>
            </w:tcBorders>
            <w:shd w:val="clear" w:color="auto" w:fill="auto"/>
            <w:noWrap/>
            <w:vAlign w:val="center"/>
            <w:hideMark/>
          </w:tcPr>
          <w:p w14:paraId="4F83336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757F737" w14:textId="77777777" w:rsidR="00A61654" w:rsidRPr="00CE3609" w:rsidRDefault="00A61654" w:rsidP="00D169C3">
            <w:pPr>
              <w:jc w:val="right"/>
              <w:rPr>
                <w:sz w:val="20"/>
                <w:szCs w:val="20"/>
              </w:rPr>
            </w:pPr>
          </w:p>
        </w:tc>
      </w:tr>
      <w:tr w:rsidR="00D169C3" w:rsidRPr="00CE3609" w14:paraId="35AF3098"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08CCE1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7068612" w14:textId="77777777" w:rsidR="00A61654" w:rsidRPr="00CE3609" w:rsidRDefault="00A61654" w:rsidP="00D169C3">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10522E3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BC4C1D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64DFDC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90C66A5"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BCAB51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A92E609" w14:textId="77777777" w:rsidR="00A61654" w:rsidRPr="00CE3609" w:rsidRDefault="00A61654" w:rsidP="00D169C3">
            <w:pPr>
              <w:jc w:val="right"/>
              <w:rPr>
                <w:sz w:val="20"/>
                <w:szCs w:val="20"/>
              </w:rPr>
            </w:pPr>
            <w:r w:rsidRPr="00CE3609">
              <w:rPr>
                <w:sz w:val="20"/>
                <w:szCs w:val="20"/>
              </w:rPr>
              <w:t>308 207,70</w:t>
            </w:r>
          </w:p>
        </w:tc>
        <w:tc>
          <w:tcPr>
            <w:tcW w:w="1701" w:type="dxa"/>
            <w:tcBorders>
              <w:top w:val="single" w:sz="4" w:space="0" w:color="auto"/>
              <w:left w:val="single" w:sz="4" w:space="0" w:color="auto"/>
              <w:bottom w:val="nil"/>
              <w:right w:val="nil"/>
            </w:tcBorders>
            <w:shd w:val="clear" w:color="auto" w:fill="auto"/>
            <w:noWrap/>
            <w:vAlign w:val="center"/>
            <w:hideMark/>
          </w:tcPr>
          <w:p w14:paraId="508FD2A4" w14:textId="77777777" w:rsidR="00A61654" w:rsidRPr="00CE3609" w:rsidRDefault="00A61654" w:rsidP="00D169C3">
            <w:pPr>
              <w:jc w:val="right"/>
              <w:rPr>
                <w:sz w:val="20"/>
                <w:szCs w:val="20"/>
              </w:rPr>
            </w:pPr>
            <w:r w:rsidRPr="00CE3609">
              <w:rPr>
                <w:sz w:val="20"/>
                <w:szCs w:val="20"/>
              </w:rPr>
              <w:t>300 000,00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890C29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485A246" w14:textId="77777777" w:rsidR="00A61654" w:rsidRPr="00CE3609" w:rsidRDefault="00A61654" w:rsidP="00D169C3">
            <w:pPr>
              <w:jc w:val="right"/>
              <w:rPr>
                <w:sz w:val="20"/>
                <w:szCs w:val="20"/>
              </w:rPr>
            </w:pPr>
          </w:p>
        </w:tc>
      </w:tr>
      <w:tr w:rsidR="00D169C3" w:rsidRPr="00CE3609" w14:paraId="0CE10698"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1CE816E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EC37409"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B47481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8A6B8B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F08E3E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31AE66A"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A062269"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862EEF1" w14:textId="77777777" w:rsidR="00A61654" w:rsidRPr="00CE3609" w:rsidRDefault="00A61654" w:rsidP="00D169C3">
            <w:pPr>
              <w:jc w:val="right"/>
              <w:rPr>
                <w:sz w:val="20"/>
                <w:szCs w:val="20"/>
              </w:rPr>
            </w:pPr>
            <w:r w:rsidRPr="00CE3609">
              <w:rPr>
                <w:sz w:val="20"/>
                <w:szCs w:val="20"/>
              </w:rPr>
              <w:t>162 000,00</w:t>
            </w:r>
          </w:p>
        </w:tc>
        <w:tc>
          <w:tcPr>
            <w:tcW w:w="1701" w:type="dxa"/>
            <w:tcBorders>
              <w:top w:val="single" w:sz="4" w:space="0" w:color="auto"/>
              <w:left w:val="single" w:sz="4" w:space="0" w:color="auto"/>
              <w:bottom w:val="nil"/>
              <w:right w:val="nil"/>
            </w:tcBorders>
            <w:shd w:val="clear" w:color="auto" w:fill="auto"/>
            <w:noWrap/>
            <w:vAlign w:val="center"/>
            <w:hideMark/>
          </w:tcPr>
          <w:p w14:paraId="26754109" w14:textId="77777777" w:rsidR="00A61654" w:rsidRPr="00CE3609" w:rsidRDefault="00A61654" w:rsidP="00D169C3">
            <w:pPr>
              <w:jc w:val="right"/>
              <w:rPr>
                <w:sz w:val="20"/>
                <w:szCs w:val="20"/>
              </w:rPr>
            </w:pPr>
            <w:r w:rsidRPr="00CE3609">
              <w:rPr>
                <w:sz w:val="20"/>
                <w:szCs w:val="20"/>
              </w:rPr>
              <w:t>162 000,00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B4CB38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891651E" w14:textId="77777777" w:rsidR="00A61654" w:rsidRPr="00CE3609" w:rsidRDefault="00A61654" w:rsidP="00D169C3">
            <w:pPr>
              <w:jc w:val="right"/>
              <w:rPr>
                <w:sz w:val="20"/>
                <w:szCs w:val="20"/>
              </w:rPr>
            </w:pPr>
          </w:p>
        </w:tc>
      </w:tr>
      <w:tr w:rsidR="00D169C3" w:rsidRPr="00CE3609" w14:paraId="05C4116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FC6AEC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42B5BDC"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E6FEBC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6B4F7A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8AA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C0CD900"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8E8C"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25784" w14:textId="77777777" w:rsidR="00A61654" w:rsidRPr="00CE3609" w:rsidRDefault="00A61654" w:rsidP="00D169C3">
            <w:pPr>
              <w:jc w:val="right"/>
              <w:rPr>
                <w:sz w:val="20"/>
                <w:szCs w:val="20"/>
              </w:rPr>
            </w:pPr>
            <w:r w:rsidRPr="00CE3609">
              <w:rPr>
                <w:sz w:val="20"/>
                <w:szCs w:val="20"/>
              </w:rPr>
              <w:t>162 000,00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26447CF" w14:textId="77777777" w:rsidR="00A61654" w:rsidRPr="00CE3609" w:rsidRDefault="00A61654" w:rsidP="00D169C3">
            <w:pPr>
              <w:jc w:val="right"/>
              <w:rPr>
                <w:sz w:val="20"/>
                <w:szCs w:val="20"/>
              </w:rPr>
            </w:pPr>
            <w:r w:rsidRPr="00CE3609">
              <w:rPr>
                <w:sz w:val="20"/>
                <w:szCs w:val="20"/>
              </w:rPr>
              <w:t>162 000,00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966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C4DF530" w14:textId="77777777" w:rsidR="00A61654" w:rsidRPr="00CE3609" w:rsidRDefault="00A61654" w:rsidP="00D169C3">
            <w:pPr>
              <w:jc w:val="right"/>
              <w:rPr>
                <w:sz w:val="20"/>
                <w:szCs w:val="20"/>
              </w:rPr>
            </w:pPr>
          </w:p>
        </w:tc>
      </w:tr>
      <w:tr w:rsidR="00D169C3" w:rsidRPr="00CE3609" w14:paraId="3937620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DDB48B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0829C0E"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5DA9A8A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0B86B0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DEEF39D"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304A27A" w14:textId="77777777" w:rsidR="00A61654" w:rsidRPr="00CE3609" w:rsidRDefault="00A61654" w:rsidP="00D169C3">
            <w:pPr>
              <w:jc w:val="center"/>
              <w:rPr>
                <w:sz w:val="20"/>
                <w:szCs w:val="20"/>
              </w:rPr>
            </w:pPr>
            <w:r w:rsidRPr="00CE3609">
              <w:rPr>
                <w:sz w:val="20"/>
                <w:szCs w:val="20"/>
              </w:rPr>
              <w:t>07.3.00.79500</w:t>
            </w:r>
          </w:p>
        </w:tc>
        <w:tc>
          <w:tcPr>
            <w:tcW w:w="697" w:type="dxa"/>
            <w:tcBorders>
              <w:top w:val="nil"/>
              <w:left w:val="single" w:sz="4" w:space="0" w:color="auto"/>
              <w:bottom w:val="nil"/>
              <w:right w:val="single" w:sz="4" w:space="0" w:color="auto"/>
            </w:tcBorders>
            <w:shd w:val="clear" w:color="auto" w:fill="auto"/>
            <w:noWrap/>
            <w:vAlign w:val="center"/>
            <w:hideMark/>
          </w:tcPr>
          <w:p w14:paraId="43DA175C"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20BEF3A0" w14:textId="77777777" w:rsidR="00A61654" w:rsidRPr="00CE3609" w:rsidRDefault="00A61654" w:rsidP="00D169C3">
            <w:pPr>
              <w:jc w:val="right"/>
              <w:rPr>
                <w:sz w:val="20"/>
                <w:szCs w:val="20"/>
              </w:rPr>
            </w:pPr>
            <w:r w:rsidRPr="00CE3609">
              <w:rPr>
                <w:sz w:val="20"/>
                <w:szCs w:val="20"/>
              </w:rPr>
              <w:t>138 000,00</w:t>
            </w:r>
          </w:p>
        </w:tc>
        <w:tc>
          <w:tcPr>
            <w:tcW w:w="1701" w:type="dxa"/>
            <w:tcBorders>
              <w:top w:val="nil"/>
              <w:left w:val="single" w:sz="4" w:space="0" w:color="auto"/>
              <w:bottom w:val="nil"/>
              <w:right w:val="nil"/>
            </w:tcBorders>
            <w:shd w:val="clear" w:color="auto" w:fill="auto"/>
            <w:noWrap/>
            <w:vAlign w:val="center"/>
            <w:hideMark/>
          </w:tcPr>
          <w:p w14:paraId="5894F460" w14:textId="77777777" w:rsidR="00A61654" w:rsidRPr="00CE3609" w:rsidRDefault="00A61654" w:rsidP="00D169C3">
            <w:pPr>
              <w:jc w:val="right"/>
              <w:rPr>
                <w:sz w:val="20"/>
                <w:szCs w:val="20"/>
              </w:rPr>
            </w:pPr>
            <w:r w:rsidRPr="00CE3609">
              <w:rPr>
                <w:sz w:val="20"/>
                <w:szCs w:val="20"/>
              </w:rPr>
              <w:t>138 000,00</w:t>
            </w:r>
          </w:p>
        </w:tc>
        <w:tc>
          <w:tcPr>
            <w:tcW w:w="1791" w:type="dxa"/>
            <w:tcBorders>
              <w:top w:val="nil"/>
              <w:left w:val="single" w:sz="4" w:space="0" w:color="auto"/>
              <w:bottom w:val="nil"/>
              <w:right w:val="single" w:sz="4" w:space="0" w:color="auto"/>
            </w:tcBorders>
            <w:shd w:val="clear" w:color="auto" w:fill="auto"/>
            <w:noWrap/>
            <w:vAlign w:val="center"/>
            <w:hideMark/>
          </w:tcPr>
          <w:p w14:paraId="656FEA0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1710E1E" w14:textId="77777777" w:rsidR="00A61654" w:rsidRPr="00CE3609" w:rsidRDefault="00A61654" w:rsidP="00D169C3">
            <w:pPr>
              <w:jc w:val="right"/>
              <w:rPr>
                <w:sz w:val="20"/>
                <w:szCs w:val="20"/>
              </w:rPr>
            </w:pPr>
          </w:p>
        </w:tc>
      </w:tr>
      <w:tr w:rsidR="00D169C3" w:rsidRPr="00CE3609" w14:paraId="7876B8B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CB7705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45CB6DB"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3DFCAD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B74BD4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D7E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49FCE72"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C0FB"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47A8" w14:textId="77777777" w:rsidR="00A61654" w:rsidRPr="00CE3609" w:rsidRDefault="00A61654" w:rsidP="00D169C3">
            <w:pPr>
              <w:jc w:val="right"/>
              <w:rPr>
                <w:sz w:val="20"/>
                <w:szCs w:val="20"/>
              </w:rPr>
            </w:pPr>
            <w:r w:rsidRPr="00CE3609">
              <w:rPr>
                <w:sz w:val="20"/>
                <w:szCs w:val="20"/>
              </w:rPr>
              <w:t>138 000,00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D8D638" w14:textId="77777777" w:rsidR="00A61654" w:rsidRPr="00CE3609" w:rsidRDefault="00A61654" w:rsidP="00D169C3">
            <w:pPr>
              <w:jc w:val="right"/>
              <w:rPr>
                <w:sz w:val="20"/>
                <w:szCs w:val="20"/>
              </w:rPr>
            </w:pPr>
            <w:r w:rsidRPr="00CE3609">
              <w:rPr>
                <w:sz w:val="20"/>
                <w:szCs w:val="20"/>
              </w:rPr>
              <w:t>138 000,00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EE22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B57F59E" w14:textId="77777777" w:rsidR="00A61654" w:rsidRPr="00CE3609" w:rsidRDefault="00A61654" w:rsidP="00D169C3">
            <w:pPr>
              <w:jc w:val="right"/>
              <w:rPr>
                <w:sz w:val="20"/>
                <w:szCs w:val="20"/>
              </w:rPr>
            </w:pPr>
          </w:p>
        </w:tc>
      </w:tr>
      <w:tr w:rsidR="00D169C3" w:rsidRPr="00CE3609" w14:paraId="69484C2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D992A4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7F8ECD7"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3A2F3B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D6C4D7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EE542A5"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3C3AA16A" w14:textId="77777777" w:rsidR="00A61654" w:rsidRPr="00CE3609" w:rsidRDefault="00A61654" w:rsidP="00D169C3">
            <w:pPr>
              <w:jc w:val="center"/>
              <w:rPr>
                <w:sz w:val="20"/>
                <w:szCs w:val="20"/>
              </w:rPr>
            </w:pPr>
            <w:r w:rsidRPr="00CE3609">
              <w:rPr>
                <w:sz w:val="20"/>
                <w:szCs w:val="20"/>
              </w:rPr>
              <w:t>07.3.00.79500</w:t>
            </w:r>
          </w:p>
        </w:tc>
        <w:tc>
          <w:tcPr>
            <w:tcW w:w="697" w:type="dxa"/>
            <w:tcBorders>
              <w:top w:val="nil"/>
              <w:left w:val="single" w:sz="4" w:space="0" w:color="auto"/>
              <w:bottom w:val="nil"/>
              <w:right w:val="single" w:sz="4" w:space="0" w:color="auto"/>
            </w:tcBorders>
            <w:shd w:val="clear" w:color="auto" w:fill="auto"/>
            <w:noWrap/>
            <w:vAlign w:val="center"/>
            <w:hideMark/>
          </w:tcPr>
          <w:p w14:paraId="304F2185"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66C5C621" w14:textId="77777777" w:rsidR="00A61654" w:rsidRPr="00CE3609" w:rsidRDefault="00A61654" w:rsidP="00D169C3">
            <w:pPr>
              <w:jc w:val="right"/>
              <w:rPr>
                <w:sz w:val="20"/>
                <w:szCs w:val="20"/>
              </w:rPr>
            </w:pPr>
            <w:r w:rsidRPr="00CE3609">
              <w:rPr>
                <w:sz w:val="20"/>
                <w:szCs w:val="20"/>
              </w:rPr>
              <w:t>8 207,70</w:t>
            </w:r>
          </w:p>
        </w:tc>
        <w:tc>
          <w:tcPr>
            <w:tcW w:w="1701" w:type="dxa"/>
            <w:tcBorders>
              <w:top w:val="nil"/>
              <w:left w:val="single" w:sz="4" w:space="0" w:color="auto"/>
              <w:bottom w:val="nil"/>
              <w:right w:val="nil"/>
            </w:tcBorders>
            <w:shd w:val="clear" w:color="auto" w:fill="auto"/>
            <w:noWrap/>
            <w:vAlign w:val="center"/>
            <w:hideMark/>
          </w:tcPr>
          <w:p w14:paraId="4C4EBF8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41641D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4E96804" w14:textId="77777777" w:rsidR="00A61654" w:rsidRPr="00CE3609" w:rsidRDefault="00A61654" w:rsidP="00D169C3">
            <w:pPr>
              <w:jc w:val="right"/>
              <w:rPr>
                <w:sz w:val="20"/>
                <w:szCs w:val="20"/>
              </w:rPr>
            </w:pPr>
          </w:p>
        </w:tc>
      </w:tr>
      <w:tr w:rsidR="00D169C3" w:rsidRPr="00CE3609" w14:paraId="46FF6DC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59E40D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3298B28"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BCC79B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E652E0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9B4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1880F36"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7B75"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2679" w14:textId="77777777" w:rsidR="00A61654" w:rsidRPr="00CE3609" w:rsidRDefault="00A61654" w:rsidP="00D169C3">
            <w:pPr>
              <w:jc w:val="right"/>
              <w:rPr>
                <w:sz w:val="20"/>
                <w:szCs w:val="20"/>
              </w:rPr>
            </w:pPr>
            <w:r w:rsidRPr="00CE3609">
              <w:rPr>
                <w:sz w:val="20"/>
                <w:szCs w:val="20"/>
              </w:rPr>
              <w:t>8 207,70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DA5CA3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CA80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3D61565" w14:textId="77777777" w:rsidR="00A61654" w:rsidRPr="00CE3609" w:rsidRDefault="00A61654" w:rsidP="00D169C3">
            <w:pPr>
              <w:jc w:val="right"/>
              <w:rPr>
                <w:sz w:val="20"/>
                <w:szCs w:val="20"/>
              </w:rPr>
            </w:pPr>
          </w:p>
        </w:tc>
      </w:tr>
      <w:tr w:rsidR="00D169C3" w:rsidRPr="00CE3609" w14:paraId="51503715"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0242E7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717284E" w14:textId="77777777" w:rsidR="00A61654" w:rsidRPr="00CE3609" w:rsidRDefault="00A61654" w:rsidP="00D169C3">
            <w:pPr>
              <w:rPr>
                <w:sz w:val="20"/>
                <w:szCs w:val="20"/>
              </w:rPr>
            </w:pPr>
            <w:r w:rsidRPr="00CE3609">
              <w:rPr>
                <w:sz w:val="20"/>
                <w:szCs w:val="20"/>
              </w:rPr>
              <w:t>Подпрограмма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6E71FE1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62DBCA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3AC30A8"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3FD387E1" w14:textId="77777777" w:rsidR="00A61654" w:rsidRPr="00CE3609" w:rsidRDefault="00A61654" w:rsidP="00D169C3">
            <w:pPr>
              <w:jc w:val="center"/>
              <w:rPr>
                <w:sz w:val="20"/>
                <w:szCs w:val="20"/>
              </w:rPr>
            </w:pPr>
            <w:r w:rsidRPr="00CE3609">
              <w:rPr>
                <w:sz w:val="20"/>
                <w:szCs w:val="20"/>
              </w:rPr>
              <w:t>07.4.00.00000</w:t>
            </w:r>
          </w:p>
        </w:tc>
        <w:tc>
          <w:tcPr>
            <w:tcW w:w="697" w:type="dxa"/>
            <w:tcBorders>
              <w:top w:val="nil"/>
              <w:left w:val="single" w:sz="4" w:space="0" w:color="auto"/>
              <w:bottom w:val="nil"/>
              <w:right w:val="single" w:sz="4" w:space="0" w:color="auto"/>
            </w:tcBorders>
            <w:shd w:val="clear" w:color="auto" w:fill="auto"/>
            <w:noWrap/>
            <w:vAlign w:val="center"/>
            <w:hideMark/>
          </w:tcPr>
          <w:p w14:paraId="31109D5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5706A24"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24A4E3FC" w14:textId="77777777" w:rsidR="00A61654" w:rsidRPr="00CE3609" w:rsidRDefault="00A61654" w:rsidP="00D169C3">
            <w:pPr>
              <w:jc w:val="right"/>
              <w:rPr>
                <w:sz w:val="20"/>
                <w:szCs w:val="20"/>
              </w:rPr>
            </w:pPr>
            <w:r w:rsidRPr="00CE3609">
              <w:rPr>
                <w:sz w:val="20"/>
                <w:szCs w:val="20"/>
              </w:rPr>
              <w:t>100 000,00</w:t>
            </w:r>
          </w:p>
        </w:tc>
        <w:tc>
          <w:tcPr>
            <w:tcW w:w="1791" w:type="dxa"/>
            <w:tcBorders>
              <w:top w:val="nil"/>
              <w:left w:val="single" w:sz="4" w:space="0" w:color="auto"/>
              <w:bottom w:val="nil"/>
              <w:right w:val="single" w:sz="4" w:space="0" w:color="auto"/>
            </w:tcBorders>
            <w:shd w:val="clear" w:color="auto" w:fill="auto"/>
            <w:noWrap/>
            <w:vAlign w:val="center"/>
            <w:hideMark/>
          </w:tcPr>
          <w:p w14:paraId="64CB0C8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CAC1937" w14:textId="77777777" w:rsidR="00A61654" w:rsidRPr="00CE3609" w:rsidRDefault="00A61654" w:rsidP="00D169C3">
            <w:pPr>
              <w:jc w:val="right"/>
              <w:rPr>
                <w:sz w:val="20"/>
                <w:szCs w:val="20"/>
              </w:rPr>
            </w:pPr>
          </w:p>
        </w:tc>
      </w:tr>
      <w:tr w:rsidR="00D169C3" w:rsidRPr="00CE3609" w14:paraId="64D3E9D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D5E143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D3B72C6" w14:textId="77777777" w:rsidR="00A61654" w:rsidRPr="00CE3609" w:rsidRDefault="00A61654" w:rsidP="00D169C3">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880" w:type="dxa"/>
            <w:tcBorders>
              <w:top w:val="single" w:sz="4" w:space="0" w:color="auto"/>
              <w:left w:val="single" w:sz="4" w:space="0" w:color="auto"/>
              <w:bottom w:val="nil"/>
              <w:right w:val="nil"/>
            </w:tcBorders>
            <w:shd w:val="clear" w:color="auto" w:fill="auto"/>
            <w:noWrap/>
            <w:vAlign w:val="center"/>
            <w:hideMark/>
          </w:tcPr>
          <w:p w14:paraId="1CAF177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424A5C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F8597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E8D47CE"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D08834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AA1F62A"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426D9754"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15344D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2849EFB" w14:textId="77777777" w:rsidR="00A61654" w:rsidRPr="00CE3609" w:rsidRDefault="00A61654" w:rsidP="00D169C3">
            <w:pPr>
              <w:jc w:val="right"/>
              <w:rPr>
                <w:sz w:val="20"/>
                <w:szCs w:val="20"/>
              </w:rPr>
            </w:pPr>
          </w:p>
        </w:tc>
      </w:tr>
      <w:tr w:rsidR="00D169C3" w:rsidRPr="00CE3609" w14:paraId="3E189C0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0BE964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A97EBF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144828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5145E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4F43B6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89717D7"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77A4289"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8575AC9"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A42A2C4"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96B199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C0736B" w14:textId="77777777" w:rsidR="00A61654" w:rsidRPr="00CE3609" w:rsidRDefault="00A61654" w:rsidP="00D169C3">
            <w:pPr>
              <w:jc w:val="right"/>
              <w:rPr>
                <w:sz w:val="20"/>
                <w:szCs w:val="20"/>
              </w:rPr>
            </w:pPr>
          </w:p>
        </w:tc>
      </w:tr>
      <w:tr w:rsidR="00D169C3" w:rsidRPr="00CE3609" w14:paraId="41CBD63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125747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4F178C8"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B3670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38521C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E69E"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DD81EC0"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A668"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CCAF5"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22F76B"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724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87DEBCC" w14:textId="77777777" w:rsidR="00A61654" w:rsidRPr="00CE3609" w:rsidRDefault="00A61654" w:rsidP="00D169C3">
            <w:pPr>
              <w:jc w:val="right"/>
              <w:rPr>
                <w:sz w:val="20"/>
                <w:szCs w:val="20"/>
              </w:rPr>
            </w:pPr>
          </w:p>
        </w:tc>
      </w:tr>
      <w:tr w:rsidR="00D169C3" w:rsidRPr="00CE3609" w14:paraId="30463A4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3E4CA8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3B5844"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6EB608C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87AF56F"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0268004"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009C103"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713E8CB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7A87384" w14:textId="77777777" w:rsidR="00A61654" w:rsidRPr="00CE3609" w:rsidRDefault="00A61654" w:rsidP="00D169C3">
            <w:pPr>
              <w:jc w:val="right"/>
              <w:rPr>
                <w:sz w:val="20"/>
                <w:szCs w:val="20"/>
              </w:rPr>
            </w:pPr>
            <w:r w:rsidRPr="00CE3609">
              <w:rPr>
                <w:sz w:val="20"/>
                <w:szCs w:val="20"/>
              </w:rPr>
              <w:t>10 798 600,00</w:t>
            </w:r>
          </w:p>
        </w:tc>
        <w:tc>
          <w:tcPr>
            <w:tcW w:w="1701" w:type="dxa"/>
            <w:tcBorders>
              <w:top w:val="nil"/>
              <w:left w:val="single" w:sz="4" w:space="0" w:color="auto"/>
              <w:bottom w:val="nil"/>
              <w:right w:val="nil"/>
            </w:tcBorders>
            <w:shd w:val="clear" w:color="auto" w:fill="auto"/>
            <w:noWrap/>
            <w:vAlign w:val="center"/>
            <w:hideMark/>
          </w:tcPr>
          <w:p w14:paraId="64644353"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577C61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EF6E1EF" w14:textId="77777777" w:rsidR="00A61654" w:rsidRPr="00CE3609" w:rsidRDefault="00A61654" w:rsidP="00D169C3">
            <w:pPr>
              <w:jc w:val="right"/>
              <w:rPr>
                <w:sz w:val="20"/>
                <w:szCs w:val="20"/>
              </w:rPr>
            </w:pPr>
          </w:p>
        </w:tc>
      </w:tr>
      <w:tr w:rsidR="00D169C3" w:rsidRPr="00CE3609" w14:paraId="679542F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135C4C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6CBC99C"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880" w:type="dxa"/>
            <w:tcBorders>
              <w:top w:val="single" w:sz="4" w:space="0" w:color="auto"/>
              <w:left w:val="single" w:sz="4" w:space="0" w:color="auto"/>
              <w:bottom w:val="nil"/>
              <w:right w:val="nil"/>
            </w:tcBorders>
            <w:shd w:val="clear" w:color="auto" w:fill="auto"/>
            <w:noWrap/>
            <w:vAlign w:val="center"/>
            <w:hideMark/>
          </w:tcPr>
          <w:p w14:paraId="6302370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70684E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024641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F206A40" w14:textId="77777777" w:rsidR="00A61654" w:rsidRPr="00CE3609" w:rsidRDefault="00A61654" w:rsidP="00D169C3">
            <w:pPr>
              <w:jc w:val="center"/>
              <w:rPr>
                <w:sz w:val="20"/>
                <w:szCs w:val="20"/>
              </w:rPr>
            </w:pPr>
            <w:r w:rsidRPr="00CE3609">
              <w:rPr>
                <w:sz w:val="20"/>
                <w:szCs w:val="20"/>
              </w:rPr>
              <w:t>99.0.00.07290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998CCF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5FB7B39" w14:textId="77777777" w:rsidR="00A61654" w:rsidRPr="00CE3609" w:rsidRDefault="00A61654" w:rsidP="00D169C3">
            <w:pPr>
              <w:jc w:val="right"/>
              <w:rPr>
                <w:sz w:val="20"/>
                <w:szCs w:val="20"/>
              </w:rPr>
            </w:pPr>
            <w:r w:rsidRPr="00CE3609">
              <w:rPr>
                <w:sz w:val="20"/>
                <w:szCs w:val="20"/>
              </w:rPr>
              <w:t>8 955 100,00</w:t>
            </w:r>
          </w:p>
        </w:tc>
        <w:tc>
          <w:tcPr>
            <w:tcW w:w="1701" w:type="dxa"/>
            <w:tcBorders>
              <w:top w:val="single" w:sz="4" w:space="0" w:color="auto"/>
              <w:left w:val="single" w:sz="4" w:space="0" w:color="auto"/>
              <w:bottom w:val="nil"/>
              <w:right w:val="nil"/>
            </w:tcBorders>
            <w:shd w:val="clear" w:color="auto" w:fill="auto"/>
            <w:noWrap/>
            <w:vAlign w:val="center"/>
            <w:hideMark/>
          </w:tcPr>
          <w:p w14:paraId="3BB309C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E8C045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8F7C03" w14:textId="77777777" w:rsidR="00A61654" w:rsidRPr="00CE3609" w:rsidRDefault="00A61654" w:rsidP="00D169C3">
            <w:pPr>
              <w:jc w:val="right"/>
              <w:rPr>
                <w:sz w:val="20"/>
                <w:szCs w:val="20"/>
              </w:rPr>
            </w:pPr>
          </w:p>
        </w:tc>
      </w:tr>
      <w:tr w:rsidR="00D169C3" w:rsidRPr="00CE3609" w14:paraId="46FCFE3C"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4373A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5B9E3C7"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7641CD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6B32BE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A77DC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E902A3C" w14:textId="77777777" w:rsidR="00A61654" w:rsidRPr="00CE3609" w:rsidRDefault="00A61654" w:rsidP="00D169C3">
            <w:pPr>
              <w:jc w:val="center"/>
              <w:rPr>
                <w:sz w:val="20"/>
                <w:szCs w:val="20"/>
              </w:rPr>
            </w:pPr>
            <w:r w:rsidRPr="00CE3609">
              <w:rPr>
                <w:sz w:val="20"/>
                <w:szCs w:val="20"/>
              </w:rPr>
              <w:t>99.0.00.07290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BB10076"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06B7F56" w14:textId="77777777" w:rsidR="00A61654" w:rsidRPr="00CE3609" w:rsidRDefault="00A61654" w:rsidP="00D169C3">
            <w:pPr>
              <w:jc w:val="right"/>
              <w:rPr>
                <w:sz w:val="20"/>
                <w:szCs w:val="20"/>
              </w:rPr>
            </w:pPr>
            <w:r w:rsidRPr="00CE3609">
              <w:rPr>
                <w:sz w:val="20"/>
                <w:szCs w:val="20"/>
              </w:rPr>
              <w:t>8 955 100,00</w:t>
            </w:r>
          </w:p>
        </w:tc>
        <w:tc>
          <w:tcPr>
            <w:tcW w:w="1701" w:type="dxa"/>
            <w:tcBorders>
              <w:top w:val="single" w:sz="4" w:space="0" w:color="auto"/>
              <w:left w:val="single" w:sz="4" w:space="0" w:color="auto"/>
              <w:bottom w:val="nil"/>
              <w:right w:val="nil"/>
            </w:tcBorders>
            <w:shd w:val="clear" w:color="auto" w:fill="auto"/>
            <w:noWrap/>
            <w:vAlign w:val="center"/>
            <w:hideMark/>
          </w:tcPr>
          <w:p w14:paraId="6701099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DD9CFB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80305AA" w14:textId="77777777" w:rsidR="00A61654" w:rsidRPr="00CE3609" w:rsidRDefault="00A61654" w:rsidP="00D169C3">
            <w:pPr>
              <w:jc w:val="right"/>
              <w:rPr>
                <w:sz w:val="20"/>
                <w:szCs w:val="20"/>
              </w:rPr>
            </w:pPr>
          </w:p>
        </w:tc>
      </w:tr>
      <w:tr w:rsidR="00D169C3" w:rsidRPr="00CE3609" w14:paraId="3EB63B9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2B2157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4EE75FC"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B3112D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4ACE18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CC7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190EC50" w14:textId="77777777" w:rsidR="00A61654" w:rsidRPr="00CE3609" w:rsidRDefault="00A61654" w:rsidP="00D169C3">
            <w:pPr>
              <w:jc w:val="center"/>
              <w:rPr>
                <w:sz w:val="20"/>
                <w:szCs w:val="20"/>
              </w:rPr>
            </w:pPr>
            <w:r w:rsidRPr="00CE3609">
              <w:rPr>
                <w:sz w:val="20"/>
                <w:szCs w:val="20"/>
              </w:rPr>
              <w:t>99.0.00.07290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63B1"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8B10" w14:textId="77777777" w:rsidR="00A61654" w:rsidRPr="00CE3609" w:rsidRDefault="00A61654" w:rsidP="00D169C3">
            <w:pPr>
              <w:jc w:val="right"/>
              <w:rPr>
                <w:sz w:val="20"/>
                <w:szCs w:val="20"/>
              </w:rPr>
            </w:pPr>
            <w:r w:rsidRPr="00CE3609">
              <w:rPr>
                <w:sz w:val="20"/>
                <w:szCs w:val="20"/>
              </w:rPr>
              <w:t>8 955 100,00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F42D82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327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F1E0BC3" w14:textId="77777777" w:rsidR="00A61654" w:rsidRPr="00CE3609" w:rsidRDefault="00A61654" w:rsidP="00D169C3">
            <w:pPr>
              <w:jc w:val="right"/>
              <w:rPr>
                <w:sz w:val="20"/>
                <w:szCs w:val="20"/>
              </w:rPr>
            </w:pPr>
          </w:p>
        </w:tc>
      </w:tr>
      <w:tr w:rsidR="00D169C3" w:rsidRPr="00CE3609" w14:paraId="5A63C92C"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7017E9B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06EDD1D"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825794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0AA672A"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444B64F"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B12DEDF" w14:textId="77777777" w:rsidR="00A61654" w:rsidRPr="00CE3609" w:rsidRDefault="00A61654" w:rsidP="00D169C3">
            <w:pPr>
              <w:jc w:val="center"/>
              <w:rPr>
                <w:sz w:val="20"/>
                <w:szCs w:val="20"/>
              </w:rPr>
            </w:pPr>
            <w:r w:rsidRPr="00CE3609">
              <w:rPr>
                <w:sz w:val="20"/>
                <w:szCs w:val="20"/>
              </w:rPr>
              <w:t>99.0.00.70510</w:t>
            </w:r>
          </w:p>
        </w:tc>
        <w:tc>
          <w:tcPr>
            <w:tcW w:w="697" w:type="dxa"/>
            <w:tcBorders>
              <w:top w:val="nil"/>
              <w:left w:val="single" w:sz="4" w:space="0" w:color="auto"/>
              <w:bottom w:val="nil"/>
              <w:right w:val="single" w:sz="4" w:space="0" w:color="auto"/>
            </w:tcBorders>
            <w:shd w:val="clear" w:color="auto" w:fill="auto"/>
            <w:noWrap/>
            <w:vAlign w:val="center"/>
            <w:hideMark/>
          </w:tcPr>
          <w:p w14:paraId="4DFCF99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D00C563" w14:textId="77777777" w:rsidR="00A61654" w:rsidRPr="00CE3609" w:rsidRDefault="00A61654" w:rsidP="00D169C3">
            <w:pPr>
              <w:jc w:val="right"/>
              <w:rPr>
                <w:sz w:val="20"/>
                <w:szCs w:val="20"/>
              </w:rPr>
            </w:pPr>
            <w:r w:rsidRPr="00CE3609">
              <w:rPr>
                <w:sz w:val="20"/>
                <w:szCs w:val="20"/>
              </w:rPr>
              <w:t>1 843 500,00</w:t>
            </w:r>
          </w:p>
        </w:tc>
        <w:tc>
          <w:tcPr>
            <w:tcW w:w="1701" w:type="dxa"/>
            <w:tcBorders>
              <w:top w:val="nil"/>
              <w:left w:val="single" w:sz="4" w:space="0" w:color="auto"/>
              <w:bottom w:val="nil"/>
              <w:right w:val="nil"/>
            </w:tcBorders>
            <w:shd w:val="clear" w:color="auto" w:fill="auto"/>
            <w:noWrap/>
            <w:vAlign w:val="center"/>
            <w:hideMark/>
          </w:tcPr>
          <w:p w14:paraId="21A1608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6FFD9F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0593C1B" w14:textId="77777777" w:rsidR="00A61654" w:rsidRPr="00CE3609" w:rsidRDefault="00A61654" w:rsidP="00D169C3">
            <w:pPr>
              <w:jc w:val="right"/>
              <w:rPr>
                <w:sz w:val="20"/>
                <w:szCs w:val="20"/>
              </w:rPr>
            </w:pPr>
          </w:p>
        </w:tc>
      </w:tr>
      <w:tr w:rsidR="00D169C3" w:rsidRPr="00CE3609" w14:paraId="491381EB"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129965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7A77E0"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3C55C38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13A4B3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465240C"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724C5BC"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8C2B45D"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08DF8F3" w14:textId="77777777" w:rsidR="00A61654" w:rsidRPr="00CE3609" w:rsidRDefault="00A61654" w:rsidP="00D169C3">
            <w:pPr>
              <w:jc w:val="right"/>
              <w:rPr>
                <w:sz w:val="20"/>
                <w:szCs w:val="20"/>
              </w:rPr>
            </w:pPr>
            <w:r w:rsidRPr="00CE3609">
              <w:rPr>
                <w:sz w:val="20"/>
                <w:szCs w:val="20"/>
              </w:rPr>
              <w:t>1 843 500,00</w:t>
            </w:r>
          </w:p>
        </w:tc>
        <w:tc>
          <w:tcPr>
            <w:tcW w:w="1701" w:type="dxa"/>
            <w:tcBorders>
              <w:top w:val="single" w:sz="4" w:space="0" w:color="auto"/>
              <w:left w:val="single" w:sz="4" w:space="0" w:color="auto"/>
              <w:bottom w:val="nil"/>
              <w:right w:val="nil"/>
            </w:tcBorders>
            <w:shd w:val="clear" w:color="auto" w:fill="auto"/>
            <w:noWrap/>
            <w:vAlign w:val="center"/>
            <w:hideMark/>
          </w:tcPr>
          <w:p w14:paraId="51945FB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428B65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8E8E12E" w14:textId="77777777" w:rsidR="00A61654" w:rsidRPr="00CE3609" w:rsidRDefault="00A61654" w:rsidP="00D169C3">
            <w:pPr>
              <w:jc w:val="right"/>
              <w:rPr>
                <w:sz w:val="20"/>
                <w:szCs w:val="20"/>
              </w:rPr>
            </w:pPr>
          </w:p>
        </w:tc>
      </w:tr>
      <w:tr w:rsidR="00D169C3" w:rsidRPr="00CE3609" w14:paraId="3717260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C6BF6E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4EBD04A"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5A26E9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796A2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199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D417626"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3D70"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7BCEA" w14:textId="77777777" w:rsidR="00A61654" w:rsidRPr="00CE3609" w:rsidRDefault="00A61654" w:rsidP="00D169C3">
            <w:pPr>
              <w:jc w:val="right"/>
              <w:rPr>
                <w:sz w:val="20"/>
                <w:szCs w:val="20"/>
              </w:rPr>
            </w:pPr>
            <w:r w:rsidRPr="00CE3609">
              <w:rPr>
                <w:sz w:val="20"/>
                <w:szCs w:val="20"/>
              </w:rPr>
              <w:t>1 843 500,00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3C744E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C5C4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5C7592" w14:textId="77777777" w:rsidR="00A61654" w:rsidRPr="00CE3609" w:rsidRDefault="00A61654" w:rsidP="00D169C3">
            <w:pPr>
              <w:jc w:val="right"/>
              <w:rPr>
                <w:sz w:val="20"/>
                <w:szCs w:val="20"/>
              </w:rPr>
            </w:pPr>
          </w:p>
        </w:tc>
      </w:tr>
      <w:tr w:rsidR="00D169C3" w:rsidRPr="00CE3609" w14:paraId="448C344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E199E2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7D5E577" w14:textId="77777777" w:rsidR="00A61654" w:rsidRPr="00CE3609" w:rsidRDefault="00A61654" w:rsidP="00D169C3">
            <w:pPr>
              <w:rPr>
                <w:sz w:val="20"/>
                <w:szCs w:val="20"/>
              </w:rPr>
            </w:pPr>
            <w:r w:rsidRPr="00CE3609">
              <w:rPr>
                <w:sz w:val="20"/>
                <w:szCs w:val="20"/>
              </w:rPr>
              <w:t>Дополнительное образование детей</w:t>
            </w:r>
          </w:p>
        </w:tc>
        <w:tc>
          <w:tcPr>
            <w:tcW w:w="880" w:type="dxa"/>
            <w:tcBorders>
              <w:top w:val="nil"/>
              <w:left w:val="single" w:sz="4" w:space="0" w:color="auto"/>
              <w:bottom w:val="nil"/>
              <w:right w:val="nil"/>
            </w:tcBorders>
            <w:shd w:val="clear" w:color="auto" w:fill="auto"/>
            <w:noWrap/>
            <w:vAlign w:val="center"/>
            <w:hideMark/>
          </w:tcPr>
          <w:p w14:paraId="33D0B3C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88E10A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D214FA0"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71F8841D"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5F1485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47027F6" w14:textId="77777777" w:rsidR="00A61654" w:rsidRPr="00CE3609" w:rsidRDefault="00A61654" w:rsidP="00D169C3">
            <w:pPr>
              <w:jc w:val="right"/>
              <w:rPr>
                <w:sz w:val="20"/>
                <w:szCs w:val="20"/>
              </w:rPr>
            </w:pPr>
            <w:r w:rsidRPr="00CE3609">
              <w:rPr>
                <w:sz w:val="20"/>
                <w:szCs w:val="20"/>
              </w:rPr>
              <w:t>254 726 331,04</w:t>
            </w:r>
          </w:p>
        </w:tc>
        <w:tc>
          <w:tcPr>
            <w:tcW w:w="1701" w:type="dxa"/>
            <w:tcBorders>
              <w:top w:val="nil"/>
              <w:left w:val="single" w:sz="4" w:space="0" w:color="auto"/>
              <w:bottom w:val="nil"/>
              <w:right w:val="nil"/>
            </w:tcBorders>
            <w:shd w:val="clear" w:color="auto" w:fill="auto"/>
            <w:noWrap/>
            <w:vAlign w:val="center"/>
            <w:hideMark/>
          </w:tcPr>
          <w:p w14:paraId="0DB9EEB9" w14:textId="77777777" w:rsidR="00A61654" w:rsidRPr="00CE3609" w:rsidRDefault="00A61654" w:rsidP="00D169C3">
            <w:pPr>
              <w:jc w:val="right"/>
              <w:rPr>
                <w:sz w:val="20"/>
                <w:szCs w:val="20"/>
              </w:rPr>
            </w:pPr>
            <w:r w:rsidRPr="00CE3609">
              <w:rPr>
                <w:sz w:val="20"/>
                <w:szCs w:val="20"/>
              </w:rPr>
              <w:t>87 305 761,47</w:t>
            </w:r>
          </w:p>
        </w:tc>
        <w:tc>
          <w:tcPr>
            <w:tcW w:w="1791" w:type="dxa"/>
            <w:tcBorders>
              <w:top w:val="nil"/>
              <w:left w:val="single" w:sz="4" w:space="0" w:color="auto"/>
              <w:bottom w:val="nil"/>
              <w:right w:val="single" w:sz="4" w:space="0" w:color="auto"/>
            </w:tcBorders>
            <w:shd w:val="clear" w:color="auto" w:fill="auto"/>
            <w:noWrap/>
            <w:vAlign w:val="center"/>
            <w:hideMark/>
          </w:tcPr>
          <w:p w14:paraId="3107E77B" w14:textId="77777777" w:rsidR="00A61654" w:rsidRPr="00CE3609" w:rsidRDefault="00A61654" w:rsidP="00D169C3">
            <w:pPr>
              <w:jc w:val="right"/>
              <w:rPr>
                <w:sz w:val="20"/>
                <w:szCs w:val="20"/>
              </w:rPr>
            </w:pPr>
            <w:r w:rsidRPr="00CE3609">
              <w:rPr>
                <w:sz w:val="20"/>
                <w:szCs w:val="20"/>
              </w:rPr>
              <w:t>86 513 761,47</w:t>
            </w:r>
          </w:p>
        </w:tc>
        <w:tc>
          <w:tcPr>
            <w:tcW w:w="272" w:type="dxa"/>
            <w:gridSpan w:val="3"/>
            <w:tcBorders>
              <w:top w:val="nil"/>
              <w:left w:val="nil"/>
              <w:bottom w:val="nil"/>
              <w:right w:val="nil"/>
            </w:tcBorders>
            <w:shd w:val="clear" w:color="auto" w:fill="auto"/>
            <w:noWrap/>
            <w:vAlign w:val="bottom"/>
            <w:hideMark/>
          </w:tcPr>
          <w:p w14:paraId="17481CF9" w14:textId="77777777" w:rsidR="00A61654" w:rsidRPr="00CE3609" w:rsidRDefault="00A61654" w:rsidP="00D169C3">
            <w:pPr>
              <w:jc w:val="right"/>
              <w:rPr>
                <w:sz w:val="20"/>
                <w:szCs w:val="20"/>
              </w:rPr>
            </w:pPr>
          </w:p>
        </w:tc>
      </w:tr>
      <w:tr w:rsidR="00D169C3" w:rsidRPr="00CE3609" w14:paraId="0313AA5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1BE6DF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18EA030" w14:textId="77777777" w:rsidR="00A61654" w:rsidRPr="00CE3609" w:rsidRDefault="00A61654" w:rsidP="00D169C3">
            <w:pPr>
              <w:rPr>
                <w:sz w:val="20"/>
                <w:szCs w:val="20"/>
              </w:rPr>
            </w:pPr>
            <w:r w:rsidRPr="00CE3609">
              <w:rPr>
                <w:sz w:val="20"/>
                <w:szCs w:val="20"/>
              </w:rPr>
              <w:t>Муниципальная программа "Патриотическое воспитание граждан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7A40F0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BE1653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0F501D6"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2546F8C" w14:textId="77777777" w:rsidR="00A61654" w:rsidRPr="00CE3609" w:rsidRDefault="00A61654" w:rsidP="00D169C3">
            <w:pPr>
              <w:jc w:val="center"/>
              <w:rPr>
                <w:sz w:val="20"/>
                <w:szCs w:val="20"/>
              </w:rPr>
            </w:pPr>
            <w:r w:rsidRPr="00CE3609">
              <w:rPr>
                <w:sz w:val="20"/>
                <w:szCs w:val="20"/>
              </w:rPr>
              <w:t>03.0.00.00000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C480A9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CC81E1" w14:textId="77777777" w:rsidR="00A61654" w:rsidRPr="00CE3609" w:rsidRDefault="00A61654" w:rsidP="00D169C3">
            <w:pPr>
              <w:jc w:val="right"/>
              <w:rPr>
                <w:sz w:val="20"/>
                <w:szCs w:val="20"/>
              </w:rPr>
            </w:pPr>
            <w:r w:rsidRPr="00CE3609">
              <w:rPr>
                <w:sz w:val="20"/>
                <w:szCs w:val="20"/>
              </w:rPr>
              <w:t>100 000,00</w:t>
            </w:r>
          </w:p>
        </w:tc>
        <w:tc>
          <w:tcPr>
            <w:tcW w:w="1701" w:type="dxa"/>
            <w:tcBorders>
              <w:top w:val="single" w:sz="4" w:space="0" w:color="auto"/>
              <w:left w:val="single" w:sz="4" w:space="0" w:color="auto"/>
              <w:bottom w:val="nil"/>
              <w:right w:val="nil"/>
            </w:tcBorders>
            <w:shd w:val="clear" w:color="auto" w:fill="auto"/>
            <w:noWrap/>
            <w:vAlign w:val="center"/>
            <w:hideMark/>
          </w:tcPr>
          <w:p w14:paraId="2A9F78EB"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2EEA3A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0997DC" w14:textId="77777777" w:rsidR="00A61654" w:rsidRPr="00CE3609" w:rsidRDefault="00A61654" w:rsidP="00D169C3">
            <w:pPr>
              <w:jc w:val="right"/>
              <w:rPr>
                <w:sz w:val="20"/>
                <w:szCs w:val="20"/>
              </w:rPr>
            </w:pPr>
          </w:p>
        </w:tc>
      </w:tr>
      <w:tr w:rsidR="00D169C3" w:rsidRPr="00CE3609" w14:paraId="51A3767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47B8AA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282EC7B" w14:textId="77777777" w:rsidR="00A61654" w:rsidRPr="00CE3609" w:rsidRDefault="00A61654" w:rsidP="00D169C3">
            <w:pPr>
              <w:rPr>
                <w:sz w:val="20"/>
                <w:szCs w:val="20"/>
              </w:rPr>
            </w:pPr>
            <w:r w:rsidRPr="00CE3609">
              <w:rPr>
                <w:sz w:val="20"/>
                <w:szCs w:val="20"/>
              </w:rPr>
              <w:t>Реализация мероприятий в рамках МП "Патриотическое воспитание граждан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63B703E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1E5B6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AA4B8F6"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2C5880AC"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A4D0F0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945DFB2" w14:textId="77777777" w:rsidR="00A61654" w:rsidRPr="00CE3609" w:rsidRDefault="00A61654" w:rsidP="00D169C3">
            <w:pPr>
              <w:jc w:val="right"/>
              <w:rPr>
                <w:sz w:val="20"/>
                <w:szCs w:val="20"/>
              </w:rPr>
            </w:pPr>
            <w:r w:rsidRPr="00CE3609">
              <w:rPr>
                <w:sz w:val="20"/>
                <w:szCs w:val="20"/>
              </w:rPr>
              <w:t>100 000,00</w:t>
            </w:r>
          </w:p>
        </w:tc>
        <w:tc>
          <w:tcPr>
            <w:tcW w:w="1701" w:type="dxa"/>
            <w:tcBorders>
              <w:top w:val="single" w:sz="4" w:space="0" w:color="auto"/>
              <w:left w:val="single" w:sz="4" w:space="0" w:color="auto"/>
              <w:bottom w:val="nil"/>
              <w:right w:val="nil"/>
            </w:tcBorders>
            <w:shd w:val="clear" w:color="auto" w:fill="auto"/>
            <w:noWrap/>
            <w:vAlign w:val="center"/>
            <w:hideMark/>
          </w:tcPr>
          <w:p w14:paraId="68A3A84C"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97C566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20AC138" w14:textId="77777777" w:rsidR="00A61654" w:rsidRPr="00CE3609" w:rsidRDefault="00A61654" w:rsidP="00D169C3">
            <w:pPr>
              <w:jc w:val="right"/>
              <w:rPr>
                <w:sz w:val="20"/>
                <w:szCs w:val="20"/>
              </w:rPr>
            </w:pPr>
          </w:p>
        </w:tc>
      </w:tr>
      <w:tr w:rsidR="00D169C3" w:rsidRPr="00CE3609" w14:paraId="16A0578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7043CA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9867FA"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9D9C55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273E36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2E70576"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3C9580F"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E440945"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3248365" w14:textId="77777777" w:rsidR="00A61654" w:rsidRPr="00CE3609" w:rsidRDefault="00A61654" w:rsidP="00D169C3">
            <w:pPr>
              <w:jc w:val="right"/>
              <w:rPr>
                <w:sz w:val="20"/>
                <w:szCs w:val="20"/>
              </w:rPr>
            </w:pPr>
            <w:r w:rsidRPr="00CE3609">
              <w:rPr>
                <w:sz w:val="20"/>
                <w:szCs w:val="20"/>
              </w:rPr>
              <w:t>100 000,00</w:t>
            </w:r>
          </w:p>
        </w:tc>
        <w:tc>
          <w:tcPr>
            <w:tcW w:w="1701" w:type="dxa"/>
            <w:tcBorders>
              <w:top w:val="single" w:sz="4" w:space="0" w:color="auto"/>
              <w:left w:val="single" w:sz="4" w:space="0" w:color="auto"/>
              <w:bottom w:val="nil"/>
              <w:right w:val="nil"/>
            </w:tcBorders>
            <w:shd w:val="clear" w:color="auto" w:fill="auto"/>
            <w:noWrap/>
            <w:vAlign w:val="center"/>
            <w:hideMark/>
          </w:tcPr>
          <w:p w14:paraId="4AD17FAD"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21BDC5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E12DA1" w14:textId="77777777" w:rsidR="00A61654" w:rsidRPr="00CE3609" w:rsidRDefault="00A61654" w:rsidP="00D169C3">
            <w:pPr>
              <w:jc w:val="right"/>
              <w:rPr>
                <w:sz w:val="20"/>
                <w:szCs w:val="20"/>
              </w:rPr>
            </w:pPr>
          </w:p>
        </w:tc>
      </w:tr>
      <w:tr w:rsidR="00D169C3" w:rsidRPr="00CE3609" w14:paraId="4912FD1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04A87F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64E27B4"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F56079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26E3EF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6C88"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C5D741A"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D9FE"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C93A" w14:textId="77777777" w:rsidR="00A61654" w:rsidRPr="00CE3609" w:rsidRDefault="00A61654" w:rsidP="00D169C3">
            <w:pPr>
              <w:jc w:val="right"/>
              <w:rPr>
                <w:sz w:val="20"/>
                <w:szCs w:val="20"/>
              </w:rPr>
            </w:pPr>
            <w:r w:rsidRPr="00CE3609">
              <w:rPr>
                <w:sz w:val="20"/>
                <w:szCs w:val="20"/>
              </w:rPr>
              <w:t>100 000,00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029BBF"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DDAF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165CA69" w14:textId="77777777" w:rsidR="00A61654" w:rsidRPr="00CE3609" w:rsidRDefault="00A61654" w:rsidP="00D169C3">
            <w:pPr>
              <w:jc w:val="right"/>
              <w:rPr>
                <w:sz w:val="20"/>
                <w:szCs w:val="20"/>
              </w:rPr>
            </w:pPr>
          </w:p>
        </w:tc>
      </w:tr>
      <w:tr w:rsidR="00D169C3" w:rsidRPr="00CE3609" w14:paraId="2F5D143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883C76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2866E4C"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2A42416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AD33C7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4C3A8B4"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012BC475" w14:textId="77777777" w:rsidR="00A61654" w:rsidRPr="00CE3609" w:rsidRDefault="00A61654" w:rsidP="00D169C3">
            <w:pPr>
              <w:jc w:val="center"/>
              <w:rPr>
                <w:sz w:val="20"/>
                <w:szCs w:val="20"/>
              </w:rPr>
            </w:pPr>
            <w:r w:rsidRPr="00CE3609">
              <w:rPr>
                <w:sz w:val="20"/>
                <w:szCs w:val="20"/>
              </w:rPr>
              <w:t>07.0.00.00000</w:t>
            </w:r>
          </w:p>
        </w:tc>
        <w:tc>
          <w:tcPr>
            <w:tcW w:w="697" w:type="dxa"/>
            <w:tcBorders>
              <w:top w:val="nil"/>
              <w:left w:val="single" w:sz="4" w:space="0" w:color="auto"/>
              <w:bottom w:val="nil"/>
              <w:right w:val="single" w:sz="4" w:space="0" w:color="auto"/>
            </w:tcBorders>
            <w:shd w:val="clear" w:color="auto" w:fill="auto"/>
            <w:noWrap/>
            <w:vAlign w:val="center"/>
            <w:hideMark/>
          </w:tcPr>
          <w:p w14:paraId="071C5F6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6857E70" w14:textId="77777777" w:rsidR="00A61654" w:rsidRPr="00CE3609" w:rsidRDefault="00A61654" w:rsidP="00D169C3">
            <w:pPr>
              <w:jc w:val="right"/>
              <w:rPr>
                <w:sz w:val="20"/>
                <w:szCs w:val="20"/>
              </w:rPr>
            </w:pPr>
            <w:r w:rsidRPr="00CE3609">
              <w:rPr>
                <w:sz w:val="20"/>
                <w:szCs w:val="20"/>
              </w:rPr>
              <w:t>237 406 131,04</w:t>
            </w:r>
          </w:p>
        </w:tc>
        <w:tc>
          <w:tcPr>
            <w:tcW w:w="1701" w:type="dxa"/>
            <w:tcBorders>
              <w:top w:val="nil"/>
              <w:left w:val="single" w:sz="4" w:space="0" w:color="auto"/>
              <w:bottom w:val="nil"/>
              <w:right w:val="nil"/>
            </w:tcBorders>
            <w:shd w:val="clear" w:color="auto" w:fill="auto"/>
            <w:noWrap/>
            <w:vAlign w:val="center"/>
            <w:hideMark/>
          </w:tcPr>
          <w:p w14:paraId="2A50699D" w14:textId="77777777" w:rsidR="00A61654" w:rsidRPr="00CE3609" w:rsidRDefault="00A61654" w:rsidP="00D169C3">
            <w:pPr>
              <w:jc w:val="right"/>
              <w:rPr>
                <w:sz w:val="20"/>
                <w:szCs w:val="20"/>
              </w:rPr>
            </w:pPr>
            <w:r w:rsidRPr="00CE3609">
              <w:rPr>
                <w:sz w:val="20"/>
                <w:szCs w:val="20"/>
              </w:rPr>
              <w:t>87 190 761,47</w:t>
            </w:r>
          </w:p>
        </w:tc>
        <w:tc>
          <w:tcPr>
            <w:tcW w:w="1791" w:type="dxa"/>
            <w:tcBorders>
              <w:top w:val="nil"/>
              <w:left w:val="single" w:sz="4" w:space="0" w:color="auto"/>
              <w:bottom w:val="nil"/>
              <w:right w:val="single" w:sz="4" w:space="0" w:color="auto"/>
            </w:tcBorders>
            <w:shd w:val="clear" w:color="auto" w:fill="auto"/>
            <w:noWrap/>
            <w:vAlign w:val="center"/>
            <w:hideMark/>
          </w:tcPr>
          <w:p w14:paraId="69F082CD" w14:textId="77777777" w:rsidR="00A61654" w:rsidRPr="00CE3609" w:rsidRDefault="00A61654" w:rsidP="00D169C3">
            <w:pPr>
              <w:jc w:val="right"/>
              <w:rPr>
                <w:sz w:val="20"/>
                <w:szCs w:val="20"/>
              </w:rPr>
            </w:pPr>
            <w:r w:rsidRPr="00CE3609">
              <w:rPr>
                <w:sz w:val="20"/>
                <w:szCs w:val="20"/>
              </w:rPr>
              <w:t>86 513 761,47</w:t>
            </w:r>
          </w:p>
        </w:tc>
        <w:tc>
          <w:tcPr>
            <w:tcW w:w="272" w:type="dxa"/>
            <w:gridSpan w:val="3"/>
            <w:tcBorders>
              <w:top w:val="nil"/>
              <w:left w:val="nil"/>
              <w:bottom w:val="nil"/>
              <w:right w:val="nil"/>
            </w:tcBorders>
            <w:shd w:val="clear" w:color="auto" w:fill="auto"/>
            <w:noWrap/>
            <w:vAlign w:val="bottom"/>
            <w:hideMark/>
          </w:tcPr>
          <w:p w14:paraId="4AD6D959" w14:textId="77777777" w:rsidR="00A61654" w:rsidRPr="00CE3609" w:rsidRDefault="00A61654" w:rsidP="00D169C3">
            <w:pPr>
              <w:jc w:val="right"/>
              <w:rPr>
                <w:sz w:val="20"/>
                <w:szCs w:val="20"/>
              </w:rPr>
            </w:pPr>
          </w:p>
        </w:tc>
      </w:tr>
      <w:tr w:rsidR="00D169C3" w:rsidRPr="00CE3609" w14:paraId="0406467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0DE00A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CC3C71" w14:textId="77777777" w:rsidR="00A61654" w:rsidRPr="00CE3609" w:rsidRDefault="00A61654" w:rsidP="00D169C3">
            <w:pPr>
              <w:rPr>
                <w:sz w:val="20"/>
                <w:szCs w:val="20"/>
              </w:rPr>
            </w:pPr>
            <w:r w:rsidRPr="00CE3609">
              <w:rPr>
                <w:sz w:val="20"/>
                <w:szCs w:val="20"/>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5937AE3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82354D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7B76CF"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189927B" w14:textId="77777777" w:rsidR="00A61654" w:rsidRPr="00CE3609" w:rsidRDefault="00A61654" w:rsidP="00D169C3">
            <w:pPr>
              <w:jc w:val="center"/>
              <w:rPr>
                <w:sz w:val="20"/>
                <w:szCs w:val="20"/>
              </w:rPr>
            </w:pPr>
            <w:r w:rsidRPr="00CE3609">
              <w:rPr>
                <w:sz w:val="20"/>
                <w:szCs w:val="20"/>
              </w:rPr>
              <w:t>07.1.00.00000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5C543C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BC569D3" w14:textId="77777777" w:rsidR="00A61654" w:rsidRPr="00CE3609" w:rsidRDefault="00A61654" w:rsidP="00D169C3">
            <w:pPr>
              <w:jc w:val="right"/>
              <w:rPr>
                <w:sz w:val="20"/>
                <w:szCs w:val="20"/>
              </w:rPr>
            </w:pPr>
            <w:r w:rsidRPr="00CE3609">
              <w:rPr>
                <w:sz w:val="20"/>
                <w:szCs w:val="20"/>
              </w:rPr>
              <w:t>236 802 511,04</w:t>
            </w:r>
          </w:p>
        </w:tc>
        <w:tc>
          <w:tcPr>
            <w:tcW w:w="1701" w:type="dxa"/>
            <w:tcBorders>
              <w:top w:val="single" w:sz="4" w:space="0" w:color="auto"/>
              <w:left w:val="single" w:sz="4" w:space="0" w:color="auto"/>
              <w:bottom w:val="nil"/>
              <w:right w:val="nil"/>
            </w:tcBorders>
            <w:shd w:val="clear" w:color="auto" w:fill="auto"/>
            <w:noWrap/>
            <w:vAlign w:val="center"/>
            <w:hideMark/>
          </w:tcPr>
          <w:p w14:paraId="5F79C99F" w14:textId="77777777" w:rsidR="00A61654" w:rsidRPr="00CE3609" w:rsidRDefault="00A61654" w:rsidP="00D169C3">
            <w:pPr>
              <w:jc w:val="right"/>
              <w:rPr>
                <w:sz w:val="20"/>
                <w:szCs w:val="20"/>
              </w:rPr>
            </w:pPr>
            <w:r w:rsidRPr="00CE3609">
              <w:rPr>
                <w:sz w:val="20"/>
                <w:szCs w:val="20"/>
              </w:rPr>
              <w:t>86 613 761,47</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E38D045" w14:textId="77777777" w:rsidR="00A61654" w:rsidRPr="00CE3609" w:rsidRDefault="00A61654" w:rsidP="00D169C3">
            <w:pPr>
              <w:jc w:val="right"/>
              <w:rPr>
                <w:sz w:val="20"/>
                <w:szCs w:val="20"/>
              </w:rPr>
            </w:pPr>
            <w:r w:rsidRPr="00CE3609">
              <w:rPr>
                <w:sz w:val="20"/>
                <w:szCs w:val="20"/>
              </w:rPr>
              <w:t>86 513 761,47</w:t>
            </w:r>
          </w:p>
        </w:tc>
        <w:tc>
          <w:tcPr>
            <w:tcW w:w="272" w:type="dxa"/>
            <w:gridSpan w:val="3"/>
            <w:tcBorders>
              <w:top w:val="nil"/>
              <w:left w:val="nil"/>
              <w:bottom w:val="nil"/>
              <w:right w:val="nil"/>
            </w:tcBorders>
            <w:shd w:val="clear" w:color="auto" w:fill="auto"/>
            <w:noWrap/>
            <w:vAlign w:val="bottom"/>
            <w:hideMark/>
          </w:tcPr>
          <w:p w14:paraId="449ADC67" w14:textId="77777777" w:rsidR="00A61654" w:rsidRPr="00CE3609" w:rsidRDefault="00A61654" w:rsidP="00D169C3">
            <w:pPr>
              <w:jc w:val="right"/>
              <w:rPr>
                <w:sz w:val="20"/>
                <w:szCs w:val="20"/>
              </w:rPr>
            </w:pPr>
          </w:p>
        </w:tc>
      </w:tr>
      <w:tr w:rsidR="00D169C3" w:rsidRPr="00CE3609" w14:paraId="1BFC9C02"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7FCB18E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873A8C" w14:textId="77777777" w:rsidR="00A61654" w:rsidRPr="00CE3609" w:rsidRDefault="00A61654" w:rsidP="00D169C3">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37DDE49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697B65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3A417B"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76EECF6A"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2981D8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0B0AB6A" w14:textId="77777777" w:rsidR="00A61654" w:rsidRPr="00CE3609" w:rsidRDefault="00A61654" w:rsidP="00D169C3">
            <w:pPr>
              <w:jc w:val="right"/>
              <w:rPr>
                <w:sz w:val="20"/>
                <w:szCs w:val="20"/>
              </w:rPr>
            </w:pPr>
            <w:r w:rsidRPr="00CE3609">
              <w:rPr>
                <w:sz w:val="20"/>
                <w:szCs w:val="20"/>
              </w:rPr>
              <w:t>6 259 924,10</w:t>
            </w:r>
          </w:p>
        </w:tc>
        <w:tc>
          <w:tcPr>
            <w:tcW w:w="1701" w:type="dxa"/>
            <w:tcBorders>
              <w:top w:val="single" w:sz="4" w:space="0" w:color="auto"/>
              <w:left w:val="single" w:sz="4" w:space="0" w:color="auto"/>
              <w:bottom w:val="nil"/>
              <w:right w:val="nil"/>
            </w:tcBorders>
            <w:shd w:val="clear" w:color="auto" w:fill="auto"/>
            <w:noWrap/>
            <w:vAlign w:val="center"/>
            <w:hideMark/>
          </w:tcPr>
          <w:p w14:paraId="74ACDB45" w14:textId="77777777" w:rsidR="00A61654" w:rsidRPr="00CE3609" w:rsidRDefault="00A61654" w:rsidP="00D169C3">
            <w:pPr>
              <w:jc w:val="right"/>
              <w:rPr>
                <w:sz w:val="20"/>
                <w:szCs w:val="20"/>
              </w:rPr>
            </w:pPr>
            <w:r w:rsidRPr="00CE3609">
              <w:rPr>
                <w:sz w:val="20"/>
                <w:szCs w:val="20"/>
              </w:rPr>
              <w:t>16 200 000,00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664D723" w14:textId="77777777" w:rsidR="00A61654" w:rsidRPr="00CE3609" w:rsidRDefault="00A61654" w:rsidP="00D169C3">
            <w:pPr>
              <w:jc w:val="right"/>
              <w:rPr>
                <w:sz w:val="20"/>
                <w:szCs w:val="20"/>
              </w:rPr>
            </w:pPr>
            <w:r w:rsidRPr="00CE3609">
              <w:rPr>
                <w:sz w:val="20"/>
                <w:szCs w:val="20"/>
              </w:rPr>
              <w:t>16 200 000,00</w:t>
            </w:r>
          </w:p>
        </w:tc>
        <w:tc>
          <w:tcPr>
            <w:tcW w:w="272" w:type="dxa"/>
            <w:gridSpan w:val="3"/>
            <w:tcBorders>
              <w:top w:val="nil"/>
              <w:left w:val="nil"/>
              <w:bottom w:val="nil"/>
              <w:right w:val="nil"/>
            </w:tcBorders>
            <w:shd w:val="clear" w:color="auto" w:fill="auto"/>
            <w:noWrap/>
            <w:vAlign w:val="bottom"/>
            <w:hideMark/>
          </w:tcPr>
          <w:p w14:paraId="059E10F1" w14:textId="77777777" w:rsidR="00A61654" w:rsidRPr="00CE3609" w:rsidRDefault="00A61654" w:rsidP="00D169C3">
            <w:pPr>
              <w:jc w:val="right"/>
              <w:rPr>
                <w:sz w:val="20"/>
                <w:szCs w:val="20"/>
              </w:rPr>
            </w:pPr>
          </w:p>
        </w:tc>
      </w:tr>
      <w:tr w:rsidR="00D169C3" w:rsidRPr="00CE3609" w14:paraId="7A3CB33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4F9C3E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CDC6FB2"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FB5DB2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EA538B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37CA9C2"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0892795"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8C04A23"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3E8CD60" w14:textId="77777777" w:rsidR="00A61654" w:rsidRPr="00CE3609" w:rsidRDefault="00A61654" w:rsidP="00D169C3">
            <w:pPr>
              <w:jc w:val="right"/>
              <w:rPr>
                <w:sz w:val="20"/>
                <w:szCs w:val="20"/>
              </w:rPr>
            </w:pPr>
            <w:r w:rsidRPr="00CE3609">
              <w:rPr>
                <w:sz w:val="20"/>
                <w:szCs w:val="20"/>
              </w:rPr>
              <w:t>6 259 924,10</w:t>
            </w:r>
          </w:p>
        </w:tc>
        <w:tc>
          <w:tcPr>
            <w:tcW w:w="1701" w:type="dxa"/>
            <w:tcBorders>
              <w:top w:val="single" w:sz="4" w:space="0" w:color="auto"/>
              <w:left w:val="single" w:sz="4" w:space="0" w:color="auto"/>
              <w:bottom w:val="nil"/>
              <w:right w:val="nil"/>
            </w:tcBorders>
            <w:shd w:val="clear" w:color="auto" w:fill="auto"/>
            <w:noWrap/>
            <w:vAlign w:val="center"/>
            <w:hideMark/>
          </w:tcPr>
          <w:p w14:paraId="351B993E" w14:textId="77777777" w:rsidR="00A61654" w:rsidRPr="00CE3609" w:rsidRDefault="00A61654" w:rsidP="00D169C3">
            <w:pPr>
              <w:jc w:val="right"/>
              <w:rPr>
                <w:sz w:val="20"/>
                <w:szCs w:val="20"/>
              </w:rPr>
            </w:pPr>
            <w:r w:rsidRPr="00CE3609">
              <w:rPr>
                <w:sz w:val="20"/>
                <w:szCs w:val="20"/>
              </w:rPr>
              <w:t>16 200 000,00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ED2B04B" w14:textId="77777777" w:rsidR="00A61654" w:rsidRPr="00CE3609" w:rsidRDefault="00A61654" w:rsidP="00D169C3">
            <w:pPr>
              <w:jc w:val="right"/>
              <w:rPr>
                <w:sz w:val="20"/>
                <w:szCs w:val="20"/>
              </w:rPr>
            </w:pPr>
            <w:r w:rsidRPr="00CE3609">
              <w:rPr>
                <w:sz w:val="20"/>
                <w:szCs w:val="20"/>
              </w:rPr>
              <w:t>16 200 000,00</w:t>
            </w:r>
          </w:p>
        </w:tc>
        <w:tc>
          <w:tcPr>
            <w:tcW w:w="272" w:type="dxa"/>
            <w:gridSpan w:val="3"/>
            <w:tcBorders>
              <w:top w:val="nil"/>
              <w:left w:val="nil"/>
              <w:bottom w:val="nil"/>
              <w:right w:val="nil"/>
            </w:tcBorders>
            <w:shd w:val="clear" w:color="auto" w:fill="auto"/>
            <w:noWrap/>
            <w:vAlign w:val="bottom"/>
            <w:hideMark/>
          </w:tcPr>
          <w:p w14:paraId="73C2261A" w14:textId="77777777" w:rsidR="00A61654" w:rsidRPr="00CE3609" w:rsidRDefault="00A61654" w:rsidP="00D169C3">
            <w:pPr>
              <w:jc w:val="right"/>
              <w:rPr>
                <w:sz w:val="20"/>
                <w:szCs w:val="20"/>
              </w:rPr>
            </w:pPr>
          </w:p>
        </w:tc>
      </w:tr>
      <w:tr w:rsidR="00D169C3" w:rsidRPr="00CE3609" w14:paraId="69AE512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5B379D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1558CD0"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A07D66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9B8711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7C3D2"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7800CF4" w14:textId="77777777" w:rsidR="00A61654" w:rsidRPr="00CE3609" w:rsidRDefault="00A61654" w:rsidP="00D169C3">
            <w:pPr>
              <w:jc w:val="center"/>
              <w:rPr>
                <w:sz w:val="20"/>
                <w:szCs w:val="20"/>
              </w:rPr>
            </w:pPr>
            <w:r w:rsidRPr="00CE3609">
              <w:rPr>
                <w:sz w:val="20"/>
                <w:szCs w:val="20"/>
              </w:rPr>
              <w:t>07.1.00.02590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DD94A"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5AE0C" w14:textId="77777777" w:rsidR="00A61654" w:rsidRPr="00CE3609" w:rsidRDefault="00A61654" w:rsidP="00D169C3">
            <w:pPr>
              <w:jc w:val="right"/>
              <w:rPr>
                <w:sz w:val="20"/>
                <w:szCs w:val="20"/>
              </w:rPr>
            </w:pPr>
            <w:r w:rsidRPr="00CE3609">
              <w:rPr>
                <w:sz w:val="20"/>
                <w:szCs w:val="20"/>
              </w:rPr>
              <w:t>6 259 924,10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5F2C4BE" w14:textId="77777777" w:rsidR="00A61654" w:rsidRPr="00CE3609" w:rsidRDefault="00A61654" w:rsidP="00D169C3">
            <w:pPr>
              <w:jc w:val="right"/>
              <w:rPr>
                <w:sz w:val="20"/>
                <w:szCs w:val="20"/>
              </w:rPr>
            </w:pPr>
            <w:r w:rsidRPr="00CE3609">
              <w:rPr>
                <w:sz w:val="20"/>
                <w:szCs w:val="20"/>
              </w:rPr>
              <w:t>16 200 000,00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2AAAE" w14:textId="77777777" w:rsidR="00A61654" w:rsidRPr="00CE3609" w:rsidRDefault="00A61654" w:rsidP="00D169C3">
            <w:pPr>
              <w:jc w:val="right"/>
              <w:rPr>
                <w:sz w:val="20"/>
                <w:szCs w:val="20"/>
              </w:rPr>
            </w:pPr>
            <w:r w:rsidRPr="00CE3609">
              <w:rPr>
                <w:sz w:val="20"/>
                <w:szCs w:val="20"/>
              </w:rPr>
              <w:t>16 200 000,00</w:t>
            </w:r>
          </w:p>
        </w:tc>
        <w:tc>
          <w:tcPr>
            <w:tcW w:w="272" w:type="dxa"/>
            <w:gridSpan w:val="3"/>
            <w:tcBorders>
              <w:top w:val="nil"/>
              <w:left w:val="nil"/>
              <w:bottom w:val="nil"/>
              <w:right w:val="nil"/>
            </w:tcBorders>
            <w:shd w:val="clear" w:color="auto" w:fill="auto"/>
            <w:noWrap/>
            <w:vAlign w:val="bottom"/>
            <w:hideMark/>
          </w:tcPr>
          <w:p w14:paraId="230AA024" w14:textId="77777777" w:rsidR="00A61654" w:rsidRPr="00CE3609" w:rsidRDefault="00A61654" w:rsidP="00D169C3">
            <w:pPr>
              <w:jc w:val="right"/>
              <w:rPr>
                <w:sz w:val="20"/>
                <w:szCs w:val="20"/>
              </w:rPr>
            </w:pPr>
          </w:p>
        </w:tc>
      </w:tr>
      <w:tr w:rsidR="00D169C3" w:rsidRPr="00CE3609" w14:paraId="515655A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F6B46D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1897681"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880" w:type="dxa"/>
            <w:tcBorders>
              <w:top w:val="nil"/>
              <w:left w:val="single" w:sz="4" w:space="0" w:color="auto"/>
              <w:bottom w:val="nil"/>
              <w:right w:val="nil"/>
            </w:tcBorders>
            <w:shd w:val="clear" w:color="auto" w:fill="auto"/>
            <w:noWrap/>
            <w:vAlign w:val="center"/>
            <w:hideMark/>
          </w:tcPr>
          <w:p w14:paraId="019408E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7258DA9"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6B851C7"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48262C47" w14:textId="77777777" w:rsidR="00A61654" w:rsidRPr="00CE3609" w:rsidRDefault="00A61654" w:rsidP="00D169C3">
            <w:pPr>
              <w:jc w:val="center"/>
              <w:rPr>
                <w:sz w:val="20"/>
                <w:szCs w:val="20"/>
              </w:rPr>
            </w:pPr>
            <w:r w:rsidRPr="00CE3609">
              <w:rPr>
                <w:sz w:val="20"/>
                <w:szCs w:val="20"/>
              </w:rPr>
              <w:t>07.1.00.07490</w:t>
            </w:r>
          </w:p>
        </w:tc>
        <w:tc>
          <w:tcPr>
            <w:tcW w:w="697" w:type="dxa"/>
            <w:tcBorders>
              <w:top w:val="nil"/>
              <w:left w:val="single" w:sz="4" w:space="0" w:color="auto"/>
              <w:bottom w:val="nil"/>
              <w:right w:val="single" w:sz="4" w:space="0" w:color="auto"/>
            </w:tcBorders>
            <w:shd w:val="clear" w:color="auto" w:fill="auto"/>
            <w:noWrap/>
            <w:vAlign w:val="center"/>
            <w:hideMark/>
          </w:tcPr>
          <w:p w14:paraId="7B7D6E0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5F28192" w14:textId="77777777" w:rsidR="00A61654" w:rsidRPr="00CE3609" w:rsidRDefault="00A61654" w:rsidP="00D169C3">
            <w:pPr>
              <w:jc w:val="right"/>
              <w:rPr>
                <w:sz w:val="20"/>
                <w:szCs w:val="20"/>
              </w:rPr>
            </w:pPr>
            <w:r w:rsidRPr="00CE3609">
              <w:rPr>
                <w:sz w:val="20"/>
                <w:szCs w:val="20"/>
              </w:rPr>
              <w:t>66 349 031,48</w:t>
            </w:r>
          </w:p>
        </w:tc>
        <w:tc>
          <w:tcPr>
            <w:tcW w:w="1701" w:type="dxa"/>
            <w:tcBorders>
              <w:top w:val="nil"/>
              <w:left w:val="single" w:sz="4" w:space="0" w:color="auto"/>
              <w:bottom w:val="nil"/>
              <w:right w:val="nil"/>
            </w:tcBorders>
            <w:shd w:val="clear" w:color="auto" w:fill="auto"/>
            <w:noWrap/>
            <w:vAlign w:val="center"/>
            <w:hideMark/>
          </w:tcPr>
          <w:p w14:paraId="13618A18" w14:textId="77777777" w:rsidR="00A61654" w:rsidRPr="00CE3609" w:rsidRDefault="00A61654" w:rsidP="00D169C3">
            <w:pPr>
              <w:jc w:val="right"/>
              <w:rPr>
                <w:sz w:val="20"/>
                <w:szCs w:val="20"/>
              </w:rPr>
            </w:pPr>
            <w:r w:rsidRPr="00CE3609">
              <w:rPr>
                <w:sz w:val="20"/>
                <w:szCs w:val="20"/>
              </w:rPr>
              <w:t>70 000 000,00</w:t>
            </w:r>
          </w:p>
        </w:tc>
        <w:tc>
          <w:tcPr>
            <w:tcW w:w="1791" w:type="dxa"/>
            <w:tcBorders>
              <w:top w:val="nil"/>
              <w:left w:val="single" w:sz="4" w:space="0" w:color="auto"/>
              <w:bottom w:val="nil"/>
              <w:right w:val="single" w:sz="4" w:space="0" w:color="auto"/>
            </w:tcBorders>
            <w:shd w:val="clear" w:color="auto" w:fill="auto"/>
            <w:noWrap/>
            <w:vAlign w:val="center"/>
            <w:hideMark/>
          </w:tcPr>
          <w:p w14:paraId="1FFB7C35" w14:textId="77777777" w:rsidR="00A61654" w:rsidRPr="00CE3609" w:rsidRDefault="00A61654" w:rsidP="00D169C3">
            <w:pPr>
              <w:jc w:val="right"/>
              <w:rPr>
                <w:sz w:val="20"/>
                <w:szCs w:val="20"/>
              </w:rPr>
            </w:pPr>
            <w:r w:rsidRPr="00CE3609">
              <w:rPr>
                <w:sz w:val="20"/>
                <w:szCs w:val="20"/>
              </w:rPr>
              <w:t>70 000 000,00</w:t>
            </w:r>
          </w:p>
        </w:tc>
        <w:tc>
          <w:tcPr>
            <w:tcW w:w="272" w:type="dxa"/>
            <w:gridSpan w:val="3"/>
            <w:tcBorders>
              <w:top w:val="nil"/>
              <w:left w:val="nil"/>
              <w:bottom w:val="nil"/>
              <w:right w:val="nil"/>
            </w:tcBorders>
            <w:shd w:val="clear" w:color="auto" w:fill="auto"/>
            <w:noWrap/>
            <w:vAlign w:val="bottom"/>
            <w:hideMark/>
          </w:tcPr>
          <w:p w14:paraId="0DD8CDA8" w14:textId="77777777" w:rsidR="00A61654" w:rsidRPr="00CE3609" w:rsidRDefault="00A61654" w:rsidP="00D169C3">
            <w:pPr>
              <w:jc w:val="right"/>
              <w:rPr>
                <w:sz w:val="20"/>
                <w:szCs w:val="20"/>
              </w:rPr>
            </w:pPr>
          </w:p>
        </w:tc>
      </w:tr>
      <w:tr w:rsidR="00D169C3" w:rsidRPr="00CE3609" w14:paraId="6FA01EA6"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822087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ACB585"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8BC90F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51187C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C91C9E8"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5FFBBE78" w14:textId="77777777" w:rsidR="00A61654" w:rsidRPr="00CE3609" w:rsidRDefault="00A61654" w:rsidP="00D169C3">
            <w:pPr>
              <w:jc w:val="center"/>
              <w:rPr>
                <w:sz w:val="20"/>
                <w:szCs w:val="20"/>
              </w:rPr>
            </w:pPr>
            <w:r w:rsidRPr="00CE3609">
              <w:rPr>
                <w:sz w:val="20"/>
                <w:szCs w:val="20"/>
              </w:rPr>
              <w:t>07.1.00.07490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7C6DEBA"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35B7D4F" w14:textId="77777777" w:rsidR="00A61654" w:rsidRPr="00CE3609" w:rsidRDefault="00A61654" w:rsidP="00D169C3">
            <w:pPr>
              <w:jc w:val="right"/>
              <w:rPr>
                <w:sz w:val="20"/>
                <w:szCs w:val="20"/>
              </w:rPr>
            </w:pPr>
            <w:r w:rsidRPr="00CE3609">
              <w:rPr>
                <w:sz w:val="20"/>
                <w:szCs w:val="20"/>
              </w:rPr>
              <w:t>6 215 046,75</w:t>
            </w:r>
          </w:p>
        </w:tc>
        <w:tc>
          <w:tcPr>
            <w:tcW w:w="1701" w:type="dxa"/>
            <w:tcBorders>
              <w:top w:val="single" w:sz="4" w:space="0" w:color="auto"/>
              <w:left w:val="single" w:sz="4" w:space="0" w:color="auto"/>
              <w:bottom w:val="nil"/>
              <w:right w:val="nil"/>
            </w:tcBorders>
            <w:shd w:val="clear" w:color="auto" w:fill="auto"/>
            <w:noWrap/>
            <w:vAlign w:val="center"/>
            <w:hideMark/>
          </w:tcPr>
          <w:p w14:paraId="67E2FD3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A1905B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CFC218D" w14:textId="77777777" w:rsidR="00A61654" w:rsidRPr="00CE3609" w:rsidRDefault="00A61654" w:rsidP="00D169C3">
            <w:pPr>
              <w:jc w:val="right"/>
              <w:rPr>
                <w:sz w:val="20"/>
                <w:szCs w:val="20"/>
              </w:rPr>
            </w:pPr>
          </w:p>
        </w:tc>
      </w:tr>
      <w:tr w:rsidR="00D169C3" w:rsidRPr="00CE3609" w14:paraId="10EDF28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CC4AD0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02EE6F2"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25EA01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32F70F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5D76"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1C77ED0" w14:textId="77777777" w:rsidR="00A61654" w:rsidRPr="00CE3609" w:rsidRDefault="00A61654" w:rsidP="00D169C3">
            <w:pPr>
              <w:jc w:val="center"/>
              <w:rPr>
                <w:sz w:val="20"/>
                <w:szCs w:val="20"/>
              </w:rPr>
            </w:pPr>
            <w:r w:rsidRPr="00CE3609">
              <w:rPr>
                <w:sz w:val="20"/>
                <w:szCs w:val="20"/>
              </w:rPr>
              <w:t>07.1.00.07490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8D0A6"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9370A" w14:textId="77777777" w:rsidR="00A61654" w:rsidRPr="00CE3609" w:rsidRDefault="00A61654" w:rsidP="00D169C3">
            <w:pPr>
              <w:jc w:val="right"/>
              <w:rPr>
                <w:sz w:val="20"/>
                <w:szCs w:val="20"/>
              </w:rPr>
            </w:pPr>
            <w:r w:rsidRPr="00CE3609">
              <w:rPr>
                <w:sz w:val="20"/>
                <w:szCs w:val="20"/>
              </w:rPr>
              <w:t>6 215 046,75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AD1401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9AC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803B2C5" w14:textId="77777777" w:rsidR="00A61654" w:rsidRPr="00CE3609" w:rsidRDefault="00A61654" w:rsidP="00D169C3">
            <w:pPr>
              <w:jc w:val="right"/>
              <w:rPr>
                <w:sz w:val="20"/>
                <w:szCs w:val="20"/>
              </w:rPr>
            </w:pPr>
          </w:p>
        </w:tc>
      </w:tr>
      <w:tr w:rsidR="00D169C3" w:rsidRPr="00CE3609" w14:paraId="411443A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37EF3E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85F8EE2"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54F91CC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3D23D0F"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37D53D2"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5A05845E" w14:textId="77777777" w:rsidR="00A61654" w:rsidRPr="00CE3609" w:rsidRDefault="00A61654" w:rsidP="00D169C3">
            <w:pPr>
              <w:jc w:val="center"/>
              <w:rPr>
                <w:sz w:val="20"/>
                <w:szCs w:val="20"/>
              </w:rPr>
            </w:pPr>
            <w:r w:rsidRPr="00CE3609">
              <w:rPr>
                <w:sz w:val="20"/>
                <w:szCs w:val="20"/>
              </w:rPr>
              <w:t>07.1.00.07490</w:t>
            </w:r>
          </w:p>
        </w:tc>
        <w:tc>
          <w:tcPr>
            <w:tcW w:w="697" w:type="dxa"/>
            <w:tcBorders>
              <w:top w:val="nil"/>
              <w:left w:val="single" w:sz="4" w:space="0" w:color="auto"/>
              <w:bottom w:val="nil"/>
              <w:right w:val="single" w:sz="4" w:space="0" w:color="auto"/>
            </w:tcBorders>
            <w:shd w:val="clear" w:color="auto" w:fill="auto"/>
            <w:noWrap/>
            <w:vAlign w:val="center"/>
            <w:hideMark/>
          </w:tcPr>
          <w:p w14:paraId="20B3E543"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306F1062" w14:textId="77777777" w:rsidR="00A61654" w:rsidRPr="00CE3609" w:rsidRDefault="00A61654" w:rsidP="00D169C3">
            <w:pPr>
              <w:jc w:val="right"/>
              <w:rPr>
                <w:sz w:val="20"/>
                <w:szCs w:val="20"/>
              </w:rPr>
            </w:pPr>
            <w:r w:rsidRPr="00CE3609">
              <w:rPr>
                <w:sz w:val="20"/>
                <w:szCs w:val="20"/>
              </w:rPr>
              <w:t>60 035 284,73</w:t>
            </w:r>
          </w:p>
        </w:tc>
        <w:tc>
          <w:tcPr>
            <w:tcW w:w="1701" w:type="dxa"/>
            <w:tcBorders>
              <w:top w:val="nil"/>
              <w:left w:val="single" w:sz="4" w:space="0" w:color="auto"/>
              <w:bottom w:val="nil"/>
              <w:right w:val="nil"/>
            </w:tcBorders>
            <w:shd w:val="clear" w:color="auto" w:fill="auto"/>
            <w:noWrap/>
            <w:vAlign w:val="center"/>
            <w:hideMark/>
          </w:tcPr>
          <w:p w14:paraId="2FD45FA9" w14:textId="77777777" w:rsidR="00A61654" w:rsidRPr="00CE3609" w:rsidRDefault="00A61654" w:rsidP="00D169C3">
            <w:pPr>
              <w:jc w:val="right"/>
              <w:rPr>
                <w:sz w:val="20"/>
                <w:szCs w:val="20"/>
              </w:rPr>
            </w:pPr>
            <w:r w:rsidRPr="00CE3609">
              <w:rPr>
                <w:sz w:val="20"/>
                <w:szCs w:val="20"/>
              </w:rPr>
              <w:t>70 000 000,00</w:t>
            </w:r>
          </w:p>
        </w:tc>
        <w:tc>
          <w:tcPr>
            <w:tcW w:w="1791" w:type="dxa"/>
            <w:tcBorders>
              <w:top w:val="nil"/>
              <w:left w:val="single" w:sz="4" w:space="0" w:color="auto"/>
              <w:bottom w:val="nil"/>
              <w:right w:val="single" w:sz="4" w:space="0" w:color="auto"/>
            </w:tcBorders>
            <w:shd w:val="clear" w:color="auto" w:fill="auto"/>
            <w:noWrap/>
            <w:vAlign w:val="center"/>
            <w:hideMark/>
          </w:tcPr>
          <w:p w14:paraId="0166AAFE" w14:textId="77777777" w:rsidR="00A61654" w:rsidRPr="00CE3609" w:rsidRDefault="00A61654" w:rsidP="00D169C3">
            <w:pPr>
              <w:jc w:val="right"/>
              <w:rPr>
                <w:sz w:val="20"/>
                <w:szCs w:val="20"/>
              </w:rPr>
            </w:pPr>
            <w:r w:rsidRPr="00CE3609">
              <w:rPr>
                <w:sz w:val="20"/>
                <w:szCs w:val="20"/>
              </w:rPr>
              <w:t>70 000 000,00</w:t>
            </w:r>
          </w:p>
        </w:tc>
        <w:tc>
          <w:tcPr>
            <w:tcW w:w="272" w:type="dxa"/>
            <w:gridSpan w:val="3"/>
            <w:tcBorders>
              <w:top w:val="nil"/>
              <w:left w:val="nil"/>
              <w:bottom w:val="nil"/>
              <w:right w:val="nil"/>
            </w:tcBorders>
            <w:shd w:val="clear" w:color="auto" w:fill="auto"/>
            <w:noWrap/>
            <w:vAlign w:val="bottom"/>
            <w:hideMark/>
          </w:tcPr>
          <w:p w14:paraId="5ABA8885" w14:textId="77777777" w:rsidR="00A61654" w:rsidRPr="00CE3609" w:rsidRDefault="00A61654" w:rsidP="00D169C3">
            <w:pPr>
              <w:jc w:val="right"/>
              <w:rPr>
                <w:sz w:val="20"/>
                <w:szCs w:val="20"/>
              </w:rPr>
            </w:pPr>
          </w:p>
        </w:tc>
      </w:tr>
      <w:tr w:rsidR="00D169C3" w:rsidRPr="00CE3609" w14:paraId="52C8849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173AA0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D4F3C12"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nil"/>
              <w:right w:val="nil"/>
            </w:tcBorders>
            <w:shd w:val="clear" w:color="auto" w:fill="auto"/>
            <w:noWrap/>
            <w:vAlign w:val="center"/>
            <w:hideMark/>
          </w:tcPr>
          <w:p w14:paraId="33C02A6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E26625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196952B"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8E56113" w14:textId="77777777" w:rsidR="00A61654" w:rsidRPr="00CE3609" w:rsidRDefault="00A61654" w:rsidP="00D169C3">
            <w:pPr>
              <w:jc w:val="center"/>
              <w:rPr>
                <w:sz w:val="20"/>
                <w:szCs w:val="20"/>
              </w:rPr>
            </w:pPr>
            <w:r w:rsidRPr="00CE3609">
              <w:rPr>
                <w:sz w:val="20"/>
                <w:szCs w:val="20"/>
              </w:rPr>
              <w:t>07.1.00.07490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2C9D033"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344F425" w14:textId="77777777" w:rsidR="00A61654" w:rsidRPr="00CE3609" w:rsidRDefault="00A61654" w:rsidP="00D169C3">
            <w:pPr>
              <w:jc w:val="right"/>
              <w:rPr>
                <w:sz w:val="20"/>
                <w:szCs w:val="20"/>
              </w:rPr>
            </w:pPr>
            <w:r w:rsidRPr="00CE3609">
              <w:rPr>
                <w:sz w:val="20"/>
                <w:szCs w:val="20"/>
              </w:rPr>
              <w:t>59 837 884,73</w:t>
            </w:r>
          </w:p>
        </w:tc>
        <w:tc>
          <w:tcPr>
            <w:tcW w:w="1701" w:type="dxa"/>
            <w:tcBorders>
              <w:top w:val="single" w:sz="4" w:space="0" w:color="auto"/>
              <w:left w:val="single" w:sz="4" w:space="0" w:color="auto"/>
              <w:bottom w:val="nil"/>
              <w:right w:val="nil"/>
            </w:tcBorders>
            <w:shd w:val="clear" w:color="auto" w:fill="auto"/>
            <w:noWrap/>
            <w:vAlign w:val="center"/>
            <w:hideMark/>
          </w:tcPr>
          <w:p w14:paraId="0756EB17" w14:textId="77777777" w:rsidR="00A61654" w:rsidRPr="00CE3609" w:rsidRDefault="00A61654" w:rsidP="00D169C3">
            <w:pPr>
              <w:jc w:val="right"/>
              <w:rPr>
                <w:sz w:val="20"/>
                <w:szCs w:val="20"/>
              </w:rPr>
            </w:pPr>
            <w:r w:rsidRPr="00CE3609">
              <w:rPr>
                <w:sz w:val="20"/>
                <w:szCs w:val="20"/>
              </w:rPr>
              <w:t>70 000 000,00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C8574F3" w14:textId="77777777" w:rsidR="00A61654" w:rsidRPr="00CE3609" w:rsidRDefault="00A61654" w:rsidP="00D169C3">
            <w:pPr>
              <w:jc w:val="right"/>
              <w:rPr>
                <w:sz w:val="20"/>
                <w:szCs w:val="20"/>
              </w:rPr>
            </w:pPr>
            <w:r w:rsidRPr="00CE3609">
              <w:rPr>
                <w:sz w:val="20"/>
                <w:szCs w:val="20"/>
              </w:rPr>
              <w:t>70 000 000,00</w:t>
            </w:r>
          </w:p>
        </w:tc>
        <w:tc>
          <w:tcPr>
            <w:tcW w:w="272" w:type="dxa"/>
            <w:gridSpan w:val="3"/>
            <w:tcBorders>
              <w:top w:val="nil"/>
              <w:left w:val="nil"/>
              <w:bottom w:val="nil"/>
              <w:right w:val="nil"/>
            </w:tcBorders>
            <w:shd w:val="clear" w:color="auto" w:fill="auto"/>
            <w:noWrap/>
            <w:vAlign w:val="bottom"/>
            <w:hideMark/>
          </w:tcPr>
          <w:p w14:paraId="16E46377" w14:textId="77777777" w:rsidR="00A61654" w:rsidRPr="00CE3609" w:rsidRDefault="00A61654" w:rsidP="00D169C3">
            <w:pPr>
              <w:jc w:val="right"/>
              <w:rPr>
                <w:sz w:val="20"/>
                <w:szCs w:val="20"/>
              </w:rPr>
            </w:pPr>
          </w:p>
        </w:tc>
      </w:tr>
      <w:tr w:rsidR="00D169C3" w:rsidRPr="00CE3609" w14:paraId="3CB1229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1945B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3988AC9" w14:textId="77777777" w:rsidR="00A61654" w:rsidRPr="00CE3609" w:rsidRDefault="00A61654" w:rsidP="00D169C3">
            <w:pPr>
              <w:rPr>
                <w:sz w:val="20"/>
                <w:szCs w:val="20"/>
              </w:rPr>
            </w:pPr>
            <w:r w:rsidRPr="00CE3609">
              <w:rPr>
                <w:sz w:val="20"/>
                <w:szCs w:val="20"/>
              </w:rPr>
              <w:t>Субсидии автономным учреждениям</w:t>
            </w:r>
          </w:p>
        </w:tc>
        <w:tc>
          <w:tcPr>
            <w:tcW w:w="880" w:type="dxa"/>
            <w:tcBorders>
              <w:top w:val="single" w:sz="4" w:space="0" w:color="auto"/>
              <w:left w:val="single" w:sz="4" w:space="0" w:color="auto"/>
              <w:bottom w:val="nil"/>
              <w:right w:val="nil"/>
            </w:tcBorders>
            <w:shd w:val="clear" w:color="auto" w:fill="auto"/>
            <w:noWrap/>
            <w:vAlign w:val="center"/>
            <w:hideMark/>
          </w:tcPr>
          <w:p w14:paraId="6E1137A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59009E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1D9E5C6"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F50AF80" w14:textId="77777777" w:rsidR="00A61654" w:rsidRPr="00CE3609" w:rsidRDefault="00A61654" w:rsidP="00D169C3">
            <w:pPr>
              <w:jc w:val="center"/>
              <w:rPr>
                <w:sz w:val="20"/>
                <w:szCs w:val="20"/>
              </w:rPr>
            </w:pPr>
            <w:r w:rsidRPr="00CE3609">
              <w:rPr>
                <w:sz w:val="20"/>
                <w:szCs w:val="20"/>
              </w:rPr>
              <w:t>07.1.00.07490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69A1C9" w14:textId="77777777" w:rsidR="00A61654" w:rsidRPr="00CE3609" w:rsidRDefault="00A61654" w:rsidP="00D169C3">
            <w:pPr>
              <w:jc w:val="center"/>
              <w:rPr>
                <w:sz w:val="20"/>
                <w:szCs w:val="20"/>
              </w:rPr>
            </w:pPr>
            <w:r w:rsidRPr="00CE3609">
              <w:rPr>
                <w:sz w:val="20"/>
                <w:szCs w:val="20"/>
              </w:rPr>
              <w:t>620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0705F29" w14:textId="77777777" w:rsidR="00A61654" w:rsidRPr="00CE3609" w:rsidRDefault="00A61654" w:rsidP="00D169C3">
            <w:pPr>
              <w:jc w:val="right"/>
              <w:rPr>
                <w:sz w:val="20"/>
                <w:szCs w:val="20"/>
              </w:rPr>
            </w:pPr>
            <w:r w:rsidRPr="00CE3609">
              <w:rPr>
                <w:sz w:val="20"/>
                <w:szCs w:val="20"/>
              </w:rPr>
              <w:t>98 700,00</w:t>
            </w:r>
          </w:p>
        </w:tc>
        <w:tc>
          <w:tcPr>
            <w:tcW w:w="1701" w:type="dxa"/>
            <w:tcBorders>
              <w:top w:val="single" w:sz="4" w:space="0" w:color="auto"/>
              <w:left w:val="single" w:sz="4" w:space="0" w:color="auto"/>
              <w:bottom w:val="nil"/>
              <w:right w:val="nil"/>
            </w:tcBorders>
            <w:shd w:val="clear" w:color="auto" w:fill="auto"/>
            <w:noWrap/>
            <w:vAlign w:val="center"/>
            <w:hideMark/>
          </w:tcPr>
          <w:p w14:paraId="41FF51C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AF12DB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1747B76" w14:textId="77777777" w:rsidR="00A61654" w:rsidRPr="00CE3609" w:rsidRDefault="00A61654" w:rsidP="00D169C3">
            <w:pPr>
              <w:jc w:val="right"/>
              <w:rPr>
                <w:sz w:val="20"/>
                <w:szCs w:val="20"/>
              </w:rPr>
            </w:pPr>
          </w:p>
        </w:tc>
      </w:tr>
      <w:tr w:rsidR="00D169C3" w:rsidRPr="00CE3609" w14:paraId="137C5C9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28850E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29445D1" w14:textId="77777777" w:rsidR="00A61654" w:rsidRPr="00CE3609" w:rsidRDefault="00A61654" w:rsidP="00D169C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47610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6623E5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09B8"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024979C" w14:textId="77777777" w:rsidR="00A61654" w:rsidRPr="00CE3609" w:rsidRDefault="00A61654" w:rsidP="00D169C3">
            <w:pPr>
              <w:jc w:val="center"/>
              <w:rPr>
                <w:sz w:val="20"/>
                <w:szCs w:val="20"/>
              </w:rPr>
            </w:pPr>
            <w:r w:rsidRPr="00CE3609">
              <w:rPr>
                <w:sz w:val="20"/>
                <w:szCs w:val="20"/>
              </w:rPr>
              <w:t>07.1.00.07490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90541" w14:textId="77777777" w:rsidR="00A61654" w:rsidRPr="00CE3609" w:rsidRDefault="00A61654" w:rsidP="00D169C3">
            <w:pPr>
              <w:jc w:val="center"/>
              <w:rPr>
                <w:sz w:val="20"/>
                <w:szCs w:val="20"/>
              </w:rPr>
            </w:pPr>
            <w:r w:rsidRPr="00CE3609">
              <w:rPr>
                <w:sz w:val="20"/>
                <w:szCs w:val="20"/>
              </w:rPr>
              <w:t>630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B5053" w14:textId="77777777" w:rsidR="00A61654" w:rsidRPr="00CE3609" w:rsidRDefault="00A61654" w:rsidP="00D169C3">
            <w:pPr>
              <w:jc w:val="right"/>
              <w:rPr>
                <w:sz w:val="20"/>
                <w:szCs w:val="20"/>
              </w:rPr>
            </w:pPr>
            <w:r w:rsidRPr="00CE3609">
              <w:rPr>
                <w:sz w:val="20"/>
                <w:szCs w:val="20"/>
              </w:rPr>
              <w:t>98 700,00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D35657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2032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AC00493" w14:textId="77777777" w:rsidR="00A61654" w:rsidRPr="00CE3609" w:rsidRDefault="00A61654" w:rsidP="00D169C3">
            <w:pPr>
              <w:jc w:val="right"/>
              <w:rPr>
                <w:sz w:val="20"/>
                <w:szCs w:val="20"/>
              </w:rPr>
            </w:pPr>
          </w:p>
        </w:tc>
      </w:tr>
      <w:tr w:rsidR="00D169C3" w:rsidRPr="00CE3609" w14:paraId="00E4A44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4F8B08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398C9D6"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478409A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F744AA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B5FC3FA"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43EE1E38" w14:textId="77777777" w:rsidR="00A61654" w:rsidRPr="00CE3609" w:rsidRDefault="00A61654" w:rsidP="00D169C3">
            <w:pPr>
              <w:jc w:val="center"/>
              <w:rPr>
                <w:sz w:val="20"/>
                <w:szCs w:val="20"/>
              </w:rPr>
            </w:pPr>
            <w:r w:rsidRPr="00CE3609">
              <w:rPr>
                <w:sz w:val="20"/>
                <w:szCs w:val="20"/>
              </w:rPr>
              <w:t>07.1.00.07490</w:t>
            </w:r>
          </w:p>
        </w:tc>
        <w:tc>
          <w:tcPr>
            <w:tcW w:w="697" w:type="dxa"/>
            <w:tcBorders>
              <w:top w:val="nil"/>
              <w:left w:val="single" w:sz="4" w:space="0" w:color="auto"/>
              <w:bottom w:val="nil"/>
              <w:right w:val="single" w:sz="4" w:space="0" w:color="auto"/>
            </w:tcBorders>
            <w:shd w:val="clear" w:color="auto" w:fill="auto"/>
            <w:noWrap/>
            <w:vAlign w:val="center"/>
            <w:hideMark/>
          </w:tcPr>
          <w:p w14:paraId="210A205D"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1C885758" w14:textId="77777777" w:rsidR="00A61654" w:rsidRPr="00CE3609" w:rsidRDefault="00A61654" w:rsidP="00D169C3">
            <w:pPr>
              <w:jc w:val="right"/>
              <w:rPr>
                <w:sz w:val="20"/>
                <w:szCs w:val="20"/>
              </w:rPr>
            </w:pPr>
            <w:r w:rsidRPr="00CE3609">
              <w:rPr>
                <w:sz w:val="20"/>
                <w:szCs w:val="20"/>
              </w:rPr>
              <w:t>98 700,00</w:t>
            </w:r>
          </w:p>
        </w:tc>
        <w:tc>
          <w:tcPr>
            <w:tcW w:w="1701" w:type="dxa"/>
            <w:tcBorders>
              <w:top w:val="nil"/>
              <w:left w:val="single" w:sz="4" w:space="0" w:color="auto"/>
              <w:bottom w:val="nil"/>
              <w:right w:val="nil"/>
            </w:tcBorders>
            <w:shd w:val="clear" w:color="auto" w:fill="auto"/>
            <w:noWrap/>
            <w:vAlign w:val="center"/>
            <w:hideMark/>
          </w:tcPr>
          <w:p w14:paraId="358B905A"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62DAE2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7FDA40" w14:textId="77777777" w:rsidR="00A61654" w:rsidRPr="00CE3609" w:rsidRDefault="00A61654" w:rsidP="00D169C3">
            <w:pPr>
              <w:jc w:val="right"/>
              <w:rPr>
                <w:sz w:val="20"/>
                <w:szCs w:val="20"/>
              </w:rPr>
            </w:pPr>
          </w:p>
        </w:tc>
      </w:tr>
      <w:tr w:rsidR="00D169C3" w:rsidRPr="00CE3609" w14:paraId="1F944305"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E7F78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B50332F" w14:textId="77777777" w:rsidR="00A61654" w:rsidRPr="00CE3609" w:rsidRDefault="00A61654" w:rsidP="00D169C3">
            <w:pPr>
              <w:rPr>
                <w:sz w:val="20"/>
                <w:szCs w:val="20"/>
              </w:rPr>
            </w:pPr>
            <w:r w:rsidRPr="00CE36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EC871C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AC0F79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74D13"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F8496FD" w14:textId="77777777" w:rsidR="00A61654" w:rsidRPr="00CE3609" w:rsidRDefault="00A61654" w:rsidP="00D169C3">
            <w:pPr>
              <w:jc w:val="center"/>
              <w:rPr>
                <w:sz w:val="20"/>
                <w:szCs w:val="20"/>
              </w:rPr>
            </w:pPr>
            <w:r w:rsidRPr="00CE3609">
              <w:rPr>
                <w:sz w:val="20"/>
                <w:szCs w:val="20"/>
              </w:rPr>
              <w:t>07.1.00.07490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12D84" w14:textId="77777777" w:rsidR="00A61654" w:rsidRPr="00CE3609" w:rsidRDefault="00A61654" w:rsidP="00D169C3">
            <w:pPr>
              <w:jc w:val="center"/>
              <w:rPr>
                <w:sz w:val="20"/>
                <w:szCs w:val="20"/>
              </w:rPr>
            </w:pPr>
            <w:r w:rsidRPr="00CE3609">
              <w:rPr>
                <w:sz w:val="20"/>
                <w:szCs w:val="20"/>
              </w:rPr>
              <w:t>810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C1757" w14:textId="77777777" w:rsidR="00A61654" w:rsidRPr="00CE3609" w:rsidRDefault="00A61654" w:rsidP="00D169C3">
            <w:pPr>
              <w:jc w:val="right"/>
              <w:rPr>
                <w:sz w:val="20"/>
                <w:szCs w:val="20"/>
              </w:rPr>
            </w:pPr>
            <w:r w:rsidRPr="00CE3609">
              <w:rPr>
                <w:sz w:val="20"/>
                <w:szCs w:val="20"/>
              </w:rPr>
              <w:t>98 700,00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DF83E2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ED9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CC16D2" w14:textId="77777777" w:rsidR="00A61654" w:rsidRPr="00CE3609" w:rsidRDefault="00A61654" w:rsidP="00D169C3">
            <w:pPr>
              <w:jc w:val="right"/>
              <w:rPr>
                <w:sz w:val="20"/>
                <w:szCs w:val="20"/>
              </w:rPr>
            </w:pPr>
          </w:p>
        </w:tc>
      </w:tr>
      <w:tr w:rsidR="00D169C3" w:rsidRPr="00CE3609" w14:paraId="45C3F144"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15DBCA4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BEC70EB"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8B4C0C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953C71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E08A2ED"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0C5F5071" w14:textId="77777777" w:rsidR="00A61654" w:rsidRPr="00CE3609" w:rsidRDefault="00A61654" w:rsidP="00D169C3">
            <w:pPr>
              <w:jc w:val="center"/>
              <w:rPr>
                <w:sz w:val="20"/>
                <w:szCs w:val="20"/>
              </w:rPr>
            </w:pPr>
            <w:r w:rsidRPr="00CE3609">
              <w:rPr>
                <w:sz w:val="20"/>
                <w:szCs w:val="20"/>
              </w:rPr>
              <w:t>07.1.00.70510</w:t>
            </w:r>
          </w:p>
        </w:tc>
        <w:tc>
          <w:tcPr>
            <w:tcW w:w="697" w:type="dxa"/>
            <w:tcBorders>
              <w:top w:val="nil"/>
              <w:left w:val="single" w:sz="4" w:space="0" w:color="auto"/>
              <w:bottom w:val="nil"/>
              <w:right w:val="single" w:sz="4" w:space="0" w:color="auto"/>
            </w:tcBorders>
            <w:shd w:val="clear" w:color="auto" w:fill="auto"/>
            <w:noWrap/>
            <w:vAlign w:val="center"/>
            <w:hideMark/>
          </w:tcPr>
          <w:p w14:paraId="3F9DB99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0E4EA8F" w14:textId="77777777" w:rsidR="00A61654" w:rsidRPr="00CE3609" w:rsidRDefault="00A61654" w:rsidP="00D169C3">
            <w:pPr>
              <w:jc w:val="right"/>
              <w:rPr>
                <w:sz w:val="20"/>
                <w:szCs w:val="20"/>
              </w:rPr>
            </w:pPr>
            <w:r w:rsidRPr="00CE3609">
              <w:rPr>
                <w:sz w:val="20"/>
                <w:szCs w:val="20"/>
              </w:rPr>
              <w:t>163 983 245,22</w:t>
            </w:r>
          </w:p>
        </w:tc>
        <w:tc>
          <w:tcPr>
            <w:tcW w:w="1701" w:type="dxa"/>
            <w:tcBorders>
              <w:top w:val="nil"/>
              <w:left w:val="single" w:sz="4" w:space="0" w:color="auto"/>
              <w:bottom w:val="nil"/>
              <w:right w:val="nil"/>
            </w:tcBorders>
            <w:shd w:val="clear" w:color="auto" w:fill="auto"/>
            <w:noWrap/>
            <w:vAlign w:val="center"/>
            <w:hideMark/>
          </w:tcPr>
          <w:p w14:paraId="0907459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705A34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E56749A" w14:textId="77777777" w:rsidR="00A61654" w:rsidRPr="00CE3609" w:rsidRDefault="00A61654" w:rsidP="00D169C3">
            <w:pPr>
              <w:jc w:val="right"/>
              <w:rPr>
                <w:sz w:val="20"/>
                <w:szCs w:val="20"/>
              </w:rPr>
            </w:pPr>
          </w:p>
        </w:tc>
      </w:tr>
      <w:tr w:rsidR="00D169C3" w:rsidRPr="00CE3609" w14:paraId="59AC4D24"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90B95D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7F6425"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E31A48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18194A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3309AB1"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AAB51D8"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96F8144"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5BEF793" w14:textId="77777777" w:rsidR="00A61654" w:rsidRPr="00CE3609" w:rsidRDefault="00A61654" w:rsidP="00D169C3">
            <w:pPr>
              <w:jc w:val="right"/>
              <w:rPr>
                <w:sz w:val="20"/>
                <w:szCs w:val="20"/>
              </w:rPr>
            </w:pPr>
            <w:r w:rsidRPr="00CE3609">
              <w:rPr>
                <w:sz w:val="20"/>
                <w:szCs w:val="20"/>
              </w:rPr>
              <w:t>593 450,00</w:t>
            </w:r>
          </w:p>
        </w:tc>
        <w:tc>
          <w:tcPr>
            <w:tcW w:w="1701" w:type="dxa"/>
            <w:tcBorders>
              <w:top w:val="single" w:sz="4" w:space="0" w:color="auto"/>
              <w:left w:val="single" w:sz="4" w:space="0" w:color="auto"/>
              <w:bottom w:val="nil"/>
              <w:right w:val="nil"/>
            </w:tcBorders>
            <w:shd w:val="clear" w:color="auto" w:fill="auto"/>
            <w:noWrap/>
            <w:vAlign w:val="center"/>
            <w:hideMark/>
          </w:tcPr>
          <w:p w14:paraId="3A2CB57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03B7C9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52864B4" w14:textId="77777777" w:rsidR="00A61654" w:rsidRPr="00CE3609" w:rsidRDefault="00A61654" w:rsidP="00D169C3">
            <w:pPr>
              <w:jc w:val="right"/>
              <w:rPr>
                <w:sz w:val="20"/>
                <w:szCs w:val="20"/>
              </w:rPr>
            </w:pPr>
          </w:p>
        </w:tc>
      </w:tr>
      <w:tr w:rsidR="00D169C3" w:rsidRPr="00CE3609" w14:paraId="6745FE5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21852A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A2835E0"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3A79E5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072C39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D94A"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A2D9B29"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6556"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A6E63" w14:textId="77777777" w:rsidR="00A61654" w:rsidRPr="00CE3609" w:rsidRDefault="00A61654" w:rsidP="00D169C3">
            <w:pPr>
              <w:jc w:val="right"/>
              <w:rPr>
                <w:sz w:val="20"/>
                <w:szCs w:val="20"/>
              </w:rPr>
            </w:pPr>
            <w:r w:rsidRPr="00CE3609">
              <w:rPr>
                <w:sz w:val="20"/>
                <w:szCs w:val="20"/>
              </w:rPr>
              <w:t>593 450,00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DB96CC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23E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7620AD2" w14:textId="77777777" w:rsidR="00A61654" w:rsidRPr="00CE3609" w:rsidRDefault="00A61654" w:rsidP="00D169C3">
            <w:pPr>
              <w:jc w:val="right"/>
              <w:rPr>
                <w:sz w:val="20"/>
                <w:szCs w:val="20"/>
              </w:rPr>
            </w:pPr>
          </w:p>
        </w:tc>
      </w:tr>
      <w:tr w:rsidR="00D169C3" w:rsidRPr="00CE3609" w14:paraId="5FFA4C8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33A561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004D8E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50263D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7BC65E7"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19E1700"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48E52ACC" w14:textId="77777777" w:rsidR="00A61654" w:rsidRPr="00CE3609" w:rsidRDefault="00A61654" w:rsidP="00D169C3">
            <w:pPr>
              <w:jc w:val="center"/>
              <w:rPr>
                <w:sz w:val="20"/>
                <w:szCs w:val="20"/>
              </w:rPr>
            </w:pPr>
            <w:r w:rsidRPr="00CE3609">
              <w:rPr>
                <w:sz w:val="20"/>
                <w:szCs w:val="20"/>
              </w:rPr>
              <w:t>07.1.00.70510</w:t>
            </w:r>
          </w:p>
        </w:tc>
        <w:tc>
          <w:tcPr>
            <w:tcW w:w="697" w:type="dxa"/>
            <w:tcBorders>
              <w:top w:val="nil"/>
              <w:left w:val="single" w:sz="4" w:space="0" w:color="auto"/>
              <w:bottom w:val="nil"/>
              <w:right w:val="single" w:sz="4" w:space="0" w:color="auto"/>
            </w:tcBorders>
            <w:shd w:val="clear" w:color="auto" w:fill="auto"/>
            <w:noWrap/>
            <w:vAlign w:val="center"/>
            <w:hideMark/>
          </w:tcPr>
          <w:p w14:paraId="1AA7BF1C"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305B5756" w14:textId="77777777" w:rsidR="00A61654" w:rsidRPr="00CE3609" w:rsidRDefault="00A61654" w:rsidP="00D169C3">
            <w:pPr>
              <w:jc w:val="right"/>
              <w:rPr>
                <w:sz w:val="20"/>
                <w:szCs w:val="20"/>
              </w:rPr>
            </w:pPr>
            <w:r w:rsidRPr="00CE3609">
              <w:rPr>
                <w:sz w:val="20"/>
                <w:szCs w:val="20"/>
              </w:rPr>
              <w:t>163 389 795,22</w:t>
            </w:r>
          </w:p>
        </w:tc>
        <w:tc>
          <w:tcPr>
            <w:tcW w:w="1701" w:type="dxa"/>
            <w:tcBorders>
              <w:top w:val="nil"/>
              <w:left w:val="single" w:sz="4" w:space="0" w:color="auto"/>
              <w:bottom w:val="nil"/>
              <w:right w:val="nil"/>
            </w:tcBorders>
            <w:shd w:val="clear" w:color="auto" w:fill="auto"/>
            <w:noWrap/>
            <w:vAlign w:val="center"/>
            <w:hideMark/>
          </w:tcPr>
          <w:p w14:paraId="3B3240A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11E637C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7F6BE96" w14:textId="77777777" w:rsidR="00A61654" w:rsidRPr="00CE3609" w:rsidRDefault="00A61654" w:rsidP="00D169C3">
            <w:pPr>
              <w:jc w:val="right"/>
              <w:rPr>
                <w:sz w:val="20"/>
                <w:szCs w:val="20"/>
              </w:rPr>
            </w:pPr>
          </w:p>
        </w:tc>
      </w:tr>
      <w:tr w:rsidR="00D169C3" w:rsidRPr="00CE3609" w14:paraId="7B9F99F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057585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1E51EBB"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DD8C1F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F95753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EAEA"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7E9CE21"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8787"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2115" w14:textId="77777777" w:rsidR="00A61654" w:rsidRPr="00CE3609" w:rsidRDefault="00A61654" w:rsidP="00D169C3">
            <w:pPr>
              <w:jc w:val="right"/>
              <w:rPr>
                <w:sz w:val="20"/>
                <w:szCs w:val="20"/>
              </w:rPr>
            </w:pPr>
            <w:r w:rsidRPr="00CE3609">
              <w:rPr>
                <w:sz w:val="20"/>
                <w:szCs w:val="20"/>
              </w:rPr>
              <w:t>163 389 795,22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96AF0B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0D9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926E56" w14:textId="77777777" w:rsidR="00A61654" w:rsidRPr="00CE3609" w:rsidRDefault="00A61654" w:rsidP="00D169C3">
            <w:pPr>
              <w:jc w:val="right"/>
              <w:rPr>
                <w:sz w:val="20"/>
                <w:szCs w:val="20"/>
              </w:rPr>
            </w:pPr>
          </w:p>
        </w:tc>
      </w:tr>
      <w:tr w:rsidR="00D169C3" w:rsidRPr="00CE3609" w14:paraId="191CD113"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34E309A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F51812" w14:textId="77777777" w:rsidR="00A61654" w:rsidRPr="00CE3609" w:rsidRDefault="00A61654" w:rsidP="00D169C3">
            <w:pPr>
              <w:rPr>
                <w:sz w:val="20"/>
                <w:szCs w:val="20"/>
              </w:rPr>
            </w:pPr>
            <w:r w:rsidRPr="00CE3609">
              <w:rPr>
                <w:sz w:val="20"/>
                <w:szCs w:val="20"/>
              </w:rPr>
              <w:t xml:space="preserve">Реализация мероприятий в рамках </w:t>
            </w:r>
            <w:proofErr w:type="spellStart"/>
            <w:r w:rsidRPr="00CE3609">
              <w:rPr>
                <w:sz w:val="20"/>
                <w:szCs w:val="20"/>
              </w:rPr>
              <w:t>подпрограммы"Развитие</w:t>
            </w:r>
            <w:proofErr w:type="spellEnd"/>
            <w:r w:rsidRPr="00CE3609">
              <w:rPr>
                <w:sz w:val="20"/>
                <w:szCs w:val="20"/>
              </w:rPr>
              <w:t xml:space="preserve"> дошкольного, общего и дополнительного образования детей "</w:t>
            </w:r>
          </w:p>
        </w:tc>
        <w:tc>
          <w:tcPr>
            <w:tcW w:w="880" w:type="dxa"/>
            <w:tcBorders>
              <w:top w:val="nil"/>
              <w:left w:val="single" w:sz="4" w:space="0" w:color="auto"/>
              <w:bottom w:val="nil"/>
              <w:right w:val="nil"/>
            </w:tcBorders>
            <w:shd w:val="clear" w:color="auto" w:fill="auto"/>
            <w:noWrap/>
            <w:vAlign w:val="center"/>
            <w:hideMark/>
          </w:tcPr>
          <w:p w14:paraId="49A90EF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5AF8B1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A78EDFD"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3C4EF8EC" w14:textId="77777777" w:rsidR="00A61654" w:rsidRPr="00CE3609" w:rsidRDefault="00A61654" w:rsidP="00D169C3">
            <w:pPr>
              <w:jc w:val="center"/>
              <w:rPr>
                <w:sz w:val="20"/>
                <w:szCs w:val="20"/>
              </w:rPr>
            </w:pPr>
            <w:r w:rsidRPr="00CE3609">
              <w:rPr>
                <w:sz w:val="20"/>
                <w:szCs w:val="20"/>
              </w:rPr>
              <w:t>07.1.00.79500</w:t>
            </w:r>
          </w:p>
        </w:tc>
        <w:tc>
          <w:tcPr>
            <w:tcW w:w="697" w:type="dxa"/>
            <w:tcBorders>
              <w:top w:val="nil"/>
              <w:left w:val="single" w:sz="4" w:space="0" w:color="auto"/>
              <w:bottom w:val="nil"/>
              <w:right w:val="single" w:sz="4" w:space="0" w:color="auto"/>
            </w:tcBorders>
            <w:shd w:val="clear" w:color="auto" w:fill="auto"/>
            <w:noWrap/>
            <w:vAlign w:val="center"/>
            <w:hideMark/>
          </w:tcPr>
          <w:p w14:paraId="3CB052C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3652683" w14:textId="77777777" w:rsidR="00A61654" w:rsidRPr="00CE3609" w:rsidRDefault="00A61654" w:rsidP="00D169C3">
            <w:pPr>
              <w:jc w:val="right"/>
              <w:rPr>
                <w:sz w:val="20"/>
                <w:szCs w:val="20"/>
              </w:rPr>
            </w:pPr>
            <w:r w:rsidRPr="00CE3609">
              <w:rPr>
                <w:sz w:val="20"/>
                <w:szCs w:val="20"/>
              </w:rPr>
              <w:t>73 380,00</w:t>
            </w:r>
          </w:p>
        </w:tc>
        <w:tc>
          <w:tcPr>
            <w:tcW w:w="1701" w:type="dxa"/>
            <w:tcBorders>
              <w:top w:val="nil"/>
              <w:left w:val="single" w:sz="4" w:space="0" w:color="auto"/>
              <w:bottom w:val="nil"/>
              <w:right w:val="nil"/>
            </w:tcBorders>
            <w:shd w:val="clear" w:color="auto" w:fill="auto"/>
            <w:noWrap/>
            <w:vAlign w:val="center"/>
            <w:hideMark/>
          </w:tcPr>
          <w:p w14:paraId="6A835797" w14:textId="77777777" w:rsidR="00A61654" w:rsidRPr="00CE3609" w:rsidRDefault="00A61654" w:rsidP="00D169C3">
            <w:pPr>
              <w:jc w:val="right"/>
              <w:rPr>
                <w:sz w:val="20"/>
                <w:szCs w:val="20"/>
              </w:rPr>
            </w:pPr>
            <w:r w:rsidRPr="00CE3609">
              <w:rPr>
                <w:sz w:val="20"/>
                <w:szCs w:val="20"/>
              </w:rPr>
              <w:t>100 000,00</w:t>
            </w:r>
          </w:p>
        </w:tc>
        <w:tc>
          <w:tcPr>
            <w:tcW w:w="1791" w:type="dxa"/>
            <w:tcBorders>
              <w:top w:val="nil"/>
              <w:left w:val="single" w:sz="4" w:space="0" w:color="auto"/>
              <w:bottom w:val="nil"/>
              <w:right w:val="single" w:sz="4" w:space="0" w:color="auto"/>
            </w:tcBorders>
            <w:shd w:val="clear" w:color="auto" w:fill="auto"/>
            <w:noWrap/>
            <w:vAlign w:val="center"/>
            <w:hideMark/>
          </w:tcPr>
          <w:p w14:paraId="4BC41A3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D2D9794" w14:textId="77777777" w:rsidR="00A61654" w:rsidRPr="00CE3609" w:rsidRDefault="00A61654" w:rsidP="00D169C3">
            <w:pPr>
              <w:jc w:val="right"/>
              <w:rPr>
                <w:sz w:val="20"/>
                <w:szCs w:val="20"/>
              </w:rPr>
            </w:pPr>
          </w:p>
        </w:tc>
      </w:tr>
      <w:tr w:rsidR="00D169C3" w:rsidRPr="00CE3609" w14:paraId="5939D4F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18D843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171D2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AC6712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9F0DB6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81DA6A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748F4342" w14:textId="77777777" w:rsidR="00A61654" w:rsidRPr="00CE3609" w:rsidRDefault="00A61654" w:rsidP="00D169C3">
            <w:pPr>
              <w:jc w:val="center"/>
              <w:rPr>
                <w:sz w:val="20"/>
                <w:szCs w:val="20"/>
              </w:rPr>
            </w:pPr>
            <w:r w:rsidRPr="00CE3609">
              <w:rPr>
                <w:sz w:val="20"/>
                <w:szCs w:val="20"/>
              </w:rPr>
              <w:t>07.1.00.79500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7143F13"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EC49EBC" w14:textId="77777777" w:rsidR="00A61654" w:rsidRPr="00CE3609" w:rsidRDefault="00A61654" w:rsidP="00D169C3">
            <w:pPr>
              <w:jc w:val="right"/>
              <w:rPr>
                <w:sz w:val="20"/>
                <w:szCs w:val="20"/>
              </w:rPr>
            </w:pPr>
            <w:r w:rsidRPr="00CE3609">
              <w:rPr>
                <w:sz w:val="20"/>
                <w:szCs w:val="20"/>
              </w:rPr>
              <w:t>73 380,00</w:t>
            </w:r>
          </w:p>
        </w:tc>
        <w:tc>
          <w:tcPr>
            <w:tcW w:w="1701" w:type="dxa"/>
            <w:tcBorders>
              <w:top w:val="single" w:sz="4" w:space="0" w:color="auto"/>
              <w:left w:val="single" w:sz="4" w:space="0" w:color="auto"/>
              <w:bottom w:val="nil"/>
              <w:right w:val="nil"/>
            </w:tcBorders>
            <w:shd w:val="clear" w:color="auto" w:fill="auto"/>
            <w:noWrap/>
            <w:vAlign w:val="center"/>
            <w:hideMark/>
          </w:tcPr>
          <w:p w14:paraId="780A5C2C"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07F07E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46030B7" w14:textId="77777777" w:rsidR="00A61654" w:rsidRPr="00CE3609" w:rsidRDefault="00A61654" w:rsidP="00D169C3">
            <w:pPr>
              <w:jc w:val="right"/>
              <w:rPr>
                <w:sz w:val="20"/>
                <w:szCs w:val="20"/>
              </w:rPr>
            </w:pPr>
          </w:p>
        </w:tc>
      </w:tr>
      <w:tr w:rsidR="00D169C3" w:rsidRPr="00CE3609" w14:paraId="6C70470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AABE49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F6C6A8A"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D3FFE2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B053B8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DBA7"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B59757F" w14:textId="77777777" w:rsidR="00A61654" w:rsidRPr="00CE3609" w:rsidRDefault="00A61654" w:rsidP="00D169C3">
            <w:pPr>
              <w:jc w:val="center"/>
              <w:rPr>
                <w:sz w:val="20"/>
                <w:szCs w:val="20"/>
              </w:rPr>
            </w:pPr>
            <w:r w:rsidRPr="00CE3609">
              <w:rPr>
                <w:sz w:val="20"/>
                <w:szCs w:val="20"/>
              </w:rPr>
              <w:t>07.1.00.79500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958E"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F2B58" w14:textId="77777777" w:rsidR="00A61654" w:rsidRPr="00CE3609" w:rsidRDefault="00A61654" w:rsidP="00D169C3">
            <w:pPr>
              <w:jc w:val="right"/>
              <w:rPr>
                <w:sz w:val="20"/>
                <w:szCs w:val="20"/>
              </w:rPr>
            </w:pPr>
            <w:r w:rsidRPr="00CE3609">
              <w:rPr>
                <w:sz w:val="20"/>
                <w:szCs w:val="20"/>
              </w:rPr>
              <w:t>73 380,00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60EC91B"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5C72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FF53147" w14:textId="77777777" w:rsidR="00A61654" w:rsidRPr="00CE3609" w:rsidRDefault="00A61654" w:rsidP="00D169C3">
            <w:pPr>
              <w:jc w:val="right"/>
              <w:rPr>
                <w:sz w:val="20"/>
                <w:szCs w:val="20"/>
              </w:rPr>
            </w:pPr>
          </w:p>
        </w:tc>
      </w:tr>
      <w:tr w:rsidR="00D169C3" w:rsidRPr="00CE3609" w14:paraId="1DC87184"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2A6200B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CC2E578"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BE9F6C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9ACDD0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7A819E2"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56F59964" w14:textId="77777777" w:rsidR="00A61654" w:rsidRPr="00CE3609" w:rsidRDefault="00A61654" w:rsidP="00D169C3">
            <w:pPr>
              <w:jc w:val="center"/>
              <w:rPr>
                <w:sz w:val="20"/>
                <w:szCs w:val="20"/>
              </w:rPr>
            </w:pPr>
            <w:r w:rsidRPr="00CE3609">
              <w:rPr>
                <w:sz w:val="20"/>
                <w:szCs w:val="20"/>
              </w:rPr>
              <w:t>07.1.00.S2590</w:t>
            </w:r>
          </w:p>
        </w:tc>
        <w:tc>
          <w:tcPr>
            <w:tcW w:w="697" w:type="dxa"/>
            <w:tcBorders>
              <w:top w:val="nil"/>
              <w:left w:val="single" w:sz="4" w:space="0" w:color="auto"/>
              <w:bottom w:val="nil"/>
              <w:right w:val="single" w:sz="4" w:space="0" w:color="auto"/>
            </w:tcBorders>
            <w:shd w:val="clear" w:color="auto" w:fill="auto"/>
            <w:noWrap/>
            <w:vAlign w:val="center"/>
            <w:hideMark/>
          </w:tcPr>
          <w:p w14:paraId="270A643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4B2CE52" w14:textId="77777777" w:rsidR="00A61654" w:rsidRPr="00CE3609" w:rsidRDefault="00A61654" w:rsidP="00D169C3">
            <w:pPr>
              <w:jc w:val="right"/>
              <w:rPr>
                <w:sz w:val="20"/>
                <w:szCs w:val="20"/>
              </w:rPr>
            </w:pPr>
            <w:r w:rsidRPr="00CE3609">
              <w:rPr>
                <w:sz w:val="20"/>
                <w:szCs w:val="20"/>
              </w:rPr>
              <w:t>136 930,24</w:t>
            </w:r>
          </w:p>
        </w:tc>
        <w:tc>
          <w:tcPr>
            <w:tcW w:w="1701" w:type="dxa"/>
            <w:tcBorders>
              <w:top w:val="nil"/>
              <w:left w:val="single" w:sz="4" w:space="0" w:color="auto"/>
              <w:bottom w:val="nil"/>
              <w:right w:val="nil"/>
            </w:tcBorders>
            <w:shd w:val="clear" w:color="auto" w:fill="auto"/>
            <w:noWrap/>
            <w:vAlign w:val="center"/>
            <w:hideMark/>
          </w:tcPr>
          <w:p w14:paraId="6AA1F8CD" w14:textId="77777777" w:rsidR="00A61654" w:rsidRPr="00CE3609" w:rsidRDefault="00A61654" w:rsidP="00D169C3">
            <w:pPr>
              <w:jc w:val="right"/>
              <w:rPr>
                <w:sz w:val="20"/>
                <w:szCs w:val="20"/>
              </w:rPr>
            </w:pPr>
            <w:r w:rsidRPr="00CE3609">
              <w:rPr>
                <w:sz w:val="20"/>
                <w:szCs w:val="20"/>
              </w:rPr>
              <w:t>313 761,47</w:t>
            </w:r>
          </w:p>
        </w:tc>
        <w:tc>
          <w:tcPr>
            <w:tcW w:w="1791" w:type="dxa"/>
            <w:tcBorders>
              <w:top w:val="nil"/>
              <w:left w:val="single" w:sz="4" w:space="0" w:color="auto"/>
              <w:bottom w:val="nil"/>
              <w:right w:val="single" w:sz="4" w:space="0" w:color="auto"/>
            </w:tcBorders>
            <w:shd w:val="clear" w:color="auto" w:fill="auto"/>
            <w:noWrap/>
            <w:vAlign w:val="center"/>
            <w:hideMark/>
          </w:tcPr>
          <w:p w14:paraId="62D2C895" w14:textId="77777777" w:rsidR="00A61654" w:rsidRPr="00CE3609" w:rsidRDefault="00A61654" w:rsidP="00D169C3">
            <w:pPr>
              <w:jc w:val="right"/>
              <w:rPr>
                <w:sz w:val="20"/>
                <w:szCs w:val="20"/>
              </w:rPr>
            </w:pPr>
            <w:r w:rsidRPr="00CE3609">
              <w:rPr>
                <w:sz w:val="20"/>
                <w:szCs w:val="20"/>
              </w:rPr>
              <w:t>313 761,47</w:t>
            </w:r>
          </w:p>
        </w:tc>
        <w:tc>
          <w:tcPr>
            <w:tcW w:w="272" w:type="dxa"/>
            <w:gridSpan w:val="3"/>
            <w:tcBorders>
              <w:top w:val="nil"/>
              <w:left w:val="nil"/>
              <w:bottom w:val="nil"/>
              <w:right w:val="nil"/>
            </w:tcBorders>
            <w:shd w:val="clear" w:color="auto" w:fill="auto"/>
            <w:noWrap/>
            <w:vAlign w:val="bottom"/>
            <w:hideMark/>
          </w:tcPr>
          <w:p w14:paraId="4B65DC7C" w14:textId="77777777" w:rsidR="00A61654" w:rsidRPr="00CE3609" w:rsidRDefault="00A61654" w:rsidP="00D169C3">
            <w:pPr>
              <w:jc w:val="right"/>
              <w:rPr>
                <w:sz w:val="20"/>
                <w:szCs w:val="20"/>
              </w:rPr>
            </w:pPr>
          </w:p>
        </w:tc>
      </w:tr>
      <w:tr w:rsidR="00D169C3" w:rsidRPr="00CE3609" w14:paraId="634C9CA0"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DB7A11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8AB6B15"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337F74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515E89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4897AA4"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932DAFF"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F080DF3"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30C0EA6" w14:textId="77777777" w:rsidR="00A61654" w:rsidRPr="00CE3609" w:rsidRDefault="00A61654" w:rsidP="00D169C3">
            <w:pPr>
              <w:jc w:val="right"/>
              <w:rPr>
                <w:sz w:val="20"/>
                <w:szCs w:val="20"/>
              </w:rPr>
            </w:pPr>
            <w:r w:rsidRPr="00CE3609">
              <w:rPr>
                <w:sz w:val="20"/>
                <w:szCs w:val="20"/>
              </w:rPr>
              <w:t>136 930,24</w:t>
            </w:r>
          </w:p>
        </w:tc>
        <w:tc>
          <w:tcPr>
            <w:tcW w:w="1701" w:type="dxa"/>
            <w:tcBorders>
              <w:top w:val="single" w:sz="4" w:space="0" w:color="auto"/>
              <w:left w:val="single" w:sz="4" w:space="0" w:color="auto"/>
              <w:bottom w:val="nil"/>
              <w:right w:val="nil"/>
            </w:tcBorders>
            <w:shd w:val="clear" w:color="auto" w:fill="auto"/>
            <w:noWrap/>
            <w:vAlign w:val="center"/>
            <w:hideMark/>
          </w:tcPr>
          <w:p w14:paraId="309ADB62" w14:textId="77777777" w:rsidR="00A61654" w:rsidRPr="00CE3609" w:rsidRDefault="00A61654" w:rsidP="00D169C3">
            <w:pPr>
              <w:jc w:val="right"/>
              <w:rPr>
                <w:sz w:val="20"/>
                <w:szCs w:val="20"/>
              </w:rPr>
            </w:pPr>
            <w:r w:rsidRPr="00CE3609">
              <w:rPr>
                <w:sz w:val="20"/>
                <w:szCs w:val="20"/>
              </w:rPr>
              <w:t>313 761,47</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FDF19CA" w14:textId="77777777" w:rsidR="00A61654" w:rsidRPr="00CE3609" w:rsidRDefault="00A61654" w:rsidP="00D169C3">
            <w:pPr>
              <w:jc w:val="right"/>
              <w:rPr>
                <w:sz w:val="20"/>
                <w:szCs w:val="20"/>
              </w:rPr>
            </w:pPr>
            <w:r w:rsidRPr="00CE3609">
              <w:rPr>
                <w:sz w:val="20"/>
                <w:szCs w:val="20"/>
              </w:rPr>
              <w:t>313 761,47</w:t>
            </w:r>
          </w:p>
        </w:tc>
        <w:tc>
          <w:tcPr>
            <w:tcW w:w="272" w:type="dxa"/>
            <w:gridSpan w:val="3"/>
            <w:tcBorders>
              <w:top w:val="nil"/>
              <w:left w:val="nil"/>
              <w:bottom w:val="nil"/>
              <w:right w:val="nil"/>
            </w:tcBorders>
            <w:shd w:val="clear" w:color="auto" w:fill="auto"/>
            <w:noWrap/>
            <w:vAlign w:val="bottom"/>
            <w:hideMark/>
          </w:tcPr>
          <w:p w14:paraId="6CED3664" w14:textId="77777777" w:rsidR="00A61654" w:rsidRPr="00CE3609" w:rsidRDefault="00A61654" w:rsidP="00D169C3">
            <w:pPr>
              <w:jc w:val="right"/>
              <w:rPr>
                <w:sz w:val="20"/>
                <w:szCs w:val="20"/>
              </w:rPr>
            </w:pPr>
          </w:p>
        </w:tc>
      </w:tr>
      <w:tr w:rsidR="00D169C3" w:rsidRPr="00CE3609" w14:paraId="25D5934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D21A18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E3EBE76"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81DAFD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5EF0E4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0DAA"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32FE6C3" w14:textId="77777777" w:rsidR="00A61654" w:rsidRPr="00CE3609" w:rsidRDefault="00A61654" w:rsidP="00D169C3">
            <w:pPr>
              <w:jc w:val="center"/>
              <w:rPr>
                <w:sz w:val="20"/>
                <w:szCs w:val="20"/>
              </w:rPr>
            </w:pPr>
            <w:r w:rsidRPr="00CE3609">
              <w:rPr>
                <w:sz w:val="20"/>
                <w:szCs w:val="20"/>
              </w:rPr>
              <w:t>07.1.00.S2590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7C9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8339" w14:textId="77777777" w:rsidR="00A61654" w:rsidRPr="00CE3609" w:rsidRDefault="00A61654" w:rsidP="00D169C3">
            <w:pPr>
              <w:jc w:val="right"/>
              <w:rPr>
                <w:sz w:val="20"/>
                <w:szCs w:val="20"/>
              </w:rPr>
            </w:pPr>
            <w:r w:rsidRPr="00CE3609">
              <w:rPr>
                <w:sz w:val="20"/>
                <w:szCs w:val="20"/>
              </w:rPr>
              <w:t>136 930,24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C85E331" w14:textId="77777777" w:rsidR="00A61654" w:rsidRPr="00CE3609" w:rsidRDefault="00A61654" w:rsidP="00D169C3">
            <w:pPr>
              <w:jc w:val="right"/>
              <w:rPr>
                <w:sz w:val="20"/>
                <w:szCs w:val="20"/>
              </w:rPr>
            </w:pPr>
            <w:r w:rsidRPr="00CE3609">
              <w:rPr>
                <w:sz w:val="20"/>
                <w:szCs w:val="20"/>
              </w:rPr>
              <w:t>313 761,47</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C590" w14:textId="77777777" w:rsidR="00A61654" w:rsidRPr="00CE3609" w:rsidRDefault="00A61654" w:rsidP="00D169C3">
            <w:pPr>
              <w:jc w:val="right"/>
              <w:rPr>
                <w:sz w:val="20"/>
                <w:szCs w:val="20"/>
              </w:rPr>
            </w:pPr>
            <w:r w:rsidRPr="00CE3609">
              <w:rPr>
                <w:sz w:val="20"/>
                <w:szCs w:val="20"/>
              </w:rPr>
              <w:t>313 761,47</w:t>
            </w:r>
          </w:p>
        </w:tc>
        <w:tc>
          <w:tcPr>
            <w:tcW w:w="272" w:type="dxa"/>
            <w:gridSpan w:val="3"/>
            <w:tcBorders>
              <w:top w:val="nil"/>
              <w:left w:val="nil"/>
              <w:bottom w:val="nil"/>
              <w:right w:val="nil"/>
            </w:tcBorders>
            <w:shd w:val="clear" w:color="auto" w:fill="auto"/>
            <w:noWrap/>
            <w:vAlign w:val="bottom"/>
            <w:hideMark/>
          </w:tcPr>
          <w:p w14:paraId="6FCCFB67" w14:textId="77777777" w:rsidR="00A61654" w:rsidRPr="00CE3609" w:rsidRDefault="00A61654" w:rsidP="00D169C3">
            <w:pPr>
              <w:jc w:val="right"/>
              <w:rPr>
                <w:sz w:val="20"/>
                <w:szCs w:val="20"/>
              </w:rPr>
            </w:pPr>
          </w:p>
        </w:tc>
      </w:tr>
      <w:tr w:rsidR="00D169C3" w:rsidRPr="00CE3609" w14:paraId="5B1C7F9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D80FEF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8C2053A" w14:textId="77777777" w:rsidR="00A61654" w:rsidRPr="00CE3609" w:rsidRDefault="00A61654" w:rsidP="00D169C3">
            <w:pPr>
              <w:rPr>
                <w:sz w:val="20"/>
                <w:szCs w:val="20"/>
              </w:rPr>
            </w:pPr>
            <w:r w:rsidRPr="00CE3609">
              <w:rPr>
                <w:sz w:val="20"/>
                <w:szCs w:val="20"/>
              </w:rPr>
              <w:t>Подпрограмма "Выявление и поддержка одаренных детей и талантливой молодежи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364F3E1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90DBECA"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F5D1B55"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71EE5E72" w14:textId="77777777" w:rsidR="00A61654" w:rsidRPr="00CE3609" w:rsidRDefault="00A61654" w:rsidP="00D169C3">
            <w:pPr>
              <w:jc w:val="center"/>
              <w:rPr>
                <w:sz w:val="20"/>
                <w:szCs w:val="20"/>
              </w:rPr>
            </w:pPr>
            <w:r w:rsidRPr="00CE3609">
              <w:rPr>
                <w:sz w:val="20"/>
                <w:szCs w:val="20"/>
              </w:rPr>
              <w:t>07.2.00.00000</w:t>
            </w:r>
          </w:p>
        </w:tc>
        <w:tc>
          <w:tcPr>
            <w:tcW w:w="697" w:type="dxa"/>
            <w:tcBorders>
              <w:top w:val="nil"/>
              <w:left w:val="single" w:sz="4" w:space="0" w:color="auto"/>
              <w:bottom w:val="nil"/>
              <w:right w:val="single" w:sz="4" w:space="0" w:color="auto"/>
            </w:tcBorders>
            <w:shd w:val="clear" w:color="auto" w:fill="auto"/>
            <w:noWrap/>
            <w:vAlign w:val="center"/>
            <w:hideMark/>
          </w:tcPr>
          <w:p w14:paraId="60AA420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EB52305" w14:textId="77777777" w:rsidR="00A61654" w:rsidRPr="00CE3609" w:rsidRDefault="00A61654" w:rsidP="00D169C3">
            <w:pPr>
              <w:jc w:val="right"/>
              <w:rPr>
                <w:sz w:val="20"/>
                <w:szCs w:val="20"/>
              </w:rPr>
            </w:pPr>
            <w:r w:rsidRPr="00CE3609">
              <w:rPr>
                <w:sz w:val="20"/>
                <w:szCs w:val="20"/>
              </w:rPr>
              <w:t>565 329,20</w:t>
            </w:r>
          </w:p>
        </w:tc>
        <w:tc>
          <w:tcPr>
            <w:tcW w:w="1701" w:type="dxa"/>
            <w:tcBorders>
              <w:top w:val="nil"/>
              <w:left w:val="single" w:sz="4" w:space="0" w:color="auto"/>
              <w:bottom w:val="nil"/>
              <w:right w:val="nil"/>
            </w:tcBorders>
            <w:shd w:val="clear" w:color="auto" w:fill="auto"/>
            <w:noWrap/>
            <w:vAlign w:val="center"/>
            <w:hideMark/>
          </w:tcPr>
          <w:p w14:paraId="060D7466" w14:textId="77777777" w:rsidR="00A61654" w:rsidRPr="00CE3609" w:rsidRDefault="00A61654" w:rsidP="00D169C3">
            <w:pPr>
              <w:jc w:val="right"/>
              <w:rPr>
                <w:sz w:val="20"/>
                <w:szCs w:val="20"/>
              </w:rPr>
            </w:pPr>
            <w:r w:rsidRPr="00CE3609">
              <w:rPr>
                <w:sz w:val="20"/>
                <w:szCs w:val="20"/>
              </w:rPr>
              <w:t>507 000,00</w:t>
            </w:r>
          </w:p>
        </w:tc>
        <w:tc>
          <w:tcPr>
            <w:tcW w:w="1791" w:type="dxa"/>
            <w:tcBorders>
              <w:top w:val="nil"/>
              <w:left w:val="single" w:sz="4" w:space="0" w:color="auto"/>
              <w:bottom w:val="nil"/>
              <w:right w:val="single" w:sz="4" w:space="0" w:color="auto"/>
            </w:tcBorders>
            <w:shd w:val="clear" w:color="auto" w:fill="auto"/>
            <w:noWrap/>
            <w:vAlign w:val="center"/>
            <w:hideMark/>
          </w:tcPr>
          <w:p w14:paraId="4D37310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96036A0" w14:textId="77777777" w:rsidR="00A61654" w:rsidRPr="00CE3609" w:rsidRDefault="00A61654" w:rsidP="00D169C3">
            <w:pPr>
              <w:jc w:val="right"/>
              <w:rPr>
                <w:sz w:val="20"/>
                <w:szCs w:val="20"/>
              </w:rPr>
            </w:pPr>
          </w:p>
        </w:tc>
      </w:tr>
      <w:tr w:rsidR="00D169C3" w:rsidRPr="00CE3609" w14:paraId="5CA58FD0"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6F580AD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FA5AAE9" w14:textId="77777777" w:rsidR="00A61654" w:rsidRPr="00CE3609" w:rsidRDefault="00A61654" w:rsidP="00D169C3">
            <w:pPr>
              <w:rPr>
                <w:sz w:val="20"/>
                <w:szCs w:val="20"/>
              </w:rPr>
            </w:pPr>
            <w:r w:rsidRPr="00CE3609">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319A726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D23B76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E3ED58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B92C5AE"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8B6870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D677AE0" w14:textId="77777777" w:rsidR="00A61654" w:rsidRPr="00CE3609" w:rsidRDefault="00A61654" w:rsidP="00D169C3">
            <w:pPr>
              <w:jc w:val="right"/>
              <w:rPr>
                <w:sz w:val="20"/>
                <w:szCs w:val="20"/>
              </w:rPr>
            </w:pPr>
            <w:r w:rsidRPr="00CE3609">
              <w:rPr>
                <w:sz w:val="20"/>
                <w:szCs w:val="20"/>
              </w:rPr>
              <w:t>565 329,20</w:t>
            </w:r>
          </w:p>
        </w:tc>
        <w:tc>
          <w:tcPr>
            <w:tcW w:w="1701" w:type="dxa"/>
            <w:tcBorders>
              <w:top w:val="single" w:sz="4" w:space="0" w:color="auto"/>
              <w:left w:val="single" w:sz="4" w:space="0" w:color="auto"/>
              <w:bottom w:val="nil"/>
              <w:right w:val="nil"/>
            </w:tcBorders>
            <w:shd w:val="clear" w:color="auto" w:fill="auto"/>
            <w:noWrap/>
            <w:vAlign w:val="center"/>
            <w:hideMark/>
          </w:tcPr>
          <w:p w14:paraId="65E1C0F5" w14:textId="77777777" w:rsidR="00A61654" w:rsidRPr="00CE3609" w:rsidRDefault="00A61654" w:rsidP="00D169C3">
            <w:pPr>
              <w:jc w:val="right"/>
              <w:rPr>
                <w:sz w:val="20"/>
                <w:szCs w:val="20"/>
              </w:rPr>
            </w:pPr>
            <w:r w:rsidRPr="00CE3609">
              <w:rPr>
                <w:sz w:val="20"/>
                <w:szCs w:val="20"/>
              </w:rPr>
              <w:t>507 000,00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0B4723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8D6697" w14:textId="77777777" w:rsidR="00A61654" w:rsidRPr="00CE3609" w:rsidRDefault="00A61654" w:rsidP="00D169C3">
            <w:pPr>
              <w:jc w:val="right"/>
              <w:rPr>
                <w:sz w:val="20"/>
                <w:szCs w:val="20"/>
              </w:rPr>
            </w:pPr>
          </w:p>
        </w:tc>
      </w:tr>
      <w:tr w:rsidR="00D169C3" w:rsidRPr="00CE3609" w14:paraId="5A372C5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68AFA0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CA7963F"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43BBA5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268721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ED0DE8"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03B5061"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E875D93"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A1D9D0D" w14:textId="77777777" w:rsidR="00A61654" w:rsidRPr="00CE3609" w:rsidRDefault="00A61654" w:rsidP="00D169C3">
            <w:pPr>
              <w:jc w:val="right"/>
              <w:rPr>
                <w:sz w:val="20"/>
                <w:szCs w:val="20"/>
              </w:rPr>
            </w:pPr>
            <w:r w:rsidRPr="00CE3609">
              <w:rPr>
                <w:sz w:val="20"/>
                <w:szCs w:val="20"/>
              </w:rPr>
              <w:t>565 329,20</w:t>
            </w:r>
          </w:p>
        </w:tc>
        <w:tc>
          <w:tcPr>
            <w:tcW w:w="1701" w:type="dxa"/>
            <w:tcBorders>
              <w:top w:val="single" w:sz="4" w:space="0" w:color="auto"/>
              <w:left w:val="single" w:sz="4" w:space="0" w:color="auto"/>
              <w:bottom w:val="nil"/>
              <w:right w:val="nil"/>
            </w:tcBorders>
            <w:shd w:val="clear" w:color="auto" w:fill="auto"/>
            <w:noWrap/>
            <w:vAlign w:val="center"/>
            <w:hideMark/>
          </w:tcPr>
          <w:p w14:paraId="0D1EF4F6" w14:textId="77777777" w:rsidR="00A61654" w:rsidRPr="00CE3609" w:rsidRDefault="00A61654" w:rsidP="00D169C3">
            <w:pPr>
              <w:jc w:val="right"/>
              <w:rPr>
                <w:sz w:val="20"/>
                <w:szCs w:val="20"/>
              </w:rPr>
            </w:pPr>
            <w:r w:rsidRPr="00CE3609">
              <w:rPr>
                <w:sz w:val="20"/>
                <w:szCs w:val="20"/>
              </w:rPr>
              <w:t>507 000,00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7A830C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A64DB21" w14:textId="77777777" w:rsidR="00A61654" w:rsidRPr="00CE3609" w:rsidRDefault="00A61654" w:rsidP="00D169C3">
            <w:pPr>
              <w:jc w:val="right"/>
              <w:rPr>
                <w:sz w:val="20"/>
                <w:szCs w:val="20"/>
              </w:rPr>
            </w:pPr>
          </w:p>
        </w:tc>
      </w:tr>
      <w:tr w:rsidR="00D169C3" w:rsidRPr="00CE3609" w14:paraId="45BDCAE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1AE18D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EFCED1D"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821640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407290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CB147"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EE9C72F"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4078"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391A" w14:textId="77777777" w:rsidR="00A61654" w:rsidRPr="00CE3609" w:rsidRDefault="00A61654" w:rsidP="00D169C3">
            <w:pPr>
              <w:jc w:val="right"/>
              <w:rPr>
                <w:sz w:val="20"/>
                <w:szCs w:val="20"/>
              </w:rPr>
            </w:pPr>
            <w:r w:rsidRPr="00CE3609">
              <w:rPr>
                <w:sz w:val="20"/>
                <w:szCs w:val="20"/>
              </w:rPr>
              <w:t>565 329,20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ADC576F" w14:textId="77777777" w:rsidR="00A61654" w:rsidRPr="00CE3609" w:rsidRDefault="00A61654" w:rsidP="00D169C3">
            <w:pPr>
              <w:jc w:val="right"/>
              <w:rPr>
                <w:sz w:val="20"/>
                <w:szCs w:val="20"/>
              </w:rPr>
            </w:pPr>
            <w:r w:rsidRPr="00CE3609">
              <w:rPr>
                <w:sz w:val="20"/>
                <w:szCs w:val="20"/>
              </w:rPr>
              <w:t>507 000,00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37F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6577F5C" w14:textId="77777777" w:rsidR="00A61654" w:rsidRPr="00CE3609" w:rsidRDefault="00A61654" w:rsidP="00D169C3">
            <w:pPr>
              <w:jc w:val="right"/>
              <w:rPr>
                <w:sz w:val="20"/>
                <w:szCs w:val="20"/>
              </w:rPr>
            </w:pPr>
          </w:p>
        </w:tc>
      </w:tr>
      <w:tr w:rsidR="00D169C3" w:rsidRPr="00CE3609" w14:paraId="100265C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D1E01F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33F53B4" w14:textId="77777777" w:rsidR="00A61654" w:rsidRPr="00CE3609" w:rsidRDefault="00A61654" w:rsidP="00D169C3">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880" w:type="dxa"/>
            <w:tcBorders>
              <w:top w:val="nil"/>
              <w:left w:val="single" w:sz="4" w:space="0" w:color="auto"/>
              <w:bottom w:val="nil"/>
              <w:right w:val="nil"/>
            </w:tcBorders>
            <w:shd w:val="clear" w:color="auto" w:fill="auto"/>
            <w:noWrap/>
            <w:vAlign w:val="center"/>
            <w:hideMark/>
          </w:tcPr>
          <w:p w14:paraId="4F7ADF7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7DC4947"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8F3E93C"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60475E5D" w14:textId="77777777" w:rsidR="00A61654" w:rsidRPr="00CE3609" w:rsidRDefault="00A61654" w:rsidP="00D169C3">
            <w:pPr>
              <w:jc w:val="center"/>
              <w:rPr>
                <w:sz w:val="20"/>
                <w:szCs w:val="20"/>
              </w:rPr>
            </w:pPr>
            <w:r w:rsidRPr="00CE3609">
              <w:rPr>
                <w:sz w:val="20"/>
                <w:szCs w:val="20"/>
              </w:rPr>
              <w:t>07.3.00.00000</w:t>
            </w:r>
          </w:p>
        </w:tc>
        <w:tc>
          <w:tcPr>
            <w:tcW w:w="697" w:type="dxa"/>
            <w:tcBorders>
              <w:top w:val="nil"/>
              <w:left w:val="single" w:sz="4" w:space="0" w:color="auto"/>
              <w:bottom w:val="nil"/>
              <w:right w:val="single" w:sz="4" w:space="0" w:color="auto"/>
            </w:tcBorders>
            <w:shd w:val="clear" w:color="auto" w:fill="auto"/>
            <w:noWrap/>
            <w:vAlign w:val="center"/>
            <w:hideMark/>
          </w:tcPr>
          <w:p w14:paraId="2CFBFF2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A77A406" w14:textId="77777777" w:rsidR="00A61654" w:rsidRPr="00CE3609" w:rsidRDefault="00A61654" w:rsidP="00D169C3">
            <w:pPr>
              <w:jc w:val="right"/>
              <w:rPr>
                <w:sz w:val="20"/>
                <w:szCs w:val="20"/>
              </w:rPr>
            </w:pPr>
            <w:r w:rsidRPr="00CE3609">
              <w:rPr>
                <w:sz w:val="20"/>
                <w:szCs w:val="20"/>
              </w:rPr>
              <w:t>38 290,80</w:t>
            </w:r>
          </w:p>
        </w:tc>
        <w:tc>
          <w:tcPr>
            <w:tcW w:w="1701" w:type="dxa"/>
            <w:tcBorders>
              <w:top w:val="nil"/>
              <w:left w:val="single" w:sz="4" w:space="0" w:color="auto"/>
              <w:bottom w:val="nil"/>
              <w:right w:val="nil"/>
            </w:tcBorders>
            <w:shd w:val="clear" w:color="auto" w:fill="auto"/>
            <w:noWrap/>
            <w:vAlign w:val="center"/>
            <w:hideMark/>
          </w:tcPr>
          <w:p w14:paraId="3ADC70DE" w14:textId="77777777" w:rsidR="00A61654" w:rsidRPr="00CE3609" w:rsidRDefault="00A61654" w:rsidP="00D169C3">
            <w:pPr>
              <w:jc w:val="right"/>
              <w:rPr>
                <w:sz w:val="20"/>
                <w:szCs w:val="20"/>
              </w:rPr>
            </w:pPr>
            <w:r w:rsidRPr="00CE3609">
              <w:rPr>
                <w:sz w:val="20"/>
                <w:szCs w:val="20"/>
              </w:rPr>
              <w:t>70 000,00</w:t>
            </w:r>
          </w:p>
        </w:tc>
        <w:tc>
          <w:tcPr>
            <w:tcW w:w="1791" w:type="dxa"/>
            <w:tcBorders>
              <w:top w:val="nil"/>
              <w:left w:val="single" w:sz="4" w:space="0" w:color="auto"/>
              <w:bottom w:val="nil"/>
              <w:right w:val="single" w:sz="4" w:space="0" w:color="auto"/>
            </w:tcBorders>
            <w:shd w:val="clear" w:color="auto" w:fill="auto"/>
            <w:noWrap/>
            <w:vAlign w:val="center"/>
            <w:hideMark/>
          </w:tcPr>
          <w:p w14:paraId="35E2C3B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77A75B4" w14:textId="77777777" w:rsidR="00A61654" w:rsidRPr="00CE3609" w:rsidRDefault="00A61654" w:rsidP="00D169C3">
            <w:pPr>
              <w:jc w:val="right"/>
              <w:rPr>
                <w:sz w:val="20"/>
                <w:szCs w:val="20"/>
              </w:rPr>
            </w:pPr>
          </w:p>
        </w:tc>
      </w:tr>
      <w:tr w:rsidR="00D169C3" w:rsidRPr="00CE3609" w14:paraId="786B855D"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4706CED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3A089C" w14:textId="77777777" w:rsidR="00A61654" w:rsidRPr="00CE3609" w:rsidRDefault="00A61654" w:rsidP="00D169C3">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2C69483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E03AC5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DF82B7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4A8A9EE"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8BFBA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64240F6" w14:textId="77777777" w:rsidR="00A61654" w:rsidRPr="00CE3609" w:rsidRDefault="00A61654" w:rsidP="00D169C3">
            <w:pPr>
              <w:jc w:val="right"/>
              <w:rPr>
                <w:sz w:val="20"/>
                <w:szCs w:val="20"/>
              </w:rPr>
            </w:pPr>
            <w:r w:rsidRPr="00CE3609">
              <w:rPr>
                <w:sz w:val="20"/>
                <w:szCs w:val="20"/>
              </w:rPr>
              <w:t>38 290,80</w:t>
            </w:r>
          </w:p>
        </w:tc>
        <w:tc>
          <w:tcPr>
            <w:tcW w:w="1701" w:type="dxa"/>
            <w:tcBorders>
              <w:top w:val="single" w:sz="4" w:space="0" w:color="auto"/>
              <w:left w:val="single" w:sz="4" w:space="0" w:color="auto"/>
              <w:bottom w:val="nil"/>
              <w:right w:val="nil"/>
            </w:tcBorders>
            <w:shd w:val="clear" w:color="auto" w:fill="auto"/>
            <w:noWrap/>
            <w:vAlign w:val="center"/>
            <w:hideMark/>
          </w:tcPr>
          <w:p w14:paraId="26C2EA8C" w14:textId="77777777" w:rsidR="00A61654" w:rsidRPr="00CE3609" w:rsidRDefault="00A61654" w:rsidP="00D169C3">
            <w:pPr>
              <w:jc w:val="right"/>
              <w:rPr>
                <w:sz w:val="20"/>
                <w:szCs w:val="20"/>
              </w:rPr>
            </w:pPr>
            <w:r w:rsidRPr="00CE3609">
              <w:rPr>
                <w:sz w:val="20"/>
                <w:szCs w:val="20"/>
              </w:rPr>
              <w:t>70 000,00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EACB3C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279DEF7" w14:textId="77777777" w:rsidR="00A61654" w:rsidRPr="00CE3609" w:rsidRDefault="00A61654" w:rsidP="00D169C3">
            <w:pPr>
              <w:jc w:val="right"/>
              <w:rPr>
                <w:sz w:val="20"/>
                <w:szCs w:val="20"/>
              </w:rPr>
            </w:pPr>
          </w:p>
        </w:tc>
      </w:tr>
      <w:tr w:rsidR="00D169C3" w:rsidRPr="00CE3609" w14:paraId="460973B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E8469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E9920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794220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8EB7B8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CEEE155"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34733F4"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DA0C25A"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B4CBEB4" w14:textId="77777777" w:rsidR="00A61654" w:rsidRPr="00CE3609" w:rsidRDefault="00A61654" w:rsidP="00D169C3">
            <w:pPr>
              <w:jc w:val="right"/>
              <w:rPr>
                <w:sz w:val="20"/>
                <w:szCs w:val="20"/>
              </w:rPr>
            </w:pPr>
            <w:r w:rsidRPr="00CE3609">
              <w:rPr>
                <w:sz w:val="20"/>
                <w:szCs w:val="20"/>
              </w:rPr>
              <w:t>38 290,80</w:t>
            </w:r>
          </w:p>
        </w:tc>
        <w:tc>
          <w:tcPr>
            <w:tcW w:w="1701" w:type="dxa"/>
            <w:tcBorders>
              <w:top w:val="single" w:sz="4" w:space="0" w:color="auto"/>
              <w:left w:val="single" w:sz="4" w:space="0" w:color="auto"/>
              <w:bottom w:val="nil"/>
              <w:right w:val="nil"/>
            </w:tcBorders>
            <w:shd w:val="clear" w:color="auto" w:fill="auto"/>
            <w:noWrap/>
            <w:vAlign w:val="center"/>
            <w:hideMark/>
          </w:tcPr>
          <w:p w14:paraId="1A3CC839" w14:textId="77777777" w:rsidR="00A61654" w:rsidRPr="00CE3609" w:rsidRDefault="00A61654" w:rsidP="00D169C3">
            <w:pPr>
              <w:jc w:val="right"/>
              <w:rPr>
                <w:sz w:val="20"/>
                <w:szCs w:val="20"/>
              </w:rPr>
            </w:pPr>
            <w:r w:rsidRPr="00CE3609">
              <w:rPr>
                <w:sz w:val="20"/>
                <w:szCs w:val="20"/>
              </w:rPr>
              <w:t>70 000,00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8D9FB7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D90C604" w14:textId="77777777" w:rsidR="00A61654" w:rsidRPr="00CE3609" w:rsidRDefault="00A61654" w:rsidP="00D169C3">
            <w:pPr>
              <w:jc w:val="right"/>
              <w:rPr>
                <w:sz w:val="20"/>
                <w:szCs w:val="20"/>
              </w:rPr>
            </w:pPr>
          </w:p>
        </w:tc>
      </w:tr>
      <w:tr w:rsidR="00D169C3" w:rsidRPr="00CE3609" w14:paraId="1612FEE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3A96C1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A510DD"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884CC0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993BE9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D050"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AFE6EC5"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5003"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51C3" w14:textId="77777777" w:rsidR="00A61654" w:rsidRPr="00CE3609" w:rsidRDefault="00A61654" w:rsidP="00D169C3">
            <w:pPr>
              <w:jc w:val="right"/>
              <w:rPr>
                <w:sz w:val="20"/>
                <w:szCs w:val="20"/>
              </w:rPr>
            </w:pPr>
            <w:r w:rsidRPr="00CE3609">
              <w:rPr>
                <w:sz w:val="20"/>
                <w:szCs w:val="20"/>
              </w:rPr>
              <w:t>38 290,80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C3B9B67" w14:textId="77777777" w:rsidR="00A61654" w:rsidRPr="00CE3609" w:rsidRDefault="00A61654" w:rsidP="00D169C3">
            <w:pPr>
              <w:jc w:val="right"/>
              <w:rPr>
                <w:sz w:val="20"/>
                <w:szCs w:val="20"/>
              </w:rPr>
            </w:pPr>
            <w:r w:rsidRPr="00CE3609">
              <w:rPr>
                <w:sz w:val="20"/>
                <w:szCs w:val="20"/>
              </w:rPr>
              <w:t>70 000,00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981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8692DE9" w14:textId="77777777" w:rsidR="00A61654" w:rsidRPr="00CE3609" w:rsidRDefault="00A61654" w:rsidP="00D169C3">
            <w:pPr>
              <w:jc w:val="right"/>
              <w:rPr>
                <w:sz w:val="20"/>
                <w:szCs w:val="20"/>
              </w:rPr>
            </w:pPr>
          </w:p>
        </w:tc>
      </w:tr>
      <w:tr w:rsidR="00D169C3" w:rsidRPr="00CE3609" w14:paraId="1E9276A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CA247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2E67BD7" w14:textId="77777777" w:rsidR="00A61654" w:rsidRPr="00CE3609" w:rsidRDefault="00A61654" w:rsidP="00D169C3">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0F29DC5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3F7E65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84BF8BC"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4592246E" w14:textId="77777777" w:rsidR="00A61654" w:rsidRPr="00CE3609" w:rsidRDefault="00A61654" w:rsidP="00D169C3">
            <w:pPr>
              <w:jc w:val="center"/>
              <w:rPr>
                <w:sz w:val="20"/>
                <w:szCs w:val="20"/>
              </w:rPr>
            </w:pPr>
            <w:r w:rsidRPr="00CE3609">
              <w:rPr>
                <w:sz w:val="20"/>
                <w:szCs w:val="20"/>
              </w:rPr>
              <w:t>14.0.00.00000</w:t>
            </w:r>
          </w:p>
        </w:tc>
        <w:tc>
          <w:tcPr>
            <w:tcW w:w="697" w:type="dxa"/>
            <w:tcBorders>
              <w:top w:val="nil"/>
              <w:left w:val="single" w:sz="4" w:space="0" w:color="auto"/>
              <w:bottom w:val="nil"/>
              <w:right w:val="single" w:sz="4" w:space="0" w:color="auto"/>
            </w:tcBorders>
            <w:shd w:val="clear" w:color="auto" w:fill="auto"/>
            <w:noWrap/>
            <w:vAlign w:val="center"/>
            <w:hideMark/>
          </w:tcPr>
          <w:p w14:paraId="128C6B8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005CC2C" w14:textId="77777777" w:rsidR="00A61654" w:rsidRPr="00CE3609" w:rsidRDefault="00A61654" w:rsidP="00D169C3">
            <w:pPr>
              <w:jc w:val="right"/>
              <w:rPr>
                <w:sz w:val="20"/>
                <w:szCs w:val="20"/>
              </w:rPr>
            </w:pPr>
            <w:r w:rsidRPr="00CE3609">
              <w:rPr>
                <w:sz w:val="20"/>
                <w:szCs w:val="20"/>
              </w:rPr>
              <w:t>15 000,00</w:t>
            </w:r>
          </w:p>
        </w:tc>
        <w:tc>
          <w:tcPr>
            <w:tcW w:w="1701" w:type="dxa"/>
            <w:tcBorders>
              <w:top w:val="nil"/>
              <w:left w:val="single" w:sz="4" w:space="0" w:color="auto"/>
              <w:bottom w:val="nil"/>
              <w:right w:val="nil"/>
            </w:tcBorders>
            <w:shd w:val="clear" w:color="auto" w:fill="auto"/>
            <w:noWrap/>
            <w:vAlign w:val="center"/>
            <w:hideMark/>
          </w:tcPr>
          <w:p w14:paraId="69767B50" w14:textId="77777777" w:rsidR="00A61654" w:rsidRPr="00CE3609" w:rsidRDefault="00A61654" w:rsidP="00D169C3">
            <w:pPr>
              <w:jc w:val="right"/>
              <w:rPr>
                <w:sz w:val="20"/>
                <w:szCs w:val="20"/>
              </w:rPr>
            </w:pPr>
            <w:r w:rsidRPr="00CE3609">
              <w:rPr>
                <w:sz w:val="20"/>
                <w:szCs w:val="20"/>
              </w:rPr>
              <w:t>15 000,00</w:t>
            </w:r>
          </w:p>
        </w:tc>
        <w:tc>
          <w:tcPr>
            <w:tcW w:w="1791" w:type="dxa"/>
            <w:tcBorders>
              <w:top w:val="nil"/>
              <w:left w:val="single" w:sz="4" w:space="0" w:color="auto"/>
              <w:bottom w:val="nil"/>
              <w:right w:val="single" w:sz="4" w:space="0" w:color="auto"/>
            </w:tcBorders>
            <w:shd w:val="clear" w:color="auto" w:fill="auto"/>
            <w:noWrap/>
            <w:vAlign w:val="center"/>
            <w:hideMark/>
          </w:tcPr>
          <w:p w14:paraId="0165A94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41B838D" w14:textId="77777777" w:rsidR="00A61654" w:rsidRPr="00CE3609" w:rsidRDefault="00A61654" w:rsidP="00D169C3">
            <w:pPr>
              <w:jc w:val="right"/>
              <w:rPr>
                <w:sz w:val="20"/>
                <w:szCs w:val="20"/>
              </w:rPr>
            </w:pPr>
          </w:p>
        </w:tc>
      </w:tr>
      <w:tr w:rsidR="00D169C3" w:rsidRPr="00CE3609" w14:paraId="0947CC1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3DE3C5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FBCE39A" w14:textId="77777777" w:rsidR="00A61654" w:rsidRPr="00CE3609" w:rsidRDefault="00A61654" w:rsidP="00D169C3">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7C746A0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147BA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1D8080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7B929B9"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58259A0"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4B52A89" w14:textId="77777777" w:rsidR="00A61654" w:rsidRPr="00CE3609" w:rsidRDefault="00A61654" w:rsidP="00D169C3">
            <w:pPr>
              <w:jc w:val="right"/>
              <w:rPr>
                <w:sz w:val="20"/>
                <w:szCs w:val="20"/>
              </w:rPr>
            </w:pPr>
            <w:r w:rsidRPr="00CE3609">
              <w:rPr>
                <w:sz w:val="20"/>
                <w:szCs w:val="20"/>
              </w:rPr>
              <w:t>15 000,00</w:t>
            </w:r>
          </w:p>
        </w:tc>
        <w:tc>
          <w:tcPr>
            <w:tcW w:w="1701" w:type="dxa"/>
            <w:tcBorders>
              <w:top w:val="single" w:sz="4" w:space="0" w:color="auto"/>
              <w:left w:val="single" w:sz="4" w:space="0" w:color="auto"/>
              <w:bottom w:val="nil"/>
              <w:right w:val="nil"/>
            </w:tcBorders>
            <w:shd w:val="clear" w:color="auto" w:fill="auto"/>
            <w:noWrap/>
            <w:vAlign w:val="center"/>
            <w:hideMark/>
          </w:tcPr>
          <w:p w14:paraId="152DBAB0" w14:textId="77777777" w:rsidR="00A61654" w:rsidRPr="00CE3609" w:rsidRDefault="00A61654" w:rsidP="00D169C3">
            <w:pPr>
              <w:jc w:val="right"/>
              <w:rPr>
                <w:sz w:val="20"/>
                <w:szCs w:val="20"/>
              </w:rPr>
            </w:pPr>
            <w:r w:rsidRPr="00CE3609">
              <w:rPr>
                <w:sz w:val="20"/>
                <w:szCs w:val="20"/>
              </w:rPr>
              <w:t>15 000,00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65FC18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28F94AE" w14:textId="77777777" w:rsidR="00A61654" w:rsidRPr="00CE3609" w:rsidRDefault="00A61654" w:rsidP="00D169C3">
            <w:pPr>
              <w:jc w:val="right"/>
              <w:rPr>
                <w:sz w:val="20"/>
                <w:szCs w:val="20"/>
              </w:rPr>
            </w:pPr>
          </w:p>
        </w:tc>
      </w:tr>
      <w:tr w:rsidR="00D169C3" w:rsidRPr="00CE3609" w14:paraId="55CD2FD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26DC2B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7D37B9C"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739F20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507C98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6CAC344"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BB1DA46"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10F8FB7"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D09229E" w14:textId="77777777" w:rsidR="00A61654" w:rsidRPr="00CE3609" w:rsidRDefault="00A61654" w:rsidP="00D169C3">
            <w:pPr>
              <w:jc w:val="right"/>
              <w:rPr>
                <w:sz w:val="20"/>
                <w:szCs w:val="20"/>
              </w:rPr>
            </w:pPr>
            <w:r w:rsidRPr="00CE3609">
              <w:rPr>
                <w:sz w:val="20"/>
                <w:szCs w:val="20"/>
              </w:rPr>
              <w:t>15 000,00</w:t>
            </w:r>
          </w:p>
        </w:tc>
        <w:tc>
          <w:tcPr>
            <w:tcW w:w="1701" w:type="dxa"/>
            <w:tcBorders>
              <w:top w:val="single" w:sz="4" w:space="0" w:color="auto"/>
              <w:left w:val="single" w:sz="4" w:space="0" w:color="auto"/>
              <w:bottom w:val="nil"/>
              <w:right w:val="nil"/>
            </w:tcBorders>
            <w:shd w:val="clear" w:color="auto" w:fill="auto"/>
            <w:noWrap/>
            <w:vAlign w:val="center"/>
            <w:hideMark/>
          </w:tcPr>
          <w:p w14:paraId="2281D7A6" w14:textId="77777777" w:rsidR="00A61654" w:rsidRPr="00CE3609" w:rsidRDefault="00A61654" w:rsidP="00D169C3">
            <w:pPr>
              <w:jc w:val="right"/>
              <w:rPr>
                <w:sz w:val="20"/>
                <w:szCs w:val="20"/>
              </w:rPr>
            </w:pPr>
            <w:r w:rsidRPr="00CE3609">
              <w:rPr>
                <w:sz w:val="20"/>
                <w:szCs w:val="20"/>
              </w:rPr>
              <w:t>15 000,00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A3AC36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667CC3" w14:textId="77777777" w:rsidR="00A61654" w:rsidRPr="00CE3609" w:rsidRDefault="00A61654" w:rsidP="00D169C3">
            <w:pPr>
              <w:jc w:val="right"/>
              <w:rPr>
                <w:sz w:val="20"/>
                <w:szCs w:val="20"/>
              </w:rPr>
            </w:pPr>
          </w:p>
        </w:tc>
      </w:tr>
      <w:tr w:rsidR="00D169C3" w:rsidRPr="00CE3609" w14:paraId="1C8F210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BB10D4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256D27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7D4836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EC3044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6FDAB"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7BE4A9B"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1313"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56F8E" w14:textId="77777777" w:rsidR="00A61654" w:rsidRPr="00CE3609" w:rsidRDefault="00A61654" w:rsidP="00D169C3">
            <w:pPr>
              <w:jc w:val="right"/>
              <w:rPr>
                <w:sz w:val="20"/>
                <w:szCs w:val="20"/>
              </w:rPr>
            </w:pPr>
            <w:r w:rsidRPr="00CE3609">
              <w:rPr>
                <w:sz w:val="20"/>
                <w:szCs w:val="20"/>
              </w:rPr>
              <w:t>15 000,00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3158883" w14:textId="77777777" w:rsidR="00A61654" w:rsidRPr="00CE3609" w:rsidRDefault="00A61654" w:rsidP="00D169C3">
            <w:pPr>
              <w:jc w:val="right"/>
              <w:rPr>
                <w:sz w:val="20"/>
                <w:szCs w:val="20"/>
              </w:rPr>
            </w:pPr>
            <w:r w:rsidRPr="00CE3609">
              <w:rPr>
                <w:sz w:val="20"/>
                <w:szCs w:val="20"/>
              </w:rPr>
              <w:t>15 000,00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2A8A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8AE2A08" w14:textId="77777777" w:rsidR="00A61654" w:rsidRPr="00CE3609" w:rsidRDefault="00A61654" w:rsidP="00D169C3">
            <w:pPr>
              <w:jc w:val="right"/>
              <w:rPr>
                <w:sz w:val="20"/>
                <w:szCs w:val="20"/>
              </w:rPr>
            </w:pPr>
          </w:p>
        </w:tc>
      </w:tr>
      <w:tr w:rsidR="00D169C3" w:rsidRPr="00CE3609" w14:paraId="05BCC4C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9F355F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7351289"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5A14E1A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E21428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D02B2E7"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3B960AAE"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062488F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2A7E1DF" w14:textId="77777777" w:rsidR="00A61654" w:rsidRPr="00CE3609" w:rsidRDefault="00A61654" w:rsidP="00D169C3">
            <w:pPr>
              <w:jc w:val="right"/>
              <w:rPr>
                <w:sz w:val="20"/>
                <w:szCs w:val="20"/>
              </w:rPr>
            </w:pPr>
            <w:r w:rsidRPr="00CE3609">
              <w:rPr>
                <w:sz w:val="20"/>
                <w:szCs w:val="20"/>
              </w:rPr>
              <w:t>17 205 200,00</w:t>
            </w:r>
          </w:p>
        </w:tc>
        <w:tc>
          <w:tcPr>
            <w:tcW w:w="1701" w:type="dxa"/>
            <w:tcBorders>
              <w:top w:val="nil"/>
              <w:left w:val="single" w:sz="4" w:space="0" w:color="auto"/>
              <w:bottom w:val="nil"/>
              <w:right w:val="nil"/>
            </w:tcBorders>
            <w:shd w:val="clear" w:color="auto" w:fill="auto"/>
            <w:noWrap/>
            <w:vAlign w:val="center"/>
            <w:hideMark/>
          </w:tcPr>
          <w:p w14:paraId="3D90F5F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D37CE6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0F72E6C" w14:textId="77777777" w:rsidR="00A61654" w:rsidRPr="00CE3609" w:rsidRDefault="00A61654" w:rsidP="00D169C3">
            <w:pPr>
              <w:jc w:val="right"/>
              <w:rPr>
                <w:sz w:val="20"/>
                <w:szCs w:val="20"/>
              </w:rPr>
            </w:pPr>
          </w:p>
        </w:tc>
      </w:tr>
      <w:tr w:rsidR="00D169C3" w:rsidRPr="00CE3609" w14:paraId="2AA819B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5D583B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B2C097B"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43749E6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BECE24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9B0AA7B"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9892CFE" w14:textId="77777777" w:rsidR="00A61654" w:rsidRPr="00CE3609" w:rsidRDefault="00A61654" w:rsidP="00D169C3">
            <w:pPr>
              <w:jc w:val="center"/>
              <w:rPr>
                <w:sz w:val="20"/>
                <w:szCs w:val="20"/>
              </w:rPr>
            </w:pPr>
            <w:r w:rsidRPr="00CE3609">
              <w:rPr>
                <w:sz w:val="20"/>
                <w:szCs w:val="20"/>
              </w:rPr>
              <w:t>99.0.00.07490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E8FCCE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DB5E3AA" w14:textId="77777777" w:rsidR="00A61654" w:rsidRPr="00CE3609" w:rsidRDefault="00A61654" w:rsidP="00D169C3">
            <w:pPr>
              <w:jc w:val="right"/>
              <w:rPr>
                <w:sz w:val="20"/>
                <w:szCs w:val="20"/>
              </w:rPr>
            </w:pPr>
            <w:r w:rsidRPr="00CE3609">
              <w:rPr>
                <w:sz w:val="20"/>
                <w:szCs w:val="20"/>
              </w:rPr>
              <w:t>8 372 200,00</w:t>
            </w:r>
          </w:p>
        </w:tc>
        <w:tc>
          <w:tcPr>
            <w:tcW w:w="1701" w:type="dxa"/>
            <w:tcBorders>
              <w:top w:val="single" w:sz="4" w:space="0" w:color="auto"/>
              <w:left w:val="single" w:sz="4" w:space="0" w:color="auto"/>
              <w:bottom w:val="nil"/>
              <w:right w:val="nil"/>
            </w:tcBorders>
            <w:shd w:val="clear" w:color="auto" w:fill="auto"/>
            <w:noWrap/>
            <w:vAlign w:val="center"/>
            <w:hideMark/>
          </w:tcPr>
          <w:p w14:paraId="65EBA78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C86DDC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CF6FF2B" w14:textId="77777777" w:rsidR="00A61654" w:rsidRPr="00CE3609" w:rsidRDefault="00A61654" w:rsidP="00D169C3">
            <w:pPr>
              <w:jc w:val="right"/>
              <w:rPr>
                <w:sz w:val="20"/>
                <w:szCs w:val="20"/>
              </w:rPr>
            </w:pPr>
          </w:p>
        </w:tc>
      </w:tr>
      <w:tr w:rsidR="00D169C3" w:rsidRPr="00CE3609" w14:paraId="6075BE00"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DEE8BE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7A9070"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003D8E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A4E2F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6A32D43"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1D0C4AE5" w14:textId="77777777" w:rsidR="00A61654" w:rsidRPr="00CE3609" w:rsidRDefault="00A61654" w:rsidP="00D169C3">
            <w:pPr>
              <w:jc w:val="center"/>
              <w:rPr>
                <w:sz w:val="20"/>
                <w:szCs w:val="20"/>
              </w:rPr>
            </w:pPr>
            <w:r w:rsidRPr="00CE3609">
              <w:rPr>
                <w:sz w:val="20"/>
                <w:szCs w:val="20"/>
              </w:rPr>
              <w:t>99.0.00.07490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BA1E7B6"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D433DFC" w14:textId="77777777" w:rsidR="00A61654" w:rsidRPr="00CE3609" w:rsidRDefault="00A61654" w:rsidP="00D169C3">
            <w:pPr>
              <w:jc w:val="right"/>
              <w:rPr>
                <w:sz w:val="20"/>
                <w:szCs w:val="20"/>
              </w:rPr>
            </w:pPr>
            <w:r w:rsidRPr="00CE3609">
              <w:rPr>
                <w:sz w:val="20"/>
                <w:szCs w:val="20"/>
              </w:rPr>
              <w:t>8 372 200,00</w:t>
            </w:r>
          </w:p>
        </w:tc>
        <w:tc>
          <w:tcPr>
            <w:tcW w:w="1701" w:type="dxa"/>
            <w:tcBorders>
              <w:top w:val="single" w:sz="4" w:space="0" w:color="auto"/>
              <w:left w:val="single" w:sz="4" w:space="0" w:color="auto"/>
              <w:bottom w:val="nil"/>
              <w:right w:val="nil"/>
            </w:tcBorders>
            <w:shd w:val="clear" w:color="auto" w:fill="auto"/>
            <w:noWrap/>
            <w:vAlign w:val="center"/>
            <w:hideMark/>
          </w:tcPr>
          <w:p w14:paraId="67ADB29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DA9B7C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2FC3478" w14:textId="77777777" w:rsidR="00A61654" w:rsidRPr="00CE3609" w:rsidRDefault="00A61654" w:rsidP="00D169C3">
            <w:pPr>
              <w:jc w:val="right"/>
              <w:rPr>
                <w:sz w:val="20"/>
                <w:szCs w:val="20"/>
              </w:rPr>
            </w:pPr>
          </w:p>
        </w:tc>
      </w:tr>
      <w:tr w:rsidR="00D169C3" w:rsidRPr="00CE3609" w14:paraId="12E47B1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007011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7C2535B"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504AF2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FBFACD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61610"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C991D82" w14:textId="77777777" w:rsidR="00A61654" w:rsidRPr="00CE3609" w:rsidRDefault="00A61654" w:rsidP="00D169C3">
            <w:pPr>
              <w:jc w:val="center"/>
              <w:rPr>
                <w:sz w:val="20"/>
                <w:szCs w:val="20"/>
              </w:rPr>
            </w:pPr>
            <w:r w:rsidRPr="00CE3609">
              <w:rPr>
                <w:sz w:val="20"/>
                <w:szCs w:val="20"/>
              </w:rPr>
              <w:t>99.0.00.07490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D8D1"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3CCE7" w14:textId="77777777" w:rsidR="00A61654" w:rsidRPr="00CE3609" w:rsidRDefault="00A61654" w:rsidP="00D169C3">
            <w:pPr>
              <w:jc w:val="right"/>
              <w:rPr>
                <w:sz w:val="20"/>
                <w:szCs w:val="20"/>
              </w:rPr>
            </w:pPr>
            <w:r w:rsidRPr="00CE3609">
              <w:rPr>
                <w:sz w:val="20"/>
                <w:szCs w:val="20"/>
              </w:rPr>
              <w:t>8 372 200,00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B1880D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EBB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BA48DE6" w14:textId="77777777" w:rsidR="00A61654" w:rsidRPr="00CE3609" w:rsidRDefault="00A61654" w:rsidP="00D169C3">
            <w:pPr>
              <w:jc w:val="right"/>
              <w:rPr>
                <w:sz w:val="20"/>
                <w:szCs w:val="20"/>
              </w:rPr>
            </w:pPr>
          </w:p>
        </w:tc>
      </w:tr>
      <w:tr w:rsidR="00D169C3" w:rsidRPr="00CE3609" w14:paraId="77DCFA7D"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6253B0B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FB0657B"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D31EE3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F8C4EE2"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4BAEFAC"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02895C79" w14:textId="77777777" w:rsidR="00A61654" w:rsidRPr="00CE3609" w:rsidRDefault="00A61654" w:rsidP="00D169C3">
            <w:pPr>
              <w:jc w:val="center"/>
              <w:rPr>
                <w:sz w:val="20"/>
                <w:szCs w:val="20"/>
              </w:rPr>
            </w:pPr>
            <w:r w:rsidRPr="00CE3609">
              <w:rPr>
                <w:sz w:val="20"/>
                <w:szCs w:val="20"/>
              </w:rPr>
              <w:t>99.0.00.70510</w:t>
            </w:r>
          </w:p>
        </w:tc>
        <w:tc>
          <w:tcPr>
            <w:tcW w:w="697" w:type="dxa"/>
            <w:tcBorders>
              <w:top w:val="nil"/>
              <w:left w:val="single" w:sz="4" w:space="0" w:color="auto"/>
              <w:bottom w:val="nil"/>
              <w:right w:val="single" w:sz="4" w:space="0" w:color="auto"/>
            </w:tcBorders>
            <w:shd w:val="clear" w:color="auto" w:fill="auto"/>
            <w:noWrap/>
            <w:vAlign w:val="center"/>
            <w:hideMark/>
          </w:tcPr>
          <w:p w14:paraId="6AAD504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5ED3765" w14:textId="77777777" w:rsidR="00A61654" w:rsidRPr="00CE3609" w:rsidRDefault="00A61654" w:rsidP="00D169C3">
            <w:pPr>
              <w:jc w:val="right"/>
              <w:rPr>
                <w:sz w:val="20"/>
                <w:szCs w:val="20"/>
              </w:rPr>
            </w:pPr>
            <w:r w:rsidRPr="00CE3609">
              <w:rPr>
                <w:sz w:val="20"/>
                <w:szCs w:val="20"/>
              </w:rPr>
              <w:t>8 833 000,00</w:t>
            </w:r>
          </w:p>
        </w:tc>
        <w:tc>
          <w:tcPr>
            <w:tcW w:w="1701" w:type="dxa"/>
            <w:tcBorders>
              <w:top w:val="nil"/>
              <w:left w:val="single" w:sz="4" w:space="0" w:color="auto"/>
              <w:bottom w:val="nil"/>
              <w:right w:val="nil"/>
            </w:tcBorders>
            <w:shd w:val="clear" w:color="auto" w:fill="auto"/>
            <w:noWrap/>
            <w:vAlign w:val="center"/>
            <w:hideMark/>
          </w:tcPr>
          <w:p w14:paraId="4872DD6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9A3BB3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951F2D1" w14:textId="77777777" w:rsidR="00A61654" w:rsidRPr="00CE3609" w:rsidRDefault="00A61654" w:rsidP="00D169C3">
            <w:pPr>
              <w:jc w:val="right"/>
              <w:rPr>
                <w:sz w:val="20"/>
                <w:szCs w:val="20"/>
              </w:rPr>
            </w:pPr>
          </w:p>
        </w:tc>
      </w:tr>
      <w:tr w:rsidR="00D169C3" w:rsidRPr="00CE3609" w14:paraId="7A8697B5"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38280F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099C7B6"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68F7E7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9F2692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3B7D3A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7E4098FE"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F3A3FDD"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8B0B0DD" w14:textId="77777777" w:rsidR="00A61654" w:rsidRPr="00CE3609" w:rsidRDefault="00A61654" w:rsidP="00D169C3">
            <w:pPr>
              <w:jc w:val="right"/>
              <w:rPr>
                <w:sz w:val="20"/>
                <w:szCs w:val="20"/>
              </w:rPr>
            </w:pPr>
            <w:r w:rsidRPr="00CE3609">
              <w:rPr>
                <w:sz w:val="20"/>
                <w:szCs w:val="20"/>
              </w:rPr>
              <w:t>8 833 000,00</w:t>
            </w:r>
          </w:p>
        </w:tc>
        <w:tc>
          <w:tcPr>
            <w:tcW w:w="1701" w:type="dxa"/>
            <w:tcBorders>
              <w:top w:val="single" w:sz="4" w:space="0" w:color="auto"/>
              <w:left w:val="single" w:sz="4" w:space="0" w:color="auto"/>
              <w:bottom w:val="nil"/>
              <w:right w:val="nil"/>
            </w:tcBorders>
            <w:shd w:val="clear" w:color="auto" w:fill="auto"/>
            <w:noWrap/>
            <w:vAlign w:val="center"/>
            <w:hideMark/>
          </w:tcPr>
          <w:p w14:paraId="3D7DF53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435EEA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411D0DD" w14:textId="77777777" w:rsidR="00A61654" w:rsidRPr="00CE3609" w:rsidRDefault="00A61654" w:rsidP="00D169C3">
            <w:pPr>
              <w:jc w:val="right"/>
              <w:rPr>
                <w:sz w:val="20"/>
                <w:szCs w:val="20"/>
              </w:rPr>
            </w:pPr>
          </w:p>
        </w:tc>
      </w:tr>
      <w:tr w:rsidR="00D169C3" w:rsidRPr="00CE3609" w14:paraId="2D1836A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876EA6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0B1769"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58DCE2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C2A215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7794"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84E223D"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43DDA"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96CE" w14:textId="77777777" w:rsidR="00A61654" w:rsidRPr="00CE3609" w:rsidRDefault="00A61654" w:rsidP="00D169C3">
            <w:pPr>
              <w:jc w:val="right"/>
              <w:rPr>
                <w:sz w:val="20"/>
                <w:szCs w:val="20"/>
              </w:rPr>
            </w:pPr>
            <w:r w:rsidRPr="00CE3609">
              <w:rPr>
                <w:sz w:val="20"/>
                <w:szCs w:val="20"/>
              </w:rPr>
              <w:t>8 833 000,00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CB7490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99CD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A828AEB" w14:textId="77777777" w:rsidR="00A61654" w:rsidRPr="00CE3609" w:rsidRDefault="00A61654" w:rsidP="00D169C3">
            <w:pPr>
              <w:jc w:val="right"/>
              <w:rPr>
                <w:sz w:val="20"/>
                <w:szCs w:val="20"/>
              </w:rPr>
            </w:pPr>
          </w:p>
        </w:tc>
      </w:tr>
      <w:tr w:rsidR="00D169C3" w:rsidRPr="00CE3609" w14:paraId="264B21D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4F5AA5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F94A73E" w14:textId="77777777" w:rsidR="00A61654" w:rsidRPr="00CE3609" w:rsidRDefault="00A61654" w:rsidP="00D169C3">
            <w:pPr>
              <w:rPr>
                <w:sz w:val="20"/>
                <w:szCs w:val="20"/>
              </w:rPr>
            </w:pPr>
            <w:r w:rsidRPr="00CE3609">
              <w:rPr>
                <w:sz w:val="20"/>
                <w:szCs w:val="20"/>
              </w:rPr>
              <w:t>Профессиональная подготовка, переподготовка и повышение квалификации</w:t>
            </w:r>
          </w:p>
        </w:tc>
        <w:tc>
          <w:tcPr>
            <w:tcW w:w="880" w:type="dxa"/>
            <w:tcBorders>
              <w:top w:val="nil"/>
              <w:left w:val="single" w:sz="4" w:space="0" w:color="auto"/>
              <w:bottom w:val="nil"/>
              <w:right w:val="nil"/>
            </w:tcBorders>
            <w:shd w:val="clear" w:color="auto" w:fill="auto"/>
            <w:noWrap/>
            <w:vAlign w:val="center"/>
            <w:hideMark/>
          </w:tcPr>
          <w:p w14:paraId="74E0D4F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0578AC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9730BC4"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7D974F91"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0D4671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F828E2D" w14:textId="77777777" w:rsidR="00A61654" w:rsidRPr="00CE3609" w:rsidRDefault="00A61654" w:rsidP="00D169C3">
            <w:pPr>
              <w:jc w:val="right"/>
              <w:rPr>
                <w:sz w:val="20"/>
                <w:szCs w:val="20"/>
              </w:rPr>
            </w:pPr>
            <w:r w:rsidRPr="00CE3609">
              <w:rPr>
                <w:sz w:val="20"/>
                <w:szCs w:val="20"/>
              </w:rPr>
              <w:t>9 044 084,82</w:t>
            </w:r>
          </w:p>
        </w:tc>
        <w:tc>
          <w:tcPr>
            <w:tcW w:w="1701" w:type="dxa"/>
            <w:tcBorders>
              <w:top w:val="nil"/>
              <w:left w:val="single" w:sz="4" w:space="0" w:color="auto"/>
              <w:bottom w:val="nil"/>
              <w:right w:val="nil"/>
            </w:tcBorders>
            <w:shd w:val="clear" w:color="auto" w:fill="auto"/>
            <w:noWrap/>
            <w:vAlign w:val="center"/>
            <w:hideMark/>
          </w:tcPr>
          <w:p w14:paraId="2E954B7C" w14:textId="77777777" w:rsidR="00A61654" w:rsidRPr="00CE3609" w:rsidRDefault="00A61654" w:rsidP="00D169C3">
            <w:pPr>
              <w:jc w:val="right"/>
              <w:rPr>
                <w:sz w:val="20"/>
                <w:szCs w:val="20"/>
              </w:rPr>
            </w:pPr>
            <w:r w:rsidRPr="00CE3609">
              <w:rPr>
                <w:sz w:val="20"/>
                <w:szCs w:val="20"/>
              </w:rPr>
              <w:t>6 376 240,00</w:t>
            </w:r>
          </w:p>
        </w:tc>
        <w:tc>
          <w:tcPr>
            <w:tcW w:w="1791" w:type="dxa"/>
            <w:tcBorders>
              <w:top w:val="nil"/>
              <w:left w:val="single" w:sz="4" w:space="0" w:color="auto"/>
              <w:bottom w:val="nil"/>
              <w:right w:val="single" w:sz="4" w:space="0" w:color="auto"/>
            </w:tcBorders>
            <w:shd w:val="clear" w:color="auto" w:fill="auto"/>
            <w:noWrap/>
            <w:vAlign w:val="center"/>
            <w:hideMark/>
          </w:tcPr>
          <w:p w14:paraId="307DA68B" w14:textId="77777777" w:rsidR="00A61654" w:rsidRPr="00CE3609" w:rsidRDefault="00A61654" w:rsidP="00D169C3">
            <w:pPr>
              <w:jc w:val="right"/>
              <w:rPr>
                <w:sz w:val="20"/>
                <w:szCs w:val="20"/>
              </w:rPr>
            </w:pPr>
            <w:r w:rsidRPr="00CE3609">
              <w:rPr>
                <w:sz w:val="20"/>
                <w:szCs w:val="20"/>
              </w:rPr>
              <w:t>5 544 240,00</w:t>
            </w:r>
          </w:p>
        </w:tc>
        <w:tc>
          <w:tcPr>
            <w:tcW w:w="272" w:type="dxa"/>
            <w:gridSpan w:val="3"/>
            <w:tcBorders>
              <w:top w:val="nil"/>
              <w:left w:val="nil"/>
              <w:bottom w:val="nil"/>
              <w:right w:val="nil"/>
            </w:tcBorders>
            <w:shd w:val="clear" w:color="auto" w:fill="auto"/>
            <w:noWrap/>
            <w:vAlign w:val="bottom"/>
            <w:hideMark/>
          </w:tcPr>
          <w:p w14:paraId="5F6AFBCF" w14:textId="77777777" w:rsidR="00A61654" w:rsidRPr="00CE3609" w:rsidRDefault="00A61654" w:rsidP="00D169C3">
            <w:pPr>
              <w:jc w:val="right"/>
              <w:rPr>
                <w:sz w:val="20"/>
                <w:szCs w:val="20"/>
              </w:rPr>
            </w:pPr>
          </w:p>
        </w:tc>
      </w:tr>
      <w:tr w:rsidR="00D169C3" w:rsidRPr="00CE3609" w14:paraId="47BA26E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B5D452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43327DD"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98D075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25EE44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D684B90"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1527B000" w14:textId="77777777" w:rsidR="00A61654" w:rsidRPr="00CE3609" w:rsidRDefault="00A61654" w:rsidP="00D169C3">
            <w:pPr>
              <w:jc w:val="center"/>
              <w:rPr>
                <w:sz w:val="20"/>
                <w:szCs w:val="20"/>
              </w:rPr>
            </w:pPr>
            <w:r w:rsidRPr="00CE3609">
              <w:rPr>
                <w:sz w:val="20"/>
                <w:szCs w:val="20"/>
              </w:rPr>
              <w:t>07.0.00.00000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E97BDE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E5E0358" w14:textId="77777777" w:rsidR="00A61654" w:rsidRPr="00CE3609" w:rsidRDefault="00A61654" w:rsidP="00D169C3">
            <w:pPr>
              <w:jc w:val="right"/>
              <w:rPr>
                <w:sz w:val="20"/>
                <w:szCs w:val="20"/>
              </w:rPr>
            </w:pPr>
            <w:r w:rsidRPr="00CE3609">
              <w:rPr>
                <w:sz w:val="20"/>
                <w:szCs w:val="20"/>
              </w:rPr>
              <w:t>9 044 084,82</w:t>
            </w:r>
          </w:p>
        </w:tc>
        <w:tc>
          <w:tcPr>
            <w:tcW w:w="1701" w:type="dxa"/>
            <w:tcBorders>
              <w:top w:val="single" w:sz="4" w:space="0" w:color="auto"/>
              <w:left w:val="single" w:sz="4" w:space="0" w:color="auto"/>
              <w:bottom w:val="nil"/>
              <w:right w:val="nil"/>
            </w:tcBorders>
            <w:shd w:val="clear" w:color="auto" w:fill="auto"/>
            <w:noWrap/>
            <w:vAlign w:val="center"/>
            <w:hideMark/>
          </w:tcPr>
          <w:p w14:paraId="47B2FD11" w14:textId="77777777" w:rsidR="00A61654" w:rsidRPr="00CE3609" w:rsidRDefault="00A61654" w:rsidP="00D169C3">
            <w:pPr>
              <w:jc w:val="right"/>
              <w:rPr>
                <w:sz w:val="20"/>
                <w:szCs w:val="20"/>
              </w:rPr>
            </w:pPr>
            <w:r w:rsidRPr="00CE3609">
              <w:rPr>
                <w:sz w:val="20"/>
                <w:szCs w:val="20"/>
              </w:rPr>
              <w:t>6 376 240,00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8A3548F" w14:textId="77777777" w:rsidR="00A61654" w:rsidRPr="00CE3609" w:rsidRDefault="00A61654" w:rsidP="00D169C3">
            <w:pPr>
              <w:jc w:val="right"/>
              <w:rPr>
                <w:sz w:val="20"/>
                <w:szCs w:val="20"/>
              </w:rPr>
            </w:pPr>
            <w:r w:rsidRPr="00CE3609">
              <w:rPr>
                <w:sz w:val="20"/>
                <w:szCs w:val="20"/>
              </w:rPr>
              <w:t>5 544 240,00</w:t>
            </w:r>
          </w:p>
        </w:tc>
        <w:tc>
          <w:tcPr>
            <w:tcW w:w="272" w:type="dxa"/>
            <w:gridSpan w:val="3"/>
            <w:tcBorders>
              <w:top w:val="nil"/>
              <w:left w:val="nil"/>
              <w:bottom w:val="nil"/>
              <w:right w:val="nil"/>
            </w:tcBorders>
            <w:shd w:val="clear" w:color="auto" w:fill="auto"/>
            <w:noWrap/>
            <w:vAlign w:val="bottom"/>
            <w:hideMark/>
          </w:tcPr>
          <w:p w14:paraId="6CEFD48D" w14:textId="77777777" w:rsidR="00A61654" w:rsidRPr="00CE3609" w:rsidRDefault="00A61654" w:rsidP="00D169C3">
            <w:pPr>
              <w:jc w:val="right"/>
              <w:rPr>
                <w:sz w:val="20"/>
                <w:szCs w:val="20"/>
              </w:rPr>
            </w:pPr>
          </w:p>
        </w:tc>
      </w:tr>
      <w:tr w:rsidR="00D169C3" w:rsidRPr="00CE3609" w14:paraId="13EB6F6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B7415C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F738E24" w14:textId="77777777" w:rsidR="00A61654" w:rsidRPr="00CE3609" w:rsidRDefault="00A61654" w:rsidP="00D169C3">
            <w:pPr>
              <w:rPr>
                <w:sz w:val="20"/>
                <w:szCs w:val="20"/>
              </w:rPr>
            </w:pPr>
            <w:r w:rsidRPr="00CE3609">
              <w:rPr>
                <w:sz w:val="20"/>
                <w:szCs w:val="20"/>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4F20CCA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858DB4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3E0B86A"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1F0F85E3" w14:textId="77777777" w:rsidR="00A61654" w:rsidRPr="00CE3609" w:rsidRDefault="00A61654" w:rsidP="00D169C3">
            <w:pPr>
              <w:jc w:val="center"/>
              <w:rPr>
                <w:sz w:val="20"/>
                <w:szCs w:val="20"/>
              </w:rPr>
            </w:pPr>
            <w:r w:rsidRPr="00CE3609">
              <w:rPr>
                <w:sz w:val="20"/>
                <w:szCs w:val="20"/>
              </w:rPr>
              <w:t>07.1.00.00000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19024F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1E6E6DC" w14:textId="77777777" w:rsidR="00A61654" w:rsidRPr="00CE3609" w:rsidRDefault="00A61654" w:rsidP="00D169C3">
            <w:pPr>
              <w:jc w:val="right"/>
              <w:rPr>
                <w:sz w:val="20"/>
                <w:szCs w:val="20"/>
              </w:rPr>
            </w:pPr>
            <w:r w:rsidRPr="00CE3609">
              <w:rPr>
                <w:sz w:val="20"/>
                <w:szCs w:val="20"/>
              </w:rPr>
              <w:t>8 040 292,52</w:t>
            </w:r>
          </w:p>
        </w:tc>
        <w:tc>
          <w:tcPr>
            <w:tcW w:w="1701" w:type="dxa"/>
            <w:tcBorders>
              <w:top w:val="single" w:sz="4" w:space="0" w:color="auto"/>
              <w:left w:val="single" w:sz="4" w:space="0" w:color="auto"/>
              <w:bottom w:val="nil"/>
              <w:right w:val="nil"/>
            </w:tcBorders>
            <w:shd w:val="clear" w:color="auto" w:fill="auto"/>
            <w:noWrap/>
            <w:vAlign w:val="center"/>
            <w:hideMark/>
          </w:tcPr>
          <w:p w14:paraId="12333235" w14:textId="77777777" w:rsidR="00A61654" w:rsidRPr="00CE3609" w:rsidRDefault="00A61654" w:rsidP="00D169C3">
            <w:pPr>
              <w:jc w:val="right"/>
              <w:rPr>
                <w:sz w:val="20"/>
                <w:szCs w:val="20"/>
              </w:rPr>
            </w:pPr>
            <w:r w:rsidRPr="00CE3609">
              <w:rPr>
                <w:sz w:val="20"/>
                <w:szCs w:val="20"/>
              </w:rPr>
              <w:t>5 544 240,00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119DC25" w14:textId="77777777" w:rsidR="00A61654" w:rsidRPr="00CE3609" w:rsidRDefault="00A61654" w:rsidP="00D169C3">
            <w:pPr>
              <w:jc w:val="right"/>
              <w:rPr>
                <w:sz w:val="20"/>
                <w:szCs w:val="20"/>
              </w:rPr>
            </w:pPr>
            <w:r w:rsidRPr="00CE3609">
              <w:rPr>
                <w:sz w:val="20"/>
                <w:szCs w:val="20"/>
              </w:rPr>
              <w:t>5 544 240,00</w:t>
            </w:r>
          </w:p>
        </w:tc>
        <w:tc>
          <w:tcPr>
            <w:tcW w:w="272" w:type="dxa"/>
            <w:gridSpan w:val="3"/>
            <w:tcBorders>
              <w:top w:val="nil"/>
              <w:left w:val="nil"/>
              <w:bottom w:val="nil"/>
              <w:right w:val="nil"/>
            </w:tcBorders>
            <w:shd w:val="clear" w:color="auto" w:fill="auto"/>
            <w:noWrap/>
            <w:vAlign w:val="bottom"/>
            <w:hideMark/>
          </w:tcPr>
          <w:p w14:paraId="681F4D75" w14:textId="77777777" w:rsidR="00A61654" w:rsidRPr="00CE3609" w:rsidRDefault="00A61654" w:rsidP="00D169C3">
            <w:pPr>
              <w:jc w:val="right"/>
              <w:rPr>
                <w:sz w:val="20"/>
                <w:szCs w:val="20"/>
              </w:rPr>
            </w:pPr>
          </w:p>
        </w:tc>
      </w:tr>
      <w:tr w:rsidR="00D169C3" w:rsidRPr="00CE3609" w14:paraId="14591CBE"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4A1E6DF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C6E17AB"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880" w:type="dxa"/>
            <w:tcBorders>
              <w:top w:val="single" w:sz="4" w:space="0" w:color="auto"/>
              <w:left w:val="single" w:sz="4" w:space="0" w:color="auto"/>
              <w:bottom w:val="nil"/>
              <w:right w:val="nil"/>
            </w:tcBorders>
            <w:shd w:val="clear" w:color="auto" w:fill="auto"/>
            <w:noWrap/>
            <w:vAlign w:val="center"/>
            <w:hideMark/>
          </w:tcPr>
          <w:p w14:paraId="768EBAA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C9BC06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E323079"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467A7D1B" w14:textId="77777777" w:rsidR="00A61654" w:rsidRPr="00CE3609" w:rsidRDefault="00A61654" w:rsidP="00D169C3">
            <w:pPr>
              <w:jc w:val="center"/>
              <w:rPr>
                <w:sz w:val="20"/>
                <w:szCs w:val="20"/>
              </w:rPr>
            </w:pPr>
            <w:r w:rsidRPr="00CE3609">
              <w:rPr>
                <w:sz w:val="20"/>
                <w:szCs w:val="20"/>
              </w:rPr>
              <w:t>07.1.00.07790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41E44E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84658C9" w14:textId="77777777" w:rsidR="00A61654" w:rsidRPr="00CE3609" w:rsidRDefault="00A61654" w:rsidP="00D169C3">
            <w:pPr>
              <w:jc w:val="right"/>
              <w:rPr>
                <w:sz w:val="20"/>
                <w:szCs w:val="20"/>
              </w:rPr>
            </w:pPr>
            <w:r w:rsidRPr="00CE3609">
              <w:rPr>
                <w:sz w:val="20"/>
                <w:szCs w:val="20"/>
              </w:rPr>
              <w:t>8 040 292,52</w:t>
            </w:r>
          </w:p>
        </w:tc>
        <w:tc>
          <w:tcPr>
            <w:tcW w:w="1701" w:type="dxa"/>
            <w:tcBorders>
              <w:top w:val="single" w:sz="4" w:space="0" w:color="auto"/>
              <w:left w:val="single" w:sz="4" w:space="0" w:color="auto"/>
              <w:bottom w:val="nil"/>
              <w:right w:val="nil"/>
            </w:tcBorders>
            <w:shd w:val="clear" w:color="auto" w:fill="auto"/>
            <w:noWrap/>
            <w:vAlign w:val="center"/>
            <w:hideMark/>
          </w:tcPr>
          <w:p w14:paraId="3DC9156D" w14:textId="77777777" w:rsidR="00A61654" w:rsidRPr="00CE3609" w:rsidRDefault="00A61654" w:rsidP="00D169C3">
            <w:pPr>
              <w:jc w:val="right"/>
              <w:rPr>
                <w:sz w:val="20"/>
                <w:szCs w:val="20"/>
              </w:rPr>
            </w:pPr>
            <w:r w:rsidRPr="00CE3609">
              <w:rPr>
                <w:sz w:val="20"/>
                <w:szCs w:val="20"/>
              </w:rPr>
              <w:t>5 544 240,00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647BA8E" w14:textId="77777777" w:rsidR="00A61654" w:rsidRPr="00CE3609" w:rsidRDefault="00A61654" w:rsidP="00D169C3">
            <w:pPr>
              <w:jc w:val="right"/>
              <w:rPr>
                <w:sz w:val="20"/>
                <w:szCs w:val="20"/>
              </w:rPr>
            </w:pPr>
            <w:r w:rsidRPr="00CE3609">
              <w:rPr>
                <w:sz w:val="20"/>
                <w:szCs w:val="20"/>
              </w:rPr>
              <w:t>5 544 240,00</w:t>
            </w:r>
          </w:p>
        </w:tc>
        <w:tc>
          <w:tcPr>
            <w:tcW w:w="272" w:type="dxa"/>
            <w:gridSpan w:val="3"/>
            <w:tcBorders>
              <w:top w:val="nil"/>
              <w:left w:val="nil"/>
              <w:bottom w:val="nil"/>
              <w:right w:val="nil"/>
            </w:tcBorders>
            <w:shd w:val="clear" w:color="auto" w:fill="auto"/>
            <w:noWrap/>
            <w:vAlign w:val="bottom"/>
            <w:hideMark/>
          </w:tcPr>
          <w:p w14:paraId="68CCD01F" w14:textId="77777777" w:rsidR="00A61654" w:rsidRPr="00CE3609" w:rsidRDefault="00A61654" w:rsidP="00D169C3">
            <w:pPr>
              <w:jc w:val="right"/>
              <w:rPr>
                <w:sz w:val="20"/>
                <w:szCs w:val="20"/>
              </w:rPr>
            </w:pPr>
          </w:p>
        </w:tc>
      </w:tr>
      <w:tr w:rsidR="00D169C3" w:rsidRPr="00CE3609" w14:paraId="100788B2"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39B0529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C5CE264"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265DC0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8B6361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145990B"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160D3DE6" w14:textId="77777777" w:rsidR="00A61654" w:rsidRPr="00CE3609" w:rsidRDefault="00A61654" w:rsidP="00D169C3">
            <w:pPr>
              <w:jc w:val="center"/>
              <w:rPr>
                <w:sz w:val="20"/>
                <w:szCs w:val="20"/>
              </w:rPr>
            </w:pPr>
            <w:r w:rsidRPr="00CE3609">
              <w:rPr>
                <w:sz w:val="20"/>
                <w:szCs w:val="20"/>
              </w:rPr>
              <w:t>07.1.00.07790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0C609F"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6E372DB" w14:textId="77777777" w:rsidR="00A61654" w:rsidRPr="00CE3609" w:rsidRDefault="00A61654" w:rsidP="00D169C3">
            <w:pPr>
              <w:jc w:val="right"/>
              <w:rPr>
                <w:sz w:val="20"/>
                <w:szCs w:val="20"/>
              </w:rPr>
            </w:pPr>
            <w:r w:rsidRPr="00CE3609">
              <w:rPr>
                <w:sz w:val="20"/>
                <w:szCs w:val="20"/>
              </w:rPr>
              <w:t>7 487 877,52</w:t>
            </w:r>
          </w:p>
        </w:tc>
        <w:tc>
          <w:tcPr>
            <w:tcW w:w="1701" w:type="dxa"/>
            <w:tcBorders>
              <w:top w:val="single" w:sz="4" w:space="0" w:color="auto"/>
              <w:left w:val="single" w:sz="4" w:space="0" w:color="auto"/>
              <w:bottom w:val="nil"/>
              <w:right w:val="nil"/>
            </w:tcBorders>
            <w:shd w:val="clear" w:color="auto" w:fill="auto"/>
            <w:noWrap/>
            <w:vAlign w:val="center"/>
            <w:hideMark/>
          </w:tcPr>
          <w:p w14:paraId="2EB9ECCA" w14:textId="77777777" w:rsidR="00A61654" w:rsidRPr="00CE3609" w:rsidRDefault="00A61654" w:rsidP="00D169C3">
            <w:pPr>
              <w:jc w:val="right"/>
              <w:rPr>
                <w:sz w:val="20"/>
                <w:szCs w:val="20"/>
              </w:rPr>
            </w:pPr>
            <w:r w:rsidRPr="00CE3609">
              <w:rPr>
                <w:sz w:val="20"/>
                <w:szCs w:val="20"/>
              </w:rPr>
              <w:t>5 208 000,00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DBDC1D3" w14:textId="77777777" w:rsidR="00A61654" w:rsidRPr="00CE3609" w:rsidRDefault="00A61654" w:rsidP="00D169C3">
            <w:pPr>
              <w:jc w:val="right"/>
              <w:rPr>
                <w:sz w:val="20"/>
                <w:szCs w:val="20"/>
              </w:rPr>
            </w:pPr>
            <w:r w:rsidRPr="00CE3609">
              <w:rPr>
                <w:sz w:val="20"/>
                <w:szCs w:val="20"/>
              </w:rPr>
              <w:t>5 208 000,00</w:t>
            </w:r>
          </w:p>
        </w:tc>
        <w:tc>
          <w:tcPr>
            <w:tcW w:w="272" w:type="dxa"/>
            <w:gridSpan w:val="3"/>
            <w:tcBorders>
              <w:top w:val="nil"/>
              <w:left w:val="nil"/>
              <w:bottom w:val="nil"/>
              <w:right w:val="nil"/>
            </w:tcBorders>
            <w:shd w:val="clear" w:color="auto" w:fill="auto"/>
            <w:noWrap/>
            <w:vAlign w:val="bottom"/>
            <w:hideMark/>
          </w:tcPr>
          <w:p w14:paraId="63C17738" w14:textId="77777777" w:rsidR="00A61654" w:rsidRPr="00CE3609" w:rsidRDefault="00A61654" w:rsidP="00D169C3">
            <w:pPr>
              <w:jc w:val="right"/>
              <w:rPr>
                <w:sz w:val="20"/>
                <w:szCs w:val="20"/>
              </w:rPr>
            </w:pPr>
          </w:p>
        </w:tc>
      </w:tr>
      <w:tr w:rsidR="00D169C3" w:rsidRPr="00CE3609" w14:paraId="6672772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C13D6F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02B0524"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712B7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99E4C8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AA306"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C7CD7B3" w14:textId="77777777" w:rsidR="00A61654" w:rsidRPr="00CE3609" w:rsidRDefault="00A61654" w:rsidP="00D169C3">
            <w:pPr>
              <w:jc w:val="center"/>
              <w:rPr>
                <w:sz w:val="20"/>
                <w:szCs w:val="20"/>
              </w:rPr>
            </w:pPr>
            <w:r w:rsidRPr="00CE3609">
              <w:rPr>
                <w:sz w:val="20"/>
                <w:szCs w:val="20"/>
              </w:rPr>
              <w:t>07.1.00.07790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BC28C"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34A80" w14:textId="77777777" w:rsidR="00A61654" w:rsidRPr="00CE3609" w:rsidRDefault="00A61654" w:rsidP="00D169C3">
            <w:pPr>
              <w:jc w:val="right"/>
              <w:rPr>
                <w:sz w:val="20"/>
                <w:szCs w:val="20"/>
              </w:rPr>
            </w:pPr>
            <w:r w:rsidRPr="00CE3609">
              <w:rPr>
                <w:sz w:val="20"/>
                <w:szCs w:val="20"/>
              </w:rPr>
              <w:t>7 487 877,52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81E01F1" w14:textId="77777777" w:rsidR="00A61654" w:rsidRPr="00CE3609" w:rsidRDefault="00A61654" w:rsidP="00D169C3">
            <w:pPr>
              <w:jc w:val="right"/>
              <w:rPr>
                <w:sz w:val="20"/>
                <w:szCs w:val="20"/>
              </w:rPr>
            </w:pPr>
            <w:r w:rsidRPr="00CE3609">
              <w:rPr>
                <w:sz w:val="20"/>
                <w:szCs w:val="20"/>
              </w:rPr>
              <w:t>5 208 000,00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548A" w14:textId="77777777" w:rsidR="00A61654" w:rsidRPr="00CE3609" w:rsidRDefault="00A61654" w:rsidP="00D169C3">
            <w:pPr>
              <w:jc w:val="right"/>
              <w:rPr>
                <w:sz w:val="20"/>
                <w:szCs w:val="20"/>
              </w:rPr>
            </w:pPr>
            <w:r w:rsidRPr="00CE3609">
              <w:rPr>
                <w:sz w:val="20"/>
                <w:szCs w:val="20"/>
              </w:rPr>
              <w:t>5 208 000,00</w:t>
            </w:r>
          </w:p>
        </w:tc>
        <w:tc>
          <w:tcPr>
            <w:tcW w:w="272" w:type="dxa"/>
            <w:gridSpan w:val="3"/>
            <w:tcBorders>
              <w:top w:val="nil"/>
              <w:left w:val="nil"/>
              <w:bottom w:val="nil"/>
              <w:right w:val="nil"/>
            </w:tcBorders>
            <w:shd w:val="clear" w:color="auto" w:fill="auto"/>
            <w:noWrap/>
            <w:vAlign w:val="bottom"/>
            <w:hideMark/>
          </w:tcPr>
          <w:p w14:paraId="45E111BE" w14:textId="77777777" w:rsidR="00A61654" w:rsidRPr="00CE3609" w:rsidRDefault="00A61654" w:rsidP="00D169C3">
            <w:pPr>
              <w:jc w:val="right"/>
              <w:rPr>
                <w:sz w:val="20"/>
                <w:szCs w:val="20"/>
              </w:rPr>
            </w:pPr>
          </w:p>
        </w:tc>
      </w:tr>
      <w:tr w:rsidR="00D169C3" w:rsidRPr="00CE3609" w14:paraId="2810D1F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052A1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D1C1F14"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0AE10B6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67F065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2224F76"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794F030F" w14:textId="77777777" w:rsidR="00A61654" w:rsidRPr="00CE3609" w:rsidRDefault="00A61654" w:rsidP="00D169C3">
            <w:pPr>
              <w:jc w:val="center"/>
              <w:rPr>
                <w:sz w:val="20"/>
                <w:szCs w:val="20"/>
              </w:rPr>
            </w:pPr>
            <w:r w:rsidRPr="00CE3609">
              <w:rPr>
                <w:sz w:val="20"/>
                <w:szCs w:val="20"/>
              </w:rPr>
              <w:t>07.1.00.07790</w:t>
            </w:r>
          </w:p>
        </w:tc>
        <w:tc>
          <w:tcPr>
            <w:tcW w:w="697" w:type="dxa"/>
            <w:tcBorders>
              <w:top w:val="nil"/>
              <w:left w:val="single" w:sz="4" w:space="0" w:color="auto"/>
              <w:bottom w:val="nil"/>
              <w:right w:val="single" w:sz="4" w:space="0" w:color="auto"/>
            </w:tcBorders>
            <w:shd w:val="clear" w:color="auto" w:fill="auto"/>
            <w:noWrap/>
            <w:vAlign w:val="center"/>
            <w:hideMark/>
          </w:tcPr>
          <w:p w14:paraId="67354232"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013970BA" w14:textId="77777777" w:rsidR="00A61654" w:rsidRPr="00CE3609" w:rsidRDefault="00A61654" w:rsidP="00D169C3">
            <w:pPr>
              <w:jc w:val="right"/>
              <w:rPr>
                <w:sz w:val="20"/>
                <w:szCs w:val="20"/>
              </w:rPr>
            </w:pPr>
            <w:r w:rsidRPr="00CE3609">
              <w:rPr>
                <w:sz w:val="20"/>
                <w:szCs w:val="20"/>
              </w:rPr>
              <w:t>552 415,00</w:t>
            </w:r>
          </w:p>
        </w:tc>
        <w:tc>
          <w:tcPr>
            <w:tcW w:w="1701" w:type="dxa"/>
            <w:tcBorders>
              <w:top w:val="nil"/>
              <w:left w:val="single" w:sz="4" w:space="0" w:color="auto"/>
              <w:bottom w:val="nil"/>
              <w:right w:val="nil"/>
            </w:tcBorders>
            <w:shd w:val="clear" w:color="auto" w:fill="auto"/>
            <w:noWrap/>
            <w:vAlign w:val="center"/>
            <w:hideMark/>
          </w:tcPr>
          <w:p w14:paraId="13A64D04" w14:textId="77777777" w:rsidR="00A61654" w:rsidRPr="00CE3609" w:rsidRDefault="00A61654" w:rsidP="00D169C3">
            <w:pPr>
              <w:jc w:val="right"/>
              <w:rPr>
                <w:sz w:val="20"/>
                <w:szCs w:val="20"/>
              </w:rPr>
            </w:pPr>
            <w:r w:rsidRPr="00CE3609">
              <w:rPr>
                <w:sz w:val="20"/>
                <w:szCs w:val="20"/>
              </w:rPr>
              <w:t>336 240,00</w:t>
            </w:r>
          </w:p>
        </w:tc>
        <w:tc>
          <w:tcPr>
            <w:tcW w:w="1791" w:type="dxa"/>
            <w:tcBorders>
              <w:top w:val="nil"/>
              <w:left w:val="single" w:sz="4" w:space="0" w:color="auto"/>
              <w:bottom w:val="nil"/>
              <w:right w:val="single" w:sz="4" w:space="0" w:color="auto"/>
            </w:tcBorders>
            <w:shd w:val="clear" w:color="auto" w:fill="auto"/>
            <w:noWrap/>
            <w:vAlign w:val="center"/>
            <w:hideMark/>
          </w:tcPr>
          <w:p w14:paraId="6DE543D4" w14:textId="77777777" w:rsidR="00A61654" w:rsidRPr="00CE3609" w:rsidRDefault="00A61654" w:rsidP="00D169C3">
            <w:pPr>
              <w:jc w:val="right"/>
              <w:rPr>
                <w:sz w:val="20"/>
                <w:szCs w:val="20"/>
              </w:rPr>
            </w:pPr>
            <w:r w:rsidRPr="00CE3609">
              <w:rPr>
                <w:sz w:val="20"/>
                <w:szCs w:val="20"/>
              </w:rPr>
              <w:t>336 240,00</w:t>
            </w:r>
          </w:p>
        </w:tc>
        <w:tc>
          <w:tcPr>
            <w:tcW w:w="272" w:type="dxa"/>
            <w:gridSpan w:val="3"/>
            <w:tcBorders>
              <w:top w:val="nil"/>
              <w:left w:val="nil"/>
              <w:bottom w:val="nil"/>
              <w:right w:val="nil"/>
            </w:tcBorders>
            <w:shd w:val="clear" w:color="auto" w:fill="auto"/>
            <w:noWrap/>
            <w:vAlign w:val="bottom"/>
            <w:hideMark/>
          </w:tcPr>
          <w:p w14:paraId="0F681C42" w14:textId="77777777" w:rsidR="00A61654" w:rsidRPr="00CE3609" w:rsidRDefault="00A61654" w:rsidP="00D169C3">
            <w:pPr>
              <w:jc w:val="right"/>
              <w:rPr>
                <w:sz w:val="20"/>
                <w:szCs w:val="20"/>
              </w:rPr>
            </w:pPr>
          </w:p>
        </w:tc>
      </w:tr>
      <w:tr w:rsidR="00D169C3" w:rsidRPr="00CE3609" w14:paraId="40DE6AB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854B1B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432E5BD"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FA4743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30AC1F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0CB3E"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541FC89" w14:textId="77777777" w:rsidR="00A61654" w:rsidRPr="00CE3609" w:rsidRDefault="00A61654" w:rsidP="00D169C3">
            <w:pPr>
              <w:jc w:val="center"/>
              <w:rPr>
                <w:sz w:val="20"/>
                <w:szCs w:val="20"/>
              </w:rPr>
            </w:pPr>
            <w:r w:rsidRPr="00CE3609">
              <w:rPr>
                <w:sz w:val="20"/>
                <w:szCs w:val="20"/>
              </w:rPr>
              <w:t>07.1.00.07790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0D13"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C951A" w14:textId="77777777" w:rsidR="00A61654" w:rsidRPr="00CE3609" w:rsidRDefault="00A61654" w:rsidP="00D169C3">
            <w:pPr>
              <w:jc w:val="right"/>
              <w:rPr>
                <w:sz w:val="20"/>
                <w:szCs w:val="20"/>
              </w:rPr>
            </w:pPr>
            <w:r w:rsidRPr="00CE3609">
              <w:rPr>
                <w:sz w:val="20"/>
                <w:szCs w:val="20"/>
              </w:rPr>
              <w:t>552 415,00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E30E262" w14:textId="77777777" w:rsidR="00A61654" w:rsidRPr="00CE3609" w:rsidRDefault="00A61654" w:rsidP="00D169C3">
            <w:pPr>
              <w:jc w:val="right"/>
              <w:rPr>
                <w:sz w:val="20"/>
                <w:szCs w:val="20"/>
              </w:rPr>
            </w:pPr>
            <w:r w:rsidRPr="00CE3609">
              <w:rPr>
                <w:sz w:val="20"/>
                <w:szCs w:val="20"/>
              </w:rPr>
              <w:t>336 240,00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9E92" w14:textId="77777777" w:rsidR="00A61654" w:rsidRPr="00CE3609" w:rsidRDefault="00A61654" w:rsidP="00D169C3">
            <w:pPr>
              <w:jc w:val="right"/>
              <w:rPr>
                <w:sz w:val="20"/>
                <w:szCs w:val="20"/>
              </w:rPr>
            </w:pPr>
            <w:r w:rsidRPr="00CE3609">
              <w:rPr>
                <w:sz w:val="20"/>
                <w:szCs w:val="20"/>
              </w:rPr>
              <w:t>336 240,00</w:t>
            </w:r>
          </w:p>
        </w:tc>
        <w:tc>
          <w:tcPr>
            <w:tcW w:w="272" w:type="dxa"/>
            <w:gridSpan w:val="3"/>
            <w:tcBorders>
              <w:top w:val="nil"/>
              <w:left w:val="nil"/>
              <w:bottom w:val="nil"/>
              <w:right w:val="nil"/>
            </w:tcBorders>
            <w:shd w:val="clear" w:color="auto" w:fill="auto"/>
            <w:noWrap/>
            <w:vAlign w:val="bottom"/>
            <w:hideMark/>
          </w:tcPr>
          <w:p w14:paraId="72F52020" w14:textId="77777777" w:rsidR="00A61654" w:rsidRPr="00CE3609" w:rsidRDefault="00A61654" w:rsidP="00D169C3">
            <w:pPr>
              <w:jc w:val="right"/>
              <w:rPr>
                <w:sz w:val="20"/>
                <w:szCs w:val="20"/>
              </w:rPr>
            </w:pPr>
          </w:p>
        </w:tc>
      </w:tr>
      <w:tr w:rsidR="00D169C3" w:rsidRPr="00CE3609" w14:paraId="5E056EE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FB057A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1E85F8" w14:textId="77777777" w:rsidR="00A61654" w:rsidRPr="00CE3609" w:rsidRDefault="00A61654" w:rsidP="00D169C3">
            <w:pPr>
              <w:rPr>
                <w:sz w:val="20"/>
                <w:szCs w:val="20"/>
              </w:rPr>
            </w:pPr>
            <w:r w:rsidRPr="00CE3609">
              <w:rPr>
                <w:sz w:val="20"/>
                <w:szCs w:val="20"/>
              </w:rPr>
              <w:t>Подпрограмма "Выявление и поддержка одаренных детей и талантливой молодежи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7D0643B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460043D"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28F8CAD"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78148DB4" w14:textId="77777777" w:rsidR="00A61654" w:rsidRPr="00CE3609" w:rsidRDefault="00A61654" w:rsidP="00D169C3">
            <w:pPr>
              <w:jc w:val="center"/>
              <w:rPr>
                <w:sz w:val="20"/>
                <w:szCs w:val="20"/>
              </w:rPr>
            </w:pPr>
            <w:r w:rsidRPr="00CE3609">
              <w:rPr>
                <w:sz w:val="20"/>
                <w:szCs w:val="20"/>
              </w:rPr>
              <w:t>07.2.00.00000</w:t>
            </w:r>
          </w:p>
        </w:tc>
        <w:tc>
          <w:tcPr>
            <w:tcW w:w="697" w:type="dxa"/>
            <w:tcBorders>
              <w:top w:val="nil"/>
              <w:left w:val="single" w:sz="4" w:space="0" w:color="auto"/>
              <w:bottom w:val="nil"/>
              <w:right w:val="single" w:sz="4" w:space="0" w:color="auto"/>
            </w:tcBorders>
            <w:shd w:val="clear" w:color="auto" w:fill="auto"/>
            <w:noWrap/>
            <w:vAlign w:val="center"/>
            <w:hideMark/>
          </w:tcPr>
          <w:p w14:paraId="478D2FD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E7067D4" w14:textId="77777777" w:rsidR="00A61654" w:rsidRPr="00CE3609" w:rsidRDefault="00A61654" w:rsidP="00D169C3">
            <w:pPr>
              <w:jc w:val="right"/>
              <w:rPr>
                <w:sz w:val="20"/>
                <w:szCs w:val="20"/>
              </w:rPr>
            </w:pPr>
            <w:r w:rsidRPr="00CE3609">
              <w:rPr>
                <w:sz w:val="20"/>
                <w:szCs w:val="20"/>
              </w:rPr>
              <w:t>341 217,00</w:t>
            </w:r>
          </w:p>
        </w:tc>
        <w:tc>
          <w:tcPr>
            <w:tcW w:w="1701" w:type="dxa"/>
            <w:tcBorders>
              <w:top w:val="nil"/>
              <w:left w:val="single" w:sz="4" w:space="0" w:color="auto"/>
              <w:bottom w:val="nil"/>
              <w:right w:val="nil"/>
            </w:tcBorders>
            <w:shd w:val="clear" w:color="auto" w:fill="auto"/>
            <w:noWrap/>
            <w:vAlign w:val="center"/>
            <w:hideMark/>
          </w:tcPr>
          <w:p w14:paraId="094BF002" w14:textId="77777777" w:rsidR="00A61654" w:rsidRPr="00CE3609" w:rsidRDefault="00A61654" w:rsidP="00D169C3">
            <w:pPr>
              <w:jc w:val="right"/>
              <w:rPr>
                <w:sz w:val="20"/>
                <w:szCs w:val="20"/>
              </w:rPr>
            </w:pPr>
            <w:r w:rsidRPr="00CE3609">
              <w:rPr>
                <w:sz w:val="20"/>
                <w:szCs w:val="20"/>
              </w:rPr>
              <w:t>430 000,00</w:t>
            </w:r>
          </w:p>
        </w:tc>
        <w:tc>
          <w:tcPr>
            <w:tcW w:w="1791" w:type="dxa"/>
            <w:tcBorders>
              <w:top w:val="nil"/>
              <w:left w:val="single" w:sz="4" w:space="0" w:color="auto"/>
              <w:bottom w:val="nil"/>
              <w:right w:val="single" w:sz="4" w:space="0" w:color="auto"/>
            </w:tcBorders>
            <w:shd w:val="clear" w:color="auto" w:fill="auto"/>
            <w:noWrap/>
            <w:vAlign w:val="center"/>
            <w:hideMark/>
          </w:tcPr>
          <w:p w14:paraId="414334D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A4F448B" w14:textId="77777777" w:rsidR="00A61654" w:rsidRPr="00CE3609" w:rsidRDefault="00A61654" w:rsidP="00D169C3">
            <w:pPr>
              <w:jc w:val="right"/>
              <w:rPr>
                <w:sz w:val="20"/>
                <w:szCs w:val="20"/>
              </w:rPr>
            </w:pPr>
          </w:p>
        </w:tc>
      </w:tr>
      <w:tr w:rsidR="00D169C3" w:rsidRPr="00CE3609" w14:paraId="73EDEF48"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117D393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C07BE08" w14:textId="77777777" w:rsidR="00A61654" w:rsidRPr="00CE3609" w:rsidRDefault="00A61654" w:rsidP="00D169C3">
            <w:pPr>
              <w:rPr>
                <w:sz w:val="20"/>
                <w:szCs w:val="20"/>
              </w:rPr>
            </w:pPr>
            <w:r w:rsidRPr="00CE3609">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011F95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9786E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1F0EE8"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1E8B9CBF"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D09034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DCFCE55" w14:textId="77777777" w:rsidR="00A61654" w:rsidRPr="00CE3609" w:rsidRDefault="00A61654" w:rsidP="00D169C3">
            <w:pPr>
              <w:jc w:val="right"/>
              <w:rPr>
                <w:sz w:val="20"/>
                <w:szCs w:val="20"/>
              </w:rPr>
            </w:pPr>
            <w:r w:rsidRPr="00CE3609">
              <w:rPr>
                <w:sz w:val="20"/>
                <w:szCs w:val="20"/>
              </w:rPr>
              <w:t>341 217,00</w:t>
            </w:r>
          </w:p>
        </w:tc>
        <w:tc>
          <w:tcPr>
            <w:tcW w:w="1701" w:type="dxa"/>
            <w:tcBorders>
              <w:top w:val="single" w:sz="4" w:space="0" w:color="auto"/>
              <w:left w:val="single" w:sz="4" w:space="0" w:color="auto"/>
              <w:bottom w:val="nil"/>
              <w:right w:val="nil"/>
            </w:tcBorders>
            <w:shd w:val="clear" w:color="auto" w:fill="auto"/>
            <w:noWrap/>
            <w:vAlign w:val="center"/>
            <w:hideMark/>
          </w:tcPr>
          <w:p w14:paraId="782B3904" w14:textId="77777777" w:rsidR="00A61654" w:rsidRPr="00CE3609" w:rsidRDefault="00A61654" w:rsidP="00D169C3">
            <w:pPr>
              <w:jc w:val="right"/>
              <w:rPr>
                <w:sz w:val="20"/>
                <w:szCs w:val="20"/>
              </w:rPr>
            </w:pPr>
            <w:r w:rsidRPr="00CE3609">
              <w:rPr>
                <w:sz w:val="20"/>
                <w:szCs w:val="20"/>
              </w:rPr>
              <w:t>430 000,00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D3739C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AAF58C9" w14:textId="77777777" w:rsidR="00A61654" w:rsidRPr="00CE3609" w:rsidRDefault="00A61654" w:rsidP="00D169C3">
            <w:pPr>
              <w:jc w:val="right"/>
              <w:rPr>
                <w:sz w:val="20"/>
                <w:szCs w:val="20"/>
              </w:rPr>
            </w:pPr>
          </w:p>
        </w:tc>
      </w:tr>
      <w:tr w:rsidR="00D169C3" w:rsidRPr="00CE3609" w14:paraId="7828E024"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A019C5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D665FA"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E131B8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13357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1F653D9"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31FB61DB"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3E5E6FA"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5DAC52E"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4CB7709" w14:textId="77777777" w:rsidR="00A61654" w:rsidRPr="00CE3609" w:rsidRDefault="00A61654" w:rsidP="00D169C3">
            <w:pPr>
              <w:jc w:val="right"/>
              <w:rPr>
                <w:sz w:val="20"/>
                <w:szCs w:val="20"/>
              </w:rPr>
            </w:pPr>
            <w:r w:rsidRPr="00CE3609">
              <w:rPr>
                <w:sz w:val="20"/>
                <w:szCs w:val="20"/>
              </w:rPr>
              <w:t>3 000,00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CA281E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15DD7B4" w14:textId="77777777" w:rsidR="00A61654" w:rsidRPr="00CE3609" w:rsidRDefault="00A61654" w:rsidP="00D169C3">
            <w:pPr>
              <w:jc w:val="right"/>
              <w:rPr>
                <w:sz w:val="20"/>
                <w:szCs w:val="20"/>
              </w:rPr>
            </w:pPr>
          </w:p>
        </w:tc>
      </w:tr>
      <w:tr w:rsidR="00D169C3" w:rsidRPr="00CE3609" w14:paraId="5EDD1FF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32BB76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F2864E7"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BB3D45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CE7344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D539E"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C0DCDB6"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7597"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FDB8"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25249D8" w14:textId="77777777" w:rsidR="00A61654" w:rsidRPr="00CE3609" w:rsidRDefault="00A61654" w:rsidP="00D169C3">
            <w:pPr>
              <w:jc w:val="right"/>
              <w:rPr>
                <w:sz w:val="20"/>
                <w:szCs w:val="20"/>
              </w:rPr>
            </w:pPr>
            <w:r w:rsidRPr="00CE3609">
              <w:rPr>
                <w:sz w:val="20"/>
                <w:szCs w:val="20"/>
              </w:rPr>
              <w:t>3 000,00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C0A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AD7AB8E" w14:textId="77777777" w:rsidR="00A61654" w:rsidRPr="00CE3609" w:rsidRDefault="00A61654" w:rsidP="00D169C3">
            <w:pPr>
              <w:jc w:val="right"/>
              <w:rPr>
                <w:sz w:val="20"/>
                <w:szCs w:val="20"/>
              </w:rPr>
            </w:pPr>
          </w:p>
        </w:tc>
      </w:tr>
      <w:tr w:rsidR="00D169C3" w:rsidRPr="00CE3609" w14:paraId="7B25846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420BF4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75680CC"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2C97FDE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DF57BE9"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D9F7B6D"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5A4EE002" w14:textId="77777777" w:rsidR="00A61654" w:rsidRPr="00CE3609" w:rsidRDefault="00A61654" w:rsidP="00D169C3">
            <w:pPr>
              <w:jc w:val="center"/>
              <w:rPr>
                <w:sz w:val="20"/>
                <w:szCs w:val="20"/>
              </w:rPr>
            </w:pPr>
            <w:r w:rsidRPr="00CE3609">
              <w:rPr>
                <w:sz w:val="20"/>
                <w:szCs w:val="20"/>
              </w:rPr>
              <w:t>07.2.00.79500</w:t>
            </w:r>
          </w:p>
        </w:tc>
        <w:tc>
          <w:tcPr>
            <w:tcW w:w="697" w:type="dxa"/>
            <w:tcBorders>
              <w:top w:val="nil"/>
              <w:left w:val="single" w:sz="4" w:space="0" w:color="auto"/>
              <w:bottom w:val="nil"/>
              <w:right w:val="single" w:sz="4" w:space="0" w:color="auto"/>
            </w:tcBorders>
            <w:shd w:val="clear" w:color="auto" w:fill="auto"/>
            <w:noWrap/>
            <w:vAlign w:val="center"/>
            <w:hideMark/>
          </w:tcPr>
          <w:p w14:paraId="1EF49DA5"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29509284" w14:textId="77777777" w:rsidR="00A61654" w:rsidRPr="00CE3609" w:rsidRDefault="00A61654" w:rsidP="00D169C3">
            <w:pPr>
              <w:jc w:val="right"/>
              <w:rPr>
                <w:sz w:val="20"/>
                <w:szCs w:val="20"/>
              </w:rPr>
            </w:pPr>
            <w:r w:rsidRPr="00CE3609">
              <w:rPr>
                <w:sz w:val="20"/>
                <w:szCs w:val="20"/>
              </w:rPr>
              <w:t>341 217,00</w:t>
            </w:r>
          </w:p>
        </w:tc>
        <w:tc>
          <w:tcPr>
            <w:tcW w:w="1701" w:type="dxa"/>
            <w:tcBorders>
              <w:top w:val="nil"/>
              <w:left w:val="single" w:sz="4" w:space="0" w:color="auto"/>
              <w:bottom w:val="nil"/>
              <w:right w:val="nil"/>
            </w:tcBorders>
            <w:shd w:val="clear" w:color="auto" w:fill="auto"/>
            <w:noWrap/>
            <w:vAlign w:val="center"/>
            <w:hideMark/>
          </w:tcPr>
          <w:p w14:paraId="1311A80C" w14:textId="77777777" w:rsidR="00A61654" w:rsidRPr="00CE3609" w:rsidRDefault="00A61654" w:rsidP="00D169C3">
            <w:pPr>
              <w:jc w:val="right"/>
              <w:rPr>
                <w:sz w:val="20"/>
                <w:szCs w:val="20"/>
              </w:rPr>
            </w:pPr>
            <w:r w:rsidRPr="00CE3609">
              <w:rPr>
                <w:sz w:val="20"/>
                <w:szCs w:val="20"/>
              </w:rPr>
              <w:t>427 000,00</w:t>
            </w:r>
          </w:p>
        </w:tc>
        <w:tc>
          <w:tcPr>
            <w:tcW w:w="1791" w:type="dxa"/>
            <w:tcBorders>
              <w:top w:val="nil"/>
              <w:left w:val="single" w:sz="4" w:space="0" w:color="auto"/>
              <w:bottom w:val="nil"/>
              <w:right w:val="single" w:sz="4" w:space="0" w:color="auto"/>
            </w:tcBorders>
            <w:shd w:val="clear" w:color="auto" w:fill="auto"/>
            <w:noWrap/>
            <w:vAlign w:val="center"/>
            <w:hideMark/>
          </w:tcPr>
          <w:p w14:paraId="2768A2E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43D9FB9" w14:textId="77777777" w:rsidR="00A61654" w:rsidRPr="00CE3609" w:rsidRDefault="00A61654" w:rsidP="00D169C3">
            <w:pPr>
              <w:jc w:val="right"/>
              <w:rPr>
                <w:sz w:val="20"/>
                <w:szCs w:val="20"/>
              </w:rPr>
            </w:pPr>
          </w:p>
        </w:tc>
      </w:tr>
      <w:tr w:rsidR="00D169C3" w:rsidRPr="00CE3609" w14:paraId="09D89A2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9562C2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9E7C26F"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B1AEB0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2B62E3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73424"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F382C34" w14:textId="77777777" w:rsidR="00A61654" w:rsidRPr="00CE3609" w:rsidRDefault="00A61654" w:rsidP="00D169C3">
            <w:pPr>
              <w:jc w:val="center"/>
              <w:rPr>
                <w:sz w:val="20"/>
                <w:szCs w:val="20"/>
              </w:rPr>
            </w:pPr>
            <w:r w:rsidRPr="00CE3609">
              <w:rPr>
                <w:sz w:val="20"/>
                <w:szCs w:val="20"/>
              </w:rPr>
              <w:t>07.2.00.79500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D315"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2A0C6" w14:textId="77777777" w:rsidR="00A61654" w:rsidRPr="00CE3609" w:rsidRDefault="00A61654" w:rsidP="00D169C3">
            <w:pPr>
              <w:jc w:val="right"/>
              <w:rPr>
                <w:sz w:val="20"/>
                <w:szCs w:val="20"/>
              </w:rPr>
            </w:pPr>
            <w:r w:rsidRPr="00CE3609">
              <w:rPr>
                <w:sz w:val="20"/>
                <w:szCs w:val="20"/>
              </w:rPr>
              <w:t>341 217,00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07EA519" w14:textId="77777777" w:rsidR="00A61654" w:rsidRPr="00CE3609" w:rsidRDefault="00A61654" w:rsidP="00D169C3">
            <w:pPr>
              <w:jc w:val="right"/>
              <w:rPr>
                <w:sz w:val="20"/>
                <w:szCs w:val="20"/>
              </w:rPr>
            </w:pPr>
            <w:r w:rsidRPr="00CE3609">
              <w:rPr>
                <w:sz w:val="20"/>
                <w:szCs w:val="20"/>
              </w:rPr>
              <w:t>427 000,00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0696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0286C88" w14:textId="77777777" w:rsidR="00A61654" w:rsidRPr="00CE3609" w:rsidRDefault="00A61654" w:rsidP="00D169C3">
            <w:pPr>
              <w:jc w:val="right"/>
              <w:rPr>
                <w:sz w:val="20"/>
                <w:szCs w:val="20"/>
              </w:rPr>
            </w:pPr>
          </w:p>
        </w:tc>
      </w:tr>
      <w:tr w:rsidR="00D169C3" w:rsidRPr="00CE3609" w14:paraId="79FDAFE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59D916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8DFAC61" w14:textId="77777777" w:rsidR="00A61654" w:rsidRPr="00CE3609" w:rsidRDefault="00A61654" w:rsidP="00D169C3">
            <w:pPr>
              <w:rPr>
                <w:sz w:val="20"/>
                <w:szCs w:val="20"/>
              </w:rPr>
            </w:pPr>
            <w:proofErr w:type="spellStart"/>
            <w:r w:rsidRPr="00CE3609">
              <w:rPr>
                <w:sz w:val="20"/>
                <w:szCs w:val="20"/>
              </w:rPr>
              <w:t>Подпрограмма"Развитие</w:t>
            </w:r>
            <w:proofErr w:type="spellEnd"/>
            <w:r w:rsidRPr="00CE3609">
              <w:rPr>
                <w:sz w:val="20"/>
                <w:szCs w:val="20"/>
              </w:rPr>
              <w:t xml:space="preserve"> кадрового потенциала системы дошкольного, общего и дополнительного образования детей"</w:t>
            </w:r>
          </w:p>
        </w:tc>
        <w:tc>
          <w:tcPr>
            <w:tcW w:w="880" w:type="dxa"/>
            <w:tcBorders>
              <w:top w:val="nil"/>
              <w:left w:val="single" w:sz="4" w:space="0" w:color="auto"/>
              <w:bottom w:val="nil"/>
              <w:right w:val="nil"/>
            </w:tcBorders>
            <w:shd w:val="clear" w:color="auto" w:fill="auto"/>
            <w:noWrap/>
            <w:vAlign w:val="center"/>
            <w:hideMark/>
          </w:tcPr>
          <w:p w14:paraId="57E4D32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085C88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769B2F7"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1D0366C1" w14:textId="77777777" w:rsidR="00A61654" w:rsidRPr="00CE3609" w:rsidRDefault="00A61654" w:rsidP="00D169C3">
            <w:pPr>
              <w:jc w:val="center"/>
              <w:rPr>
                <w:sz w:val="20"/>
                <w:szCs w:val="20"/>
              </w:rPr>
            </w:pPr>
            <w:r w:rsidRPr="00CE3609">
              <w:rPr>
                <w:sz w:val="20"/>
                <w:szCs w:val="20"/>
              </w:rPr>
              <w:t>07.3.00.00000</w:t>
            </w:r>
          </w:p>
        </w:tc>
        <w:tc>
          <w:tcPr>
            <w:tcW w:w="697" w:type="dxa"/>
            <w:tcBorders>
              <w:top w:val="nil"/>
              <w:left w:val="single" w:sz="4" w:space="0" w:color="auto"/>
              <w:bottom w:val="nil"/>
              <w:right w:val="single" w:sz="4" w:space="0" w:color="auto"/>
            </w:tcBorders>
            <w:shd w:val="clear" w:color="auto" w:fill="auto"/>
            <w:noWrap/>
            <w:vAlign w:val="center"/>
            <w:hideMark/>
          </w:tcPr>
          <w:p w14:paraId="2689C1D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DDED88C" w14:textId="77777777" w:rsidR="00A61654" w:rsidRPr="00CE3609" w:rsidRDefault="00A61654" w:rsidP="00D169C3">
            <w:pPr>
              <w:jc w:val="right"/>
              <w:rPr>
                <w:sz w:val="20"/>
                <w:szCs w:val="20"/>
              </w:rPr>
            </w:pPr>
            <w:r w:rsidRPr="00CE3609">
              <w:rPr>
                <w:sz w:val="20"/>
                <w:szCs w:val="20"/>
              </w:rPr>
              <w:t>662 575,30</w:t>
            </w:r>
          </w:p>
        </w:tc>
        <w:tc>
          <w:tcPr>
            <w:tcW w:w="1701" w:type="dxa"/>
            <w:tcBorders>
              <w:top w:val="nil"/>
              <w:left w:val="single" w:sz="4" w:space="0" w:color="auto"/>
              <w:bottom w:val="nil"/>
              <w:right w:val="nil"/>
            </w:tcBorders>
            <w:shd w:val="clear" w:color="auto" w:fill="auto"/>
            <w:noWrap/>
            <w:vAlign w:val="center"/>
            <w:hideMark/>
          </w:tcPr>
          <w:p w14:paraId="392636DC" w14:textId="77777777" w:rsidR="00A61654" w:rsidRPr="00CE3609" w:rsidRDefault="00A61654" w:rsidP="00D169C3">
            <w:pPr>
              <w:jc w:val="right"/>
              <w:rPr>
                <w:sz w:val="20"/>
                <w:szCs w:val="20"/>
              </w:rPr>
            </w:pPr>
            <w:r w:rsidRPr="00CE3609">
              <w:rPr>
                <w:sz w:val="20"/>
                <w:szCs w:val="20"/>
              </w:rPr>
              <w:t>402 000,00</w:t>
            </w:r>
          </w:p>
        </w:tc>
        <w:tc>
          <w:tcPr>
            <w:tcW w:w="1791" w:type="dxa"/>
            <w:tcBorders>
              <w:top w:val="nil"/>
              <w:left w:val="single" w:sz="4" w:space="0" w:color="auto"/>
              <w:bottom w:val="nil"/>
              <w:right w:val="single" w:sz="4" w:space="0" w:color="auto"/>
            </w:tcBorders>
            <w:shd w:val="clear" w:color="auto" w:fill="auto"/>
            <w:noWrap/>
            <w:vAlign w:val="center"/>
            <w:hideMark/>
          </w:tcPr>
          <w:p w14:paraId="0A13566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2E65954" w14:textId="77777777" w:rsidR="00A61654" w:rsidRPr="00CE3609" w:rsidRDefault="00A61654" w:rsidP="00D169C3">
            <w:pPr>
              <w:jc w:val="right"/>
              <w:rPr>
                <w:sz w:val="20"/>
                <w:szCs w:val="20"/>
              </w:rPr>
            </w:pPr>
          </w:p>
        </w:tc>
      </w:tr>
      <w:tr w:rsidR="00D169C3" w:rsidRPr="00CE3609" w14:paraId="735458B4"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1452EAB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036398" w14:textId="77777777" w:rsidR="00A61654" w:rsidRPr="00CE3609" w:rsidRDefault="00A61654" w:rsidP="00D169C3">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3910946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196F7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6D5BF03"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510D91F5"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0A542D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F02F07A" w14:textId="77777777" w:rsidR="00A61654" w:rsidRPr="00CE3609" w:rsidRDefault="00A61654" w:rsidP="00D169C3">
            <w:pPr>
              <w:jc w:val="right"/>
              <w:rPr>
                <w:sz w:val="20"/>
                <w:szCs w:val="20"/>
              </w:rPr>
            </w:pPr>
            <w:r w:rsidRPr="00CE3609">
              <w:rPr>
                <w:sz w:val="20"/>
                <w:szCs w:val="20"/>
              </w:rPr>
              <w:t>662 575,30</w:t>
            </w:r>
          </w:p>
        </w:tc>
        <w:tc>
          <w:tcPr>
            <w:tcW w:w="1701" w:type="dxa"/>
            <w:tcBorders>
              <w:top w:val="single" w:sz="4" w:space="0" w:color="auto"/>
              <w:left w:val="single" w:sz="4" w:space="0" w:color="auto"/>
              <w:bottom w:val="nil"/>
              <w:right w:val="nil"/>
            </w:tcBorders>
            <w:shd w:val="clear" w:color="auto" w:fill="auto"/>
            <w:noWrap/>
            <w:vAlign w:val="center"/>
            <w:hideMark/>
          </w:tcPr>
          <w:p w14:paraId="1ED04A25" w14:textId="77777777" w:rsidR="00A61654" w:rsidRPr="00CE3609" w:rsidRDefault="00A61654" w:rsidP="00D169C3">
            <w:pPr>
              <w:jc w:val="right"/>
              <w:rPr>
                <w:sz w:val="20"/>
                <w:szCs w:val="20"/>
              </w:rPr>
            </w:pPr>
            <w:r w:rsidRPr="00CE3609">
              <w:rPr>
                <w:sz w:val="20"/>
                <w:szCs w:val="20"/>
              </w:rPr>
              <w:t>402 000,00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7B92E6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63611C3" w14:textId="77777777" w:rsidR="00A61654" w:rsidRPr="00CE3609" w:rsidRDefault="00A61654" w:rsidP="00D169C3">
            <w:pPr>
              <w:jc w:val="right"/>
              <w:rPr>
                <w:sz w:val="20"/>
                <w:szCs w:val="20"/>
              </w:rPr>
            </w:pPr>
          </w:p>
        </w:tc>
      </w:tr>
      <w:tr w:rsidR="00D169C3" w:rsidRPr="00CE3609" w14:paraId="1154C9EF"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5DBDCB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EAE29F9"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A8D0D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0544AF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CDFBD7"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354353D4"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2F3B511"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A765134" w14:textId="77777777" w:rsidR="00A61654" w:rsidRPr="00CE3609" w:rsidRDefault="00A61654" w:rsidP="00D169C3">
            <w:pPr>
              <w:jc w:val="right"/>
              <w:rPr>
                <w:sz w:val="20"/>
                <w:szCs w:val="20"/>
              </w:rPr>
            </w:pPr>
            <w:r w:rsidRPr="00CE3609">
              <w:rPr>
                <w:sz w:val="20"/>
                <w:szCs w:val="20"/>
              </w:rPr>
              <w:t>70 818,20</w:t>
            </w:r>
          </w:p>
        </w:tc>
        <w:tc>
          <w:tcPr>
            <w:tcW w:w="1701" w:type="dxa"/>
            <w:tcBorders>
              <w:top w:val="single" w:sz="4" w:space="0" w:color="auto"/>
              <w:left w:val="single" w:sz="4" w:space="0" w:color="auto"/>
              <w:bottom w:val="nil"/>
              <w:right w:val="nil"/>
            </w:tcBorders>
            <w:shd w:val="clear" w:color="auto" w:fill="auto"/>
            <w:noWrap/>
            <w:vAlign w:val="center"/>
            <w:hideMark/>
          </w:tcPr>
          <w:p w14:paraId="7815ED76" w14:textId="77777777" w:rsidR="00A61654" w:rsidRPr="00CE3609" w:rsidRDefault="00A61654" w:rsidP="00D169C3">
            <w:pPr>
              <w:jc w:val="right"/>
              <w:rPr>
                <w:sz w:val="20"/>
                <w:szCs w:val="20"/>
              </w:rPr>
            </w:pPr>
            <w:r w:rsidRPr="00CE3609">
              <w:rPr>
                <w:sz w:val="20"/>
                <w:szCs w:val="20"/>
              </w:rPr>
              <w:t>101 800,00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C43C33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EA454C4" w14:textId="77777777" w:rsidR="00A61654" w:rsidRPr="00CE3609" w:rsidRDefault="00A61654" w:rsidP="00D169C3">
            <w:pPr>
              <w:jc w:val="right"/>
              <w:rPr>
                <w:sz w:val="20"/>
                <w:szCs w:val="20"/>
              </w:rPr>
            </w:pPr>
          </w:p>
        </w:tc>
      </w:tr>
      <w:tr w:rsidR="00D169C3" w:rsidRPr="00CE3609" w14:paraId="4C8F224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CD38A6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A723EB4"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BDC67C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185A50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69FC"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6A6D917"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325FE"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54490" w14:textId="77777777" w:rsidR="00A61654" w:rsidRPr="00CE3609" w:rsidRDefault="00A61654" w:rsidP="00D169C3">
            <w:pPr>
              <w:jc w:val="right"/>
              <w:rPr>
                <w:sz w:val="20"/>
                <w:szCs w:val="20"/>
              </w:rPr>
            </w:pPr>
            <w:r w:rsidRPr="00CE3609">
              <w:rPr>
                <w:sz w:val="20"/>
                <w:szCs w:val="20"/>
              </w:rPr>
              <w:t>70 818,20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8940023" w14:textId="77777777" w:rsidR="00A61654" w:rsidRPr="00CE3609" w:rsidRDefault="00A61654" w:rsidP="00D169C3">
            <w:pPr>
              <w:jc w:val="right"/>
              <w:rPr>
                <w:sz w:val="20"/>
                <w:szCs w:val="20"/>
              </w:rPr>
            </w:pPr>
            <w:r w:rsidRPr="00CE3609">
              <w:rPr>
                <w:sz w:val="20"/>
                <w:szCs w:val="20"/>
              </w:rPr>
              <w:t>101 800,00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5FE8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C935E22" w14:textId="77777777" w:rsidR="00A61654" w:rsidRPr="00CE3609" w:rsidRDefault="00A61654" w:rsidP="00D169C3">
            <w:pPr>
              <w:jc w:val="right"/>
              <w:rPr>
                <w:sz w:val="20"/>
                <w:szCs w:val="20"/>
              </w:rPr>
            </w:pPr>
          </w:p>
        </w:tc>
      </w:tr>
      <w:tr w:rsidR="00D169C3" w:rsidRPr="00CE3609" w14:paraId="70BB187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A23F00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FBB8F96"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198047E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954588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3D49EBC"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6EDA89E1" w14:textId="77777777" w:rsidR="00A61654" w:rsidRPr="00CE3609" w:rsidRDefault="00A61654" w:rsidP="00D169C3">
            <w:pPr>
              <w:jc w:val="center"/>
              <w:rPr>
                <w:sz w:val="20"/>
                <w:szCs w:val="20"/>
              </w:rPr>
            </w:pPr>
            <w:r w:rsidRPr="00CE3609">
              <w:rPr>
                <w:sz w:val="20"/>
                <w:szCs w:val="20"/>
              </w:rPr>
              <w:t>07.3.00.79500</w:t>
            </w:r>
          </w:p>
        </w:tc>
        <w:tc>
          <w:tcPr>
            <w:tcW w:w="697" w:type="dxa"/>
            <w:tcBorders>
              <w:top w:val="nil"/>
              <w:left w:val="single" w:sz="4" w:space="0" w:color="auto"/>
              <w:bottom w:val="nil"/>
              <w:right w:val="single" w:sz="4" w:space="0" w:color="auto"/>
            </w:tcBorders>
            <w:shd w:val="clear" w:color="auto" w:fill="auto"/>
            <w:noWrap/>
            <w:vAlign w:val="center"/>
            <w:hideMark/>
          </w:tcPr>
          <w:p w14:paraId="50E8790B"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01788207" w14:textId="77777777" w:rsidR="00A61654" w:rsidRPr="00CE3609" w:rsidRDefault="00A61654" w:rsidP="00D169C3">
            <w:pPr>
              <w:jc w:val="right"/>
              <w:rPr>
                <w:sz w:val="20"/>
                <w:szCs w:val="20"/>
              </w:rPr>
            </w:pPr>
            <w:r w:rsidRPr="00CE3609">
              <w:rPr>
                <w:sz w:val="20"/>
                <w:szCs w:val="20"/>
              </w:rPr>
              <w:t>341 757,10</w:t>
            </w:r>
          </w:p>
        </w:tc>
        <w:tc>
          <w:tcPr>
            <w:tcW w:w="1701" w:type="dxa"/>
            <w:tcBorders>
              <w:top w:val="nil"/>
              <w:left w:val="single" w:sz="4" w:space="0" w:color="auto"/>
              <w:bottom w:val="nil"/>
              <w:right w:val="nil"/>
            </w:tcBorders>
            <w:shd w:val="clear" w:color="auto" w:fill="auto"/>
            <w:noWrap/>
            <w:vAlign w:val="center"/>
            <w:hideMark/>
          </w:tcPr>
          <w:p w14:paraId="0720F0A8" w14:textId="77777777" w:rsidR="00A61654" w:rsidRPr="00CE3609" w:rsidRDefault="00A61654" w:rsidP="00D169C3">
            <w:pPr>
              <w:jc w:val="right"/>
              <w:rPr>
                <w:sz w:val="20"/>
                <w:szCs w:val="20"/>
              </w:rPr>
            </w:pPr>
            <w:r w:rsidRPr="00CE3609">
              <w:rPr>
                <w:sz w:val="20"/>
                <w:szCs w:val="20"/>
              </w:rPr>
              <w:t>230 200,00</w:t>
            </w:r>
          </w:p>
        </w:tc>
        <w:tc>
          <w:tcPr>
            <w:tcW w:w="1791" w:type="dxa"/>
            <w:tcBorders>
              <w:top w:val="nil"/>
              <w:left w:val="single" w:sz="4" w:space="0" w:color="auto"/>
              <w:bottom w:val="nil"/>
              <w:right w:val="single" w:sz="4" w:space="0" w:color="auto"/>
            </w:tcBorders>
            <w:shd w:val="clear" w:color="auto" w:fill="auto"/>
            <w:noWrap/>
            <w:vAlign w:val="center"/>
            <w:hideMark/>
          </w:tcPr>
          <w:p w14:paraId="15BD13A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1A7E2F9" w14:textId="77777777" w:rsidR="00A61654" w:rsidRPr="00CE3609" w:rsidRDefault="00A61654" w:rsidP="00D169C3">
            <w:pPr>
              <w:jc w:val="right"/>
              <w:rPr>
                <w:sz w:val="20"/>
                <w:szCs w:val="20"/>
              </w:rPr>
            </w:pPr>
          </w:p>
        </w:tc>
      </w:tr>
      <w:tr w:rsidR="00D169C3" w:rsidRPr="00CE3609" w14:paraId="27D56C0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4A7C4D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338837E"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A19428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6191E8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64A6"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F862512"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0B9E"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6B56" w14:textId="77777777" w:rsidR="00A61654" w:rsidRPr="00CE3609" w:rsidRDefault="00A61654" w:rsidP="00D169C3">
            <w:pPr>
              <w:jc w:val="right"/>
              <w:rPr>
                <w:sz w:val="20"/>
                <w:szCs w:val="20"/>
              </w:rPr>
            </w:pPr>
            <w:r w:rsidRPr="00CE3609">
              <w:rPr>
                <w:sz w:val="20"/>
                <w:szCs w:val="20"/>
              </w:rPr>
              <w:t>341 757,10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2D5B243" w14:textId="77777777" w:rsidR="00A61654" w:rsidRPr="00CE3609" w:rsidRDefault="00A61654" w:rsidP="00D169C3">
            <w:pPr>
              <w:jc w:val="right"/>
              <w:rPr>
                <w:sz w:val="20"/>
                <w:szCs w:val="20"/>
              </w:rPr>
            </w:pPr>
            <w:r w:rsidRPr="00CE3609">
              <w:rPr>
                <w:sz w:val="20"/>
                <w:szCs w:val="20"/>
              </w:rPr>
              <w:t>230 200,00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7D0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1DD09FF" w14:textId="77777777" w:rsidR="00A61654" w:rsidRPr="00CE3609" w:rsidRDefault="00A61654" w:rsidP="00D169C3">
            <w:pPr>
              <w:jc w:val="right"/>
              <w:rPr>
                <w:sz w:val="20"/>
                <w:szCs w:val="20"/>
              </w:rPr>
            </w:pPr>
          </w:p>
        </w:tc>
      </w:tr>
      <w:tr w:rsidR="00D169C3" w:rsidRPr="00CE3609" w14:paraId="01CC1E65"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19E341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D403CC0"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5467840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2406772"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BCD39A9" w14:textId="77777777" w:rsidR="00A61654" w:rsidRPr="00CE3609" w:rsidRDefault="00A61654" w:rsidP="00D169C3">
            <w:pPr>
              <w:jc w:val="center"/>
              <w:rPr>
                <w:sz w:val="20"/>
                <w:szCs w:val="20"/>
              </w:rPr>
            </w:pPr>
            <w:r w:rsidRPr="00CE3609">
              <w:rPr>
                <w:sz w:val="20"/>
                <w:szCs w:val="20"/>
              </w:rPr>
              <w:t>05</w:t>
            </w:r>
          </w:p>
        </w:tc>
        <w:tc>
          <w:tcPr>
            <w:tcW w:w="1967" w:type="dxa"/>
            <w:tcBorders>
              <w:top w:val="nil"/>
              <w:left w:val="single" w:sz="4" w:space="0" w:color="auto"/>
              <w:bottom w:val="nil"/>
              <w:right w:val="nil"/>
            </w:tcBorders>
            <w:shd w:val="clear" w:color="auto" w:fill="auto"/>
            <w:noWrap/>
            <w:vAlign w:val="center"/>
            <w:hideMark/>
          </w:tcPr>
          <w:p w14:paraId="2B29D98B" w14:textId="77777777" w:rsidR="00A61654" w:rsidRPr="00CE3609" w:rsidRDefault="00A61654" w:rsidP="00D169C3">
            <w:pPr>
              <w:jc w:val="center"/>
              <w:rPr>
                <w:sz w:val="20"/>
                <w:szCs w:val="20"/>
              </w:rPr>
            </w:pPr>
            <w:r w:rsidRPr="00CE3609">
              <w:rPr>
                <w:sz w:val="20"/>
                <w:szCs w:val="20"/>
              </w:rPr>
              <w:t>07.3.00.79500</w:t>
            </w:r>
          </w:p>
        </w:tc>
        <w:tc>
          <w:tcPr>
            <w:tcW w:w="697" w:type="dxa"/>
            <w:tcBorders>
              <w:top w:val="nil"/>
              <w:left w:val="single" w:sz="4" w:space="0" w:color="auto"/>
              <w:bottom w:val="nil"/>
              <w:right w:val="single" w:sz="4" w:space="0" w:color="auto"/>
            </w:tcBorders>
            <w:shd w:val="clear" w:color="auto" w:fill="auto"/>
            <w:noWrap/>
            <w:vAlign w:val="center"/>
            <w:hideMark/>
          </w:tcPr>
          <w:p w14:paraId="7F8B7878"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24997EAB" w14:textId="77777777" w:rsidR="00A61654" w:rsidRPr="00CE3609" w:rsidRDefault="00A61654" w:rsidP="00D169C3">
            <w:pPr>
              <w:jc w:val="right"/>
              <w:rPr>
                <w:sz w:val="20"/>
                <w:szCs w:val="20"/>
              </w:rPr>
            </w:pPr>
            <w:r w:rsidRPr="00CE3609">
              <w:rPr>
                <w:sz w:val="20"/>
                <w:szCs w:val="20"/>
              </w:rPr>
              <w:t>250 000,00</w:t>
            </w:r>
          </w:p>
        </w:tc>
        <w:tc>
          <w:tcPr>
            <w:tcW w:w="1701" w:type="dxa"/>
            <w:tcBorders>
              <w:top w:val="nil"/>
              <w:left w:val="single" w:sz="4" w:space="0" w:color="auto"/>
              <w:bottom w:val="nil"/>
              <w:right w:val="nil"/>
            </w:tcBorders>
            <w:shd w:val="clear" w:color="auto" w:fill="auto"/>
            <w:noWrap/>
            <w:vAlign w:val="center"/>
            <w:hideMark/>
          </w:tcPr>
          <w:p w14:paraId="2F9D2F54" w14:textId="77777777" w:rsidR="00A61654" w:rsidRPr="00CE3609" w:rsidRDefault="00A61654" w:rsidP="00D169C3">
            <w:pPr>
              <w:jc w:val="right"/>
              <w:rPr>
                <w:sz w:val="20"/>
                <w:szCs w:val="20"/>
              </w:rPr>
            </w:pPr>
            <w:r w:rsidRPr="00CE3609">
              <w:rPr>
                <w:sz w:val="20"/>
                <w:szCs w:val="20"/>
              </w:rPr>
              <w:t>70 000,00</w:t>
            </w:r>
          </w:p>
        </w:tc>
        <w:tc>
          <w:tcPr>
            <w:tcW w:w="1791" w:type="dxa"/>
            <w:tcBorders>
              <w:top w:val="nil"/>
              <w:left w:val="single" w:sz="4" w:space="0" w:color="auto"/>
              <w:bottom w:val="nil"/>
              <w:right w:val="single" w:sz="4" w:space="0" w:color="auto"/>
            </w:tcBorders>
            <w:shd w:val="clear" w:color="auto" w:fill="auto"/>
            <w:noWrap/>
            <w:vAlign w:val="center"/>
            <w:hideMark/>
          </w:tcPr>
          <w:p w14:paraId="3C2D6EC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FE8F4C" w14:textId="77777777" w:rsidR="00A61654" w:rsidRPr="00CE3609" w:rsidRDefault="00A61654" w:rsidP="00D169C3">
            <w:pPr>
              <w:jc w:val="right"/>
              <w:rPr>
                <w:sz w:val="20"/>
                <w:szCs w:val="20"/>
              </w:rPr>
            </w:pPr>
          </w:p>
        </w:tc>
      </w:tr>
      <w:tr w:rsidR="00D169C3" w:rsidRPr="00CE3609" w14:paraId="6ECBB0C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EB6BC9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6ECE86" w14:textId="77777777" w:rsidR="00A61654" w:rsidRPr="00CE3609" w:rsidRDefault="00A61654" w:rsidP="00D169C3">
            <w:pPr>
              <w:rPr>
                <w:sz w:val="20"/>
                <w:szCs w:val="20"/>
              </w:rPr>
            </w:pPr>
            <w:r w:rsidRPr="00CE3609">
              <w:rPr>
                <w:sz w:val="20"/>
                <w:szCs w:val="20"/>
              </w:rPr>
              <w:t>Стипендии</w:t>
            </w:r>
          </w:p>
        </w:tc>
        <w:tc>
          <w:tcPr>
            <w:tcW w:w="880" w:type="dxa"/>
            <w:tcBorders>
              <w:top w:val="single" w:sz="4" w:space="0" w:color="auto"/>
              <w:left w:val="single" w:sz="4" w:space="0" w:color="auto"/>
              <w:bottom w:val="nil"/>
              <w:right w:val="nil"/>
            </w:tcBorders>
            <w:shd w:val="clear" w:color="auto" w:fill="auto"/>
            <w:noWrap/>
            <w:vAlign w:val="center"/>
            <w:hideMark/>
          </w:tcPr>
          <w:p w14:paraId="1CF59BF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56DD9F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24F4374"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nil"/>
              <w:right w:val="nil"/>
            </w:tcBorders>
            <w:shd w:val="clear" w:color="auto" w:fill="auto"/>
            <w:noWrap/>
            <w:vAlign w:val="center"/>
            <w:hideMark/>
          </w:tcPr>
          <w:p w14:paraId="25DB7C81"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0441FA7" w14:textId="77777777" w:rsidR="00A61654" w:rsidRPr="00CE3609" w:rsidRDefault="00A61654" w:rsidP="00D169C3">
            <w:pPr>
              <w:jc w:val="center"/>
              <w:rPr>
                <w:sz w:val="20"/>
                <w:szCs w:val="20"/>
              </w:rPr>
            </w:pPr>
            <w:r w:rsidRPr="00CE3609">
              <w:rPr>
                <w:sz w:val="20"/>
                <w:szCs w:val="20"/>
              </w:rPr>
              <w:t>340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07F2BC1" w14:textId="77777777" w:rsidR="00A61654" w:rsidRPr="00CE3609" w:rsidRDefault="00A61654" w:rsidP="00D169C3">
            <w:pPr>
              <w:jc w:val="right"/>
              <w:rPr>
                <w:sz w:val="20"/>
                <w:szCs w:val="20"/>
              </w:rPr>
            </w:pPr>
            <w:r w:rsidRPr="00CE3609">
              <w:rPr>
                <w:sz w:val="20"/>
                <w:szCs w:val="20"/>
              </w:rPr>
              <w:t>180 000,00</w:t>
            </w:r>
          </w:p>
        </w:tc>
        <w:tc>
          <w:tcPr>
            <w:tcW w:w="1701" w:type="dxa"/>
            <w:tcBorders>
              <w:top w:val="single" w:sz="4" w:space="0" w:color="auto"/>
              <w:left w:val="single" w:sz="4" w:space="0" w:color="auto"/>
              <w:bottom w:val="nil"/>
              <w:right w:val="nil"/>
            </w:tcBorders>
            <w:shd w:val="clear" w:color="auto" w:fill="auto"/>
            <w:noWrap/>
            <w:vAlign w:val="center"/>
            <w:hideMark/>
          </w:tcPr>
          <w:p w14:paraId="29BE35C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120C7C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9D68D5" w14:textId="77777777" w:rsidR="00A61654" w:rsidRPr="00CE3609" w:rsidRDefault="00A61654" w:rsidP="00D169C3">
            <w:pPr>
              <w:jc w:val="right"/>
              <w:rPr>
                <w:sz w:val="20"/>
                <w:szCs w:val="20"/>
              </w:rPr>
            </w:pPr>
          </w:p>
        </w:tc>
      </w:tr>
      <w:tr w:rsidR="00D169C3" w:rsidRPr="00CE3609" w14:paraId="58C3A89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7496D2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6ED471C" w14:textId="77777777" w:rsidR="00A61654" w:rsidRPr="00CE3609" w:rsidRDefault="00A61654" w:rsidP="00D169C3">
            <w:pPr>
              <w:rPr>
                <w:sz w:val="20"/>
                <w:szCs w:val="20"/>
              </w:rPr>
            </w:pPr>
            <w:r w:rsidRPr="00CE3609">
              <w:rPr>
                <w:sz w:val="20"/>
                <w:szCs w:val="20"/>
              </w:rPr>
              <w:t>Премии и гранты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7CDE42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0B5694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4B7D6" w14:textId="77777777" w:rsidR="00A61654" w:rsidRPr="00CE3609" w:rsidRDefault="00A61654" w:rsidP="00D169C3">
            <w:pPr>
              <w:jc w:val="center"/>
              <w:rPr>
                <w:sz w:val="20"/>
                <w:szCs w:val="20"/>
              </w:rPr>
            </w:pPr>
            <w:r w:rsidRPr="00CE3609">
              <w:rPr>
                <w:sz w:val="20"/>
                <w:szCs w:val="20"/>
              </w:rPr>
              <w:t>05</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65D6DED" w14:textId="77777777" w:rsidR="00A61654" w:rsidRPr="00CE3609" w:rsidRDefault="00A61654" w:rsidP="00D169C3">
            <w:pPr>
              <w:jc w:val="center"/>
              <w:rPr>
                <w:sz w:val="20"/>
                <w:szCs w:val="20"/>
              </w:rPr>
            </w:pPr>
            <w:r w:rsidRPr="00CE3609">
              <w:rPr>
                <w:sz w:val="20"/>
                <w:szCs w:val="20"/>
              </w:rPr>
              <w:t>07.3.00.79500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EF298" w14:textId="77777777" w:rsidR="00A61654" w:rsidRPr="00CE3609" w:rsidRDefault="00A61654" w:rsidP="00D169C3">
            <w:pPr>
              <w:jc w:val="center"/>
              <w:rPr>
                <w:sz w:val="20"/>
                <w:szCs w:val="20"/>
              </w:rPr>
            </w:pPr>
            <w:r w:rsidRPr="00CE3609">
              <w:rPr>
                <w:sz w:val="20"/>
                <w:szCs w:val="20"/>
              </w:rPr>
              <w:t>350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6E5C" w14:textId="77777777" w:rsidR="00A61654" w:rsidRPr="00CE3609" w:rsidRDefault="00A61654" w:rsidP="00D169C3">
            <w:pPr>
              <w:jc w:val="right"/>
              <w:rPr>
                <w:sz w:val="20"/>
                <w:szCs w:val="20"/>
              </w:rPr>
            </w:pPr>
            <w:r w:rsidRPr="00CE3609">
              <w:rPr>
                <w:sz w:val="20"/>
                <w:szCs w:val="20"/>
              </w:rPr>
              <w:t>70 000,00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23FA1A7" w14:textId="77777777" w:rsidR="00A61654" w:rsidRPr="00CE3609" w:rsidRDefault="00A61654" w:rsidP="00D169C3">
            <w:pPr>
              <w:jc w:val="right"/>
              <w:rPr>
                <w:sz w:val="20"/>
                <w:szCs w:val="20"/>
              </w:rPr>
            </w:pPr>
            <w:r w:rsidRPr="00CE3609">
              <w:rPr>
                <w:sz w:val="20"/>
                <w:szCs w:val="20"/>
              </w:rPr>
              <w:t>70 000,00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628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4B5AD3C" w14:textId="77777777" w:rsidR="00A61654" w:rsidRPr="00CE3609" w:rsidRDefault="00A61654" w:rsidP="00D169C3">
            <w:pPr>
              <w:jc w:val="right"/>
              <w:rPr>
                <w:sz w:val="20"/>
                <w:szCs w:val="20"/>
              </w:rPr>
            </w:pPr>
          </w:p>
        </w:tc>
      </w:tr>
      <w:tr w:rsidR="00D169C3" w:rsidRPr="00CE3609" w14:paraId="5B05F11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5289CB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11518D" w14:textId="77777777" w:rsidR="00A61654" w:rsidRPr="00CE3609" w:rsidRDefault="00A61654" w:rsidP="00D169C3">
            <w:pPr>
              <w:rPr>
                <w:sz w:val="20"/>
                <w:szCs w:val="20"/>
              </w:rPr>
            </w:pPr>
            <w:r w:rsidRPr="00CE3609">
              <w:rPr>
                <w:sz w:val="20"/>
                <w:szCs w:val="20"/>
              </w:rPr>
              <w:t>Молодежная политика</w:t>
            </w:r>
          </w:p>
        </w:tc>
        <w:tc>
          <w:tcPr>
            <w:tcW w:w="880" w:type="dxa"/>
            <w:tcBorders>
              <w:top w:val="nil"/>
              <w:left w:val="single" w:sz="4" w:space="0" w:color="auto"/>
              <w:bottom w:val="nil"/>
              <w:right w:val="nil"/>
            </w:tcBorders>
            <w:shd w:val="clear" w:color="auto" w:fill="auto"/>
            <w:noWrap/>
            <w:vAlign w:val="center"/>
            <w:hideMark/>
          </w:tcPr>
          <w:p w14:paraId="4D72811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CCF144A"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F4A38EA"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0D7667A4"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1272B12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503164F" w14:textId="77777777" w:rsidR="00A61654" w:rsidRPr="00CE3609" w:rsidRDefault="00A61654" w:rsidP="00D169C3">
            <w:pPr>
              <w:jc w:val="right"/>
              <w:rPr>
                <w:sz w:val="20"/>
                <w:szCs w:val="20"/>
              </w:rPr>
            </w:pPr>
            <w:r w:rsidRPr="00CE3609">
              <w:rPr>
                <w:sz w:val="20"/>
                <w:szCs w:val="20"/>
              </w:rPr>
              <w:t>51 581 135,82</w:t>
            </w:r>
          </w:p>
        </w:tc>
        <w:tc>
          <w:tcPr>
            <w:tcW w:w="1701" w:type="dxa"/>
            <w:tcBorders>
              <w:top w:val="nil"/>
              <w:left w:val="single" w:sz="4" w:space="0" w:color="auto"/>
              <w:bottom w:val="nil"/>
              <w:right w:val="nil"/>
            </w:tcBorders>
            <w:shd w:val="clear" w:color="auto" w:fill="auto"/>
            <w:noWrap/>
            <w:vAlign w:val="center"/>
            <w:hideMark/>
          </w:tcPr>
          <w:p w14:paraId="727BB92D" w14:textId="77777777" w:rsidR="00A61654" w:rsidRPr="00CE3609" w:rsidRDefault="00A61654" w:rsidP="00D169C3">
            <w:pPr>
              <w:jc w:val="right"/>
              <w:rPr>
                <w:sz w:val="20"/>
                <w:szCs w:val="20"/>
              </w:rPr>
            </w:pPr>
            <w:r w:rsidRPr="00CE3609">
              <w:rPr>
                <w:sz w:val="20"/>
                <w:szCs w:val="20"/>
              </w:rPr>
              <w:t>28 553 700,00</w:t>
            </w:r>
          </w:p>
        </w:tc>
        <w:tc>
          <w:tcPr>
            <w:tcW w:w="1791" w:type="dxa"/>
            <w:tcBorders>
              <w:top w:val="nil"/>
              <w:left w:val="single" w:sz="4" w:space="0" w:color="auto"/>
              <w:bottom w:val="nil"/>
              <w:right w:val="single" w:sz="4" w:space="0" w:color="auto"/>
            </w:tcBorders>
            <w:shd w:val="clear" w:color="auto" w:fill="auto"/>
            <w:noWrap/>
            <w:vAlign w:val="center"/>
            <w:hideMark/>
          </w:tcPr>
          <w:p w14:paraId="0F7BE372" w14:textId="77777777" w:rsidR="00A61654" w:rsidRPr="00CE3609" w:rsidRDefault="00A61654" w:rsidP="00D169C3">
            <w:pPr>
              <w:jc w:val="right"/>
              <w:rPr>
                <w:sz w:val="20"/>
                <w:szCs w:val="20"/>
              </w:rPr>
            </w:pPr>
            <w:r w:rsidRPr="00CE3609">
              <w:rPr>
                <w:sz w:val="20"/>
                <w:szCs w:val="20"/>
              </w:rPr>
              <w:t>16 500 000,00</w:t>
            </w:r>
          </w:p>
        </w:tc>
        <w:tc>
          <w:tcPr>
            <w:tcW w:w="272" w:type="dxa"/>
            <w:gridSpan w:val="3"/>
            <w:tcBorders>
              <w:top w:val="nil"/>
              <w:left w:val="nil"/>
              <w:bottom w:val="nil"/>
              <w:right w:val="nil"/>
            </w:tcBorders>
            <w:shd w:val="clear" w:color="auto" w:fill="auto"/>
            <w:noWrap/>
            <w:vAlign w:val="bottom"/>
            <w:hideMark/>
          </w:tcPr>
          <w:p w14:paraId="1ED135B4" w14:textId="77777777" w:rsidR="00A61654" w:rsidRPr="00CE3609" w:rsidRDefault="00A61654" w:rsidP="00D169C3">
            <w:pPr>
              <w:jc w:val="right"/>
              <w:rPr>
                <w:sz w:val="20"/>
                <w:szCs w:val="20"/>
              </w:rPr>
            </w:pPr>
          </w:p>
        </w:tc>
      </w:tr>
      <w:tr w:rsidR="00D169C3" w:rsidRPr="00CE3609" w14:paraId="3F6D8DD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DFEC9C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8EFF7B" w14:textId="77777777" w:rsidR="00A61654" w:rsidRPr="00CE3609" w:rsidRDefault="00A61654" w:rsidP="00D169C3">
            <w:pPr>
              <w:rPr>
                <w:sz w:val="20"/>
                <w:szCs w:val="20"/>
              </w:rPr>
            </w:pPr>
            <w:r w:rsidRPr="00CE3609">
              <w:rPr>
                <w:sz w:val="20"/>
                <w:szCs w:val="20"/>
              </w:rPr>
              <w:t>Муниципальная программа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42EBC9A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AA3FFC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998782"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0CF061DE" w14:textId="77777777" w:rsidR="00A61654" w:rsidRPr="00CE3609" w:rsidRDefault="00A61654" w:rsidP="00D169C3">
            <w:pPr>
              <w:jc w:val="center"/>
              <w:rPr>
                <w:sz w:val="20"/>
                <w:szCs w:val="20"/>
              </w:rPr>
            </w:pPr>
            <w:r w:rsidRPr="00CE3609">
              <w:rPr>
                <w:sz w:val="20"/>
                <w:szCs w:val="20"/>
              </w:rPr>
              <w:t>01.0.00.00000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CE73AB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DC57499" w14:textId="77777777" w:rsidR="00A61654" w:rsidRPr="00CE3609" w:rsidRDefault="00A61654" w:rsidP="00D169C3">
            <w:pPr>
              <w:jc w:val="right"/>
              <w:rPr>
                <w:sz w:val="20"/>
                <w:szCs w:val="20"/>
              </w:rPr>
            </w:pPr>
            <w:r w:rsidRPr="00CE3609">
              <w:rPr>
                <w:sz w:val="20"/>
                <w:szCs w:val="20"/>
              </w:rPr>
              <w:t>6 059 315,62</w:t>
            </w:r>
          </w:p>
        </w:tc>
        <w:tc>
          <w:tcPr>
            <w:tcW w:w="1701" w:type="dxa"/>
            <w:tcBorders>
              <w:top w:val="single" w:sz="4" w:space="0" w:color="auto"/>
              <w:left w:val="single" w:sz="4" w:space="0" w:color="auto"/>
              <w:bottom w:val="nil"/>
              <w:right w:val="nil"/>
            </w:tcBorders>
            <w:shd w:val="clear" w:color="auto" w:fill="auto"/>
            <w:noWrap/>
            <w:vAlign w:val="center"/>
            <w:hideMark/>
          </w:tcPr>
          <w:p w14:paraId="2B16E8E0" w14:textId="77777777" w:rsidR="00A61654" w:rsidRPr="00CE3609" w:rsidRDefault="00A61654" w:rsidP="00D169C3">
            <w:pPr>
              <w:jc w:val="right"/>
              <w:rPr>
                <w:sz w:val="20"/>
                <w:szCs w:val="20"/>
              </w:rPr>
            </w:pPr>
            <w:r w:rsidRPr="00CE3609">
              <w:rPr>
                <w:sz w:val="20"/>
                <w:szCs w:val="20"/>
              </w:rPr>
              <w:t>5 009 700,00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8F0A44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2DC1064" w14:textId="77777777" w:rsidR="00A61654" w:rsidRPr="00CE3609" w:rsidRDefault="00A61654" w:rsidP="00D169C3">
            <w:pPr>
              <w:jc w:val="right"/>
              <w:rPr>
                <w:sz w:val="20"/>
                <w:szCs w:val="20"/>
              </w:rPr>
            </w:pPr>
          </w:p>
        </w:tc>
      </w:tr>
      <w:tr w:rsidR="00D169C3" w:rsidRPr="00CE3609" w14:paraId="4A44E9D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8E65B5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84A552B" w14:textId="77777777" w:rsidR="00A61654" w:rsidRPr="00CE3609" w:rsidRDefault="00A61654" w:rsidP="00D169C3">
            <w:pPr>
              <w:rPr>
                <w:sz w:val="20"/>
                <w:szCs w:val="20"/>
              </w:rPr>
            </w:pPr>
            <w:r w:rsidRPr="00CE3609">
              <w:rPr>
                <w:sz w:val="20"/>
                <w:szCs w:val="20"/>
              </w:rPr>
              <w:t>Реализация мероприятий в рамках МП "Содействие занятости населения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06B2408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62D9E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E4D6E39"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4B8A4052" w14:textId="77777777" w:rsidR="00A61654" w:rsidRPr="00CE3609" w:rsidRDefault="00A61654" w:rsidP="00D169C3">
            <w:pPr>
              <w:jc w:val="center"/>
              <w:rPr>
                <w:sz w:val="20"/>
                <w:szCs w:val="20"/>
              </w:rPr>
            </w:pPr>
            <w:r w:rsidRPr="00CE3609">
              <w:rPr>
                <w:sz w:val="20"/>
                <w:szCs w:val="20"/>
              </w:rPr>
              <w:t>01.0.00.79500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1D26BC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07E3B10" w14:textId="77777777" w:rsidR="00A61654" w:rsidRPr="00CE3609" w:rsidRDefault="00A61654" w:rsidP="00D169C3">
            <w:pPr>
              <w:jc w:val="right"/>
              <w:rPr>
                <w:sz w:val="20"/>
                <w:szCs w:val="20"/>
              </w:rPr>
            </w:pPr>
            <w:r w:rsidRPr="00CE3609">
              <w:rPr>
                <w:sz w:val="20"/>
                <w:szCs w:val="20"/>
              </w:rPr>
              <w:t>6 059 315,62</w:t>
            </w:r>
          </w:p>
        </w:tc>
        <w:tc>
          <w:tcPr>
            <w:tcW w:w="1701" w:type="dxa"/>
            <w:tcBorders>
              <w:top w:val="single" w:sz="4" w:space="0" w:color="auto"/>
              <w:left w:val="single" w:sz="4" w:space="0" w:color="auto"/>
              <w:bottom w:val="nil"/>
              <w:right w:val="nil"/>
            </w:tcBorders>
            <w:shd w:val="clear" w:color="auto" w:fill="auto"/>
            <w:noWrap/>
            <w:vAlign w:val="center"/>
            <w:hideMark/>
          </w:tcPr>
          <w:p w14:paraId="15ACB95F" w14:textId="77777777" w:rsidR="00A61654" w:rsidRPr="00CE3609" w:rsidRDefault="00A61654" w:rsidP="00D169C3">
            <w:pPr>
              <w:jc w:val="right"/>
              <w:rPr>
                <w:sz w:val="20"/>
                <w:szCs w:val="20"/>
              </w:rPr>
            </w:pPr>
            <w:r w:rsidRPr="00CE3609">
              <w:rPr>
                <w:sz w:val="20"/>
                <w:szCs w:val="20"/>
              </w:rPr>
              <w:t>5 009 700,00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E501BD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2491F5D" w14:textId="77777777" w:rsidR="00A61654" w:rsidRPr="00CE3609" w:rsidRDefault="00A61654" w:rsidP="00D169C3">
            <w:pPr>
              <w:jc w:val="right"/>
              <w:rPr>
                <w:sz w:val="20"/>
                <w:szCs w:val="20"/>
              </w:rPr>
            </w:pPr>
          </w:p>
        </w:tc>
      </w:tr>
      <w:tr w:rsidR="00D169C3" w:rsidRPr="00CE3609" w14:paraId="1D8A8DB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0CC63C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1DC03C"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C6494F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9B29E8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4790ECA"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7339427B" w14:textId="77777777" w:rsidR="00A61654" w:rsidRPr="00CE3609" w:rsidRDefault="00A61654" w:rsidP="00D169C3">
            <w:pPr>
              <w:jc w:val="center"/>
              <w:rPr>
                <w:sz w:val="20"/>
                <w:szCs w:val="20"/>
              </w:rPr>
            </w:pPr>
            <w:r w:rsidRPr="00CE3609">
              <w:rPr>
                <w:sz w:val="20"/>
                <w:szCs w:val="20"/>
              </w:rPr>
              <w:t>01.0.00.79500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6B8667C"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B40A25A" w14:textId="77777777" w:rsidR="00A61654" w:rsidRPr="00CE3609" w:rsidRDefault="00A61654" w:rsidP="00D169C3">
            <w:pPr>
              <w:jc w:val="right"/>
              <w:rPr>
                <w:sz w:val="20"/>
                <w:szCs w:val="20"/>
              </w:rPr>
            </w:pPr>
            <w:r w:rsidRPr="00CE3609">
              <w:rPr>
                <w:sz w:val="20"/>
                <w:szCs w:val="20"/>
              </w:rPr>
              <w:t>6 059 315,62</w:t>
            </w:r>
          </w:p>
        </w:tc>
        <w:tc>
          <w:tcPr>
            <w:tcW w:w="1701" w:type="dxa"/>
            <w:tcBorders>
              <w:top w:val="single" w:sz="4" w:space="0" w:color="auto"/>
              <w:left w:val="single" w:sz="4" w:space="0" w:color="auto"/>
              <w:bottom w:val="nil"/>
              <w:right w:val="nil"/>
            </w:tcBorders>
            <w:shd w:val="clear" w:color="auto" w:fill="auto"/>
            <w:noWrap/>
            <w:vAlign w:val="center"/>
            <w:hideMark/>
          </w:tcPr>
          <w:p w14:paraId="19A1218D" w14:textId="77777777" w:rsidR="00A61654" w:rsidRPr="00CE3609" w:rsidRDefault="00A61654" w:rsidP="00D169C3">
            <w:pPr>
              <w:jc w:val="right"/>
              <w:rPr>
                <w:sz w:val="20"/>
                <w:szCs w:val="20"/>
              </w:rPr>
            </w:pPr>
            <w:r w:rsidRPr="00CE3609">
              <w:rPr>
                <w:sz w:val="20"/>
                <w:szCs w:val="20"/>
              </w:rPr>
              <w:t>5 009 700,00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590E34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26D134F" w14:textId="77777777" w:rsidR="00A61654" w:rsidRPr="00CE3609" w:rsidRDefault="00A61654" w:rsidP="00D169C3">
            <w:pPr>
              <w:jc w:val="right"/>
              <w:rPr>
                <w:sz w:val="20"/>
                <w:szCs w:val="20"/>
              </w:rPr>
            </w:pPr>
          </w:p>
        </w:tc>
      </w:tr>
      <w:tr w:rsidR="00D169C3" w:rsidRPr="00CE3609" w14:paraId="6336FEE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76BCBB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743A8D"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EF6F6B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64570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B5B04"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08FA07D" w14:textId="77777777" w:rsidR="00A61654" w:rsidRPr="00CE3609" w:rsidRDefault="00A61654" w:rsidP="00D169C3">
            <w:pPr>
              <w:jc w:val="center"/>
              <w:rPr>
                <w:sz w:val="20"/>
                <w:szCs w:val="20"/>
              </w:rPr>
            </w:pPr>
            <w:r w:rsidRPr="00CE3609">
              <w:rPr>
                <w:sz w:val="20"/>
                <w:szCs w:val="20"/>
              </w:rPr>
              <w:t>01.0.00.79500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CB4F4"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6AA70" w14:textId="77777777" w:rsidR="00A61654" w:rsidRPr="00CE3609" w:rsidRDefault="00A61654" w:rsidP="00D169C3">
            <w:pPr>
              <w:jc w:val="right"/>
              <w:rPr>
                <w:sz w:val="20"/>
                <w:szCs w:val="20"/>
              </w:rPr>
            </w:pPr>
            <w:r w:rsidRPr="00CE3609">
              <w:rPr>
                <w:sz w:val="20"/>
                <w:szCs w:val="20"/>
              </w:rPr>
              <w:t>6 059 315,62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C457490" w14:textId="77777777" w:rsidR="00A61654" w:rsidRPr="00CE3609" w:rsidRDefault="00A61654" w:rsidP="00D169C3">
            <w:pPr>
              <w:jc w:val="right"/>
              <w:rPr>
                <w:sz w:val="20"/>
                <w:szCs w:val="20"/>
              </w:rPr>
            </w:pPr>
            <w:r w:rsidRPr="00CE3609">
              <w:rPr>
                <w:sz w:val="20"/>
                <w:szCs w:val="20"/>
              </w:rPr>
              <w:t>5 009 700,00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5908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7D576AF" w14:textId="77777777" w:rsidR="00A61654" w:rsidRPr="00CE3609" w:rsidRDefault="00A61654" w:rsidP="00D169C3">
            <w:pPr>
              <w:jc w:val="right"/>
              <w:rPr>
                <w:sz w:val="20"/>
                <w:szCs w:val="20"/>
              </w:rPr>
            </w:pPr>
          </w:p>
        </w:tc>
      </w:tr>
      <w:tr w:rsidR="00D169C3" w:rsidRPr="00CE3609" w14:paraId="21C6236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DDA9E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5CBCF6C" w14:textId="77777777" w:rsidR="00A61654" w:rsidRPr="00CE3609" w:rsidRDefault="00A61654" w:rsidP="00D169C3">
            <w:pPr>
              <w:rPr>
                <w:sz w:val="20"/>
                <w:szCs w:val="20"/>
              </w:rPr>
            </w:pPr>
            <w:r w:rsidRPr="00CE3609">
              <w:rPr>
                <w:sz w:val="20"/>
                <w:szCs w:val="20"/>
              </w:rPr>
              <w:t>Муниципальная программа "Патриотическое воспитание граждан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76E1272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6A87AA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876575E"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6F02B744" w14:textId="77777777" w:rsidR="00A61654" w:rsidRPr="00CE3609" w:rsidRDefault="00A61654" w:rsidP="00D169C3">
            <w:pPr>
              <w:jc w:val="center"/>
              <w:rPr>
                <w:sz w:val="20"/>
                <w:szCs w:val="20"/>
              </w:rPr>
            </w:pPr>
            <w:r w:rsidRPr="00CE3609">
              <w:rPr>
                <w:sz w:val="20"/>
                <w:szCs w:val="20"/>
              </w:rPr>
              <w:t>03.0.00.00000</w:t>
            </w:r>
          </w:p>
        </w:tc>
        <w:tc>
          <w:tcPr>
            <w:tcW w:w="697" w:type="dxa"/>
            <w:tcBorders>
              <w:top w:val="nil"/>
              <w:left w:val="single" w:sz="4" w:space="0" w:color="auto"/>
              <w:bottom w:val="nil"/>
              <w:right w:val="single" w:sz="4" w:space="0" w:color="auto"/>
            </w:tcBorders>
            <w:shd w:val="clear" w:color="auto" w:fill="auto"/>
            <w:noWrap/>
            <w:vAlign w:val="center"/>
            <w:hideMark/>
          </w:tcPr>
          <w:p w14:paraId="563DB14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7C7ABB8" w14:textId="77777777" w:rsidR="00A61654" w:rsidRPr="00CE3609" w:rsidRDefault="00A61654" w:rsidP="00D169C3">
            <w:pPr>
              <w:jc w:val="right"/>
              <w:rPr>
                <w:sz w:val="20"/>
                <w:szCs w:val="20"/>
              </w:rPr>
            </w:pPr>
            <w:r w:rsidRPr="00CE3609">
              <w:rPr>
                <w:sz w:val="20"/>
                <w:szCs w:val="20"/>
              </w:rPr>
              <w:t>950 000,00</w:t>
            </w:r>
          </w:p>
        </w:tc>
        <w:tc>
          <w:tcPr>
            <w:tcW w:w="1701" w:type="dxa"/>
            <w:tcBorders>
              <w:top w:val="nil"/>
              <w:left w:val="single" w:sz="4" w:space="0" w:color="auto"/>
              <w:bottom w:val="nil"/>
              <w:right w:val="nil"/>
            </w:tcBorders>
            <w:shd w:val="clear" w:color="auto" w:fill="auto"/>
            <w:noWrap/>
            <w:vAlign w:val="center"/>
            <w:hideMark/>
          </w:tcPr>
          <w:p w14:paraId="62137607" w14:textId="77777777" w:rsidR="00A61654" w:rsidRPr="00CE3609" w:rsidRDefault="00A61654" w:rsidP="00D169C3">
            <w:pPr>
              <w:jc w:val="right"/>
              <w:rPr>
                <w:sz w:val="20"/>
                <w:szCs w:val="20"/>
              </w:rPr>
            </w:pPr>
            <w:r w:rsidRPr="00CE3609">
              <w:rPr>
                <w:sz w:val="20"/>
                <w:szCs w:val="20"/>
              </w:rPr>
              <w:t>900 000,00</w:t>
            </w:r>
          </w:p>
        </w:tc>
        <w:tc>
          <w:tcPr>
            <w:tcW w:w="1791" w:type="dxa"/>
            <w:tcBorders>
              <w:top w:val="nil"/>
              <w:left w:val="single" w:sz="4" w:space="0" w:color="auto"/>
              <w:bottom w:val="nil"/>
              <w:right w:val="single" w:sz="4" w:space="0" w:color="auto"/>
            </w:tcBorders>
            <w:shd w:val="clear" w:color="auto" w:fill="auto"/>
            <w:noWrap/>
            <w:vAlign w:val="center"/>
            <w:hideMark/>
          </w:tcPr>
          <w:p w14:paraId="1FA3CFA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A60E1DF" w14:textId="77777777" w:rsidR="00A61654" w:rsidRPr="00CE3609" w:rsidRDefault="00A61654" w:rsidP="00D169C3">
            <w:pPr>
              <w:jc w:val="right"/>
              <w:rPr>
                <w:sz w:val="20"/>
                <w:szCs w:val="20"/>
              </w:rPr>
            </w:pPr>
          </w:p>
        </w:tc>
      </w:tr>
      <w:tr w:rsidR="00D169C3" w:rsidRPr="00CE3609" w14:paraId="779F59E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9499FE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89420F" w14:textId="77777777" w:rsidR="00A61654" w:rsidRPr="00CE3609" w:rsidRDefault="00A61654" w:rsidP="00D169C3">
            <w:pPr>
              <w:rPr>
                <w:sz w:val="20"/>
                <w:szCs w:val="20"/>
              </w:rPr>
            </w:pPr>
            <w:r w:rsidRPr="00CE3609">
              <w:rPr>
                <w:sz w:val="20"/>
                <w:szCs w:val="20"/>
              </w:rPr>
              <w:t>Реализация мероприятий в рамках МП "Патриотическое воспитание граждан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34B7EFB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F736CF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A28D9E9"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6C3C9BBB"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C2F37D6"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A7E03F3" w14:textId="77777777" w:rsidR="00A61654" w:rsidRPr="00CE3609" w:rsidRDefault="00A61654" w:rsidP="00D169C3">
            <w:pPr>
              <w:jc w:val="right"/>
              <w:rPr>
                <w:sz w:val="20"/>
                <w:szCs w:val="20"/>
              </w:rPr>
            </w:pPr>
            <w:r w:rsidRPr="00CE3609">
              <w:rPr>
                <w:sz w:val="20"/>
                <w:szCs w:val="20"/>
              </w:rPr>
              <w:t>950 000,00</w:t>
            </w:r>
          </w:p>
        </w:tc>
        <w:tc>
          <w:tcPr>
            <w:tcW w:w="1701" w:type="dxa"/>
            <w:tcBorders>
              <w:top w:val="single" w:sz="4" w:space="0" w:color="auto"/>
              <w:left w:val="single" w:sz="4" w:space="0" w:color="auto"/>
              <w:bottom w:val="nil"/>
              <w:right w:val="nil"/>
            </w:tcBorders>
            <w:shd w:val="clear" w:color="auto" w:fill="auto"/>
            <w:noWrap/>
            <w:vAlign w:val="center"/>
            <w:hideMark/>
          </w:tcPr>
          <w:p w14:paraId="7F6A812D" w14:textId="77777777" w:rsidR="00A61654" w:rsidRPr="00CE3609" w:rsidRDefault="00A61654" w:rsidP="00D169C3">
            <w:pPr>
              <w:jc w:val="right"/>
              <w:rPr>
                <w:sz w:val="20"/>
                <w:szCs w:val="20"/>
              </w:rPr>
            </w:pPr>
            <w:r w:rsidRPr="00CE3609">
              <w:rPr>
                <w:sz w:val="20"/>
                <w:szCs w:val="20"/>
              </w:rPr>
              <w:t>900 000,00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3EA9DE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AB75E09" w14:textId="77777777" w:rsidR="00A61654" w:rsidRPr="00CE3609" w:rsidRDefault="00A61654" w:rsidP="00D169C3">
            <w:pPr>
              <w:jc w:val="right"/>
              <w:rPr>
                <w:sz w:val="20"/>
                <w:szCs w:val="20"/>
              </w:rPr>
            </w:pPr>
          </w:p>
        </w:tc>
      </w:tr>
      <w:tr w:rsidR="00D169C3" w:rsidRPr="00CE3609" w14:paraId="59EE705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749F76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BA5BCBB"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0462B4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EF5FD8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E0B3419"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3EDA9533"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29A9194"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ECFC29D"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369F7CB"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354232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DD4708B" w14:textId="77777777" w:rsidR="00A61654" w:rsidRPr="00CE3609" w:rsidRDefault="00A61654" w:rsidP="00D169C3">
            <w:pPr>
              <w:jc w:val="right"/>
              <w:rPr>
                <w:sz w:val="20"/>
                <w:szCs w:val="20"/>
              </w:rPr>
            </w:pPr>
          </w:p>
        </w:tc>
      </w:tr>
      <w:tr w:rsidR="00D169C3" w:rsidRPr="00CE3609" w14:paraId="6360564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B57BB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FD24207"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03BDDD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BA25A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038A"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748869E"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522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9C4E9"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240C90" w14:textId="77777777" w:rsidR="00A61654" w:rsidRPr="00CE3609" w:rsidRDefault="00A61654" w:rsidP="00D169C3">
            <w:pPr>
              <w:jc w:val="right"/>
              <w:rPr>
                <w:sz w:val="20"/>
                <w:szCs w:val="20"/>
              </w:rPr>
            </w:pPr>
            <w:r w:rsidRPr="00CE3609">
              <w:rPr>
                <w:sz w:val="20"/>
                <w:szCs w:val="20"/>
              </w:rPr>
              <w:t>100 000,00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DC2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CC3ECCD" w14:textId="77777777" w:rsidR="00A61654" w:rsidRPr="00CE3609" w:rsidRDefault="00A61654" w:rsidP="00D169C3">
            <w:pPr>
              <w:jc w:val="right"/>
              <w:rPr>
                <w:sz w:val="20"/>
                <w:szCs w:val="20"/>
              </w:rPr>
            </w:pPr>
          </w:p>
        </w:tc>
      </w:tr>
      <w:tr w:rsidR="00D169C3" w:rsidRPr="00CE3609" w14:paraId="49B9487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1D9D70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D1AF219"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2DC678A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20FB22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F316173"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44743ADD" w14:textId="77777777" w:rsidR="00A61654" w:rsidRPr="00CE3609" w:rsidRDefault="00A61654" w:rsidP="00D169C3">
            <w:pPr>
              <w:jc w:val="center"/>
              <w:rPr>
                <w:sz w:val="20"/>
                <w:szCs w:val="20"/>
              </w:rPr>
            </w:pPr>
            <w:r w:rsidRPr="00CE3609">
              <w:rPr>
                <w:sz w:val="20"/>
                <w:szCs w:val="20"/>
              </w:rPr>
              <w:t>03.0.00.79500</w:t>
            </w:r>
          </w:p>
        </w:tc>
        <w:tc>
          <w:tcPr>
            <w:tcW w:w="697" w:type="dxa"/>
            <w:tcBorders>
              <w:top w:val="nil"/>
              <w:left w:val="single" w:sz="4" w:space="0" w:color="auto"/>
              <w:bottom w:val="nil"/>
              <w:right w:val="single" w:sz="4" w:space="0" w:color="auto"/>
            </w:tcBorders>
            <w:shd w:val="clear" w:color="auto" w:fill="auto"/>
            <w:noWrap/>
            <w:vAlign w:val="center"/>
            <w:hideMark/>
          </w:tcPr>
          <w:p w14:paraId="3A031211"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22D8F197" w14:textId="77777777" w:rsidR="00A61654" w:rsidRPr="00CE3609" w:rsidRDefault="00A61654" w:rsidP="00D169C3">
            <w:pPr>
              <w:jc w:val="right"/>
              <w:rPr>
                <w:sz w:val="20"/>
                <w:szCs w:val="20"/>
              </w:rPr>
            </w:pPr>
            <w:r w:rsidRPr="00CE3609">
              <w:rPr>
                <w:sz w:val="20"/>
                <w:szCs w:val="20"/>
              </w:rPr>
              <w:t>100 000,00</w:t>
            </w:r>
          </w:p>
        </w:tc>
        <w:tc>
          <w:tcPr>
            <w:tcW w:w="1701" w:type="dxa"/>
            <w:tcBorders>
              <w:top w:val="nil"/>
              <w:left w:val="single" w:sz="4" w:space="0" w:color="auto"/>
              <w:bottom w:val="nil"/>
              <w:right w:val="nil"/>
            </w:tcBorders>
            <w:shd w:val="clear" w:color="auto" w:fill="auto"/>
            <w:noWrap/>
            <w:vAlign w:val="center"/>
            <w:hideMark/>
          </w:tcPr>
          <w:p w14:paraId="77B8F868"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E1EA3B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87BA016" w14:textId="77777777" w:rsidR="00A61654" w:rsidRPr="00CE3609" w:rsidRDefault="00A61654" w:rsidP="00D169C3">
            <w:pPr>
              <w:jc w:val="right"/>
              <w:rPr>
                <w:sz w:val="20"/>
                <w:szCs w:val="20"/>
              </w:rPr>
            </w:pPr>
          </w:p>
        </w:tc>
      </w:tr>
      <w:tr w:rsidR="00D169C3" w:rsidRPr="00CE3609" w14:paraId="2E78391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41D698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7661C49"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357F7D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0CC7681"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2CEC"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F272F74"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44730"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D24F" w14:textId="77777777" w:rsidR="00A61654" w:rsidRPr="00CE3609" w:rsidRDefault="00A61654" w:rsidP="00D169C3">
            <w:pPr>
              <w:jc w:val="right"/>
              <w:rPr>
                <w:sz w:val="20"/>
                <w:szCs w:val="20"/>
              </w:rPr>
            </w:pPr>
            <w:r w:rsidRPr="00CE3609">
              <w:rPr>
                <w:sz w:val="20"/>
                <w:szCs w:val="20"/>
              </w:rPr>
              <w:t>100 000,00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2FFDA5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7496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178483D" w14:textId="77777777" w:rsidR="00A61654" w:rsidRPr="00CE3609" w:rsidRDefault="00A61654" w:rsidP="00D169C3">
            <w:pPr>
              <w:jc w:val="right"/>
              <w:rPr>
                <w:sz w:val="20"/>
                <w:szCs w:val="20"/>
              </w:rPr>
            </w:pPr>
          </w:p>
        </w:tc>
      </w:tr>
      <w:tr w:rsidR="00D169C3" w:rsidRPr="00CE3609" w14:paraId="66A3E91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5339ED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8619CBC"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3C6B11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8847C32"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D9D76E3"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3CE6AB72" w14:textId="77777777" w:rsidR="00A61654" w:rsidRPr="00CE3609" w:rsidRDefault="00A61654" w:rsidP="00D169C3">
            <w:pPr>
              <w:jc w:val="center"/>
              <w:rPr>
                <w:sz w:val="20"/>
                <w:szCs w:val="20"/>
              </w:rPr>
            </w:pPr>
            <w:r w:rsidRPr="00CE3609">
              <w:rPr>
                <w:sz w:val="20"/>
                <w:szCs w:val="20"/>
              </w:rPr>
              <w:t>03.0.00.79500</w:t>
            </w:r>
          </w:p>
        </w:tc>
        <w:tc>
          <w:tcPr>
            <w:tcW w:w="697" w:type="dxa"/>
            <w:tcBorders>
              <w:top w:val="nil"/>
              <w:left w:val="single" w:sz="4" w:space="0" w:color="auto"/>
              <w:bottom w:val="nil"/>
              <w:right w:val="single" w:sz="4" w:space="0" w:color="auto"/>
            </w:tcBorders>
            <w:shd w:val="clear" w:color="auto" w:fill="auto"/>
            <w:noWrap/>
            <w:vAlign w:val="center"/>
            <w:hideMark/>
          </w:tcPr>
          <w:p w14:paraId="784C0B1A"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1852EAB8" w14:textId="77777777" w:rsidR="00A61654" w:rsidRPr="00CE3609" w:rsidRDefault="00A61654" w:rsidP="00D169C3">
            <w:pPr>
              <w:jc w:val="right"/>
              <w:rPr>
                <w:sz w:val="20"/>
                <w:szCs w:val="20"/>
              </w:rPr>
            </w:pPr>
            <w:r w:rsidRPr="00CE3609">
              <w:rPr>
                <w:sz w:val="20"/>
                <w:szCs w:val="20"/>
              </w:rPr>
              <w:t>850 000,00</w:t>
            </w:r>
          </w:p>
        </w:tc>
        <w:tc>
          <w:tcPr>
            <w:tcW w:w="1701" w:type="dxa"/>
            <w:tcBorders>
              <w:top w:val="nil"/>
              <w:left w:val="single" w:sz="4" w:space="0" w:color="auto"/>
              <w:bottom w:val="nil"/>
              <w:right w:val="nil"/>
            </w:tcBorders>
            <w:shd w:val="clear" w:color="auto" w:fill="auto"/>
            <w:noWrap/>
            <w:vAlign w:val="center"/>
            <w:hideMark/>
          </w:tcPr>
          <w:p w14:paraId="40035B80" w14:textId="77777777" w:rsidR="00A61654" w:rsidRPr="00CE3609" w:rsidRDefault="00A61654" w:rsidP="00D169C3">
            <w:pPr>
              <w:jc w:val="right"/>
              <w:rPr>
                <w:sz w:val="20"/>
                <w:szCs w:val="20"/>
              </w:rPr>
            </w:pPr>
            <w:r w:rsidRPr="00CE3609">
              <w:rPr>
                <w:sz w:val="20"/>
                <w:szCs w:val="20"/>
              </w:rPr>
              <w:t>800 000,00</w:t>
            </w:r>
          </w:p>
        </w:tc>
        <w:tc>
          <w:tcPr>
            <w:tcW w:w="1791" w:type="dxa"/>
            <w:tcBorders>
              <w:top w:val="nil"/>
              <w:left w:val="single" w:sz="4" w:space="0" w:color="auto"/>
              <w:bottom w:val="nil"/>
              <w:right w:val="single" w:sz="4" w:space="0" w:color="auto"/>
            </w:tcBorders>
            <w:shd w:val="clear" w:color="auto" w:fill="auto"/>
            <w:noWrap/>
            <w:vAlign w:val="center"/>
            <w:hideMark/>
          </w:tcPr>
          <w:p w14:paraId="5BDA225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A64C344" w14:textId="77777777" w:rsidR="00A61654" w:rsidRPr="00CE3609" w:rsidRDefault="00A61654" w:rsidP="00D169C3">
            <w:pPr>
              <w:jc w:val="right"/>
              <w:rPr>
                <w:sz w:val="20"/>
                <w:szCs w:val="20"/>
              </w:rPr>
            </w:pPr>
          </w:p>
        </w:tc>
      </w:tr>
      <w:tr w:rsidR="00D169C3" w:rsidRPr="00CE3609" w14:paraId="4B331BB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932B61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98108F7"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641DFC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833567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3C3D"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97BCE7E" w14:textId="77777777" w:rsidR="00A61654" w:rsidRPr="00CE3609" w:rsidRDefault="00A61654" w:rsidP="00D169C3">
            <w:pPr>
              <w:jc w:val="center"/>
              <w:rPr>
                <w:sz w:val="20"/>
                <w:szCs w:val="20"/>
              </w:rPr>
            </w:pPr>
            <w:r w:rsidRPr="00CE3609">
              <w:rPr>
                <w:sz w:val="20"/>
                <w:szCs w:val="20"/>
              </w:rPr>
              <w:t>03.0.00.79500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DABE9"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8F851" w14:textId="77777777" w:rsidR="00A61654" w:rsidRPr="00CE3609" w:rsidRDefault="00A61654" w:rsidP="00D169C3">
            <w:pPr>
              <w:jc w:val="right"/>
              <w:rPr>
                <w:sz w:val="20"/>
                <w:szCs w:val="20"/>
              </w:rPr>
            </w:pPr>
            <w:r w:rsidRPr="00CE3609">
              <w:rPr>
                <w:sz w:val="20"/>
                <w:szCs w:val="20"/>
              </w:rPr>
              <w:t>850 000,00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F4AF9D8" w14:textId="77777777" w:rsidR="00A61654" w:rsidRPr="00CE3609" w:rsidRDefault="00A61654" w:rsidP="00D169C3">
            <w:pPr>
              <w:jc w:val="right"/>
              <w:rPr>
                <w:sz w:val="20"/>
                <w:szCs w:val="20"/>
              </w:rPr>
            </w:pPr>
            <w:r w:rsidRPr="00CE3609">
              <w:rPr>
                <w:sz w:val="20"/>
                <w:szCs w:val="20"/>
              </w:rPr>
              <w:t>800 000,00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92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F8C0F48" w14:textId="77777777" w:rsidR="00A61654" w:rsidRPr="00CE3609" w:rsidRDefault="00A61654" w:rsidP="00D169C3">
            <w:pPr>
              <w:jc w:val="right"/>
              <w:rPr>
                <w:sz w:val="20"/>
                <w:szCs w:val="20"/>
              </w:rPr>
            </w:pPr>
          </w:p>
        </w:tc>
      </w:tr>
      <w:tr w:rsidR="00D169C3" w:rsidRPr="00CE3609" w14:paraId="63C7EA9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2BB1E2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F80ED33" w14:textId="77777777" w:rsidR="00A61654" w:rsidRPr="00CE3609" w:rsidRDefault="00A61654" w:rsidP="00D169C3">
            <w:pPr>
              <w:rPr>
                <w:sz w:val="20"/>
                <w:szCs w:val="20"/>
              </w:rPr>
            </w:pPr>
            <w:r w:rsidRPr="00CE3609">
              <w:rPr>
                <w:sz w:val="20"/>
                <w:szCs w:val="20"/>
              </w:rPr>
              <w:t>Муниципальная программа "Развитие молодёжной политики в Куйбышевском районе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018A35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C3FC52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57A728F"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35899D42" w14:textId="77777777" w:rsidR="00A61654" w:rsidRPr="00CE3609" w:rsidRDefault="00A61654" w:rsidP="00D169C3">
            <w:pPr>
              <w:jc w:val="center"/>
              <w:rPr>
                <w:sz w:val="20"/>
                <w:szCs w:val="20"/>
              </w:rPr>
            </w:pPr>
            <w:r w:rsidRPr="00CE3609">
              <w:rPr>
                <w:sz w:val="20"/>
                <w:szCs w:val="20"/>
              </w:rPr>
              <w:t>04.0.00.00000</w:t>
            </w:r>
          </w:p>
        </w:tc>
        <w:tc>
          <w:tcPr>
            <w:tcW w:w="697" w:type="dxa"/>
            <w:tcBorders>
              <w:top w:val="nil"/>
              <w:left w:val="single" w:sz="4" w:space="0" w:color="auto"/>
              <w:bottom w:val="nil"/>
              <w:right w:val="single" w:sz="4" w:space="0" w:color="auto"/>
            </w:tcBorders>
            <w:shd w:val="clear" w:color="auto" w:fill="auto"/>
            <w:noWrap/>
            <w:vAlign w:val="center"/>
            <w:hideMark/>
          </w:tcPr>
          <w:p w14:paraId="7B62C77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78BF070" w14:textId="77777777" w:rsidR="00A61654" w:rsidRPr="00CE3609" w:rsidRDefault="00A61654" w:rsidP="00D169C3">
            <w:pPr>
              <w:jc w:val="right"/>
              <w:rPr>
                <w:sz w:val="20"/>
                <w:szCs w:val="20"/>
              </w:rPr>
            </w:pPr>
            <w:r w:rsidRPr="00CE3609">
              <w:rPr>
                <w:sz w:val="20"/>
                <w:szCs w:val="20"/>
              </w:rPr>
              <w:t>33 156 137,18</w:t>
            </w:r>
          </w:p>
        </w:tc>
        <w:tc>
          <w:tcPr>
            <w:tcW w:w="1701" w:type="dxa"/>
            <w:tcBorders>
              <w:top w:val="nil"/>
              <w:left w:val="single" w:sz="4" w:space="0" w:color="auto"/>
              <w:bottom w:val="nil"/>
              <w:right w:val="nil"/>
            </w:tcBorders>
            <w:shd w:val="clear" w:color="auto" w:fill="auto"/>
            <w:noWrap/>
            <w:vAlign w:val="center"/>
            <w:hideMark/>
          </w:tcPr>
          <w:p w14:paraId="6E93AD0F" w14:textId="77777777" w:rsidR="00A61654" w:rsidRPr="00CE3609" w:rsidRDefault="00A61654" w:rsidP="00D169C3">
            <w:pPr>
              <w:jc w:val="right"/>
              <w:rPr>
                <w:sz w:val="20"/>
                <w:szCs w:val="20"/>
              </w:rPr>
            </w:pPr>
            <w:r w:rsidRPr="00CE3609">
              <w:rPr>
                <w:sz w:val="20"/>
                <w:szCs w:val="20"/>
              </w:rPr>
              <w:t>17 250 000,00</w:t>
            </w:r>
          </w:p>
        </w:tc>
        <w:tc>
          <w:tcPr>
            <w:tcW w:w="1791" w:type="dxa"/>
            <w:tcBorders>
              <w:top w:val="nil"/>
              <w:left w:val="single" w:sz="4" w:space="0" w:color="auto"/>
              <w:bottom w:val="nil"/>
              <w:right w:val="single" w:sz="4" w:space="0" w:color="auto"/>
            </w:tcBorders>
            <w:shd w:val="clear" w:color="auto" w:fill="auto"/>
            <w:noWrap/>
            <w:vAlign w:val="center"/>
            <w:hideMark/>
          </w:tcPr>
          <w:p w14:paraId="32631761" w14:textId="77777777" w:rsidR="00A61654" w:rsidRPr="00CE3609" w:rsidRDefault="00A61654" w:rsidP="00D169C3">
            <w:pPr>
              <w:jc w:val="right"/>
              <w:rPr>
                <w:sz w:val="20"/>
                <w:szCs w:val="20"/>
              </w:rPr>
            </w:pPr>
            <w:r w:rsidRPr="00CE3609">
              <w:rPr>
                <w:sz w:val="20"/>
                <w:szCs w:val="20"/>
              </w:rPr>
              <w:t>15 000 000,00</w:t>
            </w:r>
          </w:p>
        </w:tc>
        <w:tc>
          <w:tcPr>
            <w:tcW w:w="272" w:type="dxa"/>
            <w:gridSpan w:val="3"/>
            <w:tcBorders>
              <w:top w:val="nil"/>
              <w:left w:val="nil"/>
              <w:bottom w:val="nil"/>
              <w:right w:val="nil"/>
            </w:tcBorders>
            <w:shd w:val="clear" w:color="auto" w:fill="auto"/>
            <w:noWrap/>
            <w:vAlign w:val="bottom"/>
            <w:hideMark/>
          </w:tcPr>
          <w:p w14:paraId="1E84B2B1" w14:textId="77777777" w:rsidR="00A61654" w:rsidRPr="00CE3609" w:rsidRDefault="00A61654" w:rsidP="00D169C3">
            <w:pPr>
              <w:jc w:val="right"/>
              <w:rPr>
                <w:sz w:val="20"/>
                <w:szCs w:val="20"/>
              </w:rPr>
            </w:pPr>
          </w:p>
        </w:tc>
      </w:tr>
      <w:tr w:rsidR="00D169C3" w:rsidRPr="00CE3609" w14:paraId="391B5E49"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077FAF3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70F32C"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880" w:type="dxa"/>
            <w:tcBorders>
              <w:top w:val="single" w:sz="4" w:space="0" w:color="auto"/>
              <w:left w:val="single" w:sz="4" w:space="0" w:color="auto"/>
              <w:bottom w:val="nil"/>
              <w:right w:val="nil"/>
            </w:tcBorders>
            <w:shd w:val="clear" w:color="auto" w:fill="auto"/>
            <w:noWrap/>
            <w:vAlign w:val="center"/>
            <w:hideMark/>
          </w:tcPr>
          <w:p w14:paraId="302DA8F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2B6E3B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D4BC0B9"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7E2D44BB" w14:textId="77777777" w:rsidR="00A61654" w:rsidRPr="00CE3609" w:rsidRDefault="00A61654" w:rsidP="00D169C3">
            <w:pPr>
              <w:jc w:val="center"/>
              <w:rPr>
                <w:sz w:val="20"/>
                <w:szCs w:val="20"/>
              </w:rPr>
            </w:pPr>
            <w:r w:rsidRPr="00CE3609">
              <w:rPr>
                <w:sz w:val="20"/>
                <w:szCs w:val="20"/>
              </w:rPr>
              <w:t>04.0.00.07590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9B2BDB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9259C41" w14:textId="77777777" w:rsidR="00A61654" w:rsidRPr="00CE3609" w:rsidRDefault="00A61654" w:rsidP="00D169C3">
            <w:pPr>
              <w:jc w:val="right"/>
              <w:rPr>
                <w:sz w:val="20"/>
                <w:szCs w:val="20"/>
              </w:rPr>
            </w:pPr>
            <w:r w:rsidRPr="00CE3609">
              <w:rPr>
                <w:sz w:val="20"/>
                <w:szCs w:val="20"/>
              </w:rPr>
              <w:t>25 240 706,83</w:t>
            </w:r>
          </w:p>
        </w:tc>
        <w:tc>
          <w:tcPr>
            <w:tcW w:w="1701" w:type="dxa"/>
            <w:tcBorders>
              <w:top w:val="single" w:sz="4" w:space="0" w:color="auto"/>
              <w:left w:val="single" w:sz="4" w:space="0" w:color="auto"/>
              <w:bottom w:val="nil"/>
              <w:right w:val="nil"/>
            </w:tcBorders>
            <w:shd w:val="clear" w:color="auto" w:fill="auto"/>
            <w:noWrap/>
            <w:vAlign w:val="center"/>
            <w:hideMark/>
          </w:tcPr>
          <w:p w14:paraId="42E843FA" w14:textId="77777777" w:rsidR="00A61654" w:rsidRPr="00CE3609" w:rsidRDefault="00A61654" w:rsidP="00D169C3">
            <w:pPr>
              <w:jc w:val="right"/>
              <w:rPr>
                <w:sz w:val="20"/>
                <w:szCs w:val="20"/>
              </w:rPr>
            </w:pPr>
            <w:r w:rsidRPr="00CE3609">
              <w:rPr>
                <w:sz w:val="20"/>
                <w:szCs w:val="20"/>
              </w:rPr>
              <w:t>15 000 000,00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384A9E8" w14:textId="77777777" w:rsidR="00A61654" w:rsidRPr="00CE3609" w:rsidRDefault="00A61654" w:rsidP="00D169C3">
            <w:pPr>
              <w:jc w:val="right"/>
              <w:rPr>
                <w:sz w:val="20"/>
                <w:szCs w:val="20"/>
              </w:rPr>
            </w:pPr>
            <w:r w:rsidRPr="00CE3609">
              <w:rPr>
                <w:sz w:val="20"/>
                <w:szCs w:val="20"/>
              </w:rPr>
              <w:t>15 000 000,00</w:t>
            </w:r>
          </w:p>
        </w:tc>
        <w:tc>
          <w:tcPr>
            <w:tcW w:w="272" w:type="dxa"/>
            <w:gridSpan w:val="3"/>
            <w:tcBorders>
              <w:top w:val="nil"/>
              <w:left w:val="nil"/>
              <w:bottom w:val="nil"/>
              <w:right w:val="nil"/>
            </w:tcBorders>
            <w:shd w:val="clear" w:color="auto" w:fill="auto"/>
            <w:noWrap/>
            <w:vAlign w:val="bottom"/>
            <w:hideMark/>
          </w:tcPr>
          <w:p w14:paraId="73770C2F" w14:textId="77777777" w:rsidR="00A61654" w:rsidRPr="00CE3609" w:rsidRDefault="00A61654" w:rsidP="00D169C3">
            <w:pPr>
              <w:jc w:val="right"/>
              <w:rPr>
                <w:sz w:val="20"/>
                <w:szCs w:val="20"/>
              </w:rPr>
            </w:pPr>
          </w:p>
        </w:tc>
      </w:tr>
      <w:tr w:rsidR="00D169C3" w:rsidRPr="00CE3609" w14:paraId="1C5C5F6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9FCF00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7924B9D"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26B898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2888C9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863055"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55F8FE8D" w14:textId="77777777" w:rsidR="00A61654" w:rsidRPr="00CE3609" w:rsidRDefault="00A61654" w:rsidP="00D169C3">
            <w:pPr>
              <w:jc w:val="center"/>
              <w:rPr>
                <w:sz w:val="20"/>
                <w:szCs w:val="20"/>
              </w:rPr>
            </w:pPr>
            <w:r w:rsidRPr="00CE3609">
              <w:rPr>
                <w:sz w:val="20"/>
                <w:szCs w:val="20"/>
              </w:rPr>
              <w:t>04.0.00.07590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C4A409D"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79D9542" w14:textId="77777777" w:rsidR="00A61654" w:rsidRPr="00CE3609" w:rsidRDefault="00A61654" w:rsidP="00D169C3">
            <w:pPr>
              <w:jc w:val="right"/>
              <w:rPr>
                <w:sz w:val="20"/>
                <w:szCs w:val="20"/>
              </w:rPr>
            </w:pPr>
            <w:r w:rsidRPr="00CE3609">
              <w:rPr>
                <w:sz w:val="20"/>
                <w:szCs w:val="20"/>
              </w:rPr>
              <w:t>25 240 706,83</w:t>
            </w:r>
          </w:p>
        </w:tc>
        <w:tc>
          <w:tcPr>
            <w:tcW w:w="1701" w:type="dxa"/>
            <w:tcBorders>
              <w:top w:val="single" w:sz="4" w:space="0" w:color="auto"/>
              <w:left w:val="single" w:sz="4" w:space="0" w:color="auto"/>
              <w:bottom w:val="nil"/>
              <w:right w:val="nil"/>
            </w:tcBorders>
            <w:shd w:val="clear" w:color="auto" w:fill="auto"/>
            <w:noWrap/>
            <w:vAlign w:val="center"/>
            <w:hideMark/>
          </w:tcPr>
          <w:p w14:paraId="5373F717" w14:textId="77777777" w:rsidR="00A61654" w:rsidRPr="00CE3609" w:rsidRDefault="00A61654" w:rsidP="00D169C3">
            <w:pPr>
              <w:jc w:val="right"/>
              <w:rPr>
                <w:sz w:val="20"/>
                <w:szCs w:val="20"/>
              </w:rPr>
            </w:pPr>
            <w:r w:rsidRPr="00CE3609">
              <w:rPr>
                <w:sz w:val="20"/>
                <w:szCs w:val="20"/>
              </w:rPr>
              <w:t>15 000 000,00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2DB1FB3" w14:textId="77777777" w:rsidR="00A61654" w:rsidRPr="00CE3609" w:rsidRDefault="00A61654" w:rsidP="00D169C3">
            <w:pPr>
              <w:jc w:val="right"/>
              <w:rPr>
                <w:sz w:val="20"/>
                <w:szCs w:val="20"/>
              </w:rPr>
            </w:pPr>
            <w:r w:rsidRPr="00CE3609">
              <w:rPr>
                <w:sz w:val="20"/>
                <w:szCs w:val="20"/>
              </w:rPr>
              <w:t>15 000 000,00</w:t>
            </w:r>
          </w:p>
        </w:tc>
        <w:tc>
          <w:tcPr>
            <w:tcW w:w="272" w:type="dxa"/>
            <w:gridSpan w:val="3"/>
            <w:tcBorders>
              <w:top w:val="nil"/>
              <w:left w:val="nil"/>
              <w:bottom w:val="nil"/>
              <w:right w:val="nil"/>
            </w:tcBorders>
            <w:shd w:val="clear" w:color="auto" w:fill="auto"/>
            <w:noWrap/>
            <w:vAlign w:val="bottom"/>
            <w:hideMark/>
          </w:tcPr>
          <w:p w14:paraId="4B5BD08C" w14:textId="77777777" w:rsidR="00A61654" w:rsidRPr="00CE3609" w:rsidRDefault="00A61654" w:rsidP="00D169C3">
            <w:pPr>
              <w:jc w:val="right"/>
              <w:rPr>
                <w:sz w:val="20"/>
                <w:szCs w:val="20"/>
              </w:rPr>
            </w:pPr>
          </w:p>
        </w:tc>
      </w:tr>
      <w:tr w:rsidR="00D169C3" w:rsidRPr="00CE3609" w14:paraId="5EED867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EC3E1E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BBD662E"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C05CCB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58ACEA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145D"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4E802C2" w14:textId="77777777" w:rsidR="00A61654" w:rsidRPr="00CE3609" w:rsidRDefault="00A61654" w:rsidP="00D169C3">
            <w:pPr>
              <w:jc w:val="center"/>
              <w:rPr>
                <w:sz w:val="20"/>
                <w:szCs w:val="20"/>
              </w:rPr>
            </w:pPr>
            <w:r w:rsidRPr="00CE3609">
              <w:rPr>
                <w:sz w:val="20"/>
                <w:szCs w:val="20"/>
              </w:rPr>
              <w:t>04.0.00.07590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EB78C"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655B" w14:textId="77777777" w:rsidR="00A61654" w:rsidRPr="00CE3609" w:rsidRDefault="00A61654" w:rsidP="00D169C3">
            <w:pPr>
              <w:jc w:val="right"/>
              <w:rPr>
                <w:sz w:val="20"/>
                <w:szCs w:val="20"/>
              </w:rPr>
            </w:pPr>
            <w:r w:rsidRPr="00CE3609">
              <w:rPr>
                <w:sz w:val="20"/>
                <w:szCs w:val="20"/>
              </w:rPr>
              <w:t>25 240 706,83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6011253" w14:textId="77777777" w:rsidR="00A61654" w:rsidRPr="00CE3609" w:rsidRDefault="00A61654" w:rsidP="00D169C3">
            <w:pPr>
              <w:jc w:val="right"/>
              <w:rPr>
                <w:sz w:val="20"/>
                <w:szCs w:val="20"/>
              </w:rPr>
            </w:pPr>
            <w:r w:rsidRPr="00CE3609">
              <w:rPr>
                <w:sz w:val="20"/>
                <w:szCs w:val="20"/>
              </w:rPr>
              <w:t>15 000 000,00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8D1D2" w14:textId="77777777" w:rsidR="00A61654" w:rsidRPr="00CE3609" w:rsidRDefault="00A61654" w:rsidP="00D169C3">
            <w:pPr>
              <w:jc w:val="right"/>
              <w:rPr>
                <w:sz w:val="20"/>
                <w:szCs w:val="20"/>
              </w:rPr>
            </w:pPr>
            <w:r w:rsidRPr="00CE3609">
              <w:rPr>
                <w:sz w:val="20"/>
                <w:szCs w:val="20"/>
              </w:rPr>
              <w:t>15 000 000,00</w:t>
            </w:r>
          </w:p>
        </w:tc>
        <w:tc>
          <w:tcPr>
            <w:tcW w:w="272" w:type="dxa"/>
            <w:gridSpan w:val="3"/>
            <w:tcBorders>
              <w:top w:val="nil"/>
              <w:left w:val="nil"/>
              <w:bottom w:val="nil"/>
              <w:right w:val="nil"/>
            </w:tcBorders>
            <w:shd w:val="clear" w:color="auto" w:fill="auto"/>
            <w:noWrap/>
            <w:vAlign w:val="bottom"/>
            <w:hideMark/>
          </w:tcPr>
          <w:p w14:paraId="43062CB2" w14:textId="77777777" w:rsidR="00A61654" w:rsidRPr="00CE3609" w:rsidRDefault="00A61654" w:rsidP="00D169C3">
            <w:pPr>
              <w:jc w:val="right"/>
              <w:rPr>
                <w:sz w:val="20"/>
                <w:szCs w:val="20"/>
              </w:rPr>
            </w:pPr>
          </w:p>
        </w:tc>
      </w:tr>
      <w:tr w:rsidR="00D169C3" w:rsidRPr="00CE3609" w14:paraId="32828D81"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94CB9A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F7C2D5D"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9E52AD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7AA57A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CF13C58"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6DA4C8EB" w14:textId="77777777" w:rsidR="00A61654" w:rsidRPr="00CE3609" w:rsidRDefault="00A61654" w:rsidP="00D169C3">
            <w:pPr>
              <w:jc w:val="center"/>
              <w:rPr>
                <w:sz w:val="20"/>
                <w:szCs w:val="20"/>
              </w:rPr>
            </w:pPr>
            <w:r w:rsidRPr="00CE3609">
              <w:rPr>
                <w:sz w:val="20"/>
                <w:szCs w:val="20"/>
              </w:rPr>
              <w:t>04.0.00.70510</w:t>
            </w:r>
          </w:p>
        </w:tc>
        <w:tc>
          <w:tcPr>
            <w:tcW w:w="697" w:type="dxa"/>
            <w:tcBorders>
              <w:top w:val="nil"/>
              <w:left w:val="single" w:sz="4" w:space="0" w:color="auto"/>
              <w:bottom w:val="nil"/>
              <w:right w:val="single" w:sz="4" w:space="0" w:color="auto"/>
            </w:tcBorders>
            <w:shd w:val="clear" w:color="auto" w:fill="auto"/>
            <w:noWrap/>
            <w:vAlign w:val="center"/>
            <w:hideMark/>
          </w:tcPr>
          <w:p w14:paraId="65BCCE1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73C1A5C" w14:textId="77777777" w:rsidR="00A61654" w:rsidRPr="00CE3609" w:rsidRDefault="00A61654" w:rsidP="00D169C3">
            <w:pPr>
              <w:jc w:val="right"/>
              <w:rPr>
                <w:sz w:val="20"/>
                <w:szCs w:val="20"/>
              </w:rPr>
            </w:pPr>
            <w:r w:rsidRPr="00CE3609">
              <w:rPr>
                <w:sz w:val="20"/>
                <w:szCs w:val="20"/>
              </w:rPr>
              <w:t>5 155 430,35</w:t>
            </w:r>
          </w:p>
        </w:tc>
        <w:tc>
          <w:tcPr>
            <w:tcW w:w="1701" w:type="dxa"/>
            <w:tcBorders>
              <w:top w:val="nil"/>
              <w:left w:val="single" w:sz="4" w:space="0" w:color="auto"/>
              <w:bottom w:val="nil"/>
              <w:right w:val="nil"/>
            </w:tcBorders>
            <w:shd w:val="clear" w:color="auto" w:fill="auto"/>
            <w:noWrap/>
            <w:vAlign w:val="center"/>
            <w:hideMark/>
          </w:tcPr>
          <w:p w14:paraId="77CBFD8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7C9460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F8F9637" w14:textId="77777777" w:rsidR="00A61654" w:rsidRPr="00CE3609" w:rsidRDefault="00A61654" w:rsidP="00D169C3">
            <w:pPr>
              <w:jc w:val="right"/>
              <w:rPr>
                <w:sz w:val="20"/>
                <w:szCs w:val="20"/>
              </w:rPr>
            </w:pPr>
          </w:p>
        </w:tc>
      </w:tr>
      <w:tr w:rsidR="00D169C3" w:rsidRPr="00CE3609" w14:paraId="1F2183F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57B595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81E4EE4"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DC5723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ABABB4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8AEBDAD"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72AF627F" w14:textId="77777777" w:rsidR="00A61654" w:rsidRPr="00CE3609" w:rsidRDefault="00A61654" w:rsidP="00D169C3">
            <w:pPr>
              <w:jc w:val="center"/>
              <w:rPr>
                <w:sz w:val="20"/>
                <w:szCs w:val="20"/>
              </w:rPr>
            </w:pPr>
            <w:r w:rsidRPr="00CE3609">
              <w:rPr>
                <w:sz w:val="20"/>
                <w:szCs w:val="20"/>
              </w:rPr>
              <w:t>04.0.00.70510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629B5F"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AEF6174" w14:textId="77777777" w:rsidR="00A61654" w:rsidRPr="00CE3609" w:rsidRDefault="00A61654" w:rsidP="00D169C3">
            <w:pPr>
              <w:jc w:val="right"/>
              <w:rPr>
                <w:sz w:val="20"/>
                <w:szCs w:val="20"/>
              </w:rPr>
            </w:pPr>
            <w:r w:rsidRPr="00CE3609">
              <w:rPr>
                <w:sz w:val="20"/>
                <w:szCs w:val="20"/>
              </w:rPr>
              <w:t>5 155 430,35</w:t>
            </w:r>
          </w:p>
        </w:tc>
        <w:tc>
          <w:tcPr>
            <w:tcW w:w="1701" w:type="dxa"/>
            <w:tcBorders>
              <w:top w:val="single" w:sz="4" w:space="0" w:color="auto"/>
              <w:left w:val="single" w:sz="4" w:space="0" w:color="auto"/>
              <w:bottom w:val="nil"/>
              <w:right w:val="nil"/>
            </w:tcBorders>
            <w:shd w:val="clear" w:color="auto" w:fill="auto"/>
            <w:noWrap/>
            <w:vAlign w:val="center"/>
            <w:hideMark/>
          </w:tcPr>
          <w:p w14:paraId="2C7A861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377103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9B63BD1" w14:textId="77777777" w:rsidR="00A61654" w:rsidRPr="00CE3609" w:rsidRDefault="00A61654" w:rsidP="00D169C3">
            <w:pPr>
              <w:jc w:val="right"/>
              <w:rPr>
                <w:sz w:val="20"/>
                <w:szCs w:val="20"/>
              </w:rPr>
            </w:pPr>
          </w:p>
        </w:tc>
      </w:tr>
      <w:tr w:rsidR="00D169C3" w:rsidRPr="00CE3609" w14:paraId="2B9391E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3D14A3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F180600"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7AB23C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B88C48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B8E6"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30A366E" w14:textId="77777777" w:rsidR="00A61654" w:rsidRPr="00CE3609" w:rsidRDefault="00A61654" w:rsidP="00D169C3">
            <w:pPr>
              <w:jc w:val="center"/>
              <w:rPr>
                <w:sz w:val="20"/>
                <w:szCs w:val="20"/>
              </w:rPr>
            </w:pPr>
            <w:r w:rsidRPr="00CE3609">
              <w:rPr>
                <w:sz w:val="20"/>
                <w:szCs w:val="20"/>
              </w:rPr>
              <w:t>04.0.00.70510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02DC"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9726" w14:textId="77777777" w:rsidR="00A61654" w:rsidRPr="00CE3609" w:rsidRDefault="00A61654" w:rsidP="00D169C3">
            <w:pPr>
              <w:jc w:val="right"/>
              <w:rPr>
                <w:sz w:val="20"/>
                <w:szCs w:val="20"/>
              </w:rPr>
            </w:pPr>
            <w:r w:rsidRPr="00CE3609">
              <w:rPr>
                <w:sz w:val="20"/>
                <w:szCs w:val="20"/>
              </w:rPr>
              <w:t>5 155 430,35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DD475D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1F8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157ACF8" w14:textId="77777777" w:rsidR="00A61654" w:rsidRPr="00CE3609" w:rsidRDefault="00A61654" w:rsidP="00D169C3">
            <w:pPr>
              <w:jc w:val="right"/>
              <w:rPr>
                <w:sz w:val="20"/>
                <w:szCs w:val="20"/>
              </w:rPr>
            </w:pPr>
          </w:p>
        </w:tc>
      </w:tr>
      <w:tr w:rsidR="00D169C3" w:rsidRPr="00CE3609" w14:paraId="5AB50194"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5751A67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26BB848" w14:textId="77777777" w:rsidR="00A61654" w:rsidRPr="00CE3609" w:rsidRDefault="00A61654" w:rsidP="00D169C3">
            <w:pPr>
              <w:rPr>
                <w:sz w:val="20"/>
                <w:szCs w:val="20"/>
              </w:rPr>
            </w:pPr>
            <w:r w:rsidRPr="00CE3609">
              <w:rPr>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989A3E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062D26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A2DA2D1"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13CBDBA8" w14:textId="77777777" w:rsidR="00A61654" w:rsidRPr="00CE3609" w:rsidRDefault="00A61654" w:rsidP="00D169C3">
            <w:pPr>
              <w:jc w:val="center"/>
              <w:rPr>
                <w:sz w:val="20"/>
                <w:szCs w:val="20"/>
              </w:rPr>
            </w:pPr>
            <w:r w:rsidRPr="00CE3609">
              <w:rPr>
                <w:sz w:val="20"/>
                <w:szCs w:val="20"/>
              </w:rPr>
              <w:t>04.0.00.79500</w:t>
            </w:r>
          </w:p>
        </w:tc>
        <w:tc>
          <w:tcPr>
            <w:tcW w:w="697" w:type="dxa"/>
            <w:tcBorders>
              <w:top w:val="nil"/>
              <w:left w:val="single" w:sz="4" w:space="0" w:color="auto"/>
              <w:bottom w:val="nil"/>
              <w:right w:val="single" w:sz="4" w:space="0" w:color="auto"/>
            </w:tcBorders>
            <w:shd w:val="clear" w:color="auto" w:fill="auto"/>
            <w:noWrap/>
            <w:vAlign w:val="center"/>
            <w:hideMark/>
          </w:tcPr>
          <w:p w14:paraId="0EB68A8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BEE5137" w14:textId="77777777" w:rsidR="00A61654" w:rsidRPr="00CE3609" w:rsidRDefault="00A61654" w:rsidP="00D169C3">
            <w:pPr>
              <w:jc w:val="right"/>
              <w:rPr>
                <w:sz w:val="20"/>
                <w:szCs w:val="20"/>
              </w:rPr>
            </w:pPr>
            <w:r w:rsidRPr="00CE3609">
              <w:rPr>
                <w:sz w:val="20"/>
                <w:szCs w:val="20"/>
              </w:rPr>
              <w:t>2 760 000,00</w:t>
            </w:r>
          </w:p>
        </w:tc>
        <w:tc>
          <w:tcPr>
            <w:tcW w:w="1701" w:type="dxa"/>
            <w:tcBorders>
              <w:top w:val="nil"/>
              <w:left w:val="single" w:sz="4" w:space="0" w:color="auto"/>
              <w:bottom w:val="nil"/>
              <w:right w:val="nil"/>
            </w:tcBorders>
            <w:shd w:val="clear" w:color="auto" w:fill="auto"/>
            <w:noWrap/>
            <w:vAlign w:val="center"/>
            <w:hideMark/>
          </w:tcPr>
          <w:p w14:paraId="50AE6679" w14:textId="77777777" w:rsidR="00A61654" w:rsidRPr="00CE3609" w:rsidRDefault="00A61654" w:rsidP="00D169C3">
            <w:pPr>
              <w:jc w:val="right"/>
              <w:rPr>
                <w:sz w:val="20"/>
                <w:szCs w:val="20"/>
              </w:rPr>
            </w:pPr>
            <w:r w:rsidRPr="00CE3609">
              <w:rPr>
                <w:sz w:val="20"/>
                <w:szCs w:val="20"/>
              </w:rPr>
              <w:t>2 250 000,00</w:t>
            </w:r>
          </w:p>
        </w:tc>
        <w:tc>
          <w:tcPr>
            <w:tcW w:w="1791" w:type="dxa"/>
            <w:tcBorders>
              <w:top w:val="nil"/>
              <w:left w:val="single" w:sz="4" w:space="0" w:color="auto"/>
              <w:bottom w:val="nil"/>
              <w:right w:val="single" w:sz="4" w:space="0" w:color="auto"/>
            </w:tcBorders>
            <w:shd w:val="clear" w:color="auto" w:fill="auto"/>
            <w:noWrap/>
            <w:vAlign w:val="center"/>
            <w:hideMark/>
          </w:tcPr>
          <w:p w14:paraId="4D9E125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4325A0A" w14:textId="77777777" w:rsidR="00A61654" w:rsidRPr="00CE3609" w:rsidRDefault="00A61654" w:rsidP="00D169C3">
            <w:pPr>
              <w:jc w:val="right"/>
              <w:rPr>
                <w:sz w:val="20"/>
                <w:szCs w:val="20"/>
              </w:rPr>
            </w:pPr>
          </w:p>
        </w:tc>
      </w:tr>
      <w:tr w:rsidR="00D169C3" w:rsidRPr="00CE3609" w14:paraId="45FF4DA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D0A83B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76B4A4F"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7A0EA24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E742EA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A2E5A43"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0F49B2E1" w14:textId="77777777" w:rsidR="00A61654" w:rsidRPr="00CE3609" w:rsidRDefault="00A61654" w:rsidP="00D169C3">
            <w:pPr>
              <w:jc w:val="center"/>
              <w:rPr>
                <w:sz w:val="20"/>
                <w:szCs w:val="20"/>
              </w:rPr>
            </w:pPr>
            <w:r w:rsidRPr="00CE3609">
              <w:rPr>
                <w:sz w:val="20"/>
                <w:szCs w:val="20"/>
              </w:rPr>
              <w:t>04.0.00.79500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96022DB"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825D91E"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7F071828" w14:textId="77777777" w:rsidR="00A61654" w:rsidRPr="00CE3609" w:rsidRDefault="00A61654" w:rsidP="00D169C3">
            <w:pPr>
              <w:jc w:val="right"/>
              <w:rPr>
                <w:sz w:val="20"/>
                <w:szCs w:val="20"/>
              </w:rPr>
            </w:pPr>
            <w:r w:rsidRPr="00CE3609">
              <w:rPr>
                <w:sz w:val="20"/>
                <w:szCs w:val="20"/>
              </w:rPr>
              <w:t>30 000,00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E36A29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107DEE9" w14:textId="77777777" w:rsidR="00A61654" w:rsidRPr="00CE3609" w:rsidRDefault="00A61654" w:rsidP="00D169C3">
            <w:pPr>
              <w:jc w:val="right"/>
              <w:rPr>
                <w:sz w:val="20"/>
                <w:szCs w:val="20"/>
              </w:rPr>
            </w:pPr>
          </w:p>
        </w:tc>
      </w:tr>
      <w:tr w:rsidR="00D169C3" w:rsidRPr="00CE3609" w14:paraId="2DCE3DF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E523A8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39B7453"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DCA91F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F4E3CD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1FAD3"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08032E4" w14:textId="77777777" w:rsidR="00A61654" w:rsidRPr="00CE3609" w:rsidRDefault="00A61654" w:rsidP="00D169C3">
            <w:pPr>
              <w:jc w:val="center"/>
              <w:rPr>
                <w:sz w:val="20"/>
                <w:szCs w:val="20"/>
              </w:rPr>
            </w:pPr>
            <w:r w:rsidRPr="00CE3609">
              <w:rPr>
                <w:sz w:val="20"/>
                <w:szCs w:val="20"/>
              </w:rPr>
              <w:t>04.0.00.79500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1E2F"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BC43E"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D47031" w14:textId="77777777" w:rsidR="00A61654" w:rsidRPr="00CE3609" w:rsidRDefault="00A61654" w:rsidP="00D169C3">
            <w:pPr>
              <w:jc w:val="right"/>
              <w:rPr>
                <w:sz w:val="20"/>
                <w:szCs w:val="20"/>
              </w:rPr>
            </w:pPr>
            <w:r w:rsidRPr="00CE3609">
              <w:rPr>
                <w:sz w:val="20"/>
                <w:szCs w:val="20"/>
              </w:rPr>
              <w:t>30 000,00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D05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4A5201F" w14:textId="77777777" w:rsidR="00A61654" w:rsidRPr="00CE3609" w:rsidRDefault="00A61654" w:rsidP="00D169C3">
            <w:pPr>
              <w:jc w:val="right"/>
              <w:rPr>
                <w:sz w:val="20"/>
                <w:szCs w:val="20"/>
              </w:rPr>
            </w:pPr>
          </w:p>
        </w:tc>
      </w:tr>
      <w:tr w:rsidR="00D169C3" w:rsidRPr="00CE3609" w14:paraId="4CCEA02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C2C44D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959953E"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6CBF3AA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F39C4F2"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645859A"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1423515F" w14:textId="77777777" w:rsidR="00A61654" w:rsidRPr="00CE3609" w:rsidRDefault="00A61654" w:rsidP="00D169C3">
            <w:pPr>
              <w:jc w:val="center"/>
              <w:rPr>
                <w:sz w:val="20"/>
                <w:szCs w:val="20"/>
              </w:rPr>
            </w:pPr>
            <w:r w:rsidRPr="00CE3609">
              <w:rPr>
                <w:sz w:val="20"/>
                <w:szCs w:val="20"/>
              </w:rPr>
              <w:t>04.0.00.79500</w:t>
            </w:r>
          </w:p>
        </w:tc>
        <w:tc>
          <w:tcPr>
            <w:tcW w:w="697" w:type="dxa"/>
            <w:tcBorders>
              <w:top w:val="nil"/>
              <w:left w:val="single" w:sz="4" w:space="0" w:color="auto"/>
              <w:bottom w:val="nil"/>
              <w:right w:val="single" w:sz="4" w:space="0" w:color="auto"/>
            </w:tcBorders>
            <w:shd w:val="clear" w:color="auto" w:fill="auto"/>
            <w:noWrap/>
            <w:vAlign w:val="center"/>
            <w:hideMark/>
          </w:tcPr>
          <w:p w14:paraId="29F5569F"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4408D293" w14:textId="77777777" w:rsidR="00A61654" w:rsidRPr="00CE3609" w:rsidRDefault="00A61654" w:rsidP="00D169C3">
            <w:pPr>
              <w:jc w:val="right"/>
              <w:rPr>
                <w:sz w:val="20"/>
                <w:szCs w:val="20"/>
              </w:rPr>
            </w:pPr>
            <w:r w:rsidRPr="00CE3609">
              <w:rPr>
                <w:sz w:val="20"/>
                <w:szCs w:val="20"/>
              </w:rPr>
              <w:t>1 270 155,00</w:t>
            </w:r>
          </w:p>
        </w:tc>
        <w:tc>
          <w:tcPr>
            <w:tcW w:w="1701" w:type="dxa"/>
            <w:tcBorders>
              <w:top w:val="nil"/>
              <w:left w:val="single" w:sz="4" w:space="0" w:color="auto"/>
              <w:bottom w:val="nil"/>
              <w:right w:val="nil"/>
            </w:tcBorders>
            <w:shd w:val="clear" w:color="auto" w:fill="auto"/>
            <w:noWrap/>
            <w:vAlign w:val="center"/>
            <w:hideMark/>
          </w:tcPr>
          <w:p w14:paraId="21832FD0" w14:textId="77777777" w:rsidR="00A61654" w:rsidRPr="00CE3609" w:rsidRDefault="00A61654" w:rsidP="00D169C3">
            <w:pPr>
              <w:jc w:val="right"/>
              <w:rPr>
                <w:sz w:val="20"/>
                <w:szCs w:val="20"/>
              </w:rPr>
            </w:pPr>
            <w:r w:rsidRPr="00CE3609">
              <w:rPr>
                <w:sz w:val="20"/>
                <w:szCs w:val="20"/>
              </w:rPr>
              <w:t>1 270 155,00</w:t>
            </w:r>
          </w:p>
        </w:tc>
        <w:tc>
          <w:tcPr>
            <w:tcW w:w="1791" w:type="dxa"/>
            <w:tcBorders>
              <w:top w:val="nil"/>
              <w:left w:val="single" w:sz="4" w:space="0" w:color="auto"/>
              <w:bottom w:val="nil"/>
              <w:right w:val="single" w:sz="4" w:space="0" w:color="auto"/>
            </w:tcBorders>
            <w:shd w:val="clear" w:color="auto" w:fill="auto"/>
            <w:noWrap/>
            <w:vAlign w:val="center"/>
            <w:hideMark/>
          </w:tcPr>
          <w:p w14:paraId="40CE134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C781E2" w14:textId="77777777" w:rsidR="00A61654" w:rsidRPr="00CE3609" w:rsidRDefault="00A61654" w:rsidP="00D169C3">
            <w:pPr>
              <w:jc w:val="right"/>
              <w:rPr>
                <w:sz w:val="20"/>
                <w:szCs w:val="20"/>
              </w:rPr>
            </w:pPr>
          </w:p>
        </w:tc>
      </w:tr>
      <w:tr w:rsidR="00D169C3" w:rsidRPr="00CE3609" w14:paraId="67129B5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DE3DFD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A0E76B3" w14:textId="77777777" w:rsidR="00A61654" w:rsidRPr="00CE3609" w:rsidRDefault="00A61654" w:rsidP="00D169C3">
            <w:pPr>
              <w:rPr>
                <w:sz w:val="20"/>
                <w:szCs w:val="20"/>
              </w:rPr>
            </w:pPr>
            <w:r w:rsidRPr="00CE3609">
              <w:rPr>
                <w:sz w:val="20"/>
                <w:szCs w:val="20"/>
              </w:rPr>
              <w:t>Стипендии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EC6A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C70FC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0816"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060FAF4" w14:textId="77777777" w:rsidR="00A61654" w:rsidRPr="00CE3609" w:rsidRDefault="00A61654" w:rsidP="00D169C3">
            <w:pPr>
              <w:jc w:val="center"/>
              <w:rPr>
                <w:sz w:val="20"/>
                <w:szCs w:val="20"/>
              </w:rPr>
            </w:pPr>
            <w:r w:rsidRPr="00CE3609">
              <w:rPr>
                <w:sz w:val="20"/>
                <w:szCs w:val="20"/>
              </w:rPr>
              <w:t>04.0.00.79500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16A3" w14:textId="77777777" w:rsidR="00A61654" w:rsidRPr="00CE3609" w:rsidRDefault="00A61654" w:rsidP="00D169C3">
            <w:pPr>
              <w:jc w:val="center"/>
              <w:rPr>
                <w:sz w:val="20"/>
                <w:szCs w:val="20"/>
              </w:rPr>
            </w:pPr>
            <w:r w:rsidRPr="00CE3609">
              <w:rPr>
                <w:sz w:val="20"/>
                <w:szCs w:val="20"/>
              </w:rPr>
              <w:t>340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96DAA" w14:textId="77777777" w:rsidR="00A61654" w:rsidRPr="00CE3609" w:rsidRDefault="00A61654" w:rsidP="00D169C3">
            <w:pPr>
              <w:jc w:val="right"/>
              <w:rPr>
                <w:sz w:val="20"/>
                <w:szCs w:val="20"/>
              </w:rPr>
            </w:pPr>
            <w:r w:rsidRPr="00CE3609">
              <w:rPr>
                <w:sz w:val="20"/>
                <w:szCs w:val="20"/>
              </w:rPr>
              <w:t>1 270 155,00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E50F5BE" w14:textId="77777777" w:rsidR="00A61654" w:rsidRPr="00CE3609" w:rsidRDefault="00A61654" w:rsidP="00D169C3">
            <w:pPr>
              <w:jc w:val="right"/>
              <w:rPr>
                <w:sz w:val="20"/>
                <w:szCs w:val="20"/>
              </w:rPr>
            </w:pPr>
            <w:r w:rsidRPr="00CE3609">
              <w:rPr>
                <w:sz w:val="20"/>
                <w:szCs w:val="20"/>
              </w:rPr>
              <w:t>1 270 155,00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2B7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2C0BCA9" w14:textId="77777777" w:rsidR="00A61654" w:rsidRPr="00CE3609" w:rsidRDefault="00A61654" w:rsidP="00D169C3">
            <w:pPr>
              <w:jc w:val="right"/>
              <w:rPr>
                <w:sz w:val="20"/>
                <w:szCs w:val="20"/>
              </w:rPr>
            </w:pPr>
          </w:p>
        </w:tc>
      </w:tr>
      <w:tr w:rsidR="00D169C3" w:rsidRPr="00CE3609" w14:paraId="79C8113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FDDA9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5C6FCFB"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3DE3D9D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927D5FB"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848DAB9"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5DFBAB32" w14:textId="77777777" w:rsidR="00A61654" w:rsidRPr="00CE3609" w:rsidRDefault="00A61654" w:rsidP="00D169C3">
            <w:pPr>
              <w:jc w:val="center"/>
              <w:rPr>
                <w:sz w:val="20"/>
                <w:szCs w:val="20"/>
              </w:rPr>
            </w:pPr>
            <w:r w:rsidRPr="00CE3609">
              <w:rPr>
                <w:sz w:val="20"/>
                <w:szCs w:val="20"/>
              </w:rPr>
              <w:t>04.0.00.79500</w:t>
            </w:r>
          </w:p>
        </w:tc>
        <w:tc>
          <w:tcPr>
            <w:tcW w:w="697" w:type="dxa"/>
            <w:tcBorders>
              <w:top w:val="nil"/>
              <w:left w:val="single" w:sz="4" w:space="0" w:color="auto"/>
              <w:bottom w:val="nil"/>
              <w:right w:val="single" w:sz="4" w:space="0" w:color="auto"/>
            </w:tcBorders>
            <w:shd w:val="clear" w:color="auto" w:fill="auto"/>
            <w:noWrap/>
            <w:vAlign w:val="center"/>
            <w:hideMark/>
          </w:tcPr>
          <w:p w14:paraId="1AE37BA7"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240B6B05" w14:textId="77777777" w:rsidR="00A61654" w:rsidRPr="00CE3609" w:rsidRDefault="00A61654" w:rsidP="00D169C3">
            <w:pPr>
              <w:jc w:val="right"/>
              <w:rPr>
                <w:sz w:val="20"/>
                <w:szCs w:val="20"/>
              </w:rPr>
            </w:pPr>
            <w:r w:rsidRPr="00CE3609">
              <w:rPr>
                <w:sz w:val="20"/>
                <w:szCs w:val="20"/>
              </w:rPr>
              <w:t>30 000,00</w:t>
            </w:r>
          </w:p>
        </w:tc>
        <w:tc>
          <w:tcPr>
            <w:tcW w:w="1701" w:type="dxa"/>
            <w:tcBorders>
              <w:top w:val="nil"/>
              <w:left w:val="single" w:sz="4" w:space="0" w:color="auto"/>
              <w:bottom w:val="nil"/>
              <w:right w:val="nil"/>
            </w:tcBorders>
            <w:shd w:val="clear" w:color="auto" w:fill="auto"/>
            <w:noWrap/>
            <w:vAlign w:val="center"/>
            <w:hideMark/>
          </w:tcPr>
          <w:p w14:paraId="65155EE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FE5C33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C7E0665" w14:textId="77777777" w:rsidR="00A61654" w:rsidRPr="00CE3609" w:rsidRDefault="00A61654" w:rsidP="00D169C3">
            <w:pPr>
              <w:jc w:val="right"/>
              <w:rPr>
                <w:sz w:val="20"/>
                <w:szCs w:val="20"/>
              </w:rPr>
            </w:pPr>
          </w:p>
        </w:tc>
      </w:tr>
      <w:tr w:rsidR="00D169C3" w:rsidRPr="00CE3609" w14:paraId="722019F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B48E0C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5E48A9D"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BA66B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A7F650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DE88"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A2FFB52" w14:textId="77777777" w:rsidR="00A61654" w:rsidRPr="00CE3609" w:rsidRDefault="00A61654" w:rsidP="00D169C3">
            <w:pPr>
              <w:jc w:val="center"/>
              <w:rPr>
                <w:sz w:val="20"/>
                <w:szCs w:val="20"/>
              </w:rPr>
            </w:pPr>
            <w:r w:rsidRPr="00CE3609">
              <w:rPr>
                <w:sz w:val="20"/>
                <w:szCs w:val="20"/>
              </w:rPr>
              <w:t>04.0.00.79500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52A2"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3BC28" w14:textId="77777777" w:rsidR="00A61654" w:rsidRPr="00CE3609" w:rsidRDefault="00A61654" w:rsidP="00D169C3">
            <w:pPr>
              <w:jc w:val="right"/>
              <w:rPr>
                <w:sz w:val="20"/>
                <w:szCs w:val="20"/>
              </w:rPr>
            </w:pPr>
            <w:r w:rsidRPr="00CE3609">
              <w:rPr>
                <w:sz w:val="20"/>
                <w:szCs w:val="20"/>
              </w:rPr>
              <w:t>30 000,00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6064A4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CA0D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E926B03" w14:textId="77777777" w:rsidR="00A61654" w:rsidRPr="00CE3609" w:rsidRDefault="00A61654" w:rsidP="00D169C3">
            <w:pPr>
              <w:jc w:val="right"/>
              <w:rPr>
                <w:sz w:val="20"/>
                <w:szCs w:val="20"/>
              </w:rPr>
            </w:pPr>
          </w:p>
        </w:tc>
      </w:tr>
      <w:tr w:rsidR="00D169C3" w:rsidRPr="00CE3609" w14:paraId="1C41FD9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4903A2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C147B22"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78C4965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8C7D93A"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5E54F47"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191F1C08" w14:textId="77777777" w:rsidR="00A61654" w:rsidRPr="00CE3609" w:rsidRDefault="00A61654" w:rsidP="00D169C3">
            <w:pPr>
              <w:jc w:val="center"/>
              <w:rPr>
                <w:sz w:val="20"/>
                <w:szCs w:val="20"/>
              </w:rPr>
            </w:pPr>
            <w:r w:rsidRPr="00CE3609">
              <w:rPr>
                <w:sz w:val="20"/>
                <w:szCs w:val="20"/>
              </w:rPr>
              <w:t>04.0.00.79500</w:t>
            </w:r>
          </w:p>
        </w:tc>
        <w:tc>
          <w:tcPr>
            <w:tcW w:w="697" w:type="dxa"/>
            <w:tcBorders>
              <w:top w:val="nil"/>
              <w:left w:val="single" w:sz="4" w:space="0" w:color="auto"/>
              <w:bottom w:val="nil"/>
              <w:right w:val="single" w:sz="4" w:space="0" w:color="auto"/>
            </w:tcBorders>
            <w:shd w:val="clear" w:color="auto" w:fill="auto"/>
            <w:noWrap/>
            <w:vAlign w:val="center"/>
            <w:hideMark/>
          </w:tcPr>
          <w:p w14:paraId="59830C16"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13739624" w14:textId="77777777" w:rsidR="00A61654" w:rsidRPr="00CE3609" w:rsidRDefault="00A61654" w:rsidP="00D169C3">
            <w:pPr>
              <w:jc w:val="right"/>
              <w:rPr>
                <w:sz w:val="20"/>
                <w:szCs w:val="20"/>
              </w:rPr>
            </w:pPr>
            <w:r w:rsidRPr="00CE3609">
              <w:rPr>
                <w:sz w:val="20"/>
                <w:szCs w:val="20"/>
              </w:rPr>
              <w:t>1 459 845,00</w:t>
            </w:r>
          </w:p>
        </w:tc>
        <w:tc>
          <w:tcPr>
            <w:tcW w:w="1701" w:type="dxa"/>
            <w:tcBorders>
              <w:top w:val="nil"/>
              <w:left w:val="single" w:sz="4" w:space="0" w:color="auto"/>
              <w:bottom w:val="nil"/>
              <w:right w:val="nil"/>
            </w:tcBorders>
            <w:shd w:val="clear" w:color="auto" w:fill="auto"/>
            <w:noWrap/>
            <w:vAlign w:val="center"/>
            <w:hideMark/>
          </w:tcPr>
          <w:p w14:paraId="54539701" w14:textId="77777777" w:rsidR="00A61654" w:rsidRPr="00CE3609" w:rsidRDefault="00A61654" w:rsidP="00D169C3">
            <w:pPr>
              <w:jc w:val="right"/>
              <w:rPr>
                <w:sz w:val="20"/>
                <w:szCs w:val="20"/>
              </w:rPr>
            </w:pPr>
            <w:r w:rsidRPr="00CE3609">
              <w:rPr>
                <w:sz w:val="20"/>
                <w:szCs w:val="20"/>
              </w:rPr>
              <w:t>949 845,00</w:t>
            </w:r>
          </w:p>
        </w:tc>
        <w:tc>
          <w:tcPr>
            <w:tcW w:w="1791" w:type="dxa"/>
            <w:tcBorders>
              <w:top w:val="nil"/>
              <w:left w:val="single" w:sz="4" w:space="0" w:color="auto"/>
              <w:bottom w:val="nil"/>
              <w:right w:val="single" w:sz="4" w:space="0" w:color="auto"/>
            </w:tcBorders>
            <w:shd w:val="clear" w:color="auto" w:fill="auto"/>
            <w:noWrap/>
            <w:vAlign w:val="center"/>
            <w:hideMark/>
          </w:tcPr>
          <w:p w14:paraId="25D4D67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13513B5" w14:textId="77777777" w:rsidR="00A61654" w:rsidRPr="00CE3609" w:rsidRDefault="00A61654" w:rsidP="00D169C3">
            <w:pPr>
              <w:jc w:val="right"/>
              <w:rPr>
                <w:sz w:val="20"/>
                <w:szCs w:val="20"/>
              </w:rPr>
            </w:pPr>
          </w:p>
        </w:tc>
      </w:tr>
      <w:tr w:rsidR="00D169C3" w:rsidRPr="00CE3609" w14:paraId="5D250BC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AAA66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63DEFA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11F70D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E3806F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5541"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4E078AD" w14:textId="77777777" w:rsidR="00A61654" w:rsidRPr="00CE3609" w:rsidRDefault="00A61654" w:rsidP="00D169C3">
            <w:pPr>
              <w:jc w:val="center"/>
              <w:rPr>
                <w:sz w:val="20"/>
                <w:szCs w:val="20"/>
              </w:rPr>
            </w:pPr>
            <w:r w:rsidRPr="00CE3609">
              <w:rPr>
                <w:sz w:val="20"/>
                <w:szCs w:val="20"/>
              </w:rPr>
              <w:t>04.0.00.79500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26B6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01A0" w14:textId="77777777" w:rsidR="00A61654" w:rsidRPr="00CE3609" w:rsidRDefault="00A61654" w:rsidP="00D169C3">
            <w:pPr>
              <w:jc w:val="right"/>
              <w:rPr>
                <w:sz w:val="20"/>
                <w:szCs w:val="20"/>
              </w:rPr>
            </w:pPr>
            <w:r w:rsidRPr="00CE3609">
              <w:rPr>
                <w:sz w:val="20"/>
                <w:szCs w:val="20"/>
              </w:rPr>
              <w:t>1 459 845,00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E2B2679" w14:textId="77777777" w:rsidR="00A61654" w:rsidRPr="00CE3609" w:rsidRDefault="00A61654" w:rsidP="00D169C3">
            <w:pPr>
              <w:jc w:val="right"/>
              <w:rPr>
                <w:sz w:val="20"/>
                <w:szCs w:val="20"/>
              </w:rPr>
            </w:pPr>
            <w:r w:rsidRPr="00CE3609">
              <w:rPr>
                <w:sz w:val="20"/>
                <w:szCs w:val="20"/>
              </w:rPr>
              <w:t>949 845,00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FD78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AB7144" w14:textId="77777777" w:rsidR="00A61654" w:rsidRPr="00CE3609" w:rsidRDefault="00A61654" w:rsidP="00D169C3">
            <w:pPr>
              <w:jc w:val="right"/>
              <w:rPr>
                <w:sz w:val="20"/>
                <w:szCs w:val="20"/>
              </w:rPr>
            </w:pPr>
          </w:p>
        </w:tc>
      </w:tr>
      <w:tr w:rsidR="00D169C3" w:rsidRPr="00CE3609" w14:paraId="421FB23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141B57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0DBB72E"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080F197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6515F3F"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ABFD7E1"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6CC9A8C1" w14:textId="77777777" w:rsidR="00A61654" w:rsidRPr="00CE3609" w:rsidRDefault="00A61654" w:rsidP="00D169C3">
            <w:pPr>
              <w:jc w:val="center"/>
              <w:rPr>
                <w:sz w:val="20"/>
                <w:szCs w:val="20"/>
              </w:rPr>
            </w:pPr>
            <w:r w:rsidRPr="00CE3609">
              <w:rPr>
                <w:sz w:val="20"/>
                <w:szCs w:val="20"/>
              </w:rPr>
              <w:t>07.0.00.00000</w:t>
            </w:r>
          </w:p>
        </w:tc>
        <w:tc>
          <w:tcPr>
            <w:tcW w:w="697" w:type="dxa"/>
            <w:tcBorders>
              <w:top w:val="nil"/>
              <w:left w:val="single" w:sz="4" w:space="0" w:color="auto"/>
              <w:bottom w:val="nil"/>
              <w:right w:val="single" w:sz="4" w:space="0" w:color="auto"/>
            </w:tcBorders>
            <w:shd w:val="clear" w:color="auto" w:fill="auto"/>
            <w:noWrap/>
            <w:vAlign w:val="center"/>
            <w:hideMark/>
          </w:tcPr>
          <w:p w14:paraId="0F5BE20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2FB38BA" w14:textId="77777777" w:rsidR="00A61654" w:rsidRPr="00CE3609" w:rsidRDefault="00A61654" w:rsidP="00D169C3">
            <w:pPr>
              <w:jc w:val="right"/>
              <w:rPr>
                <w:sz w:val="20"/>
                <w:szCs w:val="20"/>
              </w:rPr>
            </w:pPr>
            <w:r w:rsidRPr="00CE3609">
              <w:rPr>
                <w:sz w:val="20"/>
                <w:szCs w:val="20"/>
              </w:rPr>
              <w:t>11 100 335,02</w:t>
            </w:r>
          </w:p>
        </w:tc>
        <w:tc>
          <w:tcPr>
            <w:tcW w:w="1701" w:type="dxa"/>
            <w:tcBorders>
              <w:top w:val="nil"/>
              <w:left w:val="single" w:sz="4" w:space="0" w:color="auto"/>
              <w:bottom w:val="nil"/>
              <w:right w:val="nil"/>
            </w:tcBorders>
            <w:shd w:val="clear" w:color="auto" w:fill="auto"/>
            <w:noWrap/>
            <w:vAlign w:val="center"/>
            <w:hideMark/>
          </w:tcPr>
          <w:p w14:paraId="0ABC2006" w14:textId="77777777" w:rsidR="00A61654" w:rsidRPr="00CE3609" w:rsidRDefault="00A61654" w:rsidP="00D169C3">
            <w:pPr>
              <w:jc w:val="right"/>
              <w:rPr>
                <w:sz w:val="20"/>
                <w:szCs w:val="20"/>
              </w:rPr>
            </w:pPr>
            <w:r w:rsidRPr="00CE3609">
              <w:rPr>
                <w:sz w:val="20"/>
                <w:szCs w:val="20"/>
              </w:rPr>
              <w:t>5 010 000,00</w:t>
            </w:r>
          </w:p>
        </w:tc>
        <w:tc>
          <w:tcPr>
            <w:tcW w:w="1791" w:type="dxa"/>
            <w:tcBorders>
              <w:top w:val="nil"/>
              <w:left w:val="single" w:sz="4" w:space="0" w:color="auto"/>
              <w:bottom w:val="nil"/>
              <w:right w:val="single" w:sz="4" w:space="0" w:color="auto"/>
            </w:tcBorders>
            <w:shd w:val="clear" w:color="auto" w:fill="auto"/>
            <w:noWrap/>
            <w:vAlign w:val="center"/>
            <w:hideMark/>
          </w:tcPr>
          <w:p w14:paraId="6E254198" w14:textId="77777777" w:rsidR="00A61654" w:rsidRPr="00CE3609" w:rsidRDefault="00A61654" w:rsidP="00D169C3">
            <w:pPr>
              <w:jc w:val="right"/>
              <w:rPr>
                <w:sz w:val="20"/>
                <w:szCs w:val="20"/>
              </w:rPr>
            </w:pPr>
            <w:r w:rsidRPr="00CE3609">
              <w:rPr>
                <w:sz w:val="20"/>
                <w:szCs w:val="20"/>
              </w:rPr>
              <w:t>1 500 000,00</w:t>
            </w:r>
          </w:p>
        </w:tc>
        <w:tc>
          <w:tcPr>
            <w:tcW w:w="272" w:type="dxa"/>
            <w:gridSpan w:val="3"/>
            <w:tcBorders>
              <w:top w:val="nil"/>
              <w:left w:val="nil"/>
              <w:bottom w:val="nil"/>
              <w:right w:val="nil"/>
            </w:tcBorders>
            <w:shd w:val="clear" w:color="auto" w:fill="auto"/>
            <w:noWrap/>
            <w:vAlign w:val="bottom"/>
            <w:hideMark/>
          </w:tcPr>
          <w:p w14:paraId="265265FF" w14:textId="77777777" w:rsidR="00A61654" w:rsidRPr="00CE3609" w:rsidRDefault="00A61654" w:rsidP="00D169C3">
            <w:pPr>
              <w:jc w:val="right"/>
              <w:rPr>
                <w:sz w:val="20"/>
                <w:szCs w:val="20"/>
              </w:rPr>
            </w:pPr>
          </w:p>
        </w:tc>
      </w:tr>
      <w:tr w:rsidR="00D169C3" w:rsidRPr="00CE3609" w14:paraId="7B8276D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503D16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E8425F9" w14:textId="77777777" w:rsidR="00A61654" w:rsidRPr="00CE3609" w:rsidRDefault="00A61654" w:rsidP="00D169C3">
            <w:pPr>
              <w:rPr>
                <w:sz w:val="20"/>
                <w:szCs w:val="20"/>
              </w:rPr>
            </w:pPr>
            <w:r w:rsidRPr="00CE3609">
              <w:rPr>
                <w:sz w:val="20"/>
                <w:szCs w:val="20"/>
              </w:rPr>
              <w:t>Подпрограмма "Организация отдыха и оздоровления детей и подростков"</w:t>
            </w:r>
          </w:p>
        </w:tc>
        <w:tc>
          <w:tcPr>
            <w:tcW w:w="880" w:type="dxa"/>
            <w:tcBorders>
              <w:top w:val="single" w:sz="4" w:space="0" w:color="auto"/>
              <w:left w:val="single" w:sz="4" w:space="0" w:color="auto"/>
              <w:bottom w:val="nil"/>
              <w:right w:val="nil"/>
            </w:tcBorders>
            <w:shd w:val="clear" w:color="auto" w:fill="auto"/>
            <w:noWrap/>
            <w:vAlign w:val="center"/>
            <w:hideMark/>
          </w:tcPr>
          <w:p w14:paraId="7EB1699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72DBA0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0465A1D"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15FBCD99" w14:textId="77777777" w:rsidR="00A61654" w:rsidRPr="00CE3609" w:rsidRDefault="00A61654" w:rsidP="00D169C3">
            <w:pPr>
              <w:jc w:val="center"/>
              <w:rPr>
                <w:sz w:val="20"/>
                <w:szCs w:val="20"/>
              </w:rPr>
            </w:pPr>
            <w:r w:rsidRPr="00CE3609">
              <w:rPr>
                <w:sz w:val="20"/>
                <w:szCs w:val="20"/>
              </w:rPr>
              <w:t>07.4.00.00000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80B2FD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037FD7C" w14:textId="77777777" w:rsidR="00A61654" w:rsidRPr="00CE3609" w:rsidRDefault="00A61654" w:rsidP="00D169C3">
            <w:pPr>
              <w:jc w:val="right"/>
              <w:rPr>
                <w:sz w:val="20"/>
                <w:szCs w:val="20"/>
              </w:rPr>
            </w:pPr>
            <w:r w:rsidRPr="00CE3609">
              <w:rPr>
                <w:sz w:val="20"/>
                <w:szCs w:val="20"/>
              </w:rPr>
              <w:t>11 100 335,02</w:t>
            </w:r>
          </w:p>
        </w:tc>
        <w:tc>
          <w:tcPr>
            <w:tcW w:w="1701" w:type="dxa"/>
            <w:tcBorders>
              <w:top w:val="single" w:sz="4" w:space="0" w:color="auto"/>
              <w:left w:val="single" w:sz="4" w:space="0" w:color="auto"/>
              <w:bottom w:val="nil"/>
              <w:right w:val="nil"/>
            </w:tcBorders>
            <w:shd w:val="clear" w:color="auto" w:fill="auto"/>
            <w:noWrap/>
            <w:vAlign w:val="center"/>
            <w:hideMark/>
          </w:tcPr>
          <w:p w14:paraId="5F0473E8" w14:textId="77777777" w:rsidR="00A61654" w:rsidRPr="00CE3609" w:rsidRDefault="00A61654" w:rsidP="00D169C3">
            <w:pPr>
              <w:jc w:val="right"/>
              <w:rPr>
                <w:sz w:val="20"/>
                <w:szCs w:val="20"/>
              </w:rPr>
            </w:pPr>
            <w:r w:rsidRPr="00CE3609">
              <w:rPr>
                <w:sz w:val="20"/>
                <w:szCs w:val="20"/>
              </w:rPr>
              <w:t>5 010 000,00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8DF80C5" w14:textId="77777777" w:rsidR="00A61654" w:rsidRPr="00CE3609" w:rsidRDefault="00A61654" w:rsidP="00D169C3">
            <w:pPr>
              <w:jc w:val="right"/>
              <w:rPr>
                <w:sz w:val="20"/>
                <w:szCs w:val="20"/>
              </w:rPr>
            </w:pPr>
            <w:r w:rsidRPr="00CE3609">
              <w:rPr>
                <w:sz w:val="20"/>
                <w:szCs w:val="20"/>
              </w:rPr>
              <w:t>1 500 000,00</w:t>
            </w:r>
          </w:p>
        </w:tc>
        <w:tc>
          <w:tcPr>
            <w:tcW w:w="272" w:type="dxa"/>
            <w:gridSpan w:val="3"/>
            <w:tcBorders>
              <w:top w:val="nil"/>
              <w:left w:val="nil"/>
              <w:bottom w:val="nil"/>
              <w:right w:val="nil"/>
            </w:tcBorders>
            <w:shd w:val="clear" w:color="auto" w:fill="auto"/>
            <w:noWrap/>
            <w:vAlign w:val="bottom"/>
            <w:hideMark/>
          </w:tcPr>
          <w:p w14:paraId="415BD836" w14:textId="77777777" w:rsidR="00A61654" w:rsidRPr="00CE3609" w:rsidRDefault="00A61654" w:rsidP="00D169C3">
            <w:pPr>
              <w:jc w:val="right"/>
              <w:rPr>
                <w:sz w:val="20"/>
                <w:szCs w:val="20"/>
              </w:rPr>
            </w:pPr>
          </w:p>
        </w:tc>
      </w:tr>
      <w:tr w:rsidR="00D169C3" w:rsidRPr="00CE3609" w14:paraId="72D63914"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571708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99BC53E"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880" w:type="dxa"/>
            <w:tcBorders>
              <w:top w:val="single" w:sz="4" w:space="0" w:color="auto"/>
              <w:left w:val="single" w:sz="4" w:space="0" w:color="auto"/>
              <w:bottom w:val="nil"/>
              <w:right w:val="nil"/>
            </w:tcBorders>
            <w:shd w:val="clear" w:color="auto" w:fill="auto"/>
            <w:noWrap/>
            <w:vAlign w:val="center"/>
            <w:hideMark/>
          </w:tcPr>
          <w:p w14:paraId="57EAA70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0177B2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FDC9AC6"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4D2A97B0" w14:textId="77777777" w:rsidR="00A61654" w:rsidRPr="00CE3609" w:rsidRDefault="00A61654" w:rsidP="00D169C3">
            <w:pPr>
              <w:jc w:val="center"/>
              <w:rPr>
                <w:sz w:val="20"/>
                <w:szCs w:val="20"/>
              </w:rPr>
            </w:pPr>
            <w:r w:rsidRPr="00CE3609">
              <w:rPr>
                <w:sz w:val="20"/>
                <w:szCs w:val="20"/>
              </w:rPr>
              <w:t>07.4.00.07690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60A1B3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CC31CD7" w14:textId="77777777" w:rsidR="00A61654" w:rsidRPr="00CE3609" w:rsidRDefault="00A61654" w:rsidP="00D169C3">
            <w:pPr>
              <w:jc w:val="right"/>
              <w:rPr>
                <w:sz w:val="20"/>
                <w:szCs w:val="20"/>
              </w:rPr>
            </w:pPr>
            <w:r w:rsidRPr="00CE3609">
              <w:rPr>
                <w:sz w:val="20"/>
                <w:szCs w:val="20"/>
              </w:rPr>
              <w:t>11 100 335,02</w:t>
            </w:r>
          </w:p>
        </w:tc>
        <w:tc>
          <w:tcPr>
            <w:tcW w:w="1701" w:type="dxa"/>
            <w:tcBorders>
              <w:top w:val="single" w:sz="4" w:space="0" w:color="auto"/>
              <w:left w:val="single" w:sz="4" w:space="0" w:color="auto"/>
              <w:bottom w:val="nil"/>
              <w:right w:val="nil"/>
            </w:tcBorders>
            <w:shd w:val="clear" w:color="auto" w:fill="auto"/>
            <w:noWrap/>
            <w:vAlign w:val="center"/>
            <w:hideMark/>
          </w:tcPr>
          <w:p w14:paraId="64365AB7" w14:textId="77777777" w:rsidR="00A61654" w:rsidRPr="00CE3609" w:rsidRDefault="00A61654" w:rsidP="00D169C3">
            <w:pPr>
              <w:jc w:val="right"/>
              <w:rPr>
                <w:sz w:val="20"/>
                <w:szCs w:val="20"/>
              </w:rPr>
            </w:pPr>
            <w:r w:rsidRPr="00CE3609">
              <w:rPr>
                <w:sz w:val="20"/>
                <w:szCs w:val="20"/>
              </w:rPr>
              <w:t>1 500 000,00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4430D01" w14:textId="77777777" w:rsidR="00A61654" w:rsidRPr="00CE3609" w:rsidRDefault="00A61654" w:rsidP="00D169C3">
            <w:pPr>
              <w:jc w:val="right"/>
              <w:rPr>
                <w:sz w:val="20"/>
                <w:szCs w:val="20"/>
              </w:rPr>
            </w:pPr>
            <w:r w:rsidRPr="00CE3609">
              <w:rPr>
                <w:sz w:val="20"/>
                <w:szCs w:val="20"/>
              </w:rPr>
              <w:t>1 500 000,00</w:t>
            </w:r>
          </w:p>
        </w:tc>
        <w:tc>
          <w:tcPr>
            <w:tcW w:w="272" w:type="dxa"/>
            <w:gridSpan w:val="3"/>
            <w:tcBorders>
              <w:top w:val="nil"/>
              <w:left w:val="nil"/>
              <w:bottom w:val="nil"/>
              <w:right w:val="nil"/>
            </w:tcBorders>
            <w:shd w:val="clear" w:color="auto" w:fill="auto"/>
            <w:noWrap/>
            <w:vAlign w:val="bottom"/>
            <w:hideMark/>
          </w:tcPr>
          <w:p w14:paraId="6B568FC4" w14:textId="77777777" w:rsidR="00A61654" w:rsidRPr="00CE3609" w:rsidRDefault="00A61654" w:rsidP="00D169C3">
            <w:pPr>
              <w:jc w:val="right"/>
              <w:rPr>
                <w:sz w:val="20"/>
                <w:szCs w:val="20"/>
              </w:rPr>
            </w:pPr>
          </w:p>
        </w:tc>
      </w:tr>
      <w:tr w:rsidR="00D169C3" w:rsidRPr="00CE3609" w14:paraId="582BB3F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F589D3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595196F"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3FD7CD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ABCCF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FE3707A"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035EFA7A" w14:textId="77777777" w:rsidR="00A61654" w:rsidRPr="00CE3609" w:rsidRDefault="00A61654" w:rsidP="00D169C3">
            <w:pPr>
              <w:jc w:val="center"/>
              <w:rPr>
                <w:sz w:val="20"/>
                <w:szCs w:val="20"/>
              </w:rPr>
            </w:pPr>
            <w:r w:rsidRPr="00CE3609">
              <w:rPr>
                <w:sz w:val="20"/>
                <w:szCs w:val="20"/>
              </w:rPr>
              <w:t>07.4.00.07690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DBBBB10"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6043D1D" w14:textId="77777777" w:rsidR="00A61654" w:rsidRPr="00CE3609" w:rsidRDefault="00A61654" w:rsidP="00D169C3">
            <w:pPr>
              <w:jc w:val="right"/>
              <w:rPr>
                <w:sz w:val="20"/>
                <w:szCs w:val="20"/>
              </w:rPr>
            </w:pPr>
            <w:r w:rsidRPr="00CE3609">
              <w:rPr>
                <w:sz w:val="20"/>
                <w:szCs w:val="20"/>
              </w:rPr>
              <w:t>11 100 335,02</w:t>
            </w:r>
          </w:p>
        </w:tc>
        <w:tc>
          <w:tcPr>
            <w:tcW w:w="1701" w:type="dxa"/>
            <w:tcBorders>
              <w:top w:val="single" w:sz="4" w:space="0" w:color="auto"/>
              <w:left w:val="single" w:sz="4" w:space="0" w:color="auto"/>
              <w:bottom w:val="nil"/>
              <w:right w:val="nil"/>
            </w:tcBorders>
            <w:shd w:val="clear" w:color="auto" w:fill="auto"/>
            <w:noWrap/>
            <w:vAlign w:val="center"/>
            <w:hideMark/>
          </w:tcPr>
          <w:p w14:paraId="7BA95560" w14:textId="77777777" w:rsidR="00A61654" w:rsidRPr="00CE3609" w:rsidRDefault="00A61654" w:rsidP="00D169C3">
            <w:pPr>
              <w:jc w:val="right"/>
              <w:rPr>
                <w:sz w:val="20"/>
                <w:szCs w:val="20"/>
              </w:rPr>
            </w:pPr>
            <w:r w:rsidRPr="00CE3609">
              <w:rPr>
                <w:sz w:val="20"/>
                <w:szCs w:val="20"/>
              </w:rPr>
              <w:t>1 500 000,00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A3D4DE5" w14:textId="77777777" w:rsidR="00A61654" w:rsidRPr="00CE3609" w:rsidRDefault="00A61654" w:rsidP="00D169C3">
            <w:pPr>
              <w:jc w:val="right"/>
              <w:rPr>
                <w:sz w:val="20"/>
                <w:szCs w:val="20"/>
              </w:rPr>
            </w:pPr>
            <w:r w:rsidRPr="00CE3609">
              <w:rPr>
                <w:sz w:val="20"/>
                <w:szCs w:val="20"/>
              </w:rPr>
              <w:t>1 500 000,00</w:t>
            </w:r>
          </w:p>
        </w:tc>
        <w:tc>
          <w:tcPr>
            <w:tcW w:w="272" w:type="dxa"/>
            <w:gridSpan w:val="3"/>
            <w:tcBorders>
              <w:top w:val="nil"/>
              <w:left w:val="nil"/>
              <w:bottom w:val="nil"/>
              <w:right w:val="nil"/>
            </w:tcBorders>
            <w:shd w:val="clear" w:color="auto" w:fill="auto"/>
            <w:noWrap/>
            <w:vAlign w:val="bottom"/>
            <w:hideMark/>
          </w:tcPr>
          <w:p w14:paraId="0CE21426" w14:textId="77777777" w:rsidR="00A61654" w:rsidRPr="00CE3609" w:rsidRDefault="00A61654" w:rsidP="00D169C3">
            <w:pPr>
              <w:jc w:val="right"/>
              <w:rPr>
                <w:sz w:val="20"/>
                <w:szCs w:val="20"/>
              </w:rPr>
            </w:pPr>
          </w:p>
        </w:tc>
      </w:tr>
      <w:tr w:rsidR="00D169C3" w:rsidRPr="00CE3609" w14:paraId="29F2054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FA50E5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A23C4C6"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940970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DEDC83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7EC48"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4A06670" w14:textId="77777777" w:rsidR="00A61654" w:rsidRPr="00CE3609" w:rsidRDefault="00A61654" w:rsidP="00D169C3">
            <w:pPr>
              <w:jc w:val="center"/>
              <w:rPr>
                <w:sz w:val="20"/>
                <w:szCs w:val="20"/>
              </w:rPr>
            </w:pPr>
            <w:r w:rsidRPr="00CE3609">
              <w:rPr>
                <w:sz w:val="20"/>
                <w:szCs w:val="20"/>
              </w:rPr>
              <w:t>07.4.00.07690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C03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C1AF" w14:textId="77777777" w:rsidR="00A61654" w:rsidRPr="00CE3609" w:rsidRDefault="00A61654" w:rsidP="00D169C3">
            <w:pPr>
              <w:jc w:val="right"/>
              <w:rPr>
                <w:sz w:val="20"/>
                <w:szCs w:val="20"/>
              </w:rPr>
            </w:pPr>
            <w:r w:rsidRPr="00CE3609">
              <w:rPr>
                <w:sz w:val="20"/>
                <w:szCs w:val="20"/>
              </w:rPr>
              <w:t>11 100 335,02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71E4504" w14:textId="77777777" w:rsidR="00A61654" w:rsidRPr="00CE3609" w:rsidRDefault="00A61654" w:rsidP="00D169C3">
            <w:pPr>
              <w:jc w:val="right"/>
              <w:rPr>
                <w:sz w:val="20"/>
                <w:szCs w:val="20"/>
              </w:rPr>
            </w:pPr>
            <w:r w:rsidRPr="00CE3609">
              <w:rPr>
                <w:sz w:val="20"/>
                <w:szCs w:val="20"/>
              </w:rPr>
              <w:t>1 500 000,00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AA09D" w14:textId="77777777" w:rsidR="00A61654" w:rsidRPr="00CE3609" w:rsidRDefault="00A61654" w:rsidP="00D169C3">
            <w:pPr>
              <w:jc w:val="right"/>
              <w:rPr>
                <w:sz w:val="20"/>
                <w:szCs w:val="20"/>
              </w:rPr>
            </w:pPr>
            <w:r w:rsidRPr="00CE3609">
              <w:rPr>
                <w:sz w:val="20"/>
                <w:szCs w:val="20"/>
              </w:rPr>
              <w:t>1 500 000,00</w:t>
            </w:r>
          </w:p>
        </w:tc>
        <w:tc>
          <w:tcPr>
            <w:tcW w:w="272" w:type="dxa"/>
            <w:gridSpan w:val="3"/>
            <w:tcBorders>
              <w:top w:val="nil"/>
              <w:left w:val="nil"/>
              <w:bottom w:val="nil"/>
              <w:right w:val="nil"/>
            </w:tcBorders>
            <w:shd w:val="clear" w:color="auto" w:fill="auto"/>
            <w:noWrap/>
            <w:vAlign w:val="bottom"/>
            <w:hideMark/>
          </w:tcPr>
          <w:p w14:paraId="4D00921B" w14:textId="77777777" w:rsidR="00A61654" w:rsidRPr="00CE3609" w:rsidRDefault="00A61654" w:rsidP="00D169C3">
            <w:pPr>
              <w:jc w:val="right"/>
              <w:rPr>
                <w:sz w:val="20"/>
                <w:szCs w:val="20"/>
              </w:rPr>
            </w:pPr>
          </w:p>
        </w:tc>
      </w:tr>
      <w:tr w:rsidR="00D169C3" w:rsidRPr="00CE3609" w14:paraId="26E86B1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4C23F9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0ECE9C" w14:textId="77777777" w:rsidR="00A61654" w:rsidRPr="00CE3609" w:rsidRDefault="00A61654" w:rsidP="00D169C3">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3219247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997E0F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29D2185"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011BA5FD" w14:textId="77777777" w:rsidR="00A61654" w:rsidRPr="00CE3609" w:rsidRDefault="00A61654" w:rsidP="00D169C3">
            <w:pPr>
              <w:jc w:val="center"/>
              <w:rPr>
                <w:sz w:val="20"/>
                <w:szCs w:val="20"/>
              </w:rPr>
            </w:pPr>
            <w:r w:rsidRPr="00CE3609">
              <w:rPr>
                <w:sz w:val="20"/>
                <w:szCs w:val="20"/>
              </w:rPr>
              <w:t>07.4.00.79500</w:t>
            </w:r>
          </w:p>
        </w:tc>
        <w:tc>
          <w:tcPr>
            <w:tcW w:w="697" w:type="dxa"/>
            <w:tcBorders>
              <w:top w:val="nil"/>
              <w:left w:val="single" w:sz="4" w:space="0" w:color="auto"/>
              <w:bottom w:val="nil"/>
              <w:right w:val="single" w:sz="4" w:space="0" w:color="auto"/>
            </w:tcBorders>
            <w:shd w:val="clear" w:color="auto" w:fill="auto"/>
            <w:noWrap/>
            <w:vAlign w:val="center"/>
            <w:hideMark/>
          </w:tcPr>
          <w:p w14:paraId="1CBB970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39CCEC3"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11B50C89" w14:textId="77777777" w:rsidR="00A61654" w:rsidRPr="00CE3609" w:rsidRDefault="00A61654" w:rsidP="00D169C3">
            <w:pPr>
              <w:jc w:val="right"/>
              <w:rPr>
                <w:sz w:val="20"/>
                <w:szCs w:val="20"/>
              </w:rPr>
            </w:pPr>
            <w:r w:rsidRPr="00CE3609">
              <w:rPr>
                <w:sz w:val="20"/>
                <w:szCs w:val="20"/>
              </w:rPr>
              <w:t>3 510 000,00</w:t>
            </w:r>
          </w:p>
        </w:tc>
        <w:tc>
          <w:tcPr>
            <w:tcW w:w="1791" w:type="dxa"/>
            <w:tcBorders>
              <w:top w:val="nil"/>
              <w:left w:val="single" w:sz="4" w:space="0" w:color="auto"/>
              <w:bottom w:val="nil"/>
              <w:right w:val="single" w:sz="4" w:space="0" w:color="auto"/>
            </w:tcBorders>
            <w:shd w:val="clear" w:color="auto" w:fill="auto"/>
            <w:noWrap/>
            <w:vAlign w:val="center"/>
            <w:hideMark/>
          </w:tcPr>
          <w:p w14:paraId="69AE9EF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15303C" w14:textId="77777777" w:rsidR="00A61654" w:rsidRPr="00CE3609" w:rsidRDefault="00A61654" w:rsidP="00D169C3">
            <w:pPr>
              <w:jc w:val="right"/>
              <w:rPr>
                <w:sz w:val="20"/>
                <w:szCs w:val="20"/>
              </w:rPr>
            </w:pPr>
          </w:p>
        </w:tc>
      </w:tr>
      <w:tr w:rsidR="00D169C3" w:rsidRPr="00CE3609" w14:paraId="21DB37C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D60ACB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0CEC923"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580729B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5D74D4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FBD99A7"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37BC8039"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58FDB67"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AE0F050"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726FE422" w14:textId="77777777" w:rsidR="00A61654" w:rsidRPr="00CE3609" w:rsidRDefault="00A61654" w:rsidP="00D169C3">
            <w:pPr>
              <w:jc w:val="right"/>
              <w:rPr>
                <w:sz w:val="20"/>
                <w:szCs w:val="20"/>
              </w:rPr>
            </w:pPr>
            <w:r w:rsidRPr="00CE3609">
              <w:rPr>
                <w:sz w:val="20"/>
                <w:szCs w:val="20"/>
              </w:rPr>
              <w:t>3 510 000,00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98FD99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E9B9621" w14:textId="77777777" w:rsidR="00A61654" w:rsidRPr="00CE3609" w:rsidRDefault="00A61654" w:rsidP="00D169C3">
            <w:pPr>
              <w:jc w:val="right"/>
              <w:rPr>
                <w:sz w:val="20"/>
                <w:szCs w:val="20"/>
              </w:rPr>
            </w:pPr>
          </w:p>
        </w:tc>
      </w:tr>
      <w:tr w:rsidR="00D169C3" w:rsidRPr="00CE3609" w14:paraId="09333BA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1F75AD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96558AE"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007CBE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2520D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01D2"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2D4A65D"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05CC"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0594"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F78C786" w14:textId="77777777" w:rsidR="00A61654" w:rsidRPr="00CE3609" w:rsidRDefault="00A61654" w:rsidP="00D169C3">
            <w:pPr>
              <w:jc w:val="right"/>
              <w:rPr>
                <w:sz w:val="20"/>
                <w:szCs w:val="20"/>
              </w:rPr>
            </w:pPr>
            <w:r w:rsidRPr="00CE3609">
              <w:rPr>
                <w:sz w:val="20"/>
                <w:szCs w:val="20"/>
              </w:rPr>
              <w:t>3 510 000,00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B387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301DAC9" w14:textId="77777777" w:rsidR="00A61654" w:rsidRPr="00CE3609" w:rsidRDefault="00A61654" w:rsidP="00D169C3">
            <w:pPr>
              <w:jc w:val="right"/>
              <w:rPr>
                <w:sz w:val="20"/>
                <w:szCs w:val="20"/>
              </w:rPr>
            </w:pPr>
          </w:p>
        </w:tc>
      </w:tr>
      <w:tr w:rsidR="00D169C3" w:rsidRPr="00CE3609" w14:paraId="0D43EED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D83EEA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966471F" w14:textId="77777777" w:rsidR="00A61654" w:rsidRPr="00CE3609" w:rsidRDefault="00A61654" w:rsidP="00D169C3">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03C31F5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9542F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C36BDB8"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6B191A7A" w14:textId="77777777" w:rsidR="00A61654" w:rsidRPr="00CE3609" w:rsidRDefault="00A61654" w:rsidP="00D169C3">
            <w:pPr>
              <w:jc w:val="center"/>
              <w:rPr>
                <w:sz w:val="20"/>
                <w:szCs w:val="20"/>
              </w:rPr>
            </w:pPr>
            <w:r w:rsidRPr="00CE3609">
              <w:rPr>
                <w:sz w:val="20"/>
                <w:szCs w:val="20"/>
              </w:rPr>
              <w:t>14.0.00.00000</w:t>
            </w:r>
          </w:p>
        </w:tc>
        <w:tc>
          <w:tcPr>
            <w:tcW w:w="697" w:type="dxa"/>
            <w:tcBorders>
              <w:top w:val="nil"/>
              <w:left w:val="single" w:sz="4" w:space="0" w:color="auto"/>
              <w:bottom w:val="nil"/>
              <w:right w:val="single" w:sz="4" w:space="0" w:color="auto"/>
            </w:tcBorders>
            <w:shd w:val="clear" w:color="auto" w:fill="auto"/>
            <w:noWrap/>
            <w:vAlign w:val="center"/>
            <w:hideMark/>
          </w:tcPr>
          <w:p w14:paraId="3D19A3F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BB43F6E" w14:textId="77777777" w:rsidR="00A61654" w:rsidRPr="00CE3609" w:rsidRDefault="00A61654" w:rsidP="00D169C3">
            <w:pPr>
              <w:jc w:val="right"/>
              <w:rPr>
                <w:sz w:val="20"/>
                <w:szCs w:val="20"/>
              </w:rPr>
            </w:pPr>
            <w:r w:rsidRPr="00CE3609">
              <w:rPr>
                <w:sz w:val="20"/>
                <w:szCs w:val="20"/>
              </w:rPr>
              <w:t>194 348,00</w:t>
            </w:r>
          </w:p>
        </w:tc>
        <w:tc>
          <w:tcPr>
            <w:tcW w:w="1701" w:type="dxa"/>
            <w:tcBorders>
              <w:top w:val="nil"/>
              <w:left w:val="single" w:sz="4" w:space="0" w:color="auto"/>
              <w:bottom w:val="nil"/>
              <w:right w:val="nil"/>
            </w:tcBorders>
            <w:shd w:val="clear" w:color="auto" w:fill="auto"/>
            <w:noWrap/>
            <w:vAlign w:val="center"/>
            <w:hideMark/>
          </w:tcPr>
          <w:p w14:paraId="6CF22CBC" w14:textId="77777777" w:rsidR="00A61654" w:rsidRPr="00CE3609" w:rsidRDefault="00A61654" w:rsidP="00D169C3">
            <w:pPr>
              <w:jc w:val="right"/>
              <w:rPr>
                <w:sz w:val="20"/>
                <w:szCs w:val="20"/>
              </w:rPr>
            </w:pPr>
            <w:r w:rsidRPr="00CE3609">
              <w:rPr>
                <w:sz w:val="20"/>
                <w:szCs w:val="20"/>
              </w:rPr>
              <w:t>384 000,00</w:t>
            </w:r>
          </w:p>
        </w:tc>
        <w:tc>
          <w:tcPr>
            <w:tcW w:w="1791" w:type="dxa"/>
            <w:tcBorders>
              <w:top w:val="nil"/>
              <w:left w:val="single" w:sz="4" w:space="0" w:color="auto"/>
              <w:bottom w:val="nil"/>
              <w:right w:val="single" w:sz="4" w:space="0" w:color="auto"/>
            </w:tcBorders>
            <w:shd w:val="clear" w:color="auto" w:fill="auto"/>
            <w:noWrap/>
            <w:vAlign w:val="center"/>
            <w:hideMark/>
          </w:tcPr>
          <w:p w14:paraId="21AB16F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9CE682" w14:textId="77777777" w:rsidR="00A61654" w:rsidRPr="00CE3609" w:rsidRDefault="00A61654" w:rsidP="00D169C3">
            <w:pPr>
              <w:jc w:val="right"/>
              <w:rPr>
                <w:sz w:val="20"/>
                <w:szCs w:val="20"/>
              </w:rPr>
            </w:pPr>
          </w:p>
        </w:tc>
      </w:tr>
      <w:tr w:rsidR="00D169C3" w:rsidRPr="00CE3609" w14:paraId="47A15D3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22E208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EA3530E" w14:textId="77777777" w:rsidR="00A61654" w:rsidRPr="00CE3609" w:rsidRDefault="00A61654" w:rsidP="00D169C3">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1AB622C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860B283"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AD285B"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5DF1D996"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23547F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1171EA7" w14:textId="77777777" w:rsidR="00A61654" w:rsidRPr="00CE3609" w:rsidRDefault="00A61654" w:rsidP="00D169C3">
            <w:pPr>
              <w:jc w:val="right"/>
              <w:rPr>
                <w:sz w:val="20"/>
                <w:szCs w:val="20"/>
              </w:rPr>
            </w:pPr>
            <w:r w:rsidRPr="00CE3609">
              <w:rPr>
                <w:sz w:val="20"/>
                <w:szCs w:val="20"/>
              </w:rPr>
              <w:t>194 348,00</w:t>
            </w:r>
          </w:p>
        </w:tc>
        <w:tc>
          <w:tcPr>
            <w:tcW w:w="1701" w:type="dxa"/>
            <w:tcBorders>
              <w:top w:val="single" w:sz="4" w:space="0" w:color="auto"/>
              <w:left w:val="single" w:sz="4" w:space="0" w:color="auto"/>
              <w:bottom w:val="nil"/>
              <w:right w:val="nil"/>
            </w:tcBorders>
            <w:shd w:val="clear" w:color="auto" w:fill="auto"/>
            <w:noWrap/>
            <w:vAlign w:val="center"/>
            <w:hideMark/>
          </w:tcPr>
          <w:p w14:paraId="1EFFEEE5" w14:textId="77777777" w:rsidR="00A61654" w:rsidRPr="00CE3609" w:rsidRDefault="00A61654" w:rsidP="00D169C3">
            <w:pPr>
              <w:jc w:val="right"/>
              <w:rPr>
                <w:sz w:val="20"/>
                <w:szCs w:val="20"/>
              </w:rPr>
            </w:pPr>
            <w:r w:rsidRPr="00CE3609">
              <w:rPr>
                <w:sz w:val="20"/>
                <w:szCs w:val="20"/>
              </w:rPr>
              <w:t>384 000,00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B7C955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7A15C0" w14:textId="77777777" w:rsidR="00A61654" w:rsidRPr="00CE3609" w:rsidRDefault="00A61654" w:rsidP="00D169C3">
            <w:pPr>
              <w:jc w:val="right"/>
              <w:rPr>
                <w:sz w:val="20"/>
                <w:szCs w:val="20"/>
              </w:rPr>
            </w:pPr>
          </w:p>
        </w:tc>
      </w:tr>
      <w:tr w:rsidR="00D169C3" w:rsidRPr="00CE3609" w14:paraId="52DB576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481C12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0DAC0AA"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731E240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65829E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F4D7B22"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3A79A1DE"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743854E"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45E025D" w14:textId="77777777" w:rsidR="00A61654" w:rsidRPr="00CE3609" w:rsidRDefault="00A61654" w:rsidP="00D169C3">
            <w:pPr>
              <w:jc w:val="right"/>
              <w:rPr>
                <w:sz w:val="20"/>
                <w:szCs w:val="20"/>
              </w:rPr>
            </w:pPr>
            <w:r w:rsidRPr="00CE3609">
              <w:rPr>
                <w:sz w:val="20"/>
                <w:szCs w:val="20"/>
              </w:rPr>
              <w:t>29 000,00</w:t>
            </w:r>
          </w:p>
        </w:tc>
        <w:tc>
          <w:tcPr>
            <w:tcW w:w="1701" w:type="dxa"/>
            <w:tcBorders>
              <w:top w:val="single" w:sz="4" w:space="0" w:color="auto"/>
              <w:left w:val="single" w:sz="4" w:space="0" w:color="auto"/>
              <w:bottom w:val="nil"/>
              <w:right w:val="nil"/>
            </w:tcBorders>
            <w:shd w:val="clear" w:color="auto" w:fill="auto"/>
            <w:noWrap/>
            <w:vAlign w:val="center"/>
            <w:hideMark/>
          </w:tcPr>
          <w:p w14:paraId="458D7B6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FC3310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E3C8586" w14:textId="77777777" w:rsidR="00A61654" w:rsidRPr="00CE3609" w:rsidRDefault="00A61654" w:rsidP="00D169C3">
            <w:pPr>
              <w:jc w:val="right"/>
              <w:rPr>
                <w:sz w:val="20"/>
                <w:szCs w:val="20"/>
              </w:rPr>
            </w:pPr>
          </w:p>
        </w:tc>
      </w:tr>
      <w:tr w:rsidR="00D169C3" w:rsidRPr="00CE3609" w14:paraId="178CC72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3B599B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8D7906C"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0CC51E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96E0BF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ECE70"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1D27D3F"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BBC91"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DE8FC" w14:textId="77777777" w:rsidR="00A61654" w:rsidRPr="00CE3609" w:rsidRDefault="00A61654" w:rsidP="00D169C3">
            <w:pPr>
              <w:jc w:val="right"/>
              <w:rPr>
                <w:sz w:val="20"/>
                <w:szCs w:val="20"/>
              </w:rPr>
            </w:pPr>
            <w:r w:rsidRPr="00CE3609">
              <w:rPr>
                <w:sz w:val="20"/>
                <w:szCs w:val="20"/>
              </w:rPr>
              <w:t>29 000,00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87FCB0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062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A52517" w14:textId="77777777" w:rsidR="00A61654" w:rsidRPr="00CE3609" w:rsidRDefault="00A61654" w:rsidP="00D169C3">
            <w:pPr>
              <w:jc w:val="right"/>
              <w:rPr>
                <w:sz w:val="20"/>
                <w:szCs w:val="20"/>
              </w:rPr>
            </w:pPr>
          </w:p>
        </w:tc>
      </w:tr>
      <w:tr w:rsidR="00D169C3" w:rsidRPr="00CE3609" w14:paraId="68D6BA5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EC147A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7E60697"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3E97A88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B29C69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CB496D9"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670BF6AB" w14:textId="77777777" w:rsidR="00A61654" w:rsidRPr="00CE3609" w:rsidRDefault="00A61654" w:rsidP="00D169C3">
            <w:pPr>
              <w:jc w:val="center"/>
              <w:rPr>
                <w:sz w:val="20"/>
                <w:szCs w:val="20"/>
              </w:rPr>
            </w:pPr>
            <w:r w:rsidRPr="00CE3609">
              <w:rPr>
                <w:sz w:val="20"/>
                <w:szCs w:val="20"/>
              </w:rPr>
              <w:t>14.0.00.79570</w:t>
            </w:r>
          </w:p>
        </w:tc>
        <w:tc>
          <w:tcPr>
            <w:tcW w:w="697" w:type="dxa"/>
            <w:tcBorders>
              <w:top w:val="nil"/>
              <w:left w:val="single" w:sz="4" w:space="0" w:color="auto"/>
              <w:bottom w:val="nil"/>
              <w:right w:val="single" w:sz="4" w:space="0" w:color="auto"/>
            </w:tcBorders>
            <w:shd w:val="clear" w:color="auto" w:fill="auto"/>
            <w:noWrap/>
            <w:vAlign w:val="center"/>
            <w:hideMark/>
          </w:tcPr>
          <w:p w14:paraId="5102F76E"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9DB13B8" w14:textId="77777777" w:rsidR="00A61654" w:rsidRPr="00CE3609" w:rsidRDefault="00A61654" w:rsidP="00D169C3">
            <w:pPr>
              <w:jc w:val="right"/>
              <w:rPr>
                <w:sz w:val="20"/>
                <w:szCs w:val="20"/>
              </w:rPr>
            </w:pPr>
            <w:r w:rsidRPr="00CE3609">
              <w:rPr>
                <w:sz w:val="20"/>
                <w:szCs w:val="20"/>
              </w:rPr>
              <w:t>165 348,00</w:t>
            </w:r>
          </w:p>
        </w:tc>
        <w:tc>
          <w:tcPr>
            <w:tcW w:w="1701" w:type="dxa"/>
            <w:tcBorders>
              <w:top w:val="nil"/>
              <w:left w:val="single" w:sz="4" w:space="0" w:color="auto"/>
              <w:bottom w:val="nil"/>
              <w:right w:val="nil"/>
            </w:tcBorders>
            <w:shd w:val="clear" w:color="auto" w:fill="auto"/>
            <w:noWrap/>
            <w:vAlign w:val="center"/>
            <w:hideMark/>
          </w:tcPr>
          <w:p w14:paraId="64907519" w14:textId="77777777" w:rsidR="00A61654" w:rsidRPr="00CE3609" w:rsidRDefault="00A61654" w:rsidP="00D169C3">
            <w:pPr>
              <w:jc w:val="right"/>
              <w:rPr>
                <w:sz w:val="20"/>
                <w:szCs w:val="20"/>
              </w:rPr>
            </w:pPr>
            <w:r w:rsidRPr="00CE3609">
              <w:rPr>
                <w:sz w:val="20"/>
                <w:szCs w:val="20"/>
              </w:rPr>
              <w:t>384 000,00</w:t>
            </w:r>
          </w:p>
        </w:tc>
        <w:tc>
          <w:tcPr>
            <w:tcW w:w="1791" w:type="dxa"/>
            <w:tcBorders>
              <w:top w:val="nil"/>
              <w:left w:val="single" w:sz="4" w:space="0" w:color="auto"/>
              <w:bottom w:val="nil"/>
              <w:right w:val="single" w:sz="4" w:space="0" w:color="auto"/>
            </w:tcBorders>
            <w:shd w:val="clear" w:color="auto" w:fill="auto"/>
            <w:noWrap/>
            <w:vAlign w:val="center"/>
            <w:hideMark/>
          </w:tcPr>
          <w:p w14:paraId="14E938A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22ECF62" w14:textId="77777777" w:rsidR="00A61654" w:rsidRPr="00CE3609" w:rsidRDefault="00A61654" w:rsidP="00D169C3">
            <w:pPr>
              <w:jc w:val="right"/>
              <w:rPr>
                <w:sz w:val="20"/>
                <w:szCs w:val="20"/>
              </w:rPr>
            </w:pPr>
          </w:p>
        </w:tc>
      </w:tr>
      <w:tr w:rsidR="00D169C3" w:rsidRPr="00CE3609" w14:paraId="28C5EE6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0B7905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2959A8"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616C2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27E0F9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A143C"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E573AF4"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D97E7"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95D06" w14:textId="77777777" w:rsidR="00A61654" w:rsidRPr="00CE3609" w:rsidRDefault="00A61654" w:rsidP="00D169C3">
            <w:pPr>
              <w:jc w:val="right"/>
              <w:rPr>
                <w:sz w:val="20"/>
                <w:szCs w:val="20"/>
              </w:rPr>
            </w:pPr>
            <w:r w:rsidRPr="00CE3609">
              <w:rPr>
                <w:sz w:val="20"/>
                <w:szCs w:val="20"/>
              </w:rPr>
              <w:t>165 348,00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7B27C6D" w14:textId="77777777" w:rsidR="00A61654" w:rsidRPr="00CE3609" w:rsidRDefault="00A61654" w:rsidP="00D169C3">
            <w:pPr>
              <w:jc w:val="right"/>
              <w:rPr>
                <w:sz w:val="20"/>
                <w:szCs w:val="20"/>
              </w:rPr>
            </w:pPr>
            <w:r w:rsidRPr="00CE3609">
              <w:rPr>
                <w:sz w:val="20"/>
                <w:szCs w:val="20"/>
              </w:rPr>
              <w:t>384 000,00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6C3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5B05552" w14:textId="77777777" w:rsidR="00A61654" w:rsidRPr="00CE3609" w:rsidRDefault="00A61654" w:rsidP="00D169C3">
            <w:pPr>
              <w:jc w:val="right"/>
              <w:rPr>
                <w:sz w:val="20"/>
                <w:szCs w:val="20"/>
              </w:rPr>
            </w:pPr>
          </w:p>
        </w:tc>
      </w:tr>
      <w:tr w:rsidR="00D169C3" w:rsidRPr="00CE3609" w14:paraId="5D8DEBE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C56AC9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42732C2" w14:textId="77777777" w:rsidR="00A61654" w:rsidRPr="00CE3609" w:rsidRDefault="00A61654" w:rsidP="00D169C3">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5ED30E8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1E1008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FDEDAD9"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737E5E17" w14:textId="77777777" w:rsidR="00A61654" w:rsidRPr="00CE3609" w:rsidRDefault="00A61654" w:rsidP="00D169C3">
            <w:pPr>
              <w:jc w:val="center"/>
              <w:rPr>
                <w:sz w:val="20"/>
                <w:szCs w:val="20"/>
              </w:rPr>
            </w:pPr>
            <w:r w:rsidRPr="00CE3609">
              <w:rPr>
                <w:sz w:val="20"/>
                <w:szCs w:val="20"/>
              </w:rPr>
              <w:t>16.0.00.00000</w:t>
            </w:r>
          </w:p>
        </w:tc>
        <w:tc>
          <w:tcPr>
            <w:tcW w:w="697" w:type="dxa"/>
            <w:tcBorders>
              <w:top w:val="nil"/>
              <w:left w:val="single" w:sz="4" w:space="0" w:color="auto"/>
              <w:bottom w:val="nil"/>
              <w:right w:val="single" w:sz="4" w:space="0" w:color="auto"/>
            </w:tcBorders>
            <w:shd w:val="clear" w:color="auto" w:fill="auto"/>
            <w:noWrap/>
            <w:vAlign w:val="center"/>
            <w:hideMark/>
          </w:tcPr>
          <w:p w14:paraId="51EC9F7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DADEBCB" w14:textId="77777777" w:rsidR="00A61654" w:rsidRPr="00CE3609" w:rsidRDefault="00A61654" w:rsidP="00D169C3">
            <w:pPr>
              <w:jc w:val="right"/>
              <w:rPr>
                <w:sz w:val="20"/>
                <w:szCs w:val="20"/>
              </w:rPr>
            </w:pPr>
            <w:r w:rsidRPr="00CE3609">
              <w:rPr>
                <w:sz w:val="20"/>
                <w:szCs w:val="20"/>
              </w:rPr>
              <w:t>121 000,00</w:t>
            </w:r>
          </w:p>
        </w:tc>
        <w:tc>
          <w:tcPr>
            <w:tcW w:w="1701" w:type="dxa"/>
            <w:tcBorders>
              <w:top w:val="nil"/>
              <w:left w:val="single" w:sz="4" w:space="0" w:color="auto"/>
              <w:bottom w:val="nil"/>
              <w:right w:val="nil"/>
            </w:tcBorders>
            <w:shd w:val="clear" w:color="auto" w:fill="auto"/>
            <w:noWrap/>
            <w:vAlign w:val="center"/>
            <w:hideMark/>
          </w:tcPr>
          <w:p w14:paraId="143BD5F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68C2B1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A5DDA56" w14:textId="77777777" w:rsidR="00A61654" w:rsidRPr="00CE3609" w:rsidRDefault="00A61654" w:rsidP="00D169C3">
            <w:pPr>
              <w:jc w:val="right"/>
              <w:rPr>
                <w:sz w:val="20"/>
                <w:szCs w:val="20"/>
              </w:rPr>
            </w:pPr>
          </w:p>
        </w:tc>
      </w:tr>
      <w:tr w:rsidR="00D169C3" w:rsidRPr="00CE3609" w14:paraId="182D48B3"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8A10FB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5E565F4" w14:textId="77777777" w:rsidR="00A61654" w:rsidRPr="00CE3609" w:rsidRDefault="00A61654" w:rsidP="00D169C3">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0C85267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B229C5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9D4BD61"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6171EACF"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A49E65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0172520" w14:textId="77777777" w:rsidR="00A61654" w:rsidRPr="00CE3609" w:rsidRDefault="00A61654" w:rsidP="00D169C3">
            <w:pPr>
              <w:jc w:val="right"/>
              <w:rPr>
                <w:sz w:val="20"/>
                <w:szCs w:val="20"/>
              </w:rPr>
            </w:pPr>
            <w:r w:rsidRPr="00CE3609">
              <w:rPr>
                <w:sz w:val="20"/>
                <w:szCs w:val="20"/>
              </w:rPr>
              <w:t>121 000,00</w:t>
            </w:r>
          </w:p>
        </w:tc>
        <w:tc>
          <w:tcPr>
            <w:tcW w:w="1701" w:type="dxa"/>
            <w:tcBorders>
              <w:top w:val="single" w:sz="4" w:space="0" w:color="auto"/>
              <w:left w:val="single" w:sz="4" w:space="0" w:color="auto"/>
              <w:bottom w:val="nil"/>
              <w:right w:val="nil"/>
            </w:tcBorders>
            <w:shd w:val="clear" w:color="auto" w:fill="auto"/>
            <w:noWrap/>
            <w:vAlign w:val="center"/>
            <w:hideMark/>
          </w:tcPr>
          <w:p w14:paraId="02F7FDF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ED6AF3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D0BC911" w14:textId="77777777" w:rsidR="00A61654" w:rsidRPr="00CE3609" w:rsidRDefault="00A61654" w:rsidP="00D169C3">
            <w:pPr>
              <w:jc w:val="right"/>
              <w:rPr>
                <w:sz w:val="20"/>
                <w:szCs w:val="20"/>
              </w:rPr>
            </w:pPr>
          </w:p>
        </w:tc>
      </w:tr>
      <w:tr w:rsidR="00D169C3" w:rsidRPr="00CE3609" w14:paraId="06B77C5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C4AC55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B821516"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86FF5D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A35FA1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3C9044C"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nil"/>
              <w:right w:val="nil"/>
            </w:tcBorders>
            <w:shd w:val="clear" w:color="auto" w:fill="auto"/>
            <w:noWrap/>
            <w:vAlign w:val="center"/>
            <w:hideMark/>
          </w:tcPr>
          <w:p w14:paraId="61B6C8AD"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C3D725C"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C590146" w14:textId="77777777" w:rsidR="00A61654" w:rsidRPr="00CE3609" w:rsidRDefault="00A61654" w:rsidP="00D169C3">
            <w:pPr>
              <w:jc w:val="right"/>
              <w:rPr>
                <w:sz w:val="20"/>
                <w:szCs w:val="20"/>
              </w:rPr>
            </w:pPr>
            <w:r w:rsidRPr="00CE3609">
              <w:rPr>
                <w:sz w:val="20"/>
                <w:szCs w:val="20"/>
              </w:rPr>
              <w:t>21 000,00</w:t>
            </w:r>
          </w:p>
        </w:tc>
        <w:tc>
          <w:tcPr>
            <w:tcW w:w="1701" w:type="dxa"/>
            <w:tcBorders>
              <w:top w:val="single" w:sz="4" w:space="0" w:color="auto"/>
              <w:left w:val="single" w:sz="4" w:space="0" w:color="auto"/>
              <w:bottom w:val="nil"/>
              <w:right w:val="nil"/>
            </w:tcBorders>
            <w:shd w:val="clear" w:color="auto" w:fill="auto"/>
            <w:noWrap/>
            <w:vAlign w:val="center"/>
            <w:hideMark/>
          </w:tcPr>
          <w:p w14:paraId="1D92A9B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E853EF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8CDB577" w14:textId="77777777" w:rsidR="00A61654" w:rsidRPr="00CE3609" w:rsidRDefault="00A61654" w:rsidP="00D169C3">
            <w:pPr>
              <w:jc w:val="right"/>
              <w:rPr>
                <w:sz w:val="20"/>
                <w:szCs w:val="20"/>
              </w:rPr>
            </w:pPr>
          </w:p>
        </w:tc>
      </w:tr>
      <w:tr w:rsidR="00D169C3" w:rsidRPr="00CE3609" w14:paraId="2702E4C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82A9F1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258AF3"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50471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7C4541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A1B1"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1D6F63E"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17492"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21340" w14:textId="77777777" w:rsidR="00A61654" w:rsidRPr="00CE3609" w:rsidRDefault="00A61654" w:rsidP="00D169C3">
            <w:pPr>
              <w:jc w:val="right"/>
              <w:rPr>
                <w:sz w:val="20"/>
                <w:szCs w:val="20"/>
              </w:rPr>
            </w:pPr>
            <w:r w:rsidRPr="00CE3609">
              <w:rPr>
                <w:sz w:val="20"/>
                <w:szCs w:val="20"/>
              </w:rPr>
              <w:t>21 000,00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E39752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89E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C80F61" w14:textId="77777777" w:rsidR="00A61654" w:rsidRPr="00CE3609" w:rsidRDefault="00A61654" w:rsidP="00D169C3">
            <w:pPr>
              <w:jc w:val="right"/>
              <w:rPr>
                <w:sz w:val="20"/>
                <w:szCs w:val="20"/>
              </w:rPr>
            </w:pPr>
          </w:p>
        </w:tc>
      </w:tr>
      <w:tr w:rsidR="00D169C3" w:rsidRPr="00CE3609" w14:paraId="408E2AA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50EF59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9F07926"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396471B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D6C0559"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4160F30" w14:textId="77777777" w:rsidR="00A61654" w:rsidRPr="00CE3609" w:rsidRDefault="00A61654" w:rsidP="00D169C3">
            <w:pPr>
              <w:jc w:val="center"/>
              <w:rPr>
                <w:sz w:val="20"/>
                <w:szCs w:val="20"/>
              </w:rPr>
            </w:pPr>
            <w:r w:rsidRPr="00CE3609">
              <w:rPr>
                <w:sz w:val="20"/>
                <w:szCs w:val="20"/>
              </w:rPr>
              <w:t>07</w:t>
            </w:r>
          </w:p>
        </w:tc>
        <w:tc>
          <w:tcPr>
            <w:tcW w:w="1967" w:type="dxa"/>
            <w:tcBorders>
              <w:top w:val="nil"/>
              <w:left w:val="single" w:sz="4" w:space="0" w:color="auto"/>
              <w:bottom w:val="nil"/>
              <w:right w:val="nil"/>
            </w:tcBorders>
            <w:shd w:val="clear" w:color="auto" w:fill="auto"/>
            <w:noWrap/>
            <w:vAlign w:val="center"/>
            <w:hideMark/>
          </w:tcPr>
          <w:p w14:paraId="2D514E79" w14:textId="77777777" w:rsidR="00A61654" w:rsidRPr="00CE3609" w:rsidRDefault="00A61654" w:rsidP="00D169C3">
            <w:pPr>
              <w:jc w:val="center"/>
              <w:rPr>
                <w:sz w:val="20"/>
                <w:szCs w:val="20"/>
              </w:rPr>
            </w:pPr>
            <w:r w:rsidRPr="00CE3609">
              <w:rPr>
                <w:sz w:val="20"/>
                <w:szCs w:val="20"/>
              </w:rPr>
              <w:t>16.0.00.79500</w:t>
            </w:r>
          </w:p>
        </w:tc>
        <w:tc>
          <w:tcPr>
            <w:tcW w:w="697" w:type="dxa"/>
            <w:tcBorders>
              <w:top w:val="nil"/>
              <w:left w:val="single" w:sz="4" w:space="0" w:color="auto"/>
              <w:bottom w:val="nil"/>
              <w:right w:val="single" w:sz="4" w:space="0" w:color="auto"/>
            </w:tcBorders>
            <w:shd w:val="clear" w:color="auto" w:fill="auto"/>
            <w:noWrap/>
            <w:vAlign w:val="center"/>
            <w:hideMark/>
          </w:tcPr>
          <w:p w14:paraId="233C4DFA"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5B883760" w14:textId="77777777" w:rsidR="00A61654" w:rsidRPr="00CE3609" w:rsidRDefault="00A61654" w:rsidP="00D169C3">
            <w:pPr>
              <w:jc w:val="right"/>
              <w:rPr>
                <w:sz w:val="20"/>
                <w:szCs w:val="20"/>
              </w:rPr>
            </w:pPr>
            <w:r w:rsidRPr="00CE3609">
              <w:rPr>
                <w:sz w:val="20"/>
                <w:szCs w:val="20"/>
              </w:rPr>
              <w:t>100 000,00</w:t>
            </w:r>
          </w:p>
        </w:tc>
        <w:tc>
          <w:tcPr>
            <w:tcW w:w="1701" w:type="dxa"/>
            <w:tcBorders>
              <w:top w:val="nil"/>
              <w:left w:val="single" w:sz="4" w:space="0" w:color="auto"/>
              <w:bottom w:val="nil"/>
              <w:right w:val="nil"/>
            </w:tcBorders>
            <w:shd w:val="clear" w:color="auto" w:fill="auto"/>
            <w:noWrap/>
            <w:vAlign w:val="center"/>
            <w:hideMark/>
          </w:tcPr>
          <w:p w14:paraId="13C149A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9323A3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6F1426E" w14:textId="77777777" w:rsidR="00A61654" w:rsidRPr="00CE3609" w:rsidRDefault="00A61654" w:rsidP="00D169C3">
            <w:pPr>
              <w:jc w:val="right"/>
              <w:rPr>
                <w:sz w:val="20"/>
                <w:szCs w:val="20"/>
              </w:rPr>
            </w:pPr>
          </w:p>
        </w:tc>
      </w:tr>
      <w:tr w:rsidR="00D169C3" w:rsidRPr="00CE3609" w14:paraId="496E815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9067D4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901640F"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5688E0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71DA90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C032" w14:textId="77777777" w:rsidR="00A61654" w:rsidRPr="00CE3609" w:rsidRDefault="00A61654" w:rsidP="00D169C3">
            <w:pPr>
              <w:jc w:val="center"/>
              <w:rPr>
                <w:sz w:val="20"/>
                <w:szCs w:val="20"/>
              </w:rPr>
            </w:pPr>
            <w:r w:rsidRPr="00CE3609">
              <w:rPr>
                <w:sz w:val="20"/>
                <w:szCs w:val="20"/>
              </w:rPr>
              <w:t>07</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3DC16A7" w14:textId="77777777" w:rsidR="00A61654" w:rsidRPr="00CE3609" w:rsidRDefault="00A61654" w:rsidP="00D169C3">
            <w:pPr>
              <w:jc w:val="center"/>
              <w:rPr>
                <w:sz w:val="20"/>
                <w:szCs w:val="20"/>
              </w:rPr>
            </w:pPr>
            <w:r w:rsidRPr="00CE3609">
              <w:rPr>
                <w:sz w:val="20"/>
                <w:szCs w:val="20"/>
              </w:rPr>
              <w:t>16.0.00.79500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DF25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B0A0" w14:textId="77777777" w:rsidR="00A61654" w:rsidRPr="00CE3609" w:rsidRDefault="00A61654" w:rsidP="00D169C3">
            <w:pPr>
              <w:jc w:val="right"/>
              <w:rPr>
                <w:sz w:val="20"/>
                <w:szCs w:val="20"/>
              </w:rPr>
            </w:pPr>
            <w:r w:rsidRPr="00CE3609">
              <w:rPr>
                <w:sz w:val="20"/>
                <w:szCs w:val="20"/>
              </w:rPr>
              <w:t>100 000,00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5AFD7F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D2A0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41F55B" w14:textId="77777777" w:rsidR="00A61654" w:rsidRPr="00CE3609" w:rsidRDefault="00A61654" w:rsidP="00D169C3">
            <w:pPr>
              <w:jc w:val="right"/>
              <w:rPr>
                <w:sz w:val="20"/>
                <w:szCs w:val="20"/>
              </w:rPr>
            </w:pPr>
          </w:p>
        </w:tc>
      </w:tr>
      <w:tr w:rsidR="00D169C3" w:rsidRPr="00CE3609" w14:paraId="47E826B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F64EC4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DC93B6E" w14:textId="77777777" w:rsidR="00A61654" w:rsidRPr="00CE3609" w:rsidRDefault="00A61654" w:rsidP="00D169C3">
            <w:pPr>
              <w:rPr>
                <w:sz w:val="20"/>
                <w:szCs w:val="20"/>
              </w:rPr>
            </w:pPr>
            <w:r w:rsidRPr="00CE3609">
              <w:rPr>
                <w:sz w:val="20"/>
                <w:szCs w:val="20"/>
              </w:rPr>
              <w:t>Другие вопросы в области образования</w:t>
            </w:r>
          </w:p>
        </w:tc>
        <w:tc>
          <w:tcPr>
            <w:tcW w:w="880" w:type="dxa"/>
            <w:tcBorders>
              <w:top w:val="nil"/>
              <w:left w:val="single" w:sz="4" w:space="0" w:color="auto"/>
              <w:bottom w:val="nil"/>
              <w:right w:val="nil"/>
            </w:tcBorders>
            <w:shd w:val="clear" w:color="auto" w:fill="auto"/>
            <w:noWrap/>
            <w:vAlign w:val="center"/>
            <w:hideMark/>
          </w:tcPr>
          <w:p w14:paraId="3BF9CA6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8D7547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7CF70A1"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6C20BACF"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EAB8DD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66C2CB8" w14:textId="77777777" w:rsidR="00A61654" w:rsidRPr="00CE3609" w:rsidRDefault="00A61654" w:rsidP="00D169C3">
            <w:pPr>
              <w:jc w:val="right"/>
              <w:rPr>
                <w:sz w:val="20"/>
                <w:szCs w:val="20"/>
              </w:rPr>
            </w:pPr>
            <w:r w:rsidRPr="00CE3609">
              <w:rPr>
                <w:sz w:val="20"/>
                <w:szCs w:val="20"/>
              </w:rPr>
              <w:t>181 879 816,75</w:t>
            </w:r>
          </w:p>
        </w:tc>
        <w:tc>
          <w:tcPr>
            <w:tcW w:w="1701" w:type="dxa"/>
            <w:tcBorders>
              <w:top w:val="nil"/>
              <w:left w:val="single" w:sz="4" w:space="0" w:color="auto"/>
              <w:bottom w:val="nil"/>
              <w:right w:val="nil"/>
            </w:tcBorders>
            <w:shd w:val="clear" w:color="auto" w:fill="auto"/>
            <w:noWrap/>
            <w:vAlign w:val="center"/>
            <w:hideMark/>
          </w:tcPr>
          <w:p w14:paraId="0EFC659D" w14:textId="77777777" w:rsidR="00A61654" w:rsidRPr="00CE3609" w:rsidRDefault="00A61654" w:rsidP="00D169C3">
            <w:pPr>
              <w:jc w:val="right"/>
              <w:rPr>
                <w:sz w:val="20"/>
                <w:szCs w:val="20"/>
              </w:rPr>
            </w:pPr>
            <w:r w:rsidRPr="00CE3609">
              <w:rPr>
                <w:sz w:val="20"/>
                <w:szCs w:val="20"/>
              </w:rPr>
              <w:t>76 889 558,28</w:t>
            </w:r>
          </w:p>
        </w:tc>
        <w:tc>
          <w:tcPr>
            <w:tcW w:w="1791" w:type="dxa"/>
            <w:tcBorders>
              <w:top w:val="nil"/>
              <w:left w:val="single" w:sz="4" w:space="0" w:color="auto"/>
              <w:bottom w:val="nil"/>
              <w:right w:val="single" w:sz="4" w:space="0" w:color="auto"/>
            </w:tcBorders>
            <w:shd w:val="clear" w:color="auto" w:fill="auto"/>
            <w:noWrap/>
            <w:vAlign w:val="center"/>
            <w:hideMark/>
          </w:tcPr>
          <w:p w14:paraId="03D2F88D" w14:textId="77777777" w:rsidR="00A61654" w:rsidRPr="00CE3609" w:rsidRDefault="00A61654" w:rsidP="00D169C3">
            <w:pPr>
              <w:jc w:val="right"/>
              <w:rPr>
                <w:sz w:val="20"/>
                <w:szCs w:val="20"/>
              </w:rPr>
            </w:pPr>
            <w:r w:rsidRPr="00CE3609">
              <w:rPr>
                <w:sz w:val="20"/>
                <w:szCs w:val="20"/>
              </w:rPr>
              <w:t>79 953 663,18</w:t>
            </w:r>
          </w:p>
        </w:tc>
        <w:tc>
          <w:tcPr>
            <w:tcW w:w="272" w:type="dxa"/>
            <w:gridSpan w:val="3"/>
            <w:tcBorders>
              <w:top w:val="nil"/>
              <w:left w:val="nil"/>
              <w:bottom w:val="nil"/>
              <w:right w:val="nil"/>
            </w:tcBorders>
            <w:shd w:val="clear" w:color="auto" w:fill="auto"/>
            <w:noWrap/>
            <w:vAlign w:val="bottom"/>
            <w:hideMark/>
          </w:tcPr>
          <w:p w14:paraId="4F95FBC2" w14:textId="77777777" w:rsidR="00A61654" w:rsidRPr="00CE3609" w:rsidRDefault="00A61654" w:rsidP="00D169C3">
            <w:pPr>
              <w:jc w:val="right"/>
              <w:rPr>
                <w:sz w:val="20"/>
                <w:szCs w:val="20"/>
              </w:rPr>
            </w:pPr>
          </w:p>
        </w:tc>
      </w:tr>
      <w:tr w:rsidR="00D169C3" w:rsidRPr="00CE3609" w14:paraId="0CD5539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021B07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7AABDB"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81FAB0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1F012E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21274C7"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19169AA3" w14:textId="77777777" w:rsidR="00A61654" w:rsidRPr="00CE3609" w:rsidRDefault="00A61654" w:rsidP="00D169C3">
            <w:pPr>
              <w:jc w:val="center"/>
              <w:rPr>
                <w:sz w:val="20"/>
                <w:szCs w:val="20"/>
              </w:rPr>
            </w:pPr>
            <w:r w:rsidRPr="00CE3609">
              <w:rPr>
                <w:sz w:val="20"/>
                <w:szCs w:val="20"/>
              </w:rPr>
              <w:t>07.0.00.00000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337165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361D2A4" w14:textId="77777777" w:rsidR="00A61654" w:rsidRPr="00CE3609" w:rsidRDefault="00A61654" w:rsidP="00D169C3">
            <w:pPr>
              <w:jc w:val="right"/>
              <w:rPr>
                <w:sz w:val="20"/>
                <w:szCs w:val="20"/>
              </w:rPr>
            </w:pPr>
            <w:r w:rsidRPr="00CE3609">
              <w:rPr>
                <w:sz w:val="20"/>
                <w:szCs w:val="20"/>
              </w:rPr>
              <w:t>151 865 070,41</w:t>
            </w:r>
          </w:p>
        </w:tc>
        <w:tc>
          <w:tcPr>
            <w:tcW w:w="1701" w:type="dxa"/>
            <w:tcBorders>
              <w:top w:val="single" w:sz="4" w:space="0" w:color="auto"/>
              <w:left w:val="single" w:sz="4" w:space="0" w:color="auto"/>
              <w:bottom w:val="nil"/>
              <w:right w:val="nil"/>
            </w:tcBorders>
            <w:shd w:val="clear" w:color="auto" w:fill="auto"/>
            <w:noWrap/>
            <w:vAlign w:val="center"/>
            <w:hideMark/>
          </w:tcPr>
          <w:p w14:paraId="1ADAA3CA" w14:textId="77777777" w:rsidR="00A61654" w:rsidRPr="00CE3609" w:rsidRDefault="00A61654" w:rsidP="00D169C3">
            <w:pPr>
              <w:jc w:val="right"/>
              <w:rPr>
                <w:sz w:val="20"/>
                <w:szCs w:val="20"/>
              </w:rPr>
            </w:pPr>
            <w:r w:rsidRPr="00CE3609">
              <w:rPr>
                <w:sz w:val="20"/>
                <w:szCs w:val="20"/>
              </w:rPr>
              <w:t>76 872 458,28</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0CA376D" w14:textId="77777777" w:rsidR="00A61654" w:rsidRPr="00CE3609" w:rsidRDefault="00A61654" w:rsidP="00D169C3">
            <w:pPr>
              <w:jc w:val="right"/>
              <w:rPr>
                <w:sz w:val="20"/>
                <w:szCs w:val="20"/>
              </w:rPr>
            </w:pPr>
            <w:r w:rsidRPr="00CE3609">
              <w:rPr>
                <w:sz w:val="20"/>
                <w:szCs w:val="20"/>
              </w:rPr>
              <w:t>79 936 563,18</w:t>
            </w:r>
          </w:p>
        </w:tc>
        <w:tc>
          <w:tcPr>
            <w:tcW w:w="272" w:type="dxa"/>
            <w:gridSpan w:val="3"/>
            <w:tcBorders>
              <w:top w:val="nil"/>
              <w:left w:val="nil"/>
              <w:bottom w:val="nil"/>
              <w:right w:val="nil"/>
            </w:tcBorders>
            <w:shd w:val="clear" w:color="auto" w:fill="auto"/>
            <w:noWrap/>
            <w:vAlign w:val="bottom"/>
            <w:hideMark/>
          </w:tcPr>
          <w:p w14:paraId="78BD2F87" w14:textId="77777777" w:rsidR="00A61654" w:rsidRPr="00CE3609" w:rsidRDefault="00A61654" w:rsidP="00D169C3">
            <w:pPr>
              <w:jc w:val="right"/>
              <w:rPr>
                <w:sz w:val="20"/>
                <w:szCs w:val="20"/>
              </w:rPr>
            </w:pPr>
          </w:p>
        </w:tc>
      </w:tr>
      <w:tr w:rsidR="00D169C3" w:rsidRPr="00CE3609" w14:paraId="310B997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EF3AF8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5A19D52" w14:textId="77777777" w:rsidR="00A61654" w:rsidRPr="00CE3609" w:rsidRDefault="00A61654" w:rsidP="00D169C3">
            <w:pPr>
              <w:rPr>
                <w:sz w:val="20"/>
                <w:szCs w:val="20"/>
              </w:rPr>
            </w:pPr>
            <w:r w:rsidRPr="00CE3609">
              <w:rPr>
                <w:sz w:val="20"/>
                <w:szCs w:val="20"/>
              </w:rPr>
              <w:t>Подпрограмма "Развитие дошкольного, общего и дополнительного образования детей"</w:t>
            </w:r>
          </w:p>
        </w:tc>
        <w:tc>
          <w:tcPr>
            <w:tcW w:w="880" w:type="dxa"/>
            <w:tcBorders>
              <w:top w:val="single" w:sz="4" w:space="0" w:color="auto"/>
              <w:left w:val="single" w:sz="4" w:space="0" w:color="auto"/>
              <w:bottom w:val="nil"/>
              <w:right w:val="nil"/>
            </w:tcBorders>
            <w:shd w:val="clear" w:color="auto" w:fill="auto"/>
            <w:noWrap/>
            <w:vAlign w:val="center"/>
            <w:hideMark/>
          </w:tcPr>
          <w:p w14:paraId="741D0D2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8EA47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48BA5C"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1220D53" w14:textId="77777777" w:rsidR="00A61654" w:rsidRPr="00CE3609" w:rsidRDefault="00A61654" w:rsidP="00D169C3">
            <w:pPr>
              <w:jc w:val="center"/>
              <w:rPr>
                <w:sz w:val="20"/>
                <w:szCs w:val="20"/>
              </w:rPr>
            </w:pPr>
            <w:r w:rsidRPr="00CE3609">
              <w:rPr>
                <w:sz w:val="20"/>
                <w:szCs w:val="20"/>
              </w:rPr>
              <w:t>07.1.00.00000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26601F2"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E655DC2" w14:textId="77777777" w:rsidR="00A61654" w:rsidRPr="00CE3609" w:rsidRDefault="00A61654" w:rsidP="00D169C3">
            <w:pPr>
              <w:jc w:val="right"/>
              <w:rPr>
                <w:sz w:val="20"/>
                <w:szCs w:val="20"/>
              </w:rPr>
            </w:pPr>
            <w:r w:rsidRPr="00CE3609">
              <w:rPr>
                <w:sz w:val="20"/>
                <w:szCs w:val="20"/>
              </w:rPr>
              <w:t>142 699 150,41</w:t>
            </w:r>
          </w:p>
        </w:tc>
        <w:tc>
          <w:tcPr>
            <w:tcW w:w="1701" w:type="dxa"/>
            <w:tcBorders>
              <w:top w:val="single" w:sz="4" w:space="0" w:color="auto"/>
              <w:left w:val="single" w:sz="4" w:space="0" w:color="auto"/>
              <w:bottom w:val="nil"/>
              <w:right w:val="nil"/>
            </w:tcBorders>
            <w:shd w:val="clear" w:color="auto" w:fill="auto"/>
            <w:noWrap/>
            <w:vAlign w:val="center"/>
            <w:hideMark/>
          </w:tcPr>
          <w:p w14:paraId="51CAA1D5" w14:textId="77777777" w:rsidR="00A61654" w:rsidRPr="00CE3609" w:rsidRDefault="00A61654" w:rsidP="00D169C3">
            <w:pPr>
              <w:jc w:val="right"/>
              <w:rPr>
                <w:sz w:val="20"/>
                <w:szCs w:val="20"/>
              </w:rPr>
            </w:pPr>
            <w:r w:rsidRPr="00CE3609">
              <w:rPr>
                <w:sz w:val="20"/>
                <w:szCs w:val="20"/>
              </w:rPr>
              <w:t>71 491 316,59</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5AF57B8" w14:textId="77777777" w:rsidR="00A61654" w:rsidRPr="00CE3609" w:rsidRDefault="00A61654" w:rsidP="00D169C3">
            <w:pPr>
              <w:jc w:val="right"/>
              <w:rPr>
                <w:sz w:val="20"/>
                <w:szCs w:val="20"/>
              </w:rPr>
            </w:pPr>
            <w:r w:rsidRPr="00CE3609">
              <w:rPr>
                <w:sz w:val="20"/>
                <w:szCs w:val="20"/>
              </w:rPr>
              <w:t>74 555 421,49</w:t>
            </w:r>
          </w:p>
        </w:tc>
        <w:tc>
          <w:tcPr>
            <w:tcW w:w="272" w:type="dxa"/>
            <w:gridSpan w:val="3"/>
            <w:tcBorders>
              <w:top w:val="nil"/>
              <w:left w:val="nil"/>
              <w:bottom w:val="nil"/>
              <w:right w:val="nil"/>
            </w:tcBorders>
            <w:shd w:val="clear" w:color="auto" w:fill="auto"/>
            <w:noWrap/>
            <w:vAlign w:val="bottom"/>
            <w:hideMark/>
          </w:tcPr>
          <w:p w14:paraId="12C52AE7" w14:textId="77777777" w:rsidR="00A61654" w:rsidRPr="00CE3609" w:rsidRDefault="00A61654" w:rsidP="00D169C3">
            <w:pPr>
              <w:jc w:val="right"/>
              <w:rPr>
                <w:sz w:val="20"/>
                <w:szCs w:val="20"/>
              </w:rPr>
            </w:pPr>
          </w:p>
        </w:tc>
      </w:tr>
      <w:tr w:rsidR="00D169C3" w:rsidRPr="00CE3609" w14:paraId="159D46BC"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250B30E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95F5952" w14:textId="77777777" w:rsidR="00A61654" w:rsidRPr="00CE3609" w:rsidRDefault="00A61654" w:rsidP="00D169C3">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9F2650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3196C0C"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152C0EF"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EC0499F"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1D53D76"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CA3A365" w14:textId="77777777" w:rsidR="00A61654" w:rsidRPr="00CE3609" w:rsidRDefault="00A61654" w:rsidP="00D169C3">
            <w:pPr>
              <w:jc w:val="right"/>
              <w:rPr>
                <w:sz w:val="20"/>
                <w:szCs w:val="20"/>
              </w:rPr>
            </w:pPr>
            <w:r w:rsidRPr="00CE3609">
              <w:rPr>
                <w:sz w:val="20"/>
                <w:szCs w:val="20"/>
              </w:rPr>
              <w:t>2 375 000,00</w:t>
            </w:r>
          </w:p>
        </w:tc>
        <w:tc>
          <w:tcPr>
            <w:tcW w:w="1701" w:type="dxa"/>
            <w:tcBorders>
              <w:top w:val="single" w:sz="4" w:space="0" w:color="auto"/>
              <w:left w:val="single" w:sz="4" w:space="0" w:color="auto"/>
              <w:bottom w:val="nil"/>
              <w:right w:val="nil"/>
            </w:tcBorders>
            <w:shd w:val="clear" w:color="auto" w:fill="auto"/>
            <w:noWrap/>
            <w:vAlign w:val="center"/>
            <w:hideMark/>
          </w:tcPr>
          <w:p w14:paraId="6CC03720" w14:textId="77777777" w:rsidR="00A61654" w:rsidRPr="00CE3609" w:rsidRDefault="00A61654" w:rsidP="00D169C3">
            <w:pPr>
              <w:jc w:val="right"/>
              <w:rPr>
                <w:sz w:val="20"/>
                <w:szCs w:val="20"/>
              </w:rPr>
            </w:pPr>
            <w:r w:rsidRPr="00CE3609">
              <w:rPr>
                <w:sz w:val="20"/>
                <w:szCs w:val="20"/>
              </w:rPr>
              <w:t>2 500 000,00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50FB3DF" w14:textId="77777777" w:rsidR="00A61654" w:rsidRPr="00CE3609" w:rsidRDefault="00A61654" w:rsidP="00D169C3">
            <w:pPr>
              <w:jc w:val="right"/>
              <w:rPr>
                <w:sz w:val="20"/>
                <w:szCs w:val="20"/>
              </w:rPr>
            </w:pPr>
            <w:r w:rsidRPr="00CE3609">
              <w:rPr>
                <w:sz w:val="20"/>
                <w:szCs w:val="20"/>
              </w:rPr>
              <w:t>2 500 000,00</w:t>
            </w:r>
          </w:p>
        </w:tc>
        <w:tc>
          <w:tcPr>
            <w:tcW w:w="272" w:type="dxa"/>
            <w:gridSpan w:val="3"/>
            <w:tcBorders>
              <w:top w:val="nil"/>
              <w:left w:val="nil"/>
              <w:bottom w:val="nil"/>
              <w:right w:val="nil"/>
            </w:tcBorders>
            <w:shd w:val="clear" w:color="auto" w:fill="auto"/>
            <w:noWrap/>
            <w:vAlign w:val="bottom"/>
            <w:hideMark/>
          </w:tcPr>
          <w:p w14:paraId="6674458E" w14:textId="77777777" w:rsidR="00A61654" w:rsidRPr="00CE3609" w:rsidRDefault="00A61654" w:rsidP="00D169C3">
            <w:pPr>
              <w:jc w:val="right"/>
              <w:rPr>
                <w:sz w:val="20"/>
                <w:szCs w:val="20"/>
              </w:rPr>
            </w:pPr>
          </w:p>
        </w:tc>
      </w:tr>
      <w:tr w:rsidR="00D169C3" w:rsidRPr="00CE3609" w14:paraId="6C97CAD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DAF4E3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958B5D3"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B4446A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55851A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42838F"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ABDEEBF"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37D0182"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DAFB630" w14:textId="77777777" w:rsidR="00A61654" w:rsidRPr="00CE3609" w:rsidRDefault="00A61654" w:rsidP="00D169C3">
            <w:pPr>
              <w:jc w:val="right"/>
              <w:rPr>
                <w:sz w:val="20"/>
                <w:szCs w:val="20"/>
              </w:rPr>
            </w:pPr>
            <w:r w:rsidRPr="00CE3609">
              <w:rPr>
                <w:sz w:val="20"/>
                <w:szCs w:val="20"/>
              </w:rPr>
              <w:t>2 375 000,00</w:t>
            </w:r>
          </w:p>
        </w:tc>
        <w:tc>
          <w:tcPr>
            <w:tcW w:w="1701" w:type="dxa"/>
            <w:tcBorders>
              <w:top w:val="single" w:sz="4" w:space="0" w:color="auto"/>
              <w:left w:val="single" w:sz="4" w:space="0" w:color="auto"/>
              <w:bottom w:val="nil"/>
              <w:right w:val="nil"/>
            </w:tcBorders>
            <w:shd w:val="clear" w:color="auto" w:fill="auto"/>
            <w:noWrap/>
            <w:vAlign w:val="center"/>
            <w:hideMark/>
          </w:tcPr>
          <w:p w14:paraId="48ED20BC" w14:textId="77777777" w:rsidR="00A61654" w:rsidRPr="00CE3609" w:rsidRDefault="00A61654" w:rsidP="00D169C3">
            <w:pPr>
              <w:jc w:val="right"/>
              <w:rPr>
                <w:sz w:val="20"/>
                <w:szCs w:val="20"/>
              </w:rPr>
            </w:pPr>
            <w:r w:rsidRPr="00CE3609">
              <w:rPr>
                <w:sz w:val="20"/>
                <w:szCs w:val="20"/>
              </w:rPr>
              <w:t>2 500 000,00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C0DA935" w14:textId="77777777" w:rsidR="00A61654" w:rsidRPr="00CE3609" w:rsidRDefault="00A61654" w:rsidP="00D169C3">
            <w:pPr>
              <w:jc w:val="right"/>
              <w:rPr>
                <w:sz w:val="20"/>
                <w:szCs w:val="20"/>
              </w:rPr>
            </w:pPr>
            <w:r w:rsidRPr="00CE3609">
              <w:rPr>
                <w:sz w:val="20"/>
                <w:szCs w:val="20"/>
              </w:rPr>
              <w:t>2 500 000,00</w:t>
            </w:r>
          </w:p>
        </w:tc>
        <w:tc>
          <w:tcPr>
            <w:tcW w:w="272" w:type="dxa"/>
            <w:gridSpan w:val="3"/>
            <w:tcBorders>
              <w:top w:val="nil"/>
              <w:left w:val="nil"/>
              <w:bottom w:val="nil"/>
              <w:right w:val="nil"/>
            </w:tcBorders>
            <w:shd w:val="clear" w:color="auto" w:fill="auto"/>
            <w:noWrap/>
            <w:vAlign w:val="bottom"/>
            <w:hideMark/>
          </w:tcPr>
          <w:p w14:paraId="43213916" w14:textId="77777777" w:rsidR="00A61654" w:rsidRPr="00CE3609" w:rsidRDefault="00A61654" w:rsidP="00D169C3">
            <w:pPr>
              <w:jc w:val="right"/>
              <w:rPr>
                <w:sz w:val="20"/>
                <w:szCs w:val="20"/>
              </w:rPr>
            </w:pPr>
          </w:p>
        </w:tc>
      </w:tr>
      <w:tr w:rsidR="00D169C3" w:rsidRPr="00CE3609" w14:paraId="369C8A7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64EAA9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2F38479"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32E0E7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8ECE1E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29D55"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37A6D84" w14:textId="77777777" w:rsidR="00A61654" w:rsidRPr="00CE3609" w:rsidRDefault="00A61654" w:rsidP="00D169C3">
            <w:pPr>
              <w:jc w:val="center"/>
              <w:rPr>
                <w:sz w:val="20"/>
                <w:szCs w:val="20"/>
              </w:rPr>
            </w:pPr>
            <w:r w:rsidRPr="00CE3609">
              <w:rPr>
                <w:sz w:val="20"/>
                <w:szCs w:val="20"/>
              </w:rPr>
              <w:t>07.1.00.03470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3E2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5C099" w14:textId="77777777" w:rsidR="00A61654" w:rsidRPr="00CE3609" w:rsidRDefault="00A61654" w:rsidP="00D169C3">
            <w:pPr>
              <w:jc w:val="right"/>
              <w:rPr>
                <w:sz w:val="20"/>
                <w:szCs w:val="20"/>
              </w:rPr>
            </w:pPr>
            <w:r w:rsidRPr="00CE3609">
              <w:rPr>
                <w:sz w:val="20"/>
                <w:szCs w:val="20"/>
              </w:rPr>
              <w:t>2 375 000,00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BAAAC9" w14:textId="77777777" w:rsidR="00A61654" w:rsidRPr="00CE3609" w:rsidRDefault="00A61654" w:rsidP="00D169C3">
            <w:pPr>
              <w:jc w:val="right"/>
              <w:rPr>
                <w:sz w:val="20"/>
                <w:szCs w:val="20"/>
              </w:rPr>
            </w:pPr>
            <w:r w:rsidRPr="00CE3609">
              <w:rPr>
                <w:sz w:val="20"/>
                <w:szCs w:val="20"/>
              </w:rPr>
              <w:t>2 500 000,00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6CEF0" w14:textId="77777777" w:rsidR="00A61654" w:rsidRPr="00CE3609" w:rsidRDefault="00A61654" w:rsidP="00D169C3">
            <w:pPr>
              <w:jc w:val="right"/>
              <w:rPr>
                <w:sz w:val="20"/>
                <w:szCs w:val="20"/>
              </w:rPr>
            </w:pPr>
            <w:r w:rsidRPr="00CE3609">
              <w:rPr>
                <w:sz w:val="20"/>
                <w:szCs w:val="20"/>
              </w:rPr>
              <w:t>2 500 000,00</w:t>
            </w:r>
          </w:p>
        </w:tc>
        <w:tc>
          <w:tcPr>
            <w:tcW w:w="272" w:type="dxa"/>
            <w:gridSpan w:val="3"/>
            <w:tcBorders>
              <w:top w:val="nil"/>
              <w:left w:val="nil"/>
              <w:bottom w:val="nil"/>
              <w:right w:val="nil"/>
            </w:tcBorders>
            <w:shd w:val="clear" w:color="auto" w:fill="auto"/>
            <w:noWrap/>
            <w:vAlign w:val="bottom"/>
            <w:hideMark/>
          </w:tcPr>
          <w:p w14:paraId="2FADB8F0" w14:textId="77777777" w:rsidR="00A61654" w:rsidRPr="00CE3609" w:rsidRDefault="00A61654" w:rsidP="00D169C3">
            <w:pPr>
              <w:jc w:val="right"/>
              <w:rPr>
                <w:sz w:val="20"/>
                <w:szCs w:val="20"/>
              </w:rPr>
            </w:pPr>
          </w:p>
        </w:tc>
      </w:tr>
      <w:tr w:rsidR="00D169C3" w:rsidRPr="00CE3609" w14:paraId="50FDD30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E7877F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E9FAAFA"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центра бухгалтерского, материально-технического обеспечения</w:t>
            </w:r>
          </w:p>
        </w:tc>
        <w:tc>
          <w:tcPr>
            <w:tcW w:w="880" w:type="dxa"/>
            <w:tcBorders>
              <w:top w:val="nil"/>
              <w:left w:val="single" w:sz="4" w:space="0" w:color="auto"/>
              <w:bottom w:val="nil"/>
              <w:right w:val="nil"/>
            </w:tcBorders>
            <w:shd w:val="clear" w:color="auto" w:fill="auto"/>
            <w:noWrap/>
            <w:vAlign w:val="center"/>
            <w:hideMark/>
          </w:tcPr>
          <w:p w14:paraId="2E6F2E0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A44DFD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F4CF2A8"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0605FB10" w14:textId="77777777" w:rsidR="00A61654" w:rsidRPr="00CE3609" w:rsidRDefault="00A61654" w:rsidP="00D169C3">
            <w:pPr>
              <w:jc w:val="center"/>
              <w:rPr>
                <w:sz w:val="20"/>
                <w:szCs w:val="20"/>
              </w:rPr>
            </w:pPr>
            <w:r w:rsidRPr="00CE3609">
              <w:rPr>
                <w:sz w:val="20"/>
                <w:szCs w:val="20"/>
              </w:rPr>
              <w:t>07.1.00.07890</w:t>
            </w:r>
          </w:p>
        </w:tc>
        <w:tc>
          <w:tcPr>
            <w:tcW w:w="697" w:type="dxa"/>
            <w:tcBorders>
              <w:top w:val="nil"/>
              <w:left w:val="single" w:sz="4" w:space="0" w:color="auto"/>
              <w:bottom w:val="nil"/>
              <w:right w:val="single" w:sz="4" w:space="0" w:color="auto"/>
            </w:tcBorders>
            <w:shd w:val="clear" w:color="auto" w:fill="auto"/>
            <w:noWrap/>
            <w:vAlign w:val="center"/>
            <w:hideMark/>
          </w:tcPr>
          <w:p w14:paraId="2E7D5B19"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A1C9019" w14:textId="77777777" w:rsidR="00A61654" w:rsidRPr="00CE3609" w:rsidRDefault="00A61654" w:rsidP="00D169C3">
            <w:pPr>
              <w:jc w:val="right"/>
              <w:rPr>
                <w:sz w:val="20"/>
                <w:szCs w:val="20"/>
              </w:rPr>
            </w:pPr>
            <w:r w:rsidRPr="00CE3609">
              <w:rPr>
                <w:sz w:val="20"/>
                <w:szCs w:val="20"/>
              </w:rPr>
              <w:t>79 065 451,50</w:t>
            </w:r>
          </w:p>
        </w:tc>
        <w:tc>
          <w:tcPr>
            <w:tcW w:w="1701" w:type="dxa"/>
            <w:tcBorders>
              <w:top w:val="nil"/>
              <w:left w:val="single" w:sz="4" w:space="0" w:color="auto"/>
              <w:bottom w:val="nil"/>
              <w:right w:val="nil"/>
            </w:tcBorders>
            <w:shd w:val="clear" w:color="auto" w:fill="auto"/>
            <w:noWrap/>
            <w:vAlign w:val="center"/>
            <w:hideMark/>
          </w:tcPr>
          <w:p w14:paraId="54D0C388" w14:textId="77777777" w:rsidR="00A61654" w:rsidRPr="00CE3609" w:rsidRDefault="00A61654" w:rsidP="00D169C3">
            <w:pPr>
              <w:jc w:val="right"/>
              <w:rPr>
                <w:sz w:val="20"/>
                <w:szCs w:val="20"/>
              </w:rPr>
            </w:pPr>
            <w:r w:rsidRPr="00CE3609">
              <w:rPr>
                <w:sz w:val="20"/>
                <w:szCs w:val="20"/>
              </w:rPr>
              <w:t>43 292 539,83</w:t>
            </w:r>
          </w:p>
        </w:tc>
        <w:tc>
          <w:tcPr>
            <w:tcW w:w="1791" w:type="dxa"/>
            <w:tcBorders>
              <w:top w:val="nil"/>
              <w:left w:val="single" w:sz="4" w:space="0" w:color="auto"/>
              <w:bottom w:val="nil"/>
              <w:right w:val="single" w:sz="4" w:space="0" w:color="auto"/>
            </w:tcBorders>
            <w:shd w:val="clear" w:color="auto" w:fill="auto"/>
            <w:noWrap/>
            <w:vAlign w:val="center"/>
            <w:hideMark/>
          </w:tcPr>
          <w:p w14:paraId="67EA17F0" w14:textId="77777777" w:rsidR="00A61654" w:rsidRPr="00CE3609" w:rsidRDefault="00A61654" w:rsidP="00D169C3">
            <w:pPr>
              <w:jc w:val="right"/>
              <w:rPr>
                <w:sz w:val="20"/>
                <w:szCs w:val="20"/>
              </w:rPr>
            </w:pPr>
            <w:r w:rsidRPr="00CE3609">
              <w:rPr>
                <w:sz w:val="20"/>
                <w:szCs w:val="20"/>
              </w:rPr>
              <w:t>46 356 644,73</w:t>
            </w:r>
          </w:p>
        </w:tc>
        <w:tc>
          <w:tcPr>
            <w:tcW w:w="272" w:type="dxa"/>
            <w:gridSpan w:val="3"/>
            <w:tcBorders>
              <w:top w:val="nil"/>
              <w:left w:val="nil"/>
              <w:bottom w:val="nil"/>
              <w:right w:val="nil"/>
            </w:tcBorders>
            <w:shd w:val="clear" w:color="auto" w:fill="auto"/>
            <w:noWrap/>
            <w:vAlign w:val="bottom"/>
            <w:hideMark/>
          </w:tcPr>
          <w:p w14:paraId="1AA542BB" w14:textId="77777777" w:rsidR="00A61654" w:rsidRPr="00CE3609" w:rsidRDefault="00A61654" w:rsidP="00D169C3">
            <w:pPr>
              <w:jc w:val="right"/>
              <w:rPr>
                <w:sz w:val="20"/>
                <w:szCs w:val="20"/>
              </w:rPr>
            </w:pPr>
          </w:p>
        </w:tc>
      </w:tr>
      <w:tr w:rsidR="00D169C3" w:rsidRPr="00CE3609" w14:paraId="035AEC80"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34959E3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AE47D2C"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5AA2FA3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9660C4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AF23379"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8AD7276" w14:textId="77777777" w:rsidR="00A61654" w:rsidRPr="00CE3609" w:rsidRDefault="00A61654" w:rsidP="00D169C3">
            <w:pPr>
              <w:jc w:val="center"/>
              <w:rPr>
                <w:sz w:val="20"/>
                <w:szCs w:val="20"/>
              </w:rPr>
            </w:pPr>
            <w:r w:rsidRPr="00CE3609">
              <w:rPr>
                <w:sz w:val="20"/>
                <w:szCs w:val="20"/>
              </w:rPr>
              <w:t>07.1.00.07890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10CF9FA"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9DEAEE2" w14:textId="77777777" w:rsidR="00A61654" w:rsidRPr="00CE3609" w:rsidRDefault="00A61654" w:rsidP="00D169C3">
            <w:pPr>
              <w:jc w:val="right"/>
              <w:rPr>
                <w:sz w:val="20"/>
                <w:szCs w:val="20"/>
              </w:rPr>
            </w:pPr>
            <w:r w:rsidRPr="00CE3609">
              <w:rPr>
                <w:sz w:val="20"/>
                <w:szCs w:val="20"/>
              </w:rPr>
              <w:t>66 067 509,43</w:t>
            </w:r>
          </w:p>
        </w:tc>
        <w:tc>
          <w:tcPr>
            <w:tcW w:w="1701" w:type="dxa"/>
            <w:tcBorders>
              <w:top w:val="single" w:sz="4" w:space="0" w:color="auto"/>
              <w:left w:val="single" w:sz="4" w:space="0" w:color="auto"/>
              <w:bottom w:val="nil"/>
              <w:right w:val="nil"/>
            </w:tcBorders>
            <w:shd w:val="clear" w:color="auto" w:fill="auto"/>
            <w:noWrap/>
            <w:vAlign w:val="center"/>
            <w:hideMark/>
          </w:tcPr>
          <w:p w14:paraId="2EE7DD62" w14:textId="77777777" w:rsidR="00A61654" w:rsidRPr="00CE3609" w:rsidRDefault="00A61654" w:rsidP="00D169C3">
            <w:pPr>
              <w:jc w:val="right"/>
              <w:rPr>
                <w:sz w:val="20"/>
                <w:szCs w:val="20"/>
              </w:rPr>
            </w:pPr>
            <w:r w:rsidRPr="00CE3609">
              <w:rPr>
                <w:sz w:val="20"/>
                <w:szCs w:val="20"/>
              </w:rPr>
              <w:t>38 176 500,00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024C4CF" w14:textId="77777777" w:rsidR="00A61654" w:rsidRPr="00CE3609" w:rsidRDefault="00A61654" w:rsidP="00D169C3">
            <w:pPr>
              <w:jc w:val="right"/>
              <w:rPr>
                <w:sz w:val="20"/>
                <w:szCs w:val="20"/>
              </w:rPr>
            </w:pPr>
            <w:r w:rsidRPr="00CE3609">
              <w:rPr>
                <w:sz w:val="20"/>
                <w:szCs w:val="20"/>
              </w:rPr>
              <w:t>40 946 884,73</w:t>
            </w:r>
          </w:p>
        </w:tc>
        <w:tc>
          <w:tcPr>
            <w:tcW w:w="272" w:type="dxa"/>
            <w:gridSpan w:val="3"/>
            <w:tcBorders>
              <w:top w:val="nil"/>
              <w:left w:val="nil"/>
              <w:bottom w:val="nil"/>
              <w:right w:val="nil"/>
            </w:tcBorders>
            <w:shd w:val="clear" w:color="auto" w:fill="auto"/>
            <w:noWrap/>
            <w:vAlign w:val="bottom"/>
            <w:hideMark/>
          </w:tcPr>
          <w:p w14:paraId="6D9EE242" w14:textId="77777777" w:rsidR="00A61654" w:rsidRPr="00CE3609" w:rsidRDefault="00A61654" w:rsidP="00D169C3">
            <w:pPr>
              <w:jc w:val="right"/>
              <w:rPr>
                <w:sz w:val="20"/>
                <w:szCs w:val="20"/>
              </w:rPr>
            </w:pPr>
          </w:p>
        </w:tc>
      </w:tr>
      <w:tr w:rsidR="00D169C3" w:rsidRPr="00CE3609" w14:paraId="6A59095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22F9AF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75956AB"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5E9C8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A8196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2370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5665930" w14:textId="77777777" w:rsidR="00A61654" w:rsidRPr="00CE3609" w:rsidRDefault="00A61654" w:rsidP="00D169C3">
            <w:pPr>
              <w:jc w:val="center"/>
              <w:rPr>
                <w:sz w:val="20"/>
                <w:szCs w:val="20"/>
              </w:rPr>
            </w:pPr>
            <w:r w:rsidRPr="00CE3609">
              <w:rPr>
                <w:sz w:val="20"/>
                <w:szCs w:val="20"/>
              </w:rPr>
              <w:t>07.1.00.07890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8F7B"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4411" w14:textId="77777777" w:rsidR="00A61654" w:rsidRPr="00CE3609" w:rsidRDefault="00A61654" w:rsidP="00D169C3">
            <w:pPr>
              <w:jc w:val="right"/>
              <w:rPr>
                <w:sz w:val="20"/>
                <w:szCs w:val="20"/>
              </w:rPr>
            </w:pPr>
            <w:r w:rsidRPr="00CE3609">
              <w:rPr>
                <w:sz w:val="20"/>
                <w:szCs w:val="20"/>
              </w:rPr>
              <w:t>66 067 509,43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EB106AF" w14:textId="77777777" w:rsidR="00A61654" w:rsidRPr="00CE3609" w:rsidRDefault="00A61654" w:rsidP="00D169C3">
            <w:pPr>
              <w:jc w:val="right"/>
              <w:rPr>
                <w:sz w:val="20"/>
                <w:szCs w:val="20"/>
              </w:rPr>
            </w:pPr>
            <w:r w:rsidRPr="00CE3609">
              <w:rPr>
                <w:sz w:val="20"/>
                <w:szCs w:val="20"/>
              </w:rPr>
              <w:t>38 176 500,00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A3E7D" w14:textId="77777777" w:rsidR="00A61654" w:rsidRPr="00CE3609" w:rsidRDefault="00A61654" w:rsidP="00D169C3">
            <w:pPr>
              <w:jc w:val="right"/>
              <w:rPr>
                <w:sz w:val="20"/>
                <w:szCs w:val="20"/>
              </w:rPr>
            </w:pPr>
            <w:r w:rsidRPr="00CE3609">
              <w:rPr>
                <w:sz w:val="20"/>
                <w:szCs w:val="20"/>
              </w:rPr>
              <w:t>40 946 884,73</w:t>
            </w:r>
          </w:p>
        </w:tc>
        <w:tc>
          <w:tcPr>
            <w:tcW w:w="272" w:type="dxa"/>
            <w:gridSpan w:val="3"/>
            <w:tcBorders>
              <w:top w:val="nil"/>
              <w:left w:val="nil"/>
              <w:bottom w:val="nil"/>
              <w:right w:val="nil"/>
            </w:tcBorders>
            <w:shd w:val="clear" w:color="auto" w:fill="auto"/>
            <w:noWrap/>
            <w:vAlign w:val="bottom"/>
            <w:hideMark/>
          </w:tcPr>
          <w:p w14:paraId="191C363A" w14:textId="77777777" w:rsidR="00A61654" w:rsidRPr="00CE3609" w:rsidRDefault="00A61654" w:rsidP="00D169C3">
            <w:pPr>
              <w:jc w:val="right"/>
              <w:rPr>
                <w:sz w:val="20"/>
                <w:szCs w:val="20"/>
              </w:rPr>
            </w:pPr>
          </w:p>
        </w:tc>
      </w:tr>
      <w:tr w:rsidR="00D169C3" w:rsidRPr="00CE3609" w14:paraId="71C4665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4C91AC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148CD8"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496C2AC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5B24593"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323E91A"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03B255FA" w14:textId="77777777" w:rsidR="00A61654" w:rsidRPr="00CE3609" w:rsidRDefault="00A61654" w:rsidP="00D169C3">
            <w:pPr>
              <w:jc w:val="center"/>
              <w:rPr>
                <w:sz w:val="20"/>
                <w:szCs w:val="20"/>
              </w:rPr>
            </w:pPr>
            <w:r w:rsidRPr="00CE3609">
              <w:rPr>
                <w:sz w:val="20"/>
                <w:szCs w:val="20"/>
              </w:rPr>
              <w:t>07.1.00.07890</w:t>
            </w:r>
          </w:p>
        </w:tc>
        <w:tc>
          <w:tcPr>
            <w:tcW w:w="697" w:type="dxa"/>
            <w:tcBorders>
              <w:top w:val="nil"/>
              <w:left w:val="single" w:sz="4" w:space="0" w:color="auto"/>
              <w:bottom w:val="nil"/>
              <w:right w:val="single" w:sz="4" w:space="0" w:color="auto"/>
            </w:tcBorders>
            <w:shd w:val="clear" w:color="auto" w:fill="auto"/>
            <w:noWrap/>
            <w:vAlign w:val="center"/>
            <w:hideMark/>
          </w:tcPr>
          <w:p w14:paraId="6B990EE4"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69DD2E12" w14:textId="77777777" w:rsidR="00A61654" w:rsidRPr="00CE3609" w:rsidRDefault="00A61654" w:rsidP="00D169C3">
            <w:pPr>
              <w:jc w:val="right"/>
              <w:rPr>
                <w:sz w:val="20"/>
                <w:szCs w:val="20"/>
              </w:rPr>
            </w:pPr>
            <w:r w:rsidRPr="00CE3609">
              <w:rPr>
                <w:sz w:val="20"/>
                <w:szCs w:val="20"/>
              </w:rPr>
              <w:t>12 307 839,00</w:t>
            </w:r>
          </w:p>
        </w:tc>
        <w:tc>
          <w:tcPr>
            <w:tcW w:w="1701" w:type="dxa"/>
            <w:tcBorders>
              <w:top w:val="nil"/>
              <w:left w:val="single" w:sz="4" w:space="0" w:color="auto"/>
              <w:bottom w:val="nil"/>
              <w:right w:val="nil"/>
            </w:tcBorders>
            <w:shd w:val="clear" w:color="auto" w:fill="auto"/>
            <w:noWrap/>
            <w:vAlign w:val="center"/>
            <w:hideMark/>
          </w:tcPr>
          <w:p w14:paraId="653D6272" w14:textId="77777777" w:rsidR="00A61654" w:rsidRPr="00CE3609" w:rsidRDefault="00A61654" w:rsidP="00D169C3">
            <w:pPr>
              <w:jc w:val="right"/>
              <w:rPr>
                <w:sz w:val="20"/>
                <w:szCs w:val="20"/>
              </w:rPr>
            </w:pPr>
            <w:r w:rsidRPr="00CE3609">
              <w:rPr>
                <w:sz w:val="20"/>
                <w:szCs w:val="20"/>
              </w:rPr>
              <w:t>5 116 039,83</w:t>
            </w:r>
          </w:p>
        </w:tc>
        <w:tc>
          <w:tcPr>
            <w:tcW w:w="1791" w:type="dxa"/>
            <w:tcBorders>
              <w:top w:val="nil"/>
              <w:left w:val="single" w:sz="4" w:space="0" w:color="auto"/>
              <w:bottom w:val="nil"/>
              <w:right w:val="single" w:sz="4" w:space="0" w:color="auto"/>
            </w:tcBorders>
            <w:shd w:val="clear" w:color="auto" w:fill="auto"/>
            <w:noWrap/>
            <w:vAlign w:val="center"/>
            <w:hideMark/>
          </w:tcPr>
          <w:p w14:paraId="7EF69D8E" w14:textId="77777777" w:rsidR="00A61654" w:rsidRPr="00CE3609" w:rsidRDefault="00A61654" w:rsidP="00D169C3">
            <w:pPr>
              <w:jc w:val="right"/>
              <w:rPr>
                <w:sz w:val="20"/>
                <w:szCs w:val="20"/>
              </w:rPr>
            </w:pPr>
            <w:r w:rsidRPr="00CE3609">
              <w:rPr>
                <w:sz w:val="20"/>
                <w:szCs w:val="20"/>
              </w:rPr>
              <w:t>5 409 760,00</w:t>
            </w:r>
          </w:p>
        </w:tc>
        <w:tc>
          <w:tcPr>
            <w:tcW w:w="272" w:type="dxa"/>
            <w:gridSpan w:val="3"/>
            <w:tcBorders>
              <w:top w:val="nil"/>
              <w:left w:val="nil"/>
              <w:bottom w:val="nil"/>
              <w:right w:val="nil"/>
            </w:tcBorders>
            <w:shd w:val="clear" w:color="auto" w:fill="auto"/>
            <w:noWrap/>
            <w:vAlign w:val="bottom"/>
            <w:hideMark/>
          </w:tcPr>
          <w:p w14:paraId="5607513D" w14:textId="77777777" w:rsidR="00A61654" w:rsidRPr="00CE3609" w:rsidRDefault="00A61654" w:rsidP="00D169C3">
            <w:pPr>
              <w:jc w:val="right"/>
              <w:rPr>
                <w:sz w:val="20"/>
                <w:szCs w:val="20"/>
              </w:rPr>
            </w:pPr>
          </w:p>
        </w:tc>
      </w:tr>
      <w:tr w:rsidR="00D169C3" w:rsidRPr="00CE3609" w14:paraId="1D56B6A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69778B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BFDEAA7"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71FE60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DC880D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2CFCF"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6EAF1AC" w14:textId="77777777" w:rsidR="00A61654" w:rsidRPr="00CE3609" w:rsidRDefault="00A61654" w:rsidP="00D169C3">
            <w:pPr>
              <w:jc w:val="center"/>
              <w:rPr>
                <w:sz w:val="20"/>
                <w:szCs w:val="20"/>
              </w:rPr>
            </w:pPr>
            <w:r w:rsidRPr="00CE3609">
              <w:rPr>
                <w:sz w:val="20"/>
                <w:szCs w:val="20"/>
              </w:rPr>
              <w:t>07.1.00.07890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132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67F7" w14:textId="77777777" w:rsidR="00A61654" w:rsidRPr="00CE3609" w:rsidRDefault="00A61654" w:rsidP="00D169C3">
            <w:pPr>
              <w:jc w:val="right"/>
              <w:rPr>
                <w:sz w:val="20"/>
                <w:szCs w:val="20"/>
              </w:rPr>
            </w:pPr>
            <w:r w:rsidRPr="00CE3609">
              <w:rPr>
                <w:sz w:val="20"/>
                <w:szCs w:val="20"/>
              </w:rPr>
              <w:t>12 307 839,00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4530E34" w14:textId="77777777" w:rsidR="00A61654" w:rsidRPr="00CE3609" w:rsidRDefault="00A61654" w:rsidP="00D169C3">
            <w:pPr>
              <w:jc w:val="right"/>
              <w:rPr>
                <w:sz w:val="20"/>
                <w:szCs w:val="20"/>
              </w:rPr>
            </w:pPr>
            <w:r w:rsidRPr="00CE3609">
              <w:rPr>
                <w:sz w:val="20"/>
                <w:szCs w:val="20"/>
              </w:rPr>
              <w:t>5 116 039,83</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49F76" w14:textId="77777777" w:rsidR="00A61654" w:rsidRPr="00CE3609" w:rsidRDefault="00A61654" w:rsidP="00D169C3">
            <w:pPr>
              <w:jc w:val="right"/>
              <w:rPr>
                <w:sz w:val="20"/>
                <w:szCs w:val="20"/>
              </w:rPr>
            </w:pPr>
            <w:r w:rsidRPr="00CE3609">
              <w:rPr>
                <w:sz w:val="20"/>
                <w:szCs w:val="20"/>
              </w:rPr>
              <w:t>5 409 760,00</w:t>
            </w:r>
          </w:p>
        </w:tc>
        <w:tc>
          <w:tcPr>
            <w:tcW w:w="272" w:type="dxa"/>
            <w:gridSpan w:val="3"/>
            <w:tcBorders>
              <w:top w:val="nil"/>
              <w:left w:val="nil"/>
              <w:bottom w:val="nil"/>
              <w:right w:val="nil"/>
            </w:tcBorders>
            <w:shd w:val="clear" w:color="auto" w:fill="auto"/>
            <w:noWrap/>
            <w:vAlign w:val="bottom"/>
            <w:hideMark/>
          </w:tcPr>
          <w:p w14:paraId="2676242E" w14:textId="77777777" w:rsidR="00A61654" w:rsidRPr="00CE3609" w:rsidRDefault="00A61654" w:rsidP="00D169C3">
            <w:pPr>
              <w:jc w:val="right"/>
              <w:rPr>
                <w:sz w:val="20"/>
                <w:szCs w:val="20"/>
              </w:rPr>
            </w:pPr>
          </w:p>
        </w:tc>
      </w:tr>
      <w:tr w:rsidR="00D169C3" w:rsidRPr="00CE3609" w14:paraId="4820F23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2AA128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96804D"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35C500B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1B8927D"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0D8BFD9"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164493AB" w14:textId="77777777" w:rsidR="00A61654" w:rsidRPr="00CE3609" w:rsidRDefault="00A61654" w:rsidP="00D169C3">
            <w:pPr>
              <w:jc w:val="center"/>
              <w:rPr>
                <w:sz w:val="20"/>
                <w:szCs w:val="20"/>
              </w:rPr>
            </w:pPr>
            <w:r w:rsidRPr="00CE3609">
              <w:rPr>
                <w:sz w:val="20"/>
                <w:szCs w:val="20"/>
              </w:rPr>
              <w:t>07.1.00.07890</w:t>
            </w:r>
          </w:p>
        </w:tc>
        <w:tc>
          <w:tcPr>
            <w:tcW w:w="697" w:type="dxa"/>
            <w:tcBorders>
              <w:top w:val="nil"/>
              <w:left w:val="single" w:sz="4" w:space="0" w:color="auto"/>
              <w:bottom w:val="nil"/>
              <w:right w:val="single" w:sz="4" w:space="0" w:color="auto"/>
            </w:tcBorders>
            <w:shd w:val="clear" w:color="auto" w:fill="auto"/>
            <w:noWrap/>
            <w:vAlign w:val="center"/>
            <w:hideMark/>
          </w:tcPr>
          <w:p w14:paraId="5FE1C490"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733EAB8D" w14:textId="77777777" w:rsidR="00A61654" w:rsidRPr="00CE3609" w:rsidRDefault="00A61654" w:rsidP="00D169C3">
            <w:pPr>
              <w:jc w:val="right"/>
              <w:rPr>
                <w:sz w:val="20"/>
                <w:szCs w:val="20"/>
              </w:rPr>
            </w:pPr>
            <w:r w:rsidRPr="00CE3609">
              <w:rPr>
                <w:sz w:val="20"/>
                <w:szCs w:val="20"/>
              </w:rPr>
              <w:t>500 000,00</w:t>
            </w:r>
          </w:p>
        </w:tc>
        <w:tc>
          <w:tcPr>
            <w:tcW w:w="1701" w:type="dxa"/>
            <w:tcBorders>
              <w:top w:val="nil"/>
              <w:left w:val="single" w:sz="4" w:space="0" w:color="auto"/>
              <w:bottom w:val="nil"/>
              <w:right w:val="nil"/>
            </w:tcBorders>
            <w:shd w:val="clear" w:color="auto" w:fill="auto"/>
            <w:noWrap/>
            <w:vAlign w:val="center"/>
            <w:hideMark/>
          </w:tcPr>
          <w:p w14:paraId="464843A6"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D5801D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44C2480" w14:textId="77777777" w:rsidR="00A61654" w:rsidRPr="00CE3609" w:rsidRDefault="00A61654" w:rsidP="00D169C3">
            <w:pPr>
              <w:jc w:val="right"/>
              <w:rPr>
                <w:sz w:val="20"/>
                <w:szCs w:val="20"/>
              </w:rPr>
            </w:pPr>
          </w:p>
        </w:tc>
      </w:tr>
      <w:tr w:rsidR="00D169C3" w:rsidRPr="00CE3609" w14:paraId="6B9D0E4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2F98FF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B1491A2"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F23AF5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70AA55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63420"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7BAA5EF" w14:textId="77777777" w:rsidR="00A61654" w:rsidRPr="00CE3609" w:rsidRDefault="00A61654" w:rsidP="00D169C3">
            <w:pPr>
              <w:jc w:val="center"/>
              <w:rPr>
                <w:sz w:val="20"/>
                <w:szCs w:val="20"/>
              </w:rPr>
            </w:pPr>
            <w:r w:rsidRPr="00CE3609">
              <w:rPr>
                <w:sz w:val="20"/>
                <w:szCs w:val="20"/>
              </w:rPr>
              <w:t>07.1.00.07890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CBAC2"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84E9" w14:textId="77777777" w:rsidR="00A61654" w:rsidRPr="00CE3609" w:rsidRDefault="00A61654" w:rsidP="00D169C3">
            <w:pPr>
              <w:jc w:val="right"/>
              <w:rPr>
                <w:sz w:val="20"/>
                <w:szCs w:val="20"/>
              </w:rPr>
            </w:pPr>
            <w:r w:rsidRPr="00CE3609">
              <w:rPr>
                <w:sz w:val="20"/>
                <w:szCs w:val="20"/>
              </w:rPr>
              <w:t>500 000,00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E98AFB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EDD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6468D06" w14:textId="77777777" w:rsidR="00A61654" w:rsidRPr="00CE3609" w:rsidRDefault="00A61654" w:rsidP="00D169C3">
            <w:pPr>
              <w:jc w:val="right"/>
              <w:rPr>
                <w:sz w:val="20"/>
                <w:szCs w:val="20"/>
              </w:rPr>
            </w:pPr>
          </w:p>
        </w:tc>
      </w:tr>
      <w:tr w:rsidR="00D169C3" w:rsidRPr="00CE3609" w14:paraId="6556B32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33A61C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C53BE5" w14:textId="77777777" w:rsidR="00A61654" w:rsidRPr="00CE3609" w:rsidRDefault="00A61654" w:rsidP="00D169C3">
            <w:pPr>
              <w:rPr>
                <w:sz w:val="20"/>
                <w:szCs w:val="20"/>
              </w:rPr>
            </w:pPr>
            <w:r w:rsidRPr="00CE3609">
              <w:rPr>
                <w:sz w:val="20"/>
                <w:szCs w:val="20"/>
              </w:rPr>
              <w:t>Иные бюджетные ассигнования</w:t>
            </w:r>
          </w:p>
        </w:tc>
        <w:tc>
          <w:tcPr>
            <w:tcW w:w="880" w:type="dxa"/>
            <w:tcBorders>
              <w:top w:val="nil"/>
              <w:left w:val="single" w:sz="4" w:space="0" w:color="auto"/>
              <w:bottom w:val="nil"/>
              <w:right w:val="nil"/>
            </w:tcBorders>
            <w:shd w:val="clear" w:color="auto" w:fill="auto"/>
            <w:noWrap/>
            <w:vAlign w:val="center"/>
            <w:hideMark/>
          </w:tcPr>
          <w:p w14:paraId="3697BA0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5C8766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6745CA3"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5912AAA9" w14:textId="77777777" w:rsidR="00A61654" w:rsidRPr="00CE3609" w:rsidRDefault="00A61654" w:rsidP="00D169C3">
            <w:pPr>
              <w:jc w:val="center"/>
              <w:rPr>
                <w:sz w:val="20"/>
                <w:szCs w:val="20"/>
              </w:rPr>
            </w:pPr>
            <w:r w:rsidRPr="00CE3609">
              <w:rPr>
                <w:sz w:val="20"/>
                <w:szCs w:val="20"/>
              </w:rPr>
              <w:t>07.1.00.07890</w:t>
            </w:r>
          </w:p>
        </w:tc>
        <w:tc>
          <w:tcPr>
            <w:tcW w:w="697" w:type="dxa"/>
            <w:tcBorders>
              <w:top w:val="nil"/>
              <w:left w:val="single" w:sz="4" w:space="0" w:color="auto"/>
              <w:bottom w:val="nil"/>
              <w:right w:val="single" w:sz="4" w:space="0" w:color="auto"/>
            </w:tcBorders>
            <w:shd w:val="clear" w:color="auto" w:fill="auto"/>
            <w:noWrap/>
            <w:vAlign w:val="center"/>
            <w:hideMark/>
          </w:tcPr>
          <w:p w14:paraId="3C2A003E" w14:textId="77777777" w:rsidR="00A61654" w:rsidRPr="00CE3609" w:rsidRDefault="00A61654" w:rsidP="00D169C3">
            <w:pPr>
              <w:jc w:val="center"/>
              <w:rPr>
                <w:sz w:val="20"/>
                <w:szCs w:val="20"/>
              </w:rPr>
            </w:pPr>
            <w:r w:rsidRPr="00CE3609">
              <w:rPr>
                <w:sz w:val="20"/>
                <w:szCs w:val="20"/>
              </w:rPr>
              <w:t>800</w:t>
            </w:r>
          </w:p>
        </w:tc>
        <w:tc>
          <w:tcPr>
            <w:tcW w:w="1997" w:type="dxa"/>
            <w:tcBorders>
              <w:top w:val="nil"/>
              <w:left w:val="single" w:sz="4" w:space="0" w:color="auto"/>
              <w:bottom w:val="nil"/>
              <w:right w:val="single" w:sz="4" w:space="0" w:color="auto"/>
            </w:tcBorders>
            <w:shd w:val="clear" w:color="auto" w:fill="auto"/>
            <w:noWrap/>
            <w:vAlign w:val="center"/>
            <w:hideMark/>
          </w:tcPr>
          <w:p w14:paraId="3258251D" w14:textId="77777777" w:rsidR="00A61654" w:rsidRPr="00CE3609" w:rsidRDefault="00A61654" w:rsidP="00D169C3">
            <w:pPr>
              <w:jc w:val="right"/>
              <w:rPr>
                <w:sz w:val="20"/>
                <w:szCs w:val="20"/>
              </w:rPr>
            </w:pPr>
            <w:r w:rsidRPr="00CE3609">
              <w:rPr>
                <w:sz w:val="20"/>
                <w:szCs w:val="20"/>
              </w:rPr>
              <w:t>190 103,07</w:t>
            </w:r>
          </w:p>
        </w:tc>
        <w:tc>
          <w:tcPr>
            <w:tcW w:w="1701" w:type="dxa"/>
            <w:tcBorders>
              <w:top w:val="nil"/>
              <w:left w:val="single" w:sz="4" w:space="0" w:color="auto"/>
              <w:bottom w:val="nil"/>
              <w:right w:val="nil"/>
            </w:tcBorders>
            <w:shd w:val="clear" w:color="auto" w:fill="auto"/>
            <w:noWrap/>
            <w:vAlign w:val="center"/>
            <w:hideMark/>
          </w:tcPr>
          <w:p w14:paraId="7A94942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104E5C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3F0BB85" w14:textId="77777777" w:rsidR="00A61654" w:rsidRPr="00CE3609" w:rsidRDefault="00A61654" w:rsidP="00D169C3">
            <w:pPr>
              <w:jc w:val="right"/>
              <w:rPr>
                <w:sz w:val="20"/>
                <w:szCs w:val="20"/>
              </w:rPr>
            </w:pPr>
          </w:p>
        </w:tc>
      </w:tr>
      <w:tr w:rsidR="00D169C3" w:rsidRPr="00CE3609" w14:paraId="2941364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A24F20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666F714" w14:textId="77777777" w:rsidR="00A61654" w:rsidRPr="00CE3609" w:rsidRDefault="00A61654" w:rsidP="00D169C3">
            <w:pPr>
              <w:rPr>
                <w:sz w:val="20"/>
                <w:szCs w:val="20"/>
              </w:rPr>
            </w:pPr>
            <w:r w:rsidRPr="00CE3609">
              <w:rPr>
                <w:sz w:val="20"/>
                <w:szCs w:val="20"/>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2174A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98457C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90B00"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297A2F8" w14:textId="77777777" w:rsidR="00A61654" w:rsidRPr="00CE3609" w:rsidRDefault="00A61654" w:rsidP="00D169C3">
            <w:pPr>
              <w:jc w:val="center"/>
              <w:rPr>
                <w:sz w:val="20"/>
                <w:szCs w:val="20"/>
              </w:rPr>
            </w:pPr>
            <w:r w:rsidRPr="00CE3609">
              <w:rPr>
                <w:sz w:val="20"/>
                <w:szCs w:val="20"/>
              </w:rPr>
              <w:t>07.1.00.07890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BEC3" w14:textId="77777777" w:rsidR="00A61654" w:rsidRPr="00CE3609" w:rsidRDefault="00A61654" w:rsidP="00D169C3">
            <w:pPr>
              <w:jc w:val="center"/>
              <w:rPr>
                <w:sz w:val="20"/>
                <w:szCs w:val="20"/>
              </w:rPr>
            </w:pPr>
            <w:r w:rsidRPr="00CE3609">
              <w:rPr>
                <w:sz w:val="20"/>
                <w:szCs w:val="20"/>
              </w:rPr>
              <w:t>850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A214C" w14:textId="77777777" w:rsidR="00A61654" w:rsidRPr="00CE3609" w:rsidRDefault="00A61654" w:rsidP="00D169C3">
            <w:pPr>
              <w:jc w:val="right"/>
              <w:rPr>
                <w:sz w:val="20"/>
                <w:szCs w:val="20"/>
              </w:rPr>
            </w:pPr>
            <w:r w:rsidRPr="00CE3609">
              <w:rPr>
                <w:sz w:val="20"/>
                <w:szCs w:val="20"/>
              </w:rPr>
              <w:t>190 103,07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E6C2E0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F4E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919AE51" w14:textId="77777777" w:rsidR="00A61654" w:rsidRPr="00CE3609" w:rsidRDefault="00A61654" w:rsidP="00D169C3">
            <w:pPr>
              <w:jc w:val="right"/>
              <w:rPr>
                <w:sz w:val="20"/>
                <w:szCs w:val="20"/>
              </w:rPr>
            </w:pPr>
          </w:p>
        </w:tc>
      </w:tr>
      <w:tr w:rsidR="00D169C3" w:rsidRPr="00CE3609" w14:paraId="11F1E1C0"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45CB843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B9B8CE4"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978E40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D12BF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C90CF37"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3A6A5037" w14:textId="77777777" w:rsidR="00A61654" w:rsidRPr="00CE3609" w:rsidRDefault="00A61654" w:rsidP="00D169C3">
            <w:pPr>
              <w:jc w:val="center"/>
              <w:rPr>
                <w:sz w:val="20"/>
                <w:szCs w:val="20"/>
              </w:rPr>
            </w:pPr>
            <w:r w:rsidRPr="00CE3609">
              <w:rPr>
                <w:sz w:val="20"/>
                <w:szCs w:val="20"/>
              </w:rPr>
              <w:t>07.1.00.70510</w:t>
            </w:r>
          </w:p>
        </w:tc>
        <w:tc>
          <w:tcPr>
            <w:tcW w:w="697" w:type="dxa"/>
            <w:tcBorders>
              <w:top w:val="nil"/>
              <w:left w:val="single" w:sz="4" w:space="0" w:color="auto"/>
              <w:bottom w:val="nil"/>
              <w:right w:val="single" w:sz="4" w:space="0" w:color="auto"/>
            </w:tcBorders>
            <w:shd w:val="clear" w:color="auto" w:fill="auto"/>
            <w:noWrap/>
            <w:vAlign w:val="center"/>
            <w:hideMark/>
          </w:tcPr>
          <w:p w14:paraId="1B9422A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D021DE3" w14:textId="77777777" w:rsidR="00A61654" w:rsidRPr="00CE3609" w:rsidRDefault="00A61654" w:rsidP="00D169C3">
            <w:pPr>
              <w:jc w:val="right"/>
              <w:rPr>
                <w:sz w:val="20"/>
                <w:szCs w:val="20"/>
              </w:rPr>
            </w:pPr>
            <w:r w:rsidRPr="00CE3609">
              <w:rPr>
                <w:sz w:val="20"/>
                <w:szCs w:val="20"/>
              </w:rPr>
              <w:t>14 472 052,63</w:t>
            </w:r>
          </w:p>
        </w:tc>
        <w:tc>
          <w:tcPr>
            <w:tcW w:w="1701" w:type="dxa"/>
            <w:tcBorders>
              <w:top w:val="nil"/>
              <w:left w:val="single" w:sz="4" w:space="0" w:color="auto"/>
              <w:bottom w:val="nil"/>
              <w:right w:val="nil"/>
            </w:tcBorders>
            <w:shd w:val="clear" w:color="auto" w:fill="auto"/>
            <w:noWrap/>
            <w:vAlign w:val="center"/>
            <w:hideMark/>
          </w:tcPr>
          <w:p w14:paraId="7541504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5B274B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A3442C3" w14:textId="77777777" w:rsidR="00A61654" w:rsidRPr="00CE3609" w:rsidRDefault="00A61654" w:rsidP="00D169C3">
            <w:pPr>
              <w:jc w:val="right"/>
              <w:rPr>
                <w:sz w:val="20"/>
                <w:szCs w:val="20"/>
              </w:rPr>
            </w:pPr>
          </w:p>
        </w:tc>
      </w:tr>
      <w:tr w:rsidR="00D169C3" w:rsidRPr="00CE3609" w14:paraId="438C3225"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76E2A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873F425"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369E6D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0C89C5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21B8B2"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57B78CBC"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79EDCBE"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48733B2" w14:textId="77777777" w:rsidR="00A61654" w:rsidRPr="00CE3609" w:rsidRDefault="00A61654" w:rsidP="00D169C3">
            <w:pPr>
              <w:jc w:val="right"/>
              <w:rPr>
                <w:sz w:val="20"/>
                <w:szCs w:val="20"/>
              </w:rPr>
            </w:pPr>
            <w:r w:rsidRPr="00CE3609">
              <w:rPr>
                <w:sz w:val="20"/>
                <w:szCs w:val="20"/>
              </w:rPr>
              <w:t>14 472 052,63</w:t>
            </w:r>
          </w:p>
        </w:tc>
        <w:tc>
          <w:tcPr>
            <w:tcW w:w="1701" w:type="dxa"/>
            <w:tcBorders>
              <w:top w:val="single" w:sz="4" w:space="0" w:color="auto"/>
              <w:left w:val="single" w:sz="4" w:space="0" w:color="auto"/>
              <w:bottom w:val="nil"/>
              <w:right w:val="nil"/>
            </w:tcBorders>
            <w:shd w:val="clear" w:color="auto" w:fill="auto"/>
            <w:noWrap/>
            <w:vAlign w:val="center"/>
            <w:hideMark/>
          </w:tcPr>
          <w:p w14:paraId="31D7293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6556FB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6AA6FB5" w14:textId="77777777" w:rsidR="00A61654" w:rsidRPr="00CE3609" w:rsidRDefault="00A61654" w:rsidP="00D169C3">
            <w:pPr>
              <w:jc w:val="right"/>
              <w:rPr>
                <w:sz w:val="20"/>
                <w:szCs w:val="20"/>
              </w:rPr>
            </w:pPr>
          </w:p>
        </w:tc>
      </w:tr>
      <w:tr w:rsidR="00D169C3" w:rsidRPr="00CE3609" w14:paraId="48132F8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46C828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1D8E4D1"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8CEE2F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E7058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52D4"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99264BB" w14:textId="77777777" w:rsidR="00A61654" w:rsidRPr="00CE3609" w:rsidRDefault="00A61654" w:rsidP="00D169C3">
            <w:pPr>
              <w:jc w:val="center"/>
              <w:rPr>
                <w:sz w:val="20"/>
                <w:szCs w:val="20"/>
              </w:rPr>
            </w:pPr>
            <w:r w:rsidRPr="00CE3609">
              <w:rPr>
                <w:sz w:val="20"/>
                <w:szCs w:val="20"/>
              </w:rPr>
              <w:t>07.1.00.70510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5259"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6CFEA" w14:textId="77777777" w:rsidR="00A61654" w:rsidRPr="00CE3609" w:rsidRDefault="00A61654" w:rsidP="00D169C3">
            <w:pPr>
              <w:jc w:val="right"/>
              <w:rPr>
                <w:sz w:val="20"/>
                <w:szCs w:val="20"/>
              </w:rPr>
            </w:pPr>
            <w:r w:rsidRPr="00CE3609">
              <w:rPr>
                <w:sz w:val="20"/>
                <w:szCs w:val="20"/>
              </w:rPr>
              <w:t>14 472 052,63</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313049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397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63DB345" w14:textId="77777777" w:rsidR="00A61654" w:rsidRPr="00CE3609" w:rsidRDefault="00A61654" w:rsidP="00D169C3">
            <w:pPr>
              <w:jc w:val="right"/>
              <w:rPr>
                <w:sz w:val="20"/>
                <w:szCs w:val="20"/>
              </w:rPr>
            </w:pPr>
          </w:p>
        </w:tc>
      </w:tr>
      <w:tr w:rsidR="00D169C3" w:rsidRPr="00CE3609" w14:paraId="42F0F1E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3129F7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C7B6647" w14:textId="77777777" w:rsidR="00A61654" w:rsidRPr="00CE3609" w:rsidRDefault="00A61654" w:rsidP="00D169C3">
            <w:pPr>
              <w:rPr>
                <w:sz w:val="20"/>
                <w:szCs w:val="20"/>
              </w:rPr>
            </w:pPr>
            <w:r w:rsidRPr="00CE3609">
              <w:rPr>
                <w:sz w:val="20"/>
                <w:szCs w:val="20"/>
              </w:rPr>
              <w:t>Региональный проект "Цифровая образовательная среда"</w:t>
            </w:r>
          </w:p>
        </w:tc>
        <w:tc>
          <w:tcPr>
            <w:tcW w:w="880" w:type="dxa"/>
            <w:tcBorders>
              <w:top w:val="nil"/>
              <w:left w:val="single" w:sz="4" w:space="0" w:color="auto"/>
              <w:bottom w:val="nil"/>
              <w:right w:val="nil"/>
            </w:tcBorders>
            <w:shd w:val="clear" w:color="auto" w:fill="auto"/>
            <w:noWrap/>
            <w:vAlign w:val="center"/>
            <w:hideMark/>
          </w:tcPr>
          <w:p w14:paraId="450F7C6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E2511C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6F27D143"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6593ECC0" w14:textId="77777777" w:rsidR="00A61654" w:rsidRPr="00CE3609" w:rsidRDefault="00A61654" w:rsidP="00D169C3">
            <w:pPr>
              <w:jc w:val="center"/>
              <w:rPr>
                <w:sz w:val="20"/>
                <w:szCs w:val="20"/>
              </w:rPr>
            </w:pPr>
            <w:r w:rsidRPr="00CE3609">
              <w:rPr>
                <w:sz w:val="20"/>
                <w:szCs w:val="20"/>
              </w:rPr>
              <w:t>07.1.E4.00000</w:t>
            </w:r>
          </w:p>
        </w:tc>
        <w:tc>
          <w:tcPr>
            <w:tcW w:w="697" w:type="dxa"/>
            <w:tcBorders>
              <w:top w:val="nil"/>
              <w:left w:val="single" w:sz="4" w:space="0" w:color="auto"/>
              <w:bottom w:val="nil"/>
              <w:right w:val="single" w:sz="4" w:space="0" w:color="auto"/>
            </w:tcBorders>
            <w:shd w:val="clear" w:color="auto" w:fill="auto"/>
            <w:noWrap/>
            <w:vAlign w:val="center"/>
            <w:hideMark/>
          </w:tcPr>
          <w:p w14:paraId="76EE73D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4DFD7A0" w14:textId="77777777" w:rsidR="00A61654" w:rsidRPr="00CE3609" w:rsidRDefault="00A61654" w:rsidP="00D169C3">
            <w:pPr>
              <w:jc w:val="right"/>
              <w:rPr>
                <w:sz w:val="20"/>
                <w:szCs w:val="20"/>
              </w:rPr>
            </w:pPr>
            <w:r w:rsidRPr="00CE3609">
              <w:rPr>
                <w:sz w:val="20"/>
                <w:szCs w:val="20"/>
              </w:rPr>
              <w:t>46 786 646,28</w:t>
            </w:r>
          </w:p>
        </w:tc>
        <w:tc>
          <w:tcPr>
            <w:tcW w:w="1701" w:type="dxa"/>
            <w:tcBorders>
              <w:top w:val="nil"/>
              <w:left w:val="single" w:sz="4" w:space="0" w:color="auto"/>
              <w:bottom w:val="nil"/>
              <w:right w:val="nil"/>
            </w:tcBorders>
            <w:shd w:val="clear" w:color="auto" w:fill="auto"/>
            <w:noWrap/>
            <w:vAlign w:val="center"/>
            <w:hideMark/>
          </w:tcPr>
          <w:p w14:paraId="0A5FF629" w14:textId="77777777" w:rsidR="00A61654" w:rsidRPr="00CE3609" w:rsidRDefault="00A61654" w:rsidP="00D169C3">
            <w:pPr>
              <w:jc w:val="right"/>
              <w:rPr>
                <w:sz w:val="20"/>
                <w:szCs w:val="20"/>
              </w:rPr>
            </w:pPr>
            <w:r w:rsidRPr="00CE3609">
              <w:rPr>
                <w:sz w:val="20"/>
                <w:szCs w:val="20"/>
              </w:rPr>
              <w:t>25 698 776,76</w:t>
            </w:r>
          </w:p>
        </w:tc>
        <w:tc>
          <w:tcPr>
            <w:tcW w:w="1791" w:type="dxa"/>
            <w:tcBorders>
              <w:top w:val="nil"/>
              <w:left w:val="single" w:sz="4" w:space="0" w:color="auto"/>
              <w:bottom w:val="nil"/>
              <w:right w:val="single" w:sz="4" w:space="0" w:color="auto"/>
            </w:tcBorders>
            <w:shd w:val="clear" w:color="auto" w:fill="auto"/>
            <w:noWrap/>
            <w:vAlign w:val="center"/>
            <w:hideMark/>
          </w:tcPr>
          <w:p w14:paraId="1E733EFD" w14:textId="77777777" w:rsidR="00A61654" w:rsidRPr="00CE3609" w:rsidRDefault="00A61654" w:rsidP="00D169C3">
            <w:pPr>
              <w:jc w:val="right"/>
              <w:rPr>
                <w:sz w:val="20"/>
                <w:szCs w:val="20"/>
              </w:rPr>
            </w:pPr>
            <w:r w:rsidRPr="00CE3609">
              <w:rPr>
                <w:sz w:val="20"/>
                <w:szCs w:val="20"/>
              </w:rPr>
              <w:t>25 698 776,76</w:t>
            </w:r>
          </w:p>
        </w:tc>
        <w:tc>
          <w:tcPr>
            <w:tcW w:w="272" w:type="dxa"/>
            <w:gridSpan w:val="3"/>
            <w:tcBorders>
              <w:top w:val="nil"/>
              <w:left w:val="nil"/>
              <w:bottom w:val="nil"/>
              <w:right w:val="nil"/>
            </w:tcBorders>
            <w:shd w:val="clear" w:color="auto" w:fill="auto"/>
            <w:noWrap/>
            <w:vAlign w:val="bottom"/>
            <w:hideMark/>
          </w:tcPr>
          <w:p w14:paraId="46443D50" w14:textId="77777777" w:rsidR="00A61654" w:rsidRPr="00CE3609" w:rsidRDefault="00A61654" w:rsidP="00D169C3">
            <w:pPr>
              <w:jc w:val="right"/>
              <w:rPr>
                <w:sz w:val="20"/>
                <w:szCs w:val="20"/>
              </w:rPr>
            </w:pPr>
          </w:p>
        </w:tc>
      </w:tr>
      <w:tr w:rsidR="00D169C3" w:rsidRPr="00CE3609" w14:paraId="7D8B6907"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307C8A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4E4AAB1" w14:textId="77777777" w:rsidR="00A61654" w:rsidRPr="00CE3609" w:rsidRDefault="00A61654" w:rsidP="00D169C3">
            <w:pPr>
              <w:rPr>
                <w:sz w:val="20"/>
                <w:szCs w:val="20"/>
              </w:rPr>
            </w:pPr>
            <w:r w:rsidRPr="00CE3609">
              <w:rPr>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880" w:type="dxa"/>
            <w:tcBorders>
              <w:top w:val="single" w:sz="4" w:space="0" w:color="auto"/>
              <w:left w:val="single" w:sz="4" w:space="0" w:color="auto"/>
              <w:bottom w:val="nil"/>
              <w:right w:val="nil"/>
            </w:tcBorders>
            <w:shd w:val="clear" w:color="auto" w:fill="auto"/>
            <w:noWrap/>
            <w:vAlign w:val="center"/>
            <w:hideMark/>
          </w:tcPr>
          <w:p w14:paraId="43751D3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EEDD94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5B5A25C"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242258FF" w14:textId="77777777" w:rsidR="00A61654" w:rsidRPr="00CE3609" w:rsidRDefault="00A61654" w:rsidP="00D169C3">
            <w:pPr>
              <w:jc w:val="center"/>
              <w:rPr>
                <w:sz w:val="20"/>
                <w:szCs w:val="20"/>
              </w:rPr>
            </w:pPr>
            <w:r w:rsidRPr="00CE3609">
              <w:rPr>
                <w:sz w:val="20"/>
                <w:szCs w:val="20"/>
              </w:rPr>
              <w:t>07.1.E4.52131</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4BD039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402A65" w14:textId="77777777" w:rsidR="00A61654" w:rsidRPr="00CE3609" w:rsidRDefault="00A61654" w:rsidP="00D169C3">
            <w:pPr>
              <w:jc w:val="right"/>
              <w:rPr>
                <w:sz w:val="20"/>
                <w:szCs w:val="20"/>
              </w:rPr>
            </w:pPr>
            <w:r w:rsidRPr="00CE3609">
              <w:rPr>
                <w:sz w:val="20"/>
                <w:szCs w:val="20"/>
              </w:rPr>
              <w:t>21 087 869,52</w:t>
            </w:r>
          </w:p>
        </w:tc>
        <w:tc>
          <w:tcPr>
            <w:tcW w:w="1701" w:type="dxa"/>
            <w:tcBorders>
              <w:top w:val="single" w:sz="4" w:space="0" w:color="auto"/>
              <w:left w:val="single" w:sz="4" w:space="0" w:color="auto"/>
              <w:bottom w:val="nil"/>
              <w:right w:val="nil"/>
            </w:tcBorders>
            <w:shd w:val="clear" w:color="auto" w:fill="auto"/>
            <w:noWrap/>
            <w:vAlign w:val="center"/>
            <w:hideMark/>
          </w:tcPr>
          <w:p w14:paraId="22A763C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AAB58C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A7AA150" w14:textId="77777777" w:rsidR="00A61654" w:rsidRPr="00CE3609" w:rsidRDefault="00A61654" w:rsidP="00D169C3">
            <w:pPr>
              <w:jc w:val="right"/>
              <w:rPr>
                <w:sz w:val="20"/>
                <w:szCs w:val="20"/>
              </w:rPr>
            </w:pPr>
          </w:p>
        </w:tc>
      </w:tr>
      <w:tr w:rsidR="00D169C3" w:rsidRPr="00CE3609" w14:paraId="6EC6178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849321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B149D6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0E7B04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362FD59"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79DF97A"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6278955C" w14:textId="77777777" w:rsidR="00A61654" w:rsidRPr="00CE3609" w:rsidRDefault="00A61654" w:rsidP="00D169C3">
            <w:pPr>
              <w:jc w:val="center"/>
              <w:rPr>
                <w:sz w:val="20"/>
                <w:szCs w:val="20"/>
              </w:rPr>
            </w:pPr>
            <w:r w:rsidRPr="00CE3609">
              <w:rPr>
                <w:sz w:val="20"/>
                <w:szCs w:val="20"/>
              </w:rPr>
              <w:t>07.1.E4.52131</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706D4AC"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1993B0" w14:textId="77777777" w:rsidR="00A61654" w:rsidRPr="00CE3609" w:rsidRDefault="00A61654" w:rsidP="00D169C3">
            <w:pPr>
              <w:jc w:val="right"/>
              <w:rPr>
                <w:sz w:val="20"/>
                <w:szCs w:val="20"/>
              </w:rPr>
            </w:pPr>
            <w:r w:rsidRPr="00CE3609">
              <w:rPr>
                <w:sz w:val="20"/>
                <w:szCs w:val="20"/>
              </w:rPr>
              <w:t>21 087 869,52</w:t>
            </w:r>
          </w:p>
        </w:tc>
        <w:tc>
          <w:tcPr>
            <w:tcW w:w="1701" w:type="dxa"/>
            <w:tcBorders>
              <w:top w:val="single" w:sz="4" w:space="0" w:color="auto"/>
              <w:left w:val="single" w:sz="4" w:space="0" w:color="auto"/>
              <w:bottom w:val="nil"/>
              <w:right w:val="nil"/>
            </w:tcBorders>
            <w:shd w:val="clear" w:color="auto" w:fill="auto"/>
            <w:noWrap/>
            <w:vAlign w:val="center"/>
            <w:hideMark/>
          </w:tcPr>
          <w:p w14:paraId="2C43B28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C25055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349BC34" w14:textId="77777777" w:rsidR="00A61654" w:rsidRPr="00CE3609" w:rsidRDefault="00A61654" w:rsidP="00D169C3">
            <w:pPr>
              <w:jc w:val="right"/>
              <w:rPr>
                <w:sz w:val="20"/>
                <w:szCs w:val="20"/>
              </w:rPr>
            </w:pPr>
          </w:p>
        </w:tc>
      </w:tr>
      <w:tr w:rsidR="00D169C3" w:rsidRPr="00CE3609" w14:paraId="0EC8030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08204B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6FAC202"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CF19A0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AF979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AF4E"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0ED44AA" w14:textId="77777777" w:rsidR="00A61654" w:rsidRPr="00CE3609" w:rsidRDefault="00A61654" w:rsidP="00D169C3">
            <w:pPr>
              <w:jc w:val="center"/>
              <w:rPr>
                <w:sz w:val="20"/>
                <w:szCs w:val="20"/>
              </w:rPr>
            </w:pPr>
            <w:r w:rsidRPr="00CE3609">
              <w:rPr>
                <w:sz w:val="20"/>
                <w:szCs w:val="20"/>
              </w:rPr>
              <w:t>07.1.E4.52131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F4D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AA97" w14:textId="77777777" w:rsidR="00A61654" w:rsidRPr="00CE3609" w:rsidRDefault="00A61654" w:rsidP="00D169C3">
            <w:pPr>
              <w:jc w:val="right"/>
              <w:rPr>
                <w:sz w:val="20"/>
                <w:szCs w:val="20"/>
              </w:rPr>
            </w:pPr>
            <w:r w:rsidRPr="00CE3609">
              <w:rPr>
                <w:sz w:val="20"/>
                <w:szCs w:val="20"/>
              </w:rPr>
              <w:t>21 087 869,52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BCA105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96E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666BF5B" w14:textId="77777777" w:rsidR="00A61654" w:rsidRPr="00CE3609" w:rsidRDefault="00A61654" w:rsidP="00D169C3">
            <w:pPr>
              <w:jc w:val="right"/>
              <w:rPr>
                <w:sz w:val="20"/>
                <w:szCs w:val="20"/>
              </w:rPr>
            </w:pPr>
          </w:p>
        </w:tc>
      </w:tr>
      <w:tr w:rsidR="00D169C3" w:rsidRPr="00CE3609" w14:paraId="2388B009"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2A296F9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2AA252F" w14:textId="77777777" w:rsidR="00A61654" w:rsidRPr="00CE3609" w:rsidRDefault="00A61654" w:rsidP="00D169C3">
            <w:pPr>
              <w:rPr>
                <w:sz w:val="20"/>
                <w:szCs w:val="20"/>
              </w:rPr>
            </w:pPr>
            <w:proofErr w:type="spellStart"/>
            <w:r w:rsidRPr="00CE3609">
              <w:rPr>
                <w:sz w:val="20"/>
                <w:szCs w:val="20"/>
              </w:rPr>
              <w:t>Cоздание</w:t>
            </w:r>
            <w:proofErr w:type="spellEnd"/>
            <w:r w:rsidRPr="00CE3609">
              <w:rPr>
                <w:sz w:val="20"/>
                <w:szCs w:val="20"/>
              </w:rPr>
              <w:t xml:space="preserve">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880" w:type="dxa"/>
            <w:tcBorders>
              <w:top w:val="nil"/>
              <w:left w:val="single" w:sz="4" w:space="0" w:color="auto"/>
              <w:bottom w:val="nil"/>
              <w:right w:val="nil"/>
            </w:tcBorders>
            <w:shd w:val="clear" w:color="auto" w:fill="auto"/>
            <w:noWrap/>
            <w:vAlign w:val="center"/>
            <w:hideMark/>
          </w:tcPr>
          <w:p w14:paraId="24613A3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102338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C7FB80F"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1AC4CE26" w14:textId="77777777" w:rsidR="00A61654" w:rsidRPr="00CE3609" w:rsidRDefault="00A61654" w:rsidP="00D169C3">
            <w:pPr>
              <w:jc w:val="center"/>
              <w:rPr>
                <w:sz w:val="20"/>
                <w:szCs w:val="20"/>
              </w:rPr>
            </w:pPr>
            <w:r w:rsidRPr="00CE3609">
              <w:rPr>
                <w:sz w:val="20"/>
                <w:szCs w:val="20"/>
              </w:rPr>
              <w:t>07.1.E4.А2131</w:t>
            </w:r>
          </w:p>
        </w:tc>
        <w:tc>
          <w:tcPr>
            <w:tcW w:w="697" w:type="dxa"/>
            <w:tcBorders>
              <w:top w:val="nil"/>
              <w:left w:val="single" w:sz="4" w:space="0" w:color="auto"/>
              <w:bottom w:val="nil"/>
              <w:right w:val="single" w:sz="4" w:space="0" w:color="auto"/>
            </w:tcBorders>
            <w:shd w:val="clear" w:color="auto" w:fill="auto"/>
            <w:noWrap/>
            <w:vAlign w:val="center"/>
            <w:hideMark/>
          </w:tcPr>
          <w:p w14:paraId="0B25523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1CFA341" w14:textId="77777777" w:rsidR="00A61654" w:rsidRPr="00CE3609" w:rsidRDefault="00A61654" w:rsidP="00D169C3">
            <w:pPr>
              <w:jc w:val="right"/>
              <w:rPr>
                <w:sz w:val="20"/>
                <w:szCs w:val="20"/>
              </w:rPr>
            </w:pPr>
            <w:r w:rsidRPr="00CE3609">
              <w:rPr>
                <w:sz w:val="20"/>
                <w:szCs w:val="20"/>
              </w:rPr>
              <w:t>25 698 776,76</w:t>
            </w:r>
          </w:p>
        </w:tc>
        <w:tc>
          <w:tcPr>
            <w:tcW w:w="1701" w:type="dxa"/>
            <w:tcBorders>
              <w:top w:val="nil"/>
              <w:left w:val="single" w:sz="4" w:space="0" w:color="auto"/>
              <w:bottom w:val="nil"/>
              <w:right w:val="nil"/>
            </w:tcBorders>
            <w:shd w:val="clear" w:color="auto" w:fill="auto"/>
            <w:noWrap/>
            <w:vAlign w:val="center"/>
            <w:hideMark/>
          </w:tcPr>
          <w:p w14:paraId="05B6D2F4" w14:textId="77777777" w:rsidR="00A61654" w:rsidRPr="00CE3609" w:rsidRDefault="00A61654" w:rsidP="00D169C3">
            <w:pPr>
              <w:jc w:val="right"/>
              <w:rPr>
                <w:sz w:val="20"/>
                <w:szCs w:val="20"/>
              </w:rPr>
            </w:pPr>
            <w:r w:rsidRPr="00CE3609">
              <w:rPr>
                <w:sz w:val="20"/>
                <w:szCs w:val="20"/>
              </w:rPr>
              <w:t>25 698 776,76</w:t>
            </w:r>
          </w:p>
        </w:tc>
        <w:tc>
          <w:tcPr>
            <w:tcW w:w="1791" w:type="dxa"/>
            <w:tcBorders>
              <w:top w:val="nil"/>
              <w:left w:val="single" w:sz="4" w:space="0" w:color="auto"/>
              <w:bottom w:val="nil"/>
              <w:right w:val="single" w:sz="4" w:space="0" w:color="auto"/>
            </w:tcBorders>
            <w:shd w:val="clear" w:color="auto" w:fill="auto"/>
            <w:noWrap/>
            <w:vAlign w:val="center"/>
            <w:hideMark/>
          </w:tcPr>
          <w:p w14:paraId="51C7820D" w14:textId="77777777" w:rsidR="00A61654" w:rsidRPr="00CE3609" w:rsidRDefault="00A61654" w:rsidP="00D169C3">
            <w:pPr>
              <w:jc w:val="right"/>
              <w:rPr>
                <w:sz w:val="20"/>
                <w:szCs w:val="20"/>
              </w:rPr>
            </w:pPr>
            <w:r w:rsidRPr="00CE3609">
              <w:rPr>
                <w:sz w:val="20"/>
                <w:szCs w:val="20"/>
              </w:rPr>
              <w:t>25 698 776,76</w:t>
            </w:r>
          </w:p>
        </w:tc>
        <w:tc>
          <w:tcPr>
            <w:tcW w:w="272" w:type="dxa"/>
            <w:gridSpan w:val="3"/>
            <w:tcBorders>
              <w:top w:val="nil"/>
              <w:left w:val="nil"/>
              <w:bottom w:val="nil"/>
              <w:right w:val="nil"/>
            </w:tcBorders>
            <w:shd w:val="clear" w:color="auto" w:fill="auto"/>
            <w:noWrap/>
            <w:vAlign w:val="bottom"/>
            <w:hideMark/>
          </w:tcPr>
          <w:p w14:paraId="6DD51B64" w14:textId="77777777" w:rsidR="00A61654" w:rsidRPr="00CE3609" w:rsidRDefault="00A61654" w:rsidP="00D169C3">
            <w:pPr>
              <w:jc w:val="right"/>
              <w:rPr>
                <w:sz w:val="20"/>
                <w:szCs w:val="20"/>
              </w:rPr>
            </w:pPr>
          </w:p>
        </w:tc>
      </w:tr>
      <w:tr w:rsidR="00D169C3" w:rsidRPr="00CE3609" w14:paraId="47C47DB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DD6018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605F4C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D8C7AD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151704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C4E573F"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7475EFD7" w14:textId="77777777" w:rsidR="00A61654" w:rsidRPr="00CE3609" w:rsidRDefault="00A61654" w:rsidP="00D169C3">
            <w:pPr>
              <w:jc w:val="center"/>
              <w:rPr>
                <w:sz w:val="20"/>
                <w:szCs w:val="20"/>
              </w:rPr>
            </w:pPr>
            <w:r w:rsidRPr="00CE3609">
              <w:rPr>
                <w:sz w:val="20"/>
                <w:szCs w:val="20"/>
              </w:rPr>
              <w:t>07.1.E4.А2131</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B7EF0C8"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FE81539" w14:textId="77777777" w:rsidR="00A61654" w:rsidRPr="00CE3609" w:rsidRDefault="00A61654" w:rsidP="00D169C3">
            <w:pPr>
              <w:jc w:val="right"/>
              <w:rPr>
                <w:sz w:val="20"/>
                <w:szCs w:val="20"/>
              </w:rPr>
            </w:pPr>
            <w:r w:rsidRPr="00CE3609">
              <w:rPr>
                <w:sz w:val="20"/>
                <w:szCs w:val="20"/>
              </w:rPr>
              <w:t>25 698 776,76</w:t>
            </w:r>
          </w:p>
        </w:tc>
        <w:tc>
          <w:tcPr>
            <w:tcW w:w="1701" w:type="dxa"/>
            <w:tcBorders>
              <w:top w:val="single" w:sz="4" w:space="0" w:color="auto"/>
              <w:left w:val="single" w:sz="4" w:space="0" w:color="auto"/>
              <w:bottom w:val="nil"/>
              <w:right w:val="nil"/>
            </w:tcBorders>
            <w:shd w:val="clear" w:color="auto" w:fill="auto"/>
            <w:noWrap/>
            <w:vAlign w:val="center"/>
            <w:hideMark/>
          </w:tcPr>
          <w:p w14:paraId="0583338E" w14:textId="77777777" w:rsidR="00A61654" w:rsidRPr="00CE3609" w:rsidRDefault="00A61654" w:rsidP="00D169C3">
            <w:pPr>
              <w:jc w:val="right"/>
              <w:rPr>
                <w:sz w:val="20"/>
                <w:szCs w:val="20"/>
              </w:rPr>
            </w:pPr>
            <w:r w:rsidRPr="00CE3609">
              <w:rPr>
                <w:sz w:val="20"/>
                <w:szCs w:val="20"/>
              </w:rPr>
              <w:t>25 698 776,76</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55D8E34" w14:textId="77777777" w:rsidR="00A61654" w:rsidRPr="00CE3609" w:rsidRDefault="00A61654" w:rsidP="00D169C3">
            <w:pPr>
              <w:jc w:val="right"/>
              <w:rPr>
                <w:sz w:val="20"/>
                <w:szCs w:val="20"/>
              </w:rPr>
            </w:pPr>
            <w:r w:rsidRPr="00CE3609">
              <w:rPr>
                <w:sz w:val="20"/>
                <w:szCs w:val="20"/>
              </w:rPr>
              <w:t>25 698 776,76</w:t>
            </w:r>
          </w:p>
        </w:tc>
        <w:tc>
          <w:tcPr>
            <w:tcW w:w="272" w:type="dxa"/>
            <w:gridSpan w:val="3"/>
            <w:tcBorders>
              <w:top w:val="nil"/>
              <w:left w:val="nil"/>
              <w:bottom w:val="nil"/>
              <w:right w:val="nil"/>
            </w:tcBorders>
            <w:shd w:val="clear" w:color="auto" w:fill="auto"/>
            <w:noWrap/>
            <w:vAlign w:val="bottom"/>
            <w:hideMark/>
          </w:tcPr>
          <w:p w14:paraId="41251C89" w14:textId="77777777" w:rsidR="00A61654" w:rsidRPr="00CE3609" w:rsidRDefault="00A61654" w:rsidP="00D169C3">
            <w:pPr>
              <w:jc w:val="right"/>
              <w:rPr>
                <w:sz w:val="20"/>
                <w:szCs w:val="20"/>
              </w:rPr>
            </w:pPr>
          </w:p>
        </w:tc>
      </w:tr>
      <w:tr w:rsidR="00D169C3" w:rsidRPr="00CE3609" w14:paraId="612C11C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81806C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CC8378A"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0774A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11354D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3644"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5F07BE2" w14:textId="77777777" w:rsidR="00A61654" w:rsidRPr="00CE3609" w:rsidRDefault="00A61654" w:rsidP="00D169C3">
            <w:pPr>
              <w:jc w:val="center"/>
              <w:rPr>
                <w:sz w:val="20"/>
                <w:szCs w:val="20"/>
              </w:rPr>
            </w:pPr>
            <w:r w:rsidRPr="00CE3609">
              <w:rPr>
                <w:sz w:val="20"/>
                <w:szCs w:val="20"/>
              </w:rPr>
              <w:t>07.1.E4.А2131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D7B4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DFA2D" w14:textId="77777777" w:rsidR="00A61654" w:rsidRPr="00CE3609" w:rsidRDefault="00A61654" w:rsidP="00D169C3">
            <w:pPr>
              <w:jc w:val="right"/>
              <w:rPr>
                <w:sz w:val="20"/>
                <w:szCs w:val="20"/>
              </w:rPr>
            </w:pPr>
            <w:r w:rsidRPr="00CE3609">
              <w:rPr>
                <w:sz w:val="20"/>
                <w:szCs w:val="20"/>
              </w:rPr>
              <w:t>25 698 776,76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8736577" w14:textId="77777777" w:rsidR="00A61654" w:rsidRPr="00CE3609" w:rsidRDefault="00A61654" w:rsidP="00D169C3">
            <w:pPr>
              <w:jc w:val="right"/>
              <w:rPr>
                <w:sz w:val="20"/>
                <w:szCs w:val="20"/>
              </w:rPr>
            </w:pPr>
            <w:r w:rsidRPr="00CE3609">
              <w:rPr>
                <w:sz w:val="20"/>
                <w:szCs w:val="20"/>
              </w:rPr>
              <w:t>25 698 776,76</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86D43" w14:textId="77777777" w:rsidR="00A61654" w:rsidRPr="00CE3609" w:rsidRDefault="00A61654" w:rsidP="00D169C3">
            <w:pPr>
              <w:jc w:val="right"/>
              <w:rPr>
                <w:sz w:val="20"/>
                <w:szCs w:val="20"/>
              </w:rPr>
            </w:pPr>
            <w:r w:rsidRPr="00CE3609">
              <w:rPr>
                <w:sz w:val="20"/>
                <w:szCs w:val="20"/>
              </w:rPr>
              <w:t>25 698 776,76</w:t>
            </w:r>
          </w:p>
        </w:tc>
        <w:tc>
          <w:tcPr>
            <w:tcW w:w="272" w:type="dxa"/>
            <w:gridSpan w:val="3"/>
            <w:tcBorders>
              <w:top w:val="nil"/>
              <w:left w:val="nil"/>
              <w:bottom w:val="nil"/>
              <w:right w:val="nil"/>
            </w:tcBorders>
            <w:shd w:val="clear" w:color="auto" w:fill="auto"/>
            <w:noWrap/>
            <w:vAlign w:val="bottom"/>
            <w:hideMark/>
          </w:tcPr>
          <w:p w14:paraId="74544D72" w14:textId="77777777" w:rsidR="00A61654" w:rsidRPr="00CE3609" w:rsidRDefault="00A61654" w:rsidP="00D169C3">
            <w:pPr>
              <w:jc w:val="right"/>
              <w:rPr>
                <w:sz w:val="20"/>
                <w:szCs w:val="20"/>
              </w:rPr>
            </w:pPr>
          </w:p>
        </w:tc>
      </w:tr>
      <w:tr w:rsidR="00D169C3" w:rsidRPr="00CE3609" w14:paraId="6CD162C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2B24FB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DA8EC35" w14:textId="77777777" w:rsidR="00A61654" w:rsidRPr="00CE3609" w:rsidRDefault="00A61654" w:rsidP="00D169C3">
            <w:pPr>
              <w:rPr>
                <w:sz w:val="20"/>
                <w:szCs w:val="20"/>
              </w:rPr>
            </w:pPr>
            <w:r w:rsidRPr="00CE3609">
              <w:rPr>
                <w:sz w:val="20"/>
                <w:szCs w:val="20"/>
              </w:rPr>
              <w:t>Подпрограмма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147A871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B9D7564"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2AD56B8"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6EE49F11" w14:textId="77777777" w:rsidR="00A61654" w:rsidRPr="00CE3609" w:rsidRDefault="00A61654" w:rsidP="00D169C3">
            <w:pPr>
              <w:jc w:val="center"/>
              <w:rPr>
                <w:sz w:val="20"/>
                <w:szCs w:val="20"/>
              </w:rPr>
            </w:pPr>
            <w:r w:rsidRPr="00CE3609">
              <w:rPr>
                <w:sz w:val="20"/>
                <w:szCs w:val="20"/>
              </w:rPr>
              <w:t>07.4.00.00000</w:t>
            </w:r>
          </w:p>
        </w:tc>
        <w:tc>
          <w:tcPr>
            <w:tcW w:w="697" w:type="dxa"/>
            <w:tcBorders>
              <w:top w:val="nil"/>
              <w:left w:val="single" w:sz="4" w:space="0" w:color="auto"/>
              <w:bottom w:val="nil"/>
              <w:right w:val="single" w:sz="4" w:space="0" w:color="auto"/>
            </w:tcBorders>
            <w:shd w:val="clear" w:color="auto" w:fill="auto"/>
            <w:noWrap/>
            <w:vAlign w:val="center"/>
            <w:hideMark/>
          </w:tcPr>
          <w:p w14:paraId="53B7414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850A64D" w14:textId="77777777" w:rsidR="00A61654" w:rsidRPr="00CE3609" w:rsidRDefault="00A61654" w:rsidP="00D169C3">
            <w:pPr>
              <w:jc w:val="right"/>
              <w:rPr>
                <w:sz w:val="20"/>
                <w:szCs w:val="20"/>
              </w:rPr>
            </w:pPr>
            <w:r w:rsidRPr="00CE3609">
              <w:rPr>
                <w:sz w:val="20"/>
                <w:szCs w:val="20"/>
              </w:rPr>
              <w:t>9 165 920,00</w:t>
            </w:r>
          </w:p>
        </w:tc>
        <w:tc>
          <w:tcPr>
            <w:tcW w:w="1701" w:type="dxa"/>
            <w:tcBorders>
              <w:top w:val="nil"/>
              <w:left w:val="single" w:sz="4" w:space="0" w:color="auto"/>
              <w:bottom w:val="nil"/>
              <w:right w:val="nil"/>
            </w:tcBorders>
            <w:shd w:val="clear" w:color="auto" w:fill="auto"/>
            <w:noWrap/>
            <w:vAlign w:val="center"/>
            <w:hideMark/>
          </w:tcPr>
          <w:p w14:paraId="09089977" w14:textId="77777777" w:rsidR="00A61654" w:rsidRPr="00CE3609" w:rsidRDefault="00A61654" w:rsidP="00D169C3">
            <w:pPr>
              <w:jc w:val="right"/>
              <w:rPr>
                <w:sz w:val="20"/>
                <w:szCs w:val="20"/>
              </w:rPr>
            </w:pPr>
            <w:r w:rsidRPr="00CE3609">
              <w:rPr>
                <w:sz w:val="20"/>
                <w:szCs w:val="20"/>
              </w:rPr>
              <w:t>5 381 141,69</w:t>
            </w:r>
          </w:p>
        </w:tc>
        <w:tc>
          <w:tcPr>
            <w:tcW w:w="1791" w:type="dxa"/>
            <w:tcBorders>
              <w:top w:val="nil"/>
              <w:left w:val="single" w:sz="4" w:space="0" w:color="auto"/>
              <w:bottom w:val="nil"/>
              <w:right w:val="single" w:sz="4" w:space="0" w:color="auto"/>
            </w:tcBorders>
            <w:shd w:val="clear" w:color="auto" w:fill="auto"/>
            <w:noWrap/>
            <w:vAlign w:val="center"/>
            <w:hideMark/>
          </w:tcPr>
          <w:p w14:paraId="29F41444" w14:textId="77777777" w:rsidR="00A61654" w:rsidRPr="00CE3609" w:rsidRDefault="00A61654" w:rsidP="00D169C3">
            <w:pPr>
              <w:jc w:val="right"/>
              <w:rPr>
                <w:sz w:val="20"/>
                <w:szCs w:val="20"/>
              </w:rPr>
            </w:pPr>
            <w:r w:rsidRPr="00CE3609">
              <w:rPr>
                <w:sz w:val="20"/>
                <w:szCs w:val="20"/>
              </w:rPr>
              <w:t>5 381 141,69</w:t>
            </w:r>
          </w:p>
        </w:tc>
        <w:tc>
          <w:tcPr>
            <w:tcW w:w="272" w:type="dxa"/>
            <w:gridSpan w:val="3"/>
            <w:tcBorders>
              <w:top w:val="nil"/>
              <w:left w:val="nil"/>
              <w:bottom w:val="nil"/>
              <w:right w:val="nil"/>
            </w:tcBorders>
            <w:shd w:val="clear" w:color="auto" w:fill="auto"/>
            <w:noWrap/>
            <w:vAlign w:val="bottom"/>
            <w:hideMark/>
          </w:tcPr>
          <w:p w14:paraId="13BA4AB9" w14:textId="77777777" w:rsidR="00A61654" w:rsidRPr="00CE3609" w:rsidRDefault="00A61654" w:rsidP="00D169C3">
            <w:pPr>
              <w:jc w:val="right"/>
              <w:rPr>
                <w:sz w:val="20"/>
                <w:szCs w:val="20"/>
              </w:rPr>
            </w:pPr>
          </w:p>
        </w:tc>
      </w:tr>
      <w:tr w:rsidR="00D169C3" w:rsidRPr="00CE3609" w14:paraId="02CB4628"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37C6BE9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E8A621F" w14:textId="77777777" w:rsidR="00A61654" w:rsidRPr="00CE3609" w:rsidRDefault="00A61654" w:rsidP="00D169C3">
            <w:pPr>
              <w:rPr>
                <w:sz w:val="20"/>
                <w:szCs w:val="20"/>
              </w:rPr>
            </w:pPr>
            <w:r w:rsidRPr="00CE3609">
              <w:rPr>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7DE3331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02C3F3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C82FC6D"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181A9F57" w14:textId="77777777" w:rsidR="00A61654" w:rsidRPr="00CE3609" w:rsidRDefault="00A61654" w:rsidP="00D169C3">
            <w:pPr>
              <w:jc w:val="center"/>
              <w:rPr>
                <w:sz w:val="20"/>
                <w:szCs w:val="20"/>
              </w:rPr>
            </w:pPr>
            <w:r w:rsidRPr="00CE3609">
              <w:rPr>
                <w:sz w:val="20"/>
                <w:szCs w:val="20"/>
              </w:rPr>
              <w:t>07.4.00.70359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05F99DB"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E9E4ACF" w14:textId="77777777" w:rsidR="00A61654" w:rsidRPr="00CE3609" w:rsidRDefault="00A61654" w:rsidP="00D169C3">
            <w:pPr>
              <w:jc w:val="right"/>
              <w:rPr>
                <w:sz w:val="20"/>
                <w:szCs w:val="20"/>
              </w:rPr>
            </w:pPr>
            <w:r w:rsidRPr="00CE3609">
              <w:rPr>
                <w:sz w:val="20"/>
                <w:szCs w:val="20"/>
              </w:rPr>
              <w:t>5 278 900,00</w:t>
            </w:r>
          </w:p>
        </w:tc>
        <w:tc>
          <w:tcPr>
            <w:tcW w:w="1701" w:type="dxa"/>
            <w:tcBorders>
              <w:top w:val="single" w:sz="4" w:space="0" w:color="auto"/>
              <w:left w:val="single" w:sz="4" w:space="0" w:color="auto"/>
              <w:bottom w:val="nil"/>
              <w:right w:val="nil"/>
            </w:tcBorders>
            <w:shd w:val="clear" w:color="auto" w:fill="auto"/>
            <w:noWrap/>
            <w:vAlign w:val="center"/>
            <w:hideMark/>
          </w:tcPr>
          <w:p w14:paraId="19A8E8C1" w14:textId="77777777" w:rsidR="00A61654" w:rsidRPr="00CE3609" w:rsidRDefault="00A61654" w:rsidP="00D169C3">
            <w:pPr>
              <w:jc w:val="right"/>
              <w:rPr>
                <w:sz w:val="20"/>
                <w:szCs w:val="20"/>
              </w:rPr>
            </w:pPr>
            <w:r w:rsidRPr="00CE3609">
              <w:rPr>
                <w:sz w:val="20"/>
                <w:szCs w:val="20"/>
              </w:rPr>
              <w:t>5 278 900,00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FF5E9D5" w14:textId="77777777" w:rsidR="00A61654" w:rsidRPr="00CE3609" w:rsidRDefault="00A61654" w:rsidP="00D169C3">
            <w:pPr>
              <w:jc w:val="right"/>
              <w:rPr>
                <w:sz w:val="20"/>
                <w:szCs w:val="20"/>
              </w:rPr>
            </w:pPr>
            <w:r w:rsidRPr="00CE3609">
              <w:rPr>
                <w:sz w:val="20"/>
                <w:szCs w:val="20"/>
              </w:rPr>
              <w:t>5 278 900,00</w:t>
            </w:r>
          </w:p>
        </w:tc>
        <w:tc>
          <w:tcPr>
            <w:tcW w:w="272" w:type="dxa"/>
            <w:gridSpan w:val="3"/>
            <w:tcBorders>
              <w:top w:val="nil"/>
              <w:left w:val="nil"/>
              <w:bottom w:val="nil"/>
              <w:right w:val="nil"/>
            </w:tcBorders>
            <w:shd w:val="clear" w:color="auto" w:fill="auto"/>
            <w:noWrap/>
            <w:vAlign w:val="bottom"/>
            <w:hideMark/>
          </w:tcPr>
          <w:p w14:paraId="181899A6" w14:textId="77777777" w:rsidR="00A61654" w:rsidRPr="00CE3609" w:rsidRDefault="00A61654" w:rsidP="00D169C3">
            <w:pPr>
              <w:jc w:val="right"/>
              <w:rPr>
                <w:sz w:val="20"/>
                <w:szCs w:val="20"/>
              </w:rPr>
            </w:pPr>
          </w:p>
        </w:tc>
      </w:tr>
      <w:tr w:rsidR="00D169C3" w:rsidRPr="00CE3609" w14:paraId="1391B06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B4F1FA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357D5F0C"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25B42DF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5552E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05B05E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7EFEEE92" w14:textId="77777777" w:rsidR="00A61654" w:rsidRPr="00CE3609" w:rsidRDefault="00A61654" w:rsidP="00D169C3">
            <w:pPr>
              <w:jc w:val="center"/>
              <w:rPr>
                <w:sz w:val="20"/>
                <w:szCs w:val="20"/>
              </w:rPr>
            </w:pPr>
            <w:r w:rsidRPr="00CE3609">
              <w:rPr>
                <w:sz w:val="20"/>
                <w:szCs w:val="20"/>
              </w:rPr>
              <w:t>07.4.00.70359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134DF4"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0A2474F" w14:textId="77777777" w:rsidR="00A61654" w:rsidRPr="00CE3609" w:rsidRDefault="00A61654" w:rsidP="00D169C3">
            <w:pPr>
              <w:jc w:val="right"/>
              <w:rPr>
                <w:sz w:val="20"/>
                <w:szCs w:val="20"/>
              </w:rPr>
            </w:pPr>
            <w:r w:rsidRPr="00CE3609">
              <w:rPr>
                <w:sz w:val="20"/>
                <w:szCs w:val="20"/>
              </w:rPr>
              <w:t>2 468 364,00</w:t>
            </w:r>
          </w:p>
        </w:tc>
        <w:tc>
          <w:tcPr>
            <w:tcW w:w="1701" w:type="dxa"/>
            <w:tcBorders>
              <w:top w:val="single" w:sz="4" w:space="0" w:color="auto"/>
              <w:left w:val="single" w:sz="4" w:space="0" w:color="auto"/>
              <w:bottom w:val="nil"/>
              <w:right w:val="nil"/>
            </w:tcBorders>
            <w:shd w:val="clear" w:color="auto" w:fill="auto"/>
            <w:noWrap/>
            <w:vAlign w:val="center"/>
            <w:hideMark/>
          </w:tcPr>
          <w:p w14:paraId="0C9667FC" w14:textId="77777777" w:rsidR="00A61654" w:rsidRPr="00CE3609" w:rsidRDefault="00A61654" w:rsidP="00D169C3">
            <w:pPr>
              <w:jc w:val="right"/>
              <w:rPr>
                <w:sz w:val="20"/>
                <w:szCs w:val="20"/>
              </w:rPr>
            </w:pPr>
            <w:r w:rsidRPr="00CE3609">
              <w:rPr>
                <w:sz w:val="20"/>
                <w:szCs w:val="20"/>
              </w:rPr>
              <w:t>5 278 900,00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11FF090" w14:textId="77777777" w:rsidR="00A61654" w:rsidRPr="00CE3609" w:rsidRDefault="00A61654" w:rsidP="00D169C3">
            <w:pPr>
              <w:jc w:val="right"/>
              <w:rPr>
                <w:sz w:val="20"/>
                <w:szCs w:val="20"/>
              </w:rPr>
            </w:pPr>
            <w:r w:rsidRPr="00CE3609">
              <w:rPr>
                <w:sz w:val="20"/>
                <w:szCs w:val="20"/>
              </w:rPr>
              <w:t>5 278 900,00</w:t>
            </w:r>
          </w:p>
        </w:tc>
        <w:tc>
          <w:tcPr>
            <w:tcW w:w="272" w:type="dxa"/>
            <w:gridSpan w:val="3"/>
            <w:tcBorders>
              <w:top w:val="nil"/>
              <w:left w:val="nil"/>
              <w:bottom w:val="nil"/>
              <w:right w:val="nil"/>
            </w:tcBorders>
            <w:shd w:val="clear" w:color="auto" w:fill="auto"/>
            <w:noWrap/>
            <w:vAlign w:val="bottom"/>
            <w:hideMark/>
          </w:tcPr>
          <w:p w14:paraId="415C78C3" w14:textId="77777777" w:rsidR="00A61654" w:rsidRPr="00CE3609" w:rsidRDefault="00A61654" w:rsidP="00D169C3">
            <w:pPr>
              <w:jc w:val="right"/>
              <w:rPr>
                <w:sz w:val="20"/>
                <w:szCs w:val="20"/>
              </w:rPr>
            </w:pPr>
          </w:p>
        </w:tc>
      </w:tr>
      <w:tr w:rsidR="00D169C3" w:rsidRPr="00CE3609" w14:paraId="4195A51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728288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AA74165"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8499A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30887D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F5470"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3671BAA" w14:textId="77777777" w:rsidR="00A61654" w:rsidRPr="00CE3609" w:rsidRDefault="00A61654" w:rsidP="00D169C3">
            <w:pPr>
              <w:jc w:val="center"/>
              <w:rPr>
                <w:sz w:val="20"/>
                <w:szCs w:val="20"/>
              </w:rPr>
            </w:pPr>
            <w:r w:rsidRPr="00CE3609">
              <w:rPr>
                <w:sz w:val="20"/>
                <w:szCs w:val="20"/>
              </w:rPr>
              <w:t>07.4.00.70359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0D77"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7DBA" w14:textId="77777777" w:rsidR="00A61654" w:rsidRPr="00CE3609" w:rsidRDefault="00A61654" w:rsidP="00D169C3">
            <w:pPr>
              <w:jc w:val="right"/>
              <w:rPr>
                <w:sz w:val="20"/>
                <w:szCs w:val="20"/>
              </w:rPr>
            </w:pPr>
            <w:r w:rsidRPr="00CE3609">
              <w:rPr>
                <w:sz w:val="20"/>
                <w:szCs w:val="20"/>
              </w:rPr>
              <w:t>2 468 364,00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45606D7" w14:textId="77777777" w:rsidR="00A61654" w:rsidRPr="00CE3609" w:rsidRDefault="00A61654" w:rsidP="00D169C3">
            <w:pPr>
              <w:jc w:val="right"/>
              <w:rPr>
                <w:sz w:val="20"/>
                <w:szCs w:val="20"/>
              </w:rPr>
            </w:pPr>
            <w:r w:rsidRPr="00CE3609">
              <w:rPr>
                <w:sz w:val="20"/>
                <w:szCs w:val="20"/>
              </w:rPr>
              <w:t>5 278 900,00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1768" w14:textId="77777777" w:rsidR="00A61654" w:rsidRPr="00CE3609" w:rsidRDefault="00A61654" w:rsidP="00D169C3">
            <w:pPr>
              <w:jc w:val="right"/>
              <w:rPr>
                <w:sz w:val="20"/>
                <w:szCs w:val="20"/>
              </w:rPr>
            </w:pPr>
            <w:r w:rsidRPr="00CE3609">
              <w:rPr>
                <w:sz w:val="20"/>
                <w:szCs w:val="20"/>
              </w:rPr>
              <w:t>5 278 900,00</w:t>
            </w:r>
          </w:p>
        </w:tc>
        <w:tc>
          <w:tcPr>
            <w:tcW w:w="272" w:type="dxa"/>
            <w:gridSpan w:val="3"/>
            <w:tcBorders>
              <w:top w:val="nil"/>
              <w:left w:val="nil"/>
              <w:bottom w:val="nil"/>
              <w:right w:val="nil"/>
            </w:tcBorders>
            <w:shd w:val="clear" w:color="auto" w:fill="auto"/>
            <w:noWrap/>
            <w:vAlign w:val="bottom"/>
            <w:hideMark/>
          </w:tcPr>
          <w:p w14:paraId="08FBDE8E" w14:textId="77777777" w:rsidR="00A61654" w:rsidRPr="00CE3609" w:rsidRDefault="00A61654" w:rsidP="00D169C3">
            <w:pPr>
              <w:jc w:val="right"/>
              <w:rPr>
                <w:sz w:val="20"/>
                <w:szCs w:val="20"/>
              </w:rPr>
            </w:pPr>
          </w:p>
        </w:tc>
      </w:tr>
      <w:tr w:rsidR="00D169C3" w:rsidRPr="00CE3609" w14:paraId="207AED1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4EBED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A032889"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3636CBD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37AAAF"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59BEDC4"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09FD4B27" w14:textId="77777777" w:rsidR="00A61654" w:rsidRPr="00CE3609" w:rsidRDefault="00A61654" w:rsidP="00D169C3">
            <w:pPr>
              <w:jc w:val="center"/>
              <w:rPr>
                <w:sz w:val="20"/>
                <w:szCs w:val="20"/>
              </w:rPr>
            </w:pPr>
            <w:r w:rsidRPr="00CE3609">
              <w:rPr>
                <w:sz w:val="20"/>
                <w:szCs w:val="20"/>
              </w:rPr>
              <w:t>07.4.00.70359</w:t>
            </w:r>
          </w:p>
        </w:tc>
        <w:tc>
          <w:tcPr>
            <w:tcW w:w="697" w:type="dxa"/>
            <w:tcBorders>
              <w:top w:val="nil"/>
              <w:left w:val="single" w:sz="4" w:space="0" w:color="auto"/>
              <w:bottom w:val="nil"/>
              <w:right w:val="single" w:sz="4" w:space="0" w:color="auto"/>
            </w:tcBorders>
            <w:shd w:val="clear" w:color="auto" w:fill="auto"/>
            <w:noWrap/>
            <w:vAlign w:val="center"/>
            <w:hideMark/>
          </w:tcPr>
          <w:p w14:paraId="5538CD91"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7F330891" w14:textId="77777777" w:rsidR="00A61654" w:rsidRPr="00CE3609" w:rsidRDefault="00A61654" w:rsidP="00D169C3">
            <w:pPr>
              <w:jc w:val="right"/>
              <w:rPr>
                <w:sz w:val="20"/>
                <w:szCs w:val="20"/>
              </w:rPr>
            </w:pPr>
            <w:r w:rsidRPr="00CE3609">
              <w:rPr>
                <w:sz w:val="20"/>
                <w:szCs w:val="20"/>
              </w:rPr>
              <w:t>235 468,00</w:t>
            </w:r>
          </w:p>
        </w:tc>
        <w:tc>
          <w:tcPr>
            <w:tcW w:w="1701" w:type="dxa"/>
            <w:tcBorders>
              <w:top w:val="nil"/>
              <w:left w:val="single" w:sz="4" w:space="0" w:color="auto"/>
              <w:bottom w:val="nil"/>
              <w:right w:val="nil"/>
            </w:tcBorders>
            <w:shd w:val="clear" w:color="auto" w:fill="auto"/>
            <w:noWrap/>
            <w:vAlign w:val="center"/>
            <w:hideMark/>
          </w:tcPr>
          <w:p w14:paraId="63DC9B29"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213950B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EDAF1CC" w14:textId="77777777" w:rsidR="00A61654" w:rsidRPr="00CE3609" w:rsidRDefault="00A61654" w:rsidP="00D169C3">
            <w:pPr>
              <w:jc w:val="right"/>
              <w:rPr>
                <w:sz w:val="20"/>
                <w:szCs w:val="20"/>
              </w:rPr>
            </w:pPr>
          </w:p>
        </w:tc>
      </w:tr>
      <w:tr w:rsidR="00D169C3" w:rsidRPr="00CE3609" w14:paraId="5DC103F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6E7286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D050FF2"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641705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77E65C8"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396C0"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58B2F92" w14:textId="77777777" w:rsidR="00A61654" w:rsidRPr="00CE3609" w:rsidRDefault="00A61654" w:rsidP="00D169C3">
            <w:pPr>
              <w:jc w:val="center"/>
              <w:rPr>
                <w:sz w:val="20"/>
                <w:szCs w:val="20"/>
              </w:rPr>
            </w:pPr>
            <w:r w:rsidRPr="00CE3609">
              <w:rPr>
                <w:sz w:val="20"/>
                <w:szCs w:val="20"/>
              </w:rPr>
              <w:t>07.4.00.70359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CDC91"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6911" w14:textId="77777777" w:rsidR="00A61654" w:rsidRPr="00CE3609" w:rsidRDefault="00A61654" w:rsidP="00D169C3">
            <w:pPr>
              <w:jc w:val="right"/>
              <w:rPr>
                <w:sz w:val="20"/>
                <w:szCs w:val="20"/>
              </w:rPr>
            </w:pPr>
            <w:r w:rsidRPr="00CE3609">
              <w:rPr>
                <w:sz w:val="20"/>
                <w:szCs w:val="20"/>
              </w:rPr>
              <w:t>235 468,00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E49621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570B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302CEB6" w14:textId="77777777" w:rsidR="00A61654" w:rsidRPr="00CE3609" w:rsidRDefault="00A61654" w:rsidP="00D169C3">
            <w:pPr>
              <w:jc w:val="right"/>
              <w:rPr>
                <w:sz w:val="20"/>
                <w:szCs w:val="20"/>
              </w:rPr>
            </w:pPr>
          </w:p>
        </w:tc>
      </w:tr>
      <w:tr w:rsidR="00D169C3" w:rsidRPr="00CE3609" w14:paraId="30F9FEE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0C2117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025E4CB"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08C7074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67000B8"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21D87454"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07F37A0F" w14:textId="77777777" w:rsidR="00A61654" w:rsidRPr="00CE3609" w:rsidRDefault="00A61654" w:rsidP="00D169C3">
            <w:pPr>
              <w:jc w:val="center"/>
              <w:rPr>
                <w:sz w:val="20"/>
                <w:szCs w:val="20"/>
              </w:rPr>
            </w:pPr>
            <w:r w:rsidRPr="00CE3609">
              <w:rPr>
                <w:sz w:val="20"/>
                <w:szCs w:val="20"/>
              </w:rPr>
              <w:t>07.4.00.70359</w:t>
            </w:r>
          </w:p>
        </w:tc>
        <w:tc>
          <w:tcPr>
            <w:tcW w:w="697" w:type="dxa"/>
            <w:tcBorders>
              <w:top w:val="nil"/>
              <w:left w:val="single" w:sz="4" w:space="0" w:color="auto"/>
              <w:bottom w:val="nil"/>
              <w:right w:val="single" w:sz="4" w:space="0" w:color="auto"/>
            </w:tcBorders>
            <w:shd w:val="clear" w:color="auto" w:fill="auto"/>
            <w:noWrap/>
            <w:vAlign w:val="center"/>
            <w:hideMark/>
          </w:tcPr>
          <w:p w14:paraId="229E4620"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2CF507B4" w14:textId="77777777" w:rsidR="00A61654" w:rsidRPr="00CE3609" w:rsidRDefault="00A61654" w:rsidP="00D169C3">
            <w:pPr>
              <w:jc w:val="right"/>
              <w:rPr>
                <w:sz w:val="20"/>
                <w:szCs w:val="20"/>
              </w:rPr>
            </w:pPr>
            <w:r w:rsidRPr="00CE3609">
              <w:rPr>
                <w:sz w:val="20"/>
                <w:szCs w:val="20"/>
              </w:rPr>
              <w:t>2 575 068,00</w:t>
            </w:r>
          </w:p>
        </w:tc>
        <w:tc>
          <w:tcPr>
            <w:tcW w:w="1701" w:type="dxa"/>
            <w:tcBorders>
              <w:top w:val="nil"/>
              <w:left w:val="single" w:sz="4" w:space="0" w:color="auto"/>
              <w:bottom w:val="nil"/>
              <w:right w:val="nil"/>
            </w:tcBorders>
            <w:shd w:val="clear" w:color="auto" w:fill="auto"/>
            <w:noWrap/>
            <w:vAlign w:val="center"/>
            <w:hideMark/>
          </w:tcPr>
          <w:p w14:paraId="4F35423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939BF7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7736517" w14:textId="77777777" w:rsidR="00A61654" w:rsidRPr="00CE3609" w:rsidRDefault="00A61654" w:rsidP="00D169C3">
            <w:pPr>
              <w:jc w:val="right"/>
              <w:rPr>
                <w:sz w:val="20"/>
                <w:szCs w:val="20"/>
              </w:rPr>
            </w:pPr>
          </w:p>
        </w:tc>
      </w:tr>
      <w:tr w:rsidR="00D169C3" w:rsidRPr="00CE3609" w14:paraId="012524C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1B555D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4ABC69E"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CEF723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8FE9302"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8F84"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24081FC" w14:textId="77777777" w:rsidR="00A61654" w:rsidRPr="00CE3609" w:rsidRDefault="00A61654" w:rsidP="00D169C3">
            <w:pPr>
              <w:jc w:val="center"/>
              <w:rPr>
                <w:sz w:val="20"/>
                <w:szCs w:val="20"/>
              </w:rPr>
            </w:pPr>
            <w:r w:rsidRPr="00CE3609">
              <w:rPr>
                <w:sz w:val="20"/>
                <w:szCs w:val="20"/>
              </w:rPr>
              <w:t>07.4.00.70359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81E1"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6CB4" w14:textId="77777777" w:rsidR="00A61654" w:rsidRPr="00CE3609" w:rsidRDefault="00A61654" w:rsidP="00D169C3">
            <w:pPr>
              <w:jc w:val="right"/>
              <w:rPr>
                <w:sz w:val="20"/>
                <w:szCs w:val="20"/>
              </w:rPr>
            </w:pPr>
            <w:r w:rsidRPr="00CE3609">
              <w:rPr>
                <w:sz w:val="20"/>
                <w:szCs w:val="20"/>
              </w:rPr>
              <w:t>2 575 068,00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12D18A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84BD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1212F6C" w14:textId="77777777" w:rsidR="00A61654" w:rsidRPr="00CE3609" w:rsidRDefault="00A61654" w:rsidP="00D169C3">
            <w:pPr>
              <w:jc w:val="right"/>
              <w:rPr>
                <w:sz w:val="20"/>
                <w:szCs w:val="20"/>
              </w:rPr>
            </w:pPr>
          </w:p>
        </w:tc>
      </w:tr>
      <w:tr w:rsidR="00D169C3" w:rsidRPr="00CE3609" w14:paraId="7389C4B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900479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AC69A1C" w14:textId="77777777" w:rsidR="00A61654" w:rsidRPr="00CE3609" w:rsidRDefault="00A61654" w:rsidP="00D169C3">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880" w:type="dxa"/>
            <w:tcBorders>
              <w:top w:val="nil"/>
              <w:left w:val="single" w:sz="4" w:space="0" w:color="auto"/>
              <w:bottom w:val="nil"/>
              <w:right w:val="nil"/>
            </w:tcBorders>
            <w:shd w:val="clear" w:color="auto" w:fill="auto"/>
            <w:noWrap/>
            <w:vAlign w:val="center"/>
            <w:hideMark/>
          </w:tcPr>
          <w:p w14:paraId="601302F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466B233"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2CF25E6"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5FED9416" w14:textId="77777777" w:rsidR="00A61654" w:rsidRPr="00CE3609" w:rsidRDefault="00A61654" w:rsidP="00D169C3">
            <w:pPr>
              <w:jc w:val="center"/>
              <w:rPr>
                <w:sz w:val="20"/>
                <w:szCs w:val="20"/>
              </w:rPr>
            </w:pPr>
            <w:r w:rsidRPr="00CE3609">
              <w:rPr>
                <w:sz w:val="20"/>
                <w:szCs w:val="20"/>
              </w:rPr>
              <w:t>07.4.00.79500</w:t>
            </w:r>
          </w:p>
        </w:tc>
        <w:tc>
          <w:tcPr>
            <w:tcW w:w="697" w:type="dxa"/>
            <w:tcBorders>
              <w:top w:val="nil"/>
              <w:left w:val="single" w:sz="4" w:space="0" w:color="auto"/>
              <w:bottom w:val="nil"/>
              <w:right w:val="single" w:sz="4" w:space="0" w:color="auto"/>
            </w:tcBorders>
            <w:shd w:val="clear" w:color="auto" w:fill="auto"/>
            <w:noWrap/>
            <w:vAlign w:val="center"/>
            <w:hideMark/>
          </w:tcPr>
          <w:p w14:paraId="3856FE4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C6635BF" w14:textId="77777777" w:rsidR="00A61654" w:rsidRPr="00CE3609" w:rsidRDefault="00A61654" w:rsidP="00D169C3">
            <w:pPr>
              <w:jc w:val="right"/>
              <w:rPr>
                <w:sz w:val="20"/>
                <w:szCs w:val="20"/>
              </w:rPr>
            </w:pPr>
            <w:r w:rsidRPr="00CE3609">
              <w:rPr>
                <w:sz w:val="20"/>
                <w:szCs w:val="20"/>
              </w:rPr>
              <w:t>3 887 020,00</w:t>
            </w:r>
          </w:p>
        </w:tc>
        <w:tc>
          <w:tcPr>
            <w:tcW w:w="1701" w:type="dxa"/>
            <w:tcBorders>
              <w:top w:val="nil"/>
              <w:left w:val="single" w:sz="4" w:space="0" w:color="auto"/>
              <w:bottom w:val="nil"/>
              <w:right w:val="nil"/>
            </w:tcBorders>
            <w:shd w:val="clear" w:color="auto" w:fill="auto"/>
            <w:noWrap/>
            <w:vAlign w:val="center"/>
            <w:hideMark/>
          </w:tcPr>
          <w:p w14:paraId="7828CA8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FEFB8A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A8AA286" w14:textId="77777777" w:rsidR="00A61654" w:rsidRPr="00CE3609" w:rsidRDefault="00A61654" w:rsidP="00D169C3">
            <w:pPr>
              <w:jc w:val="right"/>
              <w:rPr>
                <w:sz w:val="20"/>
                <w:szCs w:val="20"/>
              </w:rPr>
            </w:pPr>
          </w:p>
        </w:tc>
      </w:tr>
      <w:tr w:rsidR="00D169C3" w:rsidRPr="00CE3609" w14:paraId="6742246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74BCE9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24115F4"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15F3F3B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ADA085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97F571D"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153DB507"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B567793"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F363EC9" w14:textId="77777777" w:rsidR="00A61654" w:rsidRPr="00CE3609" w:rsidRDefault="00A61654" w:rsidP="00D169C3">
            <w:pPr>
              <w:jc w:val="right"/>
              <w:rPr>
                <w:sz w:val="20"/>
                <w:szCs w:val="20"/>
              </w:rPr>
            </w:pPr>
            <w:r w:rsidRPr="00CE3609">
              <w:rPr>
                <w:sz w:val="20"/>
                <w:szCs w:val="20"/>
              </w:rPr>
              <w:t>599 400,00</w:t>
            </w:r>
          </w:p>
        </w:tc>
        <w:tc>
          <w:tcPr>
            <w:tcW w:w="1701" w:type="dxa"/>
            <w:tcBorders>
              <w:top w:val="single" w:sz="4" w:space="0" w:color="auto"/>
              <w:left w:val="single" w:sz="4" w:space="0" w:color="auto"/>
              <w:bottom w:val="nil"/>
              <w:right w:val="nil"/>
            </w:tcBorders>
            <w:shd w:val="clear" w:color="auto" w:fill="auto"/>
            <w:noWrap/>
            <w:vAlign w:val="center"/>
            <w:hideMark/>
          </w:tcPr>
          <w:p w14:paraId="1F136C9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7392F2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7D2A649" w14:textId="77777777" w:rsidR="00A61654" w:rsidRPr="00CE3609" w:rsidRDefault="00A61654" w:rsidP="00D169C3">
            <w:pPr>
              <w:jc w:val="right"/>
              <w:rPr>
                <w:sz w:val="20"/>
                <w:szCs w:val="20"/>
              </w:rPr>
            </w:pPr>
          </w:p>
        </w:tc>
      </w:tr>
      <w:tr w:rsidR="00D169C3" w:rsidRPr="00CE3609" w14:paraId="05A8480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F7C1E4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7A2318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452063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9C467F6"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4FA0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B89623E"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AD418"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61F4" w14:textId="77777777" w:rsidR="00A61654" w:rsidRPr="00CE3609" w:rsidRDefault="00A61654" w:rsidP="00D169C3">
            <w:pPr>
              <w:jc w:val="right"/>
              <w:rPr>
                <w:sz w:val="20"/>
                <w:szCs w:val="20"/>
              </w:rPr>
            </w:pPr>
            <w:r w:rsidRPr="00CE3609">
              <w:rPr>
                <w:sz w:val="20"/>
                <w:szCs w:val="20"/>
              </w:rPr>
              <w:t>599 400,00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575A13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763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851CA2" w14:textId="77777777" w:rsidR="00A61654" w:rsidRPr="00CE3609" w:rsidRDefault="00A61654" w:rsidP="00D169C3">
            <w:pPr>
              <w:jc w:val="right"/>
              <w:rPr>
                <w:sz w:val="20"/>
                <w:szCs w:val="20"/>
              </w:rPr>
            </w:pPr>
          </w:p>
        </w:tc>
      </w:tr>
      <w:tr w:rsidR="00D169C3" w:rsidRPr="00CE3609" w14:paraId="0D44F52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3E0BBF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F98CB9F"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nil"/>
              <w:left w:val="single" w:sz="4" w:space="0" w:color="auto"/>
              <w:bottom w:val="nil"/>
              <w:right w:val="nil"/>
            </w:tcBorders>
            <w:shd w:val="clear" w:color="auto" w:fill="auto"/>
            <w:noWrap/>
            <w:vAlign w:val="center"/>
            <w:hideMark/>
          </w:tcPr>
          <w:p w14:paraId="23C8967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141F979"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3B0C7C69"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690D9FBC" w14:textId="77777777" w:rsidR="00A61654" w:rsidRPr="00CE3609" w:rsidRDefault="00A61654" w:rsidP="00D169C3">
            <w:pPr>
              <w:jc w:val="center"/>
              <w:rPr>
                <w:sz w:val="20"/>
                <w:szCs w:val="20"/>
              </w:rPr>
            </w:pPr>
            <w:r w:rsidRPr="00CE3609">
              <w:rPr>
                <w:sz w:val="20"/>
                <w:szCs w:val="20"/>
              </w:rPr>
              <w:t>07.4.00.79500</w:t>
            </w:r>
          </w:p>
        </w:tc>
        <w:tc>
          <w:tcPr>
            <w:tcW w:w="697" w:type="dxa"/>
            <w:tcBorders>
              <w:top w:val="nil"/>
              <w:left w:val="single" w:sz="4" w:space="0" w:color="auto"/>
              <w:bottom w:val="nil"/>
              <w:right w:val="single" w:sz="4" w:space="0" w:color="auto"/>
            </w:tcBorders>
            <w:shd w:val="clear" w:color="auto" w:fill="auto"/>
            <w:noWrap/>
            <w:vAlign w:val="center"/>
            <w:hideMark/>
          </w:tcPr>
          <w:p w14:paraId="4AB5D619" w14:textId="77777777" w:rsidR="00A61654" w:rsidRPr="00CE3609" w:rsidRDefault="00A61654" w:rsidP="00D169C3">
            <w:pPr>
              <w:jc w:val="center"/>
              <w:rPr>
                <w:sz w:val="20"/>
                <w:szCs w:val="20"/>
              </w:rPr>
            </w:pPr>
            <w:r w:rsidRPr="00CE3609">
              <w:rPr>
                <w:sz w:val="20"/>
                <w:szCs w:val="20"/>
              </w:rPr>
              <w:t>300</w:t>
            </w:r>
          </w:p>
        </w:tc>
        <w:tc>
          <w:tcPr>
            <w:tcW w:w="1997" w:type="dxa"/>
            <w:tcBorders>
              <w:top w:val="nil"/>
              <w:left w:val="single" w:sz="4" w:space="0" w:color="auto"/>
              <w:bottom w:val="nil"/>
              <w:right w:val="single" w:sz="4" w:space="0" w:color="auto"/>
            </w:tcBorders>
            <w:shd w:val="clear" w:color="auto" w:fill="auto"/>
            <w:noWrap/>
            <w:vAlign w:val="center"/>
            <w:hideMark/>
          </w:tcPr>
          <w:p w14:paraId="3CE35F04" w14:textId="77777777" w:rsidR="00A61654" w:rsidRPr="00CE3609" w:rsidRDefault="00A61654" w:rsidP="00D169C3">
            <w:pPr>
              <w:jc w:val="right"/>
              <w:rPr>
                <w:sz w:val="20"/>
                <w:szCs w:val="20"/>
              </w:rPr>
            </w:pPr>
            <w:r w:rsidRPr="00CE3609">
              <w:rPr>
                <w:sz w:val="20"/>
                <w:szCs w:val="20"/>
              </w:rPr>
              <w:t>254 583,00</w:t>
            </w:r>
          </w:p>
        </w:tc>
        <w:tc>
          <w:tcPr>
            <w:tcW w:w="1701" w:type="dxa"/>
            <w:tcBorders>
              <w:top w:val="nil"/>
              <w:left w:val="single" w:sz="4" w:space="0" w:color="auto"/>
              <w:bottom w:val="nil"/>
              <w:right w:val="nil"/>
            </w:tcBorders>
            <w:shd w:val="clear" w:color="auto" w:fill="auto"/>
            <w:noWrap/>
            <w:vAlign w:val="center"/>
            <w:hideMark/>
          </w:tcPr>
          <w:p w14:paraId="79C0DF7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748B45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B3C242F" w14:textId="77777777" w:rsidR="00A61654" w:rsidRPr="00CE3609" w:rsidRDefault="00A61654" w:rsidP="00D169C3">
            <w:pPr>
              <w:jc w:val="right"/>
              <w:rPr>
                <w:sz w:val="20"/>
                <w:szCs w:val="20"/>
              </w:rPr>
            </w:pPr>
          </w:p>
        </w:tc>
      </w:tr>
      <w:tr w:rsidR="00D169C3" w:rsidRPr="00CE3609" w14:paraId="5B27147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97E412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961011"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F33E0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C9F9B6F"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AEC22"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DE1A31B"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F29C"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4688" w14:textId="77777777" w:rsidR="00A61654" w:rsidRPr="00CE3609" w:rsidRDefault="00A61654" w:rsidP="00D169C3">
            <w:pPr>
              <w:jc w:val="right"/>
              <w:rPr>
                <w:sz w:val="20"/>
                <w:szCs w:val="20"/>
              </w:rPr>
            </w:pPr>
            <w:r w:rsidRPr="00CE3609">
              <w:rPr>
                <w:sz w:val="20"/>
                <w:szCs w:val="20"/>
              </w:rPr>
              <w:t>254 583,00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1F08CA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98F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CABF01B" w14:textId="77777777" w:rsidR="00A61654" w:rsidRPr="00CE3609" w:rsidRDefault="00A61654" w:rsidP="00D169C3">
            <w:pPr>
              <w:jc w:val="right"/>
              <w:rPr>
                <w:sz w:val="20"/>
                <w:szCs w:val="20"/>
              </w:rPr>
            </w:pPr>
          </w:p>
        </w:tc>
      </w:tr>
      <w:tr w:rsidR="00D169C3" w:rsidRPr="00CE3609" w14:paraId="3536814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548550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2F37BF6"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1E7549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2A54F5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AE0B92E"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2A2D0323" w14:textId="77777777" w:rsidR="00A61654" w:rsidRPr="00CE3609" w:rsidRDefault="00A61654" w:rsidP="00D169C3">
            <w:pPr>
              <w:jc w:val="center"/>
              <w:rPr>
                <w:sz w:val="20"/>
                <w:szCs w:val="20"/>
              </w:rPr>
            </w:pPr>
            <w:r w:rsidRPr="00CE3609">
              <w:rPr>
                <w:sz w:val="20"/>
                <w:szCs w:val="20"/>
              </w:rPr>
              <w:t>07.4.00.79500</w:t>
            </w:r>
          </w:p>
        </w:tc>
        <w:tc>
          <w:tcPr>
            <w:tcW w:w="697" w:type="dxa"/>
            <w:tcBorders>
              <w:top w:val="nil"/>
              <w:left w:val="single" w:sz="4" w:space="0" w:color="auto"/>
              <w:bottom w:val="nil"/>
              <w:right w:val="single" w:sz="4" w:space="0" w:color="auto"/>
            </w:tcBorders>
            <w:shd w:val="clear" w:color="auto" w:fill="auto"/>
            <w:noWrap/>
            <w:vAlign w:val="center"/>
            <w:hideMark/>
          </w:tcPr>
          <w:p w14:paraId="1BDE1EFF"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3357E8D7" w14:textId="77777777" w:rsidR="00A61654" w:rsidRPr="00CE3609" w:rsidRDefault="00A61654" w:rsidP="00D169C3">
            <w:pPr>
              <w:jc w:val="right"/>
              <w:rPr>
                <w:sz w:val="20"/>
                <w:szCs w:val="20"/>
              </w:rPr>
            </w:pPr>
            <w:r w:rsidRPr="00CE3609">
              <w:rPr>
                <w:sz w:val="20"/>
                <w:szCs w:val="20"/>
              </w:rPr>
              <w:t>3 033 037,00</w:t>
            </w:r>
          </w:p>
        </w:tc>
        <w:tc>
          <w:tcPr>
            <w:tcW w:w="1701" w:type="dxa"/>
            <w:tcBorders>
              <w:top w:val="nil"/>
              <w:left w:val="single" w:sz="4" w:space="0" w:color="auto"/>
              <w:bottom w:val="nil"/>
              <w:right w:val="nil"/>
            </w:tcBorders>
            <w:shd w:val="clear" w:color="auto" w:fill="auto"/>
            <w:noWrap/>
            <w:vAlign w:val="center"/>
            <w:hideMark/>
          </w:tcPr>
          <w:p w14:paraId="4E8C4F8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7D3DC8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5C15715" w14:textId="77777777" w:rsidR="00A61654" w:rsidRPr="00CE3609" w:rsidRDefault="00A61654" w:rsidP="00D169C3">
            <w:pPr>
              <w:jc w:val="right"/>
              <w:rPr>
                <w:sz w:val="20"/>
                <w:szCs w:val="20"/>
              </w:rPr>
            </w:pPr>
          </w:p>
        </w:tc>
      </w:tr>
      <w:tr w:rsidR="00D169C3" w:rsidRPr="00CE3609" w14:paraId="301DB12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70AEAB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8DB71D4"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AABBD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1F406B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14589"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0C56A12" w14:textId="77777777" w:rsidR="00A61654" w:rsidRPr="00CE3609" w:rsidRDefault="00A61654" w:rsidP="00D169C3">
            <w:pPr>
              <w:jc w:val="center"/>
              <w:rPr>
                <w:sz w:val="20"/>
                <w:szCs w:val="20"/>
              </w:rPr>
            </w:pPr>
            <w:r w:rsidRPr="00CE3609">
              <w:rPr>
                <w:sz w:val="20"/>
                <w:szCs w:val="20"/>
              </w:rPr>
              <w:t>07.4.00.79500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2EB17"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8DD3" w14:textId="77777777" w:rsidR="00A61654" w:rsidRPr="00CE3609" w:rsidRDefault="00A61654" w:rsidP="00D169C3">
            <w:pPr>
              <w:jc w:val="right"/>
              <w:rPr>
                <w:sz w:val="20"/>
                <w:szCs w:val="20"/>
              </w:rPr>
            </w:pPr>
            <w:r w:rsidRPr="00CE3609">
              <w:rPr>
                <w:sz w:val="20"/>
                <w:szCs w:val="20"/>
              </w:rPr>
              <w:t>3 033 037,00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A2AA18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C77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A87A04F" w14:textId="77777777" w:rsidR="00A61654" w:rsidRPr="00CE3609" w:rsidRDefault="00A61654" w:rsidP="00D169C3">
            <w:pPr>
              <w:jc w:val="right"/>
              <w:rPr>
                <w:sz w:val="20"/>
                <w:szCs w:val="20"/>
              </w:rPr>
            </w:pPr>
          </w:p>
        </w:tc>
      </w:tr>
      <w:tr w:rsidR="00D169C3" w:rsidRPr="00CE3609" w14:paraId="700FD91E"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7E21A5F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E9DB09"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584D97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498559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3178E9D"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69C70F4C" w14:textId="77777777" w:rsidR="00A61654" w:rsidRPr="00CE3609" w:rsidRDefault="00A61654" w:rsidP="00D169C3">
            <w:pPr>
              <w:jc w:val="center"/>
              <w:rPr>
                <w:sz w:val="20"/>
                <w:szCs w:val="20"/>
              </w:rPr>
            </w:pPr>
            <w:r w:rsidRPr="00CE3609">
              <w:rPr>
                <w:sz w:val="20"/>
                <w:szCs w:val="20"/>
              </w:rPr>
              <w:t>07.4.00.S0359</w:t>
            </w:r>
          </w:p>
        </w:tc>
        <w:tc>
          <w:tcPr>
            <w:tcW w:w="697" w:type="dxa"/>
            <w:tcBorders>
              <w:top w:val="nil"/>
              <w:left w:val="single" w:sz="4" w:space="0" w:color="auto"/>
              <w:bottom w:val="nil"/>
              <w:right w:val="single" w:sz="4" w:space="0" w:color="auto"/>
            </w:tcBorders>
            <w:shd w:val="clear" w:color="auto" w:fill="auto"/>
            <w:noWrap/>
            <w:vAlign w:val="center"/>
            <w:hideMark/>
          </w:tcPr>
          <w:p w14:paraId="14A2D6F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61D7AFA"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740399F7" w14:textId="77777777" w:rsidR="00A61654" w:rsidRPr="00CE3609" w:rsidRDefault="00A61654" w:rsidP="00D169C3">
            <w:pPr>
              <w:jc w:val="right"/>
              <w:rPr>
                <w:sz w:val="20"/>
                <w:szCs w:val="20"/>
              </w:rPr>
            </w:pPr>
            <w:r w:rsidRPr="00CE3609">
              <w:rPr>
                <w:sz w:val="20"/>
                <w:szCs w:val="20"/>
              </w:rPr>
              <w:t>102 241,69</w:t>
            </w:r>
          </w:p>
        </w:tc>
        <w:tc>
          <w:tcPr>
            <w:tcW w:w="1791" w:type="dxa"/>
            <w:tcBorders>
              <w:top w:val="nil"/>
              <w:left w:val="single" w:sz="4" w:space="0" w:color="auto"/>
              <w:bottom w:val="nil"/>
              <w:right w:val="single" w:sz="4" w:space="0" w:color="auto"/>
            </w:tcBorders>
            <w:shd w:val="clear" w:color="auto" w:fill="auto"/>
            <w:noWrap/>
            <w:vAlign w:val="center"/>
            <w:hideMark/>
          </w:tcPr>
          <w:p w14:paraId="49368E11" w14:textId="77777777" w:rsidR="00A61654" w:rsidRPr="00CE3609" w:rsidRDefault="00A61654" w:rsidP="00D169C3">
            <w:pPr>
              <w:jc w:val="right"/>
              <w:rPr>
                <w:sz w:val="20"/>
                <w:szCs w:val="20"/>
              </w:rPr>
            </w:pPr>
            <w:r w:rsidRPr="00CE3609">
              <w:rPr>
                <w:sz w:val="20"/>
                <w:szCs w:val="20"/>
              </w:rPr>
              <w:t>102 241,69</w:t>
            </w:r>
          </w:p>
        </w:tc>
        <w:tc>
          <w:tcPr>
            <w:tcW w:w="272" w:type="dxa"/>
            <w:gridSpan w:val="3"/>
            <w:tcBorders>
              <w:top w:val="nil"/>
              <w:left w:val="nil"/>
              <w:bottom w:val="nil"/>
              <w:right w:val="nil"/>
            </w:tcBorders>
            <w:shd w:val="clear" w:color="auto" w:fill="auto"/>
            <w:noWrap/>
            <w:vAlign w:val="bottom"/>
            <w:hideMark/>
          </w:tcPr>
          <w:p w14:paraId="4CF50D66" w14:textId="77777777" w:rsidR="00A61654" w:rsidRPr="00CE3609" w:rsidRDefault="00A61654" w:rsidP="00D169C3">
            <w:pPr>
              <w:jc w:val="right"/>
              <w:rPr>
                <w:sz w:val="20"/>
                <w:szCs w:val="20"/>
              </w:rPr>
            </w:pPr>
          </w:p>
        </w:tc>
      </w:tr>
      <w:tr w:rsidR="00D169C3" w:rsidRPr="00CE3609" w14:paraId="1817A8F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B0956A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04DF6CC"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A01B77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EE740E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B158AC"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76A3A343" w14:textId="77777777" w:rsidR="00A61654" w:rsidRPr="00CE3609" w:rsidRDefault="00A61654" w:rsidP="00D169C3">
            <w:pPr>
              <w:jc w:val="center"/>
              <w:rPr>
                <w:sz w:val="20"/>
                <w:szCs w:val="20"/>
              </w:rPr>
            </w:pPr>
            <w:r w:rsidRPr="00CE3609">
              <w:rPr>
                <w:sz w:val="20"/>
                <w:szCs w:val="20"/>
              </w:rPr>
              <w:t>07.4.00.S0359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EBB26F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D1D114"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484ECAE6" w14:textId="77777777" w:rsidR="00A61654" w:rsidRPr="00CE3609" w:rsidRDefault="00A61654" w:rsidP="00D169C3">
            <w:pPr>
              <w:jc w:val="right"/>
              <w:rPr>
                <w:sz w:val="20"/>
                <w:szCs w:val="20"/>
              </w:rPr>
            </w:pPr>
            <w:r w:rsidRPr="00CE3609">
              <w:rPr>
                <w:sz w:val="20"/>
                <w:szCs w:val="20"/>
              </w:rPr>
              <w:t>102 241,69</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1CAC348" w14:textId="77777777" w:rsidR="00A61654" w:rsidRPr="00CE3609" w:rsidRDefault="00A61654" w:rsidP="00D169C3">
            <w:pPr>
              <w:jc w:val="right"/>
              <w:rPr>
                <w:sz w:val="20"/>
                <w:szCs w:val="20"/>
              </w:rPr>
            </w:pPr>
            <w:r w:rsidRPr="00CE3609">
              <w:rPr>
                <w:sz w:val="20"/>
                <w:szCs w:val="20"/>
              </w:rPr>
              <w:t>102 241,69</w:t>
            </w:r>
          </w:p>
        </w:tc>
        <w:tc>
          <w:tcPr>
            <w:tcW w:w="272" w:type="dxa"/>
            <w:gridSpan w:val="3"/>
            <w:tcBorders>
              <w:top w:val="nil"/>
              <w:left w:val="nil"/>
              <w:bottom w:val="nil"/>
              <w:right w:val="nil"/>
            </w:tcBorders>
            <w:shd w:val="clear" w:color="auto" w:fill="auto"/>
            <w:noWrap/>
            <w:vAlign w:val="bottom"/>
            <w:hideMark/>
          </w:tcPr>
          <w:p w14:paraId="2AB25FF3" w14:textId="77777777" w:rsidR="00A61654" w:rsidRPr="00CE3609" w:rsidRDefault="00A61654" w:rsidP="00D169C3">
            <w:pPr>
              <w:jc w:val="right"/>
              <w:rPr>
                <w:sz w:val="20"/>
                <w:szCs w:val="20"/>
              </w:rPr>
            </w:pPr>
          </w:p>
        </w:tc>
      </w:tr>
      <w:tr w:rsidR="00D169C3" w:rsidRPr="00CE3609" w14:paraId="64E5ECF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EBB0F8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950C162"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A179DA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08BDDB"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4363"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BEE1C15" w14:textId="77777777" w:rsidR="00A61654" w:rsidRPr="00CE3609" w:rsidRDefault="00A61654" w:rsidP="00D169C3">
            <w:pPr>
              <w:jc w:val="center"/>
              <w:rPr>
                <w:sz w:val="20"/>
                <w:szCs w:val="20"/>
              </w:rPr>
            </w:pPr>
            <w:r w:rsidRPr="00CE3609">
              <w:rPr>
                <w:sz w:val="20"/>
                <w:szCs w:val="20"/>
              </w:rPr>
              <w:t>07.4.00.S0359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839C8"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D73B7"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39D06F3" w14:textId="77777777" w:rsidR="00A61654" w:rsidRPr="00CE3609" w:rsidRDefault="00A61654" w:rsidP="00D169C3">
            <w:pPr>
              <w:jc w:val="right"/>
              <w:rPr>
                <w:sz w:val="20"/>
                <w:szCs w:val="20"/>
              </w:rPr>
            </w:pPr>
            <w:r w:rsidRPr="00CE3609">
              <w:rPr>
                <w:sz w:val="20"/>
                <w:szCs w:val="20"/>
              </w:rPr>
              <w:t>102 241,69</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7F74" w14:textId="77777777" w:rsidR="00A61654" w:rsidRPr="00CE3609" w:rsidRDefault="00A61654" w:rsidP="00D169C3">
            <w:pPr>
              <w:jc w:val="right"/>
              <w:rPr>
                <w:sz w:val="20"/>
                <w:szCs w:val="20"/>
              </w:rPr>
            </w:pPr>
            <w:r w:rsidRPr="00CE3609">
              <w:rPr>
                <w:sz w:val="20"/>
                <w:szCs w:val="20"/>
              </w:rPr>
              <w:t>102 241,69</w:t>
            </w:r>
          </w:p>
        </w:tc>
        <w:tc>
          <w:tcPr>
            <w:tcW w:w="272" w:type="dxa"/>
            <w:gridSpan w:val="3"/>
            <w:tcBorders>
              <w:top w:val="nil"/>
              <w:left w:val="nil"/>
              <w:bottom w:val="nil"/>
              <w:right w:val="nil"/>
            </w:tcBorders>
            <w:shd w:val="clear" w:color="auto" w:fill="auto"/>
            <w:noWrap/>
            <w:vAlign w:val="bottom"/>
            <w:hideMark/>
          </w:tcPr>
          <w:p w14:paraId="5BC6638D" w14:textId="77777777" w:rsidR="00A61654" w:rsidRPr="00CE3609" w:rsidRDefault="00A61654" w:rsidP="00D169C3">
            <w:pPr>
              <w:jc w:val="right"/>
              <w:rPr>
                <w:sz w:val="20"/>
                <w:szCs w:val="20"/>
              </w:rPr>
            </w:pPr>
          </w:p>
        </w:tc>
      </w:tr>
      <w:tr w:rsidR="00D169C3" w:rsidRPr="00CE3609" w14:paraId="4D09941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3C0AA4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514ADE"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56B2282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BBA28AC"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7FB7082D"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2BC1A14E"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3E560A0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5CB561C" w14:textId="77777777" w:rsidR="00A61654" w:rsidRPr="00CE3609" w:rsidRDefault="00A61654" w:rsidP="00D169C3">
            <w:pPr>
              <w:jc w:val="right"/>
              <w:rPr>
                <w:sz w:val="20"/>
                <w:szCs w:val="20"/>
              </w:rPr>
            </w:pPr>
            <w:r w:rsidRPr="00CE3609">
              <w:rPr>
                <w:sz w:val="20"/>
                <w:szCs w:val="20"/>
              </w:rPr>
              <w:t>30 014 746,34</w:t>
            </w:r>
          </w:p>
        </w:tc>
        <w:tc>
          <w:tcPr>
            <w:tcW w:w="1701" w:type="dxa"/>
            <w:tcBorders>
              <w:top w:val="nil"/>
              <w:left w:val="single" w:sz="4" w:space="0" w:color="auto"/>
              <w:bottom w:val="nil"/>
              <w:right w:val="nil"/>
            </w:tcBorders>
            <w:shd w:val="clear" w:color="auto" w:fill="auto"/>
            <w:noWrap/>
            <w:vAlign w:val="center"/>
            <w:hideMark/>
          </w:tcPr>
          <w:p w14:paraId="64B3200D" w14:textId="77777777" w:rsidR="00A61654" w:rsidRPr="00CE3609" w:rsidRDefault="00A61654" w:rsidP="00D169C3">
            <w:pPr>
              <w:jc w:val="right"/>
              <w:rPr>
                <w:sz w:val="20"/>
                <w:szCs w:val="20"/>
              </w:rPr>
            </w:pPr>
            <w:r w:rsidRPr="00CE3609">
              <w:rPr>
                <w:sz w:val="20"/>
                <w:szCs w:val="20"/>
              </w:rPr>
              <w:t>17 100,00</w:t>
            </w:r>
          </w:p>
        </w:tc>
        <w:tc>
          <w:tcPr>
            <w:tcW w:w="1791" w:type="dxa"/>
            <w:tcBorders>
              <w:top w:val="nil"/>
              <w:left w:val="single" w:sz="4" w:space="0" w:color="auto"/>
              <w:bottom w:val="nil"/>
              <w:right w:val="single" w:sz="4" w:space="0" w:color="auto"/>
            </w:tcBorders>
            <w:shd w:val="clear" w:color="auto" w:fill="auto"/>
            <w:noWrap/>
            <w:vAlign w:val="center"/>
            <w:hideMark/>
          </w:tcPr>
          <w:p w14:paraId="46E16F2F" w14:textId="77777777" w:rsidR="00A61654" w:rsidRPr="00CE3609" w:rsidRDefault="00A61654" w:rsidP="00D169C3">
            <w:pPr>
              <w:jc w:val="right"/>
              <w:rPr>
                <w:sz w:val="20"/>
                <w:szCs w:val="20"/>
              </w:rPr>
            </w:pPr>
            <w:r w:rsidRPr="00CE3609">
              <w:rPr>
                <w:sz w:val="20"/>
                <w:szCs w:val="20"/>
              </w:rPr>
              <w:t>17 100,00</w:t>
            </w:r>
          </w:p>
        </w:tc>
        <w:tc>
          <w:tcPr>
            <w:tcW w:w="272" w:type="dxa"/>
            <w:gridSpan w:val="3"/>
            <w:tcBorders>
              <w:top w:val="nil"/>
              <w:left w:val="nil"/>
              <w:bottom w:val="nil"/>
              <w:right w:val="nil"/>
            </w:tcBorders>
            <w:shd w:val="clear" w:color="auto" w:fill="auto"/>
            <w:noWrap/>
            <w:vAlign w:val="bottom"/>
            <w:hideMark/>
          </w:tcPr>
          <w:p w14:paraId="51733D75" w14:textId="77777777" w:rsidR="00A61654" w:rsidRPr="00CE3609" w:rsidRDefault="00A61654" w:rsidP="00D169C3">
            <w:pPr>
              <w:jc w:val="right"/>
              <w:rPr>
                <w:sz w:val="20"/>
                <w:szCs w:val="20"/>
              </w:rPr>
            </w:pPr>
          </w:p>
        </w:tc>
      </w:tr>
      <w:tr w:rsidR="00D169C3" w:rsidRPr="00CE3609" w14:paraId="3ABA2CE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383D18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09522C" w14:textId="77777777" w:rsidR="00A61654" w:rsidRPr="00CE3609" w:rsidRDefault="00A61654" w:rsidP="00D169C3">
            <w:pPr>
              <w:rPr>
                <w:sz w:val="20"/>
                <w:szCs w:val="20"/>
              </w:rPr>
            </w:pPr>
            <w:r w:rsidRPr="00CE3609">
              <w:rPr>
                <w:sz w:val="20"/>
                <w:szCs w:val="20"/>
              </w:rPr>
              <w:t xml:space="preserve">Расходы на предоставление субсидии автономным учреждениям </w:t>
            </w:r>
          </w:p>
        </w:tc>
        <w:tc>
          <w:tcPr>
            <w:tcW w:w="880" w:type="dxa"/>
            <w:tcBorders>
              <w:top w:val="single" w:sz="4" w:space="0" w:color="auto"/>
              <w:left w:val="single" w:sz="4" w:space="0" w:color="auto"/>
              <w:bottom w:val="nil"/>
              <w:right w:val="nil"/>
            </w:tcBorders>
            <w:shd w:val="clear" w:color="auto" w:fill="auto"/>
            <w:noWrap/>
            <w:vAlign w:val="center"/>
            <w:hideMark/>
          </w:tcPr>
          <w:p w14:paraId="47A25C0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AB1E7CA"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6160966"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26735FCE" w14:textId="77777777" w:rsidR="00A61654" w:rsidRPr="00CE3609" w:rsidRDefault="00A61654" w:rsidP="00D169C3">
            <w:pPr>
              <w:jc w:val="center"/>
              <w:rPr>
                <w:sz w:val="20"/>
                <w:szCs w:val="20"/>
              </w:rPr>
            </w:pPr>
            <w:r w:rsidRPr="00CE3609">
              <w:rPr>
                <w:sz w:val="20"/>
                <w:szCs w:val="20"/>
              </w:rPr>
              <w:t>99.0.00.07710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32F1BD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14B847C" w14:textId="77777777" w:rsidR="00A61654" w:rsidRPr="00CE3609" w:rsidRDefault="00A61654" w:rsidP="00D169C3">
            <w:pPr>
              <w:jc w:val="right"/>
              <w:rPr>
                <w:sz w:val="20"/>
                <w:szCs w:val="20"/>
              </w:rPr>
            </w:pPr>
            <w:r w:rsidRPr="00CE3609">
              <w:rPr>
                <w:sz w:val="20"/>
                <w:szCs w:val="20"/>
              </w:rPr>
              <w:t>6 016 000,00</w:t>
            </w:r>
          </w:p>
        </w:tc>
        <w:tc>
          <w:tcPr>
            <w:tcW w:w="1701" w:type="dxa"/>
            <w:tcBorders>
              <w:top w:val="single" w:sz="4" w:space="0" w:color="auto"/>
              <w:left w:val="single" w:sz="4" w:space="0" w:color="auto"/>
              <w:bottom w:val="nil"/>
              <w:right w:val="nil"/>
            </w:tcBorders>
            <w:shd w:val="clear" w:color="auto" w:fill="auto"/>
            <w:noWrap/>
            <w:vAlign w:val="center"/>
            <w:hideMark/>
          </w:tcPr>
          <w:p w14:paraId="3926552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E9E67C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E01161C" w14:textId="77777777" w:rsidR="00A61654" w:rsidRPr="00CE3609" w:rsidRDefault="00A61654" w:rsidP="00D169C3">
            <w:pPr>
              <w:jc w:val="right"/>
              <w:rPr>
                <w:sz w:val="20"/>
                <w:szCs w:val="20"/>
              </w:rPr>
            </w:pPr>
          </w:p>
        </w:tc>
      </w:tr>
      <w:tr w:rsidR="00D169C3" w:rsidRPr="00CE3609" w14:paraId="123C7ED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35A6A9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EB74127"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74B2E0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A320A4E"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CC20F8E"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7BDB7D6B" w14:textId="77777777" w:rsidR="00A61654" w:rsidRPr="00CE3609" w:rsidRDefault="00A61654" w:rsidP="00D169C3">
            <w:pPr>
              <w:jc w:val="center"/>
              <w:rPr>
                <w:sz w:val="20"/>
                <w:szCs w:val="20"/>
              </w:rPr>
            </w:pPr>
            <w:r w:rsidRPr="00CE3609">
              <w:rPr>
                <w:sz w:val="20"/>
                <w:szCs w:val="20"/>
              </w:rPr>
              <w:t>99.0.00.07710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E6772F9"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1B29319" w14:textId="77777777" w:rsidR="00A61654" w:rsidRPr="00CE3609" w:rsidRDefault="00A61654" w:rsidP="00D169C3">
            <w:pPr>
              <w:jc w:val="right"/>
              <w:rPr>
                <w:sz w:val="20"/>
                <w:szCs w:val="20"/>
              </w:rPr>
            </w:pPr>
            <w:r w:rsidRPr="00CE3609">
              <w:rPr>
                <w:sz w:val="20"/>
                <w:szCs w:val="20"/>
              </w:rPr>
              <w:t>6 016 000,00</w:t>
            </w:r>
          </w:p>
        </w:tc>
        <w:tc>
          <w:tcPr>
            <w:tcW w:w="1701" w:type="dxa"/>
            <w:tcBorders>
              <w:top w:val="single" w:sz="4" w:space="0" w:color="auto"/>
              <w:left w:val="single" w:sz="4" w:space="0" w:color="auto"/>
              <w:bottom w:val="nil"/>
              <w:right w:val="nil"/>
            </w:tcBorders>
            <w:shd w:val="clear" w:color="auto" w:fill="auto"/>
            <w:noWrap/>
            <w:vAlign w:val="center"/>
            <w:hideMark/>
          </w:tcPr>
          <w:p w14:paraId="4AC1FB5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ED47A4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8647DD8" w14:textId="77777777" w:rsidR="00A61654" w:rsidRPr="00CE3609" w:rsidRDefault="00A61654" w:rsidP="00D169C3">
            <w:pPr>
              <w:jc w:val="right"/>
              <w:rPr>
                <w:sz w:val="20"/>
                <w:szCs w:val="20"/>
              </w:rPr>
            </w:pPr>
          </w:p>
        </w:tc>
      </w:tr>
      <w:tr w:rsidR="00D169C3" w:rsidRPr="00CE3609" w14:paraId="0779262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5DAE0D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8F14133" w14:textId="77777777" w:rsidR="00A61654" w:rsidRPr="00CE3609" w:rsidRDefault="00A61654" w:rsidP="00D169C3">
            <w:pPr>
              <w:rPr>
                <w:sz w:val="20"/>
                <w:szCs w:val="20"/>
              </w:rPr>
            </w:pPr>
            <w:r w:rsidRPr="00CE3609">
              <w:rPr>
                <w:sz w:val="20"/>
                <w:szCs w:val="20"/>
              </w:rPr>
              <w:t>Субсидии автономным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A5EFCD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917CB7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5162D"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F90B1E9" w14:textId="77777777" w:rsidR="00A61654" w:rsidRPr="00CE3609" w:rsidRDefault="00A61654" w:rsidP="00D169C3">
            <w:pPr>
              <w:jc w:val="center"/>
              <w:rPr>
                <w:sz w:val="20"/>
                <w:szCs w:val="20"/>
              </w:rPr>
            </w:pPr>
            <w:r w:rsidRPr="00CE3609">
              <w:rPr>
                <w:sz w:val="20"/>
                <w:szCs w:val="20"/>
              </w:rPr>
              <w:t>99.0.00.07710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1141" w14:textId="77777777" w:rsidR="00A61654" w:rsidRPr="00CE3609" w:rsidRDefault="00A61654" w:rsidP="00D169C3">
            <w:pPr>
              <w:jc w:val="center"/>
              <w:rPr>
                <w:sz w:val="20"/>
                <w:szCs w:val="20"/>
              </w:rPr>
            </w:pPr>
            <w:r w:rsidRPr="00CE3609">
              <w:rPr>
                <w:sz w:val="20"/>
                <w:szCs w:val="20"/>
              </w:rPr>
              <w:t>620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F41B" w14:textId="77777777" w:rsidR="00A61654" w:rsidRPr="00CE3609" w:rsidRDefault="00A61654" w:rsidP="00D169C3">
            <w:pPr>
              <w:jc w:val="right"/>
              <w:rPr>
                <w:sz w:val="20"/>
                <w:szCs w:val="20"/>
              </w:rPr>
            </w:pPr>
            <w:r w:rsidRPr="00CE3609">
              <w:rPr>
                <w:sz w:val="20"/>
                <w:szCs w:val="20"/>
              </w:rPr>
              <w:t>6 016 000,00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73195A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625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B383C97" w14:textId="77777777" w:rsidR="00A61654" w:rsidRPr="00CE3609" w:rsidRDefault="00A61654" w:rsidP="00D169C3">
            <w:pPr>
              <w:jc w:val="right"/>
              <w:rPr>
                <w:sz w:val="20"/>
                <w:szCs w:val="20"/>
              </w:rPr>
            </w:pPr>
          </w:p>
        </w:tc>
      </w:tr>
      <w:tr w:rsidR="00D169C3" w:rsidRPr="00CE3609" w14:paraId="43E2796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DBA647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2ACF417" w14:textId="77777777" w:rsidR="00A61654" w:rsidRPr="00CE3609" w:rsidRDefault="00A61654" w:rsidP="00D169C3">
            <w:pPr>
              <w:rPr>
                <w:sz w:val="20"/>
                <w:szCs w:val="20"/>
              </w:rPr>
            </w:pPr>
            <w:r w:rsidRPr="00CE3609">
              <w:rPr>
                <w:sz w:val="20"/>
                <w:szCs w:val="20"/>
              </w:rPr>
              <w:t xml:space="preserve">Расходы на обеспечение деятельности (оказание услуг) </w:t>
            </w:r>
            <w:proofErr w:type="spellStart"/>
            <w:r w:rsidRPr="00CE3609">
              <w:rPr>
                <w:sz w:val="20"/>
                <w:szCs w:val="20"/>
              </w:rPr>
              <w:t>центразлизованной</w:t>
            </w:r>
            <w:proofErr w:type="spellEnd"/>
            <w:r w:rsidRPr="00CE3609">
              <w:rPr>
                <w:sz w:val="20"/>
                <w:szCs w:val="20"/>
              </w:rPr>
              <w:t xml:space="preserve"> бухгалтерии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401CB51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85B85E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5A2BC966"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5CDA44E4" w14:textId="77777777" w:rsidR="00A61654" w:rsidRPr="00CE3609" w:rsidRDefault="00A61654" w:rsidP="00D169C3">
            <w:pPr>
              <w:jc w:val="center"/>
              <w:rPr>
                <w:sz w:val="20"/>
                <w:szCs w:val="20"/>
              </w:rPr>
            </w:pPr>
            <w:r w:rsidRPr="00CE3609">
              <w:rPr>
                <w:sz w:val="20"/>
                <w:szCs w:val="20"/>
              </w:rPr>
              <w:t>99.0.00.07990</w:t>
            </w:r>
          </w:p>
        </w:tc>
        <w:tc>
          <w:tcPr>
            <w:tcW w:w="697" w:type="dxa"/>
            <w:tcBorders>
              <w:top w:val="nil"/>
              <w:left w:val="single" w:sz="4" w:space="0" w:color="auto"/>
              <w:bottom w:val="nil"/>
              <w:right w:val="single" w:sz="4" w:space="0" w:color="auto"/>
            </w:tcBorders>
            <w:shd w:val="clear" w:color="auto" w:fill="auto"/>
            <w:noWrap/>
            <w:vAlign w:val="center"/>
            <w:hideMark/>
          </w:tcPr>
          <w:p w14:paraId="3C91BBD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3DDF045D" w14:textId="77777777" w:rsidR="00A61654" w:rsidRPr="00CE3609" w:rsidRDefault="00A61654" w:rsidP="00D169C3">
            <w:pPr>
              <w:jc w:val="right"/>
              <w:rPr>
                <w:sz w:val="20"/>
                <w:szCs w:val="20"/>
              </w:rPr>
            </w:pPr>
            <w:r w:rsidRPr="00CE3609">
              <w:rPr>
                <w:sz w:val="20"/>
                <w:szCs w:val="20"/>
              </w:rPr>
              <w:t>18 045 172,84</w:t>
            </w:r>
          </w:p>
        </w:tc>
        <w:tc>
          <w:tcPr>
            <w:tcW w:w="1701" w:type="dxa"/>
            <w:tcBorders>
              <w:top w:val="nil"/>
              <w:left w:val="single" w:sz="4" w:space="0" w:color="auto"/>
              <w:bottom w:val="nil"/>
              <w:right w:val="nil"/>
            </w:tcBorders>
            <w:shd w:val="clear" w:color="auto" w:fill="auto"/>
            <w:noWrap/>
            <w:vAlign w:val="center"/>
            <w:hideMark/>
          </w:tcPr>
          <w:p w14:paraId="2FB7298B"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20C1977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DDC34CD" w14:textId="77777777" w:rsidR="00A61654" w:rsidRPr="00CE3609" w:rsidRDefault="00A61654" w:rsidP="00D169C3">
            <w:pPr>
              <w:jc w:val="right"/>
              <w:rPr>
                <w:sz w:val="20"/>
                <w:szCs w:val="20"/>
              </w:rPr>
            </w:pPr>
          </w:p>
        </w:tc>
      </w:tr>
      <w:tr w:rsidR="00D169C3" w:rsidRPr="00CE3609" w14:paraId="234FF4A6"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257876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2F37734"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6130E37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B93942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7A6F43B"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3AF45C64" w14:textId="77777777" w:rsidR="00A61654" w:rsidRPr="00CE3609" w:rsidRDefault="00A61654" w:rsidP="00D169C3">
            <w:pPr>
              <w:jc w:val="center"/>
              <w:rPr>
                <w:sz w:val="20"/>
                <w:szCs w:val="20"/>
              </w:rPr>
            </w:pPr>
            <w:r w:rsidRPr="00CE3609">
              <w:rPr>
                <w:sz w:val="20"/>
                <w:szCs w:val="20"/>
              </w:rPr>
              <w:t>99.0.00.07990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B8943D1"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BFB7A72" w14:textId="77777777" w:rsidR="00A61654" w:rsidRPr="00CE3609" w:rsidRDefault="00A61654" w:rsidP="00D169C3">
            <w:pPr>
              <w:jc w:val="right"/>
              <w:rPr>
                <w:sz w:val="20"/>
                <w:szCs w:val="20"/>
              </w:rPr>
            </w:pPr>
            <w:r w:rsidRPr="00CE3609">
              <w:rPr>
                <w:sz w:val="20"/>
                <w:szCs w:val="20"/>
              </w:rPr>
              <w:t>7 820 458,05</w:t>
            </w:r>
          </w:p>
        </w:tc>
        <w:tc>
          <w:tcPr>
            <w:tcW w:w="1701" w:type="dxa"/>
            <w:tcBorders>
              <w:top w:val="single" w:sz="4" w:space="0" w:color="auto"/>
              <w:left w:val="single" w:sz="4" w:space="0" w:color="auto"/>
              <w:bottom w:val="nil"/>
              <w:right w:val="nil"/>
            </w:tcBorders>
            <w:shd w:val="clear" w:color="auto" w:fill="auto"/>
            <w:noWrap/>
            <w:vAlign w:val="center"/>
            <w:hideMark/>
          </w:tcPr>
          <w:p w14:paraId="2995593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18D02F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9B802CA" w14:textId="77777777" w:rsidR="00A61654" w:rsidRPr="00CE3609" w:rsidRDefault="00A61654" w:rsidP="00D169C3">
            <w:pPr>
              <w:jc w:val="right"/>
              <w:rPr>
                <w:sz w:val="20"/>
                <w:szCs w:val="20"/>
              </w:rPr>
            </w:pPr>
          </w:p>
        </w:tc>
      </w:tr>
      <w:tr w:rsidR="00D169C3" w:rsidRPr="00CE3609" w14:paraId="7A70317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D69421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A1A737B"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3CD15D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DCACE7D"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69E6"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5CB8A41" w14:textId="77777777" w:rsidR="00A61654" w:rsidRPr="00CE3609" w:rsidRDefault="00A61654" w:rsidP="00D169C3">
            <w:pPr>
              <w:jc w:val="center"/>
              <w:rPr>
                <w:sz w:val="20"/>
                <w:szCs w:val="20"/>
              </w:rPr>
            </w:pPr>
            <w:r w:rsidRPr="00CE3609">
              <w:rPr>
                <w:sz w:val="20"/>
                <w:szCs w:val="20"/>
              </w:rPr>
              <w:t>99.0.00.07990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9017"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BB034" w14:textId="77777777" w:rsidR="00A61654" w:rsidRPr="00CE3609" w:rsidRDefault="00A61654" w:rsidP="00D169C3">
            <w:pPr>
              <w:jc w:val="right"/>
              <w:rPr>
                <w:sz w:val="20"/>
                <w:szCs w:val="20"/>
              </w:rPr>
            </w:pPr>
            <w:r w:rsidRPr="00CE3609">
              <w:rPr>
                <w:sz w:val="20"/>
                <w:szCs w:val="20"/>
              </w:rPr>
              <w:t>7 820 458,05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2E3797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4AA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1B8D280" w14:textId="77777777" w:rsidR="00A61654" w:rsidRPr="00CE3609" w:rsidRDefault="00A61654" w:rsidP="00D169C3">
            <w:pPr>
              <w:jc w:val="right"/>
              <w:rPr>
                <w:sz w:val="20"/>
                <w:szCs w:val="20"/>
              </w:rPr>
            </w:pPr>
          </w:p>
        </w:tc>
      </w:tr>
      <w:tr w:rsidR="00D169C3" w:rsidRPr="00CE3609" w14:paraId="15321046"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D25BE0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F8D841"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shd w:val="clear" w:color="auto" w:fill="auto"/>
            <w:noWrap/>
            <w:vAlign w:val="center"/>
            <w:hideMark/>
          </w:tcPr>
          <w:p w14:paraId="448D262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5FD9FC6"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1DE76791"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517CEA3C" w14:textId="77777777" w:rsidR="00A61654" w:rsidRPr="00CE3609" w:rsidRDefault="00A61654" w:rsidP="00D169C3">
            <w:pPr>
              <w:jc w:val="center"/>
              <w:rPr>
                <w:sz w:val="20"/>
                <w:szCs w:val="20"/>
              </w:rPr>
            </w:pPr>
            <w:r w:rsidRPr="00CE3609">
              <w:rPr>
                <w:sz w:val="20"/>
                <w:szCs w:val="20"/>
              </w:rPr>
              <w:t>99.0.00.07990</w:t>
            </w:r>
          </w:p>
        </w:tc>
        <w:tc>
          <w:tcPr>
            <w:tcW w:w="697" w:type="dxa"/>
            <w:tcBorders>
              <w:top w:val="nil"/>
              <w:left w:val="single" w:sz="4" w:space="0" w:color="auto"/>
              <w:bottom w:val="nil"/>
              <w:right w:val="single" w:sz="4" w:space="0" w:color="auto"/>
            </w:tcBorders>
            <w:shd w:val="clear" w:color="auto" w:fill="auto"/>
            <w:noWrap/>
            <w:vAlign w:val="center"/>
            <w:hideMark/>
          </w:tcPr>
          <w:p w14:paraId="4032E15B" w14:textId="77777777" w:rsidR="00A61654" w:rsidRPr="00CE3609" w:rsidRDefault="00A61654" w:rsidP="00D169C3">
            <w:pPr>
              <w:jc w:val="center"/>
              <w:rPr>
                <w:sz w:val="20"/>
                <w:szCs w:val="20"/>
              </w:rPr>
            </w:pPr>
            <w:r w:rsidRPr="00CE3609">
              <w:rPr>
                <w:sz w:val="20"/>
                <w:szCs w:val="20"/>
              </w:rPr>
              <w:t>200</w:t>
            </w:r>
          </w:p>
        </w:tc>
        <w:tc>
          <w:tcPr>
            <w:tcW w:w="1997" w:type="dxa"/>
            <w:tcBorders>
              <w:top w:val="nil"/>
              <w:left w:val="single" w:sz="4" w:space="0" w:color="auto"/>
              <w:bottom w:val="nil"/>
              <w:right w:val="single" w:sz="4" w:space="0" w:color="auto"/>
            </w:tcBorders>
            <w:shd w:val="clear" w:color="auto" w:fill="auto"/>
            <w:noWrap/>
            <w:vAlign w:val="center"/>
            <w:hideMark/>
          </w:tcPr>
          <w:p w14:paraId="7AFC2690" w14:textId="77777777" w:rsidR="00A61654" w:rsidRPr="00CE3609" w:rsidRDefault="00A61654" w:rsidP="00D169C3">
            <w:pPr>
              <w:jc w:val="right"/>
              <w:rPr>
                <w:sz w:val="20"/>
                <w:szCs w:val="20"/>
              </w:rPr>
            </w:pPr>
            <w:r w:rsidRPr="00CE3609">
              <w:rPr>
                <w:sz w:val="20"/>
                <w:szCs w:val="20"/>
              </w:rPr>
              <w:t>10 224 714,79</w:t>
            </w:r>
          </w:p>
        </w:tc>
        <w:tc>
          <w:tcPr>
            <w:tcW w:w="1701" w:type="dxa"/>
            <w:tcBorders>
              <w:top w:val="nil"/>
              <w:left w:val="single" w:sz="4" w:space="0" w:color="auto"/>
              <w:bottom w:val="nil"/>
              <w:right w:val="nil"/>
            </w:tcBorders>
            <w:shd w:val="clear" w:color="auto" w:fill="auto"/>
            <w:noWrap/>
            <w:vAlign w:val="center"/>
            <w:hideMark/>
          </w:tcPr>
          <w:p w14:paraId="36605F98"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2A4018A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7FF38C7" w14:textId="77777777" w:rsidR="00A61654" w:rsidRPr="00CE3609" w:rsidRDefault="00A61654" w:rsidP="00D169C3">
            <w:pPr>
              <w:jc w:val="right"/>
              <w:rPr>
                <w:sz w:val="20"/>
                <w:szCs w:val="20"/>
              </w:rPr>
            </w:pPr>
          </w:p>
        </w:tc>
      </w:tr>
      <w:tr w:rsidR="00D169C3" w:rsidRPr="00CE3609" w14:paraId="42238A6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CA7092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F16C7B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7F90B0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827F684"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CE92"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8895563" w14:textId="77777777" w:rsidR="00A61654" w:rsidRPr="00CE3609" w:rsidRDefault="00A61654" w:rsidP="00D169C3">
            <w:pPr>
              <w:jc w:val="center"/>
              <w:rPr>
                <w:sz w:val="20"/>
                <w:szCs w:val="20"/>
              </w:rPr>
            </w:pPr>
            <w:r w:rsidRPr="00CE3609">
              <w:rPr>
                <w:sz w:val="20"/>
                <w:szCs w:val="20"/>
              </w:rPr>
              <w:t>99.0.00.07990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D801A"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80BBC" w14:textId="77777777" w:rsidR="00A61654" w:rsidRPr="00CE3609" w:rsidRDefault="00A61654" w:rsidP="00D169C3">
            <w:pPr>
              <w:jc w:val="right"/>
              <w:rPr>
                <w:sz w:val="20"/>
                <w:szCs w:val="20"/>
              </w:rPr>
            </w:pPr>
            <w:r w:rsidRPr="00CE3609">
              <w:rPr>
                <w:sz w:val="20"/>
                <w:szCs w:val="20"/>
              </w:rPr>
              <w:t>10 224 714,79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6F6FE2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8D6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11AF486" w14:textId="77777777" w:rsidR="00A61654" w:rsidRPr="00CE3609" w:rsidRDefault="00A61654" w:rsidP="00D169C3">
            <w:pPr>
              <w:jc w:val="right"/>
              <w:rPr>
                <w:sz w:val="20"/>
                <w:szCs w:val="20"/>
              </w:rPr>
            </w:pPr>
          </w:p>
        </w:tc>
      </w:tr>
      <w:tr w:rsidR="00D169C3" w:rsidRPr="00CE3609" w14:paraId="70714B23"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688257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751C1B" w14:textId="77777777" w:rsidR="00A61654" w:rsidRPr="00CE3609" w:rsidRDefault="00A61654" w:rsidP="00D169C3">
            <w:pPr>
              <w:rPr>
                <w:sz w:val="20"/>
                <w:szCs w:val="20"/>
              </w:rPr>
            </w:pPr>
            <w:r w:rsidRPr="00CE3609">
              <w:rPr>
                <w:sz w:val="20"/>
                <w:szCs w:val="20"/>
              </w:rPr>
              <w:t>Обеспечение проезда детей и несовершеннолетних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6C42A4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E97946E"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08260C3E"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36B0568E" w14:textId="77777777" w:rsidR="00A61654" w:rsidRPr="00CE3609" w:rsidRDefault="00A61654" w:rsidP="00D169C3">
            <w:pPr>
              <w:jc w:val="center"/>
              <w:rPr>
                <w:sz w:val="20"/>
                <w:szCs w:val="20"/>
              </w:rPr>
            </w:pPr>
            <w:r w:rsidRPr="00CE3609">
              <w:rPr>
                <w:sz w:val="20"/>
                <w:szCs w:val="20"/>
              </w:rPr>
              <w:t>99.0.00.70079</w:t>
            </w:r>
          </w:p>
        </w:tc>
        <w:tc>
          <w:tcPr>
            <w:tcW w:w="697" w:type="dxa"/>
            <w:tcBorders>
              <w:top w:val="nil"/>
              <w:left w:val="single" w:sz="4" w:space="0" w:color="auto"/>
              <w:bottom w:val="nil"/>
              <w:right w:val="single" w:sz="4" w:space="0" w:color="auto"/>
            </w:tcBorders>
            <w:shd w:val="clear" w:color="auto" w:fill="auto"/>
            <w:noWrap/>
            <w:vAlign w:val="center"/>
            <w:hideMark/>
          </w:tcPr>
          <w:p w14:paraId="25F5499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E162FE7" w14:textId="77777777" w:rsidR="00A61654" w:rsidRPr="00CE3609" w:rsidRDefault="00A61654" w:rsidP="00D169C3">
            <w:pPr>
              <w:jc w:val="right"/>
              <w:rPr>
                <w:sz w:val="20"/>
                <w:szCs w:val="20"/>
              </w:rPr>
            </w:pPr>
            <w:r w:rsidRPr="00CE3609">
              <w:rPr>
                <w:sz w:val="20"/>
                <w:szCs w:val="20"/>
              </w:rPr>
              <w:t>17 100,00</w:t>
            </w:r>
          </w:p>
        </w:tc>
        <w:tc>
          <w:tcPr>
            <w:tcW w:w="1701" w:type="dxa"/>
            <w:tcBorders>
              <w:top w:val="nil"/>
              <w:left w:val="single" w:sz="4" w:space="0" w:color="auto"/>
              <w:bottom w:val="nil"/>
              <w:right w:val="nil"/>
            </w:tcBorders>
            <w:shd w:val="clear" w:color="auto" w:fill="auto"/>
            <w:noWrap/>
            <w:vAlign w:val="center"/>
            <w:hideMark/>
          </w:tcPr>
          <w:p w14:paraId="44389446" w14:textId="77777777" w:rsidR="00A61654" w:rsidRPr="00CE3609" w:rsidRDefault="00A61654" w:rsidP="00D169C3">
            <w:pPr>
              <w:jc w:val="right"/>
              <w:rPr>
                <w:sz w:val="20"/>
                <w:szCs w:val="20"/>
              </w:rPr>
            </w:pPr>
            <w:r w:rsidRPr="00CE3609">
              <w:rPr>
                <w:sz w:val="20"/>
                <w:szCs w:val="20"/>
              </w:rPr>
              <w:t>17 100,00</w:t>
            </w:r>
          </w:p>
        </w:tc>
        <w:tc>
          <w:tcPr>
            <w:tcW w:w="1791" w:type="dxa"/>
            <w:tcBorders>
              <w:top w:val="nil"/>
              <w:left w:val="single" w:sz="4" w:space="0" w:color="auto"/>
              <w:bottom w:val="nil"/>
              <w:right w:val="single" w:sz="4" w:space="0" w:color="auto"/>
            </w:tcBorders>
            <w:shd w:val="clear" w:color="auto" w:fill="auto"/>
            <w:noWrap/>
            <w:vAlign w:val="center"/>
            <w:hideMark/>
          </w:tcPr>
          <w:p w14:paraId="499D15B9" w14:textId="77777777" w:rsidR="00A61654" w:rsidRPr="00CE3609" w:rsidRDefault="00A61654" w:rsidP="00D169C3">
            <w:pPr>
              <w:jc w:val="right"/>
              <w:rPr>
                <w:sz w:val="20"/>
                <w:szCs w:val="20"/>
              </w:rPr>
            </w:pPr>
            <w:r w:rsidRPr="00CE3609">
              <w:rPr>
                <w:sz w:val="20"/>
                <w:szCs w:val="20"/>
              </w:rPr>
              <w:t>17 100,00</w:t>
            </w:r>
          </w:p>
        </w:tc>
        <w:tc>
          <w:tcPr>
            <w:tcW w:w="272" w:type="dxa"/>
            <w:gridSpan w:val="3"/>
            <w:tcBorders>
              <w:top w:val="nil"/>
              <w:left w:val="nil"/>
              <w:bottom w:val="nil"/>
              <w:right w:val="nil"/>
            </w:tcBorders>
            <w:shd w:val="clear" w:color="auto" w:fill="auto"/>
            <w:noWrap/>
            <w:vAlign w:val="bottom"/>
            <w:hideMark/>
          </w:tcPr>
          <w:p w14:paraId="2A57414F" w14:textId="77777777" w:rsidR="00A61654" w:rsidRPr="00CE3609" w:rsidRDefault="00A61654" w:rsidP="00D169C3">
            <w:pPr>
              <w:jc w:val="right"/>
              <w:rPr>
                <w:sz w:val="20"/>
                <w:szCs w:val="20"/>
              </w:rPr>
            </w:pPr>
          </w:p>
        </w:tc>
      </w:tr>
      <w:tr w:rsidR="00D169C3" w:rsidRPr="00CE3609" w14:paraId="61DF183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55C7CF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83213E1"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431488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1B90A5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2CE5929"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213F6485" w14:textId="77777777" w:rsidR="00A61654" w:rsidRPr="00CE3609" w:rsidRDefault="00A61654" w:rsidP="00D169C3">
            <w:pPr>
              <w:jc w:val="center"/>
              <w:rPr>
                <w:sz w:val="20"/>
                <w:szCs w:val="20"/>
              </w:rPr>
            </w:pPr>
            <w:r w:rsidRPr="00CE3609">
              <w:rPr>
                <w:sz w:val="20"/>
                <w:szCs w:val="20"/>
              </w:rPr>
              <w:t>99.0.00.70079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8000801"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43FBEFE" w14:textId="77777777" w:rsidR="00A61654" w:rsidRPr="00CE3609" w:rsidRDefault="00A61654" w:rsidP="00D169C3">
            <w:pPr>
              <w:jc w:val="right"/>
              <w:rPr>
                <w:sz w:val="20"/>
                <w:szCs w:val="20"/>
              </w:rPr>
            </w:pPr>
            <w:r w:rsidRPr="00CE3609">
              <w:rPr>
                <w:sz w:val="20"/>
                <w:szCs w:val="20"/>
              </w:rPr>
              <w:t>17 100,00</w:t>
            </w:r>
          </w:p>
        </w:tc>
        <w:tc>
          <w:tcPr>
            <w:tcW w:w="1701" w:type="dxa"/>
            <w:tcBorders>
              <w:top w:val="single" w:sz="4" w:space="0" w:color="auto"/>
              <w:left w:val="single" w:sz="4" w:space="0" w:color="auto"/>
              <w:bottom w:val="nil"/>
              <w:right w:val="nil"/>
            </w:tcBorders>
            <w:shd w:val="clear" w:color="auto" w:fill="auto"/>
            <w:noWrap/>
            <w:vAlign w:val="center"/>
            <w:hideMark/>
          </w:tcPr>
          <w:p w14:paraId="2C8EEBB1" w14:textId="77777777" w:rsidR="00A61654" w:rsidRPr="00CE3609" w:rsidRDefault="00A61654" w:rsidP="00D169C3">
            <w:pPr>
              <w:jc w:val="right"/>
              <w:rPr>
                <w:sz w:val="20"/>
                <w:szCs w:val="20"/>
              </w:rPr>
            </w:pPr>
            <w:r w:rsidRPr="00CE3609">
              <w:rPr>
                <w:sz w:val="20"/>
                <w:szCs w:val="20"/>
              </w:rPr>
              <w:t>17 100,00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1F4C1D7" w14:textId="77777777" w:rsidR="00A61654" w:rsidRPr="00CE3609" w:rsidRDefault="00A61654" w:rsidP="00D169C3">
            <w:pPr>
              <w:jc w:val="right"/>
              <w:rPr>
                <w:sz w:val="20"/>
                <w:szCs w:val="20"/>
              </w:rPr>
            </w:pPr>
            <w:r w:rsidRPr="00CE3609">
              <w:rPr>
                <w:sz w:val="20"/>
                <w:szCs w:val="20"/>
              </w:rPr>
              <w:t>17 100,00</w:t>
            </w:r>
          </w:p>
        </w:tc>
        <w:tc>
          <w:tcPr>
            <w:tcW w:w="272" w:type="dxa"/>
            <w:gridSpan w:val="3"/>
            <w:tcBorders>
              <w:top w:val="nil"/>
              <w:left w:val="nil"/>
              <w:bottom w:val="nil"/>
              <w:right w:val="nil"/>
            </w:tcBorders>
            <w:shd w:val="clear" w:color="auto" w:fill="auto"/>
            <w:noWrap/>
            <w:vAlign w:val="bottom"/>
            <w:hideMark/>
          </w:tcPr>
          <w:p w14:paraId="25BD1519" w14:textId="77777777" w:rsidR="00A61654" w:rsidRPr="00CE3609" w:rsidRDefault="00A61654" w:rsidP="00D169C3">
            <w:pPr>
              <w:jc w:val="right"/>
              <w:rPr>
                <w:sz w:val="20"/>
                <w:szCs w:val="20"/>
              </w:rPr>
            </w:pPr>
          </w:p>
        </w:tc>
      </w:tr>
      <w:tr w:rsidR="00D169C3" w:rsidRPr="00CE3609" w14:paraId="4BCCA66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6B0759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9C98AA"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499BE6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92A26A5"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96EBE"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7BA50F5" w14:textId="77777777" w:rsidR="00A61654" w:rsidRPr="00CE3609" w:rsidRDefault="00A61654" w:rsidP="00D169C3">
            <w:pPr>
              <w:jc w:val="center"/>
              <w:rPr>
                <w:sz w:val="20"/>
                <w:szCs w:val="20"/>
              </w:rPr>
            </w:pPr>
            <w:r w:rsidRPr="00CE3609">
              <w:rPr>
                <w:sz w:val="20"/>
                <w:szCs w:val="20"/>
              </w:rPr>
              <w:t>99.0.00.70079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89FE"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9796" w14:textId="77777777" w:rsidR="00A61654" w:rsidRPr="00CE3609" w:rsidRDefault="00A61654" w:rsidP="00D169C3">
            <w:pPr>
              <w:jc w:val="right"/>
              <w:rPr>
                <w:sz w:val="20"/>
                <w:szCs w:val="20"/>
              </w:rPr>
            </w:pPr>
            <w:r w:rsidRPr="00CE3609">
              <w:rPr>
                <w:sz w:val="20"/>
                <w:szCs w:val="20"/>
              </w:rPr>
              <w:t>17 100,00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41625D0" w14:textId="77777777" w:rsidR="00A61654" w:rsidRPr="00CE3609" w:rsidRDefault="00A61654" w:rsidP="00D169C3">
            <w:pPr>
              <w:jc w:val="right"/>
              <w:rPr>
                <w:sz w:val="20"/>
                <w:szCs w:val="20"/>
              </w:rPr>
            </w:pPr>
            <w:r w:rsidRPr="00CE3609">
              <w:rPr>
                <w:sz w:val="20"/>
                <w:szCs w:val="20"/>
              </w:rPr>
              <w:t>17 100,00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91FA" w14:textId="77777777" w:rsidR="00A61654" w:rsidRPr="00CE3609" w:rsidRDefault="00A61654" w:rsidP="00D169C3">
            <w:pPr>
              <w:jc w:val="right"/>
              <w:rPr>
                <w:sz w:val="20"/>
                <w:szCs w:val="20"/>
              </w:rPr>
            </w:pPr>
            <w:r w:rsidRPr="00CE3609">
              <w:rPr>
                <w:sz w:val="20"/>
                <w:szCs w:val="20"/>
              </w:rPr>
              <w:t>17 100,00</w:t>
            </w:r>
          </w:p>
        </w:tc>
        <w:tc>
          <w:tcPr>
            <w:tcW w:w="272" w:type="dxa"/>
            <w:gridSpan w:val="3"/>
            <w:tcBorders>
              <w:top w:val="nil"/>
              <w:left w:val="nil"/>
              <w:bottom w:val="nil"/>
              <w:right w:val="nil"/>
            </w:tcBorders>
            <w:shd w:val="clear" w:color="auto" w:fill="auto"/>
            <w:noWrap/>
            <w:vAlign w:val="bottom"/>
            <w:hideMark/>
          </w:tcPr>
          <w:p w14:paraId="20ADEF93" w14:textId="77777777" w:rsidR="00A61654" w:rsidRPr="00CE3609" w:rsidRDefault="00A61654" w:rsidP="00D169C3">
            <w:pPr>
              <w:jc w:val="right"/>
              <w:rPr>
                <w:sz w:val="20"/>
                <w:szCs w:val="20"/>
              </w:rPr>
            </w:pPr>
          </w:p>
        </w:tc>
      </w:tr>
      <w:tr w:rsidR="00D169C3" w:rsidRPr="00CE3609" w14:paraId="4C9AE8DD"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0517B82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9FF51C7"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52F13B4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B7CC421" w14:textId="77777777" w:rsidR="00A61654" w:rsidRPr="00CE3609" w:rsidRDefault="00A61654" w:rsidP="00D169C3">
            <w:pPr>
              <w:jc w:val="center"/>
              <w:rPr>
                <w:sz w:val="20"/>
                <w:szCs w:val="20"/>
              </w:rPr>
            </w:pPr>
            <w:r w:rsidRPr="00CE3609">
              <w:rPr>
                <w:sz w:val="20"/>
                <w:szCs w:val="20"/>
              </w:rPr>
              <w:t>07</w:t>
            </w:r>
          </w:p>
        </w:tc>
        <w:tc>
          <w:tcPr>
            <w:tcW w:w="600" w:type="dxa"/>
            <w:tcBorders>
              <w:top w:val="nil"/>
              <w:left w:val="single" w:sz="4" w:space="0" w:color="auto"/>
              <w:bottom w:val="nil"/>
              <w:right w:val="single" w:sz="4" w:space="0" w:color="auto"/>
            </w:tcBorders>
            <w:shd w:val="clear" w:color="auto" w:fill="auto"/>
            <w:noWrap/>
            <w:vAlign w:val="center"/>
            <w:hideMark/>
          </w:tcPr>
          <w:p w14:paraId="4C7CE095" w14:textId="77777777" w:rsidR="00A61654" w:rsidRPr="00CE3609" w:rsidRDefault="00A61654" w:rsidP="00D169C3">
            <w:pPr>
              <w:jc w:val="center"/>
              <w:rPr>
                <w:sz w:val="20"/>
                <w:szCs w:val="20"/>
              </w:rPr>
            </w:pPr>
            <w:r w:rsidRPr="00CE3609">
              <w:rPr>
                <w:sz w:val="20"/>
                <w:szCs w:val="20"/>
              </w:rPr>
              <w:t>09</w:t>
            </w:r>
          </w:p>
        </w:tc>
        <w:tc>
          <w:tcPr>
            <w:tcW w:w="1967" w:type="dxa"/>
            <w:tcBorders>
              <w:top w:val="nil"/>
              <w:left w:val="single" w:sz="4" w:space="0" w:color="auto"/>
              <w:bottom w:val="nil"/>
              <w:right w:val="nil"/>
            </w:tcBorders>
            <w:shd w:val="clear" w:color="auto" w:fill="auto"/>
            <w:noWrap/>
            <w:vAlign w:val="center"/>
            <w:hideMark/>
          </w:tcPr>
          <w:p w14:paraId="6DC08F9D" w14:textId="77777777" w:rsidR="00A61654" w:rsidRPr="00CE3609" w:rsidRDefault="00A61654" w:rsidP="00D169C3">
            <w:pPr>
              <w:jc w:val="center"/>
              <w:rPr>
                <w:sz w:val="20"/>
                <w:szCs w:val="20"/>
              </w:rPr>
            </w:pPr>
            <w:r w:rsidRPr="00CE3609">
              <w:rPr>
                <w:sz w:val="20"/>
                <w:szCs w:val="20"/>
              </w:rPr>
              <w:t>99.0.00.70510</w:t>
            </w:r>
          </w:p>
        </w:tc>
        <w:tc>
          <w:tcPr>
            <w:tcW w:w="697" w:type="dxa"/>
            <w:tcBorders>
              <w:top w:val="nil"/>
              <w:left w:val="single" w:sz="4" w:space="0" w:color="auto"/>
              <w:bottom w:val="nil"/>
              <w:right w:val="single" w:sz="4" w:space="0" w:color="auto"/>
            </w:tcBorders>
            <w:shd w:val="clear" w:color="auto" w:fill="auto"/>
            <w:noWrap/>
            <w:vAlign w:val="center"/>
            <w:hideMark/>
          </w:tcPr>
          <w:p w14:paraId="0F5271E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8E9362F" w14:textId="77777777" w:rsidR="00A61654" w:rsidRPr="00CE3609" w:rsidRDefault="00A61654" w:rsidP="00D169C3">
            <w:pPr>
              <w:jc w:val="right"/>
              <w:rPr>
                <w:sz w:val="20"/>
                <w:szCs w:val="20"/>
              </w:rPr>
            </w:pPr>
            <w:r w:rsidRPr="00CE3609">
              <w:rPr>
                <w:sz w:val="20"/>
                <w:szCs w:val="20"/>
              </w:rPr>
              <w:t>5 936 473,50</w:t>
            </w:r>
          </w:p>
        </w:tc>
        <w:tc>
          <w:tcPr>
            <w:tcW w:w="1701" w:type="dxa"/>
            <w:tcBorders>
              <w:top w:val="nil"/>
              <w:left w:val="single" w:sz="4" w:space="0" w:color="auto"/>
              <w:bottom w:val="nil"/>
              <w:right w:val="nil"/>
            </w:tcBorders>
            <w:shd w:val="clear" w:color="auto" w:fill="auto"/>
            <w:noWrap/>
            <w:vAlign w:val="center"/>
            <w:hideMark/>
          </w:tcPr>
          <w:p w14:paraId="55D0A5E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079804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03B438B" w14:textId="77777777" w:rsidR="00A61654" w:rsidRPr="00CE3609" w:rsidRDefault="00A61654" w:rsidP="00D169C3">
            <w:pPr>
              <w:jc w:val="right"/>
              <w:rPr>
                <w:sz w:val="20"/>
                <w:szCs w:val="20"/>
              </w:rPr>
            </w:pPr>
          </w:p>
        </w:tc>
      </w:tr>
      <w:tr w:rsidR="00D169C3" w:rsidRPr="00CE3609" w14:paraId="239A9510"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DE4370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7210CF1"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79FA794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0C7390"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DBA2712"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nil"/>
              <w:right w:val="nil"/>
            </w:tcBorders>
            <w:shd w:val="clear" w:color="auto" w:fill="auto"/>
            <w:noWrap/>
            <w:vAlign w:val="center"/>
            <w:hideMark/>
          </w:tcPr>
          <w:p w14:paraId="39798327"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5A9500E"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B70D73E" w14:textId="77777777" w:rsidR="00A61654" w:rsidRPr="00CE3609" w:rsidRDefault="00A61654" w:rsidP="00D169C3">
            <w:pPr>
              <w:jc w:val="right"/>
              <w:rPr>
                <w:sz w:val="20"/>
                <w:szCs w:val="20"/>
              </w:rPr>
            </w:pPr>
            <w:r w:rsidRPr="00CE3609">
              <w:rPr>
                <w:sz w:val="20"/>
                <w:szCs w:val="20"/>
              </w:rPr>
              <w:t>5 936 473,50</w:t>
            </w:r>
          </w:p>
        </w:tc>
        <w:tc>
          <w:tcPr>
            <w:tcW w:w="1701" w:type="dxa"/>
            <w:tcBorders>
              <w:top w:val="single" w:sz="4" w:space="0" w:color="auto"/>
              <w:left w:val="single" w:sz="4" w:space="0" w:color="auto"/>
              <w:bottom w:val="nil"/>
              <w:right w:val="nil"/>
            </w:tcBorders>
            <w:shd w:val="clear" w:color="auto" w:fill="auto"/>
            <w:noWrap/>
            <w:vAlign w:val="center"/>
            <w:hideMark/>
          </w:tcPr>
          <w:p w14:paraId="42FE3B2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E30ABB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C37CC05" w14:textId="77777777" w:rsidR="00A61654" w:rsidRPr="00CE3609" w:rsidRDefault="00A61654" w:rsidP="00D169C3">
            <w:pPr>
              <w:jc w:val="right"/>
              <w:rPr>
                <w:sz w:val="20"/>
                <w:szCs w:val="20"/>
              </w:rPr>
            </w:pPr>
          </w:p>
        </w:tc>
      </w:tr>
      <w:tr w:rsidR="00D169C3" w:rsidRPr="00CE3609" w14:paraId="77E9E6B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C5557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11C4757"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4E9BFD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670FF27" w14:textId="77777777" w:rsidR="00A61654" w:rsidRPr="00CE3609" w:rsidRDefault="00A61654" w:rsidP="00D169C3">
            <w:pPr>
              <w:jc w:val="center"/>
              <w:rPr>
                <w:sz w:val="20"/>
                <w:szCs w:val="20"/>
              </w:rPr>
            </w:pPr>
            <w:r w:rsidRPr="00CE3609">
              <w:rPr>
                <w:sz w:val="20"/>
                <w:szCs w:val="20"/>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84E2" w14:textId="77777777" w:rsidR="00A61654" w:rsidRPr="00CE3609" w:rsidRDefault="00A61654" w:rsidP="00D169C3">
            <w:pPr>
              <w:jc w:val="center"/>
              <w:rPr>
                <w:sz w:val="20"/>
                <w:szCs w:val="20"/>
              </w:rPr>
            </w:pPr>
            <w:r w:rsidRPr="00CE3609">
              <w:rPr>
                <w:sz w:val="20"/>
                <w:szCs w:val="20"/>
              </w:rPr>
              <w:t>09</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A6BCCE8"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0D552"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479FC" w14:textId="77777777" w:rsidR="00A61654" w:rsidRPr="00CE3609" w:rsidRDefault="00A61654" w:rsidP="00D169C3">
            <w:pPr>
              <w:jc w:val="right"/>
              <w:rPr>
                <w:sz w:val="20"/>
                <w:szCs w:val="20"/>
              </w:rPr>
            </w:pPr>
            <w:r w:rsidRPr="00CE3609">
              <w:rPr>
                <w:sz w:val="20"/>
                <w:szCs w:val="20"/>
              </w:rPr>
              <w:t>5 936 473,50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768B88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BCFC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3E01DF3" w14:textId="77777777" w:rsidR="00A61654" w:rsidRPr="00CE3609" w:rsidRDefault="00A61654" w:rsidP="00D169C3">
            <w:pPr>
              <w:jc w:val="right"/>
              <w:rPr>
                <w:sz w:val="20"/>
                <w:szCs w:val="20"/>
              </w:rPr>
            </w:pPr>
          </w:p>
        </w:tc>
      </w:tr>
      <w:tr w:rsidR="00D169C3" w:rsidRPr="00CE3609" w14:paraId="094426B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345DD6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A4C15FC" w14:textId="77777777" w:rsidR="00A61654" w:rsidRPr="00CE3609" w:rsidRDefault="00A61654" w:rsidP="00D169C3">
            <w:pPr>
              <w:rPr>
                <w:sz w:val="20"/>
                <w:szCs w:val="20"/>
              </w:rPr>
            </w:pPr>
            <w:r w:rsidRPr="00CE3609">
              <w:rPr>
                <w:sz w:val="20"/>
                <w:szCs w:val="20"/>
              </w:rPr>
              <w:t>КУЛЬТУРА, КИНЕМАТОГРАФИЯ</w:t>
            </w:r>
          </w:p>
        </w:tc>
        <w:tc>
          <w:tcPr>
            <w:tcW w:w="880" w:type="dxa"/>
            <w:tcBorders>
              <w:top w:val="nil"/>
              <w:left w:val="single" w:sz="4" w:space="0" w:color="auto"/>
              <w:bottom w:val="nil"/>
              <w:right w:val="nil"/>
            </w:tcBorders>
            <w:shd w:val="clear" w:color="auto" w:fill="auto"/>
            <w:noWrap/>
            <w:vAlign w:val="center"/>
            <w:hideMark/>
          </w:tcPr>
          <w:p w14:paraId="23F41C4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6EE487A"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5E5F6B5A"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0DA63F47"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DD649A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0D3803A" w14:textId="77777777" w:rsidR="00A61654" w:rsidRPr="00CE3609" w:rsidRDefault="00A61654" w:rsidP="00D169C3">
            <w:pPr>
              <w:jc w:val="right"/>
              <w:rPr>
                <w:sz w:val="20"/>
                <w:szCs w:val="20"/>
              </w:rPr>
            </w:pPr>
            <w:r w:rsidRPr="00CE3609">
              <w:rPr>
                <w:sz w:val="20"/>
                <w:szCs w:val="20"/>
              </w:rPr>
              <w:t>218 680 207,38</w:t>
            </w:r>
          </w:p>
        </w:tc>
        <w:tc>
          <w:tcPr>
            <w:tcW w:w="1701" w:type="dxa"/>
            <w:tcBorders>
              <w:top w:val="nil"/>
              <w:left w:val="single" w:sz="4" w:space="0" w:color="auto"/>
              <w:bottom w:val="nil"/>
              <w:right w:val="nil"/>
            </w:tcBorders>
            <w:shd w:val="clear" w:color="auto" w:fill="auto"/>
            <w:noWrap/>
            <w:vAlign w:val="center"/>
            <w:hideMark/>
          </w:tcPr>
          <w:p w14:paraId="2CEB09A3" w14:textId="77777777" w:rsidR="00A61654" w:rsidRPr="00CE3609" w:rsidRDefault="00A61654" w:rsidP="00D169C3">
            <w:pPr>
              <w:jc w:val="right"/>
              <w:rPr>
                <w:sz w:val="20"/>
                <w:szCs w:val="20"/>
              </w:rPr>
            </w:pPr>
            <w:r w:rsidRPr="00CE3609">
              <w:rPr>
                <w:sz w:val="20"/>
                <w:szCs w:val="20"/>
              </w:rPr>
              <w:t>69 187 017,53</w:t>
            </w:r>
          </w:p>
        </w:tc>
        <w:tc>
          <w:tcPr>
            <w:tcW w:w="1791" w:type="dxa"/>
            <w:tcBorders>
              <w:top w:val="nil"/>
              <w:left w:val="single" w:sz="4" w:space="0" w:color="auto"/>
              <w:bottom w:val="nil"/>
              <w:right w:val="single" w:sz="4" w:space="0" w:color="auto"/>
            </w:tcBorders>
            <w:shd w:val="clear" w:color="auto" w:fill="auto"/>
            <w:noWrap/>
            <w:vAlign w:val="center"/>
            <w:hideMark/>
          </w:tcPr>
          <w:p w14:paraId="4FDD8084" w14:textId="77777777" w:rsidR="00A61654" w:rsidRPr="00CE3609" w:rsidRDefault="00A61654" w:rsidP="00D169C3">
            <w:pPr>
              <w:jc w:val="right"/>
              <w:rPr>
                <w:sz w:val="20"/>
                <w:szCs w:val="20"/>
              </w:rPr>
            </w:pPr>
            <w:r w:rsidRPr="00CE3609">
              <w:rPr>
                <w:sz w:val="20"/>
                <w:szCs w:val="20"/>
              </w:rPr>
              <w:t>98 518 654,42</w:t>
            </w:r>
          </w:p>
        </w:tc>
        <w:tc>
          <w:tcPr>
            <w:tcW w:w="272" w:type="dxa"/>
            <w:gridSpan w:val="3"/>
            <w:tcBorders>
              <w:top w:val="nil"/>
              <w:left w:val="nil"/>
              <w:bottom w:val="nil"/>
              <w:right w:val="nil"/>
            </w:tcBorders>
            <w:shd w:val="clear" w:color="auto" w:fill="auto"/>
            <w:noWrap/>
            <w:vAlign w:val="bottom"/>
            <w:hideMark/>
          </w:tcPr>
          <w:p w14:paraId="7F981AAC" w14:textId="77777777" w:rsidR="00A61654" w:rsidRPr="00CE3609" w:rsidRDefault="00A61654" w:rsidP="00D169C3">
            <w:pPr>
              <w:jc w:val="right"/>
              <w:rPr>
                <w:sz w:val="20"/>
                <w:szCs w:val="20"/>
              </w:rPr>
            </w:pPr>
          </w:p>
        </w:tc>
      </w:tr>
      <w:tr w:rsidR="00D169C3" w:rsidRPr="00CE3609" w14:paraId="4E69959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68DA8B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8E992C" w14:textId="77777777" w:rsidR="00A61654" w:rsidRPr="00CE3609" w:rsidRDefault="00A61654" w:rsidP="00D169C3">
            <w:pPr>
              <w:rPr>
                <w:sz w:val="20"/>
                <w:szCs w:val="20"/>
              </w:rPr>
            </w:pPr>
            <w:r w:rsidRPr="00CE3609">
              <w:rPr>
                <w:sz w:val="20"/>
                <w:szCs w:val="20"/>
              </w:rPr>
              <w:t>Культура</w:t>
            </w:r>
          </w:p>
        </w:tc>
        <w:tc>
          <w:tcPr>
            <w:tcW w:w="880" w:type="dxa"/>
            <w:tcBorders>
              <w:top w:val="single" w:sz="4" w:space="0" w:color="auto"/>
              <w:left w:val="single" w:sz="4" w:space="0" w:color="auto"/>
              <w:bottom w:val="nil"/>
              <w:right w:val="nil"/>
            </w:tcBorders>
            <w:shd w:val="clear" w:color="auto" w:fill="auto"/>
            <w:noWrap/>
            <w:vAlign w:val="center"/>
            <w:hideMark/>
          </w:tcPr>
          <w:p w14:paraId="2097104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E57CE07"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987CDC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9EDAF46"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E69C67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AEF288E" w14:textId="77777777" w:rsidR="00A61654" w:rsidRPr="00CE3609" w:rsidRDefault="00A61654" w:rsidP="00D169C3">
            <w:pPr>
              <w:jc w:val="right"/>
              <w:rPr>
                <w:sz w:val="20"/>
                <w:szCs w:val="20"/>
              </w:rPr>
            </w:pPr>
            <w:r w:rsidRPr="00CE3609">
              <w:rPr>
                <w:sz w:val="20"/>
                <w:szCs w:val="20"/>
              </w:rPr>
              <w:t>218 680 207,38</w:t>
            </w:r>
          </w:p>
        </w:tc>
        <w:tc>
          <w:tcPr>
            <w:tcW w:w="1701" w:type="dxa"/>
            <w:tcBorders>
              <w:top w:val="single" w:sz="4" w:space="0" w:color="auto"/>
              <w:left w:val="single" w:sz="4" w:space="0" w:color="auto"/>
              <w:bottom w:val="nil"/>
              <w:right w:val="nil"/>
            </w:tcBorders>
            <w:shd w:val="clear" w:color="auto" w:fill="auto"/>
            <w:noWrap/>
            <w:vAlign w:val="center"/>
            <w:hideMark/>
          </w:tcPr>
          <w:p w14:paraId="53F3B650" w14:textId="77777777" w:rsidR="00A61654" w:rsidRPr="00CE3609" w:rsidRDefault="00A61654" w:rsidP="00D169C3">
            <w:pPr>
              <w:jc w:val="right"/>
              <w:rPr>
                <w:sz w:val="20"/>
                <w:szCs w:val="20"/>
              </w:rPr>
            </w:pPr>
            <w:r w:rsidRPr="00CE3609">
              <w:rPr>
                <w:sz w:val="20"/>
                <w:szCs w:val="20"/>
              </w:rPr>
              <w:t>69 187 017,53</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7A5F606" w14:textId="77777777" w:rsidR="00A61654" w:rsidRPr="00CE3609" w:rsidRDefault="00A61654" w:rsidP="00D169C3">
            <w:pPr>
              <w:jc w:val="right"/>
              <w:rPr>
                <w:sz w:val="20"/>
                <w:szCs w:val="20"/>
              </w:rPr>
            </w:pPr>
            <w:r w:rsidRPr="00CE3609">
              <w:rPr>
                <w:sz w:val="20"/>
                <w:szCs w:val="20"/>
              </w:rPr>
              <w:t>98 518 654,42</w:t>
            </w:r>
          </w:p>
        </w:tc>
        <w:tc>
          <w:tcPr>
            <w:tcW w:w="272" w:type="dxa"/>
            <w:gridSpan w:val="3"/>
            <w:tcBorders>
              <w:top w:val="nil"/>
              <w:left w:val="nil"/>
              <w:bottom w:val="nil"/>
              <w:right w:val="nil"/>
            </w:tcBorders>
            <w:shd w:val="clear" w:color="auto" w:fill="auto"/>
            <w:noWrap/>
            <w:vAlign w:val="bottom"/>
            <w:hideMark/>
          </w:tcPr>
          <w:p w14:paraId="44DC31A6" w14:textId="77777777" w:rsidR="00A61654" w:rsidRPr="00CE3609" w:rsidRDefault="00A61654" w:rsidP="00D169C3">
            <w:pPr>
              <w:jc w:val="right"/>
              <w:rPr>
                <w:sz w:val="20"/>
                <w:szCs w:val="20"/>
              </w:rPr>
            </w:pPr>
          </w:p>
        </w:tc>
      </w:tr>
      <w:tr w:rsidR="00D169C3" w:rsidRPr="00CE3609" w14:paraId="7BC33BB2"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39D2F2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026CED4" w14:textId="77777777" w:rsidR="00A61654" w:rsidRPr="00CE3609" w:rsidRDefault="00A61654" w:rsidP="00D169C3">
            <w:pPr>
              <w:rPr>
                <w:sz w:val="20"/>
                <w:szCs w:val="20"/>
              </w:rPr>
            </w:pPr>
            <w:r w:rsidRPr="00CE3609">
              <w:rPr>
                <w:sz w:val="20"/>
                <w:szCs w:val="20"/>
              </w:rPr>
              <w:t>Муниципальная программа "Развитие туризма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6BD93E7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83DE520"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98BBD9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0F50FD7" w14:textId="77777777" w:rsidR="00A61654" w:rsidRPr="00CE3609" w:rsidRDefault="00A61654" w:rsidP="00D169C3">
            <w:pPr>
              <w:jc w:val="center"/>
              <w:rPr>
                <w:sz w:val="20"/>
                <w:szCs w:val="20"/>
              </w:rPr>
            </w:pPr>
            <w:r w:rsidRPr="00CE3609">
              <w:rPr>
                <w:sz w:val="20"/>
                <w:szCs w:val="20"/>
              </w:rPr>
              <w:t>05.0.00.00000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46D779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692609C" w14:textId="77777777" w:rsidR="00A61654" w:rsidRPr="00CE3609" w:rsidRDefault="00A61654" w:rsidP="00D169C3">
            <w:pPr>
              <w:jc w:val="right"/>
              <w:rPr>
                <w:sz w:val="20"/>
                <w:szCs w:val="20"/>
              </w:rPr>
            </w:pPr>
            <w:r w:rsidRPr="00CE3609">
              <w:rPr>
                <w:sz w:val="20"/>
                <w:szCs w:val="20"/>
              </w:rPr>
              <w:t>700 000,00</w:t>
            </w:r>
          </w:p>
        </w:tc>
        <w:tc>
          <w:tcPr>
            <w:tcW w:w="1701" w:type="dxa"/>
            <w:tcBorders>
              <w:top w:val="single" w:sz="4" w:space="0" w:color="auto"/>
              <w:left w:val="single" w:sz="4" w:space="0" w:color="auto"/>
              <w:bottom w:val="nil"/>
              <w:right w:val="nil"/>
            </w:tcBorders>
            <w:shd w:val="clear" w:color="auto" w:fill="auto"/>
            <w:noWrap/>
            <w:vAlign w:val="center"/>
            <w:hideMark/>
          </w:tcPr>
          <w:p w14:paraId="0890F859" w14:textId="77777777" w:rsidR="00A61654" w:rsidRPr="00CE3609" w:rsidRDefault="00A61654" w:rsidP="00D169C3">
            <w:pPr>
              <w:jc w:val="right"/>
              <w:rPr>
                <w:sz w:val="20"/>
                <w:szCs w:val="20"/>
              </w:rPr>
            </w:pPr>
            <w:r w:rsidRPr="00CE3609">
              <w:rPr>
                <w:sz w:val="20"/>
                <w:szCs w:val="20"/>
              </w:rPr>
              <w:t>700 000,00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C94203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9A57697" w14:textId="77777777" w:rsidR="00A61654" w:rsidRPr="00CE3609" w:rsidRDefault="00A61654" w:rsidP="00D169C3">
            <w:pPr>
              <w:jc w:val="right"/>
              <w:rPr>
                <w:sz w:val="20"/>
                <w:szCs w:val="20"/>
              </w:rPr>
            </w:pPr>
          </w:p>
        </w:tc>
      </w:tr>
      <w:tr w:rsidR="00D169C3" w:rsidRPr="00CE3609" w14:paraId="31471A4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BD6086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D0C8705" w14:textId="77777777" w:rsidR="00A61654" w:rsidRPr="00CE3609" w:rsidRDefault="00A61654" w:rsidP="00D169C3">
            <w:pPr>
              <w:rPr>
                <w:sz w:val="20"/>
                <w:szCs w:val="20"/>
              </w:rPr>
            </w:pPr>
            <w:r w:rsidRPr="00CE3609">
              <w:rPr>
                <w:sz w:val="20"/>
                <w:szCs w:val="20"/>
              </w:rPr>
              <w:t>Мероприятия в рамках МП "Развитие туризма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54A4A87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BE02C1B"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08F53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CB3AD39" w14:textId="77777777" w:rsidR="00A61654" w:rsidRPr="00CE3609" w:rsidRDefault="00A61654" w:rsidP="00D169C3">
            <w:pPr>
              <w:jc w:val="center"/>
              <w:rPr>
                <w:sz w:val="20"/>
                <w:szCs w:val="20"/>
              </w:rPr>
            </w:pPr>
            <w:r w:rsidRPr="00CE3609">
              <w:rPr>
                <w:sz w:val="20"/>
                <w:szCs w:val="20"/>
              </w:rPr>
              <w:t>05.0.00.11950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4093BB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145F8A3" w14:textId="77777777" w:rsidR="00A61654" w:rsidRPr="00CE3609" w:rsidRDefault="00A61654" w:rsidP="00D169C3">
            <w:pPr>
              <w:jc w:val="right"/>
              <w:rPr>
                <w:sz w:val="20"/>
                <w:szCs w:val="20"/>
              </w:rPr>
            </w:pPr>
            <w:r w:rsidRPr="00CE3609">
              <w:rPr>
                <w:sz w:val="20"/>
                <w:szCs w:val="20"/>
              </w:rPr>
              <w:t>700 000,00</w:t>
            </w:r>
          </w:p>
        </w:tc>
        <w:tc>
          <w:tcPr>
            <w:tcW w:w="1701" w:type="dxa"/>
            <w:tcBorders>
              <w:top w:val="single" w:sz="4" w:space="0" w:color="auto"/>
              <w:left w:val="single" w:sz="4" w:space="0" w:color="auto"/>
              <w:bottom w:val="nil"/>
              <w:right w:val="nil"/>
            </w:tcBorders>
            <w:shd w:val="clear" w:color="auto" w:fill="auto"/>
            <w:noWrap/>
            <w:vAlign w:val="center"/>
            <w:hideMark/>
          </w:tcPr>
          <w:p w14:paraId="14604E93" w14:textId="77777777" w:rsidR="00A61654" w:rsidRPr="00CE3609" w:rsidRDefault="00A61654" w:rsidP="00D169C3">
            <w:pPr>
              <w:jc w:val="right"/>
              <w:rPr>
                <w:sz w:val="20"/>
                <w:szCs w:val="20"/>
              </w:rPr>
            </w:pPr>
            <w:r w:rsidRPr="00CE3609">
              <w:rPr>
                <w:sz w:val="20"/>
                <w:szCs w:val="20"/>
              </w:rPr>
              <w:t>700 000,00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DB30A3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89B84EB" w14:textId="77777777" w:rsidR="00A61654" w:rsidRPr="00CE3609" w:rsidRDefault="00A61654" w:rsidP="00D169C3">
            <w:pPr>
              <w:jc w:val="right"/>
              <w:rPr>
                <w:sz w:val="20"/>
                <w:szCs w:val="20"/>
              </w:rPr>
            </w:pPr>
          </w:p>
        </w:tc>
      </w:tr>
      <w:tr w:rsidR="00D169C3" w:rsidRPr="00CE3609" w14:paraId="4372CF2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FC775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204BD8C"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AE88EA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B4B08D"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CE5C09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7519BFCF" w14:textId="77777777" w:rsidR="00A61654" w:rsidRPr="00CE3609" w:rsidRDefault="00A61654" w:rsidP="00D169C3">
            <w:pPr>
              <w:jc w:val="center"/>
              <w:rPr>
                <w:sz w:val="20"/>
                <w:szCs w:val="20"/>
              </w:rPr>
            </w:pPr>
            <w:r w:rsidRPr="00CE3609">
              <w:rPr>
                <w:sz w:val="20"/>
                <w:szCs w:val="20"/>
              </w:rPr>
              <w:t>05.0.00.11950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7E0646D"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679B017" w14:textId="77777777" w:rsidR="00A61654" w:rsidRPr="00CE3609" w:rsidRDefault="00A61654" w:rsidP="00D169C3">
            <w:pPr>
              <w:jc w:val="right"/>
              <w:rPr>
                <w:sz w:val="20"/>
                <w:szCs w:val="20"/>
              </w:rPr>
            </w:pPr>
            <w:r w:rsidRPr="00CE3609">
              <w:rPr>
                <w:sz w:val="20"/>
                <w:szCs w:val="20"/>
              </w:rPr>
              <w:t>700 000,00</w:t>
            </w:r>
          </w:p>
        </w:tc>
        <w:tc>
          <w:tcPr>
            <w:tcW w:w="1701" w:type="dxa"/>
            <w:tcBorders>
              <w:top w:val="single" w:sz="4" w:space="0" w:color="auto"/>
              <w:left w:val="single" w:sz="4" w:space="0" w:color="auto"/>
              <w:bottom w:val="nil"/>
              <w:right w:val="nil"/>
            </w:tcBorders>
            <w:shd w:val="clear" w:color="auto" w:fill="auto"/>
            <w:noWrap/>
            <w:vAlign w:val="center"/>
            <w:hideMark/>
          </w:tcPr>
          <w:p w14:paraId="3565645B" w14:textId="77777777" w:rsidR="00A61654" w:rsidRPr="00CE3609" w:rsidRDefault="00A61654" w:rsidP="00D169C3">
            <w:pPr>
              <w:jc w:val="right"/>
              <w:rPr>
                <w:sz w:val="20"/>
                <w:szCs w:val="20"/>
              </w:rPr>
            </w:pPr>
            <w:r w:rsidRPr="00CE3609">
              <w:rPr>
                <w:sz w:val="20"/>
                <w:szCs w:val="20"/>
              </w:rPr>
              <w:t>700 000,00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DC7D69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6804F66" w14:textId="77777777" w:rsidR="00A61654" w:rsidRPr="00CE3609" w:rsidRDefault="00A61654" w:rsidP="00D169C3">
            <w:pPr>
              <w:jc w:val="right"/>
              <w:rPr>
                <w:sz w:val="20"/>
                <w:szCs w:val="20"/>
              </w:rPr>
            </w:pPr>
          </w:p>
        </w:tc>
      </w:tr>
      <w:tr w:rsidR="00D169C3" w:rsidRPr="00CE3609" w14:paraId="00EE08B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681CF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025483"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711ED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B85A72"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A06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6816DB5" w14:textId="77777777" w:rsidR="00A61654" w:rsidRPr="00CE3609" w:rsidRDefault="00A61654" w:rsidP="00D169C3">
            <w:pPr>
              <w:jc w:val="center"/>
              <w:rPr>
                <w:sz w:val="20"/>
                <w:szCs w:val="20"/>
              </w:rPr>
            </w:pPr>
            <w:r w:rsidRPr="00CE3609">
              <w:rPr>
                <w:sz w:val="20"/>
                <w:szCs w:val="20"/>
              </w:rPr>
              <w:t>05.0.00.11950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991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B7A4" w14:textId="77777777" w:rsidR="00A61654" w:rsidRPr="00CE3609" w:rsidRDefault="00A61654" w:rsidP="00D169C3">
            <w:pPr>
              <w:jc w:val="right"/>
              <w:rPr>
                <w:sz w:val="20"/>
                <w:szCs w:val="20"/>
              </w:rPr>
            </w:pPr>
            <w:r w:rsidRPr="00CE3609">
              <w:rPr>
                <w:sz w:val="20"/>
                <w:szCs w:val="20"/>
              </w:rPr>
              <w:t>700 000,00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81DAB4" w14:textId="77777777" w:rsidR="00A61654" w:rsidRPr="00CE3609" w:rsidRDefault="00A61654" w:rsidP="00D169C3">
            <w:pPr>
              <w:jc w:val="right"/>
              <w:rPr>
                <w:sz w:val="20"/>
                <w:szCs w:val="20"/>
              </w:rPr>
            </w:pPr>
            <w:r w:rsidRPr="00CE3609">
              <w:rPr>
                <w:sz w:val="20"/>
                <w:szCs w:val="20"/>
              </w:rPr>
              <w:t>700 000,00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01A3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8EA55E4" w14:textId="77777777" w:rsidR="00A61654" w:rsidRPr="00CE3609" w:rsidRDefault="00A61654" w:rsidP="00D169C3">
            <w:pPr>
              <w:jc w:val="right"/>
              <w:rPr>
                <w:sz w:val="20"/>
                <w:szCs w:val="20"/>
              </w:rPr>
            </w:pPr>
          </w:p>
        </w:tc>
      </w:tr>
      <w:tr w:rsidR="00D169C3" w:rsidRPr="00CE3609" w14:paraId="27CF078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6D1E64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D7BB3F7" w14:textId="77777777" w:rsidR="00A61654" w:rsidRPr="00CE3609" w:rsidRDefault="00A61654" w:rsidP="00D169C3">
            <w:pPr>
              <w:rPr>
                <w:sz w:val="20"/>
                <w:szCs w:val="20"/>
              </w:rPr>
            </w:pPr>
            <w:r w:rsidRPr="00CE3609">
              <w:rPr>
                <w:sz w:val="20"/>
                <w:szCs w:val="20"/>
              </w:rPr>
              <w:t>Муниципальная программа "Развитие культуры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0DB3FA4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C962148"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3687A1AC"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0C520726" w14:textId="77777777" w:rsidR="00A61654" w:rsidRPr="00CE3609" w:rsidRDefault="00A61654" w:rsidP="00D169C3">
            <w:pPr>
              <w:jc w:val="center"/>
              <w:rPr>
                <w:sz w:val="20"/>
                <w:szCs w:val="20"/>
              </w:rPr>
            </w:pPr>
            <w:r w:rsidRPr="00CE3609">
              <w:rPr>
                <w:sz w:val="20"/>
                <w:szCs w:val="20"/>
              </w:rPr>
              <w:t>08.0.00.00000</w:t>
            </w:r>
          </w:p>
        </w:tc>
        <w:tc>
          <w:tcPr>
            <w:tcW w:w="697" w:type="dxa"/>
            <w:tcBorders>
              <w:top w:val="nil"/>
              <w:left w:val="single" w:sz="4" w:space="0" w:color="auto"/>
              <w:bottom w:val="nil"/>
              <w:right w:val="single" w:sz="4" w:space="0" w:color="auto"/>
            </w:tcBorders>
            <w:shd w:val="clear" w:color="auto" w:fill="auto"/>
            <w:noWrap/>
            <w:vAlign w:val="center"/>
            <w:hideMark/>
          </w:tcPr>
          <w:p w14:paraId="41E8F11B"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0766A68" w14:textId="77777777" w:rsidR="00A61654" w:rsidRPr="00CE3609" w:rsidRDefault="00A61654" w:rsidP="00D169C3">
            <w:pPr>
              <w:jc w:val="right"/>
              <w:rPr>
                <w:sz w:val="20"/>
                <w:szCs w:val="20"/>
              </w:rPr>
            </w:pPr>
            <w:r w:rsidRPr="00CE3609">
              <w:rPr>
                <w:sz w:val="20"/>
                <w:szCs w:val="20"/>
              </w:rPr>
              <w:t>190 392 035,01</w:t>
            </w:r>
          </w:p>
        </w:tc>
        <w:tc>
          <w:tcPr>
            <w:tcW w:w="1701" w:type="dxa"/>
            <w:tcBorders>
              <w:top w:val="nil"/>
              <w:left w:val="single" w:sz="4" w:space="0" w:color="auto"/>
              <w:bottom w:val="nil"/>
              <w:right w:val="nil"/>
            </w:tcBorders>
            <w:shd w:val="clear" w:color="auto" w:fill="auto"/>
            <w:noWrap/>
            <w:vAlign w:val="center"/>
            <w:hideMark/>
          </w:tcPr>
          <w:p w14:paraId="79DCEA33" w14:textId="77777777" w:rsidR="00A61654" w:rsidRPr="00CE3609" w:rsidRDefault="00A61654" w:rsidP="00D169C3">
            <w:pPr>
              <w:jc w:val="right"/>
              <w:rPr>
                <w:sz w:val="20"/>
                <w:szCs w:val="20"/>
              </w:rPr>
            </w:pPr>
            <w:r w:rsidRPr="00CE3609">
              <w:rPr>
                <w:sz w:val="20"/>
                <w:szCs w:val="20"/>
              </w:rPr>
              <w:t>68 462 017,53</w:t>
            </w:r>
          </w:p>
        </w:tc>
        <w:tc>
          <w:tcPr>
            <w:tcW w:w="1791" w:type="dxa"/>
            <w:tcBorders>
              <w:top w:val="nil"/>
              <w:left w:val="single" w:sz="4" w:space="0" w:color="auto"/>
              <w:bottom w:val="nil"/>
              <w:right w:val="single" w:sz="4" w:space="0" w:color="auto"/>
            </w:tcBorders>
            <w:shd w:val="clear" w:color="auto" w:fill="auto"/>
            <w:noWrap/>
            <w:vAlign w:val="center"/>
            <w:hideMark/>
          </w:tcPr>
          <w:p w14:paraId="2B119F3D" w14:textId="77777777" w:rsidR="00A61654" w:rsidRPr="00CE3609" w:rsidRDefault="00A61654" w:rsidP="00D169C3">
            <w:pPr>
              <w:jc w:val="right"/>
              <w:rPr>
                <w:sz w:val="20"/>
                <w:szCs w:val="20"/>
              </w:rPr>
            </w:pPr>
            <w:r w:rsidRPr="00CE3609">
              <w:rPr>
                <w:sz w:val="20"/>
                <w:szCs w:val="20"/>
              </w:rPr>
              <w:t>98 518 654,42</w:t>
            </w:r>
          </w:p>
        </w:tc>
        <w:tc>
          <w:tcPr>
            <w:tcW w:w="272" w:type="dxa"/>
            <w:gridSpan w:val="3"/>
            <w:tcBorders>
              <w:top w:val="nil"/>
              <w:left w:val="nil"/>
              <w:bottom w:val="nil"/>
              <w:right w:val="nil"/>
            </w:tcBorders>
            <w:shd w:val="clear" w:color="auto" w:fill="auto"/>
            <w:noWrap/>
            <w:vAlign w:val="bottom"/>
            <w:hideMark/>
          </w:tcPr>
          <w:p w14:paraId="5E16B29D" w14:textId="77777777" w:rsidR="00A61654" w:rsidRPr="00CE3609" w:rsidRDefault="00A61654" w:rsidP="00D169C3">
            <w:pPr>
              <w:jc w:val="right"/>
              <w:rPr>
                <w:sz w:val="20"/>
                <w:szCs w:val="20"/>
              </w:rPr>
            </w:pPr>
          </w:p>
        </w:tc>
      </w:tr>
      <w:tr w:rsidR="00D169C3" w:rsidRPr="00CE3609" w14:paraId="2C47618C"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4C5FAAD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D2AD9AC"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80" w:type="dxa"/>
            <w:tcBorders>
              <w:top w:val="single" w:sz="4" w:space="0" w:color="auto"/>
              <w:left w:val="single" w:sz="4" w:space="0" w:color="auto"/>
              <w:bottom w:val="nil"/>
              <w:right w:val="nil"/>
            </w:tcBorders>
            <w:shd w:val="clear" w:color="auto" w:fill="auto"/>
            <w:noWrap/>
            <w:vAlign w:val="center"/>
            <w:hideMark/>
          </w:tcPr>
          <w:p w14:paraId="3FED58D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F7673F9"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E4BC39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B9B512B" w14:textId="77777777" w:rsidR="00A61654" w:rsidRPr="00CE3609" w:rsidRDefault="00A61654" w:rsidP="00D169C3">
            <w:pPr>
              <w:jc w:val="center"/>
              <w:rPr>
                <w:sz w:val="20"/>
                <w:szCs w:val="20"/>
              </w:rPr>
            </w:pPr>
            <w:r w:rsidRPr="00CE3609">
              <w:rPr>
                <w:sz w:val="20"/>
                <w:szCs w:val="20"/>
              </w:rPr>
              <w:t>08.0.00.08190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085CC3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7F93666" w14:textId="77777777" w:rsidR="00A61654" w:rsidRPr="00CE3609" w:rsidRDefault="00A61654" w:rsidP="00D169C3">
            <w:pPr>
              <w:jc w:val="right"/>
              <w:rPr>
                <w:sz w:val="20"/>
                <w:szCs w:val="20"/>
              </w:rPr>
            </w:pPr>
            <w:r w:rsidRPr="00CE3609">
              <w:rPr>
                <w:sz w:val="20"/>
                <w:szCs w:val="20"/>
              </w:rPr>
              <w:t>79 426 156,96</w:t>
            </w:r>
          </w:p>
        </w:tc>
        <w:tc>
          <w:tcPr>
            <w:tcW w:w="1701" w:type="dxa"/>
            <w:tcBorders>
              <w:top w:val="single" w:sz="4" w:space="0" w:color="auto"/>
              <w:left w:val="single" w:sz="4" w:space="0" w:color="auto"/>
              <w:bottom w:val="nil"/>
              <w:right w:val="nil"/>
            </w:tcBorders>
            <w:shd w:val="clear" w:color="auto" w:fill="auto"/>
            <w:noWrap/>
            <w:vAlign w:val="center"/>
            <w:hideMark/>
          </w:tcPr>
          <w:p w14:paraId="3EA8B2A8" w14:textId="77777777" w:rsidR="00A61654" w:rsidRPr="00CE3609" w:rsidRDefault="00A61654" w:rsidP="00D169C3">
            <w:pPr>
              <w:jc w:val="right"/>
              <w:rPr>
                <w:sz w:val="20"/>
                <w:szCs w:val="20"/>
              </w:rPr>
            </w:pPr>
            <w:r w:rsidRPr="00CE3609">
              <w:rPr>
                <w:sz w:val="20"/>
                <w:szCs w:val="20"/>
              </w:rPr>
              <w:t>30 000 000,00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8DABB6F" w14:textId="77777777" w:rsidR="00A61654" w:rsidRPr="00CE3609" w:rsidRDefault="00A61654" w:rsidP="00D169C3">
            <w:pPr>
              <w:jc w:val="right"/>
              <w:rPr>
                <w:sz w:val="20"/>
                <w:szCs w:val="20"/>
              </w:rPr>
            </w:pPr>
            <w:r w:rsidRPr="00CE3609">
              <w:rPr>
                <w:sz w:val="20"/>
                <w:szCs w:val="20"/>
              </w:rPr>
              <w:t>40 000 000,00</w:t>
            </w:r>
          </w:p>
        </w:tc>
        <w:tc>
          <w:tcPr>
            <w:tcW w:w="272" w:type="dxa"/>
            <w:gridSpan w:val="3"/>
            <w:tcBorders>
              <w:top w:val="nil"/>
              <w:left w:val="nil"/>
              <w:bottom w:val="nil"/>
              <w:right w:val="nil"/>
            </w:tcBorders>
            <w:shd w:val="clear" w:color="auto" w:fill="auto"/>
            <w:noWrap/>
            <w:vAlign w:val="bottom"/>
            <w:hideMark/>
          </w:tcPr>
          <w:p w14:paraId="2A557A73" w14:textId="77777777" w:rsidR="00A61654" w:rsidRPr="00CE3609" w:rsidRDefault="00A61654" w:rsidP="00D169C3">
            <w:pPr>
              <w:jc w:val="right"/>
              <w:rPr>
                <w:sz w:val="20"/>
                <w:szCs w:val="20"/>
              </w:rPr>
            </w:pPr>
          </w:p>
        </w:tc>
      </w:tr>
      <w:tr w:rsidR="00D169C3" w:rsidRPr="00CE3609" w14:paraId="2C951057"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976148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1FF0CC9"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409A514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B2C53CC"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E97BEDB"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E81BA3D" w14:textId="77777777" w:rsidR="00A61654" w:rsidRPr="00CE3609" w:rsidRDefault="00A61654" w:rsidP="00D169C3">
            <w:pPr>
              <w:jc w:val="center"/>
              <w:rPr>
                <w:sz w:val="20"/>
                <w:szCs w:val="20"/>
              </w:rPr>
            </w:pPr>
            <w:r w:rsidRPr="00CE3609">
              <w:rPr>
                <w:sz w:val="20"/>
                <w:szCs w:val="20"/>
              </w:rPr>
              <w:t>08.0.00.08190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1D2988A"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732D2ED" w14:textId="77777777" w:rsidR="00A61654" w:rsidRPr="00CE3609" w:rsidRDefault="00A61654" w:rsidP="00D169C3">
            <w:pPr>
              <w:jc w:val="right"/>
              <w:rPr>
                <w:sz w:val="20"/>
                <w:szCs w:val="20"/>
              </w:rPr>
            </w:pPr>
            <w:r w:rsidRPr="00CE3609">
              <w:rPr>
                <w:sz w:val="20"/>
                <w:szCs w:val="20"/>
              </w:rPr>
              <w:t>5 866 300,00</w:t>
            </w:r>
          </w:p>
        </w:tc>
        <w:tc>
          <w:tcPr>
            <w:tcW w:w="1701" w:type="dxa"/>
            <w:tcBorders>
              <w:top w:val="single" w:sz="4" w:space="0" w:color="auto"/>
              <w:left w:val="single" w:sz="4" w:space="0" w:color="auto"/>
              <w:bottom w:val="nil"/>
              <w:right w:val="nil"/>
            </w:tcBorders>
            <w:shd w:val="clear" w:color="auto" w:fill="auto"/>
            <w:noWrap/>
            <w:vAlign w:val="center"/>
            <w:hideMark/>
          </w:tcPr>
          <w:p w14:paraId="23D2C46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7C5C2B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8CBC6C4" w14:textId="77777777" w:rsidR="00A61654" w:rsidRPr="00CE3609" w:rsidRDefault="00A61654" w:rsidP="00D169C3">
            <w:pPr>
              <w:jc w:val="right"/>
              <w:rPr>
                <w:sz w:val="20"/>
                <w:szCs w:val="20"/>
              </w:rPr>
            </w:pPr>
          </w:p>
        </w:tc>
      </w:tr>
      <w:tr w:rsidR="00D169C3" w:rsidRPr="00CE3609" w14:paraId="324B530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DA0A9D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7A0FEA4"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655A98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F55729E"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AD152"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BDCF9ED" w14:textId="77777777" w:rsidR="00A61654" w:rsidRPr="00CE3609" w:rsidRDefault="00A61654" w:rsidP="00D169C3">
            <w:pPr>
              <w:jc w:val="center"/>
              <w:rPr>
                <w:sz w:val="20"/>
                <w:szCs w:val="20"/>
              </w:rPr>
            </w:pPr>
            <w:r w:rsidRPr="00CE3609">
              <w:rPr>
                <w:sz w:val="20"/>
                <w:szCs w:val="20"/>
              </w:rPr>
              <w:t>08.0.00.08190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CC95A"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2369" w14:textId="77777777" w:rsidR="00A61654" w:rsidRPr="00CE3609" w:rsidRDefault="00A61654" w:rsidP="00D169C3">
            <w:pPr>
              <w:jc w:val="right"/>
              <w:rPr>
                <w:sz w:val="20"/>
                <w:szCs w:val="20"/>
              </w:rPr>
            </w:pPr>
            <w:r w:rsidRPr="00CE3609">
              <w:rPr>
                <w:sz w:val="20"/>
                <w:szCs w:val="20"/>
              </w:rPr>
              <w:t>5 866 300,00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FDC694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C06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EA24559" w14:textId="77777777" w:rsidR="00A61654" w:rsidRPr="00CE3609" w:rsidRDefault="00A61654" w:rsidP="00D169C3">
            <w:pPr>
              <w:jc w:val="right"/>
              <w:rPr>
                <w:sz w:val="20"/>
                <w:szCs w:val="20"/>
              </w:rPr>
            </w:pPr>
          </w:p>
        </w:tc>
      </w:tr>
      <w:tr w:rsidR="00D169C3" w:rsidRPr="00CE3609" w14:paraId="336CCA1A"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EBC27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3558644"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630CDB9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F51C1A4"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7E7EA5D6"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BAD0D49" w14:textId="77777777" w:rsidR="00A61654" w:rsidRPr="00CE3609" w:rsidRDefault="00A61654" w:rsidP="00D169C3">
            <w:pPr>
              <w:jc w:val="center"/>
              <w:rPr>
                <w:sz w:val="20"/>
                <w:szCs w:val="20"/>
              </w:rPr>
            </w:pPr>
            <w:r w:rsidRPr="00CE3609">
              <w:rPr>
                <w:sz w:val="20"/>
                <w:szCs w:val="20"/>
              </w:rPr>
              <w:t>08.0.00.08190</w:t>
            </w:r>
          </w:p>
        </w:tc>
        <w:tc>
          <w:tcPr>
            <w:tcW w:w="697" w:type="dxa"/>
            <w:tcBorders>
              <w:top w:val="nil"/>
              <w:left w:val="single" w:sz="4" w:space="0" w:color="auto"/>
              <w:bottom w:val="nil"/>
              <w:right w:val="single" w:sz="4" w:space="0" w:color="auto"/>
            </w:tcBorders>
            <w:shd w:val="clear" w:color="auto" w:fill="auto"/>
            <w:noWrap/>
            <w:vAlign w:val="center"/>
            <w:hideMark/>
          </w:tcPr>
          <w:p w14:paraId="18E37DD1"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6A5E7BA9" w14:textId="77777777" w:rsidR="00A61654" w:rsidRPr="00CE3609" w:rsidRDefault="00A61654" w:rsidP="00D169C3">
            <w:pPr>
              <w:jc w:val="right"/>
              <w:rPr>
                <w:sz w:val="20"/>
                <w:szCs w:val="20"/>
              </w:rPr>
            </w:pPr>
            <w:r w:rsidRPr="00CE3609">
              <w:rPr>
                <w:sz w:val="20"/>
                <w:szCs w:val="20"/>
              </w:rPr>
              <w:t>73 559 856,96</w:t>
            </w:r>
          </w:p>
        </w:tc>
        <w:tc>
          <w:tcPr>
            <w:tcW w:w="1701" w:type="dxa"/>
            <w:tcBorders>
              <w:top w:val="nil"/>
              <w:left w:val="single" w:sz="4" w:space="0" w:color="auto"/>
              <w:bottom w:val="nil"/>
              <w:right w:val="nil"/>
            </w:tcBorders>
            <w:shd w:val="clear" w:color="auto" w:fill="auto"/>
            <w:noWrap/>
            <w:vAlign w:val="center"/>
            <w:hideMark/>
          </w:tcPr>
          <w:p w14:paraId="45BB0033" w14:textId="77777777" w:rsidR="00A61654" w:rsidRPr="00CE3609" w:rsidRDefault="00A61654" w:rsidP="00D169C3">
            <w:pPr>
              <w:jc w:val="right"/>
              <w:rPr>
                <w:sz w:val="20"/>
                <w:szCs w:val="20"/>
              </w:rPr>
            </w:pPr>
            <w:r w:rsidRPr="00CE3609">
              <w:rPr>
                <w:sz w:val="20"/>
                <w:szCs w:val="20"/>
              </w:rPr>
              <w:t>30 000 000,00</w:t>
            </w:r>
          </w:p>
        </w:tc>
        <w:tc>
          <w:tcPr>
            <w:tcW w:w="1791" w:type="dxa"/>
            <w:tcBorders>
              <w:top w:val="nil"/>
              <w:left w:val="single" w:sz="4" w:space="0" w:color="auto"/>
              <w:bottom w:val="nil"/>
              <w:right w:val="single" w:sz="4" w:space="0" w:color="auto"/>
            </w:tcBorders>
            <w:shd w:val="clear" w:color="auto" w:fill="auto"/>
            <w:noWrap/>
            <w:vAlign w:val="center"/>
            <w:hideMark/>
          </w:tcPr>
          <w:p w14:paraId="32037D65" w14:textId="77777777" w:rsidR="00A61654" w:rsidRPr="00CE3609" w:rsidRDefault="00A61654" w:rsidP="00D169C3">
            <w:pPr>
              <w:jc w:val="right"/>
              <w:rPr>
                <w:sz w:val="20"/>
                <w:szCs w:val="20"/>
              </w:rPr>
            </w:pPr>
            <w:r w:rsidRPr="00CE3609">
              <w:rPr>
                <w:sz w:val="20"/>
                <w:szCs w:val="20"/>
              </w:rPr>
              <w:t>40 000 000,00</w:t>
            </w:r>
          </w:p>
        </w:tc>
        <w:tc>
          <w:tcPr>
            <w:tcW w:w="272" w:type="dxa"/>
            <w:gridSpan w:val="3"/>
            <w:tcBorders>
              <w:top w:val="nil"/>
              <w:left w:val="nil"/>
              <w:bottom w:val="nil"/>
              <w:right w:val="nil"/>
            </w:tcBorders>
            <w:shd w:val="clear" w:color="auto" w:fill="auto"/>
            <w:noWrap/>
            <w:vAlign w:val="bottom"/>
            <w:hideMark/>
          </w:tcPr>
          <w:p w14:paraId="4AEE4F80" w14:textId="77777777" w:rsidR="00A61654" w:rsidRPr="00CE3609" w:rsidRDefault="00A61654" w:rsidP="00D169C3">
            <w:pPr>
              <w:jc w:val="right"/>
              <w:rPr>
                <w:sz w:val="20"/>
                <w:szCs w:val="20"/>
              </w:rPr>
            </w:pPr>
          </w:p>
        </w:tc>
      </w:tr>
      <w:tr w:rsidR="00D169C3" w:rsidRPr="00CE3609" w14:paraId="6D3BE03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F9210C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19B5BA4"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017946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3A4BD29"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98E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F6B8293" w14:textId="77777777" w:rsidR="00A61654" w:rsidRPr="00CE3609" w:rsidRDefault="00A61654" w:rsidP="00D169C3">
            <w:pPr>
              <w:jc w:val="center"/>
              <w:rPr>
                <w:sz w:val="20"/>
                <w:szCs w:val="20"/>
              </w:rPr>
            </w:pPr>
            <w:r w:rsidRPr="00CE3609">
              <w:rPr>
                <w:sz w:val="20"/>
                <w:szCs w:val="20"/>
              </w:rPr>
              <w:t>08.0.00.08190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2523"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65A32" w14:textId="77777777" w:rsidR="00A61654" w:rsidRPr="00CE3609" w:rsidRDefault="00A61654" w:rsidP="00D169C3">
            <w:pPr>
              <w:jc w:val="right"/>
              <w:rPr>
                <w:sz w:val="20"/>
                <w:szCs w:val="20"/>
              </w:rPr>
            </w:pPr>
            <w:r w:rsidRPr="00CE3609">
              <w:rPr>
                <w:sz w:val="20"/>
                <w:szCs w:val="20"/>
              </w:rPr>
              <w:t>73 559 856,96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4BF2FFE" w14:textId="77777777" w:rsidR="00A61654" w:rsidRPr="00CE3609" w:rsidRDefault="00A61654" w:rsidP="00D169C3">
            <w:pPr>
              <w:jc w:val="right"/>
              <w:rPr>
                <w:sz w:val="20"/>
                <w:szCs w:val="20"/>
              </w:rPr>
            </w:pPr>
            <w:r w:rsidRPr="00CE3609">
              <w:rPr>
                <w:sz w:val="20"/>
                <w:szCs w:val="20"/>
              </w:rPr>
              <w:t>30 000 000,00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F89E" w14:textId="77777777" w:rsidR="00A61654" w:rsidRPr="00CE3609" w:rsidRDefault="00A61654" w:rsidP="00D169C3">
            <w:pPr>
              <w:jc w:val="right"/>
              <w:rPr>
                <w:sz w:val="20"/>
                <w:szCs w:val="20"/>
              </w:rPr>
            </w:pPr>
            <w:r w:rsidRPr="00CE3609">
              <w:rPr>
                <w:sz w:val="20"/>
                <w:szCs w:val="20"/>
              </w:rPr>
              <w:t>40 000 000,00</w:t>
            </w:r>
          </w:p>
        </w:tc>
        <w:tc>
          <w:tcPr>
            <w:tcW w:w="272" w:type="dxa"/>
            <w:gridSpan w:val="3"/>
            <w:tcBorders>
              <w:top w:val="nil"/>
              <w:left w:val="nil"/>
              <w:bottom w:val="nil"/>
              <w:right w:val="nil"/>
            </w:tcBorders>
            <w:shd w:val="clear" w:color="auto" w:fill="auto"/>
            <w:noWrap/>
            <w:vAlign w:val="bottom"/>
            <w:hideMark/>
          </w:tcPr>
          <w:p w14:paraId="4B6E9AF7" w14:textId="77777777" w:rsidR="00A61654" w:rsidRPr="00CE3609" w:rsidRDefault="00A61654" w:rsidP="00D169C3">
            <w:pPr>
              <w:jc w:val="right"/>
              <w:rPr>
                <w:sz w:val="20"/>
                <w:szCs w:val="20"/>
              </w:rPr>
            </w:pPr>
          </w:p>
        </w:tc>
      </w:tr>
      <w:tr w:rsidR="00D169C3" w:rsidRPr="00CE3609" w14:paraId="0D965BCB"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D15090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B07243D"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библиотек</w:t>
            </w:r>
          </w:p>
        </w:tc>
        <w:tc>
          <w:tcPr>
            <w:tcW w:w="880" w:type="dxa"/>
            <w:tcBorders>
              <w:top w:val="nil"/>
              <w:left w:val="single" w:sz="4" w:space="0" w:color="auto"/>
              <w:bottom w:val="nil"/>
              <w:right w:val="nil"/>
            </w:tcBorders>
            <w:shd w:val="clear" w:color="auto" w:fill="auto"/>
            <w:noWrap/>
            <w:vAlign w:val="center"/>
            <w:hideMark/>
          </w:tcPr>
          <w:p w14:paraId="7C05E67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96746D0"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5A145C79"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A2C6FAA" w14:textId="77777777" w:rsidR="00A61654" w:rsidRPr="00CE3609" w:rsidRDefault="00A61654" w:rsidP="00D169C3">
            <w:pPr>
              <w:jc w:val="center"/>
              <w:rPr>
                <w:sz w:val="20"/>
                <w:szCs w:val="20"/>
              </w:rPr>
            </w:pPr>
            <w:r w:rsidRPr="00CE3609">
              <w:rPr>
                <w:sz w:val="20"/>
                <w:szCs w:val="20"/>
              </w:rPr>
              <w:t>08.0.00.08390</w:t>
            </w:r>
          </w:p>
        </w:tc>
        <w:tc>
          <w:tcPr>
            <w:tcW w:w="697" w:type="dxa"/>
            <w:tcBorders>
              <w:top w:val="nil"/>
              <w:left w:val="single" w:sz="4" w:space="0" w:color="auto"/>
              <w:bottom w:val="nil"/>
              <w:right w:val="single" w:sz="4" w:space="0" w:color="auto"/>
            </w:tcBorders>
            <w:shd w:val="clear" w:color="auto" w:fill="auto"/>
            <w:noWrap/>
            <w:vAlign w:val="center"/>
            <w:hideMark/>
          </w:tcPr>
          <w:p w14:paraId="75C4A13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3691692" w14:textId="77777777" w:rsidR="00A61654" w:rsidRPr="00CE3609" w:rsidRDefault="00A61654" w:rsidP="00D169C3">
            <w:pPr>
              <w:jc w:val="right"/>
              <w:rPr>
                <w:sz w:val="20"/>
                <w:szCs w:val="20"/>
              </w:rPr>
            </w:pPr>
            <w:r w:rsidRPr="00CE3609">
              <w:rPr>
                <w:sz w:val="20"/>
                <w:szCs w:val="20"/>
              </w:rPr>
              <w:t>2 390 163,42</w:t>
            </w:r>
          </w:p>
        </w:tc>
        <w:tc>
          <w:tcPr>
            <w:tcW w:w="1701" w:type="dxa"/>
            <w:tcBorders>
              <w:top w:val="nil"/>
              <w:left w:val="single" w:sz="4" w:space="0" w:color="auto"/>
              <w:bottom w:val="nil"/>
              <w:right w:val="nil"/>
            </w:tcBorders>
            <w:shd w:val="clear" w:color="auto" w:fill="auto"/>
            <w:noWrap/>
            <w:vAlign w:val="center"/>
            <w:hideMark/>
          </w:tcPr>
          <w:p w14:paraId="41938806" w14:textId="77777777" w:rsidR="00A61654" w:rsidRPr="00CE3609" w:rsidRDefault="00A61654" w:rsidP="00D169C3">
            <w:pPr>
              <w:jc w:val="right"/>
              <w:rPr>
                <w:sz w:val="20"/>
                <w:szCs w:val="20"/>
              </w:rPr>
            </w:pPr>
            <w:r w:rsidRPr="00CE3609">
              <w:rPr>
                <w:sz w:val="20"/>
                <w:szCs w:val="20"/>
              </w:rPr>
              <w:t>15 000 000,00</w:t>
            </w:r>
          </w:p>
        </w:tc>
        <w:tc>
          <w:tcPr>
            <w:tcW w:w="1791" w:type="dxa"/>
            <w:tcBorders>
              <w:top w:val="nil"/>
              <w:left w:val="single" w:sz="4" w:space="0" w:color="auto"/>
              <w:bottom w:val="nil"/>
              <w:right w:val="single" w:sz="4" w:space="0" w:color="auto"/>
            </w:tcBorders>
            <w:shd w:val="clear" w:color="auto" w:fill="auto"/>
            <w:noWrap/>
            <w:vAlign w:val="center"/>
            <w:hideMark/>
          </w:tcPr>
          <w:p w14:paraId="53D635BB" w14:textId="77777777" w:rsidR="00A61654" w:rsidRPr="00CE3609" w:rsidRDefault="00A61654" w:rsidP="00D169C3">
            <w:pPr>
              <w:jc w:val="right"/>
              <w:rPr>
                <w:sz w:val="20"/>
                <w:szCs w:val="20"/>
              </w:rPr>
            </w:pPr>
            <w:r w:rsidRPr="00CE3609">
              <w:rPr>
                <w:sz w:val="20"/>
                <w:szCs w:val="20"/>
              </w:rPr>
              <w:t>20 000 000,00</w:t>
            </w:r>
          </w:p>
        </w:tc>
        <w:tc>
          <w:tcPr>
            <w:tcW w:w="272" w:type="dxa"/>
            <w:gridSpan w:val="3"/>
            <w:tcBorders>
              <w:top w:val="nil"/>
              <w:left w:val="nil"/>
              <w:bottom w:val="nil"/>
              <w:right w:val="nil"/>
            </w:tcBorders>
            <w:shd w:val="clear" w:color="auto" w:fill="auto"/>
            <w:noWrap/>
            <w:vAlign w:val="bottom"/>
            <w:hideMark/>
          </w:tcPr>
          <w:p w14:paraId="5BD821D2" w14:textId="77777777" w:rsidR="00A61654" w:rsidRPr="00CE3609" w:rsidRDefault="00A61654" w:rsidP="00D169C3">
            <w:pPr>
              <w:jc w:val="right"/>
              <w:rPr>
                <w:sz w:val="20"/>
                <w:szCs w:val="20"/>
              </w:rPr>
            </w:pPr>
          </w:p>
        </w:tc>
      </w:tr>
      <w:tr w:rsidR="00D169C3" w:rsidRPr="00CE3609" w14:paraId="5D01EFE2"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C4C40C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45EF24E"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982818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EAF5D14"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8927DB0"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36ECB655" w14:textId="77777777" w:rsidR="00A61654" w:rsidRPr="00CE3609" w:rsidRDefault="00A61654" w:rsidP="00D169C3">
            <w:pPr>
              <w:jc w:val="center"/>
              <w:rPr>
                <w:sz w:val="20"/>
                <w:szCs w:val="20"/>
              </w:rPr>
            </w:pPr>
            <w:r w:rsidRPr="00CE3609">
              <w:rPr>
                <w:sz w:val="20"/>
                <w:szCs w:val="20"/>
              </w:rPr>
              <w:t>08.0.00.08390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21BBC36"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D103B95" w14:textId="77777777" w:rsidR="00A61654" w:rsidRPr="00CE3609" w:rsidRDefault="00A61654" w:rsidP="00D169C3">
            <w:pPr>
              <w:jc w:val="right"/>
              <w:rPr>
                <w:sz w:val="20"/>
                <w:szCs w:val="20"/>
              </w:rPr>
            </w:pPr>
            <w:r w:rsidRPr="00CE3609">
              <w:rPr>
                <w:sz w:val="20"/>
                <w:szCs w:val="20"/>
              </w:rPr>
              <w:t>2 390 163,42</w:t>
            </w:r>
          </w:p>
        </w:tc>
        <w:tc>
          <w:tcPr>
            <w:tcW w:w="1701" w:type="dxa"/>
            <w:tcBorders>
              <w:top w:val="single" w:sz="4" w:space="0" w:color="auto"/>
              <w:left w:val="single" w:sz="4" w:space="0" w:color="auto"/>
              <w:bottom w:val="nil"/>
              <w:right w:val="nil"/>
            </w:tcBorders>
            <w:shd w:val="clear" w:color="auto" w:fill="auto"/>
            <w:noWrap/>
            <w:vAlign w:val="center"/>
            <w:hideMark/>
          </w:tcPr>
          <w:p w14:paraId="22CAA669" w14:textId="77777777" w:rsidR="00A61654" w:rsidRPr="00CE3609" w:rsidRDefault="00A61654" w:rsidP="00D169C3">
            <w:pPr>
              <w:jc w:val="right"/>
              <w:rPr>
                <w:sz w:val="20"/>
                <w:szCs w:val="20"/>
              </w:rPr>
            </w:pPr>
            <w:r w:rsidRPr="00CE3609">
              <w:rPr>
                <w:sz w:val="20"/>
                <w:szCs w:val="20"/>
              </w:rPr>
              <w:t>15 000 000,00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35ED78B" w14:textId="77777777" w:rsidR="00A61654" w:rsidRPr="00CE3609" w:rsidRDefault="00A61654" w:rsidP="00D169C3">
            <w:pPr>
              <w:jc w:val="right"/>
              <w:rPr>
                <w:sz w:val="20"/>
                <w:szCs w:val="20"/>
              </w:rPr>
            </w:pPr>
            <w:r w:rsidRPr="00CE3609">
              <w:rPr>
                <w:sz w:val="20"/>
                <w:szCs w:val="20"/>
              </w:rPr>
              <w:t>20 000 000,00</w:t>
            </w:r>
          </w:p>
        </w:tc>
        <w:tc>
          <w:tcPr>
            <w:tcW w:w="272" w:type="dxa"/>
            <w:gridSpan w:val="3"/>
            <w:tcBorders>
              <w:top w:val="nil"/>
              <w:left w:val="nil"/>
              <w:bottom w:val="nil"/>
              <w:right w:val="nil"/>
            </w:tcBorders>
            <w:shd w:val="clear" w:color="auto" w:fill="auto"/>
            <w:noWrap/>
            <w:vAlign w:val="bottom"/>
            <w:hideMark/>
          </w:tcPr>
          <w:p w14:paraId="787FE1AF" w14:textId="77777777" w:rsidR="00A61654" w:rsidRPr="00CE3609" w:rsidRDefault="00A61654" w:rsidP="00D169C3">
            <w:pPr>
              <w:jc w:val="right"/>
              <w:rPr>
                <w:sz w:val="20"/>
                <w:szCs w:val="20"/>
              </w:rPr>
            </w:pPr>
          </w:p>
        </w:tc>
      </w:tr>
      <w:tr w:rsidR="00D169C3" w:rsidRPr="00CE3609" w14:paraId="7021C80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E5C8DF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FBE0C0D"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8E11CB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F17C26B"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A5B3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FDA0660" w14:textId="77777777" w:rsidR="00A61654" w:rsidRPr="00CE3609" w:rsidRDefault="00A61654" w:rsidP="00D169C3">
            <w:pPr>
              <w:jc w:val="center"/>
              <w:rPr>
                <w:sz w:val="20"/>
                <w:szCs w:val="20"/>
              </w:rPr>
            </w:pPr>
            <w:r w:rsidRPr="00CE3609">
              <w:rPr>
                <w:sz w:val="20"/>
                <w:szCs w:val="20"/>
              </w:rPr>
              <w:t>08.0.00.08390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FF5"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F71B" w14:textId="77777777" w:rsidR="00A61654" w:rsidRPr="00CE3609" w:rsidRDefault="00A61654" w:rsidP="00D169C3">
            <w:pPr>
              <w:jc w:val="right"/>
              <w:rPr>
                <w:sz w:val="20"/>
                <w:szCs w:val="20"/>
              </w:rPr>
            </w:pPr>
            <w:r w:rsidRPr="00CE3609">
              <w:rPr>
                <w:sz w:val="20"/>
                <w:szCs w:val="20"/>
              </w:rPr>
              <w:t>2 390 163,42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6C665E7" w14:textId="77777777" w:rsidR="00A61654" w:rsidRPr="00CE3609" w:rsidRDefault="00A61654" w:rsidP="00D169C3">
            <w:pPr>
              <w:jc w:val="right"/>
              <w:rPr>
                <w:sz w:val="20"/>
                <w:szCs w:val="20"/>
              </w:rPr>
            </w:pPr>
            <w:r w:rsidRPr="00CE3609">
              <w:rPr>
                <w:sz w:val="20"/>
                <w:szCs w:val="20"/>
              </w:rPr>
              <w:t>15 000 000,00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375F" w14:textId="77777777" w:rsidR="00A61654" w:rsidRPr="00CE3609" w:rsidRDefault="00A61654" w:rsidP="00D169C3">
            <w:pPr>
              <w:jc w:val="right"/>
              <w:rPr>
                <w:sz w:val="20"/>
                <w:szCs w:val="20"/>
              </w:rPr>
            </w:pPr>
            <w:r w:rsidRPr="00CE3609">
              <w:rPr>
                <w:sz w:val="20"/>
                <w:szCs w:val="20"/>
              </w:rPr>
              <w:t>20 000 000,00</w:t>
            </w:r>
          </w:p>
        </w:tc>
        <w:tc>
          <w:tcPr>
            <w:tcW w:w="272" w:type="dxa"/>
            <w:gridSpan w:val="3"/>
            <w:tcBorders>
              <w:top w:val="nil"/>
              <w:left w:val="nil"/>
              <w:bottom w:val="nil"/>
              <w:right w:val="nil"/>
            </w:tcBorders>
            <w:shd w:val="clear" w:color="auto" w:fill="auto"/>
            <w:noWrap/>
            <w:vAlign w:val="bottom"/>
            <w:hideMark/>
          </w:tcPr>
          <w:p w14:paraId="1E990A03" w14:textId="77777777" w:rsidR="00A61654" w:rsidRPr="00CE3609" w:rsidRDefault="00A61654" w:rsidP="00D169C3">
            <w:pPr>
              <w:jc w:val="right"/>
              <w:rPr>
                <w:sz w:val="20"/>
                <w:szCs w:val="20"/>
              </w:rPr>
            </w:pPr>
          </w:p>
        </w:tc>
      </w:tr>
      <w:tr w:rsidR="00D169C3" w:rsidRPr="00CE3609" w14:paraId="23163F4C"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B04154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6B02E90"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FF71CE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61BEA62"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27FB9B2D"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7A7CE4A3" w14:textId="77777777" w:rsidR="00A61654" w:rsidRPr="00CE3609" w:rsidRDefault="00A61654" w:rsidP="00D169C3">
            <w:pPr>
              <w:jc w:val="center"/>
              <w:rPr>
                <w:sz w:val="20"/>
                <w:szCs w:val="20"/>
              </w:rPr>
            </w:pPr>
            <w:r w:rsidRPr="00CE3609">
              <w:rPr>
                <w:sz w:val="20"/>
                <w:szCs w:val="20"/>
              </w:rPr>
              <w:t>08.0.00.70510</w:t>
            </w:r>
          </w:p>
        </w:tc>
        <w:tc>
          <w:tcPr>
            <w:tcW w:w="697" w:type="dxa"/>
            <w:tcBorders>
              <w:top w:val="nil"/>
              <w:left w:val="single" w:sz="4" w:space="0" w:color="auto"/>
              <w:bottom w:val="nil"/>
              <w:right w:val="single" w:sz="4" w:space="0" w:color="auto"/>
            </w:tcBorders>
            <w:shd w:val="clear" w:color="auto" w:fill="auto"/>
            <w:noWrap/>
            <w:vAlign w:val="center"/>
            <w:hideMark/>
          </w:tcPr>
          <w:p w14:paraId="245C328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00A7148" w14:textId="77777777" w:rsidR="00A61654" w:rsidRPr="00CE3609" w:rsidRDefault="00A61654" w:rsidP="00D169C3">
            <w:pPr>
              <w:jc w:val="right"/>
              <w:rPr>
                <w:sz w:val="20"/>
                <w:szCs w:val="20"/>
              </w:rPr>
            </w:pPr>
            <w:r w:rsidRPr="00CE3609">
              <w:rPr>
                <w:sz w:val="20"/>
                <w:szCs w:val="20"/>
              </w:rPr>
              <w:t>79 283 747,75</w:t>
            </w:r>
          </w:p>
        </w:tc>
        <w:tc>
          <w:tcPr>
            <w:tcW w:w="1701" w:type="dxa"/>
            <w:tcBorders>
              <w:top w:val="nil"/>
              <w:left w:val="single" w:sz="4" w:space="0" w:color="auto"/>
              <w:bottom w:val="nil"/>
              <w:right w:val="nil"/>
            </w:tcBorders>
            <w:shd w:val="clear" w:color="auto" w:fill="auto"/>
            <w:noWrap/>
            <w:vAlign w:val="center"/>
            <w:hideMark/>
          </w:tcPr>
          <w:p w14:paraId="2BA898A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7DF4C25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1D06743" w14:textId="77777777" w:rsidR="00A61654" w:rsidRPr="00CE3609" w:rsidRDefault="00A61654" w:rsidP="00D169C3">
            <w:pPr>
              <w:jc w:val="right"/>
              <w:rPr>
                <w:sz w:val="20"/>
                <w:szCs w:val="20"/>
              </w:rPr>
            </w:pPr>
          </w:p>
        </w:tc>
      </w:tr>
      <w:tr w:rsidR="00D169C3" w:rsidRPr="00CE3609" w14:paraId="55C7C64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78704C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1CFFD2D"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3304C8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F41B08"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5BDB96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A7F7B4B" w14:textId="77777777" w:rsidR="00A61654" w:rsidRPr="00CE3609" w:rsidRDefault="00A61654" w:rsidP="00D169C3">
            <w:pPr>
              <w:jc w:val="center"/>
              <w:rPr>
                <w:sz w:val="20"/>
                <w:szCs w:val="20"/>
              </w:rPr>
            </w:pPr>
            <w:r w:rsidRPr="00CE3609">
              <w:rPr>
                <w:sz w:val="20"/>
                <w:szCs w:val="20"/>
              </w:rPr>
              <w:t>08.0.00.70510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7A9A6EB"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2754177" w14:textId="77777777" w:rsidR="00A61654" w:rsidRPr="00CE3609" w:rsidRDefault="00A61654" w:rsidP="00D169C3">
            <w:pPr>
              <w:jc w:val="right"/>
              <w:rPr>
                <w:sz w:val="20"/>
                <w:szCs w:val="20"/>
              </w:rPr>
            </w:pPr>
            <w:r w:rsidRPr="00CE3609">
              <w:rPr>
                <w:sz w:val="20"/>
                <w:szCs w:val="20"/>
              </w:rPr>
              <w:t>79 283 747,75</w:t>
            </w:r>
          </w:p>
        </w:tc>
        <w:tc>
          <w:tcPr>
            <w:tcW w:w="1701" w:type="dxa"/>
            <w:tcBorders>
              <w:top w:val="single" w:sz="4" w:space="0" w:color="auto"/>
              <w:left w:val="single" w:sz="4" w:space="0" w:color="auto"/>
              <w:bottom w:val="nil"/>
              <w:right w:val="nil"/>
            </w:tcBorders>
            <w:shd w:val="clear" w:color="auto" w:fill="auto"/>
            <w:noWrap/>
            <w:vAlign w:val="center"/>
            <w:hideMark/>
          </w:tcPr>
          <w:p w14:paraId="575D3FA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F5EF5A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903E728" w14:textId="77777777" w:rsidR="00A61654" w:rsidRPr="00CE3609" w:rsidRDefault="00A61654" w:rsidP="00D169C3">
            <w:pPr>
              <w:jc w:val="right"/>
              <w:rPr>
                <w:sz w:val="20"/>
                <w:szCs w:val="20"/>
              </w:rPr>
            </w:pPr>
          </w:p>
        </w:tc>
      </w:tr>
      <w:tr w:rsidR="00D169C3" w:rsidRPr="00CE3609" w14:paraId="26E25A9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C0F002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6853734"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FA37C5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DE6D7A7"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C94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F96928C" w14:textId="77777777" w:rsidR="00A61654" w:rsidRPr="00CE3609" w:rsidRDefault="00A61654" w:rsidP="00D169C3">
            <w:pPr>
              <w:jc w:val="center"/>
              <w:rPr>
                <w:sz w:val="20"/>
                <w:szCs w:val="20"/>
              </w:rPr>
            </w:pPr>
            <w:r w:rsidRPr="00CE3609">
              <w:rPr>
                <w:sz w:val="20"/>
                <w:szCs w:val="20"/>
              </w:rPr>
              <w:t>08.0.00.70510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0DD33"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CD4A" w14:textId="77777777" w:rsidR="00A61654" w:rsidRPr="00CE3609" w:rsidRDefault="00A61654" w:rsidP="00D169C3">
            <w:pPr>
              <w:jc w:val="right"/>
              <w:rPr>
                <w:sz w:val="20"/>
                <w:szCs w:val="20"/>
              </w:rPr>
            </w:pPr>
            <w:r w:rsidRPr="00CE3609">
              <w:rPr>
                <w:sz w:val="20"/>
                <w:szCs w:val="20"/>
              </w:rPr>
              <w:t>79 283 747,75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67A489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290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4735075" w14:textId="77777777" w:rsidR="00A61654" w:rsidRPr="00CE3609" w:rsidRDefault="00A61654" w:rsidP="00D169C3">
            <w:pPr>
              <w:jc w:val="right"/>
              <w:rPr>
                <w:sz w:val="20"/>
                <w:szCs w:val="20"/>
              </w:rPr>
            </w:pPr>
          </w:p>
        </w:tc>
      </w:tr>
      <w:tr w:rsidR="00D169C3" w:rsidRPr="00CE3609" w14:paraId="5B832ABB"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54BA34A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6822CA2" w14:textId="77777777" w:rsidR="00A61654" w:rsidRPr="00CE3609" w:rsidRDefault="00A61654" w:rsidP="00D169C3">
            <w:pPr>
              <w:rPr>
                <w:sz w:val="20"/>
                <w:szCs w:val="20"/>
              </w:rPr>
            </w:pPr>
            <w:r w:rsidRPr="00CE3609">
              <w:rPr>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4AF6E70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0A6091"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12279723"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13DDC1F4" w14:textId="77777777" w:rsidR="00A61654" w:rsidRPr="00CE3609" w:rsidRDefault="00A61654" w:rsidP="00D169C3">
            <w:pPr>
              <w:jc w:val="center"/>
              <w:rPr>
                <w:sz w:val="20"/>
                <w:szCs w:val="20"/>
              </w:rPr>
            </w:pPr>
            <w:r w:rsidRPr="00CE3609">
              <w:rPr>
                <w:sz w:val="20"/>
                <w:szCs w:val="20"/>
              </w:rPr>
              <w:t>08.0.00.70660</w:t>
            </w:r>
          </w:p>
        </w:tc>
        <w:tc>
          <w:tcPr>
            <w:tcW w:w="697" w:type="dxa"/>
            <w:tcBorders>
              <w:top w:val="nil"/>
              <w:left w:val="single" w:sz="4" w:space="0" w:color="auto"/>
              <w:bottom w:val="nil"/>
              <w:right w:val="single" w:sz="4" w:space="0" w:color="auto"/>
            </w:tcBorders>
            <w:shd w:val="clear" w:color="auto" w:fill="auto"/>
            <w:noWrap/>
            <w:vAlign w:val="center"/>
            <w:hideMark/>
          </w:tcPr>
          <w:p w14:paraId="3D6675D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EC4C9C0" w14:textId="77777777" w:rsidR="00A61654" w:rsidRPr="00CE3609" w:rsidRDefault="00A61654" w:rsidP="00D169C3">
            <w:pPr>
              <w:jc w:val="right"/>
              <w:rPr>
                <w:sz w:val="20"/>
                <w:szCs w:val="20"/>
              </w:rPr>
            </w:pPr>
            <w:r w:rsidRPr="00CE3609">
              <w:rPr>
                <w:sz w:val="20"/>
                <w:szCs w:val="20"/>
              </w:rPr>
              <w:t>21 000 000,00</w:t>
            </w:r>
          </w:p>
        </w:tc>
        <w:tc>
          <w:tcPr>
            <w:tcW w:w="1701" w:type="dxa"/>
            <w:tcBorders>
              <w:top w:val="nil"/>
              <w:left w:val="single" w:sz="4" w:space="0" w:color="auto"/>
              <w:bottom w:val="nil"/>
              <w:right w:val="nil"/>
            </w:tcBorders>
            <w:shd w:val="clear" w:color="auto" w:fill="auto"/>
            <w:noWrap/>
            <w:vAlign w:val="center"/>
            <w:hideMark/>
          </w:tcPr>
          <w:p w14:paraId="7E7C8724" w14:textId="77777777" w:rsidR="00A61654" w:rsidRPr="00CE3609" w:rsidRDefault="00A61654" w:rsidP="00D169C3">
            <w:pPr>
              <w:jc w:val="right"/>
              <w:rPr>
                <w:sz w:val="20"/>
                <w:szCs w:val="20"/>
              </w:rPr>
            </w:pPr>
            <w:r w:rsidRPr="00CE3609">
              <w:rPr>
                <w:sz w:val="20"/>
                <w:szCs w:val="20"/>
              </w:rPr>
              <w:t>18 000 000,00</w:t>
            </w:r>
          </w:p>
        </w:tc>
        <w:tc>
          <w:tcPr>
            <w:tcW w:w="1791" w:type="dxa"/>
            <w:tcBorders>
              <w:top w:val="nil"/>
              <w:left w:val="single" w:sz="4" w:space="0" w:color="auto"/>
              <w:bottom w:val="nil"/>
              <w:right w:val="single" w:sz="4" w:space="0" w:color="auto"/>
            </w:tcBorders>
            <w:shd w:val="clear" w:color="auto" w:fill="auto"/>
            <w:noWrap/>
            <w:vAlign w:val="center"/>
            <w:hideMark/>
          </w:tcPr>
          <w:p w14:paraId="0A59595B" w14:textId="77777777" w:rsidR="00A61654" w:rsidRPr="00CE3609" w:rsidRDefault="00A61654" w:rsidP="00D169C3">
            <w:pPr>
              <w:jc w:val="right"/>
              <w:rPr>
                <w:sz w:val="20"/>
                <w:szCs w:val="20"/>
              </w:rPr>
            </w:pPr>
            <w:r w:rsidRPr="00CE3609">
              <w:rPr>
                <w:sz w:val="20"/>
                <w:szCs w:val="20"/>
              </w:rPr>
              <w:t>35 000 000,00</w:t>
            </w:r>
          </w:p>
        </w:tc>
        <w:tc>
          <w:tcPr>
            <w:tcW w:w="272" w:type="dxa"/>
            <w:gridSpan w:val="3"/>
            <w:tcBorders>
              <w:top w:val="nil"/>
              <w:left w:val="nil"/>
              <w:bottom w:val="nil"/>
              <w:right w:val="nil"/>
            </w:tcBorders>
            <w:shd w:val="clear" w:color="auto" w:fill="auto"/>
            <w:noWrap/>
            <w:vAlign w:val="bottom"/>
            <w:hideMark/>
          </w:tcPr>
          <w:p w14:paraId="20C5B37B" w14:textId="77777777" w:rsidR="00A61654" w:rsidRPr="00CE3609" w:rsidRDefault="00A61654" w:rsidP="00D169C3">
            <w:pPr>
              <w:jc w:val="right"/>
              <w:rPr>
                <w:sz w:val="20"/>
                <w:szCs w:val="20"/>
              </w:rPr>
            </w:pPr>
          </w:p>
        </w:tc>
      </w:tr>
      <w:tr w:rsidR="00D169C3" w:rsidRPr="00CE3609" w14:paraId="0504267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520B38D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390D2C6"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5F2A5A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8CA12EC"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B44A8FF"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414207E" w14:textId="77777777" w:rsidR="00A61654" w:rsidRPr="00CE3609" w:rsidRDefault="00A61654" w:rsidP="00D169C3">
            <w:pPr>
              <w:jc w:val="center"/>
              <w:rPr>
                <w:sz w:val="20"/>
                <w:szCs w:val="20"/>
              </w:rPr>
            </w:pPr>
            <w:r w:rsidRPr="00CE3609">
              <w:rPr>
                <w:sz w:val="20"/>
                <w:szCs w:val="20"/>
              </w:rPr>
              <w:t>08.0.00.70660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32F6428"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C2218F6"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73248BAD" w14:textId="77777777" w:rsidR="00A61654" w:rsidRPr="00CE3609" w:rsidRDefault="00A61654" w:rsidP="00D169C3">
            <w:pPr>
              <w:jc w:val="right"/>
              <w:rPr>
                <w:sz w:val="20"/>
                <w:szCs w:val="20"/>
              </w:rPr>
            </w:pPr>
            <w:r w:rsidRPr="00CE3609">
              <w:rPr>
                <w:sz w:val="20"/>
                <w:szCs w:val="20"/>
              </w:rPr>
              <w:t>18 000 000,00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C0F64DB" w14:textId="77777777" w:rsidR="00A61654" w:rsidRPr="00CE3609" w:rsidRDefault="00A61654" w:rsidP="00D169C3">
            <w:pPr>
              <w:jc w:val="right"/>
              <w:rPr>
                <w:sz w:val="20"/>
                <w:szCs w:val="20"/>
              </w:rPr>
            </w:pPr>
            <w:r w:rsidRPr="00CE3609">
              <w:rPr>
                <w:sz w:val="20"/>
                <w:szCs w:val="20"/>
              </w:rPr>
              <w:t>35 000 000,00</w:t>
            </w:r>
          </w:p>
        </w:tc>
        <w:tc>
          <w:tcPr>
            <w:tcW w:w="272" w:type="dxa"/>
            <w:gridSpan w:val="3"/>
            <w:tcBorders>
              <w:top w:val="nil"/>
              <w:left w:val="nil"/>
              <w:bottom w:val="nil"/>
              <w:right w:val="nil"/>
            </w:tcBorders>
            <w:shd w:val="clear" w:color="auto" w:fill="auto"/>
            <w:noWrap/>
            <w:vAlign w:val="bottom"/>
            <w:hideMark/>
          </w:tcPr>
          <w:p w14:paraId="559D0CE2" w14:textId="77777777" w:rsidR="00A61654" w:rsidRPr="00CE3609" w:rsidRDefault="00A61654" w:rsidP="00D169C3">
            <w:pPr>
              <w:jc w:val="right"/>
              <w:rPr>
                <w:sz w:val="20"/>
                <w:szCs w:val="20"/>
              </w:rPr>
            </w:pPr>
          </w:p>
        </w:tc>
      </w:tr>
      <w:tr w:rsidR="00D169C3" w:rsidRPr="00CE3609" w14:paraId="5033852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B43D6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4804D17"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1A496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07E5998"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F50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2A730EF" w14:textId="77777777" w:rsidR="00A61654" w:rsidRPr="00CE3609" w:rsidRDefault="00A61654" w:rsidP="00D169C3">
            <w:pPr>
              <w:jc w:val="center"/>
              <w:rPr>
                <w:sz w:val="20"/>
                <w:szCs w:val="20"/>
              </w:rPr>
            </w:pPr>
            <w:r w:rsidRPr="00CE3609">
              <w:rPr>
                <w:sz w:val="20"/>
                <w:szCs w:val="20"/>
              </w:rPr>
              <w:t>08.0.00.70660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0730"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5F0E"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F2072C8" w14:textId="77777777" w:rsidR="00A61654" w:rsidRPr="00CE3609" w:rsidRDefault="00A61654" w:rsidP="00D169C3">
            <w:pPr>
              <w:jc w:val="right"/>
              <w:rPr>
                <w:sz w:val="20"/>
                <w:szCs w:val="20"/>
              </w:rPr>
            </w:pPr>
            <w:r w:rsidRPr="00CE3609">
              <w:rPr>
                <w:sz w:val="20"/>
                <w:szCs w:val="20"/>
              </w:rPr>
              <w:t>18 000 000,00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3334" w14:textId="77777777" w:rsidR="00A61654" w:rsidRPr="00CE3609" w:rsidRDefault="00A61654" w:rsidP="00D169C3">
            <w:pPr>
              <w:jc w:val="right"/>
              <w:rPr>
                <w:sz w:val="20"/>
                <w:szCs w:val="20"/>
              </w:rPr>
            </w:pPr>
            <w:r w:rsidRPr="00CE3609">
              <w:rPr>
                <w:sz w:val="20"/>
                <w:szCs w:val="20"/>
              </w:rPr>
              <w:t>35 000 000,00</w:t>
            </w:r>
          </w:p>
        </w:tc>
        <w:tc>
          <w:tcPr>
            <w:tcW w:w="272" w:type="dxa"/>
            <w:gridSpan w:val="3"/>
            <w:tcBorders>
              <w:top w:val="nil"/>
              <w:left w:val="nil"/>
              <w:bottom w:val="nil"/>
              <w:right w:val="nil"/>
            </w:tcBorders>
            <w:shd w:val="clear" w:color="auto" w:fill="auto"/>
            <w:noWrap/>
            <w:vAlign w:val="bottom"/>
            <w:hideMark/>
          </w:tcPr>
          <w:p w14:paraId="461935D8" w14:textId="77777777" w:rsidR="00A61654" w:rsidRPr="00CE3609" w:rsidRDefault="00A61654" w:rsidP="00D169C3">
            <w:pPr>
              <w:jc w:val="right"/>
              <w:rPr>
                <w:sz w:val="20"/>
                <w:szCs w:val="20"/>
              </w:rPr>
            </w:pPr>
          </w:p>
        </w:tc>
      </w:tr>
      <w:tr w:rsidR="00D169C3" w:rsidRPr="00CE3609" w14:paraId="6ED3778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6387C8F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3479A0"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nil"/>
              <w:left w:val="single" w:sz="4" w:space="0" w:color="auto"/>
              <w:bottom w:val="nil"/>
              <w:right w:val="nil"/>
            </w:tcBorders>
            <w:shd w:val="clear" w:color="auto" w:fill="auto"/>
            <w:noWrap/>
            <w:vAlign w:val="center"/>
            <w:hideMark/>
          </w:tcPr>
          <w:p w14:paraId="572AD22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0CE0DA6"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1BEE521A"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20D07D26" w14:textId="77777777" w:rsidR="00A61654" w:rsidRPr="00CE3609" w:rsidRDefault="00A61654" w:rsidP="00D169C3">
            <w:pPr>
              <w:jc w:val="center"/>
              <w:rPr>
                <w:sz w:val="20"/>
                <w:szCs w:val="20"/>
              </w:rPr>
            </w:pPr>
            <w:r w:rsidRPr="00CE3609">
              <w:rPr>
                <w:sz w:val="20"/>
                <w:szCs w:val="20"/>
              </w:rPr>
              <w:t>08.0.00.70660</w:t>
            </w:r>
          </w:p>
        </w:tc>
        <w:tc>
          <w:tcPr>
            <w:tcW w:w="697" w:type="dxa"/>
            <w:tcBorders>
              <w:top w:val="nil"/>
              <w:left w:val="single" w:sz="4" w:space="0" w:color="auto"/>
              <w:bottom w:val="nil"/>
              <w:right w:val="single" w:sz="4" w:space="0" w:color="auto"/>
            </w:tcBorders>
            <w:shd w:val="clear" w:color="auto" w:fill="auto"/>
            <w:noWrap/>
            <w:vAlign w:val="center"/>
            <w:hideMark/>
          </w:tcPr>
          <w:p w14:paraId="795DDC24" w14:textId="77777777" w:rsidR="00A61654" w:rsidRPr="00CE3609" w:rsidRDefault="00A61654" w:rsidP="00D169C3">
            <w:pPr>
              <w:jc w:val="center"/>
              <w:rPr>
                <w:sz w:val="20"/>
                <w:szCs w:val="20"/>
              </w:rPr>
            </w:pPr>
            <w:r w:rsidRPr="00CE3609">
              <w:rPr>
                <w:sz w:val="20"/>
                <w:szCs w:val="20"/>
              </w:rPr>
              <w:t>500</w:t>
            </w:r>
          </w:p>
        </w:tc>
        <w:tc>
          <w:tcPr>
            <w:tcW w:w="1997" w:type="dxa"/>
            <w:tcBorders>
              <w:top w:val="nil"/>
              <w:left w:val="single" w:sz="4" w:space="0" w:color="auto"/>
              <w:bottom w:val="nil"/>
              <w:right w:val="single" w:sz="4" w:space="0" w:color="auto"/>
            </w:tcBorders>
            <w:shd w:val="clear" w:color="auto" w:fill="auto"/>
            <w:noWrap/>
            <w:vAlign w:val="center"/>
            <w:hideMark/>
          </w:tcPr>
          <w:p w14:paraId="20D339E8" w14:textId="77777777" w:rsidR="00A61654" w:rsidRPr="00CE3609" w:rsidRDefault="00A61654" w:rsidP="00D169C3">
            <w:pPr>
              <w:jc w:val="right"/>
              <w:rPr>
                <w:sz w:val="20"/>
                <w:szCs w:val="20"/>
              </w:rPr>
            </w:pPr>
            <w:r w:rsidRPr="00CE3609">
              <w:rPr>
                <w:sz w:val="20"/>
                <w:szCs w:val="20"/>
              </w:rPr>
              <w:t>21 000 000,00</w:t>
            </w:r>
          </w:p>
        </w:tc>
        <w:tc>
          <w:tcPr>
            <w:tcW w:w="1701" w:type="dxa"/>
            <w:tcBorders>
              <w:top w:val="nil"/>
              <w:left w:val="single" w:sz="4" w:space="0" w:color="auto"/>
              <w:bottom w:val="nil"/>
              <w:right w:val="nil"/>
            </w:tcBorders>
            <w:shd w:val="clear" w:color="auto" w:fill="auto"/>
            <w:noWrap/>
            <w:vAlign w:val="center"/>
            <w:hideMark/>
          </w:tcPr>
          <w:p w14:paraId="62613140"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5AB586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96ABCA2" w14:textId="77777777" w:rsidR="00A61654" w:rsidRPr="00CE3609" w:rsidRDefault="00A61654" w:rsidP="00D169C3">
            <w:pPr>
              <w:jc w:val="right"/>
              <w:rPr>
                <w:sz w:val="20"/>
                <w:szCs w:val="20"/>
              </w:rPr>
            </w:pPr>
          </w:p>
        </w:tc>
      </w:tr>
      <w:tr w:rsidR="00D169C3" w:rsidRPr="00CE3609" w14:paraId="629E9BE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19E613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4048B11"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D57F05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1ABA8BF"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865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4AED6F2" w14:textId="77777777" w:rsidR="00A61654" w:rsidRPr="00CE3609" w:rsidRDefault="00A61654" w:rsidP="00D169C3">
            <w:pPr>
              <w:jc w:val="center"/>
              <w:rPr>
                <w:sz w:val="20"/>
                <w:szCs w:val="20"/>
              </w:rPr>
            </w:pPr>
            <w:r w:rsidRPr="00CE3609">
              <w:rPr>
                <w:sz w:val="20"/>
                <w:szCs w:val="20"/>
              </w:rPr>
              <w:t>08.0.00.70660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F5FB"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5F86" w14:textId="77777777" w:rsidR="00A61654" w:rsidRPr="00CE3609" w:rsidRDefault="00A61654" w:rsidP="00D169C3">
            <w:pPr>
              <w:jc w:val="right"/>
              <w:rPr>
                <w:sz w:val="20"/>
                <w:szCs w:val="20"/>
              </w:rPr>
            </w:pPr>
            <w:r w:rsidRPr="00CE3609">
              <w:rPr>
                <w:sz w:val="20"/>
                <w:szCs w:val="20"/>
              </w:rPr>
              <w:t>21 000 000,00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F3A5A2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F557"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5F0D169" w14:textId="77777777" w:rsidR="00A61654" w:rsidRPr="00CE3609" w:rsidRDefault="00A61654" w:rsidP="00D169C3">
            <w:pPr>
              <w:jc w:val="right"/>
              <w:rPr>
                <w:sz w:val="20"/>
                <w:szCs w:val="20"/>
              </w:rPr>
            </w:pPr>
          </w:p>
        </w:tc>
      </w:tr>
      <w:tr w:rsidR="00D169C3" w:rsidRPr="00CE3609" w14:paraId="746C3479"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9D1042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992E52" w14:textId="77777777" w:rsidR="00A61654" w:rsidRPr="00CE3609" w:rsidRDefault="00A61654" w:rsidP="00D169C3">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992FE3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72E880E"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1F2623EE"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153D26B3" w14:textId="77777777" w:rsidR="00A61654" w:rsidRPr="00CE3609" w:rsidRDefault="00A61654" w:rsidP="00D169C3">
            <w:pPr>
              <w:jc w:val="center"/>
              <w:rPr>
                <w:sz w:val="20"/>
                <w:szCs w:val="20"/>
              </w:rPr>
            </w:pPr>
            <w:r w:rsidRPr="00CE3609">
              <w:rPr>
                <w:sz w:val="20"/>
                <w:szCs w:val="20"/>
              </w:rPr>
              <w:t>08.0.00.70770</w:t>
            </w:r>
          </w:p>
        </w:tc>
        <w:tc>
          <w:tcPr>
            <w:tcW w:w="697" w:type="dxa"/>
            <w:tcBorders>
              <w:top w:val="nil"/>
              <w:left w:val="single" w:sz="4" w:space="0" w:color="auto"/>
              <w:bottom w:val="nil"/>
              <w:right w:val="single" w:sz="4" w:space="0" w:color="auto"/>
            </w:tcBorders>
            <w:shd w:val="clear" w:color="auto" w:fill="auto"/>
            <w:noWrap/>
            <w:vAlign w:val="center"/>
            <w:hideMark/>
          </w:tcPr>
          <w:p w14:paraId="66024E3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17F3567" w14:textId="77777777" w:rsidR="00A61654" w:rsidRPr="00CE3609" w:rsidRDefault="00A61654" w:rsidP="00D169C3">
            <w:pPr>
              <w:jc w:val="right"/>
              <w:rPr>
                <w:sz w:val="20"/>
                <w:szCs w:val="20"/>
              </w:rPr>
            </w:pPr>
            <w:r w:rsidRPr="00CE3609">
              <w:rPr>
                <w:sz w:val="20"/>
                <w:szCs w:val="20"/>
              </w:rPr>
              <w:t>703 800,00</w:t>
            </w:r>
          </w:p>
        </w:tc>
        <w:tc>
          <w:tcPr>
            <w:tcW w:w="1701" w:type="dxa"/>
            <w:tcBorders>
              <w:top w:val="nil"/>
              <w:left w:val="single" w:sz="4" w:space="0" w:color="auto"/>
              <w:bottom w:val="nil"/>
              <w:right w:val="nil"/>
            </w:tcBorders>
            <w:shd w:val="clear" w:color="auto" w:fill="auto"/>
            <w:noWrap/>
            <w:vAlign w:val="center"/>
            <w:hideMark/>
          </w:tcPr>
          <w:p w14:paraId="08306459" w14:textId="77777777" w:rsidR="00A61654" w:rsidRPr="00CE3609" w:rsidRDefault="00A61654" w:rsidP="00D169C3">
            <w:pPr>
              <w:jc w:val="right"/>
              <w:rPr>
                <w:sz w:val="20"/>
                <w:szCs w:val="20"/>
              </w:rPr>
            </w:pPr>
            <w:r w:rsidRPr="00CE3609">
              <w:rPr>
                <w:sz w:val="20"/>
                <w:szCs w:val="20"/>
              </w:rPr>
              <w:t>703 800,00</w:t>
            </w:r>
          </w:p>
        </w:tc>
        <w:tc>
          <w:tcPr>
            <w:tcW w:w="1791" w:type="dxa"/>
            <w:tcBorders>
              <w:top w:val="nil"/>
              <w:left w:val="single" w:sz="4" w:space="0" w:color="auto"/>
              <w:bottom w:val="nil"/>
              <w:right w:val="single" w:sz="4" w:space="0" w:color="auto"/>
            </w:tcBorders>
            <w:shd w:val="clear" w:color="auto" w:fill="auto"/>
            <w:noWrap/>
            <w:vAlign w:val="center"/>
            <w:hideMark/>
          </w:tcPr>
          <w:p w14:paraId="43865917" w14:textId="77777777" w:rsidR="00A61654" w:rsidRPr="00CE3609" w:rsidRDefault="00A61654" w:rsidP="00D169C3">
            <w:pPr>
              <w:jc w:val="right"/>
              <w:rPr>
                <w:sz w:val="20"/>
                <w:szCs w:val="20"/>
              </w:rPr>
            </w:pPr>
            <w:r w:rsidRPr="00CE3609">
              <w:rPr>
                <w:sz w:val="20"/>
                <w:szCs w:val="20"/>
              </w:rPr>
              <w:t>703 800,00</w:t>
            </w:r>
          </w:p>
        </w:tc>
        <w:tc>
          <w:tcPr>
            <w:tcW w:w="272" w:type="dxa"/>
            <w:gridSpan w:val="3"/>
            <w:tcBorders>
              <w:top w:val="nil"/>
              <w:left w:val="nil"/>
              <w:bottom w:val="nil"/>
              <w:right w:val="nil"/>
            </w:tcBorders>
            <w:shd w:val="clear" w:color="auto" w:fill="auto"/>
            <w:noWrap/>
            <w:vAlign w:val="bottom"/>
            <w:hideMark/>
          </w:tcPr>
          <w:p w14:paraId="14149386" w14:textId="77777777" w:rsidR="00A61654" w:rsidRPr="00CE3609" w:rsidRDefault="00A61654" w:rsidP="00D169C3">
            <w:pPr>
              <w:jc w:val="right"/>
              <w:rPr>
                <w:sz w:val="20"/>
                <w:szCs w:val="20"/>
              </w:rPr>
            </w:pPr>
          </w:p>
        </w:tc>
      </w:tr>
      <w:tr w:rsidR="00D169C3" w:rsidRPr="00CE3609" w14:paraId="310839B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625FA0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9F57998"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94685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184EB51"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344457C"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7D2A95B0" w14:textId="77777777" w:rsidR="00A61654" w:rsidRPr="00CE3609" w:rsidRDefault="00A61654" w:rsidP="00D169C3">
            <w:pPr>
              <w:jc w:val="center"/>
              <w:rPr>
                <w:sz w:val="20"/>
                <w:szCs w:val="20"/>
              </w:rPr>
            </w:pPr>
            <w:r w:rsidRPr="00CE3609">
              <w:rPr>
                <w:sz w:val="20"/>
                <w:szCs w:val="20"/>
              </w:rPr>
              <w:t>08.0.00.70770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5BD7380"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004EB5D" w14:textId="77777777" w:rsidR="00A61654" w:rsidRPr="00CE3609" w:rsidRDefault="00A61654" w:rsidP="00D169C3">
            <w:pPr>
              <w:jc w:val="right"/>
              <w:rPr>
                <w:sz w:val="20"/>
                <w:szCs w:val="20"/>
              </w:rPr>
            </w:pPr>
            <w:r w:rsidRPr="00CE3609">
              <w:rPr>
                <w:sz w:val="20"/>
                <w:szCs w:val="20"/>
              </w:rPr>
              <w:t>404 078,66</w:t>
            </w:r>
          </w:p>
        </w:tc>
        <w:tc>
          <w:tcPr>
            <w:tcW w:w="1701" w:type="dxa"/>
            <w:tcBorders>
              <w:top w:val="single" w:sz="4" w:space="0" w:color="auto"/>
              <w:left w:val="single" w:sz="4" w:space="0" w:color="auto"/>
              <w:bottom w:val="nil"/>
              <w:right w:val="nil"/>
            </w:tcBorders>
            <w:shd w:val="clear" w:color="auto" w:fill="auto"/>
            <w:noWrap/>
            <w:vAlign w:val="center"/>
            <w:hideMark/>
          </w:tcPr>
          <w:p w14:paraId="47C61DE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676464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2736C22" w14:textId="77777777" w:rsidR="00A61654" w:rsidRPr="00CE3609" w:rsidRDefault="00A61654" w:rsidP="00D169C3">
            <w:pPr>
              <w:jc w:val="right"/>
              <w:rPr>
                <w:sz w:val="20"/>
                <w:szCs w:val="20"/>
              </w:rPr>
            </w:pPr>
          </w:p>
        </w:tc>
      </w:tr>
      <w:tr w:rsidR="00D169C3" w:rsidRPr="00CE3609" w14:paraId="3239242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39B8B8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145B183"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9B7A9C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5F94A86"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CF3F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117F2D1" w14:textId="77777777" w:rsidR="00A61654" w:rsidRPr="00CE3609" w:rsidRDefault="00A61654" w:rsidP="00D169C3">
            <w:pPr>
              <w:jc w:val="center"/>
              <w:rPr>
                <w:sz w:val="20"/>
                <w:szCs w:val="20"/>
              </w:rPr>
            </w:pPr>
            <w:r w:rsidRPr="00CE3609">
              <w:rPr>
                <w:sz w:val="20"/>
                <w:szCs w:val="20"/>
              </w:rPr>
              <w:t>08.0.00.70770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1C94"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661B" w14:textId="77777777" w:rsidR="00A61654" w:rsidRPr="00CE3609" w:rsidRDefault="00A61654" w:rsidP="00D169C3">
            <w:pPr>
              <w:jc w:val="right"/>
              <w:rPr>
                <w:sz w:val="20"/>
                <w:szCs w:val="20"/>
              </w:rPr>
            </w:pPr>
            <w:r w:rsidRPr="00CE3609">
              <w:rPr>
                <w:sz w:val="20"/>
                <w:szCs w:val="20"/>
              </w:rPr>
              <w:t>404 078,66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69DFBE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52AC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DD5E82F" w14:textId="77777777" w:rsidR="00A61654" w:rsidRPr="00CE3609" w:rsidRDefault="00A61654" w:rsidP="00D169C3">
            <w:pPr>
              <w:jc w:val="right"/>
              <w:rPr>
                <w:sz w:val="20"/>
                <w:szCs w:val="20"/>
              </w:rPr>
            </w:pPr>
          </w:p>
        </w:tc>
      </w:tr>
      <w:tr w:rsidR="00D169C3" w:rsidRPr="00CE3609" w14:paraId="53A9158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52C8DC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9492D65"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775F447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CD1B191"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3395CDBC"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150278C5" w14:textId="77777777" w:rsidR="00A61654" w:rsidRPr="00CE3609" w:rsidRDefault="00A61654" w:rsidP="00D169C3">
            <w:pPr>
              <w:jc w:val="center"/>
              <w:rPr>
                <w:sz w:val="20"/>
                <w:szCs w:val="20"/>
              </w:rPr>
            </w:pPr>
            <w:r w:rsidRPr="00CE3609">
              <w:rPr>
                <w:sz w:val="20"/>
                <w:szCs w:val="20"/>
              </w:rPr>
              <w:t>08.0.00.70770</w:t>
            </w:r>
          </w:p>
        </w:tc>
        <w:tc>
          <w:tcPr>
            <w:tcW w:w="697" w:type="dxa"/>
            <w:tcBorders>
              <w:top w:val="nil"/>
              <w:left w:val="single" w:sz="4" w:space="0" w:color="auto"/>
              <w:bottom w:val="nil"/>
              <w:right w:val="single" w:sz="4" w:space="0" w:color="auto"/>
            </w:tcBorders>
            <w:shd w:val="clear" w:color="auto" w:fill="auto"/>
            <w:noWrap/>
            <w:vAlign w:val="center"/>
            <w:hideMark/>
          </w:tcPr>
          <w:p w14:paraId="1ADFDE62"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19630DA7" w14:textId="77777777" w:rsidR="00A61654" w:rsidRPr="00CE3609" w:rsidRDefault="00A61654" w:rsidP="00D169C3">
            <w:pPr>
              <w:jc w:val="right"/>
              <w:rPr>
                <w:sz w:val="20"/>
                <w:szCs w:val="20"/>
              </w:rPr>
            </w:pPr>
            <w:r w:rsidRPr="00CE3609">
              <w:rPr>
                <w:sz w:val="20"/>
                <w:szCs w:val="20"/>
              </w:rPr>
              <w:t>299 721,34</w:t>
            </w:r>
          </w:p>
        </w:tc>
        <w:tc>
          <w:tcPr>
            <w:tcW w:w="1701" w:type="dxa"/>
            <w:tcBorders>
              <w:top w:val="nil"/>
              <w:left w:val="single" w:sz="4" w:space="0" w:color="auto"/>
              <w:bottom w:val="nil"/>
              <w:right w:val="nil"/>
            </w:tcBorders>
            <w:shd w:val="clear" w:color="auto" w:fill="auto"/>
            <w:noWrap/>
            <w:vAlign w:val="center"/>
            <w:hideMark/>
          </w:tcPr>
          <w:p w14:paraId="080F6E0D" w14:textId="77777777" w:rsidR="00A61654" w:rsidRPr="00CE3609" w:rsidRDefault="00A61654" w:rsidP="00D169C3">
            <w:pPr>
              <w:jc w:val="right"/>
              <w:rPr>
                <w:sz w:val="20"/>
                <w:szCs w:val="20"/>
              </w:rPr>
            </w:pPr>
            <w:r w:rsidRPr="00CE3609">
              <w:rPr>
                <w:sz w:val="20"/>
                <w:szCs w:val="20"/>
              </w:rPr>
              <w:t>703 800,00</w:t>
            </w:r>
          </w:p>
        </w:tc>
        <w:tc>
          <w:tcPr>
            <w:tcW w:w="1791" w:type="dxa"/>
            <w:tcBorders>
              <w:top w:val="nil"/>
              <w:left w:val="single" w:sz="4" w:space="0" w:color="auto"/>
              <w:bottom w:val="nil"/>
              <w:right w:val="single" w:sz="4" w:space="0" w:color="auto"/>
            </w:tcBorders>
            <w:shd w:val="clear" w:color="auto" w:fill="auto"/>
            <w:noWrap/>
            <w:vAlign w:val="center"/>
            <w:hideMark/>
          </w:tcPr>
          <w:p w14:paraId="52FDACE8" w14:textId="77777777" w:rsidR="00A61654" w:rsidRPr="00CE3609" w:rsidRDefault="00A61654" w:rsidP="00D169C3">
            <w:pPr>
              <w:jc w:val="right"/>
              <w:rPr>
                <w:sz w:val="20"/>
                <w:szCs w:val="20"/>
              </w:rPr>
            </w:pPr>
            <w:r w:rsidRPr="00CE3609">
              <w:rPr>
                <w:sz w:val="20"/>
                <w:szCs w:val="20"/>
              </w:rPr>
              <w:t>703 800,00</w:t>
            </w:r>
          </w:p>
        </w:tc>
        <w:tc>
          <w:tcPr>
            <w:tcW w:w="272" w:type="dxa"/>
            <w:gridSpan w:val="3"/>
            <w:tcBorders>
              <w:top w:val="nil"/>
              <w:left w:val="nil"/>
              <w:bottom w:val="nil"/>
              <w:right w:val="nil"/>
            </w:tcBorders>
            <w:shd w:val="clear" w:color="auto" w:fill="auto"/>
            <w:noWrap/>
            <w:vAlign w:val="bottom"/>
            <w:hideMark/>
          </w:tcPr>
          <w:p w14:paraId="68DF255B" w14:textId="77777777" w:rsidR="00A61654" w:rsidRPr="00CE3609" w:rsidRDefault="00A61654" w:rsidP="00D169C3">
            <w:pPr>
              <w:jc w:val="right"/>
              <w:rPr>
                <w:sz w:val="20"/>
                <w:szCs w:val="20"/>
              </w:rPr>
            </w:pPr>
          </w:p>
        </w:tc>
      </w:tr>
      <w:tr w:rsidR="00D169C3" w:rsidRPr="00CE3609" w14:paraId="43B91D7C"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8ABFDD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934F4A0"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F994C5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7131BAB"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5C72"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EFC356A" w14:textId="77777777" w:rsidR="00A61654" w:rsidRPr="00CE3609" w:rsidRDefault="00A61654" w:rsidP="00D169C3">
            <w:pPr>
              <w:jc w:val="center"/>
              <w:rPr>
                <w:sz w:val="20"/>
                <w:szCs w:val="20"/>
              </w:rPr>
            </w:pPr>
            <w:r w:rsidRPr="00CE3609">
              <w:rPr>
                <w:sz w:val="20"/>
                <w:szCs w:val="20"/>
              </w:rPr>
              <w:t>08.0.00.70770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FF98"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4D1F" w14:textId="77777777" w:rsidR="00A61654" w:rsidRPr="00CE3609" w:rsidRDefault="00A61654" w:rsidP="00D169C3">
            <w:pPr>
              <w:jc w:val="right"/>
              <w:rPr>
                <w:sz w:val="20"/>
                <w:szCs w:val="20"/>
              </w:rPr>
            </w:pPr>
            <w:r w:rsidRPr="00CE3609">
              <w:rPr>
                <w:sz w:val="20"/>
                <w:szCs w:val="20"/>
              </w:rPr>
              <w:t>299 721,34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96E9579" w14:textId="77777777" w:rsidR="00A61654" w:rsidRPr="00CE3609" w:rsidRDefault="00A61654" w:rsidP="00D169C3">
            <w:pPr>
              <w:jc w:val="right"/>
              <w:rPr>
                <w:sz w:val="20"/>
                <w:szCs w:val="20"/>
              </w:rPr>
            </w:pPr>
            <w:r w:rsidRPr="00CE3609">
              <w:rPr>
                <w:sz w:val="20"/>
                <w:szCs w:val="20"/>
              </w:rPr>
              <w:t>703 800,00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1C7F" w14:textId="77777777" w:rsidR="00A61654" w:rsidRPr="00CE3609" w:rsidRDefault="00A61654" w:rsidP="00D169C3">
            <w:pPr>
              <w:jc w:val="right"/>
              <w:rPr>
                <w:sz w:val="20"/>
                <w:szCs w:val="20"/>
              </w:rPr>
            </w:pPr>
            <w:r w:rsidRPr="00CE3609">
              <w:rPr>
                <w:sz w:val="20"/>
                <w:szCs w:val="20"/>
              </w:rPr>
              <w:t>703 800,00</w:t>
            </w:r>
          </w:p>
        </w:tc>
        <w:tc>
          <w:tcPr>
            <w:tcW w:w="272" w:type="dxa"/>
            <w:gridSpan w:val="3"/>
            <w:tcBorders>
              <w:top w:val="nil"/>
              <w:left w:val="nil"/>
              <w:bottom w:val="nil"/>
              <w:right w:val="nil"/>
            </w:tcBorders>
            <w:shd w:val="clear" w:color="auto" w:fill="auto"/>
            <w:noWrap/>
            <w:vAlign w:val="bottom"/>
            <w:hideMark/>
          </w:tcPr>
          <w:p w14:paraId="0577104D" w14:textId="77777777" w:rsidR="00A61654" w:rsidRPr="00CE3609" w:rsidRDefault="00A61654" w:rsidP="00D169C3">
            <w:pPr>
              <w:jc w:val="right"/>
              <w:rPr>
                <w:sz w:val="20"/>
                <w:szCs w:val="20"/>
              </w:rPr>
            </w:pPr>
          </w:p>
        </w:tc>
      </w:tr>
      <w:tr w:rsidR="00D169C3" w:rsidRPr="00CE3609" w14:paraId="07D1A69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2FACEA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7B787C6" w14:textId="77777777" w:rsidR="00A61654" w:rsidRPr="00CE3609" w:rsidRDefault="00A61654" w:rsidP="00D169C3">
            <w:pPr>
              <w:rPr>
                <w:sz w:val="20"/>
                <w:szCs w:val="20"/>
              </w:rPr>
            </w:pPr>
            <w:r w:rsidRPr="00CE3609">
              <w:rPr>
                <w:sz w:val="20"/>
                <w:szCs w:val="20"/>
              </w:rPr>
              <w:t>Реализация мероприятий МП "Развитие культуры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76E0623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925978D"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5233CA86"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27ED4967" w14:textId="77777777" w:rsidR="00A61654" w:rsidRPr="00CE3609" w:rsidRDefault="00A61654" w:rsidP="00D169C3">
            <w:pPr>
              <w:jc w:val="center"/>
              <w:rPr>
                <w:sz w:val="20"/>
                <w:szCs w:val="20"/>
              </w:rPr>
            </w:pPr>
            <w:r w:rsidRPr="00CE3609">
              <w:rPr>
                <w:sz w:val="20"/>
                <w:szCs w:val="20"/>
              </w:rPr>
              <w:t>08.0.00.89500</w:t>
            </w:r>
          </w:p>
        </w:tc>
        <w:tc>
          <w:tcPr>
            <w:tcW w:w="697" w:type="dxa"/>
            <w:tcBorders>
              <w:top w:val="nil"/>
              <w:left w:val="single" w:sz="4" w:space="0" w:color="auto"/>
              <w:bottom w:val="nil"/>
              <w:right w:val="single" w:sz="4" w:space="0" w:color="auto"/>
            </w:tcBorders>
            <w:shd w:val="clear" w:color="auto" w:fill="auto"/>
            <w:noWrap/>
            <w:vAlign w:val="center"/>
            <w:hideMark/>
          </w:tcPr>
          <w:p w14:paraId="5525BC4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3B4AAB0" w14:textId="77777777" w:rsidR="00A61654" w:rsidRPr="00CE3609" w:rsidRDefault="00A61654" w:rsidP="00D169C3">
            <w:pPr>
              <w:jc w:val="right"/>
              <w:rPr>
                <w:sz w:val="20"/>
                <w:szCs w:val="20"/>
              </w:rPr>
            </w:pPr>
            <w:r w:rsidRPr="00CE3609">
              <w:rPr>
                <w:sz w:val="20"/>
                <w:szCs w:val="20"/>
              </w:rPr>
              <w:t>4 456 788,39</w:t>
            </w:r>
          </w:p>
        </w:tc>
        <w:tc>
          <w:tcPr>
            <w:tcW w:w="1701" w:type="dxa"/>
            <w:tcBorders>
              <w:top w:val="nil"/>
              <w:left w:val="single" w:sz="4" w:space="0" w:color="auto"/>
              <w:bottom w:val="nil"/>
              <w:right w:val="nil"/>
            </w:tcBorders>
            <w:shd w:val="clear" w:color="auto" w:fill="auto"/>
            <w:noWrap/>
            <w:vAlign w:val="center"/>
            <w:hideMark/>
          </w:tcPr>
          <w:p w14:paraId="6504F2EF" w14:textId="77777777" w:rsidR="00A61654" w:rsidRPr="00CE3609" w:rsidRDefault="00A61654" w:rsidP="00D169C3">
            <w:pPr>
              <w:jc w:val="right"/>
              <w:rPr>
                <w:sz w:val="20"/>
                <w:szCs w:val="20"/>
              </w:rPr>
            </w:pPr>
            <w:r w:rsidRPr="00CE3609">
              <w:rPr>
                <w:sz w:val="20"/>
                <w:szCs w:val="20"/>
              </w:rPr>
              <w:t>2 303 200,00</w:t>
            </w:r>
          </w:p>
        </w:tc>
        <w:tc>
          <w:tcPr>
            <w:tcW w:w="1791" w:type="dxa"/>
            <w:tcBorders>
              <w:top w:val="nil"/>
              <w:left w:val="single" w:sz="4" w:space="0" w:color="auto"/>
              <w:bottom w:val="nil"/>
              <w:right w:val="single" w:sz="4" w:space="0" w:color="auto"/>
            </w:tcBorders>
            <w:shd w:val="clear" w:color="auto" w:fill="auto"/>
            <w:noWrap/>
            <w:vAlign w:val="center"/>
            <w:hideMark/>
          </w:tcPr>
          <w:p w14:paraId="09E8A23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A45806" w14:textId="77777777" w:rsidR="00A61654" w:rsidRPr="00CE3609" w:rsidRDefault="00A61654" w:rsidP="00D169C3">
            <w:pPr>
              <w:jc w:val="right"/>
              <w:rPr>
                <w:sz w:val="20"/>
                <w:szCs w:val="20"/>
              </w:rPr>
            </w:pPr>
          </w:p>
        </w:tc>
      </w:tr>
      <w:tr w:rsidR="00D169C3" w:rsidRPr="00CE3609" w14:paraId="394DF10E"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0EFA7A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4FE5946" w14:textId="77777777" w:rsidR="00A61654" w:rsidRPr="00CE3609" w:rsidRDefault="00A61654" w:rsidP="00D169C3">
            <w:pPr>
              <w:rPr>
                <w:sz w:val="20"/>
                <w:szCs w:val="20"/>
              </w:rPr>
            </w:pPr>
            <w:r w:rsidRPr="00CE3609">
              <w:rPr>
                <w:sz w:val="20"/>
                <w:szCs w:val="20"/>
              </w:rPr>
              <w:t>Реализация мероприятий МП "Развитие культуры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3CB3BC7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65188CE"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FA1870"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5882CBE" w14:textId="77777777" w:rsidR="00A61654" w:rsidRPr="00CE3609" w:rsidRDefault="00A61654" w:rsidP="00D169C3">
            <w:pPr>
              <w:jc w:val="center"/>
              <w:rPr>
                <w:sz w:val="20"/>
                <w:szCs w:val="20"/>
              </w:rPr>
            </w:pPr>
            <w:r w:rsidRPr="00CE3609">
              <w:rPr>
                <w:sz w:val="20"/>
                <w:szCs w:val="20"/>
              </w:rPr>
              <w:t>08.0.00.89500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4296DBC"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46390AD" w14:textId="77777777" w:rsidR="00A61654" w:rsidRPr="00CE3609" w:rsidRDefault="00A61654" w:rsidP="00D169C3">
            <w:pPr>
              <w:jc w:val="right"/>
              <w:rPr>
                <w:sz w:val="20"/>
                <w:szCs w:val="20"/>
              </w:rPr>
            </w:pPr>
            <w:r w:rsidRPr="00CE3609">
              <w:rPr>
                <w:sz w:val="20"/>
                <w:szCs w:val="20"/>
              </w:rPr>
              <w:t>4 456 788,39</w:t>
            </w:r>
          </w:p>
        </w:tc>
        <w:tc>
          <w:tcPr>
            <w:tcW w:w="1701" w:type="dxa"/>
            <w:tcBorders>
              <w:top w:val="single" w:sz="4" w:space="0" w:color="auto"/>
              <w:left w:val="single" w:sz="4" w:space="0" w:color="auto"/>
              <w:bottom w:val="nil"/>
              <w:right w:val="nil"/>
            </w:tcBorders>
            <w:shd w:val="clear" w:color="auto" w:fill="auto"/>
            <w:noWrap/>
            <w:vAlign w:val="center"/>
            <w:hideMark/>
          </w:tcPr>
          <w:p w14:paraId="6AB20C58" w14:textId="77777777" w:rsidR="00A61654" w:rsidRPr="00CE3609" w:rsidRDefault="00A61654" w:rsidP="00D169C3">
            <w:pPr>
              <w:jc w:val="right"/>
              <w:rPr>
                <w:sz w:val="20"/>
                <w:szCs w:val="20"/>
              </w:rPr>
            </w:pPr>
            <w:r w:rsidRPr="00CE3609">
              <w:rPr>
                <w:sz w:val="20"/>
                <w:szCs w:val="20"/>
              </w:rPr>
              <w:t>2 303 200,00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B90817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1C33827" w14:textId="77777777" w:rsidR="00A61654" w:rsidRPr="00CE3609" w:rsidRDefault="00A61654" w:rsidP="00D169C3">
            <w:pPr>
              <w:jc w:val="right"/>
              <w:rPr>
                <w:sz w:val="20"/>
                <w:szCs w:val="20"/>
              </w:rPr>
            </w:pPr>
          </w:p>
        </w:tc>
      </w:tr>
      <w:tr w:rsidR="00D169C3" w:rsidRPr="00CE3609" w14:paraId="1F6C5B4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E258B7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1643BDC"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7D59227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F8CFEC2"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164CB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588F193" w14:textId="77777777" w:rsidR="00A61654" w:rsidRPr="00CE3609" w:rsidRDefault="00A61654" w:rsidP="00D169C3">
            <w:pPr>
              <w:jc w:val="center"/>
              <w:rPr>
                <w:sz w:val="20"/>
                <w:szCs w:val="20"/>
              </w:rPr>
            </w:pPr>
            <w:r w:rsidRPr="00CE3609">
              <w:rPr>
                <w:sz w:val="20"/>
                <w:szCs w:val="20"/>
              </w:rPr>
              <w:t>08.0.00.89500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1A874FD"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69CC68F" w14:textId="77777777" w:rsidR="00A61654" w:rsidRPr="00CE3609" w:rsidRDefault="00A61654" w:rsidP="00D169C3">
            <w:pPr>
              <w:jc w:val="right"/>
              <w:rPr>
                <w:sz w:val="20"/>
                <w:szCs w:val="20"/>
              </w:rPr>
            </w:pPr>
            <w:r w:rsidRPr="00CE3609">
              <w:rPr>
                <w:sz w:val="20"/>
                <w:szCs w:val="20"/>
              </w:rPr>
              <w:t>4 079 382,78</w:t>
            </w:r>
          </w:p>
        </w:tc>
        <w:tc>
          <w:tcPr>
            <w:tcW w:w="1701" w:type="dxa"/>
            <w:tcBorders>
              <w:top w:val="single" w:sz="4" w:space="0" w:color="auto"/>
              <w:left w:val="single" w:sz="4" w:space="0" w:color="auto"/>
              <w:bottom w:val="nil"/>
              <w:right w:val="nil"/>
            </w:tcBorders>
            <w:shd w:val="clear" w:color="auto" w:fill="auto"/>
            <w:noWrap/>
            <w:vAlign w:val="center"/>
            <w:hideMark/>
          </w:tcPr>
          <w:p w14:paraId="377A1BB7" w14:textId="77777777" w:rsidR="00A61654" w:rsidRPr="00CE3609" w:rsidRDefault="00A61654" w:rsidP="00D169C3">
            <w:pPr>
              <w:jc w:val="right"/>
              <w:rPr>
                <w:sz w:val="20"/>
                <w:szCs w:val="20"/>
              </w:rPr>
            </w:pPr>
            <w:r w:rsidRPr="00CE3609">
              <w:rPr>
                <w:sz w:val="20"/>
                <w:szCs w:val="20"/>
              </w:rPr>
              <w:t>2 240 000,00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286108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C34C4BD" w14:textId="77777777" w:rsidR="00A61654" w:rsidRPr="00CE3609" w:rsidRDefault="00A61654" w:rsidP="00D169C3">
            <w:pPr>
              <w:jc w:val="right"/>
              <w:rPr>
                <w:sz w:val="20"/>
                <w:szCs w:val="20"/>
              </w:rPr>
            </w:pPr>
          </w:p>
        </w:tc>
      </w:tr>
      <w:tr w:rsidR="00D169C3" w:rsidRPr="00CE3609" w14:paraId="269D3ED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AF5A93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69DD07"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1512FE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2A7B35E"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9000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6A3E9EF" w14:textId="77777777" w:rsidR="00A61654" w:rsidRPr="00CE3609" w:rsidRDefault="00A61654" w:rsidP="00D169C3">
            <w:pPr>
              <w:jc w:val="center"/>
              <w:rPr>
                <w:sz w:val="20"/>
                <w:szCs w:val="20"/>
              </w:rPr>
            </w:pPr>
            <w:r w:rsidRPr="00CE3609">
              <w:rPr>
                <w:sz w:val="20"/>
                <w:szCs w:val="20"/>
              </w:rPr>
              <w:t>08.0.00.89500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24F4B"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9F15" w14:textId="77777777" w:rsidR="00A61654" w:rsidRPr="00CE3609" w:rsidRDefault="00A61654" w:rsidP="00D169C3">
            <w:pPr>
              <w:jc w:val="right"/>
              <w:rPr>
                <w:sz w:val="20"/>
                <w:szCs w:val="20"/>
              </w:rPr>
            </w:pPr>
            <w:r w:rsidRPr="00CE3609">
              <w:rPr>
                <w:sz w:val="20"/>
                <w:szCs w:val="20"/>
              </w:rPr>
              <w:t>4 079 382,78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6BB89E6" w14:textId="77777777" w:rsidR="00A61654" w:rsidRPr="00CE3609" w:rsidRDefault="00A61654" w:rsidP="00D169C3">
            <w:pPr>
              <w:jc w:val="right"/>
              <w:rPr>
                <w:sz w:val="20"/>
                <w:szCs w:val="20"/>
              </w:rPr>
            </w:pPr>
            <w:r w:rsidRPr="00CE3609">
              <w:rPr>
                <w:sz w:val="20"/>
                <w:szCs w:val="20"/>
              </w:rPr>
              <w:t>2 240 000,00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08E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3B089A5" w14:textId="77777777" w:rsidR="00A61654" w:rsidRPr="00CE3609" w:rsidRDefault="00A61654" w:rsidP="00D169C3">
            <w:pPr>
              <w:jc w:val="right"/>
              <w:rPr>
                <w:sz w:val="20"/>
                <w:szCs w:val="20"/>
              </w:rPr>
            </w:pPr>
          </w:p>
        </w:tc>
      </w:tr>
      <w:tr w:rsidR="00D169C3" w:rsidRPr="00CE3609" w14:paraId="6998164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9812F1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BF7CBBC"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C4FD16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D220C41"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5E3CE24B"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60C2386D" w14:textId="77777777" w:rsidR="00A61654" w:rsidRPr="00CE3609" w:rsidRDefault="00A61654" w:rsidP="00D169C3">
            <w:pPr>
              <w:jc w:val="center"/>
              <w:rPr>
                <w:sz w:val="20"/>
                <w:szCs w:val="20"/>
              </w:rPr>
            </w:pPr>
            <w:r w:rsidRPr="00CE3609">
              <w:rPr>
                <w:sz w:val="20"/>
                <w:szCs w:val="20"/>
              </w:rPr>
              <w:t>08.0.00.89500</w:t>
            </w:r>
          </w:p>
        </w:tc>
        <w:tc>
          <w:tcPr>
            <w:tcW w:w="697" w:type="dxa"/>
            <w:tcBorders>
              <w:top w:val="nil"/>
              <w:left w:val="single" w:sz="4" w:space="0" w:color="auto"/>
              <w:bottom w:val="nil"/>
              <w:right w:val="single" w:sz="4" w:space="0" w:color="auto"/>
            </w:tcBorders>
            <w:shd w:val="clear" w:color="auto" w:fill="auto"/>
            <w:noWrap/>
            <w:vAlign w:val="center"/>
            <w:hideMark/>
          </w:tcPr>
          <w:p w14:paraId="15FB9DFE"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70E8DE6E" w14:textId="77777777" w:rsidR="00A61654" w:rsidRPr="00CE3609" w:rsidRDefault="00A61654" w:rsidP="00D169C3">
            <w:pPr>
              <w:jc w:val="right"/>
              <w:rPr>
                <w:sz w:val="20"/>
                <w:szCs w:val="20"/>
              </w:rPr>
            </w:pPr>
            <w:r w:rsidRPr="00CE3609">
              <w:rPr>
                <w:sz w:val="20"/>
                <w:szCs w:val="20"/>
              </w:rPr>
              <w:t>377 405,61</w:t>
            </w:r>
          </w:p>
        </w:tc>
        <w:tc>
          <w:tcPr>
            <w:tcW w:w="1701" w:type="dxa"/>
            <w:tcBorders>
              <w:top w:val="nil"/>
              <w:left w:val="single" w:sz="4" w:space="0" w:color="auto"/>
              <w:bottom w:val="nil"/>
              <w:right w:val="nil"/>
            </w:tcBorders>
            <w:shd w:val="clear" w:color="auto" w:fill="auto"/>
            <w:noWrap/>
            <w:vAlign w:val="center"/>
            <w:hideMark/>
          </w:tcPr>
          <w:p w14:paraId="30AA14E7" w14:textId="77777777" w:rsidR="00A61654" w:rsidRPr="00CE3609" w:rsidRDefault="00A61654" w:rsidP="00D169C3">
            <w:pPr>
              <w:jc w:val="right"/>
              <w:rPr>
                <w:sz w:val="20"/>
                <w:szCs w:val="20"/>
              </w:rPr>
            </w:pPr>
            <w:r w:rsidRPr="00CE3609">
              <w:rPr>
                <w:sz w:val="20"/>
                <w:szCs w:val="20"/>
              </w:rPr>
              <w:t>63 200,00</w:t>
            </w:r>
          </w:p>
        </w:tc>
        <w:tc>
          <w:tcPr>
            <w:tcW w:w="1791" w:type="dxa"/>
            <w:tcBorders>
              <w:top w:val="nil"/>
              <w:left w:val="single" w:sz="4" w:space="0" w:color="auto"/>
              <w:bottom w:val="nil"/>
              <w:right w:val="single" w:sz="4" w:space="0" w:color="auto"/>
            </w:tcBorders>
            <w:shd w:val="clear" w:color="auto" w:fill="auto"/>
            <w:noWrap/>
            <w:vAlign w:val="center"/>
            <w:hideMark/>
          </w:tcPr>
          <w:p w14:paraId="07F0ADF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74EEAF2" w14:textId="77777777" w:rsidR="00A61654" w:rsidRPr="00CE3609" w:rsidRDefault="00A61654" w:rsidP="00D169C3">
            <w:pPr>
              <w:jc w:val="right"/>
              <w:rPr>
                <w:sz w:val="20"/>
                <w:szCs w:val="20"/>
              </w:rPr>
            </w:pPr>
          </w:p>
        </w:tc>
      </w:tr>
      <w:tr w:rsidR="00D169C3" w:rsidRPr="00CE3609" w14:paraId="711E5A8E"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A9CD11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D0DDA30"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77828D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7C2E1C6"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C2878"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C895EA2" w14:textId="77777777" w:rsidR="00A61654" w:rsidRPr="00CE3609" w:rsidRDefault="00A61654" w:rsidP="00D169C3">
            <w:pPr>
              <w:jc w:val="center"/>
              <w:rPr>
                <w:sz w:val="20"/>
                <w:szCs w:val="20"/>
              </w:rPr>
            </w:pPr>
            <w:r w:rsidRPr="00CE3609">
              <w:rPr>
                <w:sz w:val="20"/>
                <w:szCs w:val="20"/>
              </w:rPr>
              <w:t>08.0.00.89500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03AE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7A47" w14:textId="77777777" w:rsidR="00A61654" w:rsidRPr="00CE3609" w:rsidRDefault="00A61654" w:rsidP="00D169C3">
            <w:pPr>
              <w:jc w:val="right"/>
              <w:rPr>
                <w:sz w:val="20"/>
                <w:szCs w:val="20"/>
              </w:rPr>
            </w:pPr>
            <w:r w:rsidRPr="00CE3609">
              <w:rPr>
                <w:sz w:val="20"/>
                <w:szCs w:val="20"/>
              </w:rPr>
              <w:t>377 405,61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11CCA04" w14:textId="77777777" w:rsidR="00A61654" w:rsidRPr="00CE3609" w:rsidRDefault="00A61654" w:rsidP="00D169C3">
            <w:pPr>
              <w:jc w:val="right"/>
              <w:rPr>
                <w:sz w:val="20"/>
                <w:szCs w:val="20"/>
              </w:rPr>
            </w:pPr>
            <w:r w:rsidRPr="00CE3609">
              <w:rPr>
                <w:sz w:val="20"/>
                <w:szCs w:val="20"/>
              </w:rPr>
              <w:t>63 200,00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EB53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FFB2745" w14:textId="77777777" w:rsidR="00A61654" w:rsidRPr="00CE3609" w:rsidRDefault="00A61654" w:rsidP="00D169C3">
            <w:pPr>
              <w:jc w:val="right"/>
              <w:rPr>
                <w:sz w:val="20"/>
                <w:szCs w:val="20"/>
              </w:rPr>
            </w:pPr>
          </w:p>
        </w:tc>
      </w:tr>
      <w:tr w:rsidR="00D169C3" w:rsidRPr="00CE3609" w14:paraId="364FF60D"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3484E74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9A98BFF" w14:textId="77777777" w:rsidR="00A61654" w:rsidRPr="00CE3609" w:rsidRDefault="00A61654" w:rsidP="00D169C3">
            <w:pPr>
              <w:rPr>
                <w:sz w:val="20"/>
                <w:szCs w:val="20"/>
              </w:rPr>
            </w:pPr>
            <w:r w:rsidRPr="00CE3609">
              <w:rPr>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880" w:type="dxa"/>
            <w:tcBorders>
              <w:top w:val="nil"/>
              <w:left w:val="single" w:sz="4" w:space="0" w:color="auto"/>
              <w:bottom w:val="nil"/>
              <w:right w:val="nil"/>
            </w:tcBorders>
            <w:shd w:val="clear" w:color="auto" w:fill="auto"/>
            <w:noWrap/>
            <w:vAlign w:val="center"/>
            <w:hideMark/>
          </w:tcPr>
          <w:p w14:paraId="286CA37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AC88A76"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2A74B679"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A88FF1F" w14:textId="77777777" w:rsidR="00A61654" w:rsidRPr="00CE3609" w:rsidRDefault="00A61654" w:rsidP="00D169C3">
            <w:pPr>
              <w:jc w:val="center"/>
              <w:rPr>
                <w:sz w:val="20"/>
                <w:szCs w:val="20"/>
              </w:rPr>
            </w:pPr>
            <w:r w:rsidRPr="00CE3609">
              <w:rPr>
                <w:sz w:val="20"/>
                <w:szCs w:val="20"/>
              </w:rPr>
              <w:t>08.0.00.L2991</w:t>
            </w:r>
          </w:p>
        </w:tc>
        <w:tc>
          <w:tcPr>
            <w:tcW w:w="697" w:type="dxa"/>
            <w:tcBorders>
              <w:top w:val="nil"/>
              <w:left w:val="single" w:sz="4" w:space="0" w:color="auto"/>
              <w:bottom w:val="nil"/>
              <w:right w:val="single" w:sz="4" w:space="0" w:color="auto"/>
            </w:tcBorders>
            <w:shd w:val="clear" w:color="auto" w:fill="auto"/>
            <w:noWrap/>
            <w:vAlign w:val="center"/>
            <w:hideMark/>
          </w:tcPr>
          <w:p w14:paraId="54B026D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4CE28F9" w14:textId="77777777" w:rsidR="00A61654" w:rsidRPr="00CE3609" w:rsidRDefault="00A61654" w:rsidP="00D169C3">
            <w:pPr>
              <w:jc w:val="right"/>
              <w:rPr>
                <w:sz w:val="20"/>
                <w:szCs w:val="20"/>
              </w:rPr>
            </w:pPr>
            <w:r w:rsidRPr="00CE3609">
              <w:rPr>
                <w:sz w:val="20"/>
                <w:szCs w:val="20"/>
              </w:rPr>
              <w:t>815 495,00</w:t>
            </w:r>
          </w:p>
        </w:tc>
        <w:tc>
          <w:tcPr>
            <w:tcW w:w="1701" w:type="dxa"/>
            <w:tcBorders>
              <w:top w:val="nil"/>
              <w:left w:val="single" w:sz="4" w:space="0" w:color="auto"/>
              <w:bottom w:val="nil"/>
              <w:right w:val="nil"/>
            </w:tcBorders>
            <w:shd w:val="clear" w:color="auto" w:fill="auto"/>
            <w:noWrap/>
            <w:vAlign w:val="center"/>
            <w:hideMark/>
          </w:tcPr>
          <w:p w14:paraId="74069466"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B77F2E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3AD9C40" w14:textId="77777777" w:rsidR="00A61654" w:rsidRPr="00CE3609" w:rsidRDefault="00A61654" w:rsidP="00D169C3">
            <w:pPr>
              <w:jc w:val="right"/>
              <w:rPr>
                <w:sz w:val="20"/>
                <w:szCs w:val="20"/>
              </w:rPr>
            </w:pPr>
          </w:p>
        </w:tc>
      </w:tr>
      <w:tr w:rsidR="00D169C3" w:rsidRPr="00CE3609" w14:paraId="307FDB1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49F306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A10DDE5"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541D8B6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7A003B"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679D0B"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5007F06" w14:textId="77777777" w:rsidR="00A61654" w:rsidRPr="00CE3609" w:rsidRDefault="00A61654" w:rsidP="00D169C3">
            <w:pPr>
              <w:jc w:val="center"/>
              <w:rPr>
                <w:sz w:val="20"/>
                <w:szCs w:val="20"/>
              </w:rPr>
            </w:pPr>
            <w:r w:rsidRPr="00CE3609">
              <w:rPr>
                <w:sz w:val="20"/>
                <w:szCs w:val="20"/>
              </w:rPr>
              <w:t>08.0.00.L2991</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F15BC5A"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FE7CB38" w14:textId="77777777" w:rsidR="00A61654" w:rsidRPr="00CE3609" w:rsidRDefault="00A61654" w:rsidP="00D169C3">
            <w:pPr>
              <w:jc w:val="right"/>
              <w:rPr>
                <w:sz w:val="20"/>
                <w:szCs w:val="20"/>
              </w:rPr>
            </w:pPr>
            <w:r w:rsidRPr="00CE3609">
              <w:rPr>
                <w:sz w:val="20"/>
                <w:szCs w:val="20"/>
              </w:rPr>
              <w:t>815 495,00</w:t>
            </w:r>
          </w:p>
        </w:tc>
        <w:tc>
          <w:tcPr>
            <w:tcW w:w="1701" w:type="dxa"/>
            <w:tcBorders>
              <w:top w:val="single" w:sz="4" w:space="0" w:color="auto"/>
              <w:left w:val="single" w:sz="4" w:space="0" w:color="auto"/>
              <w:bottom w:val="nil"/>
              <w:right w:val="nil"/>
            </w:tcBorders>
            <w:shd w:val="clear" w:color="auto" w:fill="auto"/>
            <w:noWrap/>
            <w:vAlign w:val="center"/>
            <w:hideMark/>
          </w:tcPr>
          <w:p w14:paraId="7A6C0D5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E49A9E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B07421C" w14:textId="77777777" w:rsidR="00A61654" w:rsidRPr="00CE3609" w:rsidRDefault="00A61654" w:rsidP="00D169C3">
            <w:pPr>
              <w:jc w:val="right"/>
              <w:rPr>
                <w:sz w:val="20"/>
                <w:szCs w:val="20"/>
              </w:rPr>
            </w:pPr>
          </w:p>
        </w:tc>
      </w:tr>
      <w:tr w:rsidR="00D169C3" w:rsidRPr="00CE3609" w14:paraId="475DCAD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4045CD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66B78E2"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4092D7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F225DB6"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1F865"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352F61B" w14:textId="77777777" w:rsidR="00A61654" w:rsidRPr="00CE3609" w:rsidRDefault="00A61654" w:rsidP="00D169C3">
            <w:pPr>
              <w:jc w:val="center"/>
              <w:rPr>
                <w:sz w:val="20"/>
                <w:szCs w:val="20"/>
              </w:rPr>
            </w:pPr>
            <w:r w:rsidRPr="00CE3609">
              <w:rPr>
                <w:sz w:val="20"/>
                <w:szCs w:val="20"/>
              </w:rPr>
              <w:t>08.0.00.L2991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86B95"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240C" w14:textId="77777777" w:rsidR="00A61654" w:rsidRPr="00CE3609" w:rsidRDefault="00A61654" w:rsidP="00D169C3">
            <w:pPr>
              <w:jc w:val="right"/>
              <w:rPr>
                <w:sz w:val="20"/>
                <w:szCs w:val="20"/>
              </w:rPr>
            </w:pPr>
            <w:r w:rsidRPr="00CE3609">
              <w:rPr>
                <w:sz w:val="20"/>
                <w:szCs w:val="20"/>
              </w:rPr>
              <w:t>815 495,00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FE7AFF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539E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E9BBAE5" w14:textId="77777777" w:rsidR="00A61654" w:rsidRPr="00CE3609" w:rsidRDefault="00A61654" w:rsidP="00D169C3">
            <w:pPr>
              <w:jc w:val="right"/>
              <w:rPr>
                <w:sz w:val="20"/>
                <w:szCs w:val="20"/>
              </w:rPr>
            </w:pPr>
          </w:p>
        </w:tc>
      </w:tr>
      <w:tr w:rsidR="00D169C3" w:rsidRPr="00CE3609" w14:paraId="3788E5CC"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43A95C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690FC0A" w14:textId="77777777" w:rsidR="00A61654" w:rsidRPr="00CE3609" w:rsidRDefault="00A61654" w:rsidP="00D169C3">
            <w:pPr>
              <w:rPr>
                <w:sz w:val="20"/>
                <w:szCs w:val="20"/>
              </w:rPr>
            </w:pPr>
            <w:r w:rsidRPr="00CE3609">
              <w:rPr>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CE3609">
              <w:rPr>
                <w:sz w:val="20"/>
                <w:szCs w:val="20"/>
              </w:rPr>
              <w:t>тыс.человек</w:t>
            </w:r>
            <w:proofErr w:type="spellEnd"/>
            <w:r w:rsidRPr="00CE3609">
              <w:rPr>
                <w:sz w:val="20"/>
                <w:szCs w:val="20"/>
              </w:rPr>
              <w:t xml:space="preserve"> в рамках реализации мероприятий ГП НСО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321D22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38785FF"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412C5617"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5CEF81A7" w14:textId="77777777" w:rsidR="00A61654" w:rsidRPr="00CE3609" w:rsidRDefault="00A61654" w:rsidP="00D169C3">
            <w:pPr>
              <w:jc w:val="center"/>
              <w:rPr>
                <w:sz w:val="20"/>
                <w:szCs w:val="20"/>
              </w:rPr>
            </w:pPr>
            <w:r w:rsidRPr="00CE3609">
              <w:rPr>
                <w:sz w:val="20"/>
                <w:szCs w:val="20"/>
              </w:rPr>
              <w:t>08.0.00.L4670</w:t>
            </w:r>
          </w:p>
        </w:tc>
        <w:tc>
          <w:tcPr>
            <w:tcW w:w="697" w:type="dxa"/>
            <w:tcBorders>
              <w:top w:val="nil"/>
              <w:left w:val="single" w:sz="4" w:space="0" w:color="auto"/>
              <w:bottom w:val="nil"/>
              <w:right w:val="single" w:sz="4" w:space="0" w:color="auto"/>
            </w:tcBorders>
            <w:shd w:val="clear" w:color="auto" w:fill="auto"/>
            <w:noWrap/>
            <w:vAlign w:val="center"/>
            <w:hideMark/>
          </w:tcPr>
          <w:p w14:paraId="6B4DC09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0E1D099" w14:textId="77777777" w:rsidR="00A61654" w:rsidRPr="00CE3609" w:rsidRDefault="00A61654" w:rsidP="00D169C3">
            <w:pPr>
              <w:jc w:val="right"/>
              <w:rPr>
                <w:sz w:val="20"/>
                <w:szCs w:val="20"/>
              </w:rPr>
            </w:pPr>
            <w:r w:rsidRPr="00CE3609">
              <w:rPr>
                <w:sz w:val="20"/>
                <w:szCs w:val="20"/>
              </w:rPr>
              <w:t>1 732 110,09</w:t>
            </w:r>
          </w:p>
        </w:tc>
        <w:tc>
          <w:tcPr>
            <w:tcW w:w="1701" w:type="dxa"/>
            <w:tcBorders>
              <w:top w:val="nil"/>
              <w:left w:val="single" w:sz="4" w:space="0" w:color="auto"/>
              <w:bottom w:val="nil"/>
              <w:right w:val="nil"/>
            </w:tcBorders>
            <w:shd w:val="clear" w:color="auto" w:fill="auto"/>
            <w:noWrap/>
            <w:vAlign w:val="center"/>
            <w:hideMark/>
          </w:tcPr>
          <w:p w14:paraId="120C478A" w14:textId="77777777" w:rsidR="00A61654" w:rsidRPr="00CE3609" w:rsidRDefault="00A61654" w:rsidP="00D169C3">
            <w:pPr>
              <w:jc w:val="right"/>
              <w:rPr>
                <w:sz w:val="20"/>
                <w:szCs w:val="20"/>
              </w:rPr>
            </w:pPr>
            <w:r w:rsidRPr="00CE3609">
              <w:rPr>
                <w:sz w:val="20"/>
                <w:szCs w:val="20"/>
              </w:rPr>
              <w:t>1 722 833,84</w:t>
            </w:r>
          </w:p>
        </w:tc>
        <w:tc>
          <w:tcPr>
            <w:tcW w:w="1791" w:type="dxa"/>
            <w:tcBorders>
              <w:top w:val="nil"/>
              <w:left w:val="single" w:sz="4" w:space="0" w:color="auto"/>
              <w:bottom w:val="nil"/>
              <w:right w:val="single" w:sz="4" w:space="0" w:color="auto"/>
            </w:tcBorders>
            <w:shd w:val="clear" w:color="auto" w:fill="auto"/>
            <w:noWrap/>
            <w:vAlign w:val="center"/>
            <w:hideMark/>
          </w:tcPr>
          <w:p w14:paraId="7C213752" w14:textId="77777777" w:rsidR="00A61654" w:rsidRPr="00CE3609" w:rsidRDefault="00A61654" w:rsidP="00D169C3">
            <w:pPr>
              <w:jc w:val="right"/>
              <w:rPr>
                <w:sz w:val="20"/>
                <w:szCs w:val="20"/>
              </w:rPr>
            </w:pPr>
            <w:r w:rsidRPr="00CE3609">
              <w:rPr>
                <w:sz w:val="20"/>
                <w:szCs w:val="20"/>
              </w:rPr>
              <w:t>1 743 730,88</w:t>
            </w:r>
          </w:p>
        </w:tc>
        <w:tc>
          <w:tcPr>
            <w:tcW w:w="272" w:type="dxa"/>
            <w:gridSpan w:val="3"/>
            <w:tcBorders>
              <w:top w:val="nil"/>
              <w:left w:val="nil"/>
              <w:bottom w:val="nil"/>
              <w:right w:val="nil"/>
            </w:tcBorders>
            <w:shd w:val="clear" w:color="auto" w:fill="auto"/>
            <w:noWrap/>
            <w:vAlign w:val="bottom"/>
            <w:hideMark/>
          </w:tcPr>
          <w:p w14:paraId="21543BDA" w14:textId="77777777" w:rsidR="00A61654" w:rsidRPr="00CE3609" w:rsidRDefault="00A61654" w:rsidP="00D169C3">
            <w:pPr>
              <w:jc w:val="right"/>
              <w:rPr>
                <w:sz w:val="20"/>
                <w:szCs w:val="20"/>
              </w:rPr>
            </w:pPr>
          </w:p>
        </w:tc>
      </w:tr>
      <w:tr w:rsidR="00D169C3" w:rsidRPr="00CE3609" w14:paraId="3861810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9E4A78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FB35B6"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748814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3935117"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59A94DB"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64D638F" w14:textId="77777777" w:rsidR="00A61654" w:rsidRPr="00CE3609" w:rsidRDefault="00A61654" w:rsidP="00D169C3">
            <w:pPr>
              <w:jc w:val="center"/>
              <w:rPr>
                <w:sz w:val="20"/>
                <w:szCs w:val="20"/>
              </w:rPr>
            </w:pPr>
            <w:r w:rsidRPr="00CE3609">
              <w:rPr>
                <w:sz w:val="20"/>
                <w:szCs w:val="20"/>
              </w:rPr>
              <w:t>08.0.00.L4670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1F14228"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F83F73C" w14:textId="77777777" w:rsidR="00A61654" w:rsidRPr="00CE3609" w:rsidRDefault="00A61654" w:rsidP="00D169C3">
            <w:pPr>
              <w:jc w:val="right"/>
              <w:rPr>
                <w:sz w:val="20"/>
                <w:szCs w:val="20"/>
              </w:rPr>
            </w:pPr>
            <w:r w:rsidRPr="00CE3609">
              <w:rPr>
                <w:sz w:val="20"/>
                <w:szCs w:val="20"/>
              </w:rPr>
              <w:t>1 732 110,09</w:t>
            </w:r>
          </w:p>
        </w:tc>
        <w:tc>
          <w:tcPr>
            <w:tcW w:w="1701" w:type="dxa"/>
            <w:tcBorders>
              <w:top w:val="single" w:sz="4" w:space="0" w:color="auto"/>
              <w:left w:val="single" w:sz="4" w:space="0" w:color="auto"/>
              <w:bottom w:val="nil"/>
              <w:right w:val="nil"/>
            </w:tcBorders>
            <w:shd w:val="clear" w:color="auto" w:fill="auto"/>
            <w:noWrap/>
            <w:vAlign w:val="center"/>
            <w:hideMark/>
          </w:tcPr>
          <w:p w14:paraId="14B098A2" w14:textId="77777777" w:rsidR="00A61654" w:rsidRPr="00CE3609" w:rsidRDefault="00A61654" w:rsidP="00D169C3">
            <w:pPr>
              <w:jc w:val="right"/>
              <w:rPr>
                <w:sz w:val="20"/>
                <w:szCs w:val="20"/>
              </w:rPr>
            </w:pPr>
            <w:r w:rsidRPr="00CE3609">
              <w:rPr>
                <w:sz w:val="20"/>
                <w:szCs w:val="20"/>
              </w:rPr>
              <w:t>1 722 833,84</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5DC3E8A" w14:textId="77777777" w:rsidR="00A61654" w:rsidRPr="00CE3609" w:rsidRDefault="00A61654" w:rsidP="00D169C3">
            <w:pPr>
              <w:jc w:val="right"/>
              <w:rPr>
                <w:sz w:val="20"/>
                <w:szCs w:val="20"/>
              </w:rPr>
            </w:pPr>
            <w:r w:rsidRPr="00CE3609">
              <w:rPr>
                <w:sz w:val="20"/>
                <w:szCs w:val="20"/>
              </w:rPr>
              <w:t>1 743 730,88</w:t>
            </w:r>
          </w:p>
        </w:tc>
        <w:tc>
          <w:tcPr>
            <w:tcW w:w="272" w:type="dxa"/>
            <w:gridSpan w:val="3"/>
            <w:tcBorders>
              <w:top w:val="nil"/>
              <w:left w:val="nil"/>
              <w:bottom w:val="nil"/>
              <w:right w:val="nil"/>
            </w:tcBorders>
            <w:shd w:val="clear" w:color="auto" w:fill="auto"/>
            <w:noWrap/>
            <w:vAlign w:val="bottom"/>
            <w:hideMark/>
          </w:tcPr>
          <w:p w14:paraId="7D581D1B" w14:textId="77777777" w:rsidR="00A61654" w:rsidRPr="00CE3609" w:rsidRDefault="00A61654" w:rsidP="00D169C3">
            <w:pPr>
              <w:jc w:val="right"/>
              <w:rPr>
                <w:sz w:val="20"/>
                <w:szCs w:val="20"/>
              </w:rPr>
            </w:pPr>
          </w:p>
        </w:tc>
      </w:tr>
      <w:tr w:rsidR="00D169C3" w:rsidRPr="00CE3609" w14:paraId="4F5D2AF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F9EE84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E42526C"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160D68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B128B9F"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54C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6579C5F" w14:textId="77777777" w:rsidR="00A61654" w:rsidRPr="00CE3609" w:rsidRDefault="00A61654" w:rsidP="00D169C3">
            <w:pPr>
              <w:jc w:val="center"/>
              <w:rPr>
                <w:sz w:val="20"/>
                <w:szCs w:val="20"/>
              </w:rPr>
            </w:pPr>
            <w:r w:rsidRPr="00CE3609">
              <w:rPr>
                <w:sz w:val="20"/>
                <w:szCs w:val="20"/>
              </w:rPr>
              <w:t>08.0.00.L4670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6D90E"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1C12E" w14:textId="77777777" w:rsidR="00A61654" w:rsidRPr="00CE3609" w:rsidRDefault="00A61654" w:rsidP="00D169C3">
            <w:pPr>
              <w:jc w:val="right"/>
              <w:rPr>
                <w:sz w:val="20"/>
                <w:szCs w:val="20"/>
              </w:rPr>
            </w:pPr>
            <w:r w:rsidRPr="00CE3609">
              <w:rPr>
                <w:sz w:val="20"/>
                <w:szCs w:val="20"/>
              </w:rPr>
              <w:t>1 732 110,09</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7ACEC69" w14:textId="77777777" w:rsidR="00A61654" w:rsidRPr="00CE3609" w:rsidRDefault="00A61654" w:rsidP="00D169C3">
            <w:pPr>
              <w:jc w:val="right"/>
              <w:rPr>
                <w:sz w:val="20"/>
                <w:szCs w:val="20"/>
              </w:rPr>
            </w:pPr>
            <w:r w:rsidRPr="00CE3609">
              <w:rPr>
                <w:sz w:val="20"/>
                <w:szCs w:val="20"/>
              </w:rPr>
              <w:t>1 722 833,84</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44CB" w14:textId="77777777" w:rsidR="00A61654" w:rsidRPr="00CE3609" w:rsidRDefault="00A61654" w:rsidP="00D169C3">
            <w:pPr>
              <w:jc w:val="right"/>
              <w:rPr>
                <w:sz w:val="20"/>
                <w:szCs w:val="20"/>
              </w:rPr>
            </w:pPr>
            <w:r w:rsidRPr="00CE3609">
              <w:rPr>
                <w:sz w:val="20"/>
                <w:szCs w:val="20"/>
              </w:rPr>
              <w:t>1 743 730,88</w:t>
            </w:r>
          </w:p>
        </w:tc>
        <w:tc>
          <w:tcPr>
            <w:tcW w:w="272" w:type="dxa"/>
            <w:gridSpan w:val="3"/>
            <w:tcBorders>
              <w:top w:val="nil"/>
              <w:left w:val="nil"/>
              <w:bottom w:val="nil"/>
              <w:right w:val="nil"/>
            </w:tcBorders>
            <w:shd w:val="clear" w:color="auto" w:fill="auto"/>
            <w:noWrap/>
            <w:vAlign w:val="bottom"/>
            <w:hideMark/>
          </w:tcPr>
          <w:p w14:paraId="05BA18FC" w14:textId="77777777" w:rsidR="00A61654" w:rsidRPr="00CE3609" w:rsidRDefault="00A61654" w:rsidP="00D169C3">
            <w:pPr>
              <w:jc w:val="right"/>
              <w:rPr>
                <w:sz w:val="20"/>
                <w:szCs w:val="20"/>
              </w:rPr>
            </w:pPr>
          </w:p>
        </w:tc>
      </w:tr>
      <w:tr w:rsidR="00D169C3" w:rsidRPr="00CE3609" w14:paraId="4BC90531"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444691D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55907D" w14:textId="77777777" w:rsidR="00A61654" w:rsidRPr="00CE3609" w:rsidRDefault="00A61654" w:rsidP="00D169C3">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794EBC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725AEAB"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7BAAC89C"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61DEF77D" w14:textId="77777777" w:rsidR="00A61654" w:rsidRPr="00CE3609" w:rsidRDefault="00A61654" w:rsidP="00D169C3">
            <w:pPr>
              <w:jc w:val="center"/>
              <w:rPr>
                <w:sz w:val="20"/>
                <w:szCs w:val="20"/>
              </w:rPr>
            </w:pPr>
            <w:r w:rsidRPr="00CE3609">
              <w:rPr>
                <w:sz w:val="20"/>
                <w:szCs w:val="20"/>
              </w:rPr>
              <w:t>08.0.00.L5190</w:t>
            </w:r>
          </w:p>
        </w:tc>
        <w:tc>
          <w:tcPr>
            <w:tcW w:w="697" w:type="dxa"/>
            <w:tcBorders>
              <w:top w:val="nil"/>
              <w:left w:val="single" w:sz="4" w:space="0" w:color="auto"/>
              <w:bottom w:val="nil"/>
              <w:right w:val="single" w:sz="4" w:space="0" w:color="auto"/>
            </w:tcBorders>
            <w:shd w:val="clear" w:color="auto" w:fill="auto"/>
            <w:noWrap/>
            <w:vAlign w:val="center"/>
            <w:hideMark/>
          </w:tcPr>
          <w:p w14:paraId="41C9692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6D2CDFC" w14:textId="77777777" w:rsidR="00A61654" w:rsidRPr="00CE3609" w:rsidRDefault="00A61654" w:rsidP="00D169C3">
            <w:pPr>
              <w:jc w:val="right"/>
              <w:rPr>
                <w:sz w:val="20"/>
                <w:szCs w:val="20"/>
              </w:rPr>
            </w:pPr>
            <w:r w:rsidRPr="00CE3609">
              <w:rPr>
                <w:sz w:val="20"/>
                <w:szCs w:val="20"/>
              </w:rPr>
              <w:t>365 600,06</w:t>
            </w:r>
          </w:p>
        </w:tc>
        <w:tc>
          <w:tcPr>
            <w:tcW w:w="1701" w:type="dxa"/>
            <w:tcBorders>
              <w:top w:val="nil"/>
              <w:left w:val="single" w:sz="4" w:space="0" w:color="auto"/>
              <w:bottom w:val="nil"/>
              <w:right w:val="nil"/>
            </w:tcBorders>
            <w:shd w:val="clear" w:color="auto" w:fill="auto"/>
            <w:noWrap/>
            <w:vAlign w:val="center"/>
            <w:hideMark/>
          </w:tcPr>
          <w:p w14:paraId="403522D3" w14:textId="77777777" w:rsidR="00A61654" w:rsidRPr="00CE3609" w:rsidRDefault="00A61654" w:rsidP="00D169C3">
            <w:pPr>
              <w:jc w:val="right"/>
              <w:rPr>
                <w:sz w:val="20"/>
                <w:szCs w:val="20"/>
              </w:rPr>
            </w:pPr>
            <w:r w:rsidRPr="00CE3609">
              <w:rPr>
                <w:sz w:val="20"/>
                <w:szCs w:val="20"/>
              </w:rPr>
              <w:t>362 900,00</w:t>
            </w:r>
          </w:p>
        </w:tc>
        <w:tc>
          <w:tcPr>
            <w:tcW w:w="1791" w:type="dxa"/>
            <w:tcBorders>
              <w:top w:val="nil"/>
              <w:left w:val="single" w:sz="4" w:space="0" w:color="auto"/>
              <w:bottom w:val="nil"/>
              <w:right w:val="single" w:sz="4" w:space="0" w:color="auto"/>
            </w:tcBorders>
            <w:shd w:val="clear" w:color="auto" w:fill="auto"/>
            <w:noWrap/>
            <w:vAlign w:val="center"/>
            <w:hideMark/>
          </w:tcPr>
          <w:p w14:paraId="5185D02B" w14:textId="77777777" w:rsidR="00A61654" w:rsidRPr="00CE3609" w:rsidRDefault="00A61654" w:rsidP="00D169C3">
            <w:pPr>
              <w:jc w:val="right"/>
              <w:rPr>
                <w:sz w:val="20"/>
                <w:szCs w:val="20"/>
              </w:rPr>
            </w:pPr>
            <w:r w:rsidRPr="00CE3609">
              <w:rPr>
                <w:sz w:val="20"/>
                <w:szCs w:val="20"/>
              </w:rPr>
              <w:t>372 400,00</w:t>
            </w:r>
          </w:p>
        </w:tc>
        <w:tc>
          <w:tcPr>
            <w:tcW w:w="272" w:type="dxa"/>
            <w:gridSpan w:val="3"/>
            <w:tcBorders>
              <w:top w:val="nil"/>
              <w:left w:val="nil"/>
              <w:bottom w:val="nil"/>
              <w:right w:val="nil"/>
            </w:tcBorders>
            <w:shd w:val="clear" w:color="auto" w:fill="auto"/>
            <w:noWrap/>
            <w:vAlign w:val="bottom"/>
            <w:hideMark/>
          </w:tcPr>
          <w:p w14:paraId="158FE175" w14:textId="77777777" w:rsidR="00A61654" w:rsidRPr="00CE3609" w:rsidRDefault="00A61654" w:rsidP="00D169C3">
            <w:pPr>
              <w:jc w:val="right"/>
              <w:rPr>
                <w:sz w:val="20"/>
                <w:szCs w:val="20"/>
              </w:rPr>
            </w:pPr>
          </w:p>
        </w:tc>
      </w:tr>
      <w:tr w:rsidR="00D169C3" w:rsidRPr="00CE3609" w14:paraId="1BBCCB3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9D911C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8BC521"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6816418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8DDB1C3"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F9632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95CA1F0" w14:textId="77777777" w:rsidR="00A61654" w:rsidRPr="00CE3609" w:rsidRDefault="00A61654" w:rsidP="00D169C3">
            <w:pPr>
              <w:jc w:val="center"/>
              <w:rPr>
                <w:sz w:val="20"/>
                <w:szCs w:val="20"/>
              </w:rPr>
            </w:pPr>
            <w:r w:rsidRPr="00CE3609">
              <w:rPr>
                <w:sz w:val="20"/>
                <w:szCs w:val="20"/>
              </w:rPr>
              <w:t>08.0.00.L5190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1BD2977"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0EC7354" w14:textId="77777777" w:rsidR="00A61654" w:rsidRPr="00CE3609" w:rsidRDefault="00A61654" w:rsidP="00D169C3">
            <w:pPr>
              <w:jc w:val="right"/>
              <w:rPr>
                <w:sz w:val="20"/>
                <w:szCs w:val="20"/>
              </w:rPr>
            </w:pPr>
            <w:r w:rsidRPr="00CE3609">
              <w:rPr>
                <w:sz w:val="20"/>
                <w:szCs w:val="20"/>
              </w:rPr>
              <w:t>197 176,00</w:t>
            </w:r>
          </w:p>
        </w:tc>
        <w:tc>
          <w:tcPr>
            <w:tcW w:w="1701" w:type="dxa"/>
            <w:tcBorders>
              <w:top w:val="single" w:sz="4" w:space="0" w:color="auto"/>
              <w:left w:val="single" w:sz="4" w:space="0" w:color="auto"/>
              <w:bottom w:val="nil"/>
              <w:right w:val="nil"/>
            </w:tcBorders>
            <w:shd w:val="clear" w:color="auto" w:fill="auto"/>
            <w:noWrap/>
            <w:vAlign w:val="center"/>
            <w:hideMark/>
          </w:tcPr>
          <w:p w14:paraId="2A1120B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2156C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00B4759" w14:textId="77777777" w:rsidR="00A61654" w:rsidRPr="00CE3609" w:rsidRDefault="00A61654" w:rsidP="00D169C3">
            <w:pPr>
              <w:jc w:val="right"/>
              <w:rPr>
                <w:sz w:val="20"/>
                <w:szCs w:val="20"/>
              </w:rPr>
            </w:pPr>
          </w:p>
        </w:tc>
      </w:tr>
      <w:tr w:rsidR="00D169C3" w:rsidRPr="00CE3609" w14:paraId="56EDC02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4CCEB6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4708466" w14:textId="77777777" w:rsidR="00A61654" w:rsidRPr="00CE3609" w:rsidRDefault="00A61654" w:rsidP="00D169C3">
            <w:pPr>
              <w:rPr>
                <w:sz w:val="20"/>
                <w:szCs w:val="20"/>
              </w:rPr>
            </w:pPr>
            <w:r w:rsidRPr="00CE3609">
              <w:rPr>
                <w:sz w:val="20"/>
                <w:szCs w:val="20"/>
              </w:rPr>
              <w:t>Субсидии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B9401B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811A576"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5889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756ECB1" w14:textId="77777777" w:rsidR="00A61654" w:rsidRPr="00CE3609" w:rsidRDefault="00A61654" w:rsidP="00D169C3">
            <w:pPr>
              <w:jc w:val="center"/>
              <w:rPr>
                <w:sz w:val="20"/>
                <w:szCs w:val="20"/>
              </w:rPr>
            </w:pPr>
            <w:r w:rsidRPr="00CE3609">
              <w:rPr>
                <w:sz w:val="20"/>
                <w:szCs w:val="20"/>
              </w:rPr>
              <w:t>08.0.00.L5190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0D3A" w14:textId="77777777" w:rsidR="00A61654" w:rsidRPr="00CE3609" w:rsidRDefault="00A61654" w:rsidP="00D169C3">
            <w:pPr>
              <w:jc w:val="center"/>
              <w:rPr>
                <w:sz w:val="20"/>
                <w:szCs w:val="20"/>
              </w:rPr>
            </w:pPr>
            <w:r w:rsidRPr="00CE3609">
              <w:rPr>
                <w:sz w:val="20"/>
                <w:szCs w:val="20"/>
              </w:rPr>
              <w:t>520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5C7D" w14:textId="77777777" w:rsidR="00A61654" w:rsidRPr="00CE3609" w:rsidRDefault="00A61654" w:rsidP="00D169C3">
            <w:pPr>
              <w:jc w:val="right"/>
              <w:rPr>
                <w:sz w:val="20"/>
                <w:szCs w:val="20"/>
              </w:rPr>
            </w:pPr>
            <w:r w:rsidRPr="00CE3609">
              <w:rPr>
                <w:sz w:val="20"/>
                <w:szCs w:val="20"/>
              </w:rPr>
              <w:t>197 176,00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0EBE8F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56FD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9AFC38D" w14:textId="77777777" w:rsidR="00A61654" w:rsidRPr="00CE3609" w:rsidRDefault="00A61654" w:rsidP="00D169C3">
            <w:pPr>
              <w:jc w:val="right"/>
              <w:rPr>
                <w:sz w:val="20"/>
                <w:szCs w:val="20"/>
              </w:rPr>
            </w:pPr>
          </w:p>
        </w:tc>
      </w:tr>
      <w:tr w:rsidR="00D169C3" w:rsidRPr="00CE3609" w14:paraId="799D49A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9F1806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0D76F91"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23DFF59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1DDEC4F"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19BF8AF6"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6442C74C" w14:textId="77777777" w:rsidR="00A61654" w:rsidRPr="00CE3609" w:rsidRDefault="00A61654" w:rsidP="00D169C3">
            <w:pPr>
              <w:jc w:val="center"/>
              <w:rPr>
                <w:sz w:val="20"/>
                <w:szCs w:val="20"/>
              </w:rPr>
            </w:pPr>
            <w:r w:rsidRPr="00CE3609">
              <w:rPr>
                <w:sz w:val="20"/>
                <w:szCs w:val="20"/>
              </w:rPr>
              <w:t>08.0.00.L5190</w:t>
            </w:r>
          </w:p>
        </w:tc>
        <w:tc>
          <w:tcPr>
            <w:tcW w:w="697" w:type="dxa"/>
            <w:tcBorders>
              <w:top w:val="nil"/>
              <w:left w:val="single" w:sz="4" w:space="0" w:color="auto"/>
              <w:bottom w:val="nil"/>
              <w:right w:val="single" w:sz="4" w:space="0" w:color="auto"/>
            </w:tcBorders>
            <w:shd w:val="clear" w:color="auto" w:fill="auto"/>
            <w:noWrap/>
            <w:vAlign w:val="center"/>
            <w:hideMark/>
          </w:tcPr>
          <w:p w14:paraId="70E496D5"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0C7B5C9F" w14:textId="77777777" w:rsidR="00A61654" w:rsidRPr="00CE3609" w:rsidRDefault="00A61654" w:rsidP="00D169C3">
            <w:pPr>
              <w:jc w:val="right"/>
              <w:rPr>
                <w:sz w:val="20"/>
                <w:szCs w:val="20"/>
              </w:rPr>
            </w:pPr>
            <w:r w:rsidRPr="00CE3609">
              <w:rPr>
                <w:sz w:val="20"/>
                <w:szCs w:val="20"/>
              </w:rPr>
              <w:t>168 424,06</w:t>
            </w:r>
          </w:p>
        </w:tc>
        <w:tc>
          <w:tcPr>
            <w:tcW w:w="1701" w:type="dxa"/>
            <w:tcBorders>
              <w:top w:val="nil"/>
              <w:left w:val="single" w:sz="4" w:space="0" w:color="auto"/>
              <w:bottom w:val="nil"/>
              <w:right w:val="nil"/>
            </w:tcBorders>
            <w:shd w:val="clear" w:color="auto" w:fill="auto"/>
            <w:noWrap/>
            <w:vAlign w:val="center"/>
            <w:hideMark/>
          </w:tcPr>
          <w:p w14:paraId="739D0152" w14:textId="77777777" w:rsidR="00A61654" w:rsidRPr="00CE3609" w:rsidRDefault="00A61654" w:rsidP="00D169C3">
            <w:pPr>
              <w:jc w:val="right"/>
              <w:rPr>
                <w:sz w:val="20"/>
                <w:szCs w:val="20"/>
              </w:rPr>
            </w:pPr>
            <w:r w:rsidRPr="00CE3609">
              <w:rPr>
                <w:sz w:val="20"/>
                <w:szCs w:val="20"/>
              </w:rPr>
              <w:t>362 900,00</w:t>
            </w:r>
          </w:p>
        </w:tc>
        <w:tc>
          <w:tcPr>
            <w:tcW w:w="1791" w:type="dxa"/>
            <w:tcBorders>
              <w:top w:val="nil"/>
              <w:left w:val="single" w:sz="4" w:space="0" w:color="auto"/>
              <w:bottom w:val="nil"/>
              <w:right w:val="single" w:sz="4" w:space="0" w:color="auto"/>
            </w:tcBorders>
            <w:shd w:val="clear" w:color="auto" w:fill="auto"/>
            <w:noWrap/>
            <w:vAlign w:val="center"/>
            <w:hideMark/>
          </w:tcPr>
          <w:p w14:paraId="6948A484" w14:textId="77777777" w:rsidR="00A61654" w:rsidRPr="00CE3609" w:rsidRDefault="00A61654" w:rsidP="00D169C3">
            <w:pPr>
              <w:jc w:val="right"/>
              <w:rPr>
                <w:sz w:val="20"/>
                <w:szCs w:val="20"/>
              </w:rPr>
            </w:pPr>
            <w:r w:rsidRPr="00CE3609">
              <w:rPr>
                <w:sz w:val="20"/>
                <w:szCs w:val="20"/>
              </w:rPr>
              <w:t>372 400,00</w:t>
            </w:r>
          </w:p>
        </w:tc>
        <w:tc>
          <w:tcPr>
            <w:tcW w:w="272" w:type="dxa"/>
            <w:gridSpan w:val="3"/>
            <w:tcBorders>
              <w:top w:val="nil"/>
              <w:left w:val="nil"/>
              <w:bottom w:val="nil"/>
              <w:right w:val="nil"/>
            </w:tcBorders>
            <w:shd w:val="clear" w:color="auto" w:fill="auto"/>
            <w:noWrap/>
            <w:vAlign w:val="bottom"/>
            <w:hideMark/>
          </w:tcPr>
          <w:p w14:paraId="22DC545D" w14:textId="77777777" w:rsidR="00A61654" w:rsidRPr="00CE3609" w:rsidRDefault="00A61654" w:rsidP="00D169C3">
            <w:pPr>
              <w:jc w:val="right"/>
              <w:rPr>
                <w:sz w:val="20"/>
                <w:szCs w:val="20"/>
              </w:rPr>
            </w:pPr>
          </w:p>
        </w:tc>
      </w:tr>
      <w:tr w:rsidR="00D169C3" w:rsidRPr="00CE3609" w14:paraId="6F51D4F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21F6BA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A71B35F"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6FB04D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F5E1A8"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C84A"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AB6AC0E" w14:textId="77777777" w:rsidR="00A61654" w:rsidRPr="00CE3609" w:rsidRDefault="00A61654" w:rsidP="00D169C3">
            <w:pPr>
              <w:jc w:val="center"/>
              <w:rPr>
                <w:sz w:val="20"/>
                <w:szCs w:val="20"/>
              </w:rPr>
            </w:pPr>
            <w:r w:rsidRPr="00CE3609">
              <w:rPr>
                <w:sz w:val="20"/>
                <w:szCs w:val="20"/>
              </w:rPr>
              <w:t>08.0.00.L5190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6184"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C2EB" w14:textId="77777777" w:rsidR="00A61654" w:rsidRPr="00CE3609" w:rsidRDefault="00A61654" w:rsidP="00D169C3">
            <w:pPr>
              <w:jc w:val="right"/>
              <w:rPr>
                <w:sz w:val="20"/>
                <w:szCs w:val="20"/>
              </w:rPr>
            </w:pPr>
            <w:r w:rsidRPr="00CE3609">
              <w:rPr>
                <w:sz w:val="20"/>
                <w:szCs w:val="20"/>
              </w:rPr>
              <w:t>168 424,06</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2729388" w14:textId="77777777" w:rsidR="00A61654" w:rsidRPr="00CE3609" w:rsidRDefault="00A61654" w:rsidP="00D169C3">
            <w:pPr>
              <w:jc w:val="right"/>
              <w:rPr>
                <w:sz w:val="20"/>
                <w:szCs w:val="20"/>
              </w:rPr>
            </w:pPr>
            <w:r w:rsidRPr="00CE3609">
              <w:rPr>
                <w:sz w:val="20"/>
                <w:szCs w:val="20"/>
              </w:rPr>
              <w:t>362 900,00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7A17" w14:textId="77777777" w:rsidR="00A61654" w:rsidRPr="00CE3609" w:rsidRDefault="00A61654" w:rsidP="00D169C3">
            <w:pPr>
              <w:jc w:val="right"/>
              <w:rPr>
                <w:sz w:val="20"/>
                <w:szCs w:val="20"/>
              </w:rPr>
            </w:pPr>
            <w:r w:rsidRPr="00CE3609">
              <w:rPr>
                <w:sz w:val="20"/>
                <w:szCs w:val="20"/>
              </w:rPr>
              <w:t>372 400,00</w:t>
            </w:r>
          </w:p>
        </w:tc>
        <w:tc>
          <w:tcPr>
            <w:tcW w:w="272" w:type="dxa"/>
            <w:gridSpan w:val="3"/>
            <w:tcBorders>
              <w:top w:val="nil"/>
              <w:left w:val="nil"/>
              <w:bottom w:val="nil"/>
              <w:right w:val="nil"/>
            </w:tcBorders>
            <w:shd w:val="clear" w:color="auto" w:fill="auto"/>
            <w:noWrap/>
            <w:vAlign w:val="bottom"/>
            <w:hideMark/>
          </w:tcPr>
          <w:p w14:paraId="0E6261E2" w14:textId="77777777" w:rsidR="00A61654" w:rsidRPr="00CE3609" w:rsidRDefault="00A61654" w:rsidP="00D169C3">
            <w:pPr>
              <w:jc w:val="right"/>
              <w:rPr>
                <w:sz w:val="20"/>
                <w:szCs w:val="20"/>
              </w:rPr>
            </w:pPr>
          </w:p>
        </w:tc>
      </w:tr>
      <w:tr w:rsidR="00D169C3" w:rsidRPr="00CE3609" w14:paraId="3CBE38A2"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3162F0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BC2B71A"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80" w:type="dxa"/>
            <w:tcBorders>
              <w:top w:val="nil"/>
              <w:left w:val="single" w:sz="4" w:space="0" w:color="auto"/>
              <w:bottom w:val="nil"/>
              <w:right w:val="nil"/>
            </w:tcBorders>
            <w:shd w:val="clear" w:color="auto" w:fill="auto"/>
            <w:noWrap/>
            <w:vAlign w:val="center"/>
            <w:hideMark/>
          </w:tcPr>
          <w:p w14:paraId="37F740F4"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383A8AF"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0CEB0576"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2F3D4913" w14:textId="77777777" w:rsidR="00A61654" w:rsidRPr="00CE3609" w:rsidRDefault="00A61654" w:rsidP="00D169C3">
            <w:pPr>
              <w:jc w:val="center"/>
              <w:rPr>
                <w:sz w:val="20"/>
                <w:szCs w:val="20"/>
              </w:rPr>
            </w:pPr>
            <w:r w:rsidRPr="00CE3609">
              <w:rPr>
                <w:sz w:val="20"/>
                <w:szCs w:val="20"/>
              </w:rPr>
              <w:t>08.0.00.S0660</w:t>
            </w:r>
          </w:p>
        </w:tc>
        <w:tc>
          <w:tcPr>
            <w:tcW w:w="697" w:type="dxa"/>
            <w:tcBorders>
              <w:top w:val="nil"/>
              <w:left w:val="single" w:sz="4" w:space="0" w:color="auto"/>
              <w:bottom w:val="nil"/>
              <w:right w:val="single" w:sz="4" w:space="0" w:color="auto"/>
            </w:tcBorders>
            <w:shd w:val="clear" w:color="auto" w:fill="auto"/>
            <w:noWrap/>
            <w:vAlign w:val="center"/>
            <w:hideMark/>
          </w:tcPr>
          <w:p w14:paraId="5D29232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E35C943"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4076D71F" w14:textId="77777777" w:rsidR="00A61654" w:rsidRPr="00CE3609" w:rsidRDefault="00A61654" w:rsidP="00D169C3">
            <w:pPr>
              <w:jc w:val="right"/>
              <w:rPr>
                <w:sz w:val="20"/>
                <w:szCs w:val="20"/>
              </w:rPr>
            </w:pPr>
            <w:r w:rsidRPr="00CE3609">
              <w:rPr>
                <w:sz w:val="20"/>
                <w:szCs w:val="20"/>
              </w:rPr>
              <w:t>348 623,85</w:t>
            </w:r>
          </w:p>
        </w:tc>
        <w:tc>
          <w:tcPr>
            <w:tcW w:w="1791" w:type="dxa"/>
            <w:tcBorders>
              <w:top w:val="nil"/>
              <w:left w:val="single" w:sz="4" w:space="0" w:color="auto"/>
              <w:bottom w:val="nil"/>
              <w:right w:val="single" w:sz="4" w:space="0" w:color="auto"/>
            </w:tcBorders>
            <w:shd w:val="clear" w:color="auto" w:fill="auto"/>
            <w:noWrap/>
            <w:vAlign w:val="center"/>
            <w:hideMark/>
          </w:tcPr>
          <w:p w14:paraId="2A279A8D" w14:textId="77777777" w:rsidR="00A61654" w:rsidRPr="00CE3609" w:rsidRDefault="00A61654" w:rsidP="00D169C3">
            <w:pPr>
              <w:jc w:val="right"/>
              <w:rPr>
                <w:sz w:val="20"/>
                <w:szCs w:val="20"/>
              </w:rPr>
            </w:pPr>
            <w:r w:rsidRPr="00CE3609">
              <w:rPr>
                <w:sz w:val="20"/>
                <w:szCs w:val="20"/>
              </w:rPr>
              <w:t>677 879,71</w:t>
            </w:r>
          </w:p>
        </w:tc>
        <w:tc>
          <w:tcPr>
            <w:tcW w:w="272" w:type="dxa"/>
            <w:gridSpan w:val="3"/>
            <w:tcBorders>
              <w:top w:val="nil"/>
              <w:left w:val="nil"/>
              <w:bottom w:val="nil"/>
              <w:right w:val="nil"/>
            </w:tcBorders>
            <w:shd w:val="clear" w:color="auto" w:fill="auto"/>
            <w:noWrap/>
            <w:vAlign w:val="bottom"/>
            <w:hideMark/>
          </w:tcPr>
          <w:p w14:paraId="4C60E857" w14:textId="77777777" w:rsidR="00A61654" w:rsidRPr="00CE3609" w:rsidRDefault="00A61654" w:rsidP="00D169C3">
            <w:pPr>
              <w:jc w:val="right"/>
              <w:rPr>
                <w:sz w:val="20"/>
                <w:szCs w:val="20"/>
              </w:rPr>
            </w:pPr>
          </w:p>
        </w:tc>
      </w:tr>
      <w:tr w:rsidR="00D169C3" w:rsidRPr="00CE3609" w14:paraId="1C4094AC"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88F6F5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1AEA023"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0342488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0E4B5B7"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11BE515"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6301891" w14:textId="77777777" w:rsidR="00A61654" w:rsidRPr="00CE3609" w:rsidRDefault="00A61654" w:rsidP="00D169C3">
            <w:pPr>
              <w:jc w:val="center"/>
              <w:rPr>
                <w:sz w:val="20"/>
                <w:szCs w:val="20"/>
              </w:rPr>
            </w:pPr>
            <w:r w:rsidRPr="00CE3609">
              <w:rPr>
                <w:sz w:val="20"/>
                <w:szCs w:val="20"/>
              </w:rPr>
              <w:t>08.0.00.S0660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E2B4686"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D3D4B78"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33853969" w14:textId="77777777" w:rsidR="00A61654" w:rsidRPr="00CE3609" w:rsidRDefault="00A61654" w:rsidP="00D169C3">
            <w:pPr>
              <w:jc w:val="right"/>
              <w:rPr>
                <w:sz w:val="20"/>
                <w:szCs w:val="20"/>
              </w:rPr>
            </w:pPr>
            <w:r w:rsidRPr="00CE3609">
              <w:rPr>
                <w:sz w:val="20"/>
                <w:szCs w:val="20"/>
              </w:rPr>
              <w:t>348 623,85</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8F8484A" w14:textId="77777777" w:rsidR="00A61654" w:rsidRPr="00CE3609" w:rsidRDefault="00A61654" w:rsidP="00D169C3">
            <w:pPr>
              <w:jc w:val="right"/>
              <w:rPr>
                <w:sz w:val="20"/>
                <w:szCs w:val="20"/>
              </w:rPr>
            </w:pPr>
            <w:r w:rsidRPr="00CE3609">
              <w:rPr>
                <w:sz w:val="20"/>
                <w:szCs w:val="20"/>
              </w:rPr>
              <w:t>677 879,71</w:t>
            </w:r>
          </w:p>
        </w:tc>
        <w:tc>
          <w:tcPr>
            <w:tcW w:w="272" w:type="dxa"/>
            <w:gridSpan w:val="3"/>
            <w:tcBorders>
              <w:top w:val="nil"/>
              <w:left w:val="nil"/>
              <w:bottom w:val="nil"/>
              <w:right w:val="nil"/>
            </w:tcBorders>
            <w:shd w:val="clear" w:color="auto" w:fill="auto"/>
            <w:noWrap/>
            <w:vAlign w:val="bottom"/>
            <w:hideMark/>
          </w:tcPr>
          <w:p w14:paraId="07F9FBE1" w14:textId="77777777" w:rsidR="00A61654" w:rsidRPr="00CE3609" w:rsidRDefault="00A61654" w:rsidP="00D169C3">
            <w:pPr>
              <w:jc w:val="right"/>
              <w:rPr>
                <w:sz w:val="20"/>
                <w:szCs w:val="20"/>
              </w:rPr>
            </w:pPr>
          </w:p>
        </w:tc>
      </w:tr>
      <w:tr w:rsidR="00D169C3" w:rsidRPr="00CE3609" w14:paraId="2017D55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4944B3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816A125"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73107B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02F53D"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109C"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B94F648" w14:textId="77777777" w:rsidR="00A61654" w:rsidRPr="00CE3609" w:rsidRDefault="00A61654" w:rsidP="00D169C3">
            <w:pPr>
              <w:jc w:val="center"/>
              <w:rPr>
                <w:sz w:val="20"/>
                <w:szCs w:val="20"/>
              </w:rPr>
            </w:pPr>
            <w:r w:rsidRPr="00CE3609">
              <w:rPr>
                <w:sz w:val="20"/>
                <w:szCs w:val="20"/>
              </w:rPr>
              <w:t>08.0.00.S0660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F82E"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5D640"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3C93169" w14:textId="77777777" w:rsidR="00A61654" w:rsidRPr="00CE3609" w:rsidRDefault="00A61654" w:rsidP="00D169C3">
            <w:pPr>
              <w:jc w:val="right"/>
              <w:rPr>
                <w:sz w:val="20"/>
                <w:szCs w:val="20"/>
              </w:rPr>
            </w:pPr>
            <w:r w:rsidRPr="00CE3609">
              <w:rPr>
                <w:sz w:val="20"/>
                <w:szCs w:val="20"/>
              </w:rPr>
              <w:t>348 623,85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7305" w14:textId="77777777" w:rsidR="00A61654" w:rsidRPr="00CE3609" w:rsidRDefault="00A61654" w:rsidP="00D169C3">
            <w:pPr>
              <w:jc w:val="right"/>
              <w:rPr>
                <w:sz w:val="20"/>
                <w:szCs w:val="20"/>
              </w:rPr>
            </w:pPr>
            <w:r w:rsidRPr="00CE3609">
              <w:rPr>
                <w:sz w:val="20"/>
                <w:szCs w:val="20"/>
              </w:rPr>
              <w:t>677 879,71</w:t>
            </w:r>
          </w:p>
        </w:tc>
        <w:tc>
          <w:tcPr>
            <w:tcW w:w="272" w:type="dxa"/>
            <w:gridSpan w:val="3"/>
            <w:tcBorders>
              <w:top w:val="nil"/>
              <w:left w:val="nil"/>
              <w:bottom w:val="nil"/>
              <w:right w:val="nil"/>
            </w:tcBorders>
            <w:shd w:val="clear" w:color="auto" w:fill="auto"/>
            <w:noWrap/>
            <w:vAlign w:val="bottom"/>
            <w:hideMark/>
          </w:tcPr>
          <w:p w14:paraId="063E538C" w14:textId="77777777" w:rsidR="00A61654" w:rsidRPr="00CE3609" w:rsidRDefault="00A61654" w:rsidP="00D169C3">
            <w:pPr>
              <w:jc w:val="right"/>
              <w:rPr>
                <w:sz w:val="20"/>
                <w:szCs w:val="20"/>
              </w:rPr>
            </w:pPr>
          </w:p>
        </w:tc>
      </w:tr>
      <w:tr w:rsidR="00D169C3" w:rsidRPr="00CE3609" w14:paraId="580C38BA"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4D6015E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A358B65"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331964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05F13E8"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6A8B9DB2"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092D9D85" w14:textId="77777777" w:rsidR="00A61654" w:rsidRPr="00CE3609" w:rsidRDefault="00A61654" w:rsidP="00D169C3">
            <w:pPr>
              <w:jc w:val="center"/>
              <w:rPr>
                <w:sz w:val="20"/>
                <w:szCs w:val="20"/>
              </w:rPr>
            </w:pPr>
            <w:r w:rsidRPr="00CE3609">
              <w:rPr>
                <w:sz w:val="20"/>
                <w:szCs w:val="20"/>
              </w:rPr>
              <w:t>08.0.00.S0770</w:t>
            </w:r>
          </w:p>
        </w:tc>
        <w:tc>
          <w:tcPr>
            <w:tcW w:w="697" w:type="dxa"/>
            <w:tcBorders>
              <w:top w:val="nil"/>
              <w:left w:val="single" w:sz="4" w:space="0" w:color="auto"/>
              <w:bottom w:val="nil"/>
              <w:right w:val="single" w:sz="4" w:space="0" w:color="auto"/>
            </w:tcBorders>
            <w:shd w:val="clear" w:color="auto" w:fill="auto"/>
            <w:noWrap/>
            <w:vAlign w:val="center"/>
            <w:hideMark/>
          </w:tcPr>
          <w:p w14:paraId="3600A15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13ACFB6" w14:textId="77777777" w:rsidR="00A61654" w:rsidRPr="00CE3609" w:rsidRDefault="00A61654" w:rsidP="00D169C3">
            <w:pPr>
              <w:jc w:val="right"/>
              <w:rPr>
                <w:sz w:val="20"/>
                <w:szCs w:val="20"/>
              </w:rPr>
            </w:pPr>
            <w:r w:rsidRPr="00CE3609">
              <w:rPr>
                <w:sz w:val="20"/>
                <w:szCs w:val="20"/>
              </w:rPr>
              <w:t>5 805,00</w:t>
            </w:r>
          </w:p>
        </w:tc>
        <w:tc>
          <w:tcPr>
            <w:tcW w:w="1701" w:type="dxa"/>
            <w:tcBorders>
              <w:top w:val="nil"/>
              <w:left w:val="single" w:sz="4" w:space="0" w:color="auto"/>
              <w:bottom w:val="nil"/>
              <w:right w:val="nil"/>
            </w:tcBorders>
            <w:shd w:val="clear" w:color="auto" w:fill="auto"/>
            <w:noWrap/>
            <w:vAlign w:val="center"/>
            <w:hideMark/>
          </w:tcPr>
          <w:p w14:paraId="583F6709" w14:textId="77777777" w:rsidR="00A61654" w:rsidRPr="00CE3609" w:rsidRDefault="00A61654" w:rsidP="00D169C3">
            <w:pPr>
              <w:jc w:val="right"/>
              <w:rPr>
                <w:sz w:val="20"/>
                <w:szCs w:val="20"/>
              </w:rPr>
            </w:pPr>
            <w:r w:rsidRPr="00CE3609">
              <w:rPr>
                <w:sz w:val="20"/>
                <w:szCs w:val="20"/>
              </w:rPr>
              <w:t>20 659,84</w:t>
            </w:r>
          </w:p>
        </w:tc>
        <w:tc>
          <w:tcPr>
            <w:tcW w:w="1791" w:type="dxa"/>
            <w:tcBorders>
              <w:top w:val="nil"/>
              <w:left w:val="single" w:sz="4" w:space="0" w:color="auto"/>
              <w:bottom w:val="nil"/>
              <w:right w:val="single" w:sz="4" w:space="0" w:color="auto"/>
            </w:tcBorders>
            <w:shd w:val="clear" w:color="auto" w:fill="auto"/>
            <w:noWrap/>
            <w:vAlign w:val="center"/>
            <w:hideMark/>
          </w:tcPr>
          <w:p w14:paraId="1360B005" w14:textId="77777777" w:rsidR="00A61654" w:rsidRPr="00CE3609" w:rsidRDefault="00A61654" w:rsidP="00D169C3">
            <w:pPr>
              <w:jc w:val="right"/>
              <w:rPr>
                <w:sz w:val="20"/>
                <w:szCs w:val="20"/>
              </w:rPr>
            </w:pPr>
            <w:r w:rsidRPr="00CE3609">
              <w:rPr>
                <w:sz w:val="20"/>
                <w:szCs w:val="20"/>
              </w:rPr>
              <w:t>20 843,83</w:t>
            </w:r>
          </w:p>
        </w:tc>
        <w:tc>
          <w:tcPr>
            <w:tcW w:w="272" w:type="dxa"/>
            <w:gridSpan w:val="3"/>
            <w:tcBorders>
              <w:top w:val="nil"/>
              <w:left w:val="nil"/>
              <w:bottom w:val="nil"/>
              <w:right w:val="nil"/>
            </w:tcBorders>
            <w:shd w:val="clear" w:color="auto" w:fill="auto"/>
            <w:noWrap/>
            <w:vAlign w:val="bottom"/>
            <w:hideMark/>
          </w:tcPr>
          <w:p w14:paraId="7F4D6AEE" w14:textId="77777777" w:rsidR="00A61654" w:rsidRPr="00CE3609" w:rsidRDefault="00A61654" w:rsidP="00D169C3">
            <w:pPr>
              <w:jc w:val="right"/>
              <w:rPr>
                <w:sz w:val="20"/>
                <w:szCs w:val="20"/>
              </w:rPr>
            </w:pPr>
          </w:p>
        </w:tc>
      </w:tr>
      <w:tr w:rsidR="00D169C3" w:rsidRPr="00CE3609" w14:paraId="3947CE4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7E9129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37BB8BF"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6C6B5B9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DA49DF8"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F4D1A45"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BF5A78D" w14:textId="77777777" w:rsidR="00A61654" w:rsidRPr="00CE3609" w:rsidRDefault="00A61654" w:rsidP="00D169C3">
            <w:pPr>
              <w:jc w:val="center"/>
              <w:rPr>
                <w:sz w:val="20"/>
                <w:szCs w:val="20"/>
              </w:rPr>
            </w:pPr>
            <w:r w:rsidRPr="00CE3609">
              <w:rPr>
                <w:sz w:val="20"/>
                <w:szCs w:val="20"/>
              </w:rPr>
              <w:t>08.0.00.S0770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A29A7F0"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B1C623F"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0AF216B5" w14:textId="77777777" w:rsidR="00A61654" w:rsidRPr="00CE3609" w:rsidRDefault="00A61654" w:rsidP="00D169C3">
            <w:pPr>
              <w:jc w:val="right"/>
              <w:rPr>
                <w:sz w:val="20"/>
                <w:szCs w:val="20"/>
              </w:rPr>
            </w:pPr>
            <w:r w:rsidRPr="00CE3609">
              <w:rPr>
                <w:sz w:val="20"/>
                <w:szCs w:val="20"/>
              </w:rPr>
              <w:t>20 659,84</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45DCF23" w14:textId="77777777" w:rsidR="00A61654" w:rsidRPr="00CE3609" w:rsidRDefault="00A61654" w:rsidP="00D169C3">
            <w:pPr>
              <w:jc w:val="right"/>
              <w:rPr>
                <w:sz w:val="20"/>
                <w:szCs w:val="20"/>
              </w:rPr>
            </w:pPr>
            <w:r w:rsidRPr="00CE3609">
              <w:rPr>
                <w:sz w:val="20"/>
                <w:szCs w:val="20"/>
              </w:rPr>
              <w:t>20 843,83</w:t>
            </w:r>
          </w:p>
        </w:tc>
        <w:tc>
          <w:tcPr>
            <w:tcW w:w="272" w:type="dxa"/>
            <w:gridSpan w:val="3"/>
            <w:tcBorders>
              <w:top w:val="nil"/>
              <w:left w:val="nil"/>
              <w:bottom w:val="nil"/>
              <w:right w:val="nil"/>
            </w:tcBorders>
            <w:shd w:val="clear" w:color="auto" w:fill="auto"/>
            <w:noWrap/>
            <w:vAlign w:val="bottom"/>
            <w:hideMark/>
          </w:tcPr>
          <w:p w14:paraId="1DE019BB" w14:textId="77777777" w:rsidR="00A61654" w:rsidRPr="00CE3609" w:rsidRDefault="00A61654" w:rsidP="00D169C3">
            <w:pPr>
              <w:jc w:val="right"/>
              <w:rPr>
                <w:sz w:val="20"/>
                <w:szCs w:val="20"/>
              </w:rPr>
            </w:pPr>
          </w:p>
        </w:tc>
      </w:tr>
      <w:tr w:rsidR="00D169C3" w:rsidRPr="00CE3609" w14:paraId="3C2DD16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2C0A41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3634E8A"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3C8AB4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45E62AF"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A26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DEF0032" w14:textId="77777777" w:rsidR="00A61654" w:rsidRPr="00CE3609" w:rsidRDefault="00A61654" w:rsidP="00D169C3">
            <w:pPr>
              <w:jc w:val="center"/>
              <w:rPr>
                <w:sz w:val="20"/>
                <w:szCs w:val="20"/>
              </w:rPr>
            </w:pPr>
            <w:r w:rsidRPr="00CE3609">
              <w:rPr>
                <w:sz w:val="20"/>
                <w:szCs w:val="20"/>
              </w:rPr>
              <w:t>08.0.00.S0770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7292D"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60DD"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F47DCFF" w14:textId="77777777" w:rsidR="00A61654" w:rsidRPr="00CE3609" w:rsidRDefault="00A61654" w:rsidP="00D169C3">
            <w:pPr>
              <w:jc w:val="right"/>
              <w:rPr>
                <w:sz w:val="20"/>
                <w:szCs w:val="20"/>
              </w:rPr>
            </w:pPr>
            <w:r w:rsidRPr="00CE3609">
              <w:rPr>
                <w:sz w:val="20"/>
                <w:szCs w:val="20"/>
              </w:rPr>
              <w:t>20 659,84</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ECE4" w14:textId="77777777" w:rsidR="00A61654" w:rsidRPr="00CE3609" w:rsidRDefault="00A61654" w:rsidP="00D169C3">
            <w:pPr>
              <w:jc w:val="right"/>
              <w:rPr>
                <w:sz w:val="20"/>
                <w:szCs w:val="20"/>
              </w:rPr>
            </w:pPr>
            <w:r w:rsidRPr="00CE3609">
              <w:rPr>
                <w:sz w:val="20"/>
                <w:szCs w:val="20"/>
              </w:rPr>
              <w:t>20 843,83</w:t>
            </w:r>
          </w:p>
        </w:tc>
        <w:tc>
          <w:tcPr>
            <w:tcW w:w="272" w:type="dxa"/>
            <w:gridSpan w:val="3"/>
            <w:tcBorders>
              <w:top w:val="nil"/>
              <w:left w:val="nil"/>
              <w:bottom w:val="nil"/>
              <w:right w:val="nil"/>
            </w:tcBorders>
            <w:shd w:val="clear" w:color="auto" w:fill="auto"/>
            <w:noWrap/>
            <w:vAlign w:val="bottom"/>
            <w:hideMark/>
          </w:tcPr>
          <w:p w14:paraId="3F8DC0E4" w14:textId="77777777" w:rsidR="00A61654" w:rsidRPr="00CE3609" w:rsidRDefault="00A61654" w:rsidP="00D169C3">
            <w:pPr>
              <w:jc w:val="right"/>
              <w:rPr>
                <w:sz w:val="20"/>
                <w:szCs w:val="20"/>
              </w:rPr>
            </w:pPr>
          </w:p>
        </w:tc>
      </w:tr>
      <w:tr w:rsidR="00D169C3" w:rsidRPr="00CE3609" w14:paraId="023B5249"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4C74FC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D4D878D"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nil"/>
              <w:left w:val="single" w:sz="4" w:space="0" w:color="auto"/>
              <w:bottom w:val="nil"/>
              <w:right w:val="nil"/>
            </w:tcBorders>
            <w:shd w:val="clear" w:color="auto" w:fill="auto"/>
            <w:noWrap/>
            <w:vAlign w:val="center"/>
            <w:hideMark/>
          </w:tcPr>
          <w:p w14:paraId="1255ED6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581B009"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5B4B0968"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68B4C733" w14:textId="77777777" w:rsidR="00A61654" w:rsidRPr="00CE3609" w:rsidRDefault="00A61654" w:rsidP="00D169C3">
            <w:pPr>
              <w:jc w:val="center"/>
              <w:rPr>
                <w:sz w:val="20"/>
                <w:szCs w:val="20"/>
              </w:rPr>
            </w:pPr>
            <w:r w:rsidRPr="00CE3609">
              <w:rPr>
                <w:sz w:val="20"/>
                <w:szCs w:val="20"/>
              </w:rPr>
              <w:t>08.0.00.S0770</w:t>
            </w:r>
          </w:p>
        </w:tc>
        <w:tc>
          <w:tcPr>
            <w:tcW w:w="697" w:type="dxa"/>
            <w:tcBorders>
              <w:top w:val="nil"/>
              <w:left w:val="single" w:sz="4" w:space="0" w:color="auto"/>
              <w:bottom w:val="nil"/>
              <w:right w:val="single" w:sz="4" w:space="0" w:color="auto"/>
            </w:tcBorders>
            <w:shd w:val="clear" w:color="auto" w:fill="auto"/>
            <w:noWrap/>
            <w:vAlign w:val="center"/>
            <w:hideMark/>
          </w:tcPr>
          <w:p w14:paraId="7A4AE95C" w14:textId="77777777" w:rsidR="00A61654" w:rsidRPr="00CE3609" w:rsidRDefault="00A61654" w:rsidP="00D169C3">
            <w:pPr>
              <w:jc w:val="center"/>
              <w:rPr>
                <w:sz w:val="20"/>
                <w:szCs w:val="20"/>
              </w:rPr>
            </w:pPr>
            <w:r w:rsidRPr="00CE3609">
              <w:rPr>
                <w:sz w:val="20"/>
                <w:szCs w:val="20"/>
              </w:rPr>
              <w:t>600</w:t>
            </w:r>
          </w:p>
        </w:tc>
        <w:tc>
          <w:tcPr>
            <w:tcW w:w="1997" w:type="dxa"/>
            <w:tcBorders>
              <w:top w:val="nil"/>
              <w:left w:val="single" w:sz="4" w:space="0" w:color="auto"/>
              <w:bottom w:val="nil"/>
              <w:right w:val="single" w:sz="4" w:space="0" w:color="auto"/>
            </w:tcBorders>
            <w:shd w:val="clear" w:color="auto" w:fill="auto"/>
            <w:noWrap/>
            <w:vAlign w:val="center"/>
            <w:hideMark/>
          </w:tcPr>
          <w:p w14:paraId="26E7559A" w14:textId="77777777" w:rsidR="00A61654" w:rsidRPr="00CE3609" w:rsidRDefault="00A61654" w:rsidP="00D169C3">
            <w:pPr>
              <w:jc w:val="right"/>
              <w:rPr>
                <w:sz w:val="20"/>
                <w:szCs w:val="20"/>
              </w:rPr>
            </w:pPr>
            <w:r w:rsidRPr="00CE3609">
              <w:rPr>
                <w:sz w:val="20"/>
                <w:szCs w:val="20"/>
              </w:rPr>
              <w:t>5 805,00</w:t>
            </w:r>
          </w:p>
        </w:tc>
        <w:tc>
          <w:tcPr>
            <w:tcW w:w="1701" w:type="dxa"/>
            <w:tcBorders>
              <w:top w:val="nil"/>
              <w:left w:val="single" w:sz="4" w:space="0" w:color="auto"/>
              <w:bottom w:val="nil"/>
              <w:right w:val="nil"/>
            </w:tcBorders>
            <w:shd w:val="clear" w:color="auto" w:fill="auto"/>
            <w:noWrap/>
            <w:vAlign w:val="center"/>
            <w:hideMark/>
          </w:tcPr>
          <w:p w14:paraId="13CBAD12"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07BB40E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B52AE5" w14:textId="77777777" w:rsidR="00A61654" w:rsidRPr="00CE3609" w:rsidRDefault="00A61654" w:rsidP="00D169C3">
            <w:pPr>
              <w:jc w:val="right"/>
              <w:rPr>
                <w:sz w:val="20"/>
                <w:szCs w:val="20"/>
              </w:rPr>
            </w:pPr>
          </w:p>
        </w:tc>
      </w:tr>
      <w:tr w:rsidR="00D169C3" w:rsidRPr="00CE3609" w14:paraId="1A65BFD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8D06BC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EC26531"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2B0DB5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5DCABCC"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7745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1F64502" w14:textId="77777777" w:rsidR="00A61654" w:rsidRPr="00CE3609" w:rsidRDefault="00A61654" w:rsidP="00D169C3">
            <w:pPr>
              <w:jc w:val="center"/>
              <w:rPr>
                <w:sz w:val="20"/>
                <w:szCs w:val="20"/>
              </w:rPr>
            </w:pPr>
            <w:r w:rsidRPr="00CE3609">
              <w:rPr>
                <w:sz w:val="20"/>
                <w:szCs w:val="20"/>
              </w:rPr>
              <w:t>08.0.00.S0770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21AF"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2D1D" w14:textId="77777777" w:rsidR="00A61654" w:rsidRPr="00CE3609" w:rsidRDefault="00A61654" w:rsidP="00D169C3">
            <w:pPr>
              <w:jc w:val="right"/>
              <w:rPr>
                <w:sz w:val="20"/>
                <w:szCs w:val="20"/>
              </w:rPr>
            </w:pPr>
            <w:r w:rsidRPr="00CE3609">
              <w:rPr>
                <w:sz w:val="20"/>
                <w:szCs w:val="20"/>
              </w:rPr>
              <w:t>5 805,00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A3689A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968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3DA57C3" w14:textId="77777777" w:rsidR="00A61654" w:rsidRPr="00CE3609" w:rsidRDefault="00A61654" w:rsidP="00D169C3">
            <w:pPr>
              <w:jc w:val="right"/>
              <w:rPr>
                <w:sz w:val="20"/>
                <w:szCs w:val="20"/>
              </w:rPr>
            </w:pPr>
          </w:p>
        </w:tc>
      </w:tr>
      <w:tr w:rsidR="00D169C3" w:rsidRPr="00CE3609" w14:paraId="7BC953FD"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4C7C5EA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A4859E7" w14:textId="77777777" w:rsidR="00A61654" w:rsidRPr="00CE3609" w:rsidRDefault="00A61654" w:rsidP="00D169C3">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4ADCAF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A500341"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2A999DD2"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62484685" w14:textId="77777777" w:rsidR="00A61654" w:rsidRPr="00CE3609" w:rsidRDefault="00A61654" w:rsidP="00D169C3">
            <w:pPr>
              <w:jc w:val="center"/>
              <w:rPr>
                <w:sz w:val="20"/>
                <w:szCs w:val="20"/>
              </w:rPr>
            </w:pPr>
            <w:r w:rsidRPr="00CE3609">
              <w:rPr>
                <w:sz w:val="20"/>
                <w:szCs w:val="20"/>
              </w:rPr>
              <w:t>08.0.A2.00000</w:t>
            </w:r>
          </w:p>
        </w:tc>
        <w:tc>
          <w:tcPr>
            <w:tcW w:w="697" w:type="dxa"/>
            <w:tcBorders>
              <w:top w:val="nil"/>
              <w:left w:val="single" w:sz="4" w:space="0" w:color="auto"/>
              <w:bottom w:val="nil"/>
              <w:right w:val="single" w:sz="4" w:space="0" w:color="auto"/>
            </w:tcBorders>
            <w:shd w:val="clear" w:color="auto" w:fill="auto"/>
            <w:noWrap/>
            <w:vAlign w:val="center"/>
            <w:hideMark/>
          </w:tcPr>
          <w:p w14:paraId="09C6563A"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8E6B6DB" w14:textId="77777777" w:rsidR="00A61654" w:rsidRPr="00CE3609" w:rsidRDefault="00A61654" w:rsidP="00D169C3">
            <w:pPr>
              <w:jc w:val="right"/>
              <w:rPr>
                <w:sz w:val="20"/>
                <w:szCs w:val="20"/>
              </w:rPr>
            </w:pPr>
            <w:r w:rsidRPr="00CE3609">
              <w:rPr>
                <w:sz w:val="20"/>
                <w:szCs w:val="20"/>
              </w:rPr>
              <w:t>212 368,34</w:t>
            </w:r>
          </w:p>
        </w:tc>
        <w:tc>
          <w:tcPr>
            <w:tcW w:w="1701" w:type="dxa"/>
            <w:tcBorders>
              <w:top w:val="nil"/>
              <w:left w:val="single" w:sz="4" w:space="0" w:color="auto"/>
              <w:bottom w:val="nil"/>
              <w:right w:val="nil"/>
            </w:tcBorders>
            <w:shd w:val="clear" w:color="auto" w:fill="auto"/>
            <w:noWrap/>
            <w:vAlign w:val="center"/>
            <w:hideMark/>
          </w:tcPr>
          <w:p w14:paraId="6601A37B"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7E9A12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8D8AF4A" w14:textId="77777777" w:rsidR="00A61654" w:rsidRPr="00CE3609" w:rsidRDefault="00A61654" w:rsidP="00D169C3">
            <w:pPr>
              <w:jc w:val="right"/>
              <w:rPr>
                <w:sz w:val="20"/>
                <w:szCs w:val="20"/>
              </w:rPr>
            </w:pPr>
          </w:p>
        </w:tc>
      </w:tr>
      <w:tr w:rsidR="00D169C3" w:rsidRPr="00CE3609" w14:paraId="74916016"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75A8144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1E11DA" w14:textId="77777777" w:rsidR="00A61654" w:rsidRPr="00CE3609" w:rsidRDefault="00A61654" w:rsidP="00D169C3">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389FA4F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F89AB71"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8301F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FEF3A7F" w14:textId="77777777" w:rsidR="00A61654" w:rsidRPr="00CE3609" w:rsidRDefault="00A61654" w:rsidP="00D169C3">
            <w:pPr>
              <w:jc w:val="center"/>
              <w:rPr>
                <w:sz w:val="20"/>
                <w:szCs w:val="20"/>
              </w:rPr>
            </w:pPr>
            <w:r w:rsidRPr="00CE3609">
              <w:rPr>
                <w:sz w:val="20"/>
                <w:szCs w:val="20"/>
              </w:rPr>
              <w:t>08.0.A2.55190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7A3E4D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58EE99E" w14:textId="77777777" w:rsidR="00A61654" w:rsidRPr="00CE3609" w:rsidRDefault="00A61654" w:rsidP="00D169C3">
            <w:pPr>
              <w:jc w:val="right"/>
              <w:rPr>
                <w:sz w:val="20"/>
                <w:szCs w:val="20"/>
              </w:rPr>
            </w:pPr>
            <w:r w:rsidRPr="00CE3609">
              <w:rPr>
                <w:sz w:val="20"/>
                <w:szCs w:val="20"/>
              </w:rPr>
              <w:t>212 368,34</w:t>
            </w:r>
          </w:p>
        </w:tc>
        <w:tc>
          <w:tcPr>
            <w:tcW w:w="1701" w:type="dxa"/>
            <w:tcBorders>
              <w:top w:val="single" w:sz="4" w:space="0" w:color="auto"/>
              <w:left w:val="single" w:sz="4" w:space="0" w:color="auto"/>
              <w:bottom w:val="nil"/>
              <w:right w:val="nil"/>
            </w:tcBorders>
            <w:shd w:val="clear" w:color="auto" w:fill="auto"/>
            <w:noWrap/>
            <w:vAlign w:val="center"/>
            <w:hideMark/>
          </w:tcPr>
          <w:p w14:paraId="76A5203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7D3068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AE236A" w14:textId="77777777" w:rsidR="00A61654" w:rsidRPr="00CE3609" w:rsidRDefault="00A61654" w:rsidP="00D169C3">
            <w:pPr>
              <w:jc w:val="right"/>
              <w:rPr>
                <w:sz w:val="20"/>
                <w:szCs w:val="20"/>
              </w:rPr>
            </w:pPr>
          </w:p>
        </w:tc>
      </w:tr>
      <w:tr w:rsidR="00D169C3" w:rsidRPr="00CE3609" w14:paraId="39C5CF5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820303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5E784ED"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DE3601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EA7D6C"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DA3FA5"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BC88B9D" w14:textId="77777777" w:rsidR="00A61654" w:rsidRPr="00CE3609" w:rsidRDefault="00A61654" w:rsidP="00D169C3">
            <w:pPr>
              <w:jc w:val="center"/>
              <w:rPr>
                <w:sz w:val="20"/>
                <w:szCs w:val="20"/>
              </w:rPr>
            </w:pPr>
            <w:r w:rsidRPr="00CE3609">
              <w:rPr>
                <w:sz w:val="20"/>
                <w:szCs w:val="20"/>
              </w:rPr>
              <w:t>08.0.A2.55190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7A0C474"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D9D5561" w14:textId="77777777" w:rsidR="00A61654" w:rsidRPr="00CE3609" w:rsidRDefault="00A61654" w:rsidP="00D169C3">
            <w:pPr>
              <w:jc w:val="right"/>
              <w:rPr>
                <w:sz w:val="20"/>
                <w:szCs w:val="20"/>
              </w:rPr>
            </w:pPr>
            <w:r w:rsidRPr="00CE3609">
              <w:rPr>
                <w:sz w:val="20"/>
                <w:szCs w:val="20"/>
              </w:rPr>
              <w:t>212 368,34</w:t>
            </w:r>
          </w:p>
        </w:tc>
        <w:tc>
          <w:tcPr>
            <w:tcW w:w="1701" w:type="dxa"/>
            <w:tcBorders>
              <w:top w:val="single" w:sz="4" w:space="0" w:color="auto"/>
              <w:left w:val="single" w:sz="4" w:space="0" w:color="auto"/>
              <w:bottom w:val="nil"/>
              <w:right w:val="nil"/>
            </w:tcBorders>
            <w:shd w:val="clear" w:color="auto" w:fill="auto"/>
            <w:noWrap/>
            <w:vAlign w:val="center"/>
            <w:hideMark/>
          </w:tcPr>
          <w:p w14:paraId="77E14FC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9BDF0C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6CA4BAC" w14:textId="77777777" w:rsidR="00A61654" w:rsidRPr="00CE3609" w:rsidRDefault="00A61654" w:rsidP="00D169C3">
            <w:pPr>
              <w:jc w:val="right"/>
              <w:rPr>
                <w:sz w:val="20"/>
                <w:szCs w:val="20"/>
              </w:rPr>
            </w:pPr>
          </w:p>
        </w:tc>
      </w:tr>
      <w:tr w:rsidR="00D169C3" w:rsidRPr="00CE3609" w14:paraId="7A8B985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4B1005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568115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6DB50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FC6D4DD"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FDC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7746673" w14:textId="77777777" w:rsidR="00A61654" w:rsidRPr="00CE3609" w:rsidRDefault="00A61654" w:rsidP="00D169C3">
            <w:pPr>
              <w:jc w:val="center"/>
              <w:rPr>
                <w:sz w:val="20"/>
                <w:szCs w:val="20"/>
              </w:rPr>
            </w:pPr>
            <w:r w:rsidRPr="00CE3609">
              <w:rPr>
                <w:sz w:val="20"/>
                <w:szCs w:val="20"/>
              </w:rPr>
              <w:t>08.0.A2.55190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3B98"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0CB0" w14:textId="77777777" w:rsidR="00A61654" w:rsidRPr="00CE3609" w:rsidRDefault="00A61654" w:rsidP="00D169C3">
            <w:pPr>
              <w:jc w:val="right"/>
              <w:rPr>
                <w:sz w:val="20"/>
                <w:szCs w:val="20"/>
              </w:rPr>
            </w:pPr>
            <w:r w:rsidRPr="00CE3609">
              <w:rPr>
                <w:sz w:val="20"/>
                <w:szCs w:val="20"/>
              </w:rPr>
              <w:t>212 368,34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C4586F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69E9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00E2AC5" w14:textId="77777777" w:rsidR="00A61654" w:rsidRPr="00CE3609" w:rsidRDefault="00A61654" w:rsidP="00D169C3">
            <w:pPr>
              <w:jc w:val="right"/>
              <w:rPr>
                <w:sz w:val="20"/>
                <w:szCs w:val="20"/>
              </w:rPr>
            </w:pPr>
          </w:p>
        </w:tc>
      </w:tr>
      <w:tr w:rsidR="00D169C3" w:rsidRPr="00CE3609" w14:paraId="5DE3AC85"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860141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8F002D5" w14:textId="77777777" w:rsidR="00A61654" w:rsidRPr="00CE3609" w:rsidRDefault="00A61654" w:rsidP="00D169C3">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2AA999F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7848AD9"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42CF72CF"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2B745015" w14:textId="77777777" w:rsidR="00A61654" w:rsidRPr="00CE3609" w:rsidRDefault="00A61654" w:rsidP="00D169C3">
            <w:pPr>
              <w:jc w:val="center"/>
              <w:rPr>
                <w:sz w:val="20"/>
                <w:szCs w:val="20"/>
              </w:rPr>
            </w:pPr>
            <w:r w:rsidRPr="00CE3609">
              <w:rPr>
                <w:sz w:val="20"/>
                <w:szCs w:val="20"/>
              </w:rPr>
              <w:t>14.0.00.00000</w:t>
            </w:r>
          </w:p>
        </w:tc>
        <w:tc>
          <w:tcPr>
            <w:tcW w:w="697" w:type="dxa"/>
            <w:tcBorders>
              <w:top w:val="nil"/>
              <w:left w:val="single" w:sz="4" w:space="0" w:color="auto"/>
              <w:bottom w:val="nil"/>
              <w:right w:val="single" w:sz="4" w:space="0" w:color="auto"/>
            </w:tcBorders>
            <w:shd w:val="clear" w:color="auto" w:fill="auto"/>
            <w:noWrap/>
            <w:vAlign w:val="center"/>
            <w:hideMark/>
          </w:tcPr>
          <w:p w14:paraId="28310A2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C5F2972" w14:textId="77777777" w:rsidR="00A61654" w:rsidRPr="00CE3609" w:rsidRDefault="00A61654" w:rsidP="00D169C3">
            <w:pPr>
              <w:jc w:val="right"/>
              <w:rPr>
                <w:sz w:val="20"/>
                <w:szCs w:val="20"/>
              </w:rPr>
            </w:pPr>
            <w:r w:rsidRPr="00CE3609">
              <w:rPr>
                <w:sz w:val="20"/>
                <w:szCs w:val="20"/>
              </w:rPr>
              <w:t>28 000,00</w:t>
            </w:r>
          </w:p>
        </w:tc>
        <w:tc>
          <w:tcPr>
            <w:tcW w:w="1701" w:type="dxa"/>
            <w:tcBorders>
              <w:top w:val="nil"/>
              <w:left w:val="single" w:sz="4" w:space="0" w:color="auto"/>
              <w:bottom w:val="nil"/>
              <w:right w:val="nil"/>
            </w:tcBorders>
            <w:shd w:val="clear" w:color="auto" w:fill="auto"/>
            <w:noWrap/>
            <w:vAlign w:val="center"/>
            <w:hideMark/>
          </w:tcPr>
          <w:p w14:paraId="69C5EBDA" w14:textId="77777777" w:rsidR="00A61654" w:rsidRPr="00CE3609" w:rsidRDefault="00A61654" w:rsidP="00D169C3">
            <w:pPr>
              <w:jc w:val="right"/>
              <w:rPr>
                <w:sz w:val="20"/>
                <w:szCs w:val="20"/>
              </w:rPr>
            </w:pPr>
            <w:r w:rsidRPr="00CE3609">
              <w:rPr>
                <w:sz w:val="20"/>
                <w:szCs w:val="20"/>
              </w:rPr>
              <w:t>25 000,00</w:t>
            </w:r>
          </w:p>
        </w:tc>
        <w:tc>
          <w:tcPr>
            <w:tcW w:w="1791" w:type="dxa"/>
            <w:tcBorders>
              <w:top w:val="nil"/>
              <w:left w:val="single" w:sz="4" w:space="0" w:color="auto"/>
              <w:bottom w:val="nil"/>
              <w:right w:val="single" w:sz="4" w:space="0" w:color="auto"/>
            </w:tcBorders>
            <w:shd w:val="clear" w:color="auto" w:fill="auto"/>
            <w:noWrap/>
            <w:vAlign w:val="center"/>
            <w:hideMark/>
          </w:tcPr>
          <w:p w14:paraId="68F60AB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2053C36" w14:textId="77777777" w:rsidR="00A61654" w:rsidRPr="00CE3609" w:rsidRDefault="00A61654" w:rsidP="00D169C3">
            <w:pPr>
              <w:jc w:val="right"/>
              <w:rPr>
                <w:sz w:val="20"/>
                <w:szCs w:val="20"/>
              </w:rPr>
            </w:pPr>
          </w:p>
        </w:tc>
      </w:tr>
      <w:tr w:rsidR="00D169C3" w:rsidRPr="00CE3609" w14:paraId="77036D7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25E606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A53372" w14:textId="77777777" w:rsidR="00A61654" w:rsidRPr="00CE3609" w:rsidRDefault="00A61654" w:rsidP="00D169C3">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51B3891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F9E03E6"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C088DA3"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F2E5C17"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08FA8D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24CE25A" w14:textId="77777777" w:rsidR="00A61654" w:rsidRPr="00CE3609" w:rsidRDefault="00A61654" w:rsidP="00D169C3">
            <w:pPr>
              <w:jc w:val="right"/>
              <w:rPr>
                <w:sz w:val="20"/>
                <w:szCs w:val="20"/>
              </w:rPr>
            </w:pPr>
            <w:r w:rsidRPr="00CE3609">
              <w:rPr>
                <w:sz w:val="20"/>
                <w:szCs w:val="20"/>
              </w:rPr>
              <w:t>28 000,00</w:t>
            </w:r>
          </w:p>
        </w:tc>
        <w:tc>
          <w:tcPr>
            <w:tcW w:w="1701" w:type="dxa"/>
            <w:tcBorders>
              <w:top w:val="single" w:sz="4" w:space="0" w:color="auto"/>
              <w:left w:val="single" w:sz="4" w:space="0" w:color="auto"/>
              <w:bottom w:val="nil"/>
              <w:right w:val="nil"/>
            </w:tcBorders>
            <w:shd w:val="clear" w:color="auto" w:fill="auto"/>
            <w:noWrap/>
            <w:vAlign w:val="center"/>
            <w:hideMark/>
          </w:tcPr>
          <w:p w14:paraId="7A944A8B" w14:textId="77777777" w:rsidR="00A61654" w:rsidRPr="00CE3609" w:rsidRDefault="00A61654" w:rsidP="00D169C3">
            <w:pPr>
              <w:jc w:val="right"/>
              <w:rPr>
                <w:sz w:val="20"/>
                <w:szCs w:val="20"/>
              </w:rPr>
            </w:pPr>
            <w:r w:rsidRPr="00CE3609">
              <w:rPr>
                <w:sz w:val="20"/>
                <w:szCs w:val="20"/>
              </w:rPr>
              <w:t>25 000,00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5FCB68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AF29322" w14:textId="77777777" w:rsidR="00A61654" w:rsidRPr="00CE3609" w:rsidRDefault="00A61654" w:rsidP="00D169C3">
            <w:pPr>
              <w:jc w:val="right"/>
              <w:rPr>
                <w:sz w:val="20"/>
                <w:szCs w:val="20"/>
              </w:rPr>
            </w:pPr>
          </w:p>
        </w:tc>
      </w:tr>
      <w:tr w:rsidR="00D169C3" w:rsidRPr="00CE3609" w14:paraId="390E83A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98C7B9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D6D9987"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0A7DC2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2B5DE25"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61815C5"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50808CD"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04658F8"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5CFFA48" w14:textId="77777777" w:rsidR="00A61654" w:rsidRPr="00CE3609" w:rsidRDefault="00A61654" w:rsidP="00D169C3">
            <w:pPr>
              <w:jc w:val="right"/>
              <w:rPr>
                <w:sz w:val="20"/>
                <w:szCs w:val="20"/>
              </w:rPr>
            </w:pPr>
            <w:r w:rsidRPr="00CE3609">
              <w:rPr>
                <w:sz w:val="20"/>
                <w:szCs w:val="20"/>
              </w:rPr>
              <w:t>28 000,00</w:t>
            </w:r>
          </w:p>
        </w:tc>
        <w:tc>
          <w:tcPr>
            <w:tcW w:w="1701" w:type="dxa"/>
            <w:tcBorders>
              <w:top w:val="single" w:sz="4" w:space="0" w:color="auto"/>
              <w:left w:val="single" w:sz="4" w:space="0" w:color="auto"/>
              <w:bottom w:val="nil"/>
              <w:right w:val="nil"/>
            </w:tcBorders>
            <w:shd w:val="clear" w:color="auto" w:fill="auto"/>
            <w:noWrap/>
            <w:vAlign w:val="center"/>
            <w:hideMark/>
          </w:tcPr>
          <w:p w14:paraId="76C19457" w14:textId="77777777" w:rsidR="00A61654" w:rsidRPr="00CE3609" w:rsidRDefault="00A61654" w:rsidP="00D169C3">
            <w:pPr>
              <w:jc w:val="right"/>
              <w:rPr>
                <w:sz w:val="20"/>
                <w:szCs w:val="20"/>
              </w:rPr>
            </w:pPr>
            <w:r w:rsidRPr="00CE3609">
              <w:rPr>
                <w:sz w:val="20"/>
                <w:szCs w:val="20"/>
              </w:rPr>
              <w:t>25 000,00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B64B4E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7DFAE1" w14:textId="77777777" w:rsidR="00A61654" w:rsidRPr="00CE3609" w:rsidRDefault="00A61654" w:rsidP="00D169C3">
            <w:pPr>
              <w:jc w:val="right"/>
              <w:rPr>
                <w:sz w:val="20"/>
                <w:szCs w:val="20"/>
              </w:rPr>
            </w:pPr>
          </w:p>
        </w:tc>
      </w:tr>
      <w:tr w:rsidR="00D169C3" w:rsidRPr="00CE3609" w14:paraId="1F429A3B"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CDD3F1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ECA0948"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7D2E45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08F1854"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1AD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5049402" w14:textId="77777777" w:rsidR="00A61654" w:rsidRPr="00CE3609" w:rsidRDefault="00A61654" w:rsidP="00D169C3">
            <w:pPr>
              <w:jc w:val="center"/>
              <w:rPr>
                <w:sz w:val="20"/>
                <w:szCs w:val="20"/>
              </w:rPr>
            </w:pPr>
            <w:r w:rsidRPr="00CE3609">
              <w:rPr>
                <w:sz w:val="20"/>
                <w:szCs w:val="20"/>
              </w:rPr>
              <w:t>14.0.00.79570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F726"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C78A0" w14:textId="77777777" w:rsidR="00A61654" w:rsidRPr="00CE3609" w:rsidRDefault="00A61654" w:rsidP="00D169C3">
            <w:pPr>
              <w:jc w:val="right"/>
              <w:rPr>
                <w:sz w:val="20"/>
                <w:szCs w:val="20"/>
              </w:rPr>
            </w:pPr>
            <w:r w:rsidRPr="00CE3609">
              <w:rPr>
                <w:sz w:val="20"/>
                <w:szCs w:val="20"/>
              </w:rPr>
              <w:t>28 000,00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ABC4381" w14:textId="77777777" w:rsidR="00A61654" w:rsidRPr="00CE3609" w:rsidRDefault="00A61654" w:rsidP="00D169C3">
            <w:pPr>
              <w:jc w:val="right"/>
              <w:rPr>
                <w:sz w:val="20"/>
                <w:szCs w:val="20"/>
              </w:rPr>
            </w:pPr>
            <w:r w:rsidRPr="00CE3609">
              <w:rPr>
                <w:sz w:val="20"/>
                <w:szCs w:val="20"/>
              </w:rPr>
              <w:t>25 000,00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67A3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33C66DA" w14:textId="77777777" w:rsidR="00A61654" w:rsidRPr="00CE3609" w:rsidRDefault="00A61654" w:rsidP="00D169C3">
            <w:pPr>
              <w:jc w:val="right"/>
              <w:rPr>
                <w:sz w:val="20"/>
                <w:szCs w:val="20"/>
              </w:rPr>
            </w:pPr>
          </w:p>
        </w:tc>
      </w:tr>
      <w:tr w:rsidR="00D169C3" w:rsidRPr="00CE3609" w14:paraId="339CE38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923858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2C65972"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4E62363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8C7BB79"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116FC75C"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083FC2F5"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1126DCC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AF001AE" w14:textId="77777777" w:rsidR="00A61654" w:rsidRPr="00CE3609" w:rsidRDefault="00A61654" w:rsidP="00D169C3">
            <w:pPr>
              <w:jc w:val="right"/>
              <w:rPr>
                <w:sz w:val="20"/>
                <w:szCs w:val="20"/>
              </w:rPr>
            </w:pPr>
            <w:r w:rsidRPr="00CE3609">
              <w:rPr>
                <w:sz w:val="20"/>
                <w:szCs w:val="20"/>
              </w:rPr>
              <w:t>27 560 172,37</w:t>
            </w:r>
          </w:p>
        </w:tc>
        <w:tc>
          <w:tcPr>
            <w:tcW w:w="1701" w:type="dxa"/>
            <w:tcBorders>
              <w:top w:val="nil"/>
              <w:left w:val="single" w:sz="4" w:space="0" w:color="auto"/>
              <w:bottom w:val="nil"/>
              <w:right w:val="nil"/>
            </w:tcBorders>
            <w:shd w:val="clear" w:color="auto" w:fill="auto"/>
            <w:noWrap/>
            <w:vAlign w:val="center"/>
            <w:hideMark/>
          </w:tcPr>
          <w:p w14:paraId="047D25B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01C851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12BAD1B" w14:textId="77777777" w:rsidR="00A61654" w:rsidRPr="00CE3609" w:rsidRDefault="00A61654" w:rsidP="00D169C3">
            <w:pPr>
              <w:jc w:val="right"/>
              <w:rPr>
                <w:sz w:val="20"/>
                <w:szCs w:val="20"/>
              </w:rPr>
            </w:pPr>
          </w:p>
        </w:tc>
      </w:tr>
      <w:tr w:rsidR="00D169C3" w:rsidRPr="00CE3609" w14:paraId="11AB236E"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4D0F86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D72D48" w14:textId="77777777" w:rsidR="00A61654" w:rsidRPr="00CE3609" w:rsidRDefault="00A61654" w:rsidP="00D169C3">
            <w:pPr>
              <w:rPr>
                <w:sz w:val="20"/>
                <w:szCs w:val="20"/>
              </w:rPr>
            </w:pPr>
            <w:r w:rsidRPr="00CE3609">
              <w:rPr>
                <w:sz w:val="20"/>
                <w:szCs w:val="20"/>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880" w:type="dxa"/>
            <w:tcBorders>
              <w:top w:val="single" w:sz="4" w:space="0" w:color="auto"/>
              <w:left w:val="single" w:sz="4" w:space="0" w:color="auto"/>
              <w:bottom w:val="nil"/>
              <w:right w:val="nil"/>
            </w:tcBorders>
            <w:shd w:val="clear" w:color="auto" w:fill="auto"/>
            <w:noWrap/>
            <w:vAlign w:val="center"/>
            <w:hideMark/>
          </w:tcPr>
          <w:p w14:paraId="7CF1327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2AF80B"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77AA9F8"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7D75F1E" w14:textId="77777777" w:rsidR="00A61654" w:rsidRPr="00CE3609" w:rsidRDefault="00A61654" w:rsidP="00D169C3">
            <w:pPr>
              <w:jc w:val="center"/>
              <w:rPr>
                <w:sz w:val="20"/>
                <w:szCs w:val="20"/>
              </w:rPr>
            </w:pPr>
            <w:r w:rsidRPr="00CE3609">
              <w:rPr>
                <w:sz w:val="20"/>
                <w:szCs w:val="20"/>
              </w:rPr>
              <w:t>99.0.00.08190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C68DB71"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DB733DA" w14:textId="77777777" w:rsidR="00A61654" w:rsidRPr="00CE3609" w:rsidRDefault="00A61654" w:rsidP="00D169C3">
            <w:pPr>
              <w:jc w:val="right"/>
              <w:rPr>
                <w:sz w:val="20"/>
                <w:szCs w:val="20"/>
              </w:rPr>
            </w:pPr>
            <w:r w:rsidRPr="00CE3609">
              <w:rPr>
                <w:sz w:val="20"/>
                <w:szCs w:val="20"/>
              </w:rPr>
              <w:t>8 679 472,37</w:t>
            </w:r>
          </w:p>
        </w:tc>
        <w:tc>
          <w:tcPr>
            <w:tcW w:w="1701" w:type="dxa"/>
            <w:tcBorders>
              <w:top w:val="single" w:sz="4" w:space="0" w:color="auto"/>
              <w:left w:val="single" w:sz="4" w:space="0" w:color="auto"/>
              <w:bottom w:val="nil"/>
              <w:right w:val="nil"/>
            </w:tcBorders>
            <w:shd w:val="clear" w:color="auto" w:fill="auto"/>
            <w:noWrap/>
            <w:vAlign w:val="center"/>
            <w:hideMark/>
          </w:tcPr>
          <w:p w14:paraId="684CF5B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B7AED7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5F56185" w14:textId="77777777" w:rsidR="00A61654" w:rsidRPr="00CE3609" w:rsidRDefault="00A61654" w:rsidP="00D169C3">
            <w:pPr>
              <w:jc w:val="right"/>
              <w:rPr>
                <w:sz w:val="20"/>
                <w:szCs w:val="20"/>
              </w:rPr>
            </w:pPr>
          </w:p>
        </w:tc>
      </w:tr>
      <w:tr w:rsidR="00D169C3" w:rsidRPr="00CE3609" w14:paraId="4FF9A09E"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6D7AECF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FE13D1C"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1EF2276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ADD5D4C"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9511B2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78A97C2" w14:textId="77777777" w:rsidR="00A61654" w:rsidRPr="00CE3609" w:rsidRDefault="00A61654" w:rsidP="00D169C3">
            <w:pPr>
              <w:jc w:val="center"/>
              <w:rPr>
                <w:sz w:val="20"/>
                <w:szCs w:val="20"/>
              </w:rPr>
            </w:pPr>
            <w:r w:rsidRPr="00CE3609">
              <w:rPr>
                <w:sz w:val="20"/>
                <w:szCs w:val="20"/>
              </w:rPr>
              <w:t>99.0.00.08190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AECADFE"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4DBABD0" w14:textId="77777777" w:rsidR="00A61654" w:rsidRPr="00CE3609" w:rsidRDefault="00A61654" w:rsidP="00D169C3">
            <w:pPr>
              <w:jc w:val="right"/>
              <w:rPr>
                <w:sz w:val="20"/>
                <w:szCs w:val="20"/>
              </w:rPr>
            </w:pPr>
            <w:r w:rsidRPr="00CE3609">
              <w:rPr>
                <w:sz w:val="20"/>
                <w:szCs w:val="20"/>
              </w:rPr>
              <w:t>8 679 472,37</w:t>
            </w:r>
          </w:p>
        </w:tc>
        <w:tc>
          <w:tcPr>
            <w:tcW w:w="1701" w:type="dxa"/>
            <w:tcBorders>
              <w:top w:val="single" w:sz="4" w:space="0" w:color="auto"/>
              <w:left w:val="single" w:sz="4" w:space="0" w:color="auto"/>
              <w:bottom w:val="nil"/>
              <w:right w:val="nil"/>
            </w:tcBorders>
            <w:shd w:val="clear" w:color="auto" w:fill="auto"/>
            <w:noWrap/>
            <w:vAlign w:val="center"/>
            <w:hideMark/>
          </w:tcPr>
          <w:p w14:paraId="6A5B096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18583A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A18441B" w14:textId="77777777" w:rsidR="00A61654" w:rsidRPr="00CE3609" w:rsidRDefault="00A61654" w:rsidP="00D169C3">
            <w:pPr>
              <w:jc w:val="right"/>
              <w:rPr>
                <w:sz w:val="20"/>
                <w:szCs w:val="20"/>
              </w:rPr>
            </w:pPr>
          </w:p>
        </w:tc>
      </w:tr>
      <w:tr w:rsidR="00D169C3" w:rsidRPr="00CE3609" w14:paraId="36409E23"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6939AF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7AC360A"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4A20EB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581AC689"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F69FC"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9D1B7D3" w14:textId="77777777" w:rsidR="00A61654" w:rsidRPr="00CE3609" w:rsidRDefault="00A61654" w:rsidP="00D169C3">
            <w:pPr>
              <w:jc w:val="center"/>
              <w:rPr>
                <w:sz w:val="20"/>
                <w:szCs w:val="20"/>
              </w:rPr>
            </w:pPr>
            <w:r w:rsidRPr="00CE3609">
              <w:rPr>
                <w:sz w:val="20"/>
                <w:szCs w:val="20"/>
              </w:rPr>
              <w:t>99.0.00.08190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D3E0"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F106" w14:textId="77777777" w:rsidR="00A61654" w:rsidRPr="00CE3609" w:rsidRDefault="00A61654" w:rsidP="00D169C3">
            <w:pPr>
              <w:jc w:val="right"/>
              <w:rPr>
                <w:sz w:val="20"/>
                <w:szCs w:val="20"/>
              </w:rPr>
            </w:pPr>
            <w:r w:rsidRPr="00CE3609">
              <w:rPr>
                <w:sz w:val="20"/>
                <w:szCs w:val="20"/>
              </w:rPr>
              <w:t>8 679 472,37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1B432F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377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144C4DA" w14:textId="77777777" w:rsidR="00A61654" w:rsidRPr="00CE3609" w:rsidRDefault="00A61654" w:rsidP="00D169C3">
            <w:pPr>
              <w:jc w:val="right"/>
              <w:rPr>
                <w:sz w:val="20"/>
                <w:szCs w:val="20"/>
              </w:rPr>
            </w:pPr>
          </w:p>
        </w:tc>
      </w:tr>
      <w:tr w:rsidR="00D169C3" w:rsidRPr="00CE3609" w14:paraId="3DAD2B58"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67FF6E5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D39FB31"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446667F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27AFF894" w14:textId="77777777" w:rsidR="00A61654" w:rsidRPr="00CE3609" w:rsidRDefault="00A61654" w:rsidP="00D169C3">
            <w:pPr>
              <w:jc w:val="center"/>
              <w:rPr>
                <w:sz w:val="20"/>
                <w:szCs w:val="20"/>
              </w:rPr>
            </w:pPr>
            <w:r w:rsidRPr="00CE3609">
              <w:rPr>
                <w:sz w:val="20"/>
                <w:szCs w:val="20"/>
              </w:rPr>
              <w:t>08</w:t>
            </w:r>
          </w:p>
        </w:tc>
        <w:tc>
          <w:tcPr>
            <w:tcW w:w="600" w:type="dxa"/>
            <w:tcBorders>
              <w:top w:val="nil"/>
              <w:left w:val="single" w:sz="4" w:space="0" w:color="auto"/>
              <w:bottom w:val="nil"/>
              <w:right w:val="single" w:sz="4" w:space="0" w:color="auto"/>
            </w:tcBorders>
            <w:shd w:val="clear" w:color="auto" w:fill="auto"/>
            <w:noWrap/>
            <w:vAlign w:val="center"/>
            <w:hideMark/>
          </w:tcPr>
          <w:p w14:paraId="24E00AED" w14:textId="77777777" w:rsidR="00A61654" w:rsidRPr="00CE3609" w:rsidRDefault="00A61654" w:rsidP="00D169C3">
            <w:pPr>
              <w:jc w:val="center"/>
              <w:rPr>
                <w:sz w:val="20"/>
                <w:szCs w:val="20"/>
              </w:rPr>
            </w:pPr>
            <w:r w:rsidRPr="00CE3609">
              <w:rPr>
                <w:sz w:val="20"/>
                <w:szCs w:val="20"/>
              </w:rPr>
              <w:t>01</w:t>
            </w:r>
          </w:p>
        </w:tc>
        <w:tc>
          <w:tcPr>
            <w:tcW w:w="1967" w:type="dxa"/>
            <w:tcBorders>
              <w:top w:val="nil"/>
              <w:left w:val="single" w:sz="4" w:space="0" w:color="auto"/>
              <w:bottom w:val="nil"/>
              <w:right w:val="nil"/>
            </w:tcBorders>
            <w:shd w:val="clear" w:color="auto" w:fill="auto"/>
            <w:noWrap/>
            <w:vAlign w:val="center"/>
            <w:hideMark/>
          </w:tcPr>
          <w:p w14:paraId="420FF2AD" w14:textId="77777777" w:rsidR="00A61654" w:rsidRPr="00CE3609" w:rsidRDefault="00A61654" w:rsidP="00D169C3">
            <w:pPr>
              <w:jc w:val="center"/>
              <w:rPr>
                <w:sz w:val="20"/>
                <w:szCs w:val="20"/>
              </w:rPr>
            </w:pPr>
            <w:r w:rsidRPr="00CE3609">
              <w:rPr>
                <w:sz w:val="20"/>
                <w:szCs w:val="20"/>
              </w:rPr>
              <w:t>99.0.00.70510</w:t>
            </w:r>
          </w:p>
        </w:tc>
        <w:tc>
          <w:tcPr>
            <w:tcW w:w="697" w:type="dxa"/>
            <w:tcBorders>
              <w:top w:val="nil"/>
              <w:left w:val="single" w:sz="4" w:space="0" w:color="auto"/>
              <w:bottom w:val="nil"/>
              <w:right w:val="single" w:sz="4" w:space="0" w:color="auto"/>
            </w:tcBorders>
            <w:shd w:val="clear" w:color="auto" w:fill="auto"/>
            <w:noWrap/>
            <w:vAlign w:val="center"/>
            <w:hideMark/>
          </w:tcPr>
          <w:p w14:paraId="78DDA2B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69B979A9" w14:textId="77777777" w:rsidR="00A61654" w:rsidRPr="00CE3609" w:rsidRDefault="00A61654" w:rsidP="00D169C3">
            <w:pPr>
              <w:jc w:val="right"/>
              <w:rPr>
                <w:sz w:val="20"/>
                <w:szCs w:val="20"/>
              </w:rPr>
            </w:pPr>
            <w:r w:rsidRPr="00CE3609">
              <w:rPr>
                <w:sz w:val="20"/>
                <w:szCs w:val="20"/>
              </w:rPr>
              <w:t>18 880 700,00</w:t>
            </w:r>
          </w:p>
        </w:tc>
        <w:tc>
          <w:tcPr>
            <w:tcW w:w="1701" w:type="dxa"/>
            <w:tcBorders>
              <w:top w:val="nil"/>
              <w:left w:val="single" w:sz="4" w:space="0" w:color="auto"/>
              <w:bottom w:val="nil"/>
              <w:right w:val="nil"/>
            </w:tcBorders>
            <w:shd w:val="clear" w:color="auto" w:fill="auto"/>
            <w:noWrap/>
            <w:vAlign w:val="center"/>
            <w:hideMark/>
          </w:tcPr>
          <w:p w14:paraId="0B7D4767"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028E95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C8BE3C1" w14:textId="77777777" w:rsidR="00A61654" w:rsidRPr="00CE3609" w:rsidRDefault="00A61654" w:rsidP="00D169C3">
            <w:pPr>
              <w:jc w:val="right"/>
              <w:rPr>
                <w:sz w:val="20"/>
                <w:szCs w:val="20"/>
              </w:rPr>
            </w:pPr>
          </w:p>
        </w:tc>
      </w:tr>
      <w:tr w:rsidR="00D169C3" w:rsidRPr="00CE3609" w14:paraId="65F12AC4"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3764ACB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C425826" w14:textId="77777777" w:rsidR="00A61654" w:rsidRPr="00CE3609" w:rsidRDefault="00A61654" w:rsidP="00D169C3">
            <w:pPr>
              <w:rPr>
                <w:sz w:val="20"/>
                <w:szCs w:val="20"/>
              </w:rPr>
            </w:pPr>
            <w:r w:rsidRPr="00CE36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shd w:val="clear" w:color="auto" w:fill="auto"/>
            <w:noWrap/>
            <w:vAlign w:val="center"/>
            <w:hideMark/>
          </w:tcPr>
          <w:p w14:paraId="083C6CB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1238A31"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B7927E2"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1FBD7C8"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591BC7F" w14:textId="77777777" w:rsidR="00A61654" w:rsidRPr="00CE3609" w:rsidRDefault="00A61654" w:rsidP="00D169C3">
            <w:pPr>
              <w:jc w:val="center"/>
              <w:rPr>
                <w:sz w:val="20"/>
                <w:szCs w:val="20"/>
              </w:rPr>
            </w:pPr>
            <w:r w:rsidRPr="00CE3609">
              <w:rPr>
                <w:sz w:val="20"/>
                <w:szCs w:val="20"/>
              </w:rPr>
              <w:t>100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2F90763" w14:textId="77777777" w:rsidR="00A61654" w:rsidRPr="00CE3609" w:rsidRDefault="00A61654" w:rsidP="00D169C3">
            <w:pPr>
              <w:jc w:val="right"/>
              <w:rPr>
                <w:sz w:val="20"/>
                <w:szCs w:val="20"/>
              </w:rPr>
            </w:pPr>
            <w:r w:rsidRPr="00CE3609">
              <w:rPr>
                <w:sz w:val="20"/>
                <w:szCs w:val="20"/>
              </w:rPr>
              <w:t>18 880 700,00</w:t>
            </w:r>
          </w:p>
        </w:tc>
        <w:tc>
          <w:tcPr>
            <w:tcW w:w="1701" w:type="dxa"/>
            <w:tcBorders>
              <w:top w:val="single" w:sz="4" w:space="0" w:color="auto"/>
              <w:left w:val="single" w:sz="4" w:space="0" w:color="auto"/>
              <w:bottom w:val="nil"/>
              <w:right w:val="nil"/>
            </w:tcBorders>
            <w:shd w:val="clear" w:color="auto" w:fill="auto"/>
            <w:noWrap/>
            <w:vAlign w:val="center"/>
            <w:hideMark/>
          </w:tcPr>
          <w:p w14:paraId="669D441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A4A327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B7F190F" w14:textId="77777777" w:rsidR="00A61654" w:rsidRPr="00CE3609" w:rsidRDefault="00A61654" w:rsidP="00D169C3">
            <w:pPr>
              <w:jc w:val="right"/>
              <w:rPr>
                <w:sz w:val="20"/>
                <w:szCs w:val="20"/>
              </w:rPr>
            </w:pPr>
          </w:p>
        </w:tc>
      </w:tr>
      <w:tr w:rsidR="00D169C3" w:rsidRPr="00CE3609" w14:paraId="5D6DFE80"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00284A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BA7161E" w14:textId="77777777" w:rsidR="00A61654" w:rsidRPr="00CE3609" w:rsidRDefault="00A61654" w:rsidP="00D169C3">
            <w:pPr>
              <w:rPr>
                <w:sz w:val="20"/>
                <w:szCs w:val="20"/>
              </w:rPr>
            </w:pPr>
            <w:r w:rsidRPr="00CE3609">
              <w:rPr>
                <w:sz w:val="20"/>
                <w:szCs w:val="20"/>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0839A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A991484" w14:textId="77777777" w:rsidR="00A61654" w:rsidRPr="00CE3609" w:rsidRDefault="00A61654" w:rsidP="00D169C3">
            <w:pPr>
              <w:jc w:val="center"/>
              <w:rPr>
                <w:sz w:val="20"/>
                <w:szCs w:val="20"/>
              </w:rPr>
            </w:pPr>
            <w:r w:rsidRPr="00CE3609">
              <w:rPr>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4B2B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838069F"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2BED3" w14:textId="77777777" w:rsidR="00A61654" w:rsidRPr="00CE3609" w:rsidRDefault="00A61654" w:rsidP="00D169C3">
            <w:pPr>
              <w:jc w:val="center"/>
              <w:rPr>
                <w:sz w:val="20"/>
                <w:szCs w:val="20"/>
              </w:rPr>
            </w:pPr>
            <w:r w:rsidRPr="00CE3609">
              <w:rPr>
                <w:sz w:val="20"/>
                <w:szCs w:val="20"/>
              </w:rPr>
              <w:t>110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A648" w14:textId="77777777" w:rsidR="00A61654" w:rsidRPr="00CE3609" w:rsidRDefault="00A61654" w:rsidP="00D169C3">
            <w:pPr>
              <w:jc w:val="right"/>
              <w:rPr>
                <w:sz w:val="20"/>
                <w:szCs w:val="20"/>
              </w:rPr>
            </w:pPr>
            <w:r w:rsidRPr="00CE3609">
              <w:rPr>
                <w:sz w:val="20"/>
                <w:szCs w:val="20"/>
              </w:rPr>
              <w:t>18 880 700,00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7DAD4C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87B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E617FBA" w14:textId="77777777" w:rsidR="00A61654" w:rsidRPr="00CE3609" w:rsidRDefault="00A61654" w:rsidP="00D169C3">
            <w:pPr>
              <w:jc w:val="right"/>
              <w:rPr>
                <w:sz w:val="20"/>
                <w:szCs w:val="20"/>
              </w:rPr>
            </w:pPr>
          </w:p>
        </w:tc>
      </w:tr>
      <w:tr w:rsidR="00D169C3" w:rsidRPr="00CE3609" w14:paraId="5925ABB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FC95EF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B4D5491" w14:textId="77777777" w:rsidR="00A61654" w:rsidRPr="00CE3609" w:rsidRDefault="00A61654" w:rsidP="00D169C3">
            <w:pPr>
              <w:rPr>
                <w:sz w:val="20"/>
                <w:szCs w:val="20"/>
              </w:rPr>
            </w:pPr>
            <w:r w:rsidRPr="00CE3609">
              <w:rPr>
                <w:sz w:val="20"/>
                <w:szCs w:val="20"/>
              </w:rPr>
              <w:t>СОЦИАЛЬНАЯ ПОЛИТИКА</w:t>
            </w:r>
          </w:p>
        </w:tc>
        <w:tc>
          <w:tcPr>
            <w:tcW w:w="880" w:type="dxa"/>
            <w:tcBorders>
              <w:top w:val="nil"/>
              <w:left w:val="single" w:sz="4" w:space="0" w:color="auto"/>
              <w:bottom w:val="nil"/>
              <w:right w:val="nil"/>
            </w:tcBorders>
            <w:shd w:val="clear" w:color="auto" w:fill="auto"/>
            <w:noWrap/>
            <w:vAlign w:val="center"/>
            <w:hideMark/>
          </w:tcPr>
          <w:p w14:paraId="70B21DE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C32484F"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300D08CB"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7F172497"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35E3B4A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B9772EA" w14:textId="77777777" w:rsidR="00A61654" w:rsidRPr="00CE3609" w:rsidRDefault="00A61654" w:rsidP="00D169C3">
            <w:pPr>
              <w:jc w:val="right"/>
              <w:rPr>
                <w:sz w:val="20"/>
                <w:szCs w:val="20"/>
              </w:rPr>
            </w:pPr>
            <w:r w:rsidRPr="00CE3609">
              <w:rPr>
                <w:sz w:val="20"/>
                <w:szCs w:val="20"/>
              </w:rPr>
              <w:t>431 969 276,77</w:t>
            </w:r>
          </w:p>
        </w:tc>
        <w:tc>
          <w:tcPr>
            <w:tcW w:w="1701" w:type="dxa"/>
            <w:tcBorders>
              <w:top w:val="nil"/>
              <w:left w:val="single" w:sz="4" w:space="0" w:color="auto"/>
              <w:bottom w:val="nil"/>
              <w:right w:val="nil"/>
            </w:tcBorders>
            <w:shd w:val="clear" w:color="auto" w:fill="auto"/>
            <w:noWrap/>
            <w:vAlign w:val="center"/>
            <w:hideMark/>
          </w:tcPr>
          <w:p w14:paraId="7C2076F0" w14:textId="77777777" w:rsidR="00A61654" w:rsidRPr="00CE3609" w:rsidRDefault="00A61654" w:rsidP="00D169C3">
            <w:pPr>
              <w:jc w:val="right"/>
              <w:rPr>
                <w:sz w:val="20"/>
                <w:szCs w:val="20"/>
              </w:rPr>
            </w:pPr>
            <w:r w:rsidRPr="00CE3609">
              <w:rPr>
                <w:sz w:val="20"/>
                <w:szCs w:val="20"/>
              </w:rPr>
              <w:t>289 555 227,65</w:t>
            </w:r>
          </w:p>
        </w:tc>
        <w:tc>
          <w:tcPr>
            <w:tcW w:w="1791" w:type="dxa"/>
            <w:tcBorders>
              <w:top w:val="nil"/>
              <w:left w:val="single" w:sz="4" w:space="0" w:color="auto"/>
              <w:bottom w:val="nil"/>
              <w:right w:val="single" w:sz="4" w:space="0" w:color="auto"/>
            </w:tcBorders>
            <w:shd w:val="clear" w:color="auto" w:fill="auto"/>
            <w:noWrap/>
            <w:vAlign w:val="center"/>
            <w:hideMark/>
          </w:tcPr>
          <w:p w14:paraId="047FBFD0" w14:textId="77777777" w:rsidR="00A61654" w:rsidRPr="00CE3609" w:rsidRDefault="00A61654" w:rsidP="00D169C3">
            <w:pPr>
              <w:jc w:val="right"/>
              <w:rPr>
                <w:sz w:val="20"/>
                <w:szCs w:val="20"/>
              </w:rPr>
            </w:pPr>
            <w:r w:rsidRPr="00CE3609">
              <w:rPr>
                <w:sz w:val="20"/>
                <w:szCs w:val="20"/>
              </w:rPr>
              <w:t>177 545 765,52</w:t>
            </w:r>
          </w:p>
        </w:tc>
        <w:tc>
          <w:tcPr>
            <w:tcW w:w="272" w:type="dxa"/>
            <w:gridSpan w:val="3"/>
            <w:tcBorders>
              <w:top w:val="nil"/>
              <w:left w:val="nil"/>
              <w:bottom w:val="nil"/>
              <w:right w:val="nil"/>
            </w:tcBorders>
            <w:shd w:val="clear" w:color="auto" w:fill="auto"/>
            <w:noWrap/>
            <w:vAlign w:val="bottom"/>
            <w:hideMark/>
          </w:tcPr>
          <w:p w14:paraId="33EE5452" w14:textId="77777777" w:rsidR="00A61654" w:rsidRPr="00CE3609" w:rsidRDefault="00A61654" w:rsidP="00D169C3">
            <w:pPr>
              <w:jc w:val="right"/>
              <w:rPr>
                <w:sz w:val="20"/>
                <w:szCs w:val="20"/>
              </w:rPr>
            </w:pPr>
          </w:p>
        </w:tc>
      </w:tr>
      <w:tr w:rsidR="00D169C3" w:rsidRPr="00CE3609" w14:paraId="53F86A7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53AB60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866C746" w14:textId="77777777" w:rsidR="00A61654" w:rsidRPr="00CE3609" w:rsidRDefault="00A61654" w:rsidP="00D169C3">
            <w:pPr>
              <w:rPr>
                <w:sz w:val="20"/>
                <w:szCs w:val="20"/>
              </w:rPr>
            </w:pPr>
            <w:r w:rsidRPr="00CE3609">
              <w:rPr>
                <w:sz w:val="20"/>
                <w:szCs w:val="20"/>
              </w:rPr>
              <w:t>Пенсионное обеспечение</w:t>
            </w:r>
          </w:p>
        </w:tc>
        <w:tc>
          <w:tcPr>
            <w:tcW w:w="880" w:type="dxa"/>
            <w:tcBorders>
              <w:top w:val="single" w:sz="4" w:space="0" w:color="auto"/>
              <w:left w:val="single" w:sz="4" w:space="0" w:color="auto"/>
              <w:bottom w:val="nil"/>
              <w:right w:val="nil"/>
            </w:tcBorders>
            <w:shd w:val="clear" w:color="auto" w:fill="auto"/>
            <w:noWrap/>
            <w:vAlign w:val="center"/>
            <w:hideMark/>
          </w:tcPr>
          <w:p w14:paraId="69F784E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7B2356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AB8C0E8"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CCD7F77"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29FC36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617678F" w14:textId="77777777" w:rsidR="00A61654" w:rsidRPr="00CE3609" w:rsidRDefault="00A61654" w:rsidP="00D169C3">
            <w:pPr>
              <w:jc w:val="right"/>
              <w:rPr>
                <w:sz w:val="20"/>
                <w:szCs w:val="20"/>
              </w:rPr>
            </w:pPr>
            <w:r w:rsidRPr="00CE3609">
              <w:rPr>
                <w:sz w:val="20"/>
                <w:szCs w:val="20"/>
              </w:rPr>
              <w:t>3 923 081,28</w:t>
            </w:r>
          </w:p>
        </w:tc>
        <w:tc>
          <w:tcPr>
            <w:tcW w:w="1701" w:type="dxa"/>
            <w:tcBorders>
              <w:top w:val="single" w:sz="4" w:space="0" w:color="auto"/>
              <w:left w:val="single" w:sz="4" w:space="0" w:color="auto"/>
              <w:bottom w:val="nil"/>
              <w:right w:val="nil"/>
            </w:tcBorders>
            <w:shd w:val="clear" w:color="auto" w:fill="auto"/>
            <w:noWrap/>
            <w:vAlign w:val="center"/>
            <w:hideMark/>
          </w:tcPr>
          <w:p w14:paraId="0AECB471" w14:textId="77777777" w:rsidR="00A61654" w:rsidRPr="00CE3609" w:rsidRDefault="00A61654" w:rsidP="00D169C3">
            <w:pPr>
              <w:jc w:val="right"/>
              <w:rPr>
                <w:sz w:val="20"/>
                <w:szCs w:val="20"/>
              </w:rPr>
            </w:pPr>
            <w:r w:rsidRPr="00CE3609">
              <w:rPr>
                <w:sz w:val="20"/>
                <w:szCs w:val="20"/>
              </w:rPr>
              <w:t>4 382 182,02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5D31537" w14:textId="77777777" w:rsidR="00A61654" w:rsidRPr="00CE3609" w:rsidRDefault="00A61654" w:rsidP="00D169C3">
            <w:pPr>
              <w:jc w:val="right"/>
              <w:rPr>
                <w:sz w:val="20"/>
                <w:szCs w:val="20"/>
              </w:rPr>
            </w:pPr>
            <w:r w:rsidRPr="00CE3609">
              <w:rPr>
                <w:sz w:val="20"/>
                <w:szCs w:val="20"/>
              </w:rPr>
              <w:t>4 686 748,52</w:t>
            </w:r>
          </w:p>
        </w:tc>
        <w:tc>
          <w:tcPr>
            <w:tcW w:w="272" w:type="dxa"/>
            <w:gridSpan w:val="3"/>
            <w:tcBorders>
              <w:top w:val="nil"/>
              <w:left w:val="nil"/>
              <w:bottom w:val="nil"/>
              <w:right w:val="nil"/>
            </w:tcBorders>
            <w:shd w:val="clear" w:color="auto" w:fill="auto"/>
            <w:noWrap/>
            <w:vAlign w:val="bottom"/>
            <w:hideMark/>
          </w:tcPr>
          <w:p w14:paraId="7DE1A15D" w14:textId="77777777" w:rsidR="00A61654" w:rsidRPr="00CE3609" w:rsidRDefault="00A61654" w:rsidP="00D169C3">
            <w:pPr>
              <w:jc w:val="right"/>
              <w:rPr>
                <w:sz w:val="20"/>
                <w:szCs w:val="20"/>
              </w:rPr>
            </w:pPr>
          </w:p>
        </w:tc>
      </w:tr>
      <w:tr w:rsidR="00D169C3" w:rsidRPr="00CE3609" w14:paraId="43E6F7C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C183C0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C4B81B"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DD7C78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A0EC9E8"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4649BC7"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2B8FA9B"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D72F9ED"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EEAEF55" w14:textId="77777777" w:rsidR="00A61654" w:rsidRPr="00CE3609" w:rsidRDefault="00A61654" w:rsidP="00D169C3">
            <w:pPr>
              <w:jc w:val="right"/>
              <w:rPr>
                <w:sz w:val="20"/>
                <w:szCs w:val="20"/>
              </w:rPr>
            </w:pPr>
            <w:r w:rsidRPr="00CE3609">
              <w:rPr>
                <w:sz w:val="20"/>
                <w:szCs w:val="20"/>
              </w:rPr>
              <w:t>3 923 081,28</w:t>
            </w:r>
          </w:p>
        </w:tc>
        <w:tc>
          <w:tcPr>
            <w:tcW w:w="1701" w:type="dxa"/>
            <w:tcBorders>
              <w:top w:val="single" w:sz="4" w:space="0" w:color="auto"/>
              <w:left w:val="single" w:sz="4" w:space="0" w:color="auto"/>
              <w:bottom w:val="nil"/>
              <w:right w:val="nil"/>
            </w:tcBorders>
            <w:shd w:val="clear" w:color="auto" w:fill="auto"/>
            <w:noWrap/>
            <w:vAlign w:val="center"/>
            <w:hideMark/>
          </w:tcPr>
          <w:p w14:paraId="45EC81FF" w14:textId="77777777" w:rsidR="00A61654" w:rsidRPr="00CE3609" w:rsidRDefault="00A61654" w:rsidP="00D169C3">
            <w:pPr>
              <w:jc w:val="right"/>
              <w:rPr>
                <w:sz w:val="20"/>
                <w:szCs w:val="20"/>
              </w:rPr>
            </w:pPr>
            <w:r w:rsidRPr="00CE3609">
              <w:rPr>
                <w:sz w:val="20"/>
                <w:szCs w:val="20"/>
              </w:rPr>
              <w:t>4 382 182,02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D43DFB1" w14:textId="77777777" w:rsidR="00A61654" w:rsidRPr="00CE3609" w:rsidRDefault="00A61654" w:rsidP="00D169C3">
            <w:pPr>
              <w:jc w:val="right"/>
              <w:rPr>
                <w:sz w:val="20"/>
                <w:szCs w:val="20"/>
              </w:rPr>
            </w:pPr>
            <w:r w:rsidRPr="00CE3609">
              <w:rPr>
                <w:sz w:val="20"/>
                <w:szCs w:val="20"/>
              </w:rPr>
              <w:t>4 686 748,52</w:t>
            </w:r>
          </w:p>
        </w:tc>
        <w:tc>
          <w:tcPr>
            <w:tcW w:w="272" w:type="dxa"/>
            <w:gridSpan w:val="3"/>
            <w:tcBorders>
              <w:top w:val="nil"/>
              <w:left w:val="nil"/>
              <w:bottom w:val="nil"/>
              <w:right w:val="nil"/>
            </w:tcBorders>
            <w:shd w:val="clear" w:color="auto" w:fill="auto"/>
            <w:noWrap/>
            <w:vAlign w:val="bottom"/>
            <w:hideMark/>
          </w:tcPr>
          <w:p w14:paraId="4FE94ACA" w14:textId="77777777" w:rsidR="00A61654" w:rsidRPr="00CE3609" w:rsidRDefault="00A61654" w:rsidP="00D169C3">
            <w:pPr>
              <w:jc w:val="right"/>
              <w:rPr>
                <w:sz w:val="20"/>
                <w:szCs w:val="20"/>
              </w:rPr>
            </w:pPr>
          </w:p>
        </w:tc>
      </w:tr>
      <w:tr w:rsidR="00D169C3" w:rsidRPr="00CE3609" w14:paraId="5FD46FE7"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0EBC89A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1FA7967" w14:textId="77777777" w:rsidR="00A61654" w:rsidRPr="00CE3609" w:rsidRDefault="00A61654" w:rsidP="00D169C3">
            <w:pPr>
              <w:rPr>
                <w:sz w:val="20"/>
                <w:szCs w:val="20"/>
              </w:rPr>
            </w:pPr>
            <w:r w:rsidRPr="00CE3609">
              <w:rPr>
                <w:sz w:val="20"/>
                <w:szCs w:val="20"/>
              </w:rPr>
              <w:t>Выплата муниципальной социальной доплаты к пенсии</w:t>
            </w:r>
          </w:p>
        </w:tc>
        <w:tc>
          <w:tcPr>
            <w:tcW w:w="880" w:type="dxa"/>
            <w:tcBorders>
              <w:top w:val="single" w:sz="4" w:space="0" w:color="auto"/>
              <w:left w:val="single" w:sz="4" w:space="0" w:color="auto"/>
              <w:bottom w:val="nil"/>
              <w:right w:val="nil"/>
            </w:tcBorders>
            <w:shd w:val="clear" w:color="auto" w:fill="auto"/>
            <w:noWrap/>
            <w:vAlign w:val="center"/>
            <w:hideMark/>
          </w:tcPr>
          <w:p w14:paraId="3110502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9E03CE3"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A8CC44F"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553B721" w14:textId="77777777" w:rsidR="00A61654" w:rsidRPr="00CE3609" w:rsidRDefault="00A61654" w:rsidP="00D169C3">
            <w:pPr>
              <w:jc w:val="center"/>
              <w:rPr>
                <w:sz w:val="20"/>
                <w:szCs w:val="20"/>
              </w:rPr>
            </w:pPr>
            <w:r w:rsidRPr="00CE3609">
              <w:rPr>
                <w:sz w:val="20"/>
                <w:szCs w:val="20"/>
              </w:rPr>
              <w:t>99.0.00.10100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7A5622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EB4357B" w14:textId="77777777" w:rsidR="00A61654" w:rsidRPr="00CE3609" w:rsidRDefault="00A61654" w:rsidP="00D169C3">
            <w:pPr>
              <w:jc w:val="right"/>
              <w:rPr>
                <w:sz w:val="20"/>
                <w:szCs w:val="20"/>
              </w:rPr>
            </w:pPr>
            <w:r w:rsidRPr="00CE3609">
              <w:rPr>
                <w:sz w:val="20"/>
                <w:szCs w:val="20"/>
              </w:rPr>
              <w:t>3 923 081,28</w:t>
            </w:r>
          </w:p>
        </w:tc>
        <w:tc>
          <w:tcPr>
            <w:tcW w:w="1701" w:type="dxa"/>
            <w:tcBorders>
              <w:top w:val="single" w:sz="4" w:space="0" w:color="auto"/>
              <w:left w:val="single" w:sz="4" w:space="0" w:color="auto"/>
              <w:bottom w:val="nil"/>
              <w:right w:val="nil"/>
            </w:tcBorders>
            <w:shd w:val="clear" w:color="auto" w:fill="auto"/>
            <w:noWrap/>
            <w:vAlign w:val="center"/>
            <w:hideMark/>
          </w:tcPr>
          <w:p w14:paraId="1274A76C" w14:textId="77777777" w:rsidR="00A61654" w:rsidRPr="00CE3609" w:rsidRDefault="00A61654" w:rsidP="00D169C3">
            <w:pPr>
              <w:jc w:val="right"/>
              <w:rPr>
                <w:sz w:val="20"/>
                <w:szCs w:val="20"/>
              </w:rPr>
            </w:pPr>
            <w:r w:rsidRPr="00CE3609">
              <w:rPr>
                <w:sz w:val="20"/>
                <w:szCs w:val="20"/>
              </w:rPr>
              <w:t>4 382 182,02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04797E7" w14:textId="77777777" w:rsidR="00A61654" w:rsidRPr="00CE3609" w:rsidRDefault="00A61654" w:rsidP="00D169C3">
            <w:pPr>
              <w:jc w:val="right"/>
              <w:rPr>
                <w:sz w:val="20"/>
                <w:szCs w:val="20"/>
              </w:rPr>
            </w:pPr>
            <w:r w:rsidRPr="00CE3609">
              <w:rPr>
                <w:sz w:val="20"/>
                <w:szCs w:val="20"/>
              </w:rPr>
              <w:t>4 686 748,52</w:t>
            </w:r>
          </w:p>
        </w:tc>
        <w:tc>
          <w:tcPr>
            <w:tcW w:w="272" w:type="dxa"/>
            <w:gridSpan w:val="3"/>
            <w:tcBorders>
              <w:top w:val="nil"/>
              <w:left w:val="nil"/>
              <w:bottom w:val="nil"/>
              <w:right w:val="nil"/>
            </w:tcBorders>
            <w:shd w:val="clear" w:color="auto" w:fill="auto"/>
            <w:noWrap/>
            <w:vAlign w:val="bottom"/>
            <w:hideMark/>
          </w:tcPr>
          <w:p w14:paraId="759B3F33" w14:textId="77777777" w:rsidR="00A61654" w:rsidRPr="00CE3609" w:rsidRDefault="00A61654" w:rsidP="00D169C3">
            <w:pPr>
              <w:jc w:val="right"/>
              <w:rPr>
                <w:sz w:val="20"/>
                <w:szCs w:val="20"/>
              </w:rPr>
            </w:pPr>
          </w:p>
        </w:tc>
      </w:tr>
      <w:tr w:rsidR="00D169C3" w:rsidRPr="00CE3609" w14:paraId="7A86828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73D5CBC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F88456"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37F9C3A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3D4244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C818C1D"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10E93531" w14:textId="77777777" w:rsidR="00A61654" w:rsidRPr="00CE3609" w:rsidRDefault="00A61654" w:rsidP="00D169C3">
            <w:pPr>
              <w:jc w:val="center"/>
              <w:rPr>
                <w:sz w:val="20"/>
                <w:szCs w:val="20"/>
              </w:rPr>
            </w:pPr>
            <w:r w:rsidRPr="00CE3609">
              <w:rPr>
                <w:sz w:val="20"/>
                <w:szCs w:val="20"/>
              </w:rPr>
              <w:t>99.0.00.10100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DAA47A1" w14:textId="77777777" w:rsidR="00A61654" w:rsidRPr="00CE3609" w:rsidRDefault="00A61654" w:rsidP="00D169C3">
            <w:pPr>
              <w:jc w:val="center"/>
              <w:rPr>
                <w:sz w:val="20"/>
                <w:szCs w:val="20"/>
              </w:rPr>
            </w:pPr>
            <w:r w:rsidRPr="00CE3609">
              <w:rPr>
                <w:sz w:val="20"/>
                <w:szCs w:val="20"/>
              </w:rPr>
              <w:t>300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88AD97B" w14:textId="77777777" w:rsidR="00A61654" w:rsidRPr="00CE3609" w:rsidRDefault="00A61654" w:rsidP="00D169C3">
            <w:pPr>
              <w:jc w:val="right"/>
              <w:rPr>
                <w:sz w:val="20"/>
                <w:szCs w:val="20"/>
              </w:rPr>
            </w:pPr>
            <w:r w:rsidRPr="00CE3609">
              <w:rPr>
                <w:sz w:val="20"/>
                <w:szCs w:val="20"/>
              </w:rPr>
              <w:t>3 923 081,28</w:t>
            </w:r>
          </w:p>
        </w:tc>
        <w:tc>
          <w:tcPr>
            <w:tcW w:w="1701" w:type="dxa"/>
            <w:tcBorders>
              <w:top w:val="single" w:sz="4" w:space="0" w:color="auto"/>
              <w:left w:val="single" w:sz="4" w:space="0" w:color="auto"/>
              <w:bottom w:val="nil"/>
              <w:right w:val="nil"/>
            </w:tcBorders>
            <w:shd w:val="clear" w:color="auto" w:fill="auto"/>
            <w:noWrap/>
            <w:vAlign w:val="center"/>
            <w:hideMark/>
          </w:tcPr>
          <w:p w14:paraId="31C63666" w14:textId="77777777" w:rsidR="00A61654" w:rsidRPr="00CE3609" w:rsidRDefault="00A61654" w:rsidP="00D169C3">
            <w:pPr>
              <w:jc w:val="right"/>
              <w:rPr>
                <w:sz w:val="20"/>
                <w:szCs w:val="20"/>
              </w:rPr>
            </w:pPr>
            <w:r w:rsidRPr="00CE3609">
              <w:rPr>
                <w:sz w:val="20"/>
                <w:szCs w:val="20"/>
              </w:rPr>
              <w:t>4 382 182,02</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C21C46B" w14:textId="77777777" w:rsidR="00A61654" w:rsidRPr="00CE3609" w:rsidRDefault="00A61654" w:rsidP="00D169C3">
            <w:pPr>
              <w:jc w:val="right"/>
              <w:rPr>
                <w:sz w:val="20"/>
                <w:szCs w:val="20"/>
              </w:rPr>
            </w:pPr>
            <w:r w:rsidRPr="00CE3609">
              <w:rPr>
                <w:sz w:val="20"/>
                <w:szCs w:val="20"/>
              </w:rPr>
              <w:t>4 686 748,52</w:t>
            </w:r>
          </w:p>
        </w:tc>
        <w:tc>
          <w:tcPr>
            <w:tcW w:w="272" w:type="dxa"/>
            <w:gridSpan w:val="3"/>
            <w:tcBorders>
              <w:top w:val="nil"/>
              <w:left w:val="nil"/>
              <w:bottom w:val="nil"/>
              <w:right w:val="nil"/>
            </w:tcBorders>
            <w:shd w:val="clear" w:color="auto" w:fill="auto"/>
            <w:noWrap/>
            <w:vAlign w:val="bottom"/>
            <w:hideMark/>
          </w:tcPr>
          <w:p w14:paraId="5678FCC9" w14:textId="77777777" w:rsidR="00A61654" w:rsidRPr="00CE3609" w:rsidRDefault="00A61654" w:rsidP="00D169C3">
            <w:pPr>
              <w:jc w:val="right"/>
              <w:rPr>
                <w:sz w:val="20"/>
                <w:szCs w:val="20"/>
              </w:rPr>
            </w:pPr>
          </w:p>
        </w:tc>
      </w:tr>
      <w:tr w:rsidR="00D169C3" w:rsidRPr="00CE3609" w14:paraId="731EF5C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54AA19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267712" w14:textId="77777777" w:rsidR="00A61654" w:rsidRPr="00CE3609" w:rsidRDefault="00A61654" w:rsidP="00D169C3">
            <w:pPr>
              <w:rPr>
                <w:sz w:val="20"/>
                <w:szCs w:val="20"/>
              </w:rPr>
            </w:pPr>
            <w:r w:rsidRPr="00CE3609">
              <w:rPr>
                <w:sz w:val="20"/>
                <w:szCs w:val="20"/>
              </w:rPr>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DB2DD7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1E79FE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E7A84"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0DF2818" w14:textId="77777777" w:rsidR="00A61654" w:rsidRPr="00CE3609" w:rsidRDefault="00A61654" w:rsidP="00D169C3">
            <w:pPr>
              <w:jc w:val="center"/>
              <w:rPr>
                <w:sz w:val="20"/>
                <w:szCs w:val="20"/>
              </w:rPr>
            </w:pPr>
            <w:r w:rsidRPr="00CE3609">
              <w:rPr>
                <w:sz w:val="20"/>
                <w:szCs w:val="20"/>
              </w:rPr>
              <w:t>99.0.00.10100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1EA39" w14:textId="77777777" w:rsidR="00A61654" w:rsidRPr="00CE3609" w:rsidRDefault="00A61654" w:rsidP="00D169C3">
            <w:pPr>
              <w:jc w:val="center"/>
              <w:rPr>
                <w:sz w:val="20"/>
                <w:szCs w:val="20"/>
              </w:rPr>
            </w:pPr>
            <w:r w:rsidRPr="00CE3609">
              <w:rPr>
                <w:sz w:val="20"/>
                <w:szCs w:val="20"/>
              </w:rPr>
              <w:t>310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6DD0" w14:textId="77777777" w:rsidR="00A61654" w:rsidRPr="00CE3609" w:rsidRDefault="00A61654" w:rsidP="00D169C3">
            <w:pPr>
              <w:jc w:val="right"/>
              <w:rPr>
                <w:sz w:val="20"/>
                <w:szCs w:val="20"/>
              </w:rPr>
            </w:pPr>
            <w:r w:rsidRPr="00CE3609">
              <w:rPr>
                <w:sz w:val="20"/>
                <w:szCs w:val="20"/>
              </w:rPr>
              <w:t>3 923 081,28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9A8ADFD" w14:textId="77777777" w:rsidR="00A61654" w:rsidRPr="00CE3609" w:rsidRDefault="00A61654" w:rsidP="00D169C3">
            <w:pPr>
              <w:jc w:val="right"/>
              <w:rPr>
                <w:sz w:val="20"/>
                <w:szCs w:val="20"/>
              </w:rPr>
            </w:pPr>
            <w:r w:rsidRPr="00CE3609">
              <w:rPr>
                <w:sz w:val="20"/>
                <w:szCs w:val="20"/>
              </w:rPr>
              <w:t>4 382 182,02</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78C31" w14:textId="77777777" w:rsidR="00A61654" w:rsidRPr="00CE3609" w:rsidRDefault="00A61654" w:rsidP="00D169C3">
            <w:pPr>
              <w:jc w:val="right"/>
              <w:rPr>
                <w:sz w:val="20"/>
                <w:szCs w:val="20"/>
              </w:rPr>
            </w:pPr>
            <w:r w:rsidRPr="00CE3609">
              <w:rPr>
                <w:sz w:val="20"/>
                <w:szCs w:val="20"/>
              </w:rPr>
              <w:t>4 686 748,52</w:t>
            </w:r>
          </w:p>
        </w:tc>
        <w:tc>
          <w:tcPr>
            <w:tcW w:w="272" w:type="dxa"/>
            <w:gridSpan w:val="3"/>
            <w:tcBorders>
              <w:top w:val="nil"/>
              <w:left w:val="nil"/>
              <w:bottom w:val="nil"/>
              <w:right w:val="nil"/>
            </w:tcBorders>
            <w:shd w:val="clear" w:color="auto" w:fill="auto"/>
            <w:noWrap/>
            <w:vAlign w:val="bottom"/>
            <w:hideMark/>
          </w:tcPr>
          <w:p w14:paraId="533A0001" w14:textId="77777777" w:rsidR="00A61654" w:rsidRPr="00CE3609" w:rsidRDefault="00A61654" w:rsidP="00D169C3">
            <w:pPr>
              <w:jc w:val="right"/>
              <w:rPr>
                <w:sz w:val="20"/>
                <w:szCs w:val="20"/>
              </w:rPr>
            </w:pPr>
          </w:p>
        </w:tc>
      </w:tr>
      <w:tr w:rsidR="00D169C3" w:rsidRPr="00CE3609" w14:paraId="565B88B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5C80E8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6E29AF9" w14:textId="77777777" w:rsidR="00A61654" w:rsidRPr="00CE3609" w:rsidRDefault="00A61654" w:rsidP="00D169C3">
            <w:pPr>
              <w:rPr>
                <w:sz w:val="20"/>
                <w:szCs w:val="20"/>
              </w:rPr>
            </w:pPr>
            <w:r w:rsidRPr="00CE3609">
              <w:rPr>
                <w:sz w:val="20"/>
                <w:szCs w:val="20"/>
              </w:rPr>
              <w:t>Социальное обслуживание населения</w:t>
            </w:r>
          </w:p>
        </w:tc>
        <w:tc>
          <w:tcPr>
            <w:tcW w:w="880" w:type="dxa"/>
            <w:tcBorders>
              <w:top w:val="nil"/>
              <w:left w:val="single" w:sz="4" w:space="0" w:color="auto"/>
              <w:bottom w:val="nil"/>
              <w:right w:val="nil"/>
            </w:tcBorders>
            <w:shd w:val="clear" w:color="auto" w:fill="auto"/>
            <w:noWrap/>
            <w:vAlign w:val="center"/>
            <w:hideMark/>
          </w:tcPr>
          <w:p w14:paraId="1E60304E"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B29DEC0"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4053515A"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764CF39"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16E9C4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B6DBF63" w14:textId="77777777" w:rsidR="00A61654" w:rsidRPr="00CE3609" w:rsidRDefault="00A61654" w:rsidP="00D169C3">
            <w:pPr>
              <w:jc w:val="right"/>
              <w:rPr>
                <w:sz w:val="20"/>
                <w:szCs w:val="20"/>
              </w:rPr>
            </w:pPr>
            <w:r w:rsidRPr="00CE3609">
              <w:rPr>
                <w:sz w:val="20"/>
                <w:szCs w:val="20"/>
              </w:rPr>
              <w:t>124 611 263,00</w:t>
            </w:r>
          </w:p>
        </w:tc>
        <w:tc>
          <w:tcPr>
            <w:tcW w:w="1701" w:type="dxa"/>
            <w:tcBorders>
              <w:top w:val="nil"/>
              <w:left w:val="single" w:sz="4" w:space="0" w:color="auto"/>
              <w:bottom w:val="nil"/>
              <w:right w:val="nil"/>
            </w:tcBorders>
            <w:shd w:val="clear" w:color="auto" w:fill="auto"/>
            <w:noWrap/>
            <w:vAlign w:val="center"/>
            <w:hideMark/>
          </w:tcPr>
          <w:p w14:paraId="5C53F4E8" w14:textId="77777777" w:rsidR="00A61654" w:rsidRPr="00CE3609" w:rsidRDefault="00A61654" w:rsidP="00D169C3">
            <w:pPr>
              <w:jc w:val="right"/>
              <w:rPr>
                <w:sz w:val="20"/>
                <w:szCs w:val="20"/>
              </w:rPr>
            </w:pPr>
            <w:r w:rsidRPr="00CE3609">
              <w:rPr>
                <w:sz w:val="20"/>
                <w:szCs w:val="20"/>
              </w:rPr>
              <w:t>117 703 800,00</w:t>
            </w:r>
          </w:p>
        </w:tc>
        <w:tc>
          <w:tcPr>
            <w:tcW w:w="1791" w:type="dxa"/>
            <w:tcBorders>
              <w:top w:val="nil"/>
              <w:left w:val="single" w:sz="4" w:space="0" w:color="auto"/>
              <w:bottom w:val="nil"/>
              <w:right w:val="single" w:sz="4" w:space="0" w:color="auto"/>
            </w:tcBorders>
            <w:shd w:val="clear" w:color="auto" w:fill="auto"/>
            <w:noWrap/>
            <w:vAlign w:val="center"/>
            <w:hideMark/>
          </w:tcPr>
          <w:p w14:paraId="1BE74E1C" w14:textId="77777777" w:rsidR="00A61654" w:rsidRPr="00CE3609" w:rsidRDefault="00A61654" w:rsidP="00D169C3">
            <w:pPr>
              <w:jc w:val="right"/>
              <w:rPr>
                <w:sz w:val="20"/>
                <w:szCs w:val="20"/>
              </w:rPr>
            </w:pPr>
            <w:r w:rsidRPr="00CE3609">
              <w:rPr>
                <w:sz w:val="20"/>
                <w:szCs w:val="20"/>
              </w:rPr>
              <w:t>126 860 500,00</w:t>
            </w:r>
          </w:p>
        </w:tc>
        <w:tc>
          <w:tcPr>
            <w:tcW w:w="272" w:type="dxa"/>
            <w:gridSpan w:val="3"/>
            <w:tcBorders>
              <w:top w:val="nil"/>
              <w:left w:val="nil"/>
              <w:bottom w:val="nil"/>
              <w:right w:val="nil"/>
            </w:tcBorders>
            <w:shd w:val="clear" w:color="auto" w:fill="auto"/>
            <w:noWrap/>
            <w:vAlign w:val="bottom"/>
            <w:hideMark/>
          </w:tcPr>
          <w:p w14:paraId="13AC5C3F" w14:textId="77777777" w:rsidR="00A61654" w:rsidRPr="00CE3609" w:rsidRDefault="00A61654" w:rsidP="00D169C3">
            <w:pPr>
              <w:jc w:val="right"/>
              <w:rPr>
                <w:sz w:val="20"/>
                <w:szCs w:val="20"/>
              </w:rPr>
            </w:pPr>
          </w:p>
        </w:tc>
      </w:tr>
      <w:tr w:rsidR="00D169C3" w:rsidRPr="00CE3609" w14:paraId="53405FBF"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098DEA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A25E0B" w14:textId="77777777" w:rsidR="00A61654" w:rsidRPr="00CE3609" w:rsidRDefault="00A61654" w:rsidP="00D169C3">
            <w:pPr>
              <w:rPr>
                <w:sz w:val="20"/>
                <w:szCs w:val="20"/>
              </w:rPr>
            </w:pPr>
            <w:r w:rsidRPr="00CE3609">
              <w:rPr>
                <w:sz w:val="20"/>
                <w:szCs w:val="20"/>
              </w:rPr>
              <w:t>Муниципальная программа "Организация социально-значимых мероприятий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16FEC0B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634C5FC"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19C3EA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21C2193" w14:textId="77777777" w:rsidR="00A61654" w:rsidRPr="00CE3609" w:rsidRDefault="00A61654" w:rsidP="00D169C3">
            <w:pPr>
              <w:jc w:val="center"/>
              <w:rPr>
                <w:sz w:val="20"/>
                <w:szCs w:val="20"/>
              </w:rPr>
            </w:pPr>
            <w:r w:rsidRPr="00CE3609">
              <w:rPr>
                <w:sz w:val="20"/>
                <w:szCs w:val="20"/>
              </w:rPr>
              <w:t>30.0.00.00000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C40D1F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DC35768" w14:textId="77777777" w:rsidR="00A61654" w:rsidRPr="00CE3609" w:rsidRDefault="00A61654" w:rsidP="00D169C3">
            <w:pPr>
              <w:jc w:val="right"/>
              <w:rPr>
                <w:sz w:val="20"/>
                <w:szCs w:val="20"/>
              </w:rPr>
            </w:pPr>
            <w:r w:rsidRPr="00CE3609">
              <w:rPr>
                <w:sz w:val="20"/>
                <w:szCs w:val="20"/>
              </w:rPr>
              <w:t>420 500,00</w:t>
            </w:r>
          </w:p>
        </w:tc>
        <w:tc>
          <w:tcPr>
            <w:tcW w:w="1701" w:type="dxa"/>
            <w:tcBorders>
              <w:top w:val="single" w:sz="4" w:space="0" w:color="auto"/>
              <w:left w:val="single" w:sz="4" w:space="0" w:color="auto"/>
              <w:bottom w:val="nil"/>
              <w:right w:val="nil"/>
            </w:tcBorders>
            <w:shd w:val="clear" w:color="auto" w:fill="auto"/>
            <w:noWrap/>
            <w:vAlign w:val="center"/>
            <w:hideMark/>
          </w:tcPr>
          <w:p w14:paraId="09FCFB7D" w14:textId="77777777" w:rsidR="00A61654" w:rsidRPr="00CE3609" w:rsidRDefault="00A61654" w:rsidP="00D169C3">
            <w:pPr>
              <w:jc w:val="right"/>
              <w:rPr>
                <w:sz w:val="20"/>
                <w:szCs w:val="20"/>
              </w:rPr>
            </w:pPr>
            <w:r w:rsidRPr="00CE3609">
              <w:rPr>
                <w:sz w:val="20"/>
                <w:szCs w:val="20"/>
              </w:rPr>
              <w:t>420 500,00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948A18F" w14:textId="77777777" w:rsidR="00A61654" w:rsidRPr="00CE3609" w:rsidRDefault="00A61654" w:rsidP="00D169C3">
            <w:pPr>
              <w:jc w:val="right"/>
              <w:rPr>
                <w:sz w:val="20"/>
                <w:szCs w:val="20"/>
              </w:rPr>
            </w:pPr>
            <w:r w:rsidRPr="00CE3609">
              <w:rPr>
                <w:sz w:val="20"/>
                <w:szCs w:val="20"/>
              </w:rPr>
              <w:t>420 500,00</w:t>
            </w:r>
          </w:p>
        </w:tc>
        <w:tc>
          <w:tcPr>
            <w:tcW w:w="272" w:type="dxa"/>
            <w:gridSpan w:val="3"/>
            <w:tcBorders>
              <w:top w:val="nil"/>
              <w:left w:val="nil"/>
              <w:bottom w:val="nil"/>
              <w:right w:val="nil"/>
            </w:tcBorders>
            <w:shd w:val="clear" w:color="auto" w:fill="auto"/>
            <w:noWrap/>
            <w:vAlign w:val="bottom"/>
            <w:hideMark/>
          </w:tcPr>
          <w:p w14:paraId="026AB8CE" w14:textId="77777777" w:rsidR="00A61654" w:rsidRPr="00CE3609" w:rsidRDefault="00A61654" w:rsidP="00D169C3">
            <w:pPr>
              <w:jc w:val="right"/>
              <w:rPr>
                <w:sz w:val="20"/>
                <w:szCs w:val="20"/>
              </w:rPr>
            </w:pPr>
          </w:p>
        </w:tc>
      </w:tr>
      <w:tr w:rsidR="00D169C3" w:rsidRPr="00CE3609" w14:paraId="3DF40F5E"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67A602F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6CCDA1B" w14:textId="77777777" w:rsidR="00A61654" w:rsidRPr="00CE3609" w:rsidRDefault="00A61654" w:rsidP="00D169C3">
            <w:pPr>
              <w:rPr>
                <w:sz w:val="20"/>
                <w:szCs w:val="20"/>
              </w:rPr>
            </w:pPr>
            <w:r w:rsidRPr="00CE3609">
              <w:rPr>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5BD81AD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8BA76B"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4A2758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782DA90" w14:textId="77777777" w:rsidR="00A61654" w:rsidRPr="00CE3609" w:rsidRDefault="00A61654" w:rsidP="00D169C3">
            <w:pPr>
              <w:jc w:val="center"/>
              <w:rPr>
                <w:sz w:val="20"/>
                <w:szCs w:val="20"/>
              </w:rPr>
            </w:pPr>
            <w:r w:rsidRPr="00CE3609">
              <w:rPr>
                <w:sz w:val="20"/>
                <w:szCs w:val="20"/>
              </w:rPr>
              <w:t>30.0.00.10950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207941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7C8FEA8" w14:textId="77777777" w:rsidR="00A61654" w:rsidRPr="00CE3609" w:rsidRDefault="00A61654" w:rsidP="00D169C3">
            <w:pPr>
              <w:jc w:val="right"/>
              <w:rPr>
                <w:sz w:val="20"/>
                <w:szCs w:val="20"/>
              </w:rPr>
            </w:pPr>
            <w:r w:rsidRPr="00CE3609">
              <w:rPr>
                <w:sz w:val="20"/>
                <w:szCs w:val="20"/>
              </w:rPr>
              <w:t>420 500,00</w:t>
            </w:r>
          </w:p>
        </w:tc>
        <w:tc>
          <w:tcPr>
            <w:tcW w:w="1701" w:type="dxa"/>
            <w:tcBorders>
              <w:top w:val="single" w:sz="4" w:space="0" w:color="auto"/>
              <w:left w:val="single" w:sz="4" w:space="0" w:color="auto"/>
              <w:bottom w:val="nil"/>
              <w:right w:val="nil"/>
            </w:tcBorders>
            <w:shd w:val="clear" w:color="auto" w:fill="auto"/>
            <w:noWrap/>
            <w:vAlign w:val="center"/>
            <w:hideMark/>
          </w:tcPr>
          <w:p w14:paraId="74DE7E19" w14:textId="77777777" w:rsidR="00A61654" w:rsidRPr="00CE3609" w:rsidRDefault="00A61654" w:rsidP="00D169C3">
            <w:pPr>
              <w:jc w:val="right"/>
              <w:rPr>
                <w:sz w:val="20"/>
                <w:szCs w:val="20"/>
              </w:rPr>
            </w:pPr>
            <w:r w:rsidRPr="00CE3609">
              <w:rPr>
                <w:sz w:val="20"/>
                <w:szCs w:val="20"/>
              </w:rPr>
              <w:t>420 500,00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6987ACC" w14:textId="77777777" w:rsidR="00A61654" w:rsidRPr="00CE3609" w:rsidRDefault="00A61654" w:rsidP="00D169C3">
            <w:pPr>
              <w:jc w:val="right"/>
              <w:rPr>
                <w:sz w:val="20"/>
                <w:szCs w:val="20"/>
              </w:rPr>
            </w:pPr>
            <w:r w:rsidRPr="00CE3609">
              <w:rPr>
                <w:sz w:val="20"/>
                <w:szCs w:val="20"/>
              </w:rPr>
              <w:t>420 500,00</w:t>
            </w:r>
          </w:p>
        </w:tc>
        <w:tc>
          <w:tcPr>
            <w:tcW w:w="272" w:type="dxa"/>
            <w:gridSpan w:val="3"/>
            <w:tcBorders>
              <w:top w:val="nil"/>
              <w:left w:val="nil"/>
              <w:bottom w:val="nil"/>
              <w:right w:val="nil"/>
            </w:tcBorders>
            <w:shd w:val="clear" w:color="auto" w:fill="auto"/>
            <w:noWrap/>
            <w:vAlign w:val="bottom"/>
            <w:hideMark/>
          </w:tcPr>
          <w:p w14:paraId="72ABA55F" w14:textId="77777777" w:rsidR="00A61654" w:rsidRPr="00CE3609" w:rsidRDefault="00A61654" w:rsidP="00D169C3">
            <w:pPr>
              <w:jc w:val="right"/>
              <w:rPr>
                <w:sz w:val="20"/>
                <w:szCs w:val="20"/>
              </w:rPr>
            </w:pPr>
          </w:p>
        </w:tc>
      </w:tr>
      <w:tr w:rsidR="00D169C3" w:rsidRPr="00CE3609" w14:paraId="6956864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6FE6BA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75C694"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65009D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7962A23"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6DB60E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79222043" w14:textId="77777777" w:rsidR="00A61654" w:rsidRPr="00CE3609" w:rsidRDefault="00A61654" w:rsidP="00D169C3">
            <w:pPr>
              <w:jc w:val="center"/>
              <w:rPr>
                <w:sz w:val="20"/>
                <w:szCs w:val="20"/>
              </w:rPr>
            </w:pPr>
            <w:r w:rsidRPr="00CE3609">
              <w:rPr>
                <w:sz w:val="20"/>
                <w:szCs w:val="20"/>
              </w:rPr>
              <w:t>30.0.00.10950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D3CA513"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A9591C3" w14:textId="77777777" w:rsidR="00A61654" w:rsidRPr="00CE3609" w:rsidRDefault="00A61654" w:rsidP="00D169C3">
            <w:pPr>
              <w:jc w:val="right"/>
              <w:rPr>
                <w:sz w:val="20"/>
                <w:szCs w:val="20"/>
              </w:rPr>
            </w:pPr>
            <w:r w:rsidRPr="00CE3609">
              <w:rPr>
                <w:sz w:val="20"/>
                <w:szCs w:val="20"/>
              </w:rPr>
              <w:t>420 500,00</w:t>
            </w:r>
          </w:p>
        </w:tc>
        <w:tc>
          <w:tcPr>
            <w:tcW w:w="1701" w:type="dxa"/>
            <w:tcBorders>
              <w:top w:val="single" w:sz="4" w:space="0" w:color="auto"/>
              <w:left w:val="single" w:sz="4" w:space="0" w:color="auto"/>
              <w:bottom w:val="nil"/>
              <w:right w:val="nil"/>
            </w:tcBorders>
            <w:shd w:val="clear" w:color="auto" w:fill="auto"/>
            <w:noWrap/>
            <w:vAlign w:val="center"/>
            <w:hideMark/>
          </w:tcPr>
          <w:p w14:paraId="2705A0BC" w14:textId="77777777" w:rsidR="00A61654" w:rsidRPr="00CE3609" w:rsidRDefault="00A61654" w:rsidP="00D169C3">
            <w:pPr>
              <w:jc w:val="right"/>
              <w:rPr>
                <w:sz w:val="20"/>
                <w:szCs w:val="20"/>
              </w:rPr>
            </w:pPr>
            <w:r w:rsidRPr="00CE3609">
              <w:rPr>
                <w:sz w:val="20"/>
                <w:szCs w:val="20"/>
              </w:rPr>
              <w:t>420 500,00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DF41D4C" w14:textId="77777777" w:rsidR="00A61654" w:rsidRPr="00CE3609" w:rsidRDefault="00A61654" w:rsidP="00D169C3">
            <w:pPr>
              <w:jc w:val="right"/>
              <w:rPr>
                <w:sz w:val="20"/>
                <w:szCs w:val="20"/>
              </w:rPr>
            </w:pPr>
            <w:r w:rsidRPr="00CE3609">
              <w:rPr>
                <w:sz w:val="20"/>
                <w:szCs w:val="20"/>
              </w:rPr>
              <w:t>420 500,00</w:t>
            </w:r>
          </w:p>
        </w:tc>
        <w:tc>
          <w:tcPr>
            <w:tcW w:w="272" w:type="dxa"/>
            <w:gridSpan w:val="3"/>
            <w:tcBorders>
              <w:top w:val="nil"/>
              <w:left w:val="nil"/>
              <w:bottom w:val="nil"/>
              <w:right w:val="nil"/>
            </w:tcBorders>
            <w:shd w:val="clear" w:color="auto" w:fill="auto"/>
            <w:noWrap/>
            <w:vAlign w:val="bottom"/>
            <w:hideMark/>
          </w:tcPr>
          <w:p w14:paraId="3914ADA6" w14:textId="77777777" w:rsidR="00A61654" w:rsidRPr="00CE3609" w:rsidRDefault="00A61654" w:rsidP="00D169C3">
            <w:pPr>
              <w:jc w:val="right"/>
              <w:rPr>
                <w:sz w:val="20"/>
                <w:szCs w:val="20"/>
              </w:rPr>
            </w:pPr>
          </w:p>
        </w:tc>
      </w:tr>
      <w:tr w:rsidR="00D169C3" w:rsidRPr="00CE3609" w14:paraId="6BCD18F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7695A5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FBC40BB"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40C207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0459F6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665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91D5C72" w14:textId="77777777" w:rsidR="00A61654" w:rsidRPr="00CE3609" w:rsidRDefault="00A61654" w:rsidP="00D169C3">
            <w:pPr>
              <w:jc w:val="center"/>
              <w:rPr>
                <w:sz w:val="20"/>
                <w:szCs w:val="20"/>
              </w:rPr>
            </w:pPr>
            <w:r w:rsidRPr="00CE3609">
              <w:rPr>
                <w:sz w:val="20"/>
                <w:szCs w:val="20"/>
              </w:rPr>
              <w:t>30.0.00.10950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03B69"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F53F" w14:textId="77777777" w:rsidR="00A61654" w:rsidRPr="00CE3609" w:rsidRDefault="00A61654" w:rsidP="00D169C3">
            <w:pPr>
              <w:jc w:val="right"/>
              <w:rPr>
                <w:sz w:val="20"/>
                <w:szCs w:val="20"/>
              </w:rPr>
            </w:pPr>
            <w:r w:rsidRPr="00CE3609">
              <w:rPr>
                <w:sz w:val="20"/>
                <w:szCs w:val="20"/>
              </w:rPr>
              <w:t>420 500,00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F046460" w14:textId="77777777" w:rsidR="00A61654" w:rsidRPr="00CE3609" w:rsidRDefault="00A61654" w:rsidP="00D169C3">
            <w:pPr>
              <w:jc w:val="right"/>
              <w:rPr>
                <w:sz w:val="20"/>
                <w:szCs w:val="20"/>
              </w:rPr>
            </w:pPr>
            <w:r w:rsidRPr="00CE3609">
              <w:rPr>
                <w:sz w:val="20"/>
                <w:szCs w:val="20"/>
              </w:rPr>
              <w:t>420 500,00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A5B2" w14:textId="77777777" w:rsidR="00A61654" w:rsidRPr="00CE3609" w:rsidRDefault="00A61654" w:rsidP="00D169C3">
            <w:pPr>
              <w:jc w:val="right"/>
              <w:rPr>
                <w:sz w:val="20"/>
                <w:szCs w:val="20"/>
              </w:rPr>
            </w:pPr>
            <w:r w:rsidRPr="00CE3609">
              <w:rPr>
                <w:sz w:val="20"/>
                <w:szCs w:val="20"/>
              </w:rPr>
              <w:t>420 500,00</w:t>
            </w:r>
          </w:p>
        </w:tc>
        <w:tc>
          <w:tcPr>
            <w:tcW w:w="272" w:type="dxa"/>
            <w:gridSpan w:val="3"/>
            <w:tcBorders>
              <w:top w:val="nil"/>
              <w:left w:val="nil"/>
              <w:bottom w:val="nil"/>
              <w:right w:val="nil"/>
            </w:tcBorders>
            <w:shd w:val="clear" w:color="auto" w:fill="auto"/>
            <w:noWrap/>
            <w:vAlign w:val="bottom"/>
            <w:hideMark/>
          </w:tcPr>
          <w:p w14:paraId="766069F0" w14:textId="77777777" w:rsidR="00A61654" w:rsidRPr="00CE3609" w:rsidRDefault="00A61654" w:rsidP="00D169C3">
            <w:pPr>
              <w:jc w:val="right"/>
              <w:rPr>
                <w:sz w:val="20"/>
                <w:szCs w:val="20"/>
              </w:rPr>
            </w:pPr>
          </w:p>
        </w:tc>
      </w:tr>
      <w:tr w:rsidR="00D169C3" w:rsidRPr="00CE3609" w14:paraId="16DB242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642C00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9CD845E"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1C5BC9F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860BF76"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029DCF76"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7B2CA12E"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7A304E3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A3538C6" w14:textId="77777777" w:rsidR="00A61654" w:rsidRPr="00CE3609" w:rsidRDefault="00A61654" w:rsidP="00D169C3">
            <w:pPr>
              <w:jc w:val="right"/>
              <w:rPr>
                <w:sz w:val="20"/>
                <w:szCs w:val="20"/>
              </w:rPr>
            </w:pPr>
            <w:r w:rsidRPr="00CE3609">
              <w:rPr>
                <w:sz w:val="20"/>
                <w:szCs w:val="20"/>
              </w:rPr>
              <w:t>124 190 763,00</w:t>
            </w:r>
          </w:p>
        </w:tc>
        <w:tc>
          <w:tcPr>
            <w:tcW w:w="1701" w:type="dxa"/>
            <w:tcBorders>
              <w:top w:val="nil"/>
              <w:left w:val="single" w:sz="4" w:space="0" w:color="auto"/>
              <w:bottom w:val="nil"/>
              <w:right w:val="nil"/>
            </w:tcBorders>
            <w:shd w:val="clear" w:color="auto" w:fill="auto"/>
            <w:noWrap/>
            <w:vAlign w:val="center"/>
            <w:hideMark/>
          </w:tcPr>
          <w:p w14:paraId="56CFBE99" w14:textId="77777777" w:rsidR="00A61654" w:rsidRPr="00CE3609" w:rsidRDefault="00A61654" w:rsidP="00D169C3">
            <w:pPr>
              <w:jc w:val="right"/>
              <w:rPr>
                <w:sz w:val="20"/>
                <w:szCs w:val="20"/>
              </w:rPr>
            </w:pPr>
            <w:r w:rsidRPr="00CE3609">
              <w:rPr>
                <w:sz w:val="20"/>
                <w:szCs w:val="20"/>
              </w:rPr>
              <w:t>117 283 300,00</w:t>
            </w:r>
          </w:p>
        </w:tc>
        <w:tc>
          <w:tcPr>
            <w:tcW w:w="1791" w:type="dxa"/>
            <w:tcBorders>
              <w:top w:val="nil"/>
              <w:left w:val="single" w:sz="4" w:space="0" w:color="auto"/>
              <w:bottom w:val="nil"/>
              <w:right w:val="single" w:sz="4" w:space="0" w:color="auto"/>
            </w:tcBorders>
            <w:shd w:val="clear" w:color="auto" w:fill="auto"/>
            <w:noWrap/>
            <w:vAlign w:val="center"/>
            <w:hideMark/>
          </w:tcPr>
          <w:p w14:paraId="7ACFD609" w14:textId="77777777" w:rsidR="00A61654" w:rsidRPr="00CE3609" w:rsidRDefault="00A61654" w:rsidP="00D169C3">
            <w:pPr>
              <w:jc w:val="right"/>
              <w:rPr>
                <w:sz w:val="20"/>
                <w:szCs w:val="20"/>
              </w:rPr>
            </w:pPr>
            <w:r w:rsidRPr="00CE3609">
              <w:rPr>
                <w:sz w:val="20"/>
                <w:szCs w:val="20"/>
              </w:rPr>
              <w:t>126 440 000,00</w:t>
            </w:r>
          </w:p>
        </w:tc>
        <w:tc>
          <w:tcPr>
            <w:tcW w:w="272" w:type="dxa"/>
            <w:gridSpan w:val="3"/>
            <w:tcBorders>
              <w:top w:val="nil"/>
              <w:left w:val="nil"/>
              <w:bottom w:val="nil"/>
              <w:right w:val="nil"/>
            </w:tcBorders>
            <w:shd w:val="clear" w:color="auto" w:fill="auto"/>
            <w:noWrap/>
            <w:vAlign w:val="bottom"/>
            <w:hideMark/>
          </w:tcPr>
          <w:p w14:paraId="12530B09" w14:textId="77777777" w:rsidR="00A61654" w:rsidRPr="00CE3609" w:rsidRDefault="00A61654" w:rsidP="00D169C3">
            <w:pPr>
              <w:jc w:val="right"/>
              <w:rPr>
                <w:sz w:val="20"/>
                <w:szCs w:val="20"/>
              </w:rPr>
            </w:pPr>
          </w:p>
        </w:tc>
      </w:tr>
      <w:tr w:rsidR="00D169C3" w:rsidRPr="00CE3609" w14:paraId="47552A58"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00785E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A8A131" w14:textId="77777777" w:rsidR="00A61654" w:rsidRPr="00CE3609" w:rsidRDefault="00A61654" w:rsidP="00D169C3">
            <w:pPr>
              <w:rPr>
                <w:sz w:val="20"/>
                <w:szCs w:val="20"/>
              </w:rPr>
            </w:pPr>
            <w:r w:rsidRPr="00CE3609">
              <w:rPr>
                <w:sz w:val="20"/>
                <w:szCs w:val="20"/>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F3CD08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B17E0D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E1A961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CFCCA58"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8EB71A6"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B73EBC9" w14:textId="77777777" w:rsidR="00A61654" w:rsidRPr="00CE3609" w:rsidRDefault="00A61654" w:rsidP="00D169C3">
            <w:pPr>
              <w:jc w:val="right"/>
              <w:rPr>
                <w:sz w:val="20"/>
                <w:szCs w:val="20"/>
              </w:rPr>
            </w:pPr>
            <w:r w:rsidRPr="00CE3609">
              <w:rPr>
                <w:sz w:val="20"/>
                <w:szCs w:val="20"/>
              </w:rPr>
              <w:t>9 474 930,00</w:t>
            </w:r>
          </w:p>
        </w:tc>
        <w:tc>
          <w:tcPr>
            <w:tcW w:w="1701" w:type="dxa"/>
            <w:tcBorders>
              <w:top w:val="single" w:sz="4" w:space="0" w:color="auto"/>
              <w:left w:val="single" w:sz="4" w:space="0" w:color="auto"/>
              <w:bottom w:val="nil"/>
              <w:right w:val="nil"/>
            </w:tcBorders>
            <w:shd w:val="clear" w:color="auto" w:fill="auto"/>
            <w:noWrap/>
            <w:vAlign w:val="center"/>
            <w:hideMark/>
          </w:tcPr>
          <w:p w14:paraId="192948E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FDD7E75"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F493A7A" w14:textId="77777777" w:rsidR="00A61654" w:rsidRPr="00CE3609" w:rsidRDefault="00A61654" w:rsidP="00D169C3">
            <w:pPr>
              <w:jc w:val="right"/>
              <w:rPr>
                <w:sz w:val="20"/>
                <w:szCs w:val="20"/>
              </w:rPr>
            </w:pPr>
          </w:p>
        </w:tc>
      </w:tr>
      <w:tr w:rsidR="00D169C3" w:rsidRPr="00CE3609" w14:paraId="05FEF001"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9464B8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8CB9664"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5553DD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2322DD5"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A151E38"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7351C04"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B809ED8"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05A92B1" w14:textId="77777777" w:rsidR="00A61654" w:rsidRPr="00CE3609" w:rsidRDefault="00A61654" w:rsidP="00D169C3">
            <w:pPr>
              <w:jc w:val="right"/>
              <w:rPr>
                <w:sz w:val="20"/>
                <w:szCs w:val="20"/>
              </w:rPr>
            </w:pPr>
            <w:r w:rsidRPr="00CE3609">
              <w:rPr>
                <w:sz w:val="20"/>
                <w:szCs w:val="20"/>
              </w:rPr>
              <w:t>9 474 930,00</w:t>
            </w:r>
          </w:p>
        </w:tc>
        <w:tc>
          <w:tcPr>
            <w:tcW w:w="1701" w:type="dxa"/>
            <w:tcBorders>
              <w:top w:val="single" w:sz="4" w:space="0" w:color="auto"/>
              <w:left w:val="single" w:sz="4" w:space="0" w:color="auto"/>
              <w:bottom w:val="nil"/>
              <w:right w:val="nil"/>
            </w:tcBorders>
            <w:shd w:val="clear" w:color="auto" w:fill="auto"/>
            <w:noWrap/>
            <w:vAlign w:val="center"/>
            <w:hideMark/>
          </w:tcPr>
          <w:p w14:paraId="3DBA826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72A0ED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3887BB6" w14:textId="77777777" w:rsidR="00A61654" w:rsidRPr="00CE3609" w:rsidRDefault="00A61654" w:rsidP="00D169C3">
            <w:pPr>
              <w:jc w:val="right"/>
              <w:rPr>
                <w:sz w:val="20"/>
                <w:szCs w:val="20"/>
              </w:rPr>
            </w:pPr>
          </w:p>
        </w:tc>
      </w:tr>
      <w:tr w:rsidR="00D169C3" w:rsidRPr="00CE3609" w14:paraId="3951FAA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04A05A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2C7560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43BD7C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D2D972"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BB9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1E4524A"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5A597"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8159" w14:textId="77777777" w:rsidR="00A61654" w:rsidRPr="00CE3609" w:rsidRDefault="00A61654" w:rsidP="00D169C3">
            <w:pPr>
              <w:jc w:val="right"/>
              <w:rPr>
                <w:sz w:val="20"/>
                <w:szCs w:val="20"/>
              </w:rPr>
            </w:pPr>
            <w:r w:rsidRPr="00CE3609">
              <w:rPr>
                <w:sz w:val="20"/>
                <w:szCs w:val="20"/>
              </w:rPr>
              <w:t>9 474 930,00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55517F6"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100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7C4F0AD" w14:textId="77777777" w:rsidR="00A61654" w:rsidRPr="00CE3609" w:rsidRDefault="00A61654" w:rsidP="00D169C3">
            <w:pPr>
              <w:jc w:val="right"/>
              <w:rPr>
                <w:sz w:val="20"/>
                <w:szCs w:val="20"/>
              </w:rPr>
            </w:pPr>
          </w:p>
        </w:tc>
      </w:tr>
      <w:tr w:rsidR="00D169C3" w:rsidRPr="00CE3609" w14:paraId="120FCED0"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1909E8C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C331945" w14:textId="77777777" w:rsidR="00A61654" w:rsidRPr="00CE3609" w:rsidRDefault="00A61654" w:rsidP="00D169C3">
            <w:pPr>
              <w:rPr>
                <w:sz w:val="20"/>
                <w:szCs w:val="20"/>
              </w:rPr>
            </w:pPr>
            <w:r w:rsidRPr="00CE3609">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80" w:type="dxa"/>
            <w:tcBorders>
              <w:top w:val="nil"/>
              <w:left w:val="single" w:sz="4" w:space="0" w:color="auto"/>
              <w:bottom w:val="nil"/>
              <w:right w:val="nil"/>
            </w:tcBorders>
            <w:shd w:val="clear" w:color="auto" w:fill="auto"/>
            <w:noWrap/>
            <w:vAlign w:val="center"/>
            <w:hideMark/>
          </w:tcPr>
          <w:p w14:paraId="3F5D27C9"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3CC1AF0"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78326FFB"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1FEE7B2" w14:textId="77777777" w:rsidR="00A61654" w:rsidRPr="00CE3609" w:rsidRDefault="00A61654" w:rsidP="00D169C3">
            <w:pPr>
              <w:jc w:val="center"/>
              <w:rPr>
                <w:sz w:val="20"/>
                <w:szCs w:val="20"/>
              </w:rPr>
            </w:pPr>
            <w:r w:rsidRPr="00CE3609">
              <w:rPr>
                <w:sz w:val="20"/>
                <w:szCs w:val="20"/>
              </w:rPr>
              <w:t>99.0.00.70180</w:t>
            </w:r>
          </w:p>
        </w:tc>
        <w:tc>
          <w:tcPr>
            <w:tcW w:w="697" w:type="dxa"/>
            <w:tcBorders>
              <w:top w:val="nil"/>
              <w:left w:val="single" w:sz="4" w:space="0" w:color="auto"/>
              <w:bottom w:val="nil"/>
              <w:right w:val="single" w:sz="4" w:space="0" w:color="auto"/>
            </w:tcBorders>
            <w:shd w:val="clear" w:color="auto" w:fill="auto"/>
            <w:noWrap/>
            <w:vAlign w:val="center"/>
            <w:hideMark/>
          </w:tcPr>
          <w:p w14:paraId="6B0B66B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F704629" w14:textId="77777777" w:rsidR="00A61654" w:rsidRPr="00CE3609" w:rsidRDefault="00A61654" w:rsidP="00D169C3">
            <w:pPr>
              <w:jc w:val="right"/>
              <w:rPr>
                <w:sz w:val="20"/>
                <w:szCs w:val="20"/>
              </w:rPr>
            </w:pPr>
            <w:r w:rsidRPr="00CE3609">
              <w:rPr>
                <w:sz w:val="20"/>
                <w:szCs w:val="20"/>
              </w:rPr>
              <w:t>109 894 233,00</w:t>
            </w:r>
          </w:p>
        </w:tc>
        <w:tc>
          <w:tcPr>
            <w:tcW w:w="1701" w:type="dxa"/>
            <w:tcBorders>
              <w:top w:val="nil"/>
              <w:left w:val="single" w:sz="4" w:space="0" w:color="auto"/>
              <w:bottom w:val="nil"/>
              <w:right w:val="nil"/>
            </w:tcBorders>
            <w:shd w:val="clear" w:color="auto" w:fill="auto"/>
            <w:noWrap/>
            <w:vAlign w:val="center"/>
            <w:hideMark/>
          </w:tcPr>
          <w:p w14:paraId="0140580F" w14:textId="77777777" w:rsidR="00A61654" w:rsidRPr="00CE3609" w:rsidRDefault="00A61654" w:rsidP="00D169C3">
            <w:pPr>
              <w:jc w:val="right"/>
              <w:rPr>
                <w:sz w:val="20"/>
                <w:szCs w:val="20"/>
              </w:rPr>
            </w:pPr>
            <w:r w:rsidRPr="00CE3609">
              <w:rPr>
                <w:sz w:val="20"/>
                <w:szCs w:val="20"/>
              </w:rPr>
              <w:t>117 283 300,00</w:t>
            </w:r>
          </w:p>
        </w:tc>
        <w:tc>
          <w:tcPr>
            <w:tcW w:w="1791" w:type="dxa"/>
            <w:tcBorders>
              <w:top w:val="nil"/>
              <w:left w:val="single" w:sz="4" w:space="0" w:color="auto"/>
              <w:bottom w:val="nil"/>
              <w:right w:val="single" w:sz="4" w:space="0" w:color="auto"/>
            </w:tcBorders>
            <w:shd w:val="clear" w:color="auto" w:fill="auto"/>
            <w:noWrap/>
            <w:vAlign w:val="center"/>
            <w:hideMark/>
          </w:tcPr>
          <w:p w14:paraId="1C7EDDAA" w14:textId="77777777" w:rsidR="00A61654" w:rsidRPr="00CE3609" w:rsidRDefault="00A61654" w:rsidP="00D169C3">
            <w:pPr>
              <w:jc w:val="right"/>
              <w:rPr>
                <w:sz w:val="20"/>
                <w:szCs w:val="20"/>
              </w:rPr>
            </w:pPr>
            <w:r w:rsidRPr="00CE3609">
              <w:rPr>
                <w:sz w:val="20"/>
                <w:szCs w:val="20"/>
              </w:rPr>
              <w:t>126 440 000,00</w:t>
            </w:r>
          </w:p>
        </w:tc>
        <w:tc>
          <w:tcPr>
            <w:tcW w:w="272" w:type="dxa"/>
            <w:gridSpan w:val="3"/>
            <w:tcBorders>
              <w:top w:val="nil"/>
              <w:left w:val="nil"/>
              <w:bottom w:val="nil"/>
              <w:right w:val="nil"/>
            </w:tcBorders>
            <w:shd w:val="clear" w:color="auto" w:fill="auto"/>
            <w:noWrap/>
            <w:vAlign w:val="bottom"/>
            <w:hideMark/>
          </w:tcPr>
          <w:p w14:paraId="4A0A8EA9" w14:textId="77777777" w:rsidR="00A61654" w:rsidRPr="00CE3609" w:rsidRDefault="00A61654" w:rsidP="00D169C3">
            <w:pPr>
              <w:jc w:val="right"/>
              <w:rPr>
                <w:sz w:val="20"/>
                <w:szCs w:val="20"/>
              </w:rPr>
            </w:pPr>
          </w:p>
        </w:tc>
      </w:tr>
      <w:tr w:rsidR="00D169C3" w:rsidRPr="00CE3609" w14:paraId="45A5B796"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37DC27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A999B2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1E21E2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AABA918"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682B8E9"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1FFCAF85" w14:textId="77777777" w:rsidR="00A61654" w:rsidRPr="00CE3609" w:rsidRDefault="00A61654" w:rsidP="00D169C3">
            <w:pPr>
              <w:jc w:val="center"/>
              <w:rPr>
                <w:sz w:val="20"/>
                <w:szCs w:val="20"/>
              </w:rPr>
            </w:pPr>
            <w:r w:rsidRPr="00CE3609">
              <w:rPr>
                <w:sz w:val="20"/>
                <w:szCs w:val="20"/>
              </w:rPr>
              <w:t>99.0.00.70180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BE631DF"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9140677" w14:textId="77777777" w:rsidR="00A61654" w:rsidRPr="00CE3609" w:rsidRDefault="00A61654" w:rsidP="00D169C3">
            <w:pPr>
              <w:jc w:val="right"/>
              <w:rPr>
                <w:sz w:val="20"/>
                <w:szCs w:val="20"/>
              </w:rPr>
            </w:pPr>
            <w:r w:rsidRPr="00CE3609">
              <w:rPr>
                <w:sz w:val="20"/>
                <w:szCs w:val="20"/>
              </w:rPr>
              <w:t>109 894 233,00</w:t>
            </w:r>
          </w:p>
        </w:tc>
        <w:tc>
          <w:tcPr>
            <w:tcW w:w="1701" w:type="dxa"/>
            <w:tcBorders>
              <w:top w:val="single" w:sz="4" w:space="0" w:color="auto"/>
              <w:left w:val="single" w:sz="4" w:space="0" w:color="auto"/>
              <w:bottom w:val="nil"/>
              <w:right w:val="nil"/>
            </w:tcBorders>
            <w:shd w:val="clear" w:color="auto" w:fill="auto"/>
            <w:noWrap/>
            <w:vAlign w:val="center"/>
            <w:hideMark/>
          </w:tcPr>
          <w:p w14:paraId="6048BD86" w14:textId="77777777" w:rsidR="00A61654" w:rsidRPr="00CE3609" w:rsidRDefault="00A61654" w:rsidP="00D169C3">
            <w:pPr>
              <w:jc w:val="right"/>
              <w:rPr>
                <w:sz w:val="20"/>
                <w:szCs w:val="20"/>
              </w:rPr>
            </w:pPr>
            <w:r w:rsidRPr="00CE3609">
              <w:rPr>
                <w:sz w:val="20"/>
                <w:szCs w:val="20"/>
              </w:rPr>
              <w:t>117 283 300,00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19BA3A8" w14:textId="77777777" w:rsidR="00A61654" w:rsidRPr="00CE3609" w:rsidRDefault="00A61654" w:rsidP="00D169C3">
            <w:pPr>
              <w:jc w:val="right"/>
              <w:rPr>
                <w:sz w:val="20"/>
                <w:szCs w:val="20"/>
              </w:rPr>
            </w:pPr>
            <w:r w:rsidRPr="00CE3609">
              <w:rPr>
                <w:sz w:val="20"/>
                <w:szCs w:val="20"/>
              </w:rPr>
              <w:t>126 440 000,00</w:t>
            </w:r>
          </w:p>
        </w:tc>
        <w:tc>
          <w:tcPr>
            <w:tcW w:w="272" w:type="dxa"/>
            <w:gridSpan w:val="3"/>
            <w:tcBorders>
              <w:top w:val="nil"/>
              <w:left w:val="nil"/>
              <w:bottom w:val="nil"/>
              <w:right w:val="nil"/>
            </w:tcBorders>
            <w:shd w:val="clear" w:color="auto" w:fill="auto"/>
            <w:noWrap/>
            <w:vAlign w:val="bottom"/>
            <w:hideMark/>
          </w:tcPr>
          <w:p w14:paraId="2AE2460A" w14:textId="77777777" w:rsidR="00A61654" w:rsidRPr="00CE3609" w:rsidRDefault="00A61654" w:rsidP="00D169C3">
            <w:pPr>
              <w:jc w:val="right"/>
              <w:rPr>
                <w:sz w:val="20"/>
                <w:szCs w:val="20"/>
              </w:rPr>
            </w:pPr>
          </w:p>
        </w:tc>
      </w:tr>
      <w:tr w:rsidR="00D169C3" w:rsidRPr="00CE3609" w14:paraId="40B6D2E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180DA0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739CF0F"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FC93DF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65B88B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8E012"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3D8FB97" w14:textId="77777777" w:rsidR="00A61654" w:rsidRPr="00CE3609" w:rsidRDefault="00A61654" w:rsidP="00D169C3">
            <w:pPr>
              <w:jc w:val="center"/>
              <w:rPr>
                <w:sz w:val="20"/>
                <w:szCs w:val="20"/>
              </w:rPr>
            </w:pPr>
            <w:r w:rsidRPr="00CE3609">
              <w:rPr>
                <w:sz w:val="20"/>
                <w:szCs w:val="20"/>
              </w:rPr>
              <w:t>99.0.00.70180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9CCF"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47994" w14:textId="77777777" w:rsidR="00A61654" w:rsidRPr="00CE3609" w:rsidRDefault="00A61654" w:rsidP="00D169C3">
            <w:pPr>
              <w:jc w:val="right"/>
              <w:rPr>
                <w:sz w:val="20"/>
                <w:szCs w:val="20"/>
              </w:rPr>
            </w:pPr>
            <w:r w:rsidRPr="00CE3609">
              <w:rPr>
                <w:sz w:val="20"/>
                <w:szCs w:val="20"/>
              </w:rPr>
              <w:t>109 894 233,00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C190E70" w14:textId="77777777" w:rsidR="00A61654" w:rsidRPr="00CE3609" w:rsidRDefault="00A61654" w:rsidP="00D169C3">
            <w:pPr>
              <w:jc w:val="right"/>
              <w:rPr>
                <w:sz w:val="20"/>
                <w:szCs w:val="20"/>
              </w:rPr>
            </w:pPr>
            <w:r w:rsidRPr="00CE3609">
              <w:rPr>
                <w:sz w:val="20"/>
                <w:szCs w:val="20"/>
              </w:rPr>
              <w:t>117 283 300,00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BB933" w14:textId="77777777" w:rsidR="00A61654" w:rsidRPr="00CE3609" w:rsidRDefault="00A61654" w:rsidP="00D169C3">
            <w:pPr>
              <w:jc w:val="right"/>
              <w:rPr>
                <w:sz w:val="20"/>
                <w:szCs w:val="20"/>
              </w:rPr>
            </w:pPr>
            <w:r w:rsidRPr="00CE3609">
              <w:rPr>
                <w:sz w:val="20"/>
                <w:szCs w:val="20"/>
              </w:rPr>
              <w:t>126 440 000,00</w:t>
            </w:r>
          </w:p>
        </w:tc>
        <w:tc>
          <w:tcPr>
            <w:tcW w:w="272" w:type="dxa"/>
            <w:gridSpan w:val="3"/>
            <w:tcBorders>
              <w:top w:val="nil"/>
              <w:left w:val="nil"/>
              <w:bottom w:val="nil"/>
              <w:right w:val="nil"/>
            </w:tcBorders>
            <w:shd w:val="clear" w:color="auto" w:fill="auto"/>
            <w:noWrap/>
            <w:vAlign w:val="bottom"/>
            <w:hideMark/>
          </w:tcPr>
          <w:p w14:paraId="6C0CC38C" w14:textId="77777777" w:rsidR="00A61654" w:rsidRPr="00CE3609" w:rsidRDefault="00A61654" w:rsidP="00D169C3">
            <w:pPr>
              <w:jc w:val="right"/>
              <w:rPr>
                <w:sz w:val="20"/>
                <w:szCs w:val="20"/>
              </w:rPr>
            </w:pPr>
          </w:p>
        </w:tc>
      </w:tr>
      <w:tr w:rsidR="00D169C3" w:rsidRPr="00CE3609" w14:paraId="067BAC4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0C5203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57197F9" w14:textId="77777777" w:rsidR="00A61654" w:rsidRPr="00CE3609" w:rsidRDefault="00A61654" w:rsidP="00D169C3">
            <w:pPr>
              <w:rPr>
                <w:sz w:val="20"/>
                <w:szCs w:val="20"/>
              </w:rPr>
            </w:pPr>
            <w:r w:rsidRPr="00CE3609">
              <w:rPr>
                <w:sz w:val="20"/>
                <w:szCs w:val="20"/>
              </w:rPr>
              <w:t>Региональный проект "Старшее поколение"</w:t>
            </w:r>
          </w:p>
        </w:tc>
        <w:tc>
          <w:tcPr>
            <w:tcW w:w="880" w:type="dxa"/>
            <w:tcBorders>
              <w:top w:val="nil"/>
              <w:left w:val="single" w:sz="4" w:space="0" w:color="auto"/>
              <w:bottom w:val="nil"/>
              <w:right w:val="nil"/>
            </w:tcBorders>
            <w:shd w:val="clear" w:color="auto" w:fill="auto"/>
            <w:noWrap/>
            <w:vAlign w:val="center"/>
            <w:hideMark/>
          </w:tcPr>
          <w:p w14:paraId="51E01BEC"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D9C1F3A"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0966BC88"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55B5352" w14:textId="77777777" w:rsidR="00A61654" w:rsidRPr="00CE3609" w:rsidRDefault="00A61654" w:rsidP="00D169C3">
            <w:pPr>
              <w:jc w:val="center"/>
              <w:rPr>
                <w:sz w:val="20"/>
                <w:szCs w:val="20"/>
              </w:rPr>
            </w:pPr>
            <w:r w:rsidRPr="00CE3609">
              <w:rPr>
                <w:sz w:val="20"/>
                <w:szCs w:val="20"/>
              </w:rPr>
              <w:t>99.0.P3.00000</w:t>
            </w:r>
          </w:p>
        </w:tc>
        <w:tc>
          <w:tcPr>
            <w:tcW w:w="697" w:type="dxa"/>
            <w:tcBorders>
              <w:top w:val="nil"/>
              <w:left w:val="single" w:sz="4" w:space="0" w:color="auto"/>
              <w:bottom w:val="nil"/>
              <w:right w:val="single" w:sz="4" w:space="0" w:color="auto"/>
            </w:tcBorders>
            <w:shd w:val="clear" w:color="auto" w:fill="auto"/>
            <w:noWrap/>
            <w:vAlign w:val="center"/>
            <w:hideMark/>
          </w:tcPr>
          <w:p w14:paraId="5B98472E"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BEF9A1B" w14:textId="77777777" w:rsidR="00A61654" w:rsidRPr="00CE3609" w:rsidRDefault="00A61654" w:rsidP="00D169C3">
            <w:pPr>
              <w:jc w:val="right"/>
              <w:rPr>
                <w:sz w:val="20"/>
                <w:szCs w:val="20"/>
              </w:rPr>
            </w:pPr>
            <w:r w:rsidRPr="00CE3609">
              <w:rPr>
                <w:sz w:val="20"/>
                <w:szCs w:val="20"/>
              </w:rPr>
              <w:t>4 821 600,00</w:t>
            </w:r>
          </w:p>
        </w:tc>
        <w:tc>
          <w:tcPr>
            <w:tcW w:w="1701" w:type="dxa"/>
            <w:tcBorders>
              <w:top w:val="nil"/>
              <w:left w:val="single" w:sz="4" w:space="0" w:color="auto"/>
              <w:bottom w:val="nil"/>
              <w:right w:val="nil"/>
            </w:tcBorders>
            <w:shd w:val="clear" w:color="auto" w:fill="auto"/>
            <w:noWrap/>
            <w:vAlign w:val="center"/>
            <w:hideMark/>
          </w:tcPr>
          <w:p w14:paraId="31F7FB5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11710F7F"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96C3009" w14:textId="77777777" w:rsidR="00A61654" w:rsidRPr="00CE3609" w:rsidRDefault="00A61654" w:rsidP="00D169C3">
            <w:pPr>
              <w:jc w:val="right"/>
              <w:rPr>
                <w:sz w:val="20"/>
                <w:szCs w:val="20"/>
              </w:rPr>
            </w:pPr>
          </w:p>
        </w:tc>
      </w:tr>
      <w:tr w:rsidR="00D169C3" w:rsidRPr="00CE3609" w14:paraId="55D7B493"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518BEB1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FC5C084" w14:textId="77777777" w:rsidR="00A61654" w:rsidRPr="00CE3609" w:rsidRDefault="00A61654" w:rsidP="00D169C3">
            <w:pPr>
              <w:rPr>
                <w:sz w:val="20"/>
                <w:szCs w:val="20"/>
              </w:rPr>
            </w:pPr>
            <w:r w:rsidRPr="00CE3609">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07783E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40B5FB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3642841"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4691C9B" w14:textId="77777777" w:rsidR="00A61654" w:rsidRPr="00CE3609" w:rsidRDefault="00A61654" w:rsidP="00D169C3">
            <w:pPr>
              <w:jc w:val="center"/>
              <w:rPr>
                <w:sz w:val="20"/>
                <w:szCs w:val="20"/>
              </w:rPr>
            </w:pPr>
            <w:r w:rsidRPr="00CE3609">
              <w:rPr>
                <w:sz w:val="20"/>
                <w:szCs w:val="20"/>
              </w:rPr>
              <w:t>99.0.P3.51630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F7B3BB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5AF2B1C" w14:textId="77777777" w:rsidR="00A61654" w:rsidRPr="00CE3609" w:rsidRDefault="00A61654" w:rsidP="00D169C3">
            <w:pPr>
              <w:jc w:val="right"/>
              <w:rPr>
                <w:sz w:val="20"/>
                <w:szCs w:val="20"/>
              </w:rPr>
            </w:pPr>
            <w:r w:rsidRPr="00CE3609">
              <w:rPr>
                <w:sz w:val="20"/>
                <w:szCs w:val="20"/>
              </w:rPr>
              <w:t>3 115 600,00</w:t>
            </w:r>
          </w:p>
        </w:tc>
        <w:tc>
          <w:tcPr>
            <w:tcW w:w="1701" w:type="dxa"/>
            <w:tcBorders>
              <w:top w:val="single" w:sz="4" w:space="0" w:color="auto"/>
              <w:left w:val="single" w:sz="4" w:space="0" w:color="auto"/>
              <w:bottom w:val="nil"/>
              <w:right w:val="nil"/>
            </w:tcBorders>
            <w:shd w:val="clear" w:color="auto" w:fill="auto"/>
            <w:noWrap/>
            <w:vAlign w:val="center"/>
            <w:hideMark/>
          </w:tcPr>
          <w:p w14:paraId="7C159128"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26EB06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B715506" w14:textId="77777777" w:rsidR="00A61654" w:rsidRPr="00CE3609" w:rsidRDefault="00A61654" w:rsidP="00D169C3">
            <w:pPr>
              <w:jc w:val="right"/>
              <w:rPr>
                <w:sz w:val="20"/>
                <w:szCs w:val="20"/>
              </w:rPr>
            </w:pPr>
          </w:p>
        </w:tc>
      </w:tr>
      <w:tr w:rsidR="00D169C3" w:rsidRPr="00CE3609" w14:paraId="37F612C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F374CB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87A044"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91C0D9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435A16"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E3E937"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076BA0C" w14:textId="77777777" w:rsidR="00A61654" w:rsidRPr="00CE3609" w:rsidRDefault="00A61654" w:rsidP="00D169C3">
            <w:pPr>
              <w:jc w:val="center"/>
              <w:rPr>
                <w:sz w:val="20"/>
                <w:szCs w:val="20"/>
              </w:rPr>
            </w:pPr>
            <w:r w:rsidRPr="00CE3609">
              <w:rPr>
                <w:sz w:val="20"/>
                <w:szCs w:val="20"/>
              </w:rPr>
              <w:t>99.0.P3.51630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5CC3ABF"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6F689CD" w14:textId="77777777" w:rsidR="00A61654" w:rsidRPr="00CE3609" w:rsidRDefault="00A61654" w:rsidP="00D169C3">
            <w:pPr>
              <w:jc w:val="right"/>
              <w:rPr>
                <w:sz w:val="20"/>
                <w:szCs w:val="20"/>
              </w:rPr>
            </w:pPr>
            <w:r w:rsidRPr="00CE3609">
              <w:rPr>
                <w:sz w:val="20"/>
                <w:szCs w:val="20"/>
              </w:rPr>
              <w:t>3 115 600,00</w:t>
            </w:r>
          </w:p>
        </w:tc>
        <w:tc>
          <w:tcPr>
            <w:tcW w:w="1701" w:type="dxa"/>
            <w:tcBorders>
              <w:top w:val="single" w:sz="4" w:space="0" w:color="auto"/>
              <w:left w:val="single" w:sz="4" w:space="0" w:color="auto"/>
              <w:bottom w:val="nil"/>
              <w:right w:val="nil"/>
            </w:tcBorders>
            <w:shd w:val="clear" w:color="auto" w:fill="auto"/>
            <w:noWrap/>
            <w:vAlign w:val="center"/>
            <w:hideMark/>
          </w:tcPr>
          <w:p w14:paraId="7B11643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53DD37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FE75009" w14:textId="77777777" w:rsidR="00A61654" w:rsidRPr="00CE3609" w:rsidRDefault="00A61654" w:rsidP="00D169C3">
            <w:pPr>
              <w:jc w:val="right"/>
              <w:rPr>
                <w:sz w:val="20"/>
                <w:szCs w:val="20"/>
              </w:rPr>
            </w:pPr>
          </w:p>
        </w:tc>
      </w:tr>
      <w:tr w:rsidR="00D169C3" w:rsidRPr="00CE3609" w14:paraId="4600D46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63B4E4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C361E61"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338585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3A2BB8E"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1345"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BAA325B" w14:textId="77777777" w:rsidR="00A61654" w:rsidRPr="00CE3609" w:rsidRDefault="00A61654" w:rsidP="00D169C3">
            <w:pPr>
              <w:jc w:val="center"/>
              <w:rPr>
                <w:sz w:val="20"/>
                <w:szCs w:val="20"/>
              </w:rPr>
            </w:pPr>
            <w:r w:rsidRPr="00CE3609">
              <w:rPr>
                <w:sz w:val="20"/>
                <w:szCs w:val="20"/>
              </w:rPr>
              <w:t>99.0.P3.51630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AA34D"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79D6F" w14:textId="77777777" w:rsidR="00A61654" w:rsidRPr="00CE3609" w:rsidRDefault="00A61654" w:rsidP="00D169C3">
            <w:pPr>
              <w:jc w:val="right"/>
              <w:rPr>
                <w:sz w:val="20"/>
                <w:szCs w:val="20"/>
              </w:rPr>
            </w:pPr>
            <w:r w:rsidRPr="00CE3609">
              <w:rPr>
                <w:sz w:val="20"/>
                <w:szCs w:val="20"/>
              </w:rPr>
              <w:t>3 115 600,00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39F8AB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245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014B8C2" w14:textId="77777777" w:rsidR="00A61654" w:rsidRPr="00CE3609" w:rsidRDefault="00A61654" w:rsidP="00D169C3">
            <w:pPr>
              <w:jc w:val="right"/>
              <w:rPr>
                <w:sz w:val="20"/>
                <w:szCs w:val="20"/>
              </w:rPr>
            </w:pPr>
          </w:p>
        </w:tc>
      </w:tr>
      <w:tr w:rsidR="00D169C3" w:rsidRPr="00CE3609" w14:paraId="48014F2E"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28E22D4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7F06BF8" w14:textId="77777777" w:rsidR="00A61654" w:rsidRPr="00CE3609" w:rsidRDefault="00A61654" w:rsidP="00D169C3">
            <w:pPr>
              <w:rPr>
                <w:sz w:val="20"/>
                <w:szCs w:val="20"/>
              </w:rPr>
            </w:pPr>
            <w:r w:rsidRPr="00CE3609">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D6AB4C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1A60C28"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0A2D60E2"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09EA6571" w14:textId="77777777" w:rsidR="00A61654" w:rsidRPr="00CE3609" w:rsidRDefault="00A61654" w:rsidP="00D169C3">
            <w:pPr>
              <w:jc w:val="center"/>
              <w:rPr>
                <w:sz w:val="20"/>
                <w:szCs w:val="20"/>
              </w:rPr>
            </w:pPr>
            <w:r w:rsidRPr="00CE3609">
              <w:rPr>
                <w:sz w:val="20"/>
                <w:szCs w:val="20"/>
              </w:rPr>
              <w:t>99.0.P3.5163F</w:t>
            </w:r>
          </w:p>
        </w:tc>
        <w:tc>
          <w:tcPr>
            <w:tcW w:w="697" w:type="dxa"/>
            <w:tcBorders>
              <w:top w:val="nil"/>
              <w:left w:val="single" w:sz="4" w:space="0" w:color="auto"/>
              <w:bottom w:val="nil"/>
              <w:right w:val="single" w:sz="4" w:space="0" w:color="auto"/>
            </w:tcBorders>
            <w:shd w:val="clear" w:color="auto" w:fill="auto"/>
            <w:noWrap/>
            <w:vAlign w:val="center"/>
            <w:hideMark/>
          </w:tcPr>
          <w:p w14:paraId="0042616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D9EFBCB" w14:textId="77777777" w:rsidR="00A61654" w:rsidRPr="00CE3609" w:rsidRDefault="00A61654" w:rsidP="00D169C3">
            <w:pPr>
              <w:jc w:val="right"/>
              <w:rPr>
                <w:sz w:val="20"/>
                <w:szCs w:val="20"/>
              </w:rPr>
            </w:pPr>
            <w:r w:rsidRPr="00CE3609">
              <w:rPr>
                <w:sz w:val="20"/>
                <w:szCs w:val="20"/>
              </w:rPr>
              <w:t>1 706 000,00</w:t>
            </w:r>
          </w:p>
        </w:tc>
        <w:tc>
          <w:tcPr>
            <w:tcW w:w="1701" w:type="dxa"/>
            <w:tcBorders>
              <w:top w:val="nil"/>
              <w:left w:val="single" w:sz="4" w:space="0" w:color="auto"/>
              <w:bottom w:val="nil"/>
              <w:right w:val="nil"/>
            </w:tcBorders>
            <w:shd w:val="clear" w:color="auto" w:fill="auto"/>
            <w:noWrap/>
            <w:vAlign w:val="center"/>
            <w:hideMark/>
          </w:tcPr>
          <w:p w14:paraId="272E52A5"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725591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ED8A366" w14:textId="77777777" w:rsidR="00A61654" w:rsidRPr="00CE3609" w:rsidRDefault="00A61654" w:rsidP="00D169C3">
            <w:pPr>
              <w:jc w:val="right"/>
              <w:rPr>
                <w:sz w:val="20"/>
                <w:szCs w:val="20"/>
              </w:rPr>
            </w:pPr>
          </w:p>
        </w:tc>
      </w:tr>
      <w:tr w:rsidR="00D169C3" w:rsidRPr="00CE3609" w14:paraId="66669EB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5476A5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FC80C4F"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88D183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7E747A1"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EB3CE2C"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42F929ED" w14:textId="77777777" w:rsidR="00A61654" w:rsidRPr="00CE3609" w:rsidRDefault="00A61654" w:rsidP="00D169C3">
            <w:pPr>
              <w:jc w:val="center"/>
              <w:rPr>
                <w:sz w:val="20"/>
                <w:szCs w:val="20"/>
              </w:rPr>
            </w:pPr>
            <w:r w:rsidRPr="00CE3609">
              <w:rPr>
                <w:sz w:val="20"/>
                <w:szCs w:val="20"/>
              </w:rPr>
              <w:t>99.0.P3.5163F</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BCA4EEC"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B42AE2B" w14:textId="77777777" w:rsidR="00A61654" w:rsidRPr="00CE3609" w:rsidRDefault="00A61654" w:rsidP="00D169C3">
            <w:pPr>
              <w:jc w:val="right"/>
              <w:rPr>
                <w:sz w:val="20"/>
                <w:szCs w:val="20"/>
              </w:rPr>
            </w:pPr>
            <w:r w:rsidRPr="00CE3609">
              <w:rPr>
                <w:sz w:val="20"/>
                <w:szCs w:val="20"/>
              </w:rPr>
              <w:t>1 706 000,00</w:t>
            </w:r>
          </w:p>
        </w:tc>
        <w:tc>
          <w:tcPr>
            <w:tcW w:w="1701" w:type="dxa"/>
            <w:tcBorders>
              <w:top w:val="single" w:sz="4" w:space="0" w:color="auto"/>
              <w:left w:val="single" w:sz="4" w:space="0" w:color="auto"/>
              <w:bottom w:val="nil"/>
              <w:right w:val="nil"/>
            </w:tcBorders>
            <w:shd w:val="clear" w:color="auto" w:fill="auto"/>
            <w:noWrap/>
            <w:vAlign w:val="center"/>
            <w:hideMark/>
          </w:tcPr>
          <w:p w14:paraId="582079F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0F3EA7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76F374" w14:textId="77777777" w:rsidR="00A61654" w:rsidRPr="00CE3609" w:rsidRDefault="00A61654" w:rsidP="00D169C3">
            <w:pPr>
              <w:jc w:val="right"/>
              <w:rPr>
                <w:sz w:val="20"/>
                <w:szCs w:val="20"/>
              </w:rPr>
            </w:pPr>
          </w:p>
        </w:tc>
      </w:tr>
      <w:tr w:rsidR="00D169C3" w:rsidRPr="00CE3609" w14:paraId="744E61D4"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9E3390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D0EBE7E"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9AECD8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0F814B"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FFE8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7334FD6" w14:textId="77777777" w:rsidR="00A61654" w:rsidRPr="00CE3609" w:rsidRDefault="00A61654" w:rsidP="00D169C3">
            <w:pPr>
              <w:jc w:val="center"/>
              <w:rPr>
                <w:sz w:val="20"/>
                <w:szCs w:val="20"/>
              </w:rPr>
            </w:pPr>
            <w:r w:rsidRPr="00CE3609">
              <w:rPr>
                <w:sz w:val="20"/>
                <w:szCs w:val="20"/>
              </w:rPr>
              <w:t>99.0.P3.5163F</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AEB2"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8FFE" w14:textId="77777777" w:rsidR="00A61654" w:rsidRPr="00CE3609" w:rsidRDefault="00A61654" w:rsidP="00D169C3">
            <w:pPr>
              <w:jc w:val="right"/>
              <w:rPr>
                <w:sz w:val="20"/>
                <w:szCs w:val="20"/>
              </w:rPr>
            </w:pPr>
            <w:r w:rsidRPr="00CE3609">
              <w:rPr>
                <w:sz w:val="20"/>
                <w:szCs w:val="20"/>
              </w:rPr>
              <w:t>1 706 000,00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70CFF5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D181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38299AC" w14:textId="77777777" w:rsidR="00A61654" w:rsidRPr="00CE3609" w:rsidRDefault="00A61654" w:rsidP="00D169C3">
            <w:pPr>
              <w:jc w:val="right"/>
              <w:rPr>
                <w:sz w:val="20"/>
                <w:szCs w:val="20"/>
              </w:rPr>
            </w:pPr>
          </w:p>
        </w:tc>
      </w:tr>
      <w:tr w:rsidR="00D169C3" w:rsidRPr="00CE3609" w14:paraId="3B680DE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E0BF61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2BEC450B" w14:textId="77777777" w:rsidR="00A61654" w:rsidRPr="00CE3609" w:rsidRDefault="00A61654" w:rsidP="00D169C3">
            <w:pPr>
              <w:rPr>
                <w:sz w:val="20"/>
                <w:szCs w:val="20"/>
              </w:rPr>
            </w:pPr>
            <w:r w:rsidRPr="00CE3609">
              <w:rPr>
                <w:sz w:val="20"/>
                <w:szCs w:val="20"/>
              </w:rPr>
              <w:t>Социальное обеспечение населения</w:t>
            </w:r>
          </w:p>
        </w:tc>
        <w:tc>
          <w:tcPr>
            <w:tcW w:w="880" w:type="dxa"/>
            <w:tcBorders>
              <w:top w:val="nil"/>
              <w:left w:val="single" w:sz="4" w:space="0" w:color="auto"/>
              <w:bottom w:val="nil"/>
              <w:right w:val="nil"/>
            </w:tcBorders>
            <w:shd w:val="clear" w:color="auto" w:fill="auto"/>
            <w:noWrap/>
            <w:vAlign w:val="center"/>
            <w:hideMark/>
          </w:tcPr>
          <w:p w14:paraId="2221808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A4B8F9B"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3FD116BC"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5361F3A7"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FCD20D6"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B71A369" w14:textId="77777777" w:rsidR="00A61654" w:rsidRPr="00CE3609" w:rsidRDefault="00A61654" w:rsidP="00D169C3">
            <w:pPr>
              <w:jc w:val="right"/>
              <w:rPr>
                <w:sz w:val="20"/>
                <w:szCs w:val="20"/>
              </w:rPr>
            </w:pPr>
            <w:r w:rsidRPr="00CE3609">
              <w:rPr>
                <w:sz w:val="20"/>
                <w:szCs w:val="20"/>
              </w:rPr>
              <w:t>6 375 432,14</w:t>
            </w:r>
          </w:p>
        </w:tc>
        <w:tc>
          <w:tcPr>
            <w:tcW w:w="1701" w:type="dxa"/>
            <w:tcBorders>
              <w:top w:val="nil"/>
              <w:left w:val="single" w:sz="4" w:space="0" w:color="auto"/>
              <w:bottom w:val="nil"/>
              <w:right w:val="nil"/>
            </w:tcBorders>
            <w:shd w:val="clear" w:color="auto" w:fill="auto"/>
            <w:noWrap/>
            <w:vAlign w:val="center"/>
            <w:hideMark/>
          </w:tcPr>
          <w:p w14:paraId="4196BBC0" w14:textId="77777777" w:rsidR="00A61654" w:rsidRPr="00CE3609" w:rsidRDefault="00A61654" w:rsidP="00D169C3">
            <w:pPr>
              <w:jc w:val="right"/>
              <w:rPr>
                <w:sz w:val="20"/>
                <w:szCs w:val="20"/>
              </w:rPr>
            </w:pPr>
            <w:r w:rsidRPr="00CE3609">
              <w:rPr>
                <w:sz w:val="20"/>
                <w:szCs w:val="20"/>
              </w:rPr>
              <w:t>4 937 300,00</w:t>
            </w:r>
          </w:p>
        </w:tc>
        <w:tc>
          <w:tcPr>
            <w:tcW w:w="1791" w:type="dxa"/>
            <w:tcBorders>
              <w:top w:val="nil"/>
              <w:left w:val="single" w:sz="4" w:space="0" w:color="auto"/>
              <w:bottom w:val="nil"/>
              <w:right w:val="single" w:sz="4" w:space="0" w:color="auto"/>
            </w:tcBorders>
            <w:shd w:val="clear" w:color="auto" w:fill="auto"/>
            <w:noWrap/>
            <w:vAlign w:val="center"/>
            <w:hideMark/>
          </w:tcPr>
          <w:p w14:paraId="4EAD8EF7" w14:textId="77777777" w:rsidR="00A61654" w:rsidRPr="00CE3609" w:rsidRDefault="00A61654" w:rsidP="00D169C3">
            <w:pPr>
              <w:jc w:val="right"/>
              <w:rPr>
                <w:sz w:val="20"/>
                <w:szCs w:val="20"/>
              </w:rPr>
            </w:pPr>
            <w:r w:rsidRPr="00CE3609">
              <w:rPr>
                <w:sz w:val="20"/>
                <w:szCs w:val="20"/>
              </w:rPr>
              <w:t>5 005 000,00</w:t>
            </w:r>
          </w:p>
        </w:tc>
        <w:tc>
          <w:tcPr>
            <w:tcW w:w="272" w:type="dxa"/>
            <w:gridSpan w:val="3"/>
            <w:tcBorders>
              <w:top w:val="nil"/>
              <w:left w:val="nil"/>
              <w:bottom w:val="nil"/>
              <w:right w:val="nil"/>
            </w:tcBorders>
            <w:shd w:val="clear" w:color="auto" w:fill="auto"/>
            <w:noWrap/>
            <w:vAlign w:val="bottom"/>
            <w:hideMark/>
          </w:tcPr>
          <w:p w14:paraId="735267E1" w14:textId="77777777" w:rsidR="00A61654" w:rsidRPr="00CE3609" w:rsidRDefault="00A61654" w:rsidP="00D169C3">
            <w:pPr>
              <w:jc w:val="right"/>
              <w:rPr>
                <w:sz w:val="20"/>
                <w:szCs w:val="20"/>
              </w:rPr>
            </w:pPr>
          </w:p>
        </w:tc>
      </w:tr>
      <w:tr w:rsidR="00D169C3" w:rsidRPr="00CE3609" w14:paraId="7C76F30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1E98DB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7EE6D90" w14:textId="77777777" w:rsidR="00A61654" w:rsidRPr="00CE3609" w:rsidRDefault="00A61654" w:rsidP="00D169C3">
            <w:pPr>
              <w:rPr>
                <w:sz w:val="20"/>
                <w:szCs w:val="20"/>
              </w:rPr>
            </w:pPr>
            <w:r w:rsidRPr="00CE3609">
              <w:rPr>
                <w:sz w:val="20"/>
                <w:szCs w:val="20"/>
              </w:rPr>
              <w:t>Муниципальная программа "Комплексное развитие сельских территорий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30EDFD1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514062C"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C3D8825"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F9CDC31" w14:textId="77777777" w:rsidR="00A61654" w:rsidRPr="00CE3609" w:rsidRDefault="00A61654" w:rsidP="00D169C3">
            <w:pPr>
              <w:jc w:val="center"/>
              <w:rPr>
                <w:sz w:val="20"/>
                <w:szCs w:val="20"/>
              </w:rPr>
            </w:pPr>
            <w:r w:rsidRPr="00CE3609">
              <w:rPr>
                <w:sz w:val="20"/>
                <w:szCs w:val="20"/>
              </w:rPr>
              <w:t>06.0.00.00000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FB81B1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4F432A5" w14:textId="77777777" w:rsidR="00A61654" w:rsidRPr="00CE3609" w:rsidRDefault="00A61654" w:rsidP="00D169C3">
            <w:pPr>
              <w:jc w:val="right"/>
              <w:rPr>
                <w:sz w:val="20"/>
                <w:szCs w:val="20"/>
              </w:rPr>
            </w:pPr>
            <w:r w:rsidRPr="00CE3609">
              <w:rPr>
                <w:sz w:val="20"/>
                <w:szCs w:val="20"/>
              </w:rPr>
              <w:t>1 970 532,14</w:t>
            </w:r>
          </w:p>
        </w:tc>
        <w:tc>
          <w:tcPr>
            <w:tcW w:w="1701" w:type="dxa"/>
            <w:tcBorders>
              <w:top w:val="single" w:sz="4" w:space="0" w:color="auto"/>
              <w:left w:val="single" w:sz="4" w:space="0" w:color="auto"/>
              <w:bottom w:val="nil"/>
              <w:right w:val="nil"/>
            </w:tcBorders>
            <w:shd w:val="clear" w:color="auto" w:fill="auto"/>
            <w:noWrap/>
            <w:vAlign w:val="center"/>
            <w:hideMark/>
          </w:tcPr>
          <w:p w14:paraId="3747D65C"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9F748E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EB4E30A" w14:textId="77777777" w:rsidR="00A61654" w:rsidRPr="00CE3609" w:rsidRDefault="00A61654" w:rsidP="00D169C3">
            <w:pPr>
              <w:jc w:val="right"/>
              <w:rPr>
                <w:sz w:val="20"/>
                <w:szCs w:val="20"/>
              </w:rPr>
            </w:pPr>
          </w:p>
        </w:tc>
      </w:tr>
      <w:tr w:rsidR="00D169C3" w:rsidRPr="00CE3609" w14:paraId="61144555"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A55A80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31B408C" w14:textId="77777777" w:rsidR="00A61654" w:rsidRPr="00CE3609" w:rsidRDefault="00A61654" w:rsidP="00D169C3">
            <w:pPr>
              <w:rPr>
                <w:sz w:val="20"/>
                <w:szCs w:val="20"/>
              </w:rPr>
            </w:pPr>
            <w:r w:rsidRPr="00CE3609">
              <w:rPr>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0788236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CC24F5B"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56B06FD"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5F7E2D7" w14:textId="77777777" w:rsidR="00A61654" w:rsidRPr="00CE3609" w:rsidRDefault="00A61654" w:rsidP="00D169C3">
            <w:pPr>
              <w:jc w:val="center"/>
              <w:rPr>
                <w:sz w:val="20"/>
                <w:szCs w:val="20"/>
              </w:rPr>
            </w:pPr>
            <w:r w:rsidRPr="00CE3609">
              <w:rPr>
                <w:sz w:val="20"/>
                <w:szCs w:val="20"/>
              </w:rPr>
              <w:t>06.0.00.L5761</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1C61E2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87FCC62" w14:textId="77777777" w:rsidR="00A61654" w:rsidRPr="00CE3609" w:rsidRDefault="00A61654" w:rsidP="00D169C3">
            <w:pPr>
              <w:jc w:val="right"/>
              <w:rPr>
                <w:sz w:val="20"/>
                <w:szCs w:val="20"/>
              </w:rPr>
            </w:pPr>
            <w:r w:rsidRPr="00CE3609">
              <w:rPr>
                <w:sz w:val="20"/>
                <w:szCs w:val="20"/>
              </w:rPr>
              <w:t>1 970 532,14</w:t>
            </w:r>
          </w:p>
        </w:tc>
        <w:tc>
          <w:tcPr>
            <w:tcW w:w="1701" w:type="dxa"/>
            <w:tcBorders>
              <w:top w:val="single" w:sz="4" w:space="0" w:color="auto"/>
              <w:left w:val="single" w:sz="4" w:space="0" w:color="auto"/>
              <w:bottom w:val="nil"/>
              <w:right w:val="nil"/>
            </w:tcBorders>
            <w:shd w:val="clear" w:color="auto" w:fill="auto"/>
            <w:noWrap/>
            <w:vAlign w:val="center"/>
            <w:hideMark/>
          </w:tcPr>
          <w:p w14:paraId="19D09C0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2FD820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271C161" w14:textId="77777777" w:rsidR="00A61654" w:rsidRPr="00CE3609" w:rsidRDefault="00A61654" w:rsidP="00D169C3">
            <w:pPr>
              <w:jc w:val="right"/>
              <w:rPr>
                <w:sz w:val="20"/>
                <w:szCs w:val="20"/>
              </w:rPr>
            </w:pPr>
          </w:p>
        </w:tc>
      </w:tr>
      <w:tr w:rsidR="00D169C3" w:rsidRPr="00CE3609" w14:paraId="785E0CC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61B4B65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CC3AD4C"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29DC355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FF6563D"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8575EF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AE4016D" w14:textId="77777777" w:rsidR="00A61654" w:rsidRPr="00CE3609" w:rsidRDefault="00A61654" w:rsidP="00D169C3">
            <w:pPr>
              <w:jc w:val="center"/>
              <w:rPr>
                <w:sz w:val="20"/>
                <w:szCs w:val="20"/>
              </w:rPr>
            </w:pPr>
            <w:r w:rsidRPr="00CE3609">
              <w:rPr>
                <w:sz w:val="20"/>
                <w:szCs w:val="20"/>
              </w:rPr>
              <w:t>06.0.00.L5761</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817938E" w14:textId="77777777" w:rsidR="00A61654" w:rsidRPr="00CE3609" w:rsidRDefault="00A61654" w:rsidP="00D169C3">
            <w:pPr>
              <w:jc w:val="center"/>
              <w:rPr>
                <w:sz w:val="20"/>
                <w:szCs w:val="20"/>
              </w:rPr>
            </w:pPr>
            <w:r w:rsidRPr="00CE3609">
              <w:rPr>
                <w:sz w:val="20"/>
                <w:szCs w:val="20"/>
              </w:rPr>
              <w:t>300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B848A13" w14:textId="77777777" w:rsidR="00A61654" w:rsidRPr="00CE3609" w:rsidRDefault="00A61654" w:rsidP="00D169C3">
            <w:pPr>
              <w:jc w:val="right"/>
              <w:rPr>
                <w:sz w:val="20"/>
                <w:szCs w:val="20"/>
              </w:rPr>
            </w:pPr>
            <w:r w:rsidRPr="00CE3609">
              <w:rPr>
                <w:sz w:val="20"/>
                <w:szCs w:val="20"/>
              </w:rPr>
              <w:t>1 970 532,14</w:t>
            </w:r>
          </w:p>
        </w:tc>
        <w:tc>
          <w:tcPr>
            <w:tcW w:w="1701" w:type="dxa"/>
            <w:tcBorders>
              <w:top w:val="single" w:sz="4" w:space="0" w:color="auto"/>
              <w:left w:val="single" w:sz="4" w:space="0" w:color="auto"/>
              <w:bottom w:val="nil"/>
              <w:right w:val="nil"/>
            </w:tcBorders>
            <w:shd w:val="clear" w:color="auto" w:fill="auto"/>
            <w:noWrap/>
            <w:vAlign w:val="center"/>
            <w:hideMark/>
          </w:tcPr>
          <w:p w14:paraId="46B1CC6D"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DFC3D0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0BEF231" w14:textId="77777777" w:rsidR="00A61654" w:rsidRPr="00CE3609" w:rsidRDefault="00A61654" w:rsidP="00D169C3">
            <w:pPr>
              <w:jc w:val="right"/>
              <w:rPr>
                <w:sz w:val="20"/>
                <w:szCs w:val="20"/>
              </w:rPr>
            </w:pPr>
          </w:p>
        </w:tc>
      </w:tr>
      <w:tr w:rsidR="00D169C3" w:rsidRPr="00CE3609" w14:paraId="00992F7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B1E0DD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B066E49"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0C1DDA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8614887"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3C5B"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DA05CAE" w14:textId="77777777" w:rsidR="00A61654" w:rsidRPr="00CE3609" w:rsidRDefault="00A61654" w:rsidP="00D169C3">
            <w:pPr>
              <w:jc w:val="center"/>
              <w:rPr>
                <w:sz w:val="20"/>
                <w:szCs w:val="20"/>
              </w:rPr>
            </w:pPr>
            <w:r w:rsidRPr="00CE3609">
              <w:rPr>
                <w:sz w:val="20"/>
                <w:szCs w:val="20"/>
              </w:rPr>
              <w:t>06.0.00.L5761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4F16"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CA99" w14:textId="77777777" w:rsidR="00A61654" w:rsidRPr="00CE3609" w:rsidRDefault="00A61654" w:rsidP="00D169C3">
            <w:pPr>
              <w:jc w:val="right"/>
              <w:rPr>
                <w:sz w:val="20"/>
                <w:szCs w:val="20"/>
              </w:rPr>
            </w:pPr>
            <w:r w:rsidRPr="00CE3609">
              <w:rPr>
                <w:sz w:val="20"/>
                <w:szCs w:val="20"/>
              </w:rPr>
              <w:t>1 970 532,14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7870DA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275E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C11593C" w14:textId="77777777" w:rsidR="00A61654" w:rsidRPr="00CE3609" w:rsidRDefault="00A61654" w:rsidP="00D169C3">
            <w:pPr>
              <w:jc w:val="right"/>
              <w:rPr>
                <w:sz w:val="20"/>
                <w:szCs w:val="20"/>
              </w:rPr>
            </w:pPr>
          </w:p>
        </w:tc>
      </w:tr>
      <w:tr w:rsidR="00D169C3" w:rsidRPr="00CE3609" w14:paraId="7A2D170B"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0FBF75F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3F1DA7B3" w14:textId="77777777" w:rsidR="00A61654" w:rsidRPr="00CE3609" w:rsidRDefault="00A61654" w:rsidP="00D169C3">
            <w:pPr>
              <w:rPr>
                <w:sz w:val="20"/>
                <w:szCs w:val="20"/>
              </w:rPr>
            </w:pPr>
            <w:r w:rsidRPr="00CE3609">
              <w:rPr>
                <w:sz w:val="20"/>
                <w:szCs w:val="20"/>
              </w:rPr>
              <w:t>Муниципальная программа  "Обеспечение жильем молодых семей в Куйбышевском муниципальном районе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6FB765F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9D088E7"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0020F8A3"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0BEF3C37" w14:textId="77777777" w:rsidR="00A61654" w:rsidRPr="00CE3609" w:rsidRDefault="00A61654" w:rsidP="00D169C3">
            <w:pPr>
              <w:jc w:val="center"/>
              <w:rPr>
                <w:sz w:val="20"/>
                <w:szCs w:val="20"/>
              </w:rPr>
            </w:pPr>
            <w:r w:rsidRPr="00CE3609">
              <w:rPr>
                <w:sz w:val="20"/>
                <w:szCs w:val="20"/>
              </w:rPr>
              <w:t>34.0.00.00000</w:t>
            </w:r>
          </w:p>
        </w:tc>
        <w:tc>
          <w:tcPr>
            <w:tcW w:w="697" w:type="dxa"/>
            <w:tcBorders>
              <w:top w:val="nil"/>
              <w:left w:val="single" w:sz="4" w:space="0" w:color="auto"/>
              <w:bottom w:val="nil"/>
              <w:right w:val="single" w:sz="4" w:space="0" w:color="auto"/>
            </w:tcBorders>
            <w:shd w:val="clear" w:color="auto" w:fill="auto"/>
            <w:noWrap/>
            <w:vAlign w:val="center"/>
            <w:hideMark/>
          </w:tcPr>
          <w:p w14:paraId="73E5C9E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17F3C15" w14:textId="77777777" w:rsidR="00A61654" w:rsidRPr="00CE3609" w:rsidRDefault="00A61654" w:rsidP="00D169C3">
            <w:pPr>
              <w:jc w:val="right"/>
              <w:rPr>
                <w:sz w:val="20"/>
                <w:szCs w:val="20"/>
              </w:rPr>
            </w:pPr>
            <w:r w:rsidRPr="00CE3609">
              <w:rPr>
                <w:sz w:val="20"/>
                <w:szCs w:val="20"/>
              </w:rPr>
              <w:t>4 317 200,00</w:t>
            </w:r>
          </w:p>
        </w:tc>
        <w:tc>
          <w:tcPr>
            <w:tcW w:w="1701" w:type="dxa"/>
            <w:tcBorders>
              <w:top w:val="nil"/>
              <w:left w:val="single" w:sz="4" w:space="0" w:color="auto"/>
              <w:bottom w:val="nil"/>
              <w:right w:val="nil"/>
            </w:tcBorders>
            <w:shd w:val="clear" w:color="auto" w:fill="auto"/>
            <w:noWrap/>
            <w:vAlign w:val="center"/>
            <w:hideMark/>
          </w:tcPr>
          <w:p w14:paraId="1930E3E6" w14:textId="77777777" w:rsidR="00A61654" w:rsidRPr="00CE3609" w:rsidRDefault="00A61654" w:rsidP="00D169C3">
            <w:pPr>
              <w:jc w:val="right"/>
              <w:rPr>
                <w:sz w:val="20"/>
                <w:szCs w:val="20"/>
              </w:rPr>
            </w:pPr>
            <w:r w:rsidRPr="00CE3609">
              <w:rPr>
                <w:sz w:val="20"/>
                <w:szCs w:val="20"/>
              </w:rPr>
              <w:t>4 849 600,00</w:t>
            </w:r>
          </w:p>
        </w:tc>
        <w:tc>
          <w:tcPr>
            <w:tcW w:w="1791" w:type="dxa"/>
            <w:tcBorders>
              <w:top w:val="nil"/>
              <w:left w:val="single" w:sz="4" w:space="0" w:color="auto"/>
              <w:bottom w:val="nil"/>
              <w:right w:val="single" w:sz="4" w:space="0" w:color="auto"/>
            </w:tcBorders>
            <w:shd w:val="clear" w:color="auto" w:fill="auto"/>
            <w:noWrap/>
            <w:vAlign w:val="center"/>
            <w:hideMark/>
          </w:tcPr>
          <w:p w14:paraId="03A3A21C" w14:textId="77777777" w:rsidR="00A61654" w:rsidRPr="00CE3609" w:rsidRDefault="00A61654" w:rsidP="00D169C3">
            <w:pPr>
              <w:jc w:val="right"/>
              <w:rPr>
                <w:sz w:val="20"/>
                <w:szCs w:val="20"/>
              </w:rPr>
            </w:pPr>
            <w:r w:rsidRPr="00CE3609">
              <w:rPr>
                <w:sz w:val="20"/>
                <w:szCs w:val="20"/>
              </w:rPr>
              <w:t>4 917 300,00</w:t>
            </w:r>
          </w:p>
        </w:tc>
        <w:tc>
          <w:tcPr>
            <w:tcW w:w="272" w:type="dxa"/>
            <w:gridSpan w:val="3"/>
            <w:tcBorders>
              <w:top w:val="nil"/>
              <w:left w:val="nil"/>
              <w:bottom w:val="nil"/>
              <w:right w:val="nil"/>
            </w:tcBorders>
            <w:shd w:val="clear" w:color="auto" w:fill="auto"/>
            <w:noWrap/>
            <w:vAlign w:val="bottom"/>
            <w:hideMark/>
          </w:tcPr>
          <w:p w14:paraId="378EBE73" w14:textId="77777777" w:rsidR="00A61654" w:rsidRPr="00CE3609" w:rsidRDefault="00A61654" w:rsidP="00D169C3">
            <w:pPr>
              <w:jc w:val="right"/>
              <w:rPr>
                <w:sz w:val="20"/>
                <w:szCs w:val="20"/>
              </w:rPr>
            </w:pPr>
          </w:p>
        </w:tc>
      </w:tr>
      <w:tr w:rsidR="00D169C3" w:rsidRPr="00CE3609" w14:paraId="2E032C65"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2ED9F5F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ABDA6AB" w14:textId="77777777" w:rsidR="00A61654" w:rsidRPr="00CE3609" w:rsidRDefault="00A61654" w:rsidP="00D169C3">
            <w:pPr>
              <w:rPr>
                <w:sz w:val="20"/>
                <w:szCs w:val="20"/>
              </w:rPr>
            </w:pPr>
            <w:r w:rsidRPr="00CE3609">
              <w:rPr>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58AFF93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1F78512"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FB8ED30"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47028C6" w14:textId="77777777" w:rsidR="00A61654" w:rsidRPr="00CE3609" w:rsidRDefault="00A61654" w:rsidP="00D169C3">
            <w:pPr>
              <w:jc w:val="center"/>
              <w:rPr>
                <w:sz w:val="20"/>
                <w:szCs w:val="20"/>
              </w:rPr>
            </w:pPr>
            <w:r w:rsidRPr="00CE3609">
              <w:rPr>
                <w:sz w:val="20"/>
                <w:szCs w:val="20"/>
              </w:rPr>
              <w:t>34.0.00.L4979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D901B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9234510" w14:textId="77777777" w:rsidR="00A61654" w:rsidRPr="00CE3609" w:rsidRDefault="00A61654" w:rsidP="00D169C3">
            <w:pPr>
              <w:jc w:val="right"/>
              <w:rPr>
                <w:sz w:val="20"/>
                <w:szCs w:val="20"/>
              </w:rPr>
            </w:pPr>
            <w:r w:rsidRPr="00CE3609">
              <w:rPr>
                <w:sz w:val="20"/>
                <w:szCs w:val="20"/>
              </w:rPr>
              <w:t>4 317 200,00</w:t>
            </w:r>
          </w:p>
        </w:tc>
        <w:tc>
          <w:tcPr>
            <w:tcW w:w="1701" w:type="dxa"/>
            <w:tcBorders>
              <w:top w:val="single" w:sz="4" w:space="0" w:color="auto"/>
              <w:left w:val="single" w:sz="4" w:space="0" w:color="auto"/>
              <w:bottom w:val="nil"/>
              <w:right w:val="nil"/>
            </w:tcBorders>
            <w:shd w:val="clear" w:color="auto" w:fill="auto"/>
            <w:noWrap/>
            <w:vAlign w:val="center"/>
            <w:hideMark/>
          </w:tcPr>
          <w:p w14:paraId="791D3526" w14:textId="77777777" w:rsidR="00A61654" w:rsidRPr="00CE3609" w:rsidRDefault="00A61654" w:rsidP="00D169C3">
            <w:pPr>
              <w:jc w:val="right"/>
              <w:rPr>
                <w:sz w:val="20"/>
                <w:szCs w:val="20"/>
              </w:rPr>
            </w:pPr>
            <w:r w:rsidRPr="00CE3609">
              <w:rPr>
                <w:sz w:val="20"/>
                <w:szCs w:val="20"/>
              </w:rPr>
              <w:t>4 849 600,00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08CF7CD" w14:textId="77777777" w:rsidR="00A61654" w:rsidRPr="00CE3609" w:rsidRDefault="00A61654" w:rsidP="00D169C3">
            <w:pPr>
              <w:jc w:val="right"/>
              <w:rPr>
                <w:sz w:val="20"/>
                <w:szCs w:val="20"/>
              </w:rPr>
            </w:pPr>
            <w:r w:rsidRPr="00CE3609">
              <w:rPr>
                <w:sz w:val="20"/>
                <w:szCs w:val="20"/>
              </w:rPr>
              <w:t>4 917 300,00</w:t>
            </w:r>
          </w:p>
        </w:tc>
        <w:tc>
          <w:tcPr>
            <w:tcW w:w="272" w:type="dxa"/>
            <w:gridSpan w:val="3"/>
            <w:tcBorders>
              <w:top w:val="nil"/>
              <w:left w:val="nil"/>
              <w:bottom w:val="nil"/>
              <w:right w:val="nil"/>
            </w:tcBorders>
            <w:shd w:val="clear" w:color="auto" w:fill="auto"/>
            <w:noWrap/>
            <w:vAlign w:val="bottom"/>
            <w:hideMark/>
          </w:tcPr>
          <w:p w14:paraId="6B0B5D32" w14:textId="77777777" w:rsidR="00A61654" w:rsidRPr="00CE3609" w:rsidRDefault="00A61654" w:rsidP="00D169C3">
            <w:pPr>
              <w:jc w:val="right"/>
              <w:rPr>
                <w:sz w:val="20"/>
                <w:szCs w:val="20"/>
              </w:rPr>
            </w:pPr>
          </w:p>
        </w:tc>
      </w:tr>
      <w:tr w:rsidR="00D169C3" w:rsidRPr="00CE3609" w14:paraId="7908357F"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ACAE17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437F2E9"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516EB15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E95D7C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584D013"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32F6BBB" w14:textId="77777777" w:rsidR="00A61654" w:rsidRPr="00CE3609" w:rsidRDefault="00A61654" w:rsidP="00D169C3">
            <w:pPr>
              <w:jc w:val="center"/>
              <w:rPr>
                <w:sz w:val="20"/>
                <w:szCs w:val="20"/>
              </w:rPr>
            </w:pPr>
            <w:r w:rsidRPr="00CE3609">
              <w:rPr>
                <w:sz w:val="20"/>
                <w:szCs w:val="20"/>
              </w:rPr>
              <w:t>34.0.00.L4979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D449E1A" w14:textId="77777777" w:rsidR="00A61654" w:rsidRPr="00CE3609" w:rsidRDefault="00A61654" w:rsidP="00D169C3">
            <w:pPr>
              <w:jc w:val="center"/>
              <w:rPr>
                <w:sz w:val="20"/>
                <w:szCs w:val="20"/>
              </w:rPr>
            </w:pPr>
            <w:r w:rsidRPr="00CE3609">
              <w:rPr>
                <w:sz w:val="20"/>
                <w:szCs w:val="20"/>
              </w:rPr>
              <w:t>300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C723BFD" w14:textId="77777777" w:rsidR="00A61654" w:rsidRPr="00CE3609" w:rsidRDefault="00A61654" w:rsidP="00D169C3">
            <w:pPr>
              <w:jc w:val="right"/>
              <w:rPr>
                <w:sz w:val="20"/>
                <w:szCs w:val="20"/>
              </w:rPr>
            </w:pPr>
            <w:r w:rsidRPr="00CE3609">
              <w:rPr>
                <w:sz w:val="20"/>
                <w:szCs w:val="20"/>
              </w:rPr>
              <w:t>4 317 200,00</w:t>
            </w:r>
          </w:p>
        </w:tc>
        <w:tc>
          <w:tcPr>
            <w:tcW w:w="1701" w:type="dxa"/>
            <w:tcBorders>
              <w:top w:val="single" w:sz="4" w:space="0" w:color="auto"/>
              <w:left w:val="single" w:sz="4" w:space="0" w:color="auto"/>
              <w:bottom w:val="nil"/>
              <w:right w:val="nil"/>
            </w:tcBorders>
            <w:shd w:val="clear" w:color="auto" w:fill="auto"/>
            <w:noWrap/>
            <w:vAlign w:val="center"/>
            <w:hideMark/>
          </w:tcPr>
          <w:p w14:paraId="25744303" w14:textId="77777777" w:rsidR="00A61654" w:rsidRPr="00CE3609" w:rsidRDefault="00A61654" w:rsidP="00D169C3">
            <w:pPr>
              <w:jc w:val="right"/>
              <w:rPr>
                <w:sz w:val="20"/>
                <w:szCs w:val="20"/>
              </w:rPr>
            </w:pPr>
            <w:r w:rsidRPr="00CE3609">
              <w:rPr>
                <w:sz w:val="20"/>
                <w:szCs w:val="20"/>
              </w:rPr>
              <w:t>4 849 600,00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83B855B" w14:textId="77777777" w:rsidR="00A61654" w:rsidRPr="00CE3609" w:rsidRDefault="00A61654" w:rsidP="00D169C3">
            <w:pPr>
              <w:jc w:val="right"/>
              <w:rPr>
                <w:sz w:val="20"/>
                <w:szCs w:val="20"/>
              </w:rPr>
            </w:pPr>
            <w:r w:rsidRPr="00CE3609">
              <w:rPr>
                <w:sz w:val="20"/>
                <w:szCs w:val="20"/>
              </w:rPr>
              <w:t>4 917 300,00</w:t>
            </w:r>
          </w:p>
        </w:tc>
        <w:tc>
          <w:tcPr>
            <w:tcW w:w="272" w:type="dxa"/>
            <w:gridSpan w:val="3"/>
            <w:tcBorders>
              <w:top w:val="nil"/>
              <w:left w:val="nil"/>
              <w:bottom w:val="nil"/>
              <w:right w:val="nil"/>
            </w:tcBorders>
            <w:shd w:val="clear" w:color="auto" w:fill="auto"/>
            <w:noWrap/>
            <w:vAlign w:val="bottom"/>
            <w:hideMark/>
          </w:tcPr>
          <w:p w14:paraId="1E77E7E6" w14:textId="77777777" w:rsidR="00A61654" w:rsidRPr="00CE3609" w:rsidRDefault="00A61654" w:rsidP="00D169C3">
            <w:pPr>
              <w:jc w:val="right"/>
              <w:rPr>
                <w:sz w:val="20"/>
                <w:szCs w:val="20"/>
              </w:rPr>
            </w:pPr>
          </w:p>
        </w:tc>
      </w:tr>
      <w:tr w:rsidR="00D169C3" w:rsidRPr="00CE3609" w14:paraId="2428B46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AF94C4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EF7B62"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65D3EA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239ADFC"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9F9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CFB7E95" w14:textId="77777777" w:rsidR="00A61654" w:rsidRPr="00CE3609" w:rsidRDefault="00A61654" w:rsidP="00D169C3">
            <w:pPr>
              <w:jc w:val="center"/>
              <w:rPr>
                <w:sz w:val="20"/>
                <w:szCs w:val="20"/>
              </w:rPr>
            </w:pPr>
            <w:r w:rsidRPr="00CE3609">
              <w:rPr>
                <w:sz w:val="20"/>
                <w:szCs w:val="20"/>
              </w:rPr>
              <w:t>34.0.00.L4979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F757"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9CF2" w14:textId="77777777" w:rsidR="00A61654" w:rsidRPr="00CE3609" w:rsidRDefault="00A61654" w:rsidP="00D169C3">
            <w:pPr>
              <w:jc w:val="right"/>
              <w:rPr>
                <w:sz w:val="20"/>
                <w:szCs w:val="20"/>
              </w:rPr>
            </w:pPr>
            <w:r w:rsidRPr="00CE3609">
              <w:rPr>
                <w:sz w:val="20"/>
                <w:szCs w:val="20"/>
              </w:rPr>
              <w:t>4 317 200,00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925CFAC" w14:textId="77777777" w:rsidR="00A61654" w:rsidRPr="00CE3609" w:rsidRDefault="00A61654" w:rsidP="00D169C3">
            <w:pPr>
              <w:jc w:val="right"/>
              <w:rPr>
                <w:sz w:val="20"/>
                <w:szCs w:val="20"/>
              </w:rPr>
            </w:pPr>
            <w:r w:rsidRPr="00CE3609">
              <w:rPr>
                <w:sz w:val="20"/>
                <w:szCs w:val="20"/>
              </w:rPr>
              <w:t>4 849 600,00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D891" w14:textId="77777777" w:rsidR="00A61654" w:rsidRPr="00CE3609" w:rsidRDefault="00A61654" w:rsidP="00D169C3">
            <w:pPr>
              <w:jc w:val="right"/>
              <w:rPr>
                <w:sz w:val="20"/>
                <w:szCs w:val="20"/>
              </w:rPr>
            </w:pPr>
            <w:r w:rsidRPr="00CE3609">
              <w:rPr>
                <w:sz w:val="20"/>
                <w:szCs w:val="20"/>
              </w:rPr>
              <w:t>4 917 300,00</w:t>
            </w:r>
          </w:p>
        </w:tc>
        <w:tc>
          <w:tcPr>
            <w:tcW w:w="272" w:type="dxa"/>
            <w:gridSpan w:val="3"/>
            <w:tcBorders>
              <w:top w:val="nil"/>
              <w:left w:val="nil"/>
              <w:bottom w:val="nil"/>
              <w:right w:val="nil"/>
            </w:tcBorders>
            <w:shd w:val="clear" w:color="auto" w:fill="auto"/>
            <w:noWrap/>
            <w:vAlign w:val="bottom"/>
            <w:hideMark/>
          </w:tcPr>
          <w:p w14:paraId="7E2D1FC5" w14:textId="77777777" w:rsidR="00A61654" w:rsidRPr="00CE3609" w:rsidRDefault="00A61654" w:rsidP="00D169C3">
            <w:pPr>
              <w:jc w:val="right"/>
              <w:rPr>
                <w:sz w:val="20"/>
                <w:szCs w:val="20"/>
              </w:rPr>
            </w:pPr>
          </w:p>
        </w:tc>
      </w:tr>
      <w:tr w:rsidR="00D169C3" w:rsidRPr="00CE3609" w14:paraId="435E1C9D"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89D227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F40FE29"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0B63423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9EEF65D"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5F6E4033"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23A1CC74"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112D5583"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3362E20" w14:textId="77777777" w:rsidR="00A61654" w:rsidRPr="00CE3609" w:rsidRDefault="00A61654" w:rsidP="00D169C3">
            <w:pPr>
              <w:jc w:val="right"/>
              <w:rPr>
                <w:sz w:val="20"/>
                <w:szCs w:val="20"/>
              </w:rPr>
            </w:pPr>
            <w:r w:rsidRPr="00CE3609">
              <w:rPr>
                <w:sz w:val="20"/>
                <w:szCs w:val="20"/>
              </w:rPr>
              <w:t>87 700,00</w:t>
            </w:r>
          </w:p>
        </w:tc>
        <w:tc>
          <w:tcPr>
            <w:tcW w:w="1701" w:type="dxa"/>
            <w:tcBorders>
              <w:top w:val="nil"/>
              <w:left w:val="single" w:sz="4" w:space="0" w:color="auto"/>
              <w:bottom w:val="nil"/>
              <w:right w:val="nil"/>
            </w:tcBorders>
            <w:shd w:val="clear" w:color="auto" w:fill="auto"/>
            <w:noWrap/>
            <w:vAlign w:val="center"/>
            <w:hideMark/>
          </w:tcPr>
          <w:p w14:paraId="2094498F" w14:textId="77777777" w:rsidR="00A61654" w:rsidRPr="00CE3609" w:rsidRDefault="00A61654" w:rsidP="00D169C3">
            <w:pPr>
              <w:jc w:val="right"/>
              <w:rPr>
                <w:sz w:val="20"/>
                <w:szCs w:val="20"/>
              </w:rPr>
            </w:pPr>
            <w:r w:rsidRPr="00CE3609">
              <w:rPr>
                <w:sz w:val="20"/>
                <w:szCs w:val="20"/>
              </w:rPr>
              <w:t>87 700,00</w:t>
            </w:r>
          </w:p>
        </w:tc>
        <w:tc>
          <w:tcPr>
            <w:tcW w:w="1791" w:type="dxa"/>
            <w:tcBorders>
              <w:top w:val="nil"/>
              <w:left w:val="single" w:sz="4" w:space="0" w:color="auto"/>
              <w:bottom w:val="nil"/>
              <w:right w:val="single" w:sz="4" w:space="0" w:color="auto"/>
            </w:tcBorders>
            <w:shd w:val="clear" w:color="auto" w:fill="auto"/>
            <w:noWrap/>
            <w:vAlign w:val="center"/>
            <w:hideMark/>
          </w:tcPr>
          <w:p w14:paraId="73D6B4CF" w14:textId="77777777" w:rsidR="00A61654" w:rsidRPr="00CE3609" w:rsidRDefault="00A61654" w:rsidP="00D169C3">
            <w:pPr>
              <w:jc w:val="right"/>
              <w:rPr>
                <w:sz w:val="20"/>
                <w:szCs w:val="20"/>
              </w:rPr>
            </w:pPr>
            <w:r w:rsidRPr="00CE3609">
              <w:rPr>
                <w:sz w:val="20"/>
                <w:szCs w:val="20"/>
              </w:rPr>
              <w:t>87 700,00</w:t>
            </w:r>
          </w:p>
        </w:tc>
        <w:tc>
          <w:tcPr>
            <w:tcW w:w="272" w:type="dxa"/>
            <w:gridSpan w:val="3"/>
            <w:tcBorders>
              <w:top w:val="nil"/>
              <w:left w:val="nil"/>
              <w:bottom w:val="nil"/>
              <w:right w:val="nil"/>
            </w:tcBorders>
            <w:shd w:val="clear" w:color="auto" w:fill="auto"/>
            <w:noWrap/>
            <w:vAlign w:val="bottom"/>
            <w:hideMark/>
          </w:tcPr>
          <w:p w14:paraId="0EE35C71" w14:textId="77777777" w:rsidR="00A61654" w:rsidRPr="00CE3609" w:rsidRDefault="00A61654" w:rsidP="00D169C3">
            <w:pPr>
              <w:jc w:val="right"/>
              <w:rPr>
                <w:sz w:val="20"/>
                <w:szCs w:val="20"/>
              </w:rPr>
            </w:pPr>
          </w:p>
        </w:tc>
      </w:tr>
      <w:tr w:rsidR="00D169C3" w:rsidRPr="00CE3609" w14:paraId="5ADEE809" w14:textId="77777777" w:rsidTr="00D169C3">
        <w:trPr>
          <w:gridAfter w:val="2"/>
          <w:wAfter w:w="50" w:type="dxa"/>
          <w:trHeight w:val="4425"/>
        </w:trPr>
        <w:tc>
          <w:tcPr>
            <w:tcW w:w="272" w:type="dxa"/>
            <w:tcBorders>
              <w:top w:val="nil"/>
              <w:left w:val="nil"/>
              <w:bottom w:val="nil"/>
              <w:right w:val="single" w:sz="4" w:space="0" w:color="auto"/>
            </w:tcBorders>
            <w:shd w:val="clear" w:color="auto" w:fill="auto"/>
            <w:noWrap/>
            <w:vAlign w:val="bottom"/>
            <w:hideMark/>
          </w:tcPr>
          <w:p w14:paraId="0C7C8A6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20D66351" w14:textId="77777777" w:rsidR="00A61654" w:rsidRPr="00CE3609" w:rsidRDefault="00A61654" w:rsidP="00D169C3">
            <w:pPr>
              <w:rPr>
                <w:sz w:val="20"/>
                <w:szCs w:val="20"/>
              </w:rPr>
            </w:pPr>
            <w:r w:rsidRPr="00CE3609">
              <w:rPr>
                <w:sz w:val="20"/>
                <w:szCs w:val="20"/>
              </w:rPr>
              <w:t>Реализация мероприятий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880" w:type="dxa"/>
            <w:tcBorders>
              <w:top w:val="single" w:sz="4" w:space="0" w:color="auto"/>
              <w:left w:val="single" w:sz="4" w:space="0" w:color="auto"/>
              <w:bottom w:val="nil"/>
              <w:right w:val="nil"/>
            </w:tcBorders>
            <w:shd w:val="clear" w:color="auto" w:fill="auto"/>
            <w:noWrap/>
            <w:vAlign w:val="center"/>
            <w:hideMark/>
          </w:tcPr>
          <w:p w14:paraId="5BACE25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274A54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FF5AE66"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2F304078" w14:textId="77777777" w:rsidR="00A61654" w:rsidRPr="00CE3609" w:rsidRDefault="00A61654" w:rsidP="00D169C3">
            <w:pPr>
              <w:jc w:val="center"/>
              <w:rPr>
                <w:sz w:val="20"/>
                <w:szCs w:val="20"/>
              </w:rPr>
            </w:pPr>
            <w:r w:rsidRPr="00CE3609">
              <w:rPr>
                <w:sz w:val="20"/>
                <w:szCs w:val="20"/>
              </w:rPr>
              <w:t>99.0.00.74860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926050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9B9151" w14:textId="77777777" w:rsidR="00A61654" w:rsidRPr="00CE3609" w:rsidRDefault="00A61654" w:rsidP="00D169C3">
            <w:pPr>
              <w:jc w:val="right"/>
              <w:rPr>
                <w:sz w:val="20"/>
                <w:szCs w:val="20"/>
              </w:rPr>
            </w:pPr>
            <w:r w:rsidRPr="00CE3609">
              <w:rPr>
                <w:sz w:val="20"/>
                <w:szCs w:val="20"/>
              </w:rPr>
              <w:t>87 700,00</w:t>
            </w:r>
          </w:p>
        </w:tc>
        <w:tc>
          <w:tcPr>
            <w:tcW w:w="1701" w:type="dxa"/>
            <w:tcBorders>
              <w:top w:val="single" w:sz="4" w:space="0" w:color="auto"/>
              <w:left w:val="single" w:sz="4" w:space="0" w:color="auto"/>
              <w:bottom w:val="nil"/>
              <w:right w:val="nil"/>
            </w:tcBorders>
            <w:shd w:val="clear" w:color="auto" w:fill="auto"/>
            <w:noWrap/>
            <w:vAlign w:val="center"/>
            <w:hideMark/>
          </w:tcPr>
          <w:p w14:paraId="5522BDF8" w14:textId="77777777" w:rsidR="00A61654" w:rsidRPr="00CE3609" w:rsidRDefault="00A61654" w:rsidP="00D169C3">
            <w:pPr>
              <w:jc w:val="right"/>
              <w:rPr>
                <w:sz w:val="20"/>
                <w:szCs w:val="20"/>
              </w:rPr>
            </w:pPr>
            <w:r w:rsidRPr="00CE3609">
              <w:rPr>
                <w:sz w:val="20"/>
                <w:szCs w:val="20"/>
              </w:rPr>
              <w:t>87 700,00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0DEC283" w14:textId="77777777" w:rsidR="00A61654" w:rsidRPr="00CE3609" w:rsidRDefault="00A61654" w:rsidP="00D169C3">
            <w:pPr>
              <w:jc w:val="right"/>
              <w:rPr>
                <w:sz w:val="20"/>
                <w:szCs w:val="20"/>
              </w:rPr>
            </w:pPr>
            <w:r w:rsidRPr="00CE3609">
              <w:rPr>
                <w:sz w:val="20"/>
                <w:szCs w:val="20"/>
              </w:rPr>
              <w:t>87 700,00</w:t>
            </w:r>
          </w:p>
        </w:tc>
        <w:tc>
          <w:tcPr>
            <w:tcW w:w="272" w:type="dxa"/>
            <w:gridSpan w:val="3"/>
            <w:tcBorders>
              <w:top w:val="nil"/>
              <w:left w:val="nil"/>
              <w:bottom w:val="nil"/>
              <w:right w:val="nil"/>
            </w:tcBorders>
            <w:shd w:val="clear" w:color="auto" w:fill="auto"/>
            <w:noWrap/>
            <w:vAlign w:val="bottom"/>
            <w:hideMark/>
          </w:tcPr>
          <w:p w14:paraId="6CD8F93F" w14:textId="77777777" w:rsidR="00A61654" w:rsidRPr="00CE3609" w:rsidRDefault="00A61654" w:rsidP="00D169C3">
            <w:pPr>
              <w:jc w:val="right"/>
              <w:rPr>
                <w:sz w:val="20"/>
                <w:szCs w:val="20"/>
              </w:rPr>
            </w:pPr>
          </w:p>
        </w:tc>
      </w:tr>
      <w:tr w:rsidR="00D169C3" w:rsidRPr="00CE3609" w14:paraId="51294BE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4788EB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008D0F7" w14:textId="77777777" w:rsidR="00A61654" w:rsidRPr="00CE3609" w:rsidRDefault="00A61654" w:rsidP="00D169C3">
            <w:pPr>
              <w:rPr>
                <w:sz w:val="20"/>
                <w:szCs w:val="20"/>
              </w:rPr>
            </w:pPr>
            <w:r w:rsidRPr="00CE3609">
              <w:rPr>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shd w:val="clear" w:color="auto" w:fill="auto"/>
            <w:noWrap/>
            <w:vAlign w:val="center"/>
            <w:hideMark/>
          </w:tcPr>
          <w:p w14:paraId="3D45413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4E39846"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A557F3C"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CFEF76A" w14:textId="77777777" w:rsidR="00A61654" w:rsidRPr="00CE3609" w:rsidRDefault="00A61654" w:rsidP="00D169C3">
            <w:pPr>
              <w:jc w:val="center"/>
              <w:rPr>
                <w:sz w:val="20"/>
                <w:szCs w:val="20"/>
              </w:rPr>
            </w:pPr>
            <w:r w:rsidRPr="00CE3609">
              <w:rPr>
                <w:sz w:val="20"/>
                <w:szCs w:val="20"/>
              </w:rPr>
              <w:t>99.0.00.74860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C667672" w14:textId="77777777" w:rsidR="00A61654" w:rsidRPr="00CE3609" w:rsidRDefault="00A61654" w:rsidP="00D169C3">
            <w:pPr>
              <w:jc w:val="center"/>
              <w:rPr>
                <w:sz w:val="20"/>
                <w:szCs w:val="20"/>
              </w:rPr>
            </w:pPr>
            <w:r w:rsidRPr="00CE3609">
              <w:rPr>
                <w:sz w:val="20"/>
                <w:szCs w:val="20"/>
              </w:rPr>
              <w:t>200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1DAE48F" w14:textId="77777777" w:rsidR="00A61654" w:rsidRPr="00CE3609" w:rsidRDefault="00A61654" w:rsidP="00D169C3">
            <w:pPr>
              <w:jc w:val="right"/>
              <w:rPr>
                <w:sz w:val="20"/>
                <w:szCs w:val="20"/>
              </w:rPr>
            </w:pPr>
            <w:r w:rsidRPr="00CE3609">
              <w:rPr>
                <w:sz w:val="20"/>
                <w:szCs w:val="20"/>
              </w:rPr>
              <w:t>87 700,00</w:t>
            </w:r>
          </w:p>
        </w:tc>
        <w:tc>
          <w:tcPr>
            <w:tcW w:w="1701" w:type="dxa"/>
            <w:tcBorders>
              <w:top w:val="single" w:sz="4" w:space="0" w:color="auto"/>
              <w:left w:val="single" w:sz="4" w:space="0" w:color="auto"/>
              <w:bottom w:val="nil"/>
              <w:right w:val="nil"/>
            </w:tcBorders>
            <w:shd w:val="clear" w:color="auto" w:fill="auto"/>
            <w:noWrap/>
            <w:vAlign w:val="center"/>
            <w:hideMark/>
          </w:tcPr>
          <w:p w14:paraId="357F0037" w14:textId="77777777" w:rsidR="00A61654" w:rsidRPr="00CE3609" w:rsidRDefault="00A61654" w:rsidP="00D169C3">
            <w:pPr>
              <w:jc w:val="right"/>
              <w:rPr>
                <w:sz w:val="20"/>
                <w:szCs w:val="20"/>
              </w:rPr>
            </w:pPr>
            <w:r w:rsidRPr="00CE3609">
              <w:rPr>
                <w:sz w:val="20"/>
                <w:szCs w:val="20"/>
              </w:rPr>
              <w:t>87 700,00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43815A5" w14:textId="77777777" w:rsidR="00A61654" w:rsidRPr="00CE3609" w:rsidRDefault="00A61654" w:rsidP="00D169C3">
            <w:pPr>
              <w:jc w:val="right"/>
              <w:rPr>
                <w:sz w:val="20"/>
                <w:szCs w:val="20"/>
              </w:rPr>
            </w:pPr>
            <w:r w:rsidRPr="00CE3609">
              <w:rPr>
                <w:sz w:val="20"/>
                <w:szCs w:val="20"/>
              </w:rPr>
              <w:t>87 700,00</w:t>
            </w:r>
          </w:p>
        </w:tc>
        <w:tc>
          <w:tcPr>
            <w:tcW w:w="272" w:type="dxa"/>
            <w:gridSpan w:val="3"/>
            <w:tcBorders>
              <w:top w:val="nil"/>
              <w:left w:val="nil"/>
              <w:bottom w:val="nil"/>
              <w:right w:val="nil"/>
            </w:tcBorders>
            <w:shd w:val="clear" w:color="auto" w:fill="auto"/>
            <w:noWrap/>
            <w:vAlign w:val="bottom"/>
            <w:hideMark/>
          </w:tcPr>
          <w:p w14:paraId="56A348B6" w14:textId="77777777" w:rsidR="00A61654" w:rsidRPr="00CE3609" w:rsidRDefault="00A61654" w:rsidP="00D169C3">
            <w:pPr>
              <w:jc w:val="right"/>
              <w:rPr>
                <w:sz w:val="20"/>
                <w:szCs w:val="20"/>
              </w:rPr>
            </w:pPr>
          </w:p>
        </w:tc>
      </w:tr>
      <w:tr w:rsidR="00D169C3" w:rsidRPr="00CE3609" w14:paraId="71A23D64"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852ACD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6BCD971" w14:textId="77777777" w:rsidR="00A61654" w:rsidRPr="00CE3609" w:rsidRDefault="00A61654" w:rsidP="00D169C3">
            <w:pPr>
              <w:rPr>
                <w:sz w:val="20"/>
                <w:szCs w:val="20"/>
              </w:rPr>
            </w:pPr>
            <w:r w:rsidRPr="00CE3609">
              <w:rPr>
                <w:sz w:val="20"/>
                <w:szCs w:val="20"/>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5EEA62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F683746"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58DC"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CE6E75C" w14:textId="77777777" w:rsidR="00A61654" w:rsidRPr="00CE3609" w:rsidRDefault="00A61654" w:rsidP="00D169C3">
            <w:pPr>
              <w:jc w:val="center"/>
              <w:rPr>
                <w:sz w:val="20"/>
                <w:szCs w:val="20"/>
              </w:rPr>
            </w:pPr>
            <w:r w:rsidRPr="00CE3609">
              <w:rPr>
                <w:sz w:val="20"/>
                <w:szCs w:val="20"/>
              </w:rPr>
              <w:t>99.0.00.74860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67C95" w14:textId="77777777" w:rsidR="00A61654" w:rsidRPr="00CE3609" w:rsidRDefault="00A61654" w:rsidP="00D169C3">
            <w:pPr>
              <w:jc w:val="center"/>
              <w:rPr>
                <w:sz w:val="20"/>
                <w:szCs w:val="20"/>
              </w:rPr>
            </w:pPr>
            <w:r w:rsidRPr="00CE3609">
              <w:rPr>
                <w:sz w:val="20"/>
                <w:szCs w:val="20"/>
              </w:rPr>
              <w:t>240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61089" w14:textId="77777777" w:rsidR="00A61654" w:rsidRPr="00CE3609" w:rsidRDefault="00A61654" w:rsidP="00D169C3">
            <w:pPr>
              <w:jc w:val="right"/>
              <w:rPr>
                <w:sz w:val="20"/>
                <w:szCs w:val="20"/>
              </w:rPr>
            </w:pPr>
            <w:r w:rsidRPr="00CE3609">
              <w:rPr>
                <w:sz w:val="20"/>
                <w:szCs w:val="20"/>
              </w:rPr>
              <w:t>87 700,00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7551849" w14:textId="77777777" w:rsidR="00A61654" w:rsidRPr="00CE3609" w:rsidRDefault="00A61654" w:rsidP="00D169C3">
            <w:pPr>
              <w:jc w:val="right"/>
              <w:rPr>
                <w:sz w:val="20"/>
                <w:szCs w:val="20"/>
              </w:rPr>
            </w:pPr>
            <w:r w:rsidRPr="00CE3609">
              <w:rPr>
                <w:sz w:val="20"/>
                <w:szCs w:val="20"/>
              </w:rPr>
              <w:t>87 700,00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1768E" w14:textId="77777777" w:rsidR="00A61654" w:rsidRPr="00CE3609" w:rsidRDefault="00A61654" w:rsidP="00D169C3">
            <w:pPr>
              <w:jc w:val="right"/>
              <w:rPr>
                <w:sz w:val="20"/>
                <w:szCs w:val="20"/>
              </w:rPr>
            </w:pPr>
            <w:r w:rsidRPr="00CE3609">
              <w:rPr>
                <w:sz w:val="20"/>
                <w:szCs w:val="20"/>
              </w:rPr>
              <w:t>87 700,00</w:t>
            </w:r>
          </w:p>
        </w:tc>
        <w:tc>
          <w:tcPr>
            <w:tcW w:w="272" w:type="dxa"/>
            <w:gridSpan w:val="3"/>
            <w:tcBorders>
              <w:top w:val="nil"/>
              <w:left w:val="nil"/>
              <w:bottom w:val="nil"/>
              <w:right w:val="nil"/>
            </w:tcBorders>
            <w:shd w:val="clear" w:color="auto" w:fill="auto"/>
            <w:noWrap/>
            <w:vAlign w:val="bottom"/>
            <w:hideMark/>
          </w:tcPr>
          <w:p w14:paraId="257E196D" w14:textId="77777777" w:rsidR="00A61654" w:rsidRPr="00CE3609" w:rsidRDefault="00A61654" w:rsidP="00D169C3">
            <w:pPr>
              <w:jc w:val="right"/>
              <w:rPr>
                <w:sz w:val="20"/>
                <w:szCs w:val="20"/>
              </w:rPr>
            </w:pPr>
          </w:p>
        </w:tc>
      </w:tr>
      <w:tr w:rsidR="00D169C3" w:rsidRPr="00CE3609" w14:paraId="44F0134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81A1A8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C781717" w14:textId="77777777" w:rsidR="00A61654" w:rsidRPr="00CE3609" w:rsidRDefault="00A61654" w:rsidP="00D169C3">
            <w:pPr>
              <w:rPr>
                <w:sz w:val="20"/>
                <w:szCs w:val="20"/>
              </w:rPr>
            </w:pPr>
            <w:r w:rsidRPr="00CE3609">
              <w:rPr>
                <w:sz w:val="20"/>
                <w:szCs w:val="20"/>
              </w:rPr>
              <w:t>Охрана семьи и детства</w:t>
            </w:r>
          </w:p>
        </w:tc>
        <w:tc>
          <w:tcPr>
            <w:tcW w:w="880" w:type="dxa"/>
            <w:tcBorders>
              <w:top w:val="nil"/>
              <w:left w:val="single" w:sz="4" w:space="0" w:color="auto"/>
              <w:bottom w:val="nil"/>
              <w:right w:val="nil"/>
            </w:tcBorders>
            <w:shd w:val="clear" w:color="auto" w:fill="auto"/>
            <w:noWrap/>
            <w:vAlign w:val="center"/>
            <w:hideMark/>
          </w:tcPr>
          <w:p w14:paraId="461A9ECD"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64B0953"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07B16962"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3C2478DE"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E3DB33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01030C7" w14:textId="77777777" w:rsidR="00A61654" w:rsidRPr="00CE3609" w:rsidRDefault="00A61654" w:rsidP="00D169C3">
            <w:pPr>
              <w:jc w:val="right"/>
              <w:rPr>
                <w:sz w:val="20"/>
                <w:szCs w:val="20"/>
              </w:rPr>
            </w:pPr>
            <w:r w:rsidRPr="00CE3609">
              <w:rPr>
                <w:sz w:val="20"/>
                <w:szCs w:val="20"/>
              </w:rPr>
              <w:t>220 343 436,88</w:t>
            </w:r>
          </w:p>
        </w:tc>
        <w:tc>
          <w:tcPr>
            <w:tcW w:w="1701" w:type="dxa"/>
            <w:tcBorders>
              <w:top w:val="nil"/>
              <w:left w:val="single" w:sz="4" w:space="0" w:color="auto"/>
              <w:bottom w:val="nil"/>
              <w:right w:val="nil"/>
            </w:tcBorders>
            <w:shd w:val="clear" w:color="auto" w:fill="auto"/>
            <w:noWrap/>
            <w:vAlign w:val="center"/>
            <w:hideMark/>
          </w:tcPr>
          <w:p w14:paraId="082BEAD5" w14:textId="77777777" w:rsidR="00A61654" w:rsidRPr="00CE3609" w:rsidRDefault="00A61654" w:rsidP="00D169C3">
            <w:pPr>
              <w:jc w:val="right"/>
              <w:rPr>
                <w:sz w:val="20"/>
                <w:szCs w:val="20"/>
              </w:rPr>
            </w:pPr>
            <w:r w:rsidRPr="00CE3609">
              <w:rPr>
                <w:sz w:val="20"/>
                <w:szCs w:val="20"/>
              </w:rPr>
              <w:t>97 213 879,00</w:t>
            </w:r>
          </w:p>
        </w:tc>
        <w:tc>
          <w:tcPr>
            <w:tcW w:w="1791" w:type="dxa"/>
            <w:tcBorders>
              <w:top w:val="nil"/>
              <w:left w:val="single" w:sz="4" w:space="0" w:color="auto"/>
              <w:bottom w:val="nil"/>
              <w:right w:val="single" w:sz="4" w:space="0" w:color="auto"/>
            </w:tcBorders>
            <w:shd w:val="clear" w:color="auto" w:fill="auto"/>
            <w:noWrap/>
            <w:vAlign w:val="center"/>
            <w:hideMark/>
          </w:tcPr>
          <w:p w14:paraId="17DCAB20" w14:textId="77777777" w:rsidR="00A61654" w:rsidRPr="00CE3609" w:rsidRDefault="00A61654" w:rsidP="00D169C3">
            <w:pPr>
              <w:jc w:val="right"/>
              <w:rPr>
                <w:sz w:val="20"/>
                <w:szCs w:val="20"/>
              </w:rPr>
            </w:pPr>
            <w:r w:rsidRPr="00CE3609">
              <w:rPr>
                <w:sz w:val="20"/>
                <w:szCs w:val="20"/>
              </w:rPr>
              <w:t>40 398 179,00</w:t>
            </w:r>
          </w:p>
        </w:tc>
        <w:tc>
          <w:tcPr>
            <w:tcW w:w="272" w:type="dxa"/>
            <w:gridSpan w:val="3"/>
            <w:tcBorders>
              <w:top w:val="nil"/>
              <w:left w:val="nil"/>
              <w:bottom w:val="nil"/>
              <w:right w:val="nil"/>
            </w:tcBorders>
            <w:shd w:val="clear" w:color="auto" w:fill="auto"/>
            <w:noWrap/>
            <w:vAlign w:val="bottom"/>
            <w:hideMark/>
          </w:tcPr>
          <w:p w14:paraId="079D9F2C" w14:textId="77777777" w:rsidR="00A61654" w:rsidRPr="00CE3609" w:rsidRDefault="00A61654" w:rsidP="00D169C3">
            <w:pPr>
              <w:jc w:val="right"/>
              <w:rPr>
                <w:sz w:val="20"/>
                <w:szCs w:val="20"/>
              </w:rPr>
            </w:pPr>
          </w:p>
        </w:tc>
      </w:tr>
      <w:tr w:rsidR="00D169C3" w:rsidRPr="00CE3609" w14:paraId="2A47FB6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4920463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63318FA"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21521CF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62E0A2B"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F48F6AE"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7D2C29A1"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245FD1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0A97D8" w14:textId="77777777" w:rsidR="00A61654" w:rsidRPr="00CE3609" w:rsidRDefault="00A61654" w:rsidP="00D169C3">
            <w:pPr>
              <w:jc w:val="right"/>
              <w:rPr>
                <w:sz w:val="20"/>
                <w:szCs w:val="20"/>
              </w:rPr>
            </w:pPr>
            <w:r w:rsidRPr="00CE3609">
              <w:rPr>
                <w:sz w:val="20"/>
                <w:szCs w:val="20"/>
              </w:rPr>
              <w:t>220 343 436,88</w:t>
            </w:r>
          </w:p>
        </w:tc>
        <w:tc>
          <w:tcPr>
            <w:tcW w:w="1701" w:type="dxa"/>
            <w:tcBorders>
              <w:top w:val="single" w:sz="4" w:space="0" w:color="auto"/>
              <w:left w:val="single" w:sz="4" w:space="0" w:color="auto"/>
              <w:bottom w:val="nil"/>
              <w:right w:val="nil"/>
            </w:tcBorders>
            <w:shd w:val="clear" w:color="auto" w:fill="auto"/>
            <w:noWrap/>
            <w:vAlign w:val="center"/>
            <w:hideMark/>
          </w:tcPr>
          <w:p w14:paraId="1B70206C" w14:textId="77777777" w:rsidR="00A61654" w:rsidRPr="00CE3609" w:rsidRDefault="00A61654" w:rsidP="00D169C3">
            <w:pPr>
              <w:jc w:val="right"/>
              <w:rPr>
                <w:sz w:val="20"/>
                <w:szCs w:val="20"/>
              </w:rPr>
            </w:pPr>
            <w:r w:rsidRPr="00CE3609">
              <w:rPr>
                <w:sz w:val="20"/>
                <w:szCs w:val="20"/>
              </w:rPr>
              <w:t>97 213 879,00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79898E4" w14:textId="77777777" w:rsidR="00A61654" w:rsidRPr="00CE3609" w:rsidRDefault="00A61654" w:rsidP="00D169C3">
            <w:pPr>
              <w:jc w:val="right"/>
              <w:rPr>
                <w:sz w:val="20"/>
                <w:szCs w:val="20"/>
              </w:rPr>
            </w:pPr>
            <w:r w:rsidRPr="00CE3609">
              <w:rPr>
                <w:sz w:val="20"/>
                <w:szCs w:val="20"/>
              </w:rPr>
              <w:t>40 398 179,00</w:t>
            </w:r>
          </w:p>
        </w:tc>
        <w:tc>
          <w:tcPr>
            <w:tcW w:w="272" w:type="dxa"/>
            <w:gridSpan w:val="3"/>
            <w:tcBorders>
              <w:top w:val="nil"/>
              <w:left w:val="nil"/>
              <w:bottom w:val="nil"/>
              <w:right w:val="nil"/>
            </w:tcBorders>
            <w:shd w:val="clear" w:color="auto" w:fill="auto"/>
            <w:noWrap/>
            <w:vAlign w:val="bottom"/>
            <w:hideMark/>
          </w:tcPr>
          <w:p w14:paraId="742E2B81" w14:textId="77777777" w:rsidR="00A61654" w:rsidRPr="00CE3609" w:rsidRDefault="00A61654" w:rsidP="00D169C3">
            <w:pPr>
              <w:jc w:val="right"/>
              <w:rPr>
                <w:sz w:val="20"/>
                <w:szCs w:val="20"/>
              </w:rPr>
            </w:pPr>
          </w:p>
        </w:tc>
      </w:tr>
      <w:tr w:rsidR="00D169C3" w:rsidRPr="00CE3609" w14:paraId="48418999" w14:textId="77777777" w:rsidTr="00D169C3">
        <w:trPr>
          <w:gridAfter w:val="2"/>
          <w:wAfter w:w="50" w:type="dxa"/>
          <w:trHeight w:val="1590"/>
        </w:trPr>
        <w:tc>
          <w:tcPr>
            <w:tcW w:w="272" w:type="dxa"/>
            <w:tcBorders>
              <w:top w:val="nil"/>
              <w:left w:val="nil"/>
              <w:bottom w:val="nil"/>
              <w:right w:val="single" w:sz="4" w:space="0" w:color="auto"/>
            </w:tcBorders>
            <w:shd w:val="clear" w:color="auto" w:fill="auto"/>
            <w:noWrap/>
            <w:vAlign w:val="bottom"/>
            <w:hideMark/>
          </w:tcPr>
          <w:p w14:paraId="2684B54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C2A2460" w14:textId="77777777" w:rsidR="00A61654" w:rsidRPr="00CE3609" w:rsidRDefault="00A61654" w:rsidP="00D169C3">
            <w:pPr>
              <w:rPr>
                <w:sz w:val="20"/>
                <w:szCs w:val="20"/>
              </w:rPr>
            </w:pPr>
            <w:r w:rsidRPr="00CE360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80" w:type="dxa"/>
            <w:tcBorders>
              <w:top w:val="single" w:sz="4" w:space="0" w:color="auto"/>
              <w:left w:val="single" w:sz="4" w:space="0" w:color="auto"/>
              <w:bottom w:val="nil"/>
              <w:right w:val="nil"/>
            </w:tcBorders>
            <w:shd w:val="clear" w:color="auto" w:fill="auto"/>
            <w:noWrap/>
            <w:vAlign w:val="center"/>
            <w:hideMark/>
          </w:tcPr>
          <w:p w14:paraId="07C265B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7C429F1"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B89D8F1"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02547FF4" w14:textId="77777777" w:rsidR="00A61654" w:rsidRPr="00CE3609" w:rsidRDefault="00A61654" w:rsidP="00D169C3">
            <w:pPr>
              <w:jc w:val="center"/>
              <w:rPr>
                <w:sz w:val="20"/>
                <w:szCs w:val="20"/>
              </w:rPr>
            </w:pPr>
            <w:r w:rsidRPr="00CE3609">
              <w:rPr>
                <w:sz w:val="20"/>
                <w:szCs w:val="20"/>
              </w:rPr>
              <w:t>99.0.00.70139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EBD646A"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2C2403A" w14:textId="77777777" w:rsidR="00A61654" w:rsidRPr="00CE3609" w:rsidRDefault="00A61654" w:rsidP="00D169C3">
            <w:pPr>
              <w:jc w:val="right"/>
              <w:rPr>
                <w:sz w:val="20"/>
                <w:szCs w:val="20"/>
              </w:rPr>
            </w:pPr>
            <w:r w:rsidRPr="00CE3609">
              <w:rPr>
                <w:sz w:val="20"/>
                <w:szCs w:val="20"/>
              </w:rPr>
              <w:t>7 038 564,00</w:t>
            </w:r>
          </w:p>
        </w:tc>
        <w:tc>
          <w:tcPr>
            <w:tcW w:w="1701" w:type="dxa"/>
            <w:tcBorders>
              <w:top w:val="single" w:sz="4" w:space="0" w:color="auto"/>
              <w:left w:val="single" w:sz="4" w:space="0" w:color="auto"/>
              <w:bottom w:val="nil"/>
              <w:right w:val="nil"/>
            </w:tcBorders>
            <w:shd w:val="clear" w:color="auto" w:fill="auto"/>
            <w:noWrap/>
            <w:vAlign w:val="center"/>
            <w:hideMark/>
          </w:tcPr>
          <w:p w14:paraId="3126DC7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AE3C00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E4BAD3B" w14:textId="77777777" w:rsidR="00A61654" w:rsidRPr="00CE3609" w:rsidRDefault="00A61654" w:rsidP="00D169C3">
            <w:pPr>
              <w:jc w:val="right"/>
              <w:rPr>
                <w:sz w:val="20"/>
                <w:szCs w:val="20"/>
              </w:rPr>
            </w:pPr>
          </w:p>
        </w:tc>
      </w:tr>
      <w:tr w:rsidR="00D169C3" w:rsidRPr="00CE3609" w14:paraId="6336A9C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548924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2012D2"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157ECD2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C90C987"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99005A7"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4535A7B1" w14:textId="77777777" w:rsidR="00A61654" w:rsidRPr="00CE3609" w:rsidRDefault="00A61654" w:rsidP="00D169C3">
            <w:pPr>
              <w:jc w:val="center"/>
              <w:rPr>
                <w:sz w:val="20"/>
                <w:szCs w:val="20"/>
              </w:rPr>
            </w:pPr>
            <w:r w:rsidRPr="00CE3609">
              <w:rPr>
                <w:sz w:val="20"/>
                <w:szCs w:val="20"/>
              </w:rPr>
              <w:t>99.0.00.70139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366F0AD7" w14:textId="77777777" w:rsidR="00A61654" w:rsidRPr="00CE3609" w:rsidRDefault="00A61654" w:rsidP="00D169C3">
            <w:pPr>
              <w:jc w:val="center"/>
              <w:rPr>
                <w:sz w:val="20"/>
                <w:szCs w:val="20"/>
              </w:rPr>
            </w:pPr>
            <w:r w:rsidRPr="00CE3609">
              <w:rPr>
                <w:sz w:val="20"/>
                <w:szCs w:val="20"/>
              </w:rPr>
              <w:t>300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CFFB644" w14:textId="77777777" w:rsidR="00A61654" w:rsidRPr="00CE3609" w:rsidRDefault="00A61654" w:rsidP="00D169C3">
            <w:pPr>
              <w:jc w:val="right"/>
              <w:rPr>
                <w:sz w:val="20"/>
                <w:szCs w:val="20"/>
              </w:rPr>
            </w:pPr>
            <w:r w:rsidRPr="00CE3609">
              <w:rPr>
                <w:sz w:val="20"/>
                <w:szCs w:val="20"/>
              </w:rPr>
              <w:t>7 038 564,00</w:t>
            </w:r>
          </w:p>
        </w:tc>
        <w:tc>
          <w:tcPr>
            <w:tcW w:w="1701" w:type="dxa"/>
            <w:tcBorders>
              <w:top w:val="single" w:sz="4" w:space="0" w:color="auto"/>
              <w:left w:val="single" w:sz="4" w:space="0" w:color="auto"/>
              <w:bottom w:val="nil"/>
              <w:right w:val="nil"/>
            </w:tcBorders>
            <w:shd w:val="clear" w:color="auto" w:fill="auto"/>
            <w:noWrap/>
            <w:vAlign w:val="center"/>
            <w:hideMark/>
          </w:tcPr>
          <w:p w14:paraId="5900389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887527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A74859C" w14:textId="77777777" w:rsidR="00A61654" w:rsidRPr="00CE3609" w:rsidRDefault="00A61654" w:rsidP="00D169C3">
            <w:pPr>
              <w:jc w:val="right"/>
              <w:rPr>
                <w:sz w:val="20"/>
                <w:szCs w:val="20"/>
              </w:rPr>
            </w:pPr>
          </w:p>
        </w:tc>
      </w:tr>
      <w:tr w:rsidR="00D169C3" w:rsidRPr="00CE3609" w14:paraId="11F69364"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31C3E1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86C96E"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6EA48F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4FE1AEE"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BEDB"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11B59959" w14:textId="77777777" w:rsidR="00A61654" w:rsidRPr="00CE3609" w:rsidRDefault="00A61654" w:rsidP="00D169C3">
            <w:pPr>
              <w:jc w:val="center"/>
              <w:rPr>
                <w:sz w:val="20"/>
                <w:szCs w:val="20"/>
              </w:rPr>
            </w:pPr>
            <w:r w:rsidRPr="00CE3609">
              <w:rPr>
                <w:sz w:val="20"/>
                <w:szCs w:val="20"/>
              </w:rPr>
              <w:t>99.0.00.70139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8B13D"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5D0E" w14:textId="77777777" w:rsidR="00A61654" w:rsidRPr="00CE3609" w:rsidRDefault="00A61654" w:rsidP="00D169C3">
            <w:pPr>
              <w:jc w:val="right"/>
              <w:rPr>
                <w:sz w:val="20"/>
                <w:szCs w:val="20"/>
              </w:rPr>
            </w:pPr>
            <w:r w:rsidRPr="00CE3609">
              <w:rPr>
                <w:sz w:val="20"/>
                <w:szCs w:val="20"/>
              </w:rPr>
              <w:t>7 038 564,00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DB2D180"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1F9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1F51369" w14:textId="77777777" w:rsidR="00A61654" w:rsidRPr="00CE3609" w:rsidRDefault="00A61654" w:rsidP="00D169C3">
            <w:pPr>
              <w:jc w:val="right"/>
              <w:rPr>
                <w:sz w:val="20"/>
                <w:szCs w:val="20"/>
              </w:rPr>
            </w:pPr>
          </w:p>
        </w:tc>
      </w:tr>
      <w:tr w:rsidR="00D169C3" w:rsidRPr="00CE3609" w14:paraId="7B383019"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3B811A8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2E4680A" w14:textId="77777777" w:rsidR="00A61654" w:rsidRPr="00CE3609" w:rsidRDefault="00A61654" w:rsidP="00D169C3">
            <w:pPr>
              <w:rPr>
                <w:sz w:val="20"/>
                <w:szCs w:val="20"/>
              </w:rPr>
            </w:pPr>
            <w:r w:rsidRPr="00CE3609">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80" w:type="dxa"/>
            <w:tcBorders>
              <w:top w:val="nil"/>
              <w:left w:val="single" w:sz="4" w:space="0" w:color="auto"/>
              <w:bottom w:val="nil"/>
              <w:right w:val="nil"/>
            </w:tcBorders>
            <w:shd w:val="clear" w:color="auto" w:fill="auto"/>
            <w:noWrap/>
            <w:vAlign w:val="center"/>
            <w:hideMark/>
          </w:tcPr>
          <w:p w14:paraId="6F78392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23547C2"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010EDF7B"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32A02ADB" w14:textId="77777777" w:rsidR="00A61654" w:rsidRPr="00CE3609" w:rsidRDefault="00A61654" w:rsidP="00D169C3">
            <w:pPr>
              <w:jc w:val="center"/>
              <w:rPr>
                <w:sz w:val="20"/>
                <w:szCs w:val="20"/>
              </w:rPr>
            </w:pPr>
            <w:r w:rsidRPr="00CE3609">
              <w:rPr>
                <w:sz w:val="20"/>
                <w:szCs w:val="20"/>
              </w:rPr>
              <w:t>99.0.00.70289</w:t>
            </w:r>
          </w:p>
        </w:tc>
        <w:tc>
          <w:tcPr>
            <w:tcW w:w="697" w:type="dxa"/>
            <w:tcBorders>
              <w:top w:val="nil"/>
              <w:left w:val="single" w:sz="4" w:space="0" w:color="auto"/>
              <w:bottom w:val="nil"/>
              <w:right w:val="single" w:sz="4" w:space="0" w:color="auto"/>
            </w:tcBorders>
            <w:shd w:val="clear" w:color="auto" w:fill="auto"/>
            <w:noWrap/>
            <w:vAlign w:val="center"/>
            <w:hideMark/>
          </w:tcPr>
          <w:p w14:paraId="4598DDB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47F7A43" w14:textId="77777777" w:rsidR="00A61654" w:rsidRPr="00CE3609" w:rsidRDefault="00A61654" w:rsidP="00D169C3">
            <w:pPr>
              <w:jc w:val="right"/>
              <w:rPr>
                <w:sz w:val="20"/>
                <w:szCs w:val="20"/>
              </w:rPr>
            </w:pPr>
            <w:r w:rsidRPr="00CE3609">
              <w:rPr>
                <w:sz w:val="20"/>
                <w:szCs w:val="20"/>
              </w:rPr>
              <w:t>32 085 658,00</w:t>
            </w:r>
          </w:p>
        </w:tc>
        <w:tc>
          <w:tcPr>
            <w:tcW w:w="1701" w:type="dxa"/>
            <w:tcBorders>
              <w:top w:val="nil"/>
              <w:left w:val="single" w:sz="4" w:space="0" w:color="auto"/>
              <w:bottom w:val="nil"/>
              <w:right w:val="nil"/>
            </w:tcBorders>
            <w:shd w:val="clear" w:color="auto" w:fill="auto"/>
            <w:noWrap/>
            <w:vAlign w:val="center"/>
            <w:hideMark/>
          </w:tcPr>
          <w:p w14:paraId="798208FE" w14:textId="77777777" w:rsidR="00A61654" w:rsidRPr="00CE3609" w:rsidRDefault="00A61654" w:rsidP="00D169C3">
            <w:pPr>
              <w:jc w:val="right"/>
              <w:rPr>
                <w:sz w:val="20"/>
                <w:szCs w:val="20"/>
              </w:rPr>
            </w:pPr>
            <w:r w:rsidRPr="00CE3609">
              <w:rPr>
                <w:sz w:val="20"/>
                <w:szCs w:val="20"/>
              </w:rPr>
              <w:t>33 867 379,00</w:t>
            </w:r>
          </w:p>
        </w:tc>
        <w:tc>
          <w:tcPr>
            <w:tcW w:w="1791" w:type="dxa"/>
            <w:tcBorders>
              <w:top w:val="nil"/>
              <w:left w:val="single" w:sz="4" w:space="0" w:color="auto"/>
              <w:bottom w:val="nil"/>
              <w:right w:val="single" w:sz="4" w:space="0" w:color="auto"/>
            </w:tcBorders>
            <w:shd w:val="clear" w:color="auto" w:fill="auto"/>
            <w:noWrap/>
            <w:vAlign w:val="center"/>
            <w:hideMark/>
          </w:tcPr>
          <w:p w14:paraId="0CA0025F" w14:textId="77777777" w:rsidR="00A61654" w:rsidRPr="00CE3609" w:rsidRDefault="00A61654" w:rsidP="00D169C3">
            <w:pPr>
              <w:jc w:val="right"/>
              <w:rPr>
                <w:sz w:val="20"/>
                <w:szCs w:val="20"/>
              </w:rPr>
            </w:pPr>
            <w:r w:rsidRPr="00CE3609">
              <w:rPr>
                <w:sz w:val="20"/>
                <w:szCs w:val="20"/>
              </w:rPr>
              <w:t>40 398 179,00</w:t>
            </w:r>
          </w:p>
        </w:tc>
        <w:tc>
          <w:tcPr>
            <w:tcW w:w="272" w:type="dxa"/>
            <w:gridSpan w:val="3"/>
            <w:tcBorders>
              <w:top w:val="nil"/>
              <w:left w:val="nil"/>
              <w:bottom w:val="nil"/>
              <w:right w:val="nil"/>
            </w:tcBorders>
            <w:shd w:val="clear" w:color="auto" w:fill="auto"/>
            <w:noWrap/>
            <w:vAlign w:val="bottom"/>
            <w:hideMark/>
          </w:tcPr>
          <w:p w14:paraId="7187A0FE" w14:textId="77777777" w:rsidR="00A61654" w:rsidRPr="00CE3609" w:rsidRDefault="00A61654" w:rsidP="00D169C3">
            <w:pPr>
              <w:jc w:val="right"/>
              <w:rPr>
                <w:sz w:val="20"/>
                <w:szCs w:val="20"/>
              </w:rPr>
            </w:pPr>
          </w:p>
        </w:tc>
      </w:tr>
      <w:tr w:rsidR="00D169C3" w:rsidRPr="00CE3609" w14:paraId="18129978"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59A2AC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6685D06"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1CC5A0A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4AFCDE6"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77ADE1A"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4FA7545A" w14:textId="77777777" w:rsidR="00A61654" w:rsidRPr="00CE3609" w:rsidRDefault="00A61654" w:rsidP="00D169C3">
            <w:pPr>
              <w:jc w:val="center"/>
              <w:rPr>
                <w:sz w:val="20"/>
                <w:szCs w:val="20"/>
              </w:rPr>
            </w:pPr>
            <w:r w:rsidRPr="00CE3609">
              <w:rPr>
                <w:sz w:val="20"/>
                <w:szCs w:val="20"/>
              </w:rPr>
              <w:t>99.0.00.70289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15BD06B" w14:textId="77777777" w:rsidR="00A61654" w:rsidRPr="00CE3609" w:rsidRDefault="00A61654" w:rsidP="00D169C3">
            <w:pPr>
              <w:jc w:val="center"/>
              <w:rPr>
                <w:sz w:val="20"/>
                <w:szCs w:val="20"/>
              </w:rPr>
            </w:pPr>
            <w:r w:rsidRPr="00CE3609">
              <w:rPr>
                <w:sz w:val="20"/>
                <w:szCs w:val="20"/>
              </w:rPr>
              <w:t>300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A577CE7" w14:textId="77777777" w:rsidR="00A61654" w:rsidRPr="00CE3609" w:rsidRDefault="00A61654" w:rsidP="00D169C3">
            <w:pPr>
              <w:jc w:val="right"/>
              <w:rPr>
                <w:sz w:val="20"/>
                <w:szCs w:val="20"/>
              </w:rPr>
            </w:pPr>
            <w:r w:rsidRPr="00CE3609">
              <w:rPr>
                <w:sz w:val="20"/>
                <w:szCs w:val="20"/>
              </w:rPr>
              <w:t>32 085 658,00</w:t>
            </w:r>
          </w:p>
        </w:tc>
        <w:tc>
          <w:tcPr>
            <w:tcW w:w="1701" w:type="dxa"/>
            <w:tcBorders>
              <w:top w:val="single" w:sz="4" w:space="0" w:color="auto"/>
              <w:left w:val="single" w:sz="4" w:space="0" w:color="auto"/>
              <w:bottom w:val="nil"/>
              <w:right w:val="nil"/>
            </w:tcBorders>
            <w:shd w:val="clear" w:color="auto" w:fill="auto"/>
            <w:noWrap/>
            <w:vAlign w:val="center"/>
            <w:hideMark/>
          </w:tcPr>
          <w:p w14:paraId="295F7034" w14:textId="77777777" w:rsidR="00A61654" w:rsidRPr="00CE3609" w:rsidRDefault="00A61654" w:rsidP="00D169C3">
            <w:pPr>
              <w:jc w:val="right"/>
              <w:rPr>
                <w:sz w:val="20"/>
                <w:szCs w:val="20"/>
              </w:rPr>
            </w:pPr>
            <w:r w:rsidRPr="00CE3609">
              <w:rPr>
                <w:sz w:val="20"/>
                <w:szCs w:val="20"/>
              </w:rPr>
              <w:t>33 867 379,00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D603CE7" w14:textId="77777777" w:rsidR="00A61654" w:rsidRPr="00CE3609" w:rsidRDefault="00A61654" w:rsidP="00D169C3">
            <w:pPr>
              <w:jc w:val="right"/>
              <w:rPr>
                <w:sz w:val="20"/>
                <w:szCs w:val="20"/>
              </w:rPr>
            </w:pPr>
            <w:r w:rsidRPr="00CE3609">
              <w:rPr>
                <w:sz w:val="20"/>
                <w:szCs w:val="20"/>
              </w:rPr>
              <w:t>40 398 179,00</w:t>
            </w:r>
          </w:p>
        </w:tc>
        <w:tc>
          <w:tcPr>
            <w:tcW w:w="272" w:type="dxa"/>
            <w:gridSpan w:val="3"/>
            <w:tcBorders>
              <w:top w:val="nil"/>
              <w:left w:val="nil"/>
              <w:bottom w:val="nil"/>
              <w:right w:val="nil"/>
            </w:tcBorders>
            <w:shd w:val="clear" w:color="auto" w:fill="auto"/>
            <w:noWrap/>
            <w:vAlign w:val="bottom"/>
            <w:hideMark/>
          </w:tcPr>
          <w:p w14:paraId="000D44BC" w14:textId="77777777" w:rsidR="00A61654" w:rsidRPr="00CE3609" w:rsidRDefault="00A61654" w:rsidP="00D169C3">
            <w:pPr>
              <w:jc w:val="right"/>
              <w:rPr>
                <w:sz w:val="20"/>
                <w:szCs w:val="20"/>
              </w:rPr>
            </w:pPr>
          </w:p>
        </w:tc>
      </w:tr>
      <w:tr w:rsidR="00D169C3" w:rsidRPr="00CE3609" w14:paraId="0E19096A"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C965AC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F253EAE" w14:textId="77777777" w:rsidR="00A61654" w:rsidRPr="00CE3609" w:rsidRDefault="00A61654" w:rsidP="00D169C3">
            <w:pPr>
              <w:rPr>
                <w:sz w:val="20"/>
                <w:szCs w:val="20"/>
              </w:rPr>
            </w:pPr>
            <w:r w:rsidRPr="00CE3609">
              <w:rPr>
                <w:sz w:val="20"/>
                <w:szCs w:val="20"/>
              </w:rPr>
              <w:t>Социальные выплаты гражданам, кроме публичных нормативных социальных выплат</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2E27E4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613B7F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86AE"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CE9A146" w14:textId="77777777" w:rsidR="00A61654" w:rsidRPr="00CE3609" w:rsidRDefault="00A61654" w:rsidP="00D169C3">
            <w:pPr>
              <w:jc w:val="center"/>
              <w:rPr>
                <w:sz w:val="20"/>
                <w:szCs w:val="20"/>
              </w:rPr>
            </w:pPr>
            <w:r w:rsidRPr="00CE3609">
              <w:rPr>
                <w:sz w:val="20"/>
                <w:szCs w:val="20"/>
              </w:rPr>
              <w:t>99.0.00.70289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A8A8" w14:textId="77777777" w:rsidR="00A61654" w:rsidRPr="00CE3609" w:rsidRDefault="00A61654" w:rsidP="00D169C3">
            <w:pPr>
              <w:jc w:val="center"/>
              <w:rPr>
                <w:sz w:val="20"/>
                <w:szCs w:val="20"/>
              </w:rPr>
            </w:pPr>
            <w:r w:rsidRPr="00CE3609">
              <w:rPr>
                <w:sz w:val="20"/>
                <w:szCs w:val="20"/>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F3802" w14:textId="77777777" w:rsidR="00A61654" w:rsidRPr="00CE3609" w:rsidRDefault="00A61654" w:rsidP="00D169C3">
            <w:pPr>
              <w:jc w:val="right"/>
              <w:rPr>
                <w:sz w:val="20"/>
                <w:szCs w:val="20"/>
              </w:rPr>
            </w:pPr>
            <w:r w:rsidRPr="00CE3609">
              <w:rPr>
                <w:sz w:val="20"/>
                <w:szCs w:val="20"/>
              </w:rPr>
              <w:t>32 085 658,00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1546BB0" w14:textId="77777777" w:rsidR="00A61654" w:rsidRPr="00CE3609" w:rsidRDefault="00A61654" w:rsidP="00D169C3">
            <w:pPr>
              <w:jc w:val="right"/>
              <w:rPr>
                <w:sz w:val="20"/>
                <w:szCs w:val="20"/>
              </w:rPr>
            </w:pPr>
            <w:r w:rsidRPr="00CE3609">
              <w:rPr>
                <w:sz w:val="20"/>
                <w:szCs w:val="20"/>
              </w:rPr>
              <w:t>33 867 379,00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3F2EF" w14:textId="77777777" w:rsidR="00A61654" w:rsidRPr="00CE3609" w:rsidRDefault="00A61654" w:rsidP="00D169C3">
            <w:pPr>
              <w:jc w:val="right"/>
              <w:rPr>
                <w:sz w:val="20"/>
                <w:szCs w:val="20"/>
              </w:rPr>
            </w:pPr>
            <w:r w:rsidRPr="00CE3609">
              <w:rPr>
                <w:sz w:val="20"/>
                <w:szCs w:val="20"/>
              </w:rPr>
              <w:t>40 398 179,00</w:t>
            </w:r>
          </w:p>
        </w:tc>
        <w:tc>
          <w:tcPr>
            <w:tcW w:w="272" w:type="dxa"/>
            <w:gridSpan w:val="3"/>
            <w:tcBorders>
              <w:top w:val="nil"/>
              <w:left w:val="nil"/>
              <w:bottom w:val="nil"/>
              <w:right w:val="nil"/>
            </w:tcBorders>
            <w:shd w:val="clear" w:color="auto" w:fill="auto"/>
            <w:noWrap/>
            <w:vAlign w:val="bottom"/>
            <w:hideMark/>
          </w:tcPr>
          <w:p w14:paraId="087BBD47" w14:textId="77777777" w:rsidR="00A61654" w:rsidRPr="00CE3609" w:rsidRDefault="00A61654" w:rsidP="00D169C3">
            <w:pPr>
              <w:jc w:val="right"/>
              <w:rPr>
                <w:sz w:val="20"/>
                <w:szCs w:val="20"/>
              </w:rPr>
            </w:pPr>
          </w:p>
        </w:tc>
      </w:tr>
      <w:tr w:rsidR="00D169C3" w:rsidRPr="00CE3609" w14:paraId="1B594CCB"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718AD8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6B22AB5" w14:textId="77777777" w:rsidR="00A61654" w:rsidRPr="00CE3609" w:rsidRDefault="00A61654" w:rsidP="00D169C3">
            <w:pPr>
              <w:rPr>
                <w:sz w:val="20"/>
                <w:szCs w:val="20"/>
              </w:rPr>
            </w:pPr>
            <w:r w:rsidRPr="00CE3609">
              <w:rPr>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880" w:type="dxa"/>
            <w:tcBorders>
              <w:top w:val="nil"/>
              <w:left w:val="single" w:sz="4" w:space="0" w:color="auto"/>
              <w:bottom w:val="nil"/>
              <w:right w:val="nil"/>
            </w:tcBorders>
            <w:shd w:val="clear" w:color="auto" w:fill="auto"/>
            <w:noWrap/>
            <w:vAlign w:val="center"/>
            <w:hideMark/>
          </w:tcPr>
          <w:p w14:paraId="2C1D5DC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A2CCFD"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699F0D3A" w14:textId="77777777" w:rsidR="00A61654" w:rsidRPr="00CE3609" w:rsidRDefault="00A61654" w:rsidP="00D169C3">
            <w:pPr>
              <w:jc w:val="center"/>
              <w:rPr>
                <w:sz w:val="20"/>
                <w:szCs w:val="20"/>
              </w:rPr>
            </w:pPr>
            <w:r w:rsidRPr="00CE3609">
              <w:rPr>
                <w:sz w:val="20"/>
                <w:szCs w:val="20"/>
              </w:rPr>
              <w:t>04</w:t>
            </w:r>
          </w:p>
        </w:tc>
        <w:tc>
          <w:tcPr>
            <w:tcW w:w="1967" w:type="dxa"/>
            <w:tcBorders>
              <w:top w:val="nil"/>
              <w:left w:val="single" w:sz="4" w:space="0" w:color="auto"/>
              <w:bottom w:val="nil"/>
              <w:right w:val="nil"/>
            </w:tcBorders>
            <w:shd w:val="clear" w:color="auto" w:fill="auto"/>
            <w:noWrap/>
            <w:vAlign w:val="center"/>
            <w:hideMark/>
          </w:tcPr>
          <w:p w14:paraId="15CB6C13" w14:textId="77777777" w:rsidR="00A61654" w:rsidRPr="00CE3609" w:rsidRDefault="00A61654" w:rsidP="00D169C3">
            <w:pPr>
              <w:jc w:val="center"/>
              <w:rPr>
                <w:sz w:val="20"/>
                <w:szCs w:val="20"/>
              </w:rPr>
            </w:pPr>
            <w:r w:rsidRPr="00CE3609">
              <w:rPr>
                <w:sz w:val="20"/>
                <w:szCs w:val="20"/>
              </w:rPr>
              <w:t>99.0.00.70399</w:t>
            </w:r>
          </w:p>
        </w:tc>
        <w:tc>
          <w:tcPr>
            <w:tcW w:w="697" w:type="dxa"/>
            <w:tcBorders>
              <w:top w:val="nil"/>
              <w:left w:val="single" w:sz="4" w:space="0" w:color="auto"/>
              <w:bottom w:val="nil"/>
              <w:right w:val="single" w:sz="4" w:space="0" w:color="auto"/>
            </w:tcBorders>
            <w:shd w:val="clear" w:color="auto" w:fill="auto"/>
            <w:noWrap/>
            <w:vAlign w:val="center"/>
            <w:hideMark/>
          </w:tcPr>
          <w:p w14:paraId="37FDCE0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ED49937" w14:textId="77777777" w:rsidR="00A61654" w:rsidRPr="00CE3609" w:rsidRDefault="00A61654" w:rsidP="00D169C3">
            <w:pPr>
              <w:jc w:val="right"/>
              <w:rPr>
                <w:sz w:val="20"/>
                <w:szCs w:val="20"/>
              </w:rPr>
            </w:pPr>
            <w:r w:rsidRPr="00CE3609">
              <w:rPr>
                <w:sz w:val="20"/>
                <w:szCs w:val="20"/>
              </w:rPr>
              <w:t>181 219 214,88</w:t>
            </w:r>
          </w:p>
        </w:tc>
        <w:tc>
          <w:tcPr>
            <w:tcW w:w="1701" w:type="dxa"/>
            <w:tcBorders>
              <w:top w:val="nil"/>
              <w:left w:val="single" w:sz="4" w:space="0" w:color="auto"/>
              <w:bottom w:val="nil"/>
              <w:right w:val="nil"/>
            </w:tcBorders>
            <w:shd w:val="clear" w:color="auto" w:fill="auto"/>
            <w:noWrap/>
            <w:vAlign w:val="center"/>
            <w:hideMark/>
          </w:tcPr>
          <w:p w14:paraId="5D0683D5" w14:textId="77777777" w:rsidR="00A61654" w:rsidRPr="00CE3609" w:rsidRDefault="00A61654" w:rsidP="00D169C3">
            <w:pPr>
              <w:jc w:val="right"/>
              <w:rPr>
                <w:sz w:val="20"/>
                <w:szCs w:val="20"/>
              </w:rPr>
            </w:pPr>
            <w:r w:rsidRPr="00CE3609">
              <w:rPr>
                <w:sz w:val="20"/>
                <w:szCs w:val="20"/>
              </w:rPr>
              <w:t>63 346 500,00</w:t>
            </w:r>
          </w:p>
        </w:tc>
        <w:tc>
          <w:tcPr>
            <w:tcW w:w="1791" w:type="dxa"/>
            <w:tcBorders>
              <w:top w:val="nil"/>
              <w:left w:val="single" w:sz="4" w:space="0" w:color="auto"/>
              <w:bottom w:val="nil"/>
              <w:right w:val="single" w:sz="4" w:space="0" w:color="auto"/>
            </w:tcBorders>
            <w:shd w:val="clear" w:color="auto" w:fill="auto"/>
            <w:noWrap/>
            <w:vAlign w:val="center"/>
            <w:hideMark/>
          </w:tcPr>
          <w:p w14:paraId="5DFC6CB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7E30591" w14:textId="77777777" w:rsidR="00A61654" w:rsidRPr="00CE3609" w:rsidRDefault="00A61654" w:rsidP="00D169C3">
            <w:pPr>
              <w:jc w:val="right"/>
              <w:rPr>
                <w:sz w:val="20"/>
                <w:szCs w:val="20"/>
              </w:rPr>
            </w:pPr>
          </w:p>
        </w:tc>
      </w:tr>
      <w:tr w:rsidR="00D169C3" w:rsidRPr="00CE3609" w14:paraId="6B1F54E7"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4BE3B54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AF3598" w14:textId="77777777" w:rsidR="00A61654" w:rsidRPr="00CE3609" w:rsidRDefault="00A61654" w:rsidP="00D169C3">
            <w:pPr>
              <w:rPr>
                <w:sz w:val="20"/>
                <w:szCs w:val="20"/>
              </w:rPr>
            </w:pPr>
            <w:r w:rsidRPr="00CE3609">
              <w:rPr>
                <w:sz w:val="20"/>
                <w:szCs w:val="20"/>
              </w:rPr>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nil"/>
              <w:right w:val="nil"/>
            </w:tcBorders>
            <w:shd w:val="clear" w:color="auto" w:fill="auto"/>
            <w:noWrap/>
            <w:vAlign w:val="center"/>
            <w:hideMark/>
          </w:tcPr>
          <w:p w14:paraId="51A7F44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352ABD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59760D4"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nil"/>
              <w:right w:val="nil"/>
            </w:tcBorders>
            <w:shd w:val="clear" w:color="auto" w:fill="auto"/>
            <w:noWrap/>
            <w:vAlign w:val="center"/>
            <w:hideMark/>
          </w:tcPr>
          <w:p w14:paraId="1B6A52F3" w14:textId="77777777" w:rsidR="00A61654" w:rsidRPr="00CE3609" w:rsidRDefault="00A61654" w:rsidP="00D169C3">
            <w:pPr>
              <w:jc w:val="center"/>
              <w:rPr>
                <w:sz w:val="20"/>
                <w:szCs w:val="20"/>
              </w:rPr>
            </w:pPr>
            <w:r w:rsidRPr="00CE3609">
              <w:rPr>
                <w:sz w:val="20"/>
                <w:szCs w:val="20"/>
              </w:rPr>
              <w:t>99.0.00.70399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8FCF504" w14:textId="77777777" w:rsidR="00A61654" w:rsidRPr="00CE3609" w:rsidRDefault="00A61654" w:rsidP="00D169C3">
            <w:pPr>
              <w:jc w:val="center"/>
              <w:rPr>
                <w:sz w:val="20"/>
                <w:szCs w:val="20"/>
              </w:rPr>
            </w:pPr>
            <w:r w:rsidRPr="00CE3609">
              <w:rPr>
                <w:sz w:val="20"/>
                <w:szCs w:val="20"/>
              </w:rPr>
              <w:t>400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B5071E4" w14:textId="77777777" w:rsidR="00A61654" w:rsidRPr="00CE3609" w:rsidRDefault="00A61654" w:rsidP="00D169C3">
            <w:pPr>
              <w:jc w:val="right"/>
              <w:rPr>
                <w:sz w:val="20"/>
                <w:szCs w:val="20"/>
              </w:rPr>
            </w:pPr>
            <w:r w:rsidRPr="00CE3609">
              <w:rPr>
                <w:sz w:val="20"/>
                <w:szCs w:val="20"/>
              </w:rPr>
              <w:t>181 219 214,88</w:t>
            </w:r>
          </w:p>
        </w:tc>
        <w:tc>
          <w:tcPr>
            <w:tcW w:w="1701" w:type="dxa"/>
            <w:tcBorders>
              <w:top w:val="single" w:sz="4" w:space="0" w:color="auto"/>
              <w:left w:val="single" w:sz="4" w:space="0" w:color="auto"/>
              <w:bottom w:val="nil"/>
              <w:right w:val="nil"/>
            </w:tcBorders>
            <w:shd w:val="clear" w:color="auto" w:fill="auto"/>
            <w:noWrap/>
            <w:vAlign w:val="center"/>
            <w:hideMark/>
          </w:tcPr>
          <w:p w14:paraId="582E370E" w14:textId="77777777" w:rsidR="00A61654" w:rsidRPr="00CE3609" w:rsidRDefault="00A61654" w:rsidP="00D169C3">
            <w:pPr>
              <w:jc w:val="right"/>
              <w:rPr>
                <w:sz w:val="20"/>
                <w:szCs w:val="20"/>
              </w:rPr>
            </w:pPr>
            <w:r w:rsidRPr="00CE3609">
              <w:rPr>
                <w:sz w:val="20"/>
                <w:szCs w:val="20"/>
              </w:rPr>
              <w:t>63 346 500,00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002FE6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DE6D252" w14:textId="77777777" w:rsidR="00A61654" w:rsidRPr="00CE3609" w:rsidRDefault="00A61654" w:rsidP="00D169C3">
            <w:pPr>
              <w:jc w:val="right"/>
              <w:rPr>
                <w:sz w:val="20"/>
                <w:szCs w:val="20"/>
              </w:rPr>
            </w:pPr>
          </w:p>
        </w:tc>
      </w:tr>
      <w:tr w:rsidR="00D169C3" w:rsidRPr="00CE3609" w14:paraId="4174B077"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2C0903A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0DE559D" w14:textId="77777777" w:rsidR="00A61654" w:rsidRPr="00CE3609" w:rsidRDefault="00A61654" w:rsidP="00D169C3">
            <w:pPr>
              <w:rPr>
                <w:sz w:val="20"/>
                <w:szCs w:val="20"/>
              </w:rPr>
            </w:pPr>
            <w:r w:rsidRPr="00CE3609">
              <w:rPr>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C87657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14C62C5"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5DF8E" w14:textId="77777777" w:rsidR="00A61654" w:rsidRPr="00CE3609" w:rsidRDefault="00A61654" w:rsidP="00D169C3">
            <w:pPr>
              <w:jc w:val="center"/>
              <w:rPr>
                <w:sz w:val="20"/>
                <w:szCs w:val="20"/>
              </w:rPr>
            </w:pPr>
            <w:r w:rsidRPr="00CE3609">
              <w:rPr>
                <w:sz w:val="20"/>
                <w:szCs w:val="20"/>
              </w:rPr>
              <w:t>04</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70E2912" w14:textId="77777777" w:rsidR="00A61654" w:rsidRPr="00CE3609" w:rsidRDefault="00A61654" w:rsidP="00D169C3">
            <w:pPr>
              <w:jc w:val="center"/>
              <w:rPr>
                <w:sz w:val="20"/>
                <w:szCs w:val="20"/>
              </w:rPr>
            </w:pPr>
            <w:r w:rsidRPr="00CE3609">
              <w:rPr>
                <w:sz w:val="20"/>
                <w:szCs w:val="20"/>
              </w:rPr>
              <w:t>99.0.00.70399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7340" w14:textId="77777777" w:rsidR="00A61654" w:rsidRPr="00CE3609" w:rsidRDefault="00A61654" w:rsidP="00D169C3">
            <w:pPr>
              <w:jc w:val="center"/>
              <w:rPr>
                <w:sz w:val="20"/>
                <w:szCs w:val="20"/>
              </w:rPr>
            </w:pPr>
            <w:r w:rsidRPr="00CE3609">
              <w:rPr>
                <w:sz w:val="20"/>
                <w:szCs w:val="20"/>
              </w:rPr>
              <w:t>410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44AE" w14:textId="77777777" w:rsidR="00A61654" w:rsidRPr="00CE3609" w:rsidRDefault="00A61654" w:rsidP="00D169C3">
            <w:pPr>
              <w:jc w:val="right"/>
              <w:rPr>
                <w:sz w:val="20"/>
                <w:szCs w:val="20"/>
              </w:rPr>
            </w:pPr>
            <w:r w:rsidRPr="00CE3609">
              <w:rPr>
                <w:sz w:val="20"/>
                <w:szCs w:val="20"/>
              </w:rPr>
              <w:t>181 219 214,88</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43B864E" w14:textId="77777777" w:rsidR="00A61654" w:rsidRPr="00CE3609" w:rsidRDefault="00A61654" w:rsidP="00D169C3">
            <w:pPr>
              <w:jc w:val="right"/>
              <w:rPr>
                <w:sz w:val="20"/>
                <w:szCs w:val="20"/>
              </w:rPr>
            </w:pPr>
            <w:r w:rsidRPr="00CE3609">
              <w:rPr>
                <w:sz w:val="20"/>
                <w:szCs w:val="20"/>
              </w:rPr>
              <w:t>63 346 500,00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0F9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00DEE1D" w14:textId="77777777" w:rsidR="00A61654" w:rsidRPr="00CE3609" w:rsidRDefault="00A61654" w:rsidP="00D169C3">
            <w:pPr>
              <w:jc w:val="right"/>
              <w:rPr>
                <w:sz w:val="20"/>
                <w:szCs w:val="20"/>
              </w:rPr>
            </w:pPr>
          </w:p>
        </w:tc>
      </w:tr>
      <w:tr w:rsidR="00D169C3" w:rsidRPr="00CE3609" w14:paraId="2AA8244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34A2AE9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60104C70" w14:textId="77777777" w:rsidR="00A61654" w:rsidRPr="00CE3609" w:rsidRDefault="00A61654" w:rsidP="00D169C3">
            <w:pPr>
              <w:rPr>
                <w:sz w:val="20"/>
                <w:szCs w:val="20"/>
              </w:rPr>
            </w:pPr>
            <w:r w:rsidRPr="00CE3609">
              <w:rPr>
                <w:sz w:val="20"/>
                <w:szCs w:val="20"/>
              </w:rPr>
              <w:t>Другие вопросы в области социальной политики</w:t>
            </w:r>
          </w:p>
        </w:tc>
        <w:tc>
          <w:tcPr>
            <w:tcW w:w="880" w:type="dxa"/>
            <w:tcBorders>
              <w:top w:val="nil"/>
              <w:left w:val="single" w:sz="4" w:space="0" w:color="auto"/>
              <w:bottom w:val="nil"/>
              <w:right w:val="nil"/>
            </w:tcBorders>
            <w:shd w:val="clear" w:color="auto" w:fill="auto"/>
            <w:noWrap/>
            <w:vAlign w:val="center"/>
            <w:hideMark/>
          </w:tcPr>
          <w:p w14:paraId="6C515B5F"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82B40EE"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7E668FD9"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3FA96A2C"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15AFB0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A5CAAE8" w14:textId="77777777" w:rsidR="00A61654" w:rsidRPr="00CE3609" w:rsidRDefault="00A61654" w:rsidP="00D169C3">
            <w:pPr>
              <w:jc w:val="right"/>
              <w:rPr>
                <w:sz w:val="20"/>
                <w:szCs w:val="20"/>
              </w:rPr>
            </w:pPr>
            <w:r w:rsidRPr="00CE3609">
              <w:rPr>
                <w:sz w:val="20"/>
                <w:szCs w:val="20"/>
              </w:rPr>
              <w:t>76 716 063,47</w:t>
            </w:r>
          </w:p>
        </w:tc>
        <w:tc>
          <w:tcPr>
            <w:tcW w:w="1701" w:type="dxa"/>
            <w:tcBorders>
              <w:top w:val="nil"/>
              <w:left w:val="single" w:sz="4" w:space="0" w:color="auto"/>
              <w:bottom w:val="nil"/>
              <w:right w:val="nil"/>
            </w:tcBorders>
            <w:shd w:val="clear" w:color="auto" w:fill="auto"/>
            <w:noWrap/>
            <w:vAlign w:val="center"/>
            <w:hideMark/>
          </w:tcPr>
          <w:p w14:paraId="50157A0B" w14:textId="77777777" w:rsidR="00A61654" w:rsidRPr="00CE3609" w:rsidRDefault="00A61654" w:rsidP="00D169C3">
            <w:pPr>
              <w:jc w:val="right"/>
              <w:rPr>
                <w:sz w:val="20"/>
                <w:szCs w:val="20"/>
              </w:rPr>
            </w:pPr>
            <w:r w:rsidRPr="00CE3609">
              <w:rPr>
                <w:sz w:val="20"/>
                <w:szCs w:val="20"/>
              </w:rPr>
              <w:t>65 318 066,63</w:t>
            </w:r>
          </w:p>
        </w:tc>
        <w:tc>
          <w:tcPr>
            <w:tcW w:w="1791" w:type="dxa"/>
            <w:tcBorders>
              <w:top w:val="nil"/>
              <w:left w:val="single" w:sz="4" w:space="0" w:color="auto"/>
              <w:bottom w:val="nil"/>
              <w:right w:val="single" w:sz="4" w:space="0" w:color="auto"/>
            </w:tcBorders>
            <w:shd w:val="clear" w:color="auto" w:fill="auto"/>
            <w:noWrap/>
            <w:vAlign w:val="center"/>
            <w:hideMark/>
          </w:tcPr>
          <w:p w14:paraId="62F7EA43" w14:textId="77777777" w:rsidR="00A61654" w:rsidRPr="00CE3609" w:rsidRDefault="00A61654" w:rsidP="00D169C3">
            <w:pPr>
              <w:jc w:val="right"/>
              <w:rPr>
                <w:sz w:val="20"/>
                <w:szCs w:val="20"/>
              </w:rPr>
            </w:pPr>
            <w:r w:rsidRPr="00CE3609">
              <w:rPr>
                <w:sz w:val="20"/>
                <w:szCs w:val="20"/>
              </w:rPr>
              <w:t>595 338,00</w:t>
            </w:r>
          </w:p>
        </w:tc>
        <w:tc>
          <w:tcPr>
            <w:tcW w:w="272" w:type="dxa"/>
            <w:gridSpan w:val="3"/>
            <w:tcBorders>
              <w:top w:val="nil"/>
              <w:left w:val="nil"/>
              <w:bottom w:val="nil"/>
              <w:right w:val="nil"/>
            </w:tcBorders>
            <w:shd w:val="clear" w:color="auto" w:fill="auto"/>
            <w:noWrap/>
            <w:vAlign w:val="bottom"/>
            <w:hideMark/>
          </w:tcPr>
          <w:p w14:paraId="5BE2E641" w14:textId="77777777" w:rsidR="00A61654" w:rsidRPr="00CE3609" w:rsidRDefault="00A61654" w:rsidP="00D169C3">
            <w:pPr>
              <w:jc w:val="right"/>
              <w:rPr>
                <w:sz w:val="20"/>
                <w:szCs w:val="20"/>
              </w:rPr>
            </w:pPr>
          </w:p>
        </w:tc>
      </w:tr>
      <w:tr w:rsidR="00D169C3" w:rsidRPr="00CE3609" w14:paraId="0C8AD71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F83A6E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8A5FAB3" w14:textId="77777777" w:rsidR="00A61654" w:rsidRPr="00CE3609" w:rsidRDefault="00A61654" w:rsidP="00D169C3">
            <w:pPr>
              <w:rPr>
                <w:sz w:val="20"/>
                <w:szCs w:val="20"/>
              </w:rPr>
            </w:pPr>
            <w:r w:rsidRPr="00CE3609">
              <w:rPr>
                <w:sz w:val="20"/>
                <w:szCs w:val="20"/>
              </w:rPr>
              <w:t>Муниципальная программа "Развитие системы образования Куйбышевского района"</w:t>
            </w:r>
          </w:p>
        </w:tc>
        <w:tc>
          <w:tcPr>
            <w:tcW w:w="880" w:type="dxa"/>
            <w:tcBorders>
              <w:top w:val="single" w:sz="4" w:space="0" w:color="auto"/>
              <w:left w:val="single" w:sz="4" w:space="0" w:color="auto"/>
              <w:bottom w:val="nil"/>
              <w:right w:val="nil"/>
            </w:tcBorders>
            <w:shd w:val="clear" w:color="auto" w:fill="auto"/>
            <w:noWrap/>
            <w:vAlign w:val="center"/>
            <w:hideMark/>
          </w:tcPr>
          <w:p w14:paraId="228F93A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91F187E"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8FBA2E5"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28A4EE41" w14:textId="77777777" w:rsidR="00A61654" w:rsidRPr="00CE3609" w:rsidRDefault="00A61654" w:rsidP="00D169C3">
            <w:pPr>
              <w:jc w:val="center"/>
              <w:rPr>
                <w:sz w:val="20"/>
                <w:szCs w:val="20"/>
              </w:rPr>
            </w:pPr>
            <w:r w:rsidRPr="00CE3609">
              <w:rPr>
                <w:sz w:val="20"/>
                <w:szCs w:val="20"/>
              </w:rPr>
              <w:t>07.0.00.00000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A54FCE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976A966" w14:textId="77777777" w:rsidR="00A61654" w:rsidRPr="00CE3609" w:rsidRDefault="00A61654" w:rsidP="00D169C3">
            <w:pPr>
              <w:jc w:val="right"/>
              <w:rPr>
                <w:sz w:val="20"/>
                <w:szCs w:val="20"/>
              </w:rPr>
            </w:pPr>
            <w:r w:rsidRPr="00CE3609">
              <w:rPr>
                <w:sz w:val="20"/>
                <w:szCs w:val="20"/>
              </w:rPr>
              <w:t>73 773 919,47</w:t>
            </w:r>
          </w:p>
        </w:tc>
        <w:tc>
          <w:tcPr>
            <w:tcW w:w="1701" w:type="dxa"/>
            <w:tcBorders>
              <w:top w:val="single" w:sz="4" w:space="0" w:color="auto"/>
              <w:left w:val="single" w:sz="4" w:space="0" w:color="auto"/>
              <w:bottom w:val="nil"/>
              <w:right w:val="nil"/>
            </w:tcBorders>
            <w:shd w:val="clear" w:color="auto" w:fill="auto"/>
            <w:noWrap/>
            <w:vAlign w:val="center"/>
            <w:hideMark/>
          </w:tcPr>
          <w:p w14:paraId="284D571E" w14:textId="77777777" w:rsidR="00A61654" w:rsidRPr="00CE3609" w:rsidRDefault="00A61654" w:rsidP="00D169C3">
            <w:pPr>
              <w:jc w:val="right"/>
              <w:rPr>
                <w:sz w:val="20"/>
                <w:szCs w:val="20"/>
              </w:rPr>
            </w:pPr>
            <w:r w:rsidRPr="00CE3609">
              <w:rPr>
                <w:sz w:val="20"/>
                <w:szCs w:val="20"/>
              </w:rPr>
              <w:t>63 453 822,63</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A13E20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7D409DB" w14:textId="77777777" w:rsidR="00A61654" w:rsidRPr="00CE3609" w:rsidRDefault="00A61654" w:rsidP="00D169C3">
            <w:pPr>
              <w:jc w:val="right"/>
              <w:rPr>
                <w:sz w:val="20"/>
                <w:szCs w:val="20"/>
              </w:rPr>
            </w:pPr>
          </w:p>
        </w:tc>
      </w:tr>
      <w:tr w:rsidR="00D169C3" w:rsidRPr="00CE3609" w14:paraId="4360EEE1"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569B67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388CBEB" w14:textId="77777777" w:rsidR="00A61654" w:rsidRPr="00CE3609" w:rsidRDefault="00A61654" w:rsidP="00D169C3">
            <w:pPr>
              <w:rPr>
                <w:sz w:val="20"/>
                <w:szCs w:val="20"/>
              </w:rPr>
            </w:pPr>
            <w:r w:rsidRPr="00CE3609">
              <w:rPr>
                <w:sz w:val="20"/>
                <w:szCs w:val="20"/>
              </w:rPr>
              <w:t>Подпрограмма "Организация отдыха и оздоровления детей и подростков"</w:t>
            </w:r>
          </w:p>
        </w:tc>
        <w:tc>
          <w:tcPr>
            <w:tcW w:w="880" w:type="dxa"/>
            <w:tcBorders>
              <w:top w:val="single" w:sz="4" w:space="0" w:color="auto"/>
              <w:left w:val="single" w:sz="4" w:space="0" w:color="auto"/>
              <w:bottom w:val="nil"/>
              <w:right w:val="nil"/>
            </w:tcBorders>
            <w:shd w:val="clear" w:color="auto" w:fill="auto"/>
            <w:noWrap/>
            <w:vAlign w:val="center"/>
            <w:hideMark/>
          </w:tcPr>
          <w:p w14:paraId="3203B90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3DF4140"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D7150F"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744FADFF" w14:textId="77777777" w:rsidR="00A61654" w:rsidRPr="00CE3609" w:rsidRDefault="00A61654" w:rsidP="00D169C3">
            <w:pPr>
              <w:jc w:val="center"/>
              <w:rPr>
                <w:sz w:val="20"/>
                <w:szCs w:val="20"/>
              </w:rPr>
            </w:pPr>
            <w:r w:rsidRPr="00CE3609">
              <w:rPr>
                <w:sz w:val="20"/>
                <w:szCs w:val="20"/>
              </w:rPr>
              <w:t>07.4.00.00000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FD30FC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F109D0E" w14:textId="77777777" w:rsidR="00A61654" w:rsidRPr="00CE3609" w:rsidRDefault="00A61654" w:rsidP="00D169C3">
            <w:pPr>
              <w:jc w:val="right"/>
              <w:rPr>
                <w:sz w:val="20"/>
                <w:szCs w:val="20"/>
              </w:rPr>
            </w:pPr>
            <w:r w:rsidRPr="00CE3609">
              <w:rPr>
                <w:sz w:val="20"/>
                <w:szCs w:val="20"/>
              </w:rPr>
              <w:t>73 773 919,47</w:t>
            </w:r>
          </w:p>
        </w:tc>
        <w:tc>
          <w:tcPr>
            <w:tcW w:w="1701" w:type="dxa"/>
            <w:tcBorders>
              <w:top w:val="single" w:sz="4" w:space="0" w:color="auto"/>
              <w:left w:val="single" w:sz="4" w:space="0" w:color="auto"/>
              <w:bottom w:val="nil"/>
              <w:right w:val="nil"/>
            </w:tcBorders>
            <w:shd w:val="clear" w:color="auto" w:fill="auto"/>
            <w:noWrap/>
            <w:vAlign w:val="center"/>
            <w:hideMark/>
          </w:tcPr>
          <w:p w14:paraId="4B660D88" w14:textId="77777777" w:rsidR="00A61654" w:rsidRPr="00CE3609" w:rsidRDefault="00A61654" w:rsidP="00D169C3">
            <w:pPr>
              <w:jc w:val="right"/>
              <w:rPr>
                <w:sz w:val="20"/>
                <w:szCs w:val="20"/>
              </w:rPr>
            </w:pPr>
            <w:r w:rsidRPr="00CE3609">
              <w:rPr>
                <w:sz w:val="20"/>
                <w:szCs w:val="20"/>
              </w:rPr>
              <w:t>63 453 822,63</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2522066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55B8743" w14:textId="77777777" w:rsidR="00A61654" w:rsidRPr="00CE3609" w:rsidRDefault="00A61654" w:rsidP="00D169C3">
            <w:pPr>
              <w:jc w:val="right"/>
              <w:rPr>
                <w:sz w:val="20"/>
                <w:szCs w:val="20"/>
              </w:rPr>
            </w:pPr>
          </w:p>
        </w:tc>
      </w:tr>
      <w:tr w:rsidR="00D169C3" w:rsidRPr="00CE3609" w14:paraId="244C0D21"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78B909E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DBDA66D" w14:textId="77777777" w:rsidR="00A61654" w:rsidRPr="00CE3609" w:rsidRDefault="00A61654" w:rsidP="00D169C3">
            <w:pPr>
              <w:rPr>
                <w:sz w:val="20"/>
                <w:szCs w:val="20"/>
              </w:rPr>
            </w:pPr>
            <w:r w:rsidRPr="00CE3609">
              <w:rPr>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1FA696C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4F297B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9B368B9"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72C57D36" w14:textId="77777777" w:rsidR="00A61654" w:rsidRPr="00CE3609" w:rsidRDefault="00A61654" w:rsidP="00D169C3">
            <w:pPr>
              <w:jc w:val="center"/>
              <w:rPr>
                <w:sz w:val="20"/>
                <w:szCs w:val="20"/>
              </w:rPr>
            </w:pPr>
            <w:r w:rsidRPr="00CE3609">
              <w:rPr>
                <w:sz w:val="20"/>
                <w:szCs w:val="20"/>
              </w:rPr>
              <w:t>07.4.00.70929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D61722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E646362" w14:textId="77777777" w:rsidR="00A61654" w:rsidRPr="00CE3609" w:rsidRDefault="00A61654" w:rsidP="00D169C3">
            <w:pPr>
              <w:jc w:val="right"/>
              <w:rPr>
                <w:sz w:val="20"/>
                <w:szCs w:val="20"/>
              </w:rPr>
            </w:pPr>
            <w:r w:rsidRPr="00CE3609">
              <w:rPr>
                <w:sz w:val="20"/>
                <w:szCs w:val="20"/>
              </w:rPr>
              <w:t>72 372 215,00</w:t>
            </w:r>
          </w:p>
        </w:tc>
        <w:tc>
          <w:tcPr>
            <w:tcW w:w="1701" w:type="dxa"/>
            <w:tcBorders>
              <w:top w:val="single" w:sz="4" w:space="0" w:color="auto"/>
              <w:left w:val="single" w:sz="4" w:space="0" w:color="auto"/>
              <w:bottom w:val="nil"/>
              <w:right w:val="nil"/>
            </w:tcBorders>
            <w:shd w:val="clear" w:color="auto" w:fill="auto"/>
            <w:noWrap/>
            <w:vAlign w:val="center"/>
            <w:hideMark/>
          </w:tcPr>
          <w:p w14:paraId="2C45890F" w14:textId="77777777" w:rsidR="00A61654" w:rsidRPr="00CE3609" w:rsidRDefault="00A61654" w:rsidP="00D169C3">
            <w:pPr>
              <w:jc w:val="right"/>
              <w:rPr>
                <w:sz w:val="20"/>
                <w:szCs w:val="20"/>
              </w:rPr>
            </w:pPr>
            <w:r w:rsidRPr="00CE3609">
              <w:rPr>
                <w:sz w:val="20"/>
                <w:szCs w:val="20"/>
              </w:rPr>
              <w:t>62 248 200,00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2A7D1D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B2A6405" w14:textId="77777777" w:rsidR="00A61654" w:rsidRPr="00CE3609" w:rsidRDefault="00A61654" w:rsidP="00D169C3">
            <w:pPr>
              <w:jc w:val="right"/>
              <w:rPr>
                <w:sz w:val="20"/>
                <w:szCs w:val="20"/>
              </w:rPr>
            </w:pPr>
          </w:p>
        </w:tc>
      </w:tr>
      <w:tr w:rsidR="00D169C3" w:rsidRPr="00CE3609" w14:paraId="13C05C2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14A0786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376027"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670B17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557227"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5094465"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6F91A4D7" w14:textId="77777777" w:rsidR="00A61654" w:rsidRPr="00CE3609" w:rsidRDefault="00A61654" w:rsidP="00D169C3">
            <w:pPr>
              <w:jc w:val="center"/>
              <w:rPr>
                <w:sz w:val="20"/>
                <w:szCs w:val="20"/>
              </w:rPr>
            </w:pPr>
            <w:r w:rsidRPr="00CE3609">
              <w:rPr>
                <w:sz w:val="20"/>
                <w:szCs w:val="20"/>
              </w:rPr>
              <w:t>07.4.00.70929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16DB741"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91C08DD" w14:textId="77777777" w:rsidR="00A61654" w:rsidRPr="00CE3609" w:rsidRDefault="00A61654" w:rsidP="00D169C3">
            <w:pPr>
              <w:jc w:val="right"/>
              <w:rPr>
                <w:sz w:val="20"/>
                <w:szCs w:val="20"/>
              </w:rPr>
            </w:pPr>
            <w:r w:rsidRPr="00CE3609">
              <w:rPr>
                <w:sz w:val="20"/>
                <w:szCs w:val="20"/>
              </w:rPr>
              <w:t>72 372 215,00</w:t>
            </w:r>
          </w:p>
        </w:tc>
        <w:tc>
          <w:tcPr>
            <w:tcW w:w="1701" w:type="dxa"/>
            <w:tcBorders>
              <w:top w:val="single" w:sz="4" w:space="0" w:color="auto"/>
              <w:left w:val="single" w:sz="4" w:space="0" w:color="auto"/>
              <w:bottom w:val="nil"/>
              <w:right w:val="nil"/>
            </w:tcBorders>
            <w:shd w:val="clear" w:color="auto" w:fill="auto"/>
            <w:noWrap/>
            <w:vAlign w:val="center"/>
            <w:hideMark/>
          </w:tcPr>
          <w:p w14:paraId="338CCE5E" w14:textId="77777777" w:rsidR="00A61654" w:rsidRPr="00CE3609" w:rsidRDefault="00A61654" w:rsidP="00D169C3">
            <w:pPr>
              <w:jc w:val="right"/>
              <w:rPr>
                <w:sz w:val="20"/>
                <w:szCs w:val="20"/>
              </w:rPr>
            </w:pPr>
            <w:r w:rsidRPr="00CE3609">
              <w:rPr>
                <w:sz w:val="20"/>
                <w:szCs w:val="20"/>
              </w:rPr>
              <w:t>62 248 200,00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BD5BBF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1981DEA" w14:textId="77777777" w:rsidR="00A61654" w:rsidRPr="00CE3609" w:rsidRDefault="00A61654" w:rsidP="00D169C3">
            <w:pPr>
              <w:jc w:val="right"/>
              <w:rPr>
                <w:sz w:val="20"/>
                <w:szCs w:val="20"/>
              </w:rPr>
            </w:pPr>
          </w:p>
        </w:tc>
      </w:tr>
      <w:tr w:rsidR="00D169C3" w:rsidRPr="00CE3609" w14:paraId="41FBB231"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59CC65F"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A7301CD"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91906C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0255941"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DFA76"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25DE77A1" w14:textId="77777777" w:rsidR="00A61654" w:rsidRPr="00CE3609" w:rsidRDefault="00A61654" w:rsidP="00D169C3">
            <w:pPr>
              <w:jc w:val="center"/>
              <w:rPr>
                <w:sz w:val="20"/>
                <w:szCs w:val="20"/>
              </w:rPr>
            </w:pPr>
            <w:r w:rsidRPr="00CE3609">
              <w:rPr>
                <w:sz w:val="20"/>
                <w:szCs w:val="20"/>
              </w:rPr>
              <w:t>07.4.00.70929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3194"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EFA8" w14:textId="77777777" w:rsidR="00A61654" w:rsidRPr="00CE3609" w:rsidRDefault="00A61654" w:rsidP="00D169C3">
            <w:pPr>
              <w:jc w:val="right"/>
              <w:rPr>
                <w:sz w:val="20"/>
                <w:szCs w:val="20"/>
              </w:rPr>
            </w:pPr>
            <w:r w:rsidRPr="00CE3609">
              <w:rPr>
                <w:sz w:val="20"/>
                <w:szCs w:val="20"/>
              </w:rPr>
              <w:t>72 372 215,00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0E8C14B" w14:textId="77777777" w:rsidR="00A61654" w:rsidRPr="00CE3609" w:rsidRDefault="00A61654" w:rsidP="00D169C3">
            <w:pPr>
              <w:jc w:val="right"/>
              <w:rPr>
                <w:sz w:val="20"/>
                <w:szCs w:val="20"/>
              </w:rPr>
            </w:pPr>
            <w:r w:rsidRPr="00CE3609">
              <w:rPr>
                <w:sz w:val="20"/>
                <w:szCs w:val="20"/>
              </w:rPr>
              <w:t>62 248 200,00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3C1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3AA93FB" w14:textId="77777777" w:rsidR="00A61654" w:rsidRPr="00CE3609" w:rsidRDefault="00A61654" w:rsidP="00D169C3">
            <w:pPr>
              <w:jc w:val="right"/>
              <w:rPr>
                <w:sz w:val="20"/>
                <w:szCs w:val="20"/>
              </w:rPr>
            </w:pPr>
          </w:p>
        </w:tc>
      </w:tr>
      <w:tr w:rsidR="00D169C3" w:rsidRPr="00CE3609" w14:paraId="49E5BFAE" w14:textId="77777777" w:rsidTr="00D169C3">
        <w:trPr>
          <w:gridAfter w:val="2"/>
          <w:wAfter w:w="50" w:type="dxa"/>
          <w:trHeight w:val="2220"/>
        </w:trPr>
        <w:tc>
          <w:tcPr>
            <w:tcW w:w="272" w:type="dxa"/>
            <w:tcBorders>
              <w:top w:val="nil"/>
              <w:left w:val="nil"/>
              <w:bottom w:val="nil"/>
              <w:right w:val="single" w:sz="4" w:space="0" w:color="auto"/>
            </w:tcBorders>
            <w:shd w:val="clear" w:color="auto" w:fill="auto"/>
            <w:noWrap/>
            <w:vAlign w:val="bottom"/>
            <w:hideMark/>
          </w:tcPr>
          <w:p w14:paraId="6FEFC98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D12538C" w14:textId="77777777" w:rsidR="00A61654" w:rsidRPr="00CE3609" w:rsidRDefault="00A61654" w:rsidP="00D169C3">
            <w:pPr>
              <w:rPr>
                <w:sz w:val="20"/>
                <w:szCs w:val="20"/>
              </w:rPr>
            </w:pPr>
            <w:r w:rsidRPr="00CE3609">
              <w:rPr>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31BFB1A"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37CD4BD"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66FA044A"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20837C7A" w14:textId="77777777" w:rsidR="00A61654" w:rsidRPr="00CE3609" w:rsidRDefault="00A61654" w:rsidP="00D169C3">
            <w:pPr>
              <w:jc w:val="center"/>
              <w:rPr>
                <w:sz w:val="20"/>
                <w:szCs w:val="20"/>
              </w:rPr>
            </w:pPr>
            <w:r w:rsidRPr="00CE3609">
              <w:rPr>
                <w:sz w:val="20"/>
                <w:szCs w:val="20"/>
              </w:rPr>
              <w:t>07.4.00.S0929</w:t>
            </w:r>
          </w:p>
        </w:tc>
        <w:tc>
          <w:tcPr>
            <w:tcW w:w="697" w:type="dxa"/>
            <w:tcBorders>
              <w:top w:val="nil"/>
              <w:left w:val="single" w:sz="4" w:space="0" w:color="auto"/>
              <w:bottom w:val="nil"/>
              <w:right w:val="single" w:sz="4" w:space="0" w:color="auto"/>
            </w:tcBorders>
            <w:shd w:val="clear" w:color="auto" w:fill="auto"/>
            <w:noWrap/>
            <w:vAlign w:val="center"/>
            <w:hideMark/>
          </w:tcPr>
          <w:p w14:paraId="6F4B15E1"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E935678" w14:textId="77777777" w:rsidR="00A61654" w:rsidRPr="00CE3609" w:rsidRDefault="00A61654" w:rsidP="00D169C3">
            <w:pPr>
              <w:jc w:val="right"/>
              <w:rPr>
                <w:sz w:val="20"/>
                <w:szCs w:val="20"/>
              </w:rPr>
            </w:pPr>
            <w:r w:rsidRPr="00CE3609">
              <w:rPr>
                <w:sz w:val="20"/>
                <w:szCs w:val="20"/>
              </w:rPr>
              <w:t>1 401 704,47</w:t>
            </w:r>
          </w:p>
        </w:tc>
        <w:tc>
          <w:tcPr>
            <w:tcW w:w="1701" w:type="dxa"/>
            <w:tcBorders>
              <w:top w:val="nil"/>
              <w:left w:val="single" w:sz="4" w:space="0" w:color="auto"/>
              <w:bottom w:val="nil"/>
              <w:right w:val="nil"/>
            </w:tcBorders>
            <w:shd w:val="clear" w:color="auto" w:fill="auto"/>
            <w:noWrap/>
            <w:vAlign w:val="center"/>
            <w:hideMark/>
          </w:tcPr>
          <w:p w14:paraId="65690BA3" w14:textId="77777777" w:rsidR="00A61654" w:rsidRPr="00CE3609" w:rsidRDefault="00A61654" w:rsidP="00D169C3">
            <w:pPr>
              <w:jc w:val="right"/>
              <w:rPr>
                <w:sz w:val="20"/>
                <w:szCs w:val="20"/>
              </w:rPr>
            </w:pPr>
            <w:r w:rsidRPr="00CE3609">
              <w:rPr>
                <w:sz w:val="20"/>
                <w:szCs w:val="20"/>
              </w:rPr>
              <w:t>1 205 622,63</w:t>
            </w:r>
          </w:p>
        </w:tc>
        <w:tc>
          <w:tcPr>
            <w:tcW w:w="1791" w:type="dxa"/>
            <w:tcBorders>
              <w:top w:val="nil"/>
              <w:left w:val="single" w:sz="4" w:space="0" w:color="auto"/>
              <w:bottom w:val="nil"/>
              <w:right w:val="single" w:sz="4" w:space="0" w:color="auto"/>
            </w:tcBorders>
            <w:shd w:val="clear" w:color="auto" w:fill="auto"/>
            <w:noWrap/>
            <w:vAlign w:val="center"/>
            <w:hideMark/>
          </w:tcPr>
          <w:p w14:paraId="09F0687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6E3BD65" w14:textId="77777777" w:rsidR="00A61654" w:rsidRPr="00CE3609" w:rsidRDefault="00A61654" w:rsidP="00D169C3">
            <w:pPr>
              <w:jc w:val="right"/>
              <w:rPr>
                <w:sz w:val="20"/>
                <w:szCs w:val="20"/>
              </w:rPr>
            </w:pPr>
          </w:p>
        </w:tc>
      </w:tr>
      <w:tr w:rsidR="00D169C3" w:rsidRPr="00CE3609" w14:paraId="20D3C56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DF756F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4CF487F"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7F1D0E0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8AFC683"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A5F4A43"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24B0A86F" w14:textId="77777777" w:rsidR="00A61654" w:rsidRPr="00CE3609" w:rsidRDefault="00A61654" w:rsidP="00D169C3">
            <w:pPr>
              <w:jc w:val="center"/>
              <w:rPr>
                <w:sz w:val="20"/>
                <w:szCs w:val="20"/>
              </w:rPr>
            </w:pPr>
            <w:r w:rsidRPr="00CE3609">
              <w:rPr>
                <w:sz w:val="20"/>
                <w:szCs w:val="20"/>
              </w:rPr>
              <w:t>07.4.00.S0929</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83A77BA"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60FE665" w14:textId="77777777" w:rsidR="00A61654" w:rsidRPr="00CE3609" w:rsidRDefault="00A61654" w:rsidP="00D169C3">
            <w:pPr>
              <w:jc w:val="right"/>
              <w:rPr>
                <w:sz w:val="20"/>
                <w:szCs w:val="20"/>
              </w:rPr>
            </w:pPr>
            <w:r w:rsidRPr="00CE3609">
              <w:rPr>
                <w:sz w:val="20"/>
                <w:szCs w:val="20"/>
              </w:rPr>
              <w:t>1 401 704,47</w:t>
            </w:r>
          </w:p>
        </w:tc>
        <w:tc>
          <w:tcPr>
            <w:tcW w:w="1701" w:type="dxa"/>
            <w:tcBorders>
              <w:top w:val="single" w:sz="4" w:space="0" w:color="auto"/>
              <w:left w:val="single" w:sz="4" w:space="0" w:color="auto"/>
              <w:bottom w:val="nil"/>
              <w:right w:val="nil"/>
            </w:tcBorders>
            <w:shd w:val="clear" w:color="auto" w:fill="auto"/>
            <w:noWrap/>
            <w:vAlign w:val="center"/>
            <w:hideMark/>
          </w:tcPr>
          <w:p w14:paraId="0B06AA01" w14:textId="77777777" w:rsidR="00A61654" w:rsidRPr="00CE3609" w:rsidRDefault="00A61654" w:rsidP="00D169C3">
            <w:pPr>
              <w:jc w:val="right"/>
              <w:rPr>
                <w:sz w:val="20"/>
                <w:szCs w:val="20"/>
              </w:rPr>
            </w:pPr>
            <w:r w:rsidRPr="00CE3609">
              <w:rPr>
                <w:sz w:val="20"/>
                <w:szCs w:val="20"/>
              </w:rPr>
              <w:t>1 205 622,63</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9B49EC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13B73BC" w14:textId="77777777" w:rsidR="00A61654" w:rsidRPr="00CE3609" w:rsidRDefault="00A61654" w:rsidP="00D169C3">
            <w:pPr>
              <w:jc w:val="right"/>
              <w:rPr>
                <w:sz w:val="20"/>
                <w:szCs w:val="20"/>
              </w:rPr>
            </w:pPr>
          </w:p>
        </w:tc>
      </w:tr>
      <w:tr w:rsidR="00D169C3" w:rsidRPr="00CE3609" w14:paraId="5ABCCC65"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74976B4"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85BD99D"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56B8508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77F6F601"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87AD3"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F9CD13B" w14:textId="77777777" w:rsidR="00A61654" w:rsidRPr="00CE3609" w:rsidRDefault="00A61654" w:rsidP="00D169C3">
            <w:pPr>
              <w:jc w:val="center"/>
              <w:rPr>
                <w:sz w:val="20"/>
                <w:szCs w:val="20"/>
              </w:rPr>
            </w:pPr>
            <w:r w:rsidRPr="00CE3609">
              <w:rPr>
                <w:sz w:val="20"/>
                <w:szCs w:val="20"/>
              </w:rPr>
              <w:t>07.4.00.S0929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3C9CE"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1C9F8" w14:textId="77777777" w:rsidR="00A61654" w:rsidRPr="00CE3609" w:rsidRDefault="00A61654" w:rsidP="00D169C3">
            <w:pPr>
              <w:jc w:val="right"/>
              <w:rPr>
                <w:sz w:val="20"/>
                <w:szCs w:val="20"/>
              </w:rPr>
            </w:pPr>
            <w:r w:rsidRPr="00CE3609">
              <w:rPr>
                <w:sz w:val="20"/>
                <w:szCs w:val="20"/>
              </w:rPr>
              <w:t>1 401 704,47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91DD262" w14:textId="77777777" w:rsidR="00A61654" w:rsidRPr="00CE3609" w:rsidRDefault="00A61654" w:rsidP="00D169C3">
            <w:pPr>
              <w:jc w:val="right"/>
              <w:rPr>
                <w:sz w:val="20"/>
                <w:szCs w:val="20"/>
              </w:rPr>
            </w:pPr>
            <w:r w:rsidRPr="00CE3609">
              <w:rPr>
                <w:sz w:val="20"/>
                <w:szCs w:val="20"/>
              </w:rPr>
              <w:t>1 205 622,63</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CE8A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815E346" w14:textId="77777777" w:rsidR="00A61654" w:rsidRPr="00CE3609" w:rsidRDefault="00A61654" w:rsidP="00D169C3">
            <w:pPr>
              <w:jc w:val="right"/>
              <w:rPr>
                <w:sz w:val="20"/>
                <w:szCs w:val="20"/>
              </w:rPr>
            </w:pPr>
          </w:p>
        </w:tc>
      </w:tr>
      <w:tr w:rsidR="00D169C3" w:rsidRPr="00CE3609" w14:paraId="7430B2FB"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17FA21F9"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1F61AC8" w14:textId="77777777" w:rsidR="00A61654" w:rsidRPr="00CE3609" w:rsidRDefault="00A61654" w:rsidP="00D169C3">
            <w:pPr>
              <w:rPr>
                <w:sz w:val="20"/>
                <w:szCs w:val="20"/>
              </w:rPr>
            </w:pPr>
            <w:r w:rsidRPr="00CE3609">
              <w:rPr>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80" w:type="dxa"/>
            <w:tcBorders>
              <w:top w:val="nil"/>
              <w:left w:val="single" w:sz="4" w:space="0" w:color="auto"/>
              <w:bottom w:val="nil"/>
              <w:right w:val="nil"/>
            </w:tcBorders>
            <w:shd w:val="clear" w:color="auto" w:fill="auto"/>
            <w:noWrap/>
            <w:vAlign w:val="center"/>
            <w:hideMark/>
          </w:tcPr>
          <w:p w14:paraId="096E55E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8E16FE1"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2B8DEE18"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7EF3E302" w14:textId="77777777" w:rsidR="00A61654" w:rsidRPr="00CE3609" w:rsidRDefault="00A61654" w:rsidP="00D169C3">
            <w:pPr>
              <w:jc w:val="center"/>
              <w:rPr>
                <w:sz w:val="20"/>
                <w:szCs w:val="20"/>
              </w:rPr>
            </w:pPr>
            <w:r w:rsidRPr="00CE3609">
              <w:rPr>
                <w:sz w:val="20"/>
                <w:szCs w:val="20"/>
              </w:rPr>
              <w:t>31.0.00.00000</w:t>
            </w:r>
          </w:p>
        </w:tc>
        <w:tc>
          <w:tcPr>
            <w:tcW w:w="697" w:type="dxa"/>
            <w:tcBorders>
              <w:top w:val="nil"/>
              <w:left w:val="single" w:sz="4" w:space="0" w:color="auto"/>
              <w:bottom w:val="nil"/>
              <w:right w:val="single" w:sz="4" w:space="0" w:color="auto"/>
            </w:tcBorders>
            <w:shd w:val="clear" w:color="auto" w:fill="auto"/>
            <w:noWrap/>
            <w:vAlign w:val="center"/>
            <w:hideMark/>
          </w:tcPr>
          <w:p w14:paraId="6D58D13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35E1C3F" w14:textId="77777777" w:rsidR="00A61654" w:rsidRPr="00CE3609" w:rsidRDefault="00A61654" w:rsidP="00D169C3">
            <w:pPr>
              <w:jc w:val="right"/>
              <w:rPr>
                <w:sz w:val="20"/>
                <w:szCs w:val="20"/>
              </w:rPr>
            </w:pPr>
            <w:r w:rsidRPr="00CE3609">
              <w:rPr>
                <w:sz w:val="20"/>
                <w:szCs w:val="20"/>
              </w:rPr>
              <w:t>2 250 000,00</w:t>
            </w:r>
          </w:p>
        </w:tc>
        <w:tc>
          <w:tcPr>
            <w:tcW w:w="1701" w:type="dxa"/>
            <w:tcBorders>
              <w:top w:val="nil"/>
              <w:left w:val="single" w:sz="4" w:space="0" w:color="auto"/>
              <w:bottom w:val="nil"/>
              <w:right w:val="nil"/>
            </w:tcBorders>
            <w:shd w:val="clear" w:color="auto" w:fill="auto"/>
            <w:noWrap/>
            <w:vAlign w:val="center"/>
            <w:hideMark/>
          </w:tcPr>
          <w:p w14:paraId="4C6E4F76" w14:textId="77777777" w:rsidR="00A61654" w:rsidRPr="00CE3609" w:rsidRDefault="00A61654" w:rsidP="00D169C3">
            <w:pPr>
              <w:jc w:val="right"/>
              <w:rPr>
                <w:sz w:val="20"/>
                <w:szCs w:val="20"/>
              </w:rPr>
            </w:pPr>
            <w:r w:rsidRPr="00CE3609">
              <w:rPr>
                <w:sz w:val="20"/>
                <w:szCs w:val="20"/>
              </w:rPr>
              <w:t>250 000,00</w:t>
            </w:r>
          </w:p>
        </w:tc>
        <w:tc>
          <w:tcPr>
            <w:tcW w:w="1791" w:type="dxa"/>
            <w:tcBorders>
              <w:top w:val="nil"/>
              <w:left w:val="single" w:sz="4" w:space="0" w:color="auto"/>
              <w:bottom w:val="nil"/>
              <w:right w:val="single" w:sz="4" w:space="0" w:color="auto"/>
            </w:tcBorders>
            <w:shd w:val="clear" w:color="auto" w:fill="auto"/>
            <w:noWrap/>
            <w:vAlign w:val="center"/>
            <w:hideMark/>
          </w:tcPr>
          <w:p w14:paraId="3EEB5302" w14:textId="77777777" w:rsidR="00A61654" w:rsidRPr="00CE3609" w:rsidRDefault="00A61654" w:rsidP="00D169C3">
            <w:pPr>
              <w:jc w:val="right"/>
              <w:rPr>
                <w:sz w:val="20"/>
                <w:szCs w:val="20"/>
              </w:rPr>
            </w:pPr>
            <w:r w:rsidRPr="00CE3609">
              <w:rPr>
                <w:sz w:val="20"/>
                <w:szCs w:val="20"/>
              </w:rPr>
              <w:t>250 000,00</w:t>
            </w:r>
          </w:p>
        </w:tc>
        <w:tc>
          <w:tcPr>
            <w:tcW w:w="272" w:type="dxa"/>
            <w:gridSpan w:val="3"/>
            <w:tcBorders>
              <w:top w:val="nil"/>
              <w:left w:val="nil"/>
              <w:bottom w:val="nil"/>
              <w:right w:val="nil"/>
            </w:tcBorders>
            <w:shd w:val="clear" w:color="auto" w:fill="auto"/>
            <w:noWrap/>
            <w:vAlign w:val="bottom"/>
            <w:hideMark/>
          </w:tcPr>
          <w:p w14:paraId="64DC5834" w14:textId="77777777" w:rsidR="00A61654" w:rsidRPr="00CE3609" w:rsidRDefault="00A61654" w:rsidP="00D169C3">
            <w:pPr>
              <w:jc w:val="right"/>
              <w:rPr>
                <w:sz w:val="20"/>
                <w:szCs w:val="20"/>
              </w:rPr>
            </w:pPr>
          </w:p>
        </w:tc>
      </w:tr>
      <w:tr w:rsidR="00D169C3" w:rsidRPr="00CE3609" w14:paraId="0361130C" w14:textId="77777777" w:rsidTr="00D169C3">
        <w:trPr>
          <w:gridAfter w:val="2"/>
          <w:wAfter w:w="50" w:type="dxa"/>
          <w:trHeight w:val="1905"/>
        </w:trPr>
        <w:tc>
          <w:tcPr>
            <w:tcW w:w="272" w:type="dxa"/>
            <w:tcBorders>
              <w:top w:val="nil"/>
              <w:left w:val="nil"/>
              <w:bottom w:val="nil"/>
              <w:right w:val="single" w:sz="4" w:space="0" w:color="auto"/>
            </w:tcBorders>
            <w:shd w:val="clear" w:color="auto" w:fill="auto"/>
            <w:noWrap/>
            <w:vAlign w:val="bottom"/>
            <w:hideMark/>
          </w:tcPr>
          <w:p w14:paraId="0B4F3D33"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9EB844C" w14:textId="77777777" w:rsidR="00A61654" w:rsidRPr="00CE3609" w:rsidRDefault="00A61654" w:rsidP="00D169C3">
            <w:pPr>
              <w:rPr>
                <w:sz w:val="20"/>
                <w:szCs w:val="20"/>
              </w:rPr>
            </w:pPr>
            <w:r w:rsidRPr="00CE3609">
              <w:rPr>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880" w:type="dxa"/>
            <w:tcBorders>
              <w:top w:val="single" w:sz="4" w:space="0" w:color="auto"/>
              <w:left w:val="single" w:sz="4" w:space="0" w:color="auto"/>
              <w:bottom w:val="nil"/>
              <w:right w:val="nil"/>
            </w:tcBorders>
            <w:shd w:val="clear" w:color="auto" w:fill="auto"/>
            <w:noWrap/>
            <w:vAlign w:val="center"/>
            <w:hideMark/>
          </w:tcPr>
          <w:p w14:paraId="5B3F4F5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26D3C700"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5861149"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2351DF89" w14:textId="77777777" w:rsidR="00A61654" w:rsidRPr="00CE3609" w:rsidRDefault="00A61654" w:rsidP="00D169C3">
            <w:pPr>
              <w:jc w:val="center"/>
              <w:rPr>
                <w:sz w:val="20"/>
                <w:szCs w:val="20"/>
              </w:rPr>
            </w:pPr>
            <w:r w:rsidRPr="00CE3609">
              <w:rPr>
                <w:sz w:val="20"/>
                <w:szCs w:val="20"/>
              </w:rPr>
              <w:t>31.0.00.10850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6F93F3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2FB26E0" w14:textId="77777777" w:rsidR="00A61654" w:rsidRPr="00CE3609" w:rsidRDefault="00A61654" w:rsidP="00D169C3">
            <w:pPr>
              <w:jc w:val="right"/>
              <w:rPr>
                <w:sz w:val="20"/>
                <w:szCs w:val="20"/>
              </w:rPr>
            </w:pPr>
            <w:r w:rsidRPr="00CE3609">
              <w:rPr>
                <w:sz w:val="20"/>
                <w:szCs w:val="20"/>
              </w:rPr>
              <w:t>2 250 000,00</w:t>
            </w:r>
          </w:p>
        </w:tc>
        <w:tc>
          <w:tcPr>
            <w:tcW w:w="1701" w:type="dxa"/>
            <w:tcBorders>
              <w:top w:val="single" w:sz="4" w:space="0" w:color="auto"/>
              <w:left w:val="single" w:sz="4" w:space="0" w:color="auto"/>
              <w:bottom w:val="nil"/>
              <w:right w:val="nil"/>
            </w:tcBorders>
            <w:shd w:val="clear" w:color="auto" w:fill="auto"/>
            <w:noWrap/>
            <w:vAlign w:val="center"/>
            <w:hideMark/>
          </w:tcPr>
          <w:p w14:paraId="280F4FEB" w14:textId="77777777" w:rsidR="00A61654" w:rsidRPr="00CE3609" w:rsidRDefault="00A61654" w:rsidP="00D169C3">
            <w:pPr>
              <w:jc w:val="right"/>
              <w:rPr>
                <w:sz w:val="20"/>
                <w:szCs w:val="20"/>
              </w:rPr>
            </w:pPr>
            <w:r w:rsidRPr="00CE3609">
              <w:rPr>
                <w:sz w:val="20"/>
                <w:szCs w:val="20"/>
              </w:rPr>
              <w:t>250 000,00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79BD9D" w14:textId="77777777" w:rsidR="00A61654" w:rsidRPr="00CE3609" w:rsidRDefault="00A61654" w:rsidP="00D169C3">
            <w:pPr>
              <w:jc w:val="right"/>
              <w:rPr>
                <w:sz w:val="20"/>
                <w:szCs w:val="20"/>
              </w:rPr>
            </w:pPr>
            <w:r w:rsidRPr="00CE3609">
              <w:rPr>
                <w:sz w:val="20"/>
                <w:szCs w:val="20"/>
              </w:rPr>
              <w:t>250 000,00</w:t>
            </w:r>
          </w:p>
        </w:tc>
        <w:tc>
          <w:tcPr>
            <w:tcW w:w="272" w:type="dxa"/>
            <w:gridSpan w:val="3"/>
            <w:tcBorders>
              <w:top w:val="nil"/>
              <w:left w:val="nil"/>
              <w:bottom w:val="nil"/>
              <w:right w:val="nil"/>
            </w:tcBorders>
            <w:shd w:val="clear" w:color="auto" w:fill="auto"/>
            <w:noWrap/>
            <w:vAlign w:val="bottom"/>
            <w:hideMark/>
          </w:tcPr>
          <w:p w14:paraId="4F6C28AB" w14:textId="77777777" w:rsidR="00A61654" w:rsidRPr="00CE3609" w:rsidRDefault="00A61654" w:rsidP="00D169C3">
            <w:pPr>
              <w:jc w:val="right"/>
              <w:rPr>
                <w:sz w:val="20"/>
                <w:szCs w:val="20"/>
              </w:rPr>
            </w:pPr>
          </w:p>
        </w:tc>
      </w:tr>
      <w:tr w:rsidR="00D169C3" w:rsidRPr="00CE3609" w14:paraId="0366C79D"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3E246E8E"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6B20419"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653E3A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B50B2AB"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1E3046B"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7D2D3C7B" w14:textId="77777777" w:rsidR="00A61654" w:rsidRPr="00CE3609" w:rsidRDefault="00A61654" w:rsidP="00D169C3">
            <w:pPr>
              <w:jc w:val="center"/>
              <w:rPr>
                <w:sz w:val="20"/>
                <w:szCs w:val="20"/>
              </w:rPr>
            </w:pPr>
            <w:r w:rsidRPr="00CE3609">
              <w:rPr>
                <w:sz w:val="20"/>
                <w:szCs w:val="20"/>
              </w:rPr>
              <w:t>31.0.00.10850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B76430E"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2F7511F" w14:textId="77777777" w:rsidR="00A61654" w:rsidRPr="00CE3609" w:rsidRDefault="00A61654" w:rsidP="00D169C3">
            <w:pPr>
              <w:jc w:val="right"/>
              <w:rPr>
                <w:sz w:val="20"/>
                <w:szCs w:val="20"/>
              </w:rPr>
            </w:pPr>
            <w:r w:rsidRPr="00CE3609">
              <w:rPr>
                <w:sz w:val="20"/>
                <w:szCs w:val="20"/>
              </w:rPr>
              <w:t>2 250 000,00</w:t>
            </w:r>
          </w:p>
        </w:tc>
        <w:tc>
          <w:tcPr>
            <w:tcW w:w="1701" w:type="dxa"/>
            <w:tcBorders>
              <w:top w:val="single" w:sz="4" w:space="0" w:color="auto"/>
              <w:left w:val="single" w:sz="4" w:space="0" w:color="auto"/>
              <w:bottom w:val="nil"/>
              <w:right w:val="nil"/>
            </w:tcBorders>
            <w:shd w:val="clear" w:color="auto" w:fill="auto"/>
            <w:noWrap/>
            <w:vAlign w:val="center"/>
            <w:hideMark/>
          </w:tcPr>
          <w:p w14:paraId="34EFCE5B" w14:textId="77777777" w:rsidR="00A61654" w:rsidRPr="00CE3609" w:rsidRDefault="00A61654" w:rsidP="00D169C3">
            <w:pPr>
              <w:jc w:val="right"/>
              <w:rPr>
                <w:sz w:val="20"/>
                <w:szCs w:val="20"/>
              </w:rPr>
            </w:pPr>
            <w:r w:rsidRPr="00CE3609">
              <w:rPr>
                <w:sz w:val="20"/>
                <w:szCs w:val="20"/>
              </w:rPr>
              <w:t>250 000,00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ECC4675" w14:textId="77777777" w:rsidR="00A61654" w:rsidRPr="00CE3609" w:rsidRDefault="00A61654" w:rsidP="00D169C3">
            <w:pPr>
              <w:jc w:val="right"/>
              <w:rPr>
                <w:sz w:val="20"/>
                <w:szCs w:val="20"/>
              </w:rPr>
            </w:pPr>
            <w:r w:rsidRPr="00CE3609">
              <w:rPr>
                <w:sz w:val="20"/>
                <w:szCs w:val="20"/>
              </w:rPr>
              <w:t>250 000,00</w:t>
            </w:r>
          </w:p>
        </w:tc>
        <w:tc>
          <w:tcPr>
            <w:tcW w:w="272" w:type="dxa"/>
            <w:gridSpan w:val="3"/>
            <w:tcBorders>
              <w:top w:val="nil"/>
              <w:left w:val="nil"/>
              <w:bottom w:val="nil"/>
              <w:right w:val="nil"/>
            </w:tcBorders>
            <w:shd w:val="clear" w:color="auto" w:fill="auto"/>
            <w:noWrap/>
            <w:vAlign w:val="bottom"/>
            <w:hideMark/>
          </w:tcPr>
          <w:p w14:paraId="2DB7E8B2" w14:textId="77777777" w:rsidR="00A61654" w:rsidRPr="00CE3609" w:rsidRDefault="00A61654" w:rsidP="00D169C3">
            <w:pPr>
              <w:jc w:val="right"/>
              <w:rPr>
                <w:sz w:val="20"/>
                <w:szCs w:val="20"/>
              </w:rPr>
            </w:pPr>
          </w:p>
        </w:tc>
      </w:tr>
      <w:tr w:rsidR="00D169C3" w:rsidRPr="00CE3609" w14:paraId="34197F50"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19048870"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DF2DF37"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96A397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B2B6712"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D30A"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235F4A2" w14:textId="77777777" w:rsidR="00A61654" w:rsidRPr="00CE3609" w:rsidRDefault="00A61654" w:rsidP="00D169C3">
            <w:pPr>
              <w:jc w:val="center"/>
              <w:rPr>
                <w:sz w:val="20"/>
                <w:szCs w:val="20"/>
              </w:rPr>
            </w:pPr>
            <w:r w:rsidRPr="00CE3609">
              <w:rPr>
                <w:sz w:val="20"/>
                <w:szCs w:val="20"/>
              </w:rPr>
              <w:t>31.0.00.10850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C810"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5E626" w14:textId="77777777" w:rsidR="00A61654" w:rsidRPr="00CE3609" w:rsidRDefault="00A61654" w:rsidP="00D169C3">
            <w:pPr>
              <w:jc w:val="right"/>
              <w:rPr>
                <w:sz w:val="20"/>
                <w:szCs w:val="20"/>
              </w:rPr>
            </w:pPr>
            <w:r w:rsidRPr="00CE3609">
              <w:rPr>
                <w:sz w:val="20"/>
                <w:szCs w:val="20"/>
              </w:rPr>
              <w:t>2 250 000,00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83B45EC" w14:textId="77777777" w:rsidR="00A61654" w:rsidRPr="00CE3609" w:rsidRDefault="00A61654" w:rsidP="00D169C3">
            <w:pPr>
              <w:jc w:val="right"/>
              <w:rPr>
                <w:sz w:val="20"/>
                <w:szCs w:val="20"/>
              </w:rPr>
            </w:pPr>
            <w:r w:rsidRPr="00CE3609">
              <w:rPr>
                <w:sz w:val="20"/>
                <w:szCs w:val="20"/>
              </w:rPr>
              <w:t>250 000,00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7456" w14:textId="77777777" w:rsidR="00A61654" w:rsidRPr="00CE3609" w:rsidRDefault="00A61654" w:rsidP="00D169C3">
            <w:pPr>
              <w:jc w:val="right"/>
              <w:rPr>
                <w:sz w:val="20"/>
                <w:szCs w:val="20"/>
              </w:rPr>
            </w:pPr>
            <w:r w:rsidRPr="00CE3609">
              <w:rPr>
                <w:sz w:val="20"/>
                <w:szCs w:val="20"/>
              </w:rPr>
              <w:t>250 000,00</w:t>
            </w:r>
          </w:p>
        </w:tc>
        <w:tc>
          <w:tcPr>
            <w:tcW w:w="272" w:type="dxa"/>
            <w:gridSpan w:val="3"/>
            <w:tcBorders>
              <w:top w:val="nil"/>
              <w:left w:val="nil"/>
              <w:bottom w:val="nil"/>
              <w:right w:val="nil"/>
            </w:tcBorders>
            <w:shd w:val="clear" w:color="auto" w:fill="auto"/>
            <w:noWrap/>
            <w:vAlign w:val="bottom"/>
            <w:hideMark/>
          </w:tcPr>
          <w:p w14:paraId="4DD9B59F" w14:textId="77777777" w:rsidR="00A61654" w:rsidRPr="00CE3609" w:rsidRDefault="00A61654" w:rsidP="00D169C3">
            <w:pPr>
              <w:jc w:val="right"/>
              <w:rPr>
                <w:sz w:val="20"/>
                <w:szCs w:val="20"/>
              </w:rPr>
            </w:pPr>
          </w:p>
        </w:tc>
      </w:tr>
      <w:tr w:rsidR="00D169C3" w:rsidRPr="00CE3609" w14:paraId="715CAB03"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5135DEC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1AB05369"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nil"/>
              <w:left w:val="single" w:sz="4" w:space="0" w:color="auto"/>
              <w:bottom w:val="nil"/>
              <w:right w:val="nil"/>
            </w:tcBorders>
            <w:shd w:val="clear" w:color="auto" w:fill="auto"/>
            <w:noWrap/>
            <w:vAlign w:val="center"/>
            <w:hideMark/>
          </w:tcPr>
          <w:p w14:paraId="797C91D2"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AF32BB6"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1DE0B9DD"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51471778" w14:textId="77777777" w:rsidR="00A61654" w:rsidRPr="00CE3609" w:rsidRDefault="00A61654" w:rsidP="00D169C3">
            <w:pPr>
              <w:jc w:val="center"/>
              <w:rPr>
                <w:sz w:val="20"/>
                <w:szCs w:val="20"/>
              </w:rPr>
            </w:pPr>
            <w:r w:rsidRPr="00CE3609">
              <w:rPr>
                <w:sz w:val="20"/>
                <w:szCs w:val="20"/>
              </w:rPr>
              <w:t>99.0.00.00000</w:t>
            </w:r>
          </w:p>
        </w:tc>
        <w:tc>
          <w:tcPr>
            <w:tcW w:w="697" w:type="dxa"/>
            <w:tcBorders>
              <w:top w:val="nil"/>
              <w:left w:val="single" w:sz="4" w:space="0" w:color="auto"/>
              <w:bottom w:val="nil"/>
              <w:right w:val="single" w:sz="4" w:space="0" w:color="auto"/>
            </w:tcBorders>
            <w:shd w:val="clear" w:color="auto" w:fill="auto"/>
            <w:noWrap/>
            <w:vAlign w:val="center"/>
            <w:hideMark/>
          </w:tcPr>
          <w:p w14:paraId="2F5C3BAC"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06A109A" w14:textId="77777777" w:rsidR="00A61654" w:rsidRPr="00CE3609" w:rsidRDefault="00A61654" w:rsidP="00D169C3">
            <w:pPr>
              <w:jc w:val="right"/>
              <w:rPr>
                <w:sz w:val="20"/>
                <w:szCs w:val="20"/>
              </w:rPr>
            </w:pPr>
            <w:r w:rsidRPr="00CE3609">
              <w:rPr>
                <w:sz w:val="20"/>
                <w:szCs w:val="20"/>
              </w:rPr>
              <w:t>692 144,00</w:t>
            </w:r>
          </w:p>
        </w:tc>
        <w:tc>
          <w:tcPr>
            <w:tcW w:w="1701" w:type="dxa"/>
            <w:tcBorders>
              <w:top w:val="nil"/>
              <w:left w:val="single" w:sz="4" w:space="0" w:color="auto"/>
              <w:bottom w:val="nil"/>
              <w:right w:val="nil"/>
            </w:tcBorders>
            <w:shd w:val="clear" w:color="auto" w:fill="auto"/>
            <w:noWrap/>
            <w:vAlign w:val="center"/>
            <w:hideMark/>
          </w:tcPr>
          <w:p w14:paraId="000B92A1" w14:textId="77777777" w:rsidR="00A61654" w:rsidRPr="00CE3609" w:rsidRDefault="00A61654" w:rsidP="00D169C3">
            <w:pPr>
              <w:jc w:val="right"/>
              <w:rPr>
                <w:sz w:val="20"/>
                <w:szCs w:val="20"/>
              </w:rPr>
            </w:pPr>
            <w:r w:rsidRPr="00CE3609">
              <w:rPr>
                <w:sz w:val="20"/>
                <w:szCs w:val="20"/>
              </w:rPr>
              <w:t>1 614 244,00</w:t>
            </w:r>
          </w:p>
        </w:tc>
        <w:tc>
          <w:tcPr>
            <w:tcW w:w="1791" w:type="dxa"/>
            <w:tcBorders>
              <w:top w:val="nil"/>
              <w:left w:val="single" w:sz="4" w:space="0" w:color="auto"/>
              <w:bottom w:val="nil"/>
              <w:right w:val="single" w:sz="4" w:space="0" w:color="auto"/>
            </w:tcBorders>
            <w:shd w:val="clear" w:color="auto" w:fill="auto"/>
            <w:noWrap/>
            <w:vAlign w:val="center"/>
            <w:hideMark/>
          </w:tcPr>
          <w:p w14:paraId="5704E42F" w14:textId="77777777" w:rsidR="00A61654" w:rsidRPr="00CE3609" w:rsidRDefault="00A61654" w:rsidP="00D169C3">
            <w:pPr>
              <w:jc w:val="right"/>
              <w:rPr>
                <w:sz w:val="20"/>
                <w:szCs w:val="20"/>
              </w:rPr>
            </w:pPr>
            <w:r w:rsidRPr="00CE3609">
              <w:rPr>
                <w:sz w:val="20"/>
                <w:szCs w:val="20"/>
              </w:rPr>
              <w:t>345 338,00</w:t>
            </w:r>
          </w:p>
        </w:tc>
        <w:tc>
          <w:tcPr>
            <w:tcW w:w="272" w:type="dxa"/>
            <w:gridSpan w:val="3"/>
            <w:tcBorders>
              <w:top w:val="nil"/>
              <w:left w:val="nil"/>
              <w:bottom w:val="nil"/>
              <w:right w:val="nil"/>
            </w:tcBorders>
            <w:shd w:val="clear" w:color="auto" w:fill="auto"/>
            <w:noWrap/>
            <w:vAlign w:val="bottom"/>
            <w:hideMark/>
          </w:tcPr>
          <w:p w14:paraId="71B2BF2A" w14:textId="77777777" w:rsidR="00A61654" w:rsidRPr="00CE3609" w:rsidRDefault="00A61654" w:rsidP="00D169C3">
            <w:pPr>
              <w:jc w:val="right"/>
              <w:rPr>
                <w:sz w:val="20"/>
                <w:szCs w:val="20"/>
              </w:rPr>
            </w:pPr>
          </w:p>
        </w:tc>
      </w:tr>
      <w:tr w:rsidR="00D169C3" w:rsidRPr="00CE3609" w14:paraId="3DA4D72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B197C91"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6BCC7E7F" w14:textId="77777777" w:rsidR="00A61654" w:rsidRPr="00CE3609" w:rsidRDefault="00A61654" w:rsidP="00D169C3">
            <w:pPr>
              <w:rPr>
                <w:sz w:val="20"/>
                <w:szCs w:val="20"/>
              </w:rPr>
            </w:pPr>
            <w:r w:rsidRPr="00CE3609">
              <w:rPr>
                <w:sz w:val="20"/>
                <w:szCs w:val="20"/>
              </w:rPr>
              <w:t>Расходы на предоставление субсидий  отдельным общественным организациям и иным некоммерческих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F1DB45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19C3E27"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209421F"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683A84F0" w14:textId="77777777" w:rsidR="00A61654" w:rsidRPr="00CE3609" w:rsidRDefault="00A61654" w:rsidP="00D169C3">
            <w:pPr>
              <w:jc w:val="center"/>
              <w:rPr>
                <w:sz w:val="20"/>
                <w:szCs w:val="20"/>
              </w:rPr>
            </w:pPr>
            <w:r w:rsidRPr="00CE3609">
              <w:rPr>
                <w:sz w:val="20"/>
                <w:szCs w:val="20"/>
              </w:rPr>
              <w:t>99.0.00.10210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80AD7C3"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3040EE2" w14:textId="77777777" w:rsidR="00A61654" w:rsidRPr="00CE3609" w:rsidRDefault="00A61654" w:rsidP="00D169C3">
            <w:pPr>
              <w:jc w:val="right"/>
              <w:rPr>
                <w:sz w:val="20"/>
                <w:szCs w:val="20"/>
              </w:rPr>
            </w:pPr>
            <w:r w:rsidRPr="00CE3609">
              <w:rPr>
                <w:sz w:val="20"/>
                <w:szCs w:val="20"/>
              </w:rPr>
              <w:t>360 000,00</w:t>
            </w:r>
          </w:p>
        </w:tc>
        <w:tc>
          <w:tcPr>
            <w:tcW w:w="1701" w:type="dxa"/>
            <w:tcBorders>
              <w:top w:val="single" w:sz="4" w:space="0" w:color="auto"/>
              <w:left w:val="single" w:sz="4" w:space="0" w:color="auto"/>
              <w:bottom w:val="nil"/>
              <w:right w:val="nil"/>
            </w:tcBorders>
            <w:shd w:val="clear" w:color="auto" w:fill="auto"/>
            <w:noWrap/>
            <w:vAlign w:val="center"/>
            <w:hideMark/>
          </w:tcPr>
          <w:p w14:paraId="0DBBD30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99BDF6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BD74CA9" w14:textId="77777777" w:rsidR="00A61654" w:rsidRPr="00CE3609" w:rsidRDefault="00A61654" w:rsidP="00D169C3">
            <w:pPr>
              <w:jc w:val="right"/>
              <w:rPr>
                <w:sz w:val="20"/>
                <w:szCs w:val="20"/>
              </w:rPr>
            </w:pPr>
          </w:p>
        </w:tc>
      </w:tr>
      <w:tr w:rsidR="00D169C3" w:rsidRPr="00CE3609" w14:paraId="3CA2F11C"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77DF7C7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B7A884"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47C8B96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A7C8784"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667C585"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26114ED1" w14:textId="77777777" w:rsidR="00A61654" w:rsidRPr="00CE3609" w:rsidRDefault="00A61654" w:rsidP="00D169C3">
            <w:pPr>
              <w:jc w:val="center"/>
              <w:rPr>
                <w:sz w:val="20"/>
                <w:szCs w:val="20"/>
              </w:rPr>
            </w:pPr>
            <w:r w:rsidRPr="00CE3609">
              <w:rPr>
                <w:sz w:val="20"/>
                <w:szCs w:val="20"/>
              </w:rPr>
              <w:t>99.0.00.10210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109770E"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329005E" w14:textId="77777777" w:rsidR="00A61654" w:rsidRPr="00CE3609" w:rsidRDefault="00A61654" w:rsidP="00D169C3">
            <w:pPr>
              <w:jc w:val="right"/>
              <w:rPr>
                <w:sz w:val="20"/>
                <w:szCs w:val="20"/>
              </w:rPr>
            </w:pPr>
            <w:r w:rsidRPr="00CE3609">
              <w:rPr>
                <w:sz w:val="20"/>
                <w:szCs w:val="20"/>
              </w:rPr>
              <w:t>360 000,00</w:t>
            </w:r>
          </w:p>
        </w:tc>
        <w:tc>
          <w:tcPr>
            <w:tcW w:w="1701" w:type="dxa"/>
            <w:tcBorders>
              <w:top w:val="single" w:sz="4" w:space="0" w:color="auto"/>
              <w:left w:val="single" w:sz="4" w:space="0" w:color="auto"/>
              <w:bottom w:val="nil"/>
              <w:right w:val="nil"/>
            </w:tcBorders>
            <w:shd w:val="clear" w:color="auto" w:fill="auto"/>
            <w:noWrap/>
            <w:vAlign w:val="center"/>
            <w:hideMark/>
          </w:tcPr>
          <w:p w14:paraId="36FFFD67"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5A922E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4AC9A2A" w14:textId="77777777" w:rsidR="00A61654" w:rsidRPr="00CE3609" w:rsidRDefault="00A61654" w:rsidP="00D169C3">
            <w:pPr>
              <w:jc w:val="right"/>
              <w:rPr>
                <w:sz w:val="20"/>
                <w:szCs w:val="20"/>
              </w:rPr>
            </w:pPr>
          </w:p>
        </w:tc>
      </w:tr>
      <w:tr w:rsidR="00D169C3" w:rsidRPr="00CE3609" w14:paraId="72A85BFE"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52088D5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D226DF0" w14:textId="77777777" w:rsidR="00A61654" w:rsidRPr="00CE3609" w:rsidRDefault="00A61654" w:rsidP="00D169C3">
            <w:pPr>
              <w:rPr>
                <w:sz w:val="20"/>
                <w:szCs w:val="20"/>
              </w:rPr>
            </w:pPr>
            <w:r w:rsidRPr="00CE3609">
              <w:rPr>
                <w:sz w:val="20"/>
                <w:szCs w:val="20"/>
              </w:rPr>
              <w:t>Субсидии некоммерческим организациям (за исключением государственных (муниципальных) учреждений)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CE0604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6DAB106"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3195"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4690B61" w14:textId="77777777" w:rsidR="00A61654" w:rsidRPr="00CE3609" w:rsidRDefault="00A61654" w:rsidP="00D169C3">
            <w:pPr>
              <w:jc w:val="center"/>
              <w:rPr>
                <w:sz w:val="20"/>
                <w:szCs w:val="20"/>
              </w:rPr>
            </w:pPr>
            <w:r w:rsidRPr="00CE3609">
              <w:rPr>
                <w:sz w:val="20"/>
                <w:szCs w:val="20"/>
              </w:rPr>
              <w:t>99.0.00.10210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65199" w14:textId="77777777" w:rsidR="00A61654" w:rsidRPr="00CE3609" w:rsidRDefault="00A61654" w:rsidP="00D169C3">
            <w:pPr>
              <w:jc w:val="center"/>
              <w:rPr>
                <w:sz w:val="20"/>
                <w:szCs w:val="20"/>
              </w:rPr>
            </w:pPr>
            <w:r w:rsidRPr="00CE3609">
              <w:rPr>
                <w:sz w:val="20"/>
                <w:szCs w:val="20"/>
              </w:rPr>
              <w:t>630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0763" w14:textId="77777777" w:rsidR="00A61654" w:rsidRPr="00CE3609" w:rsidRDefault="00A61654" w:rsidP="00D169C3">
            <w:pPr>
              <w:jc w:val="right"/>
              <w:rPr>
                <w:sz w:val="20"/>
                <w:szCs w:val="20"/>
              </w:rPr>
            </w:pPr>
            <w:r w:rsidRPr="00CE3609">
              <w:rPr>
                <w:sz w:val="20"/>
                <w:szCs w:val="20"/>
              </w:rPr>
              <w:t>360 000,00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98952A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3D97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42A37B7" w14:textId="77777777" w:rsidR="00A61654" w:rsidRPr="00CE3609" w:rsidRDefault="00A61654" w:rsidP="00D169C3">
            <w:pPr>
              <w:jc w:val="right"/>
              <w:rPr>
                <w:sz w:val="20"/>
                <w:szCs w:val="20"/>
              </w:rPr>
            </w:pPr>
          </w:p>
        </w:tc>
      </w:tr>
      <w:tr w:rsidR="00D169C3" w:rsidRPr="00CE3609" w14:paraId="703F5682"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FDE0A6C"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442A17C" w14:textId="77777777" w:rsidR="00A61654" w:rsidRPr="00CE3609" w:rsidRDefault="00A61654" w:rsidP="00D169C3">
            <w:pPr>
              <w:rPr>
                <w:sz w:val="20"/>
                <w:szCs w:val="20"/>
              </w:rPr>
            </w:pPr>
            <w:r w:rsidRPr="00CE3609">
              <w:rPr>
                <w:sz w:val="20"/>
                <w:szCs w:val="20"/>
              </w:rPr>
              <w:t>Денежная выплата почетным гражданам</w:t>
            </w:r>
          </w:p>
        </w:tc>
        <w:tc>
          <w:tcPr>
            <w:tcW w:w="880" w:type="dxa"/>
            <w:tcBorders>
              <w:top w:val="nil"/>
              <w:left w:val="single" w:sz="4" w:space="0" w:color="auto"/>
              <w:bottom w:val="nil"/>
              <w:right w:val="nil"/>
            </w:tcBorders>
            <w:shd w:val="clear" w:color="auto" w:fill="auto"/>
            <w:noWrap/>
            <w:vAlign w:val="center"/>
            <w:hideMark/>
          </w:tcPr>
          <w:p w14:paraId="4B39DA2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0571F3CA"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7FA25103"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110AEEFB" w14:textId="77777777" w:rsidR="00A61654" w:rsidRPr="00CE3609" w:rsidRDefault="00A61654" w:rsidP="00D169C3">
            <w:pPr>
              <w:jc w:val="center"/>
              <w:rPr>
                <w:sz w:val="20"/>
                <w:szCs w:val="20"/>
              </w:rPr>
            </w:pPr>
            <w:r w:rsidRPr="00CE3609">
              <w:rPr>
                <w:sz w:val="20"/>
                <w:szCs w:val="20"/>
              </w:rPr>
              <w:t>99.0.00.10400</w:t>
            </w:r>
          </w:p>
        </w:tc>
        <w:tc>
          <w:tcPr>
            <w:tcW w:w="697" w:type="dxa"/>
            <w:tcBorders>
              <w:top w:val="nil"/>
              <w:left w:val="single" w:sz="4" w:space="0" w:color="auto"/>
              <w:bottom w:val="nil"/>
              <w:right w:val="single" w:sz="4" w:space="0" w:color="auto"/>
            </w:tcBorders>
            <w:shd w:val="clear" w:color="auto" w:fill="auto"/>
            <w:noWrap/>
            <w:vAlign w:val="center"/>
            <w:hideMark/>
          </w:tcPr>
          <w:p w14:paraId="6B7ED5A5"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BD6F933" w14:textId="77777777" w:rsidR="00A61654" w:rsidRPr="00CE3609" w:rsidRDefault="00A61654" w:rsidP="00D169C3">
            <w:pPr>
              <w:jc w:val="right"/>
              <w:rPr>
                <w:sz w:val="20"/>
                <w:szCs w:val="20"/>
              </w:rPr>
            </w:pPr>
            <w:r w:rsidRPr="00CE3609">
              <w:rPr>
                <w:sz w:val="20"/>
                <w:szCs w:val="20"/>
              </w:rPr>
              <w:t>298 844,00</w:t>
            </w:r>
          </w:p>
        </w:tc>
        <w:tc>
          <w:tcPr>
            <w:tcW w:w="1701" w:type="dxa"/>
            <w:tcBorders>
              <w:top w:val="nil"/>
              <w:left w:val="single" w:sz="4" w:space="0" w:color="auto"/>
              <w:bottom w:val="nil"/>
              <w:right w:val="nil"/>
            </w:tcBorders>
            <w:shd w:val="clear" w:color="auto" w:fill="auto"/>
            <w:noWrap/>
            <w:vAlign w:val="center"/>
            <w:hideMark/>
          </w:tcPr>
          <w:p w14:paraId="012306DA" w14:textId="77777777" w:rsidR="00A61654" w:rsidRPr="00CE3609" w:rsidRDefault="00A61654" w:rsidP="00D169C3">
            <w:pPr>
              <w:jc w:val="right"/>
              <w:rPr>
                <w:sz w:val="20"/>
                <w:szCs w:val="20"/>
              </w:rPr>
            </w:pPr>
            <w:r w:rsidRPr="00CE3609">
              <w:rPr>
                <w:sz w:val="20"/>
                <w:szCs w:val="20"/>
              </w:rPr>
              <w:t>298 844,00</w:t>
            </w:r>
          </w:p>
        </w:tc>
        <w:tc>
          <w:tcPr>
            <w:tcW w:w="1791" w:type="dxa"/>
            <w:tcBorders>
              <w:top w:val="nil"/>
              <w:left w:val="single" w:sz="4" w:space="0" w:color="auto"/>
              <w:bottom w:val="nil"/>
              <w:right w:val="single" w:sz="4" w:space="0" w:color="auto"/>
            </w:tcBorders>
            <w:shd w:val="clear" w:color="auto" w:fill="auto"/>
            <w:noWrap/>
            <w:vAlign w:val="center"/>
            <w:hideMark/>
          </w:tcPr>
          <w:p w14:paraId="37CA8D45" w14:textId="77777777" w:rsidR="00A61654" w:rsidRPr="00CE3609" w:rsidRDefault="00A61654" w:rsidP="00D169C3">
            <w:pPr>
              <w:jc w:val="right"/>
              <w:rPr>
                <w:sz w:val="20"/>
                <w:szCs w:val="20"/>
              </w:rPr>
            </w:pPr>
            <w:r w:rsidRPr="00CE3609">
              <w:rPr>
                <w:sz w:val="20"/>
                <w:szCs w:val="20"/>
              </w:rPr>
              <w:t>310 338,00</w:t>
            </w:r>
          </w:p>
        </w:tc>
        <w:tc>
          <w:tcPr>
            <w:tcW w:w="272" w:type="dxa"/>
            <w:gridSpan w:val="3"/>
            <w:tcBorders>
              <w:top w:val="nil"/>
              <w:left w:val="nil"/>
              <w:bottom w:val="nil"/>
              <w:right w:val="nil"/>
            </w:tcBorders>
            <w:shd w:val="clear" w:color="auto" w:fill="auto"/>
            <w:noWrap/>
            <w:vAlign w:val="bottom"/>
            <w:hideMark/>
          </w:tcPr>
          <w:p w14:paraId="709A731F" w14:textId="77777777" w:rsidR="00A61654" w:rsidRPr="00CE3609" w:rsidRDefault="00A61654" w:rsidP="00D169C3">
            <w:pPr>
              <w:jc w:val="right"/>
              <w:rPr>
                <w:sz w:val="20"/>
                <w:szCs w:val="20"/>
              </w:rPr>
            </w:pPr>
          </w:p>
        </w:tc>
      </w:tr>
      <w:tr w:rsidR="00D169C3" w:rsidRPr="00CE3609" w14:paraId="20ACA45D"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48E6A8F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3EC1F29" w14:textId="77777777" w:rsidR="00A61654" w:rsidRPr="00CE3609" w:rsidRDefault="00A61654" w:rsidP="00D169C3">
            <w:pPr>
              <w:rPr>
                <w:sz w:val="20"/>
                <w:szCs w:val="20"/>
              </w:rPr>
            </w:pPr>
            <w:r w:rsidRPr="00CE3609">
              <w:rPr>
                <w:sz w:val="20"/>
                <w:szCs w:val="20"/>
              </w:rPr>
              <w:t>Социальное обеспечение и иные выплаты населению</w:t>
            </w:r>
          </w:p>
        </w:tc>
        <w:tc>
          <w:tcPr>
            <w:tcW w:w="880" w:type="dxa"/>
            <w:tcBorders>
              <w:top w:val="single" w:sz="4" w:space="0" w:color="auto"/>
              <w:left w:val="single" w:sz="4" w:space="0" w:color="auto"/>
              <w:bottom w:val="nil"/>
              <w:right w:val="nil"/>
            </w:tcBorders>
            <w:shd w:val="clear" w:color="auto" w:fill="auto"/>
            <w:noWrap/>
            <w:vAlign w:val="center"/>
            <w:hideMark/>
          </w:tcPr>
          <w:p w14:paraId="24743A2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E84809"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F202E86"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10A5BFCC" w14:textId="77777777" w:rsidR="00A61654" w:rsidRPr="00CE3609" w:rsidRDefault="00A61654" w:rsidP="00D169C3">
            <w:pPr>
              <w:jc w:val="center"/>
              <w:rPr>
                <w:sz w:val="20"/>
                <w:szCs w:val="20"/>
              </w:rPr>
            </w:pPr>
            <w:r w:rsidRPr="00CE3609">
              <w:rPr>
                <w:sz w:val="20"/>
                <w:szCs w:val="20"/>
              </w:rPr>
              <w:t>99.0.00.10400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1BBA4FD" w14:textId="77777777" w:rsidR="00A61654" w:rsidRPr="00CE3609" w:rsidRDefault="00A61654" w:rsidP="00D169C3">
            <w:pPr>
              <w:jc w:val="center"/>
              <w:rPr>
                <w:sz w:val="20"/>
                <w:szCs w:val="20"/>
              </w:rPr>
            </w:pPr>
            <w:r w:rsidRPr="00CE3609">
              <w:rPr>
                <w:sz w:val="20"/>
                <w:szCs w:val="20"/>
              </w:rPr>
              <w:t>300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6B55A5F" w14:textId="77777777" w:rsidR="00A61654" w:rsidRPr="00CE3609" w:rsidRDefault="00A61654" w:rsidP="00D169C3">
            <w:pPr>
              <w:jc w:val="right"/>
              <w:rPr>
                <w:sz w:val="20"/>
                <w:szCs w:val="20"/>
              </w:rPr>
            </w:pPr>
            <w:r w:rsidRPr="00CE3609">
              <w:rPr>
                <w:sz w:val="20"/>
                <w:szCs w:val="20"/>
              </w:rPr>
              <w:t>298 844,00</w:t>
            </w:r>
          </w:p>
        </w:tc>
        <w:tc>
          <w:tcPr>
            <w:tcW w:w="1701" w:type="dxa"/>
            <w:tcBorders>
              <w:top w:val="single" w:sz="4" w:space="0" w:color="auto"/>
              <w:left w:val="single" w:sz="4" w:space="0" w:color="auto"/>
              <w:bottom w:val="nil"/>
              <w:right w:val="nil"/>
            </w:tcBorders>
            <w:shd w:val="clear" w:color="auto" w:fill="auto"/>
            <w:noWrap/>
            <w:vAlign w:val="center"/>
            <w:hideMark/>
          </w:tcPr>
          <w:p w14:paraId="0658CDE6" w14:textId="77777777" w:rsidR="00A61654" w:rsidRPr="00CE3609" w:rsidRDefault="00A61654" w:rsidP="00D169C3">
            <w:pPr>
              <w:jc w:val="right"/>
              <w:rPr>
                <w:sz w:val="20"/>
                <w:szCs w:val="20"/>
              </w:rPr>
            </w:pPr>
            <w:r w:rsidRPr="00CE3609">
              <w:rPr>
                <w:sz w:val="20"/>
                <w:szCs w:val="20"/>
              </w:rPr>
              <w:t>298 844,00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7DFACCD" w14:textId="77777777" w:rsidR="00A61654" w:rsidRPr="00CE3609" w:rsidRDefault="00A61654" w:rsidP="00D169C3">
            <w:pPr>
              <w:jc w:val="right"/>
              <w:rPr>
                <w:sz w:val="20"/>
                <w:szCs w:val="20"/>
              </w:rPr>
            </w:pPr>
            <w:r w:rsidRPr="00CE3609">
              <w:rPr>
                <w:sz w:val="20"/>
                <w:szCs w:val="20"/>
              </w:rPr>
              <w:t>310 338,00</w:t>
            </w:r>
          </w:p>
        </w:tc>
        <w:tc>
          <w:tcPr>
            <w:tcW w:w="272" w:type="dxa"/>
            <w:gridSpan w:val="3"/>
            <w:tcBorders>
              <w:top w:val="nil"/>
              <w:left w:val="nil"/>
              <w:bottom w:val="nil"/>
              <w:right w:val="nil"/>
            </w:tcBorders>
            <w:shd w:val="clear" w:color="auto" w:fill="auto"/>
            <w:noWrap/>
            <w:vAlign w:val="bottom"/>
            <w:hideMark/>
          </w:tcPr>
          <w:p w14:paraId="7AF4E972" w14:textId="77777777" w:rsidR="00A61654" w:rsidRPr="00CE3609" w:rsidRDefault="00A61654" w:rsidP="00D169C3">
            <w:pPr>
              <w:jc w:val="right"/>
              <w:rPr>
                <w:sz w:val="20"/>
                <w:szCs w:val="20"/>
              </w:rPr>
            </w:pPr>
          </w:p>
        </w:tc>
      </w:tr>
      <w:tr w:rsidR="00D169C3" w:rsidRPr="00CE3609" w14:paraId="2B8257E9" w14:textId="77777777" w:rsidTr="00D169C3">
        <w:trPr>
          <w:gridAfter w:val="2"/>
          <w:wAfter w:w="50" w:type="dxa"/>
          <w:trHeight w:val="645"/>
        </w:trPr>
        <w:tc>
          <w:tcPr>
            <w:tcW w:w="272" w:type="dxa"/>
            <w:tcBorders>
              <w:top w:val="nil"/>
              <w:left w:val="nil"/>
              <w:bottom w:val="nil"/>
              <w:right w:val="single" w:sz="4" w:space="0" w:color="auto"/>
            </w:tcBorders>
            <w:shd w:val="clear" w:color="auto" w:fill="auto"/>
            <w:noWrap/>
            <w:vAlign w:val="bottom"/>
            <w:hideMark/>
          </w:tcPr>
          <w:p w14:paraId="1A2A57A2"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5709F24" w14:textId="77777777" w:rsidR="00A61654" w:rsidRPr="00CE3609" w:rsidRDefault="00A61654" w:rsidP="00D169C3">
            <w:pPr>
              <w:rPr>
                <w:sz w:val="20"/>
                <w:szCs w:val="20"/>
              </w:rPr>
            </w:pPr>
            <w:r w:rsidRPr="00CE3609">
              <w:rPr>
                <w:sz w:val="20"/>
                <w:szCs w:val="20"/>
              </w:rPr>
              <w:t>Публичные нормативные выплаты гражданам несоциального характера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C96183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52CFF82"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D0CD"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621399D" w14:textId="77777777" w:rsidR="00A61654" w:rsidRPr="00CE3609" w:rsidRDefault="00A61654" w:rsidP="00D169C3">
            <w:pPr>
              <w:jc w:val="center"/>
              <w:rPr>
                <w:sz w:val="20"/>
                <w:szCs w:val="20"/>
              </w:rPr>
            </w:pPr>
            <w:r w:rsidRPr="00CE3609">
              <w:rPr>
                <w:sz w:val="20"/>
                <w:szCs w:val="20"/>
              </w:rPr>
              <w:t>99.0.00.10400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20AA" w14:textId="77777777" w:rsidR="00A61654" w:rsidRPr="00CE3609" w:rsidRDefault="00A61654" w:rsidP="00D169C3">
            <w:pPr>
              <w:jc w:val="center"/>
              <w:rPr>
                <w:sz w:val="20"/>
                <w:szCs w:val="20"/>
              </w:rPr>
            </w:pPr>
            <w:r w:rsidRPr="00CE3609">
              <w:rPr>
                <w:sz w:val="20"/>
                <w:szCs w:val="20"/>
              </w:rPr>
              <w:t>330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DF16D" w14:textId="77777777" w:rsidR="00A61654" w:rsidRPr="00CE3609" w:rsidRDefault="00A61654" w:rsidP="00D169C3">
            <w:pPr>
              <w:jc w:val="right"/>
              <w:rPr>
                <w:sz w:val="20"/>
                <w:szCs w:val="20"/>
              </w:rPr>
            </w:pPr>
            <w:r w:rsidRPr="00CE3609">
              <w:rPr>
                <w:sz w:val="20"/>
                <w:szCs w:val="20"/>
              </w:rPr>
              <w:t>298 844,00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DD3AA01" w14:textId="77777777" w:rsidR="00A61654" w:rsidRPr="00CE3609" w:rsidRDefault="00A61654" w:rsidP="00D169C3">
            <w:pPr>
              <w:jc w:val="right"/>
              <w:rPr>
                <w:sz w:val="20"/>
                <w:szCs w:val="20"/>
              </w:rPr>
            </w:pPr>
            <w:r w:rsidRPr="00CE3609">
              <w:rPr>
                <w:sz w:val="20"/>
                <w:szCs w:val="20"/>
              </w:rPr>
              <w:t>298 844,00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DC62C" w14:textId="77777777" w:rsidR="00A61654" w:rsidRPr="00CE3609" w:rsidRDefault="00A61654" w:rsidP="00D169C3">
            <w:pPr>
              <w:jc w:val="right"/>
              <w:rPr>
                <w:sz w:val="20"/>
                <w:szCs w:val="20"/>
              </w:rPr>
            </w:pPr>
            <w:r w:rsidRPr="00CE3609">
              <w:rPr>
                <w:sz w:val="20"/>
                <w:szCs w:val="20"/>
              </w:rPr>
              <w:t>310 338,00</w:t>
            </w:r>
          </w:p>
        </w:tc>
        <w:tc>
          <w:tcPr>
            <w:tcW w:w="272" w:type="dxa"/>
            <w:gridSpan w:val="3"/>
            <w:tcBorders>
              <w:top w:val="nil"/>
              <w:left w:val="nil"/>
              <w:bottom w:val="nil"/>
              <w:right w:val="nil"/>
            </w:tcBorders>
            <w:shd w:val="clear" w:color="auto" w:fill="auto"/>
            <w:noWrap/>
            <w:vAlign w:val="bottom"/>
            <w:hideMark/>
          </w:tcPr>
          <w:p w14:paraId="13186FB6" w14:textId="77777777" w:rsidR="00A61654" w:rsidRPr="00CE3609" w:rsidRDefault="00A61654" w:rsidP="00D169C3">
            <w:pPr>
              <w:jc w:val="right"/>
              <w:rPr>
                <w:sz w:val="20"/>
                <w:szCs w:val="20"/>
              </w:rPr>
            </w:pPr>
          </w:p>
        </w:tc>
      </w:tr>
      <w:tr w:rsidR="00D169C3" w:rsidRPr="00CE3609" w14:paraId="6C8FE2BA" w14:textId="77777777" w:rsidTr="00D169C3">
        <w:trPr>
          <w:gridAfter w:val="2"/>
          <w:wAfter w:w="50" w:type="dxa"/>
          <w:trHeight w:val="2535"/>
        </w:trPr>
        <w:tc>
          <w:tcPr>
            <w:tcW w:w="272" w:type="dxa"/>
            <w:tcBorders>
              <w:top w:val="nil"/>
              <w:left w:val="nil"/>
              <w:bottom w:val="nil"/>
              <w:right w:val="single" w:sz="4" w:space="0" w:color="auto"/>
            </w:tcBorders>
            <w:shd w:val="clear" w:color="auto" w:fill="auto"/>
            <w:noWrap/>
            <w:vAlign w:val="bottom"/>
            <w:hideMark/>
          </w:tcPr>
          <w:p w14:paraId="4273415D"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5A9F5DB5" w14:textId="77777777" w:rsidR="00A61654" w:rsidRPr="00CE3609" w:rsidRDefault="00A61654" w:rsidP="00D169C3">
            <w:pPr>
              <w:rPr>
                <w:sz w:val="20"/>
                <w:szCs w:val="20"/>
              </w:rPr>
            </w:pPr>
            <w:r w:rsidRPr="00CE3609">
              <w:rPr>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EDAC930"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1A650783"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30DDF499"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4DFD5A69" w14:textId="77777777" w:rsidR="00A61654" w:rsidRPr="00CE3609" w:rsidRDefault="00A61654" w:rsidP="00D169C3">
            <w:pPr>
              <w:jc w:val="center"/>
              <w:rPr>
                <w:sz w:val="20"/>
                <w:szCs w:val="20"/>
              </w:rPr>
            </w:pPr>
            <w:r w:rsidRPr="00CE3609">
              <w:rPr>
                <w:sz w:val="20"/>
                <w:szCs w:val="20"/>
              </w:rPr>
              <w:t>99.0.00.70340</w:t>
            </w:r>
          </w:p>
        </w:tc>
        <w:tc>
          <w:tcPr>
            <w:tcW w:w="697" w:type="dxa"/>
            <w:tcBorders>
              <w:top w:val="nil"/>
              <w:left w:val="single" w:sz="4" w:space="0" w:color="auto"/>
              <w:bottom w:val="nil"/>
              <w:right w:val="single" w:sz="4" w:space="0" w:color="auto"/>
            </w:tcBorders>
            <w:shd w:val="clear" w:color="auto" w:fill="auto"/>
            <w:noWrap/>
            <w:vAlign w:val="center"/>
            <w:hideMark/>
          </w:tcPr>
          <w:p w14:paraId="0B825D44"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340BB7E" w14:textId="77777777" w:rsidR="00A61654" w:rsidRPr="00CE3609" w:rsidRDefault="00A61654" w:rsidP="00D169C3">
            <w:pPr>
              <w:jc w:val="right"/>
              <w:rPr>
                <w:sz w:val="20"/>
                <w:szCs w:val="20"/>
              </w:rPr>
            </w:pPr>
            <w:r w:rsidRPr="00CE3609">
              <w:rPr>
                <w:sz w:val="20"/>
                <w:szCs w:val="20"/>
              </w:rPr>
              <w:t>33 300,00</w:t>
            </w:r>
          </w:p>
        </w:tc>
        <w:tc>
          <w:tcPr>
            <w:tcW w:w="1701" w:type="dxa"/>
            <w:tcBorders>
              <w:top w:val="nil"/>
              <w:left w:val="single" w:sz="4" w:space="0" w:color="auto"/>
              <w:bottom w:val="nil"/>
              <w:right w:val="nil"/>
            </w:tcBorders>
            <w:shd w:val="clear" w:color="auto" w:fill="auto"/>
            <w:noWrap/>
            <w:vAlign w:val="center"/>
            <w:hideMark/>
          </w:tcPr>
          <w:p w14:paraId="056596AF" w14:textId="77777777" w:rsidR="00A61654" w:rsidRPr="00CE3609" w:rsidRDefault="00A61654" w:rsidP="00D169C3">
            <w:pPr>
              <w:jc w:val="right"/>
              <w:rPr>
                <w:sz w:val="20"/>
                <w:szCs w:val="20"/>
              </w:rPr>
            </w:pPr>
            <w:r w:rsidRPr="00CE3609">
              <w:rPr>
                <w:sz w:val="20"/>
                <w:szCs w:val="20"/>
              </w:rPr>
              <w:t>35 000,00</w:t>
            </w:r>
          </w:p>
        </w:tc>
        <w:tc>
          <w:tcPr>
            <w:tcW w:w="1791" w:type="dxa"/>
            <w:tcBorders>
              <w:top w:val="nil"/>
              <w:left w:val="single" w:sz="4" w:space="0" w:color="auto"/>
              <w:bottom w:val="nil"/>
              <w:right w:val="single" w:sz="4" w:space="0" w:color="auto"/>
            </w:tcBorders>
            <w:shd w:val="clear" w:color="auto" w:fill="auto"/>
            <w:noWrap/>
            <w:vAlign w:val="center"/>
            <w:hideMark/>
          </w:tcPr>
          <w:p w14:paraId="25527D1C" w14:textId="77777777" w:rsidR="00A61654" w:rsidRPr="00CE3609" w:rsidRDefault="00A61654" w:rsidP="00D169C3">
            <w:pPr>
              <w:jc w:val="right"/>
              <w:rPr>
                <w:sz w:val="20"/>
                <w:szCs w:val="20"/>
              </w:rPr>
            </w:pPr>
            <w:r w:rsidRPr="00CE3609">
              <w:rPr>
                <w:sz w:val="20"/>
                <w:szCs w:val="20"/>
              </w:rPr>
              <w:t>35 000,00</w:t>
            </w:r>
          </w:p>
        </w:tc>
        <w:tc>
          <w:tcPr>
            <w:tcW w:w="272" w:type="dxa"/>
            <w:gridSpan w:val="3"/>
            <w:tcBorders>
              <w:top w:val="nil"/>
              <w:left w:val="nil"/>
              <w:bottom w:val="nil"/>
              <w:right w:val="nil"/>
            </w:tcBorders>
            <w:shd w:val="clear" w:color="auto" w:fill="auto"/>
            <w:noWrap/>
            <w:vAlign w:val="bottom"/>
            <w:hideMark/>
          </w:tcPr>
          <w:p w14:paraId="6896643A" w14:textId="77777777" w:rsidR="00A61654" w:rsidRPr="00CE3609" w:rsidRDefault="00A61654" w:rsidP="00D169C3">
            <w:pPr>
              <w:jc w:val="right"/>
              <w:rPr>
                <w:sz w:val="20"/>
                <w:szCs w:val="20"/>
              </w:rPr>
            </w:pPr>
          </w:p>
        </w:tc>
      </w:tr>
      <w:tr w:rsidR="00D169C3" w:rsidRPr="00CE3609" w14:paraId="74E95A38"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66F9FBB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F3AAF51"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2964785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E6A5BA2"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14A1325"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31CD3C3F" w14:textId="77777777" w:rsidR="00A61654" w:rsidRPr="00CE3609" w:rsidRDefault="00A61654" w:rsidP="00D169C3">
            <w:pPr>
              <w:jc w:val="center"/>
              <w:rPr>
                <w:sz w:val="20"/>
                <w:szCs w:val="20"/>
              </w:rPr>
            </w:pPr>
            <w:r w:rsidRPr="00CE3609">
              <w:rPr>
                <w:sz w:val="20"/>
                <w:szCs w:val="20"/>
              </w:rPr>
              <w:t>99.0.00.70340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98D1381"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43214CE" w14:textId="77777777" w:rsidR="00A61654" w:rsidRPr="00CE3609" w:rsidRDefault="00A61654" w:rsidP="00D169C3">
            <w:pPr>
              <w:jc w:val="right"/>
              <w:rPr>
                <w:sz w:val="20"/>
                <w:szCs w:val="20"/>
              </w:rPr>
            </w:pPr>
            <w:r w:rsidRPr="00CE3609">
              <w:rPr>
                <w:sz w:val="20"/>
                <w:szCs w:val="20"/>
              </w:rPr>
              <w:t>33 300,00</w:t>
            </w:r>
          </w:p>
        </w:tc>
        <w:tc>
          <w:tcPr>
            <w:tcW w:w="1701" w:type="dxa"/>
            <w:tcBorders>
              <w:top w:val="single" w:sz="4" w:space="0" w:color="auto"/>
              <w:left w:val="single" w:sz="4" w:space="0" w:color="auto"/>
              <w:bottom w:val="nil"/>
              <w:right w:val="nil"/>
            </w:tcBorders>
            <w:shd w:val="clear" w:color="auto" w:fill="auto"/>
            <w:noWrap/>
            <w:vAlign w:val="center"/>
            <w:hideMark/>
          </w:tcPr>
          <w:p w14:paraId="3054ED9E" w14:textId="77777777" w:rsidR="00A61654" w:rsidRPr="00CE3609" w:rsidRDefault="00A61654" w:rsidP="00D169C3">
            <w:pPr>
              <w:jc w:val="right"/>
              <w:rPr>
                <w:sz w:val="20"/>
                <w:szCs w:val="20"/>
              </w:rPr>
            </w:pPr>
            <w:r w:rsidRPr="00CE3609">
              <w:rPr>
                <w:sz w:val="20"/>
                <w:szCs w:val="20"/>
              </w:rPr>
              <w:t>35 000,00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52C8484" w14:textId="77777777" w:rsidR="00A61654" w:rsidRPr="00CE3609" w:rsidRDefault="00A61654" w:rsidP="00D169C3">
            <w:pPr>
              <w:jc w:val="right"/>
              <w:rPr>
                <w:sz w:val="20"/>
                <w:szCs w:val="20"/>
              </w:rPr>
            </w:pPr>
            <w:r w:rsidRPr="00CE3609">
              <w:rPr>
                <w:sz w:val="20"/>
                <w:szCs w:val="20"/>
              </w:rPr>
              <w:t>35 000,00</w:t>
            </w:r>
          </w:p>
        </w:tc>
        <w:tc>
          <w:tcPr>
            <w:tcW w:w="272" w:type="dxa"/>
            <w:gridSpan w:val="3"/>
            <w:tcBorders>
              <w:top w:val="nil"/>
              <w:left w:val="nil"/>
              <w:bottom w:val="nil"/>
              <w:right w:val="nil"/>
            </w:tcBorders>
            <w:shd w:val="clear" w:color="auto" w:fill="auto"/>
            <w:noWrap/>
            <w:vAlign w:val="bottom"/>
            <w:hideMark/>
          </w:tcPr>
          <w:p w14:paraId="57E485AE" w14:textId="77777777" w:rsidR="00A61654" w:rsidRPr="00CE3609" w:rsidRDefault="00A61654" w:rsidP="00D169C3">
            <w:pPr>
              <w:jc w:val="right"/>
              <w:rPr>
                <w:sz w:val="20"/>
                <w:szCs w:val="20"/>
              </w:rPr>
            </w:pPr>
          </w:p>
        </w:tc>
      </w:tr>
      <w:tr w:rsidR="00D169C3" w:rsidRPr="00CE3609" w14:paraId="47BA812A"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73719C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7E4651E"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00825D5"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3A058D7"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D858"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5847034" w14:textId="77777777" w:rsidR="00A61654" w:rsidRPr="00CE3609" w:rsidRDefault="00A61654" w:rsidP="00D169C3">
            <w:pPr>
              <w:jc w:val="center"/>
              <w:rPr>
                <w:sz w:val="20"/>
                <w:szCs w:val="20"/>
              </w:rPr>
            </w:pPr>
            <w:r w:rsidRPr="00CE3609">
              <w:rPr>
                <w:sz w:val="20"/>
                <w:szCs w:val="20"/>
              </w:rPr>
              <w:t>99.0.00.70340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13243"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21719" w14:textId="77777777" w:rsidR="00A61654" w:rsidRPr="00CE3609" w:rsidRDefault="00A61654" w:rsidP="00D169C3">
            <w:pPr>
              <w:jc w:val="right"/>
              <w:rPr>
                <w:sz w:val="20"/>
                <w:szCs w:val="20"/>
              </w:rPr>
            </w:pPr>
            <w:r w:rsidRPr="00CE3609">
              <w:rPr>
                <w:sz w:val="20"/>
                <w:szCs w:val="20"/>
              </w:rPr>
              <w:t>33 300,00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BCDCFF" w14:textId="77777777" w:rsidR="00A61654" w:rsidRPr="00CE3609" w:rsidRDefault="00A61654" w:rsidP="00D169C3">
            <w:pPr>
              <w:jc w:val="right"/>
              <w:rPr>
                <w:sz w:val="20"/>
                <w:szCs w:val="20"/>
              </w:rPr>
            </w:pPr>
            <w:r w:rsidRPr="00CE3609">
              <w:rPr>
                <w:sz w:val="20"/>
                <w:szCs w:val="20"/>
              </w:rPr>
              <w:t>35 000,00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DDFA" w14:textId="77777777" w:rsidR="00A61654" w:rsidRPr="00CE3609" w:rsidRDefault="00A61654" w:rsidP="00D169C3">
            <w:pPr>
              <w:jc w:val="right"/>
              <w:rPr>
                <w:sz w:val="20"/>
                <w:szCs w:val="20"/>
              </w:rPr>
            </w:pPr>
            <w:r w:rsidRPr="00CE3609">
              <w:rPr>
                <w:sz w:val="20"/>
                <w:szCs w:val="20"/>
              </w:rPr>
              <w:t>35 000,00</w:t>
            </w:r>
          </w:p>
        </w:tc>
        <w:tc>
          <w:tcPr>
            <w:tcW w:w="272" w:type="dxa"/>
            <w:gridSpan w:val="3"/>
            <w:tcBorders>
              <w:top w:val="nil"/>
              <w:left w:val="nil"/>
              <w:bottom w:val="nil"/>
              <w:right w:val="nil"/>
            </w:tcBorders>
            <w:shd w:val="clear" w:color="auto" w:fill="auto"/>
            <w:noWrap/>
            <w:vAlign w:val="bottom"/>
            <w:hideMark/>
          </w:tcPr>
          <w:p w14:paraId="1C2EBAA1" w14:textId="77777777" w:rsidR="00A61654" w:rsidRPr="00CE3609" w:rsidRDefault="00A61654" w:rsidP="00D169C3">
            <w:pPr>
              <w:jc w:val="right"/>
              <w:rPr>
                <w:sz w:val="20"/>
                <w:szCs w:val="20"/>
              </w:rPr>
            </w:pPr>
          </w:p>
        </w:tc>
      </w:tr>
      <w:tr w:rsidR="00D169C3" w:rsidRPr="00CE3609" w14:paraId="2D339111" w14:textId="77777777" w:rsidTr="00D169C3">
        <w:trPr>
          <w:gridAfter w:val="2"/>
          <w:wAfter w:w="50" w:type="dxa"/>
          <w:trHeight w:val="2850"/>
        </w:trPr>
        <w:tc>
          <w:tcPr>
            <w:tcW w:w="272" w:type="dxa"/>
            <w:tcBorders>
              <w:top w:val="nil"/>
              <w:left w:val="nil"/>
              <w:bottom w:val="nil"/>
              <w:right w:val="single" w:sz="4" w:space="0" w:color="auto"/>
            </w:tcBorders>
            <w:shd w:val="clear" w:color="auto" w:fill="auto"/>
            <w:noWrap/>
            <w:vAlign w:val="bottom"/>
            <w:hideMark/>
          </w:tcPr>
          <w:p w14:paraId="58F9F77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8971D1F" w14:textId="77777777" w:rsidR="00A61654" w:rsidRPr="00CE3609" w:rsidRDefault="00A61654" w:rsidP="00D169C3">
            <w:pPr>
              <w:rPr>
                <w:sz w:val="20"/>
                <w:szCs w:val="20"/>
              </w:rPr>
            </w:pPr>
            <w:r w:rsidRPr="00CE3609">
              <w:rPr>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2844EB0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6F9514B" w14:textId="77777777" w:rsidR="00A61654" w:rsidRPr="00CE3609" w:rsidRDefault="00A61654" w:rsidP="00D169C3">
            <w:pPr>
              <w:jc w:val="center"/>
              <w:rPr>
                <w:sz w:val="20"/>
                <w:szCs w:val="20"/>
              </w:rPr>
            </w:pPr>
            <w:r w:rsidRPr="00CE3609">
              <w:rPr>
                <w:sz w:val="20"/>
                <w:szCs w:val="20"/>
              </w:rPr>
              <w:t>10</w:t>
            </w:r>
          </w:p>
        </w:tc>
        <w:tc>
          <w:tcPr>
            <w:tcW w:w="600" w:type="dxa"/>
            <w:tcBorders>
              <w:top w:val="nil"/>
              <w:left w:val="single" w:sz="4" w:space="0" w:color="auto"/>
              <w:bottom w:val="nil"/>
              <w:right w:val="single" w:sz="4" w:space="0" w:color="auto"/>
            </w:tcBorders>
            <w:shd w:val="clear" w:color="auto" w:fill="auto"/>
            <w:noWrap/>
            <w:vAlign w:val="center"/>
            <w:hideMark/>
          </w:tcPr>
          <w:p w14:paraId="55B09DB6" w14:textId="77777777" w:rsidR="00A61654" w:rsidRPr="00CE3609" w:rsidRDefault="00A61654" w:rsidP="00D169C3">
            <w:pPr>
              <w:jc w:val="center"/>
              <w:rPr>
                <w:sz w:val="20"/>
                <w:szCs w:val="20"/>
              </w:rPr>
            </w:pPr>
            <w:r w:rsidRPr="00CE3609">
              <w:rPr>
                <w:sz w:val="20"/>
                <w:szCs w:val="20"/>
              </w:rPr>
              <w:t>06</w:t>
            </w:r>
          </w:p>
        </w:tc>
        <w:tc>
          <w:tcPr>
            <w:tcW w:w="1967" w:type="dxa"/>
            <w:tcBorders>
              <w:top w:val="nil"/>
              <w:left w:val="single" w:sz="4" w:space="0" w:color="auto"/>
              <w:bottom w:val="nil"/>
              <w:right w:val="nil"/>
            </w:tcBorders>
            <w:shd w:val="clear" w:color="auto" w:fill="auto"/>
            <w:noWrap/>
            <w:vAlign w:val="center"/>
            <w:hideMark/>
          </w:tcPr>
          <w:p w14:paraId="739F2582" w14:textId="77777777" w:rsidR="00A61654" w:rsidRPr="00CE3609" w:rsidRDefault="00A61654" w:rsidP="00D169C3">
            <w:pPr>
              <w:jc w:val="center"/>
              <w:rPr>
                <w:sz w:val="20"/>
                <w:szCs w:val="20"/>
              </w:rPr>
            </w:pPr>
            <w:r w:rsidRPr="00CE3609">
              <w:rPr>
                <w:sz w:val="20"/>
                <w:szCs w:val="20"/>
              </w:rPr>
              <w:t>99.0.00.70820</w:t>
            </w:r>
          </w:p>
        </w:tc>
        <w:tc>
          <w:tcPr>
            <w:tcW w:w="697" w:type="dxa"/>
            <w:tcBorders>
              <w:top w:val="nil"/>
              <w:left w:val="single" w:sz="4" w:space="0" w:color="auto"/>
              <w:bottom w:val="nil"/>
              <w:right w:val="single" w:sz="4" w:space="0" w:color="auto"/>
            </w:tcBorders>
            <w:shd w:val="clear" w:color="auto" w:fill="auto"/>
            <w:noWrap/>
            <w:vAlign w:val="center"/>
            <w:hideMark/>
          </w:tcPr>
          <w:p w14:paraId="3B6ED6A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262C8F45"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16810710" w14:textId="77777777" w:rsidR="00A61654" w:rsidRPr="00CE3609" w:rsidRDefault="00A61654" w:rsidP="00D169C3">
            <w:pPr>
              <w:jc w:val="right"/>
              <w:rPr>
                <w:sz w:val="20"/>
                <w:szCs w:val="20"/>
              </w:rPr>
            </w:pPr>
            <w:r w:rsidRPr="00CE3609">
              <w:rPr>
                <w:sz w:val="20"/>
                <w:szCs w:val="20"/>
              </w:rPr>
              <w:t>1 280 400,00</w:t>
            </w:r>
          </w:p>
        </w:tc>
        <w:tc>
          <w:tcPr>
            <w:tcW w:w="1791" w:type="dxa"/>
            <w:tcBorders>
              <w:top w:val="nil"/>
              <w:left w:val="single" w:sz="4" w:space="0" w:color="auto"/>
              <w:bottom w:val="nil"/>
              <w:right w:val="single" w:sz="4" w:space="0" w:color="auto"/>
            </w:tcBorders>
            <w:shd w:val="clear" w:color="auto" w:fill="auto"/>
            <w:noWrap/>
            <w:vAlign w:val="center"/>
            <w:hideMark/>
          </w:tcPr>
          <w:p w14:paraId="6EF89EBE"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2EEC620" w14:textId="77777777" w:rsidR="00A61654" w:rsidRPr="00CE3609" w:rsidRDefault="00A61654" w:rsidP="00D169C3">
            <w:pPr>
              <w:jc w:val="right"/>
              <w:rPr>
                <w:sz w:val="20"/>
                <w:szCs w:val="20"/>
              </w:rPr>
            </w:pPr>
          </w:p>
        </w:tc>
      </w:tr>
      <w:tr w:rsidR="00D169C3" w:rsidRPr="00CE3609" w14:paraId="09CBF903"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2E51120B"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772DF3CE"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8EF0E7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609A80B"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B80812A"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nil"/>
              <w:right w:val="nil"/>
            </w:tcBorders>
            <w:shd w:val="clear" w:color="auto" w:fill="auto"/>
            <w:noWrap/>
            <w:vAlign w:val="center"/>
            <w:hideMark/>
          </w:tcPr>
          <w:p w14:paraId="0BE819ED" w14:textId="77777777" w:rsidR="00A61654" w:rsidRPr="00CE3609" w:rsidRDefault="00A61654" w:rsidP="00D169C3">
            <w:pPr>
              <w:jc w:val="center"/>
              <w:rPr>
                <w:sz w:val="20"/>
                <w:szCs w:val="20"/>
              </w:rPr>
            </w:pPr>
            <w:r w:rsidRPr="00CE3609">
              <w:rPr>
                <w:sz w:val="20"/>
                <w:szCs w:val="20"/>
              </w:rPr>
              <w:t>99.0.00.70820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23761B4"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1AC109C"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4105D876" w14:textId="77777777" w:rsidR="00A61654" w:rsidRPr="00CE3609" w:rsidRDefault="00A61654" w:rsidP="00D169C3">
            <w:pPr>
              <w:jc w:val="right"/>
              <w:rPr>
                <w:sz w:val="20"/>
                <w:szCs w:val="20"/>
              </w:rPr>
            </w:pPr>
            <w:r w:rsidRPr="00CE3609">
              <w:rPr>
                <w:sz w:val="20"/>
                <w:szCs w:val="20"/>
              </w:rPr>
              <w:t>1 280 400,00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84DEBA8"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0564CC6" w14:textId="77777777" w:rsidR="00A61654" w:rsidRPr="00CE3609" w:rsidRDefault="00A61654" w:rsidP="00D169C3">
            <w:pPr>
              <w:jc w:val="right"/>
              <w:rPr>
                <w:sz w:val="20"/>
                <w:szCs w:val="20"/>
              </w:rPr>
            </w:pPr>
          </w:p>
        </w:tc>
      </w:tr>
      <w:tr w:rsidR="00D169C3" w:rsidRPr="00CE3609" w14:paraId="08643CD6"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711C9A9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71638B67"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2E7E96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65F0E48F" w14:textId="77777777" w:rsidR="00A61654" w:rsidRPr="00CE3609" w:rsidRDefault="00A61654" w:rsidP="00D169C3">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D363C" w14:textId="77777777" w:rsidR="00A61654" w:rsidRPr="00CE3609" w:rsidRDefault="00A61654" w:rsidP="00D169C3">
            <w:pPr>
              <w:jc w:val="center"/>
              <w:rPr>
                <w:sz w:val="20"/>
                <w:szCs w:val="20"/>
              </w:rPr>
            </w:pPr>
            <w:r w:rsidRPr="00CE3609">
              <w:rPr>
                <w:sz w:val="20"/>
                <w:szCs w:val="20"/>
              </w:rPr>
              <w:t>06</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F969868" w14:textId="77777777" w:rsidR="00A61654" w:rsidRPr="00CE3609" w:rsidRDefault="00A61654" w:rsidP="00D169C3">
            <w:pPr>
              <w:jc w:val="center"/>
              <w:rPr>
                <w:sz w:val="20"/>
                <w:szCs w:val="20"/>
              </w:rPr>
            </w:pPr>
            <w:r w:rsidRPr="00CE3609">
              <w:rPr>
                <w:sz w:val="20"/>
                <w:szCs w:val="20"/>
              </w:rPr>
              <w:t>99.0.00.70820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183E2"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2E1E"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3AF3DDE" w14:textId="77777777" w:rsidR="00A61654" w:rsidRPr="00CE3609" w:rsidRDefault="00A61654" w:rsidP="00D169C3">
            <w:pPr>
              <w:jc w:val="right"/>
              <w:rPr>
                <w:sz w:val="20"/>
                <w:szCs w:val="20"/>
              </w:rPr>
            </w:pPr>
            <w:r w:rsidRPr="00CE3609">
              <w:rPr>
                <w:sz w:val="20"/>
                <w:szCs w:val="20"/>
              </w:rPr>
              <w:t>1 280 400,00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48F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B2DD57F" w14:textId="77777777" w:rsidR="00A61654" w:rsidRPr="00CE3609" w:rsidRDefault="00A61654" w:rsidP="00D169C3">
            <w:pPr>
              <w:jc w:val="right"/>
              <w:rPr>
                <w:sz w:val="20"/>
                <w:szCs w:val="20"/>
              </w:rPr>
            </w:pPr>
          </w:p>
        </w:tc>
      </w:tr>
      <w:tr w:rsidR="00D169C3" w:rsidRPr="00CE3609" w14:paraId="234545FF"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087E8D1A"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79F7CA20" w14:textId="77777777" w:rsidR="00A61654" w:rsidRPr="00CE3609" w:rsidRDefault="00A61654" w:rsidP="00D169C3">
            <w:pPr>
              <w:rPr>
                <w:sz w:val="20"/>
                <w:szCs w:val="20"/>
              </w:rPr>
            </w:pPr>
            <w:r w:rsidRPr="00CE3609">
              <w:rPr>
                <w:sz w:val="20"/>
                <w:szCs w:val="20"/>
              </w:rPr>
              <w:t>ФИЗИЧЕСКАЯ КУЛЬТУРА И СПОРТ</w:t>
            </w:r>
          </w:p>
        </w:tc>
        <w:tc>
          <w:tcPr>
            <w:tcW w:w="880" w:type="dxa"/>
            <w:tcBorders>
              <w:top w:val="nil"/>
              <w:left w:val="single" w:sz="4" w:space="0" w:color="auto"/>
              <w:bottom w:val="nil"/>
              <w:right w:val="nil"/>
            </w:tcBorders>
            <w:shd w:val="clear" w:color="auto" w:fill="auto"/>
            <w:noWrap/>
            <w:vAlign w:val="center"/>
            <w:hideMark/>
          </w:tcPr>
          <w:p w14:paraId="321229D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DDC96B0" w14:textId="77777777" w:rsidR="00A61654" w:rsidRPr="00CE3609" w:rsidRDefault="00A61654" w:rsidP="00D169C3">
            <w:pPr>
              <w:jc w:val="center"/>
              <w:rPr>
                <w:sz w:val="20"/>
                <w:szCs w:val="20"/>
              </w:rPr>
            </w:pPr>
            <w:r w:rsidRPr="00CE3609">
              <w:rPr>
                <w:sz w:val="20"/>
                <w:szCs w:val="20"/>
              </w:rPr>
              <w:t>11</w:t>
            </w:r>
          </w:p>
        </w:tc>
        <w:tc>
          <w:tcPr>
            <w:tcW w:w="600" w:type="dxa"/>
            <w:tcBorders>
              <w:top w:val="nil"/>
              <w:left w:val="single" w:sz="4" w:space="0" w:color="auto"/>
              <w:bottom w:val="nil"/>
              <w:right w:val="single" w:sz="4" w:space="0" w:color="auto"/>
            </w:tcBorders>
            <w:shd w:val="clear" w:color="auto" w:fill="auto"/>
            <w:noWrap/>
            <w:vAlign w:val="center"/>
            <w:hideMark/>
          </w:tcPr>
          <w:p w14:paraId="128DDFDE"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67D1F9EC"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7D6DCE5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892BABF" w14:textId="77777777" w:rsidR="00A61654" w:rsidRPr="00CE3609" w:rsidRDefault="00A61654" w:rsidP="00D169C3">
            <w:pPr>
              <w:jc w:val="right"/>
              <w:rPr>
                <w:sz w:val="20"/>
                <w:szCs w:val="20"/>
              </w:rPr>
            </w:pPr>
            <w:r w:rsidRPr="00CE3609">
              <w:rPr>
                <w:sz w:val="20"/>
                <w:szCs w:val="20"/>
              </w:rPr>
              <w:t>78 994 290,89</w:t>
            </w:r>
          </w:p>
        </w:tc>
        <w:tc>
          <w:tcPr>
            <w:tcW w:w="1701" w:type="dxa"/>
            <w:tcBorders>
              <w:top w:val="nil"/>
              <w:left w:val="single" w:sz="4" w:space="0" w:color="auto"/>
              <w:bottom w:val="nil"/>
              <w:right w:val="nil"/>
            </w:tcBorders>
            <w:shd w:val="clear" w:color="auto" w:fill="auto"/>
            <w:noWrap/>
            <w:vAlign w:val="center"/>
            <w:hideMark/>
          </w:tcPr>
          <w:p w14:paraId="3013200F" w14:textId="77777777" w:rsidR="00A61654" w:rsidRPr="00CE3609" w:rsidRDefault="00A61654" w:rsidP="00D169C3">
            <w:pPr>
              <w:jc w:val="right"/>
              <w:rPr>
                <w:sz w:val="20"/>
                <w:szCs w:val="20"/>
              </w:rPr>
            </w:pPr>
            <w:r w:rsidRPr="00CE3609">
              <w:rPr>
                <w:sz w:val="20"/>
                <w:szCs w:val="20"/>
              </w:rPr>
              <w:t>38 251 783,89</w:t>
            </w:r>
          </w:p>
        </w:tc>
        <w:tc>
          <w:tcPr>
            <w:tcW w:w="1791" w:type="dxa"/>
            <w:tcBorders>
              <w:top w:val="nil"/>
              <w:left w:val="single" w:sz="4" w:space="0" w:color="auto"/>
              <w:bottom w:val="nil"/>
              <w:right w:val="single" w:sz="4" w:space="0" w:color="auto"/>
            </w:tcBorders>
            <w:shd w:val="clear" w:color="auto" w:fill="auto"/>
            <w:noWrap/>
            <w:vAlign w:val="center"/>
            <w:hideMark/>
          </w:tcPr>
          <w:p w14:paraId="68C19DDD" w14:textId="77777777" w:rsidR="00A61654" w:rsidRPr="00CE3609" w:rsidRDefault="00A61654" w:rsidP="00D169C3">
            <w:pPr>
              <w:jc w:val="right"/>
              <w:rPr>
                <w:sz w:val="20"/>
                <w:szCs w:val="20"/>
              </w:rPr>
            </w:pPr>
            <w:r w:rsidRPr="00CE3609">
              <w:rPr>
                <w:sz w:val="20"/>
                <w:szCs w:val="20"/>
              </w:rPr>
              <w:t>25 000 000,00</w:t>
            </w:r>
          </w:p>
        </w:tc>
        <w:tc>
          <w:tcPr>
            <w:tcW w:w="272" w:type="dxa"/>
            <w:gridSpan w:val="3"/>
            <w:tcBorders>
              <w:top w:val="nil"/>
              <w:left w:val="nil"/>
              <w:bottom w:val="nil"/>
              <w:right w:val="nil"/>
            </w:tcBorders>
            <w:shd w:val="clear" w:color="auto" w:fill="auto"/>
            <w:noWrap/>
            <w:vAlign w:val="bottom"/>
            <w:hideMark/>
          </w:tcPr>
          <w:p w14:paraId="66D20CE3" w14:textId="77777777" w:rsidR="00A61654" w:rsidRPr="00CE3609" w:rsidRDefault="00A61654" w:rsidP="00D169C3">
            <w:pPr>
              <w:jc w:val="right"/>
              <w:rPr>
                <w:sz w:val="20"/>
                <w:szCs w:val="20"/>
              </w:rPr>
            </w:pPr>
          </w:p>
        </w:tc>
      </w:tr>
      <w:tr w:rsidR="00D169C3" w:rsidRPr="00CE3609" w14:paraId="4BD54879" w14:textId="77777777" w:rsidTr="00D169C3">
        <w:trPr>
          <w:gridAfter w:val="2"/>
          <w:wAfter w:w="50" w:type="dxa"/>
          <w:trHeight w:val="330"/>
        </w:trPr>
        <w:tc>
          <w:tcPr>
            <w:tcW w:w="272" w:type="dxa"/>
            <w:tcBorders>
              <w:top w:val="nil"/>
              <w:left w:val="nil"/>
              <w:bottom w:val="nil"/>
              <w:right w:val="single" w:sz="4" w:space="0" w:color="auto"/>
            </w:tcBorders>
            <w:shd w:val="clear" w:color="auto" w:fill="auto"/>
            <w:noWrap/>
            <w:vAlign w:val="bottom"/>
            <w:hideMark/>
          </w:tcPr>
          <w:p w14:paraId="339AFFD6"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5C55710F" w14:textId="77777777" w:rsidR="00A61654" w:rsidRPr="00CE3609" w:rsidRDefault="00A61654" w:rsidP="00D169C3">
            <w:pPr>
              <w:rPr>
                <w:sz w:val="20"/>
                <w:szCs w:val="20"/>
              </w:rPr>
            </w:pPr>
            <w:r w:rsidRPr="00CE3609">
              <w:rPr>
                <w:sz w:val="20"/>
                <w:szCs w:val="20"/>
              </w:rPr>
              <w:t>Физическая культура</w:t>
            </w:r>
          </w:p>
        </w:tc>
        <w:tc>
          <w:tcPr>
            <w:tcW w:w="880" w:type="dxa"/>
            <w:tcBorders>
              <w:top w:val="single" w:sz="4" w:space="0" w:color="auto"/>
              <w:left w:val="single" w:sz="4" w:space="0" w:color="auto"/>
              <w:bottom w:val="nil"/>
              <w:right w:val="nil"/>
            </w:tcBorders>
            <w:shd w:val="clear" w:color="auto" w:fill="auto"/>
            <w:noWrap/>
            <w:vAlign w:val="center"/>
            <w:hideMark/>
          </w:tcPr>
          <w:p w14:paraId="54DF2EC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11187F2"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98FC9E"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502031F5"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E2967CE"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58047F1" w14:textId="77777777" w:rsidR="00A61654" w:rsidRPr="00CE3609" w:rsidRDefault="00A61654" w:rsidP="00D169C3">
            <w:pPr>
              <w:jc w:val="right"/>
              <w:rPr>
                <w:sz w:val="20"/>
                <w:szCs w:val="20"/>
              </w:rPr>
            </w:pPr>
            <w:r w:rsidRPr="00CE3609">
              <w:rPr>
                <w:sz w:val="20"/>
                <w:szCs w:val="20"/>
              </w:rPr>
              <w:t>48 524 631,05</w:t>
            </w:r>
          </w:p>
        </w:tc>
        <w:tc>
          <w:tcPr>
            <w:tcW w:w="1701" w:type="dxa"/>
            <w:tcBorders>
              <w:top w:val="single" w:sz="4" w:space="0" w:color="auto"/>
              <w:left w:val="single" w:sz="4" w:space="0" w:color="auto"/>
              <w:bottom w:val="nil"/>
              <w:right w:val="nil"/>
            </w:tcBorders>
            <w:shd w:val="clear" w:color="auto" w:fill="auto"/>
            <w:noWrap/>
            <w:vAlign w:val="center"/>
            <w:hideMark/>
          </w:tcPr>
          <w:p w14:paraId="7554B6FF" w14:textId="77777777" w:rsidR="00A61654" w:rsidRPr="00CE3609" w:rsidRDefault="00A61654" w:rsidP="00D169C3">
            <w:pPr>
              <w:jc w:val="right"/>
              <w:rPr>
                <w:sz w:val="20"/>
                <w:szCs w:val="20"/>
              </w:rPr>
            </w:pPr>
            <w:r w:rsidRPr="00CE3609">
              <w:rPr>
                <w:sz w:val="20"/>
                <w:szCs w:val="20"/>
              </w:rPr>
              <w:t>25 000 000,00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DFD5BA8" w14:textId="77777777" w:rsidR="00A61654" w:rsidRPr="00CE3609" w:rsidRDefault="00A61654" w:rsidP="00D169C3">
            <w:pPr>
              <w:jc w:val="right"/>
              <w:rPr>
                <w:sz w:val="20"/>
                <w:szCs w:val="20"/>
              </w:rPr>
            </w:pPr>
            <w:r w:rsidRPr="00CE3609">
              <w:rPr>
                <w:sz w:val="20"/>
                <w:szCs w:val="20"/>
              </w:rPr>
              <w:t>25 000 000,00</w:t>
            </w:r>
          </w:p>
        </w:tc>
        <w:tc>
          <w:tcPr>
            <w:tcW w:w="272" w:type="dxa"/>
            <w:gridSpan w:val="3"/>
            <w:tcBorders>
              <w:top w:val="nil"/>
              <w:left w:val="nil"/>
              <w:bottom w:val="nil"/>
              <w:right w:val="nil"/>
            </w:tcBorders>
            <w:shd w:val="clear" w:color="auto" w:fill="auto"/>
            <w:noWrap/>
            <w:vAlign w:val="bottom"/>
            <w:hideMark/>
          </w:tcPr>
          <w:p w14:paraId="0BB22229" w14:textId="77777777" w:rsidR="00A61654" w:rsidRPr="00CE3609" w:rsidRDefault="00A61654" w:rsidP="00D169C3">
            <w:pPr>
              <w:jc w:val="right"/>
              <w:rPr>
                <w:sz w:val="20"/>
                <w:szCs w:val="20"/>
              </w:rPr>
            </w:pPr>
          </w:p>
        </w:tc>
      </w:tr>
      <w:tr w:rsidR="00D169C3" w:rsidRPr="00CE3609" w14:paraId="09832D25" w14:textId="77777777" w:rsidTr="00D169C3">
        <w:trPr>
          <w:gridAfter w:val="2"/>
          <w:wAfter w:w="50" w:type="dxa"/>
          <w:trHeight w:val="1275"/>
        </w:trPr>
        <w:tc>
          <w:tcPr>
            <w:tcW w:w="272" w:type="dxa"/>
            <w:tcBorders>
              <w:top w:val="nil"/>
              <w:left w:val="nil"/>
              <w:bottom w:val="nil"/>
              <w:right w:val="single" w:sz="4" w:space="0" w:color="auto"/>
            </w:tcBorders>
            <w:shd w:val="clear" w:color="auto" w:fill="auto"/>
            <w:noWrap/>
            <w:vAlign w:val="bottom"/>
            <w:hideMark/>
          </w:tcPr>
          <w:p w14:paraId="504A3208"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496E4236" w14:textId="77777777" w:rsidR="00A61654" w:rsidRPr="00CE3609" w:rsidRDefault="00A61654" w:rsidP="00D169C3">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25EEDB4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75ED51C"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C22745A"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00D69118" w14:textId="77777777" w:rsidR="00A61654" w:rsidRPr="00CE3609" w:rsidRDefault="00A61654" w:rsidP="00D169C3">
            <w:pPr>
              <w:jc w:val="center"/>
              <w:rPr>
                <w:sz w:val="20"/>
                <w:szCs w:val="20"/>
              </w:rPr>
            </w:pPr>
            <w:r w:rsidRPr="00CE3609">
              <w:rPr>
                <w:sz w:val="20"/>
                <w:szCs w:val="20"/>
              </w:rPr>
              <w:t>11.0.00.00000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288E48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8B36889" w14:textId="77777777" w:rsidR="00A61654" w:rsidRPr="00CE3609" w:rsidRDefault="00A61654" w:rsidP="00D169C3">
            <w:pPr>
              <w:jc w:val="right"/>
              <w:rPr>
                <w:sz w:val="20"/>
                <w:szCs w:val="20"/>
              </w:rPr>
            </w:pPr>
            <w:r w:rsidRPr="00CE3609">
              <w:rPr>
                <w:sz w:val="20"/>
                <w:szCs w:val="20"/>
              </w:rPr>
              <w:t>48 524 631,05</w:t>
            </w:r>
          </w:p>
        </w:tc>
        <w:tc>
          <w:tcPr>
            <w:tcW w:w="1701" w:type="dxa"/>
            <w:tcBorders>
              <w:top w:val="single" w:sz="4" w:space="0" w:color="auto"/>
              <w:left w:val="single" w:sz="4" w:space="0" w:color="auto"/>
              <w:bottom w:val="nil"/>
              <w:right w:val="nil"/>
            </w:tcBorders>
            <w:shd w:val="clear" w:color="auto" w:fill="auto"/>
            <w:noWrap/>
            <w:vAlign w:val="center"/>
            <w:hideMark/>
          </w:tcPr>
          <w:p w14:paraId="35BE00C6" w14:textId="77777777" w:rsidR="00A61654" w:rsidRPr="00CE3609" w:rsidRDefault="00A61654" w:rsidP="00D169C3">
            <w:pPr>
              <w:jc w:val="right"/>
              <w:rPr>
                <w:sz w:val="20"/>
                <w:szCs w:val="20"/>
              </w:rPr>
            </w:pPr>
            <w:r w:rsidRPr="00CE3609">
              <w:rPr>
                <w:sz w:val="20"/>
                <w:szCs w:val="20"/>
              </w:rPr>
              <w:t>25 000 000,00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5307DD3" w14:textId="77777777" w:rsidR="00A61654" w:rsidRPr="00CE3609" w:rsidRDefault="00A61654" w:rsidP="00D169C3">
            <w:pPr>
              <w:jc w:val="right"/>
              <w:rPr>
                <w:sz w:val="20"/>
                <w:szCs w:val="20"/>
              </w:rPr>
            </w:pPr>
            <w:r w:rsidRPr="00CE3609">
              <w:rPr>
                <w:sz w:val="20"/>
                <w:szCs w:val="20"/>
              </w:rPr>
              <w:t>25 000 000,00</w:t>
            </w:r>
          </w:p>
        </w:tc>
        <w:tc>
          <w:tcPr>
            <w:tcW w:w="272" w:type="dxa"/>
            <w:gridSpan w:val="3"/>
            <w:tcBorders>
              <w:top w:val="nil"/>
              <w:left w:val="nil"/>
              <w:bottom w:val="nil"/>
              <w:right w:val="nil"/>
            </w:tcBorders>
            <w:shd w:val="clear" w:color="auto" w:fill="auto"/>
            <w:noWrap/>
            <w:vAlign w:val="bottom"/>
            <w:hideMark/>
          </w:tcPr>
          <w:p w14:paraId="4057F5F2" w14:textId="77777777" w:rsidR="00A61654" w:rsidRPr="00CE3609" w:rsidRDefault="00A61654" w:rsidP="00D169C3">
            <w:pPr>
              <w:jc w:val="right"/>
              <w:rPr>
                <w:sz w:val="20"/>
                <w:szCs w:val="20"/>
              </w:rPr>
            </w:pPr>
          </w:p>
        </w:tc>
      </w:tr>
      <w:tr w:rsidR="00D169C3" w:rsidRPr="00CE3609" w14:paraId="6512B59B" w14:textId="77777777" w:rsidTr="00D169C3">
        <w:trPr>
          <w:gridAfter w:val="2"/>
          <w:wAfter w:w="50" w:type="dxa"/>
          <w:trHeight w:val="960"/>
        </w:trPr>
        <w:tc>
          <w:tcPr>
            <w:tcW w:w="272" w:type="dxa"/>
            <w:tcBorders>
              <w:top w:val="nil"/>
              <w:left w:val="nil"/>
              <w:bottom w:val="nil"/>
              <w:right w:val="single" w:sz="4" w:space="0" w:color="auto"/>
            </w:tcBorders>
            <w:shd w:val="clear" w:color="auto" w:fill="auto"/>
            <w:noWrap/>
            <w:vAlign w:val="bottom"/>
            <w:hideMark/>
          </w:tcPr>
          <w:p w14:paraId="08678AF5"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074A9A6C" w14:textId="77777777" w:rsidR="00A61654" w:rsidRPr="00CE3609" w:rsidRDefault="00A61654" w:rsidP="00D169C3">
            <w:pPr>
              <w:rPr>
                <w:sz w:val="20"/>
                <w:szCs w:val="20"/>
              </w:rPr>
            </w:pPr>
            <w:r w:rsidRPr="00CE3609">
              <w:rPr>
                <w:sz w:val="20"/>
                <w:szCs w:val="20"/>
              </w:rPr>
              <w:t>Расходы на обеспечение деятельности (оказание услуг) центров спортивной подготовки(сборных команд)</w:t>
            </w:r>
          </w:p>
        </w:tc>
        <w:tc>
          <w:tcPr>
            <w:tcW w:w="880" w:type="dxa"/>
            <w:tcBorders>
              <w:top w:val="single" w:sz="4" w:space="0" w:color="auto"/>
              <w:left w:val="single" w:sz="4" w:space="0" w:color="auto"/>
              <w:bottom w:val="nil"/>
              <w:right w:val="nil"/>
            </w:tcBorders>
            <w:shd w:val="clear" w:color="auto" w:fill="auto"/>
            <w:noWrap/>
            <w:vAlign w:val="center"/>
            <w:hideMark/>
          </w:tcPr>
          <w:p w14:paraId="5412C44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F01981C"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3557B8"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3872F6E6" w14:textId="77777777" w:rsidR="00A61654" w:rsidRPr="00CE3609" w:rsidRDefault="00A61654" w:rsidP="00D169C3">
            <w:pPr>
              <w:jc w:val="center"/>
              <w:rPr>
                <w:sz w:val="20"/>
                <w:szCs w:val="20"/>
              </w:rPr>
            </w:pPr>
            <w:r w:rsidRPr="00CE3609">
              <w:rPr>
                <w:sz w:val="20"/>
                <w:szCs w:val="20"/>
              </w:rPr>
              <w:t>11.0.00.11190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D76B33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DC620C5" w14:textId="77777777" w:rsidR="00A61654" w:rsidRPr="00CE3609" w:rsidRDefault="00A61654" w:rsidP="00D169C3">
            <w:pPr>
              <w:jc w:val="right"/>
              <w:rPr>
                <w:sz w:val="20"/>
                <w:szCs w:val="20"/>
              </w:rPr>
            </w:pPr>
            <w:r w:rsidRPr="00CE3609">
              <w:rPr>
                <w:sz w:val="20"/>
                <w:szCs w:val="20"/>
              </w:rPr>
              <w:t>48 524 631,05</w:t>
            </w:r>
          </w:p>
        </w:tc>
        <w:tc>
          <w:tcPr>
            <w:tcW w:w="1701" w:type="dxa"/>
            <w:tcBorders>
              <w:top w:val="single" w:sz="4" w:space="0" w:color="auto"/>
              <w:left w:val="single" w:sz="4" w:space="0" w:color="auto"/>
              <w:bottom w:val="nil"/>
              <w:right w:val="nil"/>
            </w:tcBorders>
            <w:shd w:val="clear" w:color="auto" w:fill="auto"/>
            <w:noWrap/>
            <w:vAlign w:val="center"/>
            <w:hideMark/>
          </w:tcPr>
          <w:p w14:paraId="74E3EC98" w14:textId="77777777" w:rsidR="00A61654" w:rsidRPr="00CE3609" w:rsidRDefault="00A61654" w:rsidP="00D169C3">
            <w:pPr>
              <w:jc w:val="right"/>
              <w:rPr>
                <w:sz w:val="20"/>
                <w:szCs w:val="20"/>
              </w:rPr>
            </w:pPr>
            <w:r w:rsidRPr="00CE3609">
              <w:rPr>
                <w:sz w:val="20"/>
                <w:szCs w:val="20"/>
              </w:rPr>
              <w:t>25 000 000,00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6F88AE9" w14:textId="77777777" w:rsidR="00A61654" w:rsidRPr="00CE3609" w:rsidRDefault="00A61654" w:rsidP="00D169C3">
            <w:pPr>
              <w:jc w:val="right"/>
              <w:rPr>
                <w:sz w:val="20"/>
                <w:szCs w:val="20"/>
              </w:rPr>
            </w:pPr>
            <w:r w:rsidRPr="00CE3609">
              <w:rPr>
                <w:sz w:val="20"/>
                <w:szCs w:val="20"/>
              </w:rPr>
              <w:t>25 000 000,00</w:t>
            </w:r>
          </w:p>
        </w:tc>
        <w:tc>
          <w:tcPr>
            <w:tcW w:w="272" w:type="dxa"/>
            <w:gridSpan w:val="3"/>
            <w:tcBorders>
              <w:top w:val="nil"/>
              <w:left w:val="nil"/>
              <w:bottom w:val="nil"/>
              <w:right w:val="nil"/>
            </w:tcBorders>
            <w:shd w:val="clear" w:color="auto" w:fill="auto"/>
            <w:noWrap/>
            <w:vAlign w:val="bottom"/>
            <w:hideMark/>
          </w:tcPr>
          <w:p w14:paraId="67F60B0C" w14:textId="77777777" w:rsidR="00A61654" w:rsidRPr="00CE3609" w:rsidRDefault="00A61654" w:rsidP="00D169C3">
            <w:pPr>
              <w:jc w:val="right"/>
              <w:rPr>
                <w:sz w:val="20"/>
                <w:szCs w:val="20"/>
              </w:rPr>
            </w:pPr>
          </w:p>
        </w:tc>
      </w:tr>
      <w:tr w:rsidR="00D169C3" w:rsidRPr="00CE3609" w14:paraId="35C58938" w14:textId="77777777" w:rsidTr="00D169C3">
        <w:trPr>
          <w:gridAfter w:val="2"/>
          <w:wAfter w:w="50" w:type="dxa"/>
          <w:trHeight w:val="960"/>
        </w:trPr>
        <w:tc>
          <w:tcPr>
            <w:tcW w:w="272" w:type="dxa"/>
            <w:tcBorders>
              <w:top w:val="nil"/>
              <w:left w:val="nil"/>
              <w:bottom w:val="nil"/>
              <w:right w:val="nil"/>
            </w:tcBorders>
            <w:shd w:val="clear" w:color="auto" w:fill="auto"/>
            <w:noWrap/>
            <w:vAlign w:val="bottom"/>
            <w:hideMark/>
          </w:tcPr>
          <w:p w14:paraId="19CDEAE1"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0BB87EFA"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3FEBEA0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87CF025"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C1595BB"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731DFC0D" w14:textId="77777777" w:rsidR="00A61654" w:rsidRPr="00CE3609" w:rsidRDefault="00A61654" w:rsidP="00D169C3">
            <w:pPr>
              <w:jc w:val="center"/>
              <w:rPr>
                <w:sz w:val="20"/>
                <w:szCs w:val="20"/>
              </w:rPr>
            </w:pPr>
            <w:r w:rsidRPr="00CE3609">
              <w:rPr>
                <w:sz w:val="20"/>
                <w:szCs w:val="20"/>
              </w:rPr>
              <w:t>11.0.00.11190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05B65BF"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D5B474D" w14:textId="77777777" w:rsidR="00A61654" w:rsidRPr="00CE3609" w:rsidRDefault="00A61654" w:rsidP="00D169C3">
            <w:pPr>
              <w:jc w:val="right"/>
              <w:rPr>
                <w:sz w:val="20"/>
                <w:szCs w:val="20"/>
              </w:rPr>
            </w:pPr>
            <w:r w:rsidRPr="00CE3609">
              <w:rPr>
                <w:sz w:val="20"/>
                <w:szCs w:val="20"/>
              </w:rPr>
              <w:t>48 524 631,05</w:t>
            </w:r>
          </w:p>
        </w:tc>
        <w:tc>
          <w:tcPr>
            <w:tcW w:w="1701" w:type="dxa"/>
            <w:tcBorders>
              <w:top w:val="single" w:sz="4" w:space="0" w:color="auto"/>
              <w:left w:val="single" w:sz="4" w:space="0" w:color="auto"/>
              <w:bottom w:val="nil"/>
              <w:right w:val="nil"/>
            </w:tcBorders>
            <w:shd w:val="clear" w:color="auto" w:fill="auto"/>
            <w:noWrap/>
            <w:vAlign w:val="center"/>
            <w:hideMark/>
          </w:tcPr>
          <w:p w14:paraId="21CB1291" w14:textId="77777777" w:rsidR="00A61654" w:rsidRPr="00CE3609" w:rsidRDefault="00A61654" w:rsidP="00D169C3">
            <w:pPr>
              <w:jc w:val="right"/>
              <w:rPr>
                <w:sz w:val="20"/>
                <w:szCs w:val="20"/>
              </w:rPr>
            </w:pPr>
            <w:r w:rsidRPr="00CE3609">
              <w:rPr>
                <w:sz w:val="20"/>
                <w:szCs w:val="20"/>
              </w:rPr>
              <w:t>25 000 000,00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69403FE" w14:textId="77777777" w:rsidR="00A61654" w:rsidRPr="00CE3609" w:rsidRDefault="00A61654" w:rsidP="00D169C3">
            <w:pPr>
              <w:jc w:val="right"/>
              <w:rPr>
                <w:sz w:val="20"/>
                <w:szCs w:val="20"/>
              </w:rPr>
            </w:pPr>
            <w:r w:rsidRPr="00CE3609">
              <w:rPr>
                <w:sz w:val="20"/>
                <w:szCs w:val="20"/>
              </w:rPr>
              <w:t>25 000 000,00</w:t>
            </w:r>
          </w:p>
        </w:tc>
        <w:tc>
          <w:tcPr>
            <w:tcW w:w="272" w:type="dxa"/>
            <w:gridSpan w:val="3"/>
            <w:tcBorders>
              <w:top w:val="nil"/>
              <w:left w:val="single" w:sz="4" w:space="0" w:color="auto"/>
              <w:bottom w:val="nil"/>
              <w:right w:val="nil"/>
            </w:tcBorders>
            <w:shd w:val="clear" w:color="auto" w:fill="auto"/>
            <w:noWrap/>
            <w:vAlign w:val="bottom"/>
            <w:hideMark/>
          </w:tcPr>
          <w:p w14:paraId="7769ED67" w14:textId="77777777" w:rsidR="00A61654" w:rsidRPr="00CE3609" w:rsidRDefault="00A61654" w:rsidP="00D169C3">
            <w:pPr>
              <w:rPr>
                <w:rFonts w:ascii="Arial" w:hAnsi="Arial" w:cs="Arial"/>
                <w:sz w:val="20"/>
                <w:szCs w:val="20"/>
              </w:rPr>
            </w:pPr>
            <w:r w:rsidRPr="00CE3609">
              <w:rPr>
                <w:rFonts w:ascii="Arial" w:hAnsi="Arial" w:cs="Arial"/>
                <w:sz w:val="20"/>
                <w:szCs w:val="20"/>
              </w:rPr>
              <w:t> </w:t>
            </w:r>
          </w:p>
        </w:tc>
      </w:tr>
      <w:tr w:rsidR="00D169C3" w:rsidRPr="00CE3609" w14:paraId="51E2D26F"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762E0C79" w14:textId="77777777" w:rsidR="00A61654" w:rsidRPr="00CE3609" w:rsidRDefault="00A61654" w:rsidP="00D169C3">
            <w:pPr>
              <w:rPr>
                <w:rFonts w:ascii="Arial" w:hAnsi="Arial" w:cs="Arial"/>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5FA163B5"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D7B0A5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4499C68"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1F69C"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15E7452" w14:textId="77777777" w:rsidR="00A61654" w:rsidRPr="00CE3609" w:rsidRDefault="00A61654" w:rsidP="00D169C3">
            <w:pPr>
              <w:jc w:val="center"/>
              <w:rPr>
                <w:sz w:val="20"/>
                <w:szCs w:val="20"/>
              </w:rPr>
            </w:pPr>
            <w:r w:rsidRPr="00CE3609">
              <w:rPr>
                <w:sz w:val="20"/>
                <w:szCs w:val="20"/>
              </w:rPr>
              <w:t>11.0.00.11190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49B9"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6398A" w14:textId="77777777" w:rsidR="00A61654" w:rsidRPr="00CE3609" w:rsidRDefault="00A61654" w:rsidP="00D169C3">
            <w:pPr>
              <w:jc w:val="right"/>
              <w:rPr>
                <w:sz w:val="20"/>
                <w:szCs w:val="20"/>
              </w:rPr>
            </w:pPr>
            <w:r w:rsidRPr="00CE3609">
              <w:rPr>
                <w:sz w:val="20"/>
                <w:szCs w:val="20"/>
              </w:rPr>
              <w:t>48 524 631,05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32A3C3A" w14:textId="77777777" w:rsidR="00A61654" w:rsidRPr="00CE3609" w:rsidRDefault="00A61654" w:rsidP="00D169C3">
            <w:pPr>
              <w:jc w:val="right"/>
              <w:rPr>
                <w:sz w:val="20"/>
                <w:szCs w:val="20"/>
              </w:rPr>
            </w:pPr>
            <w:r w:rsidRPr="00CE3609">
              <w:rPr>
                <w:sz w:val="20"/>
                <w:szCs w:val="20"/>
              </w:rPr>
              <w:t>25 000 000,00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52F6D" w14:textId="77777777" w:rsidR="00A61654" w:rsidRPr="00CE3609" w:rsidRDefault="00A61654" w:rsidP="00D169C3">
            <w:pPr>
              <w:jc w:val="right"/>
              <w:rPr>
                <w:sz w:val="20"/>
                <w:szCs w:val="20"/>
              </w:rPr>
            </w:pPr>
            <w:r w:rsidRPr="00CE3609">
              <w:rPr>
                <w:sz w:val="20"/>
                <w:szCs w:val="20"/>
              </w:rPr>
              <w:t>25 000 000,00</w:t>
            </w:r>
          </w:p>
        </w:tc>
        <w:tc>
          <w:tcPr>
            <w:tcW w:w="272" w:type="dxa"/>
            <w:gridSpan w:val="3"/>
            <w:tcBorders>
              <w:top w:val="nil"/>
              <w:left w:val="nil"/>
              <w:bottom w:val="nil"/>
              <w:right w:val="nil"/>
            </w:tcBorders>
            <w:shd w:val="clear" w:color="auto" w:fill="auto"/>
            <w:noWrap/>
            <w:vAlign w:val="bottom"/>
            <w:hideMark/>
          </w:tcPr>
          <w:p w14:paraId="2D091E79" w14:textId="77777777" w:rsidR="00A61654" w:rsidRPr="00CE3609" w:rsidRDefault="00A61654" w:rsidP="00D169C3">
            <w:pPr>
              <w:jc w:val="right"/>
              <w:rPr>
                <w:sz w:val="20"/>
                <w:szCs w:val="20"/>
              </w:rPr>
            </w:pPr>
          </w:p>
        </w:tc>
      </w:tr>
      <w:tr w:rsidR="00D169C3" w:rsidRPr="00CE3609" w14:paraId="327B08E4"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05AFDB4C"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467CA676" w14:textId="77777777" w:rsidR="00A61654" w:rsidRPr="00CE3609" w:rsidRDefault="00A61654" w:rsidP="00D169C3">
            <w:pPr>
              <w:rPr>
                <w:sz w:val="20"/>
                <w:szCs w:val="20"/>
              </w:rPr>
            </w:pPr>
            <w:r w:rsidRPr="00CE3609">
              <w:rPr>
                <w:sz w:val="20"/>
                <w:szCs w:val="20"/>
              </w:rPr>
              <w:t>Массовый спорт</w:t>
            </w:r>
          </w:p>
        </w:tc>
        <w:tc>
          <w:tcPr>
            <w:tcW w:w="880" w:type="dxa"/>
            <w:tcBorders>
              <w:top w:val="nil"/>
              <w:left w:val="single" w:sz="4" w:space="0" w:color="auto"/>
              <w:bottom w:val="nil"/>
              <w:right w:val="nil"/>
            </w:tcBorders>
            <w:shd w:val="clear" w:color="auto" w:fill="auto"/>
            <w:noWrap/>
            <w:vAlign w:val="center"/>
            <w:hideMark/>
          </w:tcPr>
          <w:p w14:paraId="370ACB0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41B439A" w14:textId="77777777" w:rsidR="00A61654" w:rsidRPr="00CE3609" w:rsidRDefault="00A61654" w:rsidP="00D169C3">
            <w:pPr>
              <w:jc w:val="center"/>
              <w:rPr>
                <w:sz w:val="20"/>
                <w:szCs w:val="20"/>
              </w:rPr>
            </w:pPr>
            <w:r w:rsidRPr="00CE3609">
              <w:rPr>
                <w:sz w:val="20"/>
                <w:szCs w:val="20"/>
              </w:rPr>
              <w:t>11</w:t>
            </w:r>
          </w:p>
        </w:tc>
        <w:tc>
          <w:tcPr>
            <w:tcW w:w="600" w:type="dxa"/>
            <w:tcBorders>
              <w:top w:val="nil"/>
              <w:left w:val="single" w:sz="4" w:space="0" w:color="auto"/>
              <w:bottom w:val="nil"/>
              <w:right w:val="single" w:sz="4" w:space="0" w:color="auto"/>
            </w:tcBorders>
            <w:shd w:val="clear" w:color="auto" w:fill="auto"/>
            <w:noWrap/>
            <w:vAlign w:val="center"/>
            <w:hideMark/>
          </w:tcPr>
          <w:p w14:paraId="14FD3B0C"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51CEF581"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0BAD2DE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DC6E12B" w14:textId="77777777" w:rsidR="00A61654" w:rsidRPr="00CE3609" w:rsidRDefault="00A61654" w:rsidP="00D169C3">
            <w:pPr>
              <w:jc w:val="right"/>
              <w:rPr>
                <w:sz w:val="20"/>
                <w:szCs w:val="20"/>
              </w:rPr>
            </w:pPr>
            <w:r w:rsidRPr="00CE3609">
              <w:rPr>
                <w:sz w:val="20"/>
                <w:szCs w:val="20"/>
              </w:rPr>
              <w:t>19 567 359,84</w:t>
            </w:r>
          </w:p>
        </w:tc>
        <w:tc>
          <w:tcPr>
            <w:tcW w:w="1701" w:type="dxa"/>
            <w:tcBorders>
              <w:top w:val="nil"/>
              <w:left w:val="single" w:sz="4" w:space="0" w:color="auto"/>
              <w:bottom w:val="nil"/>
              <w:right w:val="nil"/>
            </w:tcBorders>
            <w:shd w:val="clear" w:color="auto" w:fill="auto"/>
            <w:noWrap/>
            <w:vAlign w:val="center"/>
            <w:hideMark/>
          </w:tcPr>
          <w:p w14:paraId="21B8F7D4" w14:textId="77777777" w:rsidR="00A61654" w:rsidRPr="00CE3609" w:rsidRDefault="00A61654" w:rsidP="00D169C3">
            <w:pPr>
              <w:jc w:val="right"/>
              <w:rPr>
                <w:sz w:val="20"/>
                <w:szCs w:val="20"/>
              </w:rPr>
            </w:pPr>
            <w:r w:rsidRPr="00CE3609">
              <w:rPr>
                <w:sz w:val="20"/>
                <w:szCs w:val="20"/>
              </w:rPr>
              <w:t>13 251 783,89</w:t>
            </w:r>
          </w:p>
        </w:tc>
        <w:tc>
          <w:tcPr>
            <w:tcW w:w="1791" w:type="dxa"/>
            <w:tcBorders>
              <w:top w:val="nil"/>
              <w:left w:val="single" w:sz="4" w:space="0" w:color="auto"/>
              <w:bottom w:val="nil"/>
              <w:right w:val="single" w:sz="4" w:space="0" w:color="auto"/>
            </w:tcBorders>
            <w:shd w:val="clear" w:color="auto" w:fill="auto"/>
            <w:noWrap/>
            <w:vAlign w:val="center"/>
            <w:hideMark/>
          </w:tcPr>
          <w:p w14:paraId="5008454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8557BCB" w14:textId="77777777" w:rsidR="00A61654" w:rsidRPr="00CE3609" w:rsidRDefault="00A61654" w:rsidP="00D169C3">
            <w:pPr>
              <w:jc w:val="right"/>
              <w:rPr>
                <w:sz w:val="20"/>
                <w:szCs w:val="20"/>
              </w:rPr>
            </w:pPr>
          </w:p>
        </w:tc>
      </w:tr>
      <w:tr w:rsidR="00D169C3" w:rsidRPr="00CE3609" w14:paraId="403034B5" w14:textId="77777777" w:rsidTr="00D169C3">
        <w:trPr>
          <w:gridAfter w:val="2"/>
          <w:wAfter w:w="50" w:type="dxa"/>
          <w:trHeight w:val="1275"/>
        </w:trPr>
        <w:tc>
          <w:tcPr>
            <w:tcW w:w="272" w:type="dxa"/>
            <w:tcBorders>
              <w:top w:val="nil"/>
              <w:left w:val="nil"/>
              <w:bottom w:val="nil"/>
              <w:right w:val="nil"/>
            </w:tcBorders>
            <w:shd w:val="clear" w:color="auto" w:fill="auto"/>
            <w:noWrap/>
            <w:vAlign w:val="bottom"/>
            <w:hideMark/>
          </w:tcPr>
          <w:p w14:paraId="3510ED1E"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65656D04" w14:textId="77777777" w:rsidR="00A61654" w:rsidRPr="00CE3609" w:rsidRDefault="00A61654" w:rsidP="00D169C3">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7F14197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1225428"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5D035FA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6579F47E" w14:textId="77777777" w:rsidR="00A61654" w:rsidRPr="00CE3609" w:rsidRDefault="00A61654" w:rsidP="00D169C3">
            <w:pPr>
              <w:jc w:val="center"/>
              <w:rPr>
                <w:sz w:val="20"/>
                <w:szCs w:val="20"/>
              </w:rPr>
            </w:pPr>
            <w:r w:rsidRPr="00CE3609">
              <w:rPr>
                <w:sz w:val="20"/>
                <w:szCs w:val="20"/>
              </w:rPr>
              <w:t>11.0.00.00000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2A569A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ED30A60" w14:textId="77777777" w:rsidR="00A61654" w:rsidRPr="00CE3609" w:rsidRDefault="00A61654" w:rsidP="00D169C3">
            <w:pPr>
              <w:jc w:val="right"/>
              <w:rPr>
                <w:sz w:val="20"/>
                <w:szCs w:val="20"/>
              </w:rPr>
            </w:pPr>
            <w:r w:rsidRPr="00CE3609">
              <w:rPr>
                <w:sz w:val="20"/>
                <w:szCs w:val="20"/>
              </w:rPr>
              <w:t>19 567 359,84</w:t>
            </w:r>
          </w:p>
        </w:tc>
        <w:tc>
          <w:tcPr>
            <w:tcW w:w="1701" w:type="dxa"/>
            <w:tcBorders>
              <w:top w:val="single" w:sz="4" w:space="0" w:color="auto"/>
              <w:left w:val="single" w:sz="4" w:space="0" w:color="auto"/>
              <w:bottom w:val="nil"/>
              <w:right w:val="nil"/>
            </w:tcBorders>
            <w:shd w:val="clear" w:color="auto" w:fill="auto"/>
            <w:noWrap/>
            <w:vAlign w:val="center"/>
            <w:hideMark/>
          </w:tcPr>
          <w:p w14:paraId="3141F57E" w14:textId="77777777" w:rsidR="00A61654" w:rsidRPr="00CE3609" w:rsidRDefault="00A61654" w:rsidP="00D169C3">
            <w:pPr>
              <w:jc w:val="right"/>
              <w:rPr>
                <w:sz w:val="20"/>
                <w:szCs w:val="20"/>
              </w:rPr>
            </w:pPr>
            <w:r w:rsidRPr="00CE3609">
              <w:rPr>
                <w:sz w:val="20"/>
                <w:szCs w:val="20"/>
              </w:rPr>
              <w:t>13 251 783,89</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A73BCE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5232430" w14:textId="77777777" w:rsidR="00A61654" w:rsidRPr="00CE3609" w:rsidRDefault="00A61654" w:rsidP="00D169C3">
            <w:pPr>
              <w:jc w:val="right"/>
              <w:rPr>
                <w:sz w:val="20"/>
                <w:szCs w:val="20"/>
              </w:rPr>
            </w:pPr>
          </w:p>
        </w:tc>
      </w:tr>
      <w:tr w:rsidR="00D169C3" w:rsidRPr="00CE3609" w14:paraId="5CF7DB72" w14:textId="77777777" w:rsidTr="00D169C3">
        <w:trPr>
          <w:gridAfter w:val="2"/>
          <w:wAfter w:w="50" w:type="dxa"/>
          <w:trHeight w:val="1275"/>
        </w:trPr>
        <w:tc>
          <w:tcPr>
            <w:tcW w:w="272" w:type="dxa"/>
            <w:tcBorders>
              <w:top w:val="nil"/>
              <w:left w:val="nil"/>
              <w:bottom w:val="nil"/>
              <w:right w:val="nil"/>
            </w:tcBorders>
            <w:shd w:val="clear" w:color="auto" w:fill="auto"/>
            <w:noWrap/>
            <w:vAlign w:val="bottom"/>
            <w:hideMark/>
          </w:tcPr>
          <w:p w14:paraId="1462D37B"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2E57D35A" w14:textId="77777777" w:rsidR="00A61654" w:rsidRPr="00CE3609" w:rsidRDefault="00A61654" w:rsidP="00D169C3">
            <w:pPr>
              <w:rPr>
                <w:sz w:val="20"/>
                <w:szCs w:val="20"/>
              </w:rPr>
            </w:pPr>
            <w:r w:rsidRPr="00CE3609">
              <w:rPr>
                <w:sz w:val="20"/>
                <w:szCs w:val="20"/>
              </w:rPr>
              <w:t>Реализация мероприятий МП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7A53E9F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0440433"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C61CD0D"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5F045239" w14:textId="77777777" w:rsidR="00A61654" w:rsidRPr="00CE3609" w:rsidRDefault="00A61654" w:rsidP="00D169C3">
            <w:pPr>
              <w:jc w:val="center"/>
              <w:rPr>
                <w:sz w:val="20"/>
                <w:szCs w:val="20"/>
              </w:rPr>
            </w:pPr>
            <w:r w:rsidRPr="00CE3609">
              <w:rPr>
                <w:sz w:val="20"/>
                <w:szCs w:val="20"/>
              </w:rPr>
              <w:t>11.0.00.11950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3D34F84"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C9E49A1" w14:textId="77777777" w:rsidR="00A61654" w:rsidRPr="00CE3609" w:rsidRDefault="00A61654" w:rsidP="00D169C3">
            <w:pPr>
              <w:jc w:val="right"/>
              <w:rPr>
                <w:sz w:val="20"/>
                <w:szCs w:val="20"/>
              </w:rPr>
            </w:pPr>
            <w:r w:rsidRPr="00CE3609">
              <w:rPr>
                <w:sz w:val="20"/>
                <w:szCs w:val="20"/>
              </w:rPr>
              <w:t>180 000,00</w:t>
            </w:r>
          </w:p>
        </w:tc>
        <w:tc>
          <w:tcPr>
            <w:tcW w:w="1701" w:type="dxa"/>
            <w:tcBorders>
              <w:top w:val="single" w:sz="4" w:space="0" w:color="auto"/>
              <w:left w:val="single" w:sz="4" w:space="0" w:color="auto"/>
              <w:bottom w:val="nil"/>
              <w:right w:val="nil"/>
            </w:tcBorders>
            <w:shd w:val="clear" w:color="auto" w:fill="auto"/>
            <w:noWrap/>
            <w:vAlign w:val="center"/>
            <w:hideMark/>
          </w:tcPr>
          <w:p w14:paraId="7F7B74A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E385D8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369CD5B" w14:textId="77777777" w:rsidR="00A61654" w:rsidRPr="00CE3609" w:rsidRDefault="00A61654" w:rsidP="00D169C3">
            <w:pPr>
              <w:jc w:val="right"/>
              <w:rPr>
                <w:sz w:val="20"/>
                <w:szCs w:val="20"/>
              </w:rPr>
            </w:pPr>
          </w:p>
        </w:tc>
      </w:tr>
      <w:tr w:rsidR="00D169C3" w:rsidRPr="00CE3609" w14:paraId="0DCBF841"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2BAA97E1"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4A91690E"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7782184"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6AAA037"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AD140F6"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8B5F530" w14:textId="77777777" w:rsidR="00A61654" w:rsidRPr="00CE3609" w:rsidRDefault="00A61654" w:rsidP="00D169C3">
            <w:pPr>
              <w:jc w:val="center"/>
              <w:rPr>
                <w:sz w:val="20"/>
                <w:szCs w:val="20"/>
              </w:rPr>
            </w:pPr>
            <w:r w:rsidRPr="00CE3609">
              <w:rPr>
                <w:sz w:val="20"/>
                <w:szCs w:val="20"/>
              </w:rPr>
              <w:t>11.0.00.11950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78BE16B"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C539B70" w14:textId="77777777" w:rsidR="00A61654" w:rsidRPr="00CE3609" w:rsidRDefault="00A61654" w:rsidP="00D169C3">
            <w:pPr>
              <w:jc w:val="right"/>
              <w:rPr>
                <w:sz w:val="20"/>
                <w:szCs w:val="20"/>
              </w:rPr>
            </w:pPr>
            <w:r w:rsidRPr="00CE3609">
              <w:rPr>
                <w:sz w:val="20"/>
                <w:szCs w:val="20"/>
              </w:rPr>
              <w:t>180 000,00</w:t>
            </w:r>
          </w:p>
        </w:tc>
        <w:tc>
          <w:tcPr>
            <w:tcW w:w="1701" w:type="dxa"/>
            <w:tcBorders>
              <w:top w:val="single" w:sz="4" w:space="0" w:color="auto"/>
              <w:left w:val="single" w:sz="4" w:space="0" w:color="auto"/>
              <w:bottom w:val="nil"/>
              <w:right w:val="nil"/>
            </w:tcBorders>
            <w:shd w:val="clear" w:color="auto" w:fill="auto"/>
            <w:noWrap/>
            <w:vAlign w:val="center"/>
            <w:hideMark/>
          </w:tcPr>
          <w:p w14:paraId="0E7F022A"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982BD0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799AE98" w14:textId="77777777" w:rsidR="00A61654" w:rsidRPr="00CE3609" w:rsidRDefault="00A61654" w:rsidP="00D169C3">
            <w:pPr>
              <w:jc w:val="right"/>
              <w:rPr>
                <w:sz w:val="20"/>
                <w:szCs w:val="20"/>
              </w:rPr>
            </w:pPr>
          </w:p>
        </w:tc>
      </w:tr>
      <w:tr w:rsidR="00D169C3" w:rsidRPr="00CE3609" w14:paraId="3B86B3EC"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4FF92D4"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BB0B837"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0597F0B9"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0FA9B69"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8D973"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F2ABD22" w14:textId="77777777" w:rsidR="00A61654" w:rsidRPr="00CE3609" w:rsidRDefault="00A61654" w:rsidP="00D169C3">
            <w:pPr>
              <w:jc w:val="center"/>
              <w:rPr>
                <w:sz w:val="20"/>
                <w:szCs w:val="20"/>
              </w:rPr>
            </w:pPr>
            <w:r w:rsidRPr="00CE3609">
              <w:rPr>
                <w:sz w:val="20"/>
                <w:szCs w:val="20"/>
              </w:rPr>
              <w:t>11.0.00.11950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AF92"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554C" w14:textId="77777777" w:rsidR="00A61654" w:rsidRPr="00CE3609" w:rsidRDefault="00A61654" w:rsidP="00D169C3">
            <w:pPr>
              <w:jc w:val="right"/>
              <w:rPr>
                <w:sz w:val="20"/>
                <w:szCs w:val="20"/>
              </w:rPr>
            </w:pPr>
            <w:r w:rsidRPr="00CE3609">
              <w:rPr>
                <w:sz w:val="20"/>
                <w:szCs w:val="20"/>
              </w:rPr>
              <w:t>180 000,00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F97159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4C2B6"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74E8D12" w14:textId="77777777" w:rsidR="00A61654" w:rsidRPr="00CE3609" w:rsidRDefault="00A61654" w:rsidP="00D169C3">
            <w:pPr>
              <w:jc w:val="right"/>
              <w:rPr>
                <w:sz w:val="20"/>
                <w:szCs w:val="20"/>
              </w:rPr>
            </w:pPr>
          </w:p>
        </w:tc>
      </w:tr>
      <w:tr w:rsidR="00D169C3" w:rsidRPr="00CE3609" w14:paraId="18E50EAB" w14:textId="77777777" w:rsidTr="00D169C3">
        <w:trPr>
          <w:gridAfter w:val="2"/>
          <w:wAfter w:w="50" w:type="dxa"/>
          <w:trHeight w:val="2850"/>
        </w:trPr>
        <w:tc>
          <w:tcPr>
            <w:tcW w:w="272" w:type="dxa"/>
            <w:tcBorders>
              <w:top w:val="nil"/>
              <w:left w:val="nil"/>
              <w:bottom w:val="nil"/>
              <w:right w:val="nil"/>
            </w:tcBorders>
            <w:shd w:val="clear" w:color="auto" w:fill="auto"/>
            <w:noWrap/>
            <w:vAlign w:val="bottom"/>
            <w:hideMark/>
          </w:tcPr>
          <w:p w14:paraId="39B12A0B"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5CA6C282" w14:textId="77777777" w:rsidR="00A61654" w:rsidRPr="00CE3609" w:rsidRDefault="00A61654" w:rsidP="00D169C3">
            <w:pPr>
              <w:rPr>
                <w:sz w:val="20"/>
                <w:szCs w:val="20"/>
              </w:rPr>
            </w:pPr>
            <w:r w:rsidRPr="00CE3609">
              <w:rPr>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0480DF41"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F0174E9" w14:textId="77777777" w:rsidR="00A61654" w:rsidRPr="00CE3609" w:rsidRDefault="00A61654" w:rsidP="00D169C3">
            <w:pPr>
              <w:jc w:val="center"/>
              <w:rPr>
                <w:sz w:val="20"/>
                <w:szCs w:val="20"/>
              </w:rPr>
            </w:pPr>
            <w:r w:rsidRPr="00CE3609">
              <w:rPr>
                <w:sz w:val="20"/>
                <w:szCs w:val="20"/>
              </w:rPr>
              <w:t>11</w:t>
            </w:r>
          </w:p>
        </w:tc>
        <w:tc>
          <w:tcPr>
            <w:tcW w:w="600" w:type="dxa"/>
            <w:tcBorders>
              <w:top w:val="nil"/>
              <w:left w:val="single" w:sz="4" w:space="0" w:color="auto"/>
              <w:bottom w:val="nil"/>
              <w:right w:val="single" w:sz="4" w:space="0" w:color="auto"/>
            </w:tcBorders>
            <w:shd w:val="clear" w:color="auto" w:fill="auto"/>
            <w:noWrap/>
            <w:vAlign w:val="center"/>
            <w:hideMark/>
          </w:tcPr>
          <w:p w14:paraId="55EF069B"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4DDD3ABB" w14:textId="77777777" w:rsidR="00A61654" w:rsidRPr="00CE3609" w:rsidRDefault="00A61654" w:rsidP="00D169C3">
            <w:pPr>
              <w:jc w:val="center"/>
              <w:rPr>
                <w:sz w:val="20"/>
                <w:szCs w:val="20"/>
              </w:rPr>
            </w:pPr>
            <w:r w:rsidRPr="00CE3609">
              <w:rPr>
                <w:sz w:val="20"/>
                <w:szCs w:val="20"/>
              </w:rPr>
              <w:t>11.0.00.70740</w:t>
            </w:r>
          </w:p>
        </w:tc>
        <w:tc>
          <w:tcPr>
            <w:tcW w:w="697" w:type="dxa"/>
            <w:tcBorders>
              <w:top w:val="nil"/>
              <w:left w:val="single" w:sz="4" w:space="0" w:color="auto"/>
              <w:bottom w:val="nil"/>
              <w:right w:val="single" w:sz="4" w:space="0" w:color="auto"/>
            </w:tcBorders>
            <w:shd w:val="clear" w:color="auto" w:fill="auto"/>
            <w:noWrap/>
            <w:vAlign w:val="center"/>
            <w:hideMark/>
          </w:tcPr>
          <w:p w14:paraId="3B22EA48"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45829789" w14:textId="77777777" w:rsidR="00A61654" w:rsidRPr="00CE3609" w:rsidRDefault="00A61654" w:rsidP="00D169C3">
            <w:pPr>
              <w:jc w:val="right"/>
              <w:rPr>
                <w:sz w:val="20"/>
                <w:szCs w:val="20"/>
              </w:rPr>
            </w:pPr>
            <w:r w:rsidRPr="00CE3609">
              <w:rPr>
                <w:sz w:val="20"/>
                <w:szCs w:val="20"/>
              </w:rPr>
              <w:t>19 000 000,00</w:t>
            </w:r>
          </w:p>
        </w:tc>
        <w:tc>
          <w:tcPr>
            <w:tcW w:w="1701" w:type="dxa"/>
            <w:tcBorders>
              <w:top w:val="nil"/>
              <w:left w:val="single" w:sz="4" w:space="0" w:color="auto"/>
              <w:bottom w:val="nil"/>
              <w:right w:val="nil"/>
            </w:tcBorders>
            <w:shd w:val="clear" w:color="auto" w:fill="auto"/>
            <w:noWrap/>
            <w:vAlign w:val="center"/>
            <w:hideMark/>
          </w:tcPr>
          <w:p w14:paraId="3DFC3245" w14:textId="77777777" w:rsidR="00A61654" w:rsidRPr="00CE3609" w:rsidRDefault="00A61654" w:rsidP="00D169C3">
            <w:pPr>
              <w:jc w:val="right"/>
              <w:rPr>
                <w:sz w:val="20"/>
                <w:szCs w:val="20"/>
              </w:rPr>
            </w:pPr>
            <w:r w:rsidRPr="00CE3609">
              <w:rPr>
                <w:sz w:val="20"/>
                <w:szCs w:val="20"/>
              </w:rPr>
              <w:t>13 000 000,00</w:t>
            </w:r>
          </w:p>
        </w:tc>
        <w:tc>
          <w:tcPr>
            <w:tcW w:w="1791" w:type="dxa"/>
            <w:tcBorders>
              <w:top w:val="nil"/>
              <w:left w:val="single" w:sz="4" w:space="0" w:color="auto"/>
              <w:bottom w:val="nil"/>
              <w:right w:val="single" w:sz="4" w:space="0" w:color="auto"/>
            </w:tcBorders>
            <w:shd w:val="clear" w:color="auto" w:fill="auto"/>
            <w:noWrap/>
            <w:vAlign w:val="center"/>
            <w:hideMark/>
          </w:tcPr>
          <w:p w14:paraId="0F21503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0C0E3A73" w14:textId="77777777" w:rsidR="00A61654" w:rsidRPr="00CE3609" w:rsidRDefault="00A61654" w:rsidP="00D169C3">
            <w:pPr>
              <w:jc w:val="right"/>
              <w:rPr>
                <w:sz w:val="20"/>
                <w:szCs w:val="20"/>
              </w:rPr>
            </w:pPr>
          </w:p>
        </w:tc>
      </w:tr>
      <w:tr w:rsidR="00D169C3" w:rsidRPr="00CE3609" w14:paraId="1EA24C53" w14:textId="77777777" w:rsidTr="00D169C3">
        <w:trPr>
          <w:gridAfter w:val="2"/>
          <w:wAfter w:w="50" w:type="dxa"/>
          <w:trHeight w:val="960"/>
        </w:trPr>
        <w:tc>
          <w:tcPr>
            <w:tcW w:w="272" w:type="dxa"/>
            <w:tcBorders>
              <w:top w:val="nil"/>
              <w:left w:val="nil"/>
              <w:bottom w:val="nil"/>
              <w:right w:val="nil"/>
            </w:tcBorders>
            <w:shd w:val="clear" w:color="auto" w:fill="auto"/>
            <w:noWrap/>
            <w:vAlign w:val="bottom"/>
            <w:hideMark/>
          </w:tcPr>
          <w:p w14:paraId="26707523"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434A9056"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1E901E2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9E212D1"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10F8A270"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2D7C533E" w14:textId="77777777" w:rsidR="00A61654" w:rsidRPr="00CE3609" w:rsidRDefault="00A61654" w:rsidP="00D169C3">
            <w:pPr>
              <w:jc w:val="center"/>
              <w:rPr>
                <w:sz w:val="20"/>
                <w:szCs w:val="20"/>
              </w:rPr>
            </w:pPr>
            <w:r w:rsidRPr="00CE3609">
              <w:rPr>
                <w:sz w:val="20"/>
                <w:szCs w:val="20"/>
              </w:rPr>
              <w:t>11.0.00.70740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923FFA"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6AD141E" w14:textId="77777777" w:rsidR="00A61654" w:rsidRPr="00CE3609" w:rsidRDefault="00A61654" w:rsidP="00D169C3">
            <w:pPr>
              <w:jc w:val="right"/>
              <w:rPr>
                <w:sz w:val="20"/>
                <w:szCs w:val="20"/>
              </w:rPr>
            </w:pPr>
            <w:r w:rsidRPr="00CE3609">
              <w:rPr>
                <w:sz w:val="20"/>
                <w:szCs w:val="20"/>
              </w:rPr>
              <w:t>19 000 000,00</w:t>
            </w:r>
          </w:p>
        </w:tc>
        <w:tc>
          <w:tcPr>
            <w:tcW w:w="1701" w:type="dxa"/>
            <w:tcBorders>
              <w:top w:val="single" w:sz="4" w:space="0" w:color="auto"/>
              <w:left w:val="single" w:sz="4" w:space="0" w:color="auto"/>
              <w:bottom w:val="nil"/>
              <w:right w:val="nil"/>
            </w:tcBorders>
            <w:shd w:val="clear" w:color="auto" w:fill="auto"/>
            <w:noWrap/>
            <w:vAlign w:val="center"/>
            <w:hideMark/>
          </w:tcPr>
          <w:p w14:paraId="58E98283" w14:textId="77777777" w:rsidR="00A61654" w:rsidRPr="00CE3609" w:rsidRDefault="00A61654" w:rsidP="00D169C3">
            <w:pPr>
              <w:jc w:val="right"/>
              <w:rPr>
                <w:sz w:val="20"/>
                <w:szCs w:val="20"/>
              </w:rPr>
            </w:pPr>
            <w:r w:rsidRPr="00CE3609">
              <w:rPr>
                <w:sz w:val="20"/>
                <w:szCs w:val="20"/>
              </w:rPr>
              <w:t>13 000 000,00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140BD9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BB66088" w14:textId="77777777" w:rsidR="00A61654" w:rsidRPr="00CE3609" w:rsidRDefault="00A61654" w:rsidP="00D169C3">
            <w:pPr>
              <w:jc w:val="right"/>
              <w:rPr>
                <w:sz w:val="20"/>
                <w:szCs w:val="20"/>
              </w:rPr>
            </w:pPr>
          </w:p>
        </w:tc>
      </w:tr>
      <w:tr w:rsidR="00D169C3" w:rsidRPr="00CE3609" w14:paraId="14C536C1"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5356DD00"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46692277"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A5C046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722913B"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50C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366A0C62" w14:textId="77777777" w:rsidR="00A61654" w:rsidRPr="00CE3609" w:rsidRDefault="00A61654" w:rsidP="00D169C3">
            <w:pPr>
              <w:jc w:val="center"/>
              <w:rPr>
                <w:sz w:val="20"/>
                <w:szCs w:val="20"/>
              </w:rPr>
            </w:pPr>
            <w:r w:rsidRPr="00CE3609">
              <w:rPr>
                <w:sz w:val="20"/>
                <w:szCs w:val="20"/>
              </w:rPr>
              <w:t>11.0.00.70740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CB85"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15E77" w14:textId="77777777" w:rsidR="00A61654" w:rsidRPr="00CE3609" w:rsidRDefault="00A61654" w:rsidP="00D169C3">
            <w:pPr>
              <w:jc w:val="right"/>
              <w:rPr>
                <w:sz w:val="20"/>
                <w:szCs w:val="20"/>
              </w:rPr>
            </w:pPr>
            <w:r w:rsidRPr="00CE3609">
              <w:rPr>
                <w:sz w:val="20"/>
                <w:szCs w:val="20"/>
              </w:rPr>
              <w:t>19 000 000,00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582016D" w14:textId="77777777" w:rsidR="00A61654" w:rsidRPr="00CE3609" w:rsidRDefault="00A61654" w:rsidP="00D169C3">
            <w:pPr>
              <w:jc w:val="right"/>
              <w:rPr>
                <w:sz w:val="20"/>
                <w:szCs w:val="20"/>
              </w:rPr>
            </w:pPr>
            <w:r w:rsidRPr="00CE3609">
              <w:rPr>
                <w:sz w:val="20"/>
                <w:szCs w:val="20"/>
              </w:rPr>
              <w:t>13 000 000,00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98B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858E13A" w14:textId="77777777" w:rsidR="00A61654" w:rsidRPr="00CE3609" w:rsidRDefault="00A61654" w:rsidP="00D169C3">
            <w:pPr>
              <w:jc w:val="right"/>
              <w:rPr>
                <w:sz w:val="20"/>
                <w:szCs w:val="20"/>
              </w:rPr>
            </w:pPr>
          </w:p>
        </w:tc>
      </w:tr>
      <w:tr w:rsidR="00D169C3" w:rsidRPr="00CE3609" w14:paraId="4106F7A3" w14:textId="77777777" w:rsidTr="00D169C3">
        <w:trPr>
          <w:gridAfter w:val="2"/>
          <w:wAfter w:w="50" w:type="dxa"/>
          <w:trHeight w:val="2850"/>
        </w:trPr>
        <w:tc>
          <w:tcPr>
            <w:tcW w:w="272" w:type="dxa"/>
            <w:tcBorders>
              <w:top w:val="nil"/>
              <w:left w:val="nil"/>
              <w:bottom w:val="nil"/>
              <w:right w:val="nil"/>
            </w:tcBorders>
            <w:shd w:val="clear" w:color="auto" w:fill="auto"/>
            <w:noWrap/>
            <w:vAlign w:val="bottom"/>
            <w:hideMark/>
          </w:tcPr>
          <w:p w14:paraId="6CD244EE"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59AB4EDA" w14:textId="77777777" w:rsidR="00A61654" w:rsidRPr="00CE3609" w:rsidRDefault="00A61654" w:rsidP="00D169C3">
            <w:pPr>
              <w:rPr>
                <w:sz w:val="20"/>
                <w:szCs w:val="20"/>
              </w:rPr>
            </w:pPr>
            <w:r w:rsidRPr="00CE3609">
              <w:rPr>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1BFCECB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1121B6B" w14:textId="77777777" w:rsidR="00A61654" w:rsidRPr="00CE3609" w:rsidRDefault="00A61654" w:rsidP="00D169C3">
            <w:pPr>
              <w:jc w:val="center"/>
              <w:rPr>
                <w:sz w:val="20"/>
                <w:szCs w:val="20"/>
              </w:rPr>
            </w:pPr>
            <w:r w:rsidRPr="00CE3609">
              <w:rPr>
                <w:sz w:val="20"/>
                <w:szCs w:val="20"/>
              </w:rPr>
              <w:t>11</w:t>
            </w:r>
          </w:p>
        </w:tc>
        <w:tc>
          <w:tcPr>
            <w:tcW w:w="600" w:type="dxa"/>
            <w:tcBorders>
              <w:top w:val="nil"/>
              <w:left w:val="single" w:sz="4" w:space="0" w:color="auto"/>
              <w:bottom w:val="nil"/>
              <w:right w:val="single" w:sz="4" w:space="0" w:color="auto"/>
            </w:tcBorders>
            <w:shd w:val="clear" w:color="auto" w:fill="auto"/>
            <w:noWrap/>
            <w:vAlign w:val="center"/>
            <w:hideMark/>
          </w:tcPr>
          <w:p w14:paraId="3EB2CA23" w14:textId="77777777" w:rsidR="00A61654" w:rsidRPr="00CE3609" w:rsidRDefault="00A61654" w:rsidP="00D169C3">
            <w:pPr>
              <w:jc w:val="center"/>
              <w:rPr>
                <w:sz w:val="20"/>
                <w:szCs w:val="20"/>
              </w:rPr>
            </w:pPr>
            <w:r w:rsidRPr="00CE3609">
              <w:rPr>
                <w:sz w:val="20"/>
                <w:szCs w:val="20"/>
              </w:rPr>
              <w:t>02</w:t>
            </w:r>
          </w:p>
        </w:tc>
        <w:tc>
          <w:tcPr>
            <w:tcW w:w="1967" w:type="dxa"/>
            <w:tcBorders>
              <w:top w:val="nil"/>
              <w:left w:val="single" w:sz="4" w:space="0" w:color="auto"/>
              <w:bottom w:val="nil"/>
              <w:right w:val="nil"/>
            </w:tcBorders>
            <w:shd w:val="clear" w:color="auto" w:fill="auto"/>
            <w:noWrap/>
            <w:vAlign w:val="center"/>
            <w:hideMark/>
          </w:tcPr>
          <w:p w14:paraId="6C017AA0" w14:textId="77777777" w:rsidR="00A61654" w:rsidRPr="00CE3609" w:rsidRDefault="00A61654" w:rsidP="00D169C3">
            <w:pPr>
              <w:jc w:val="center"/>
              <w:rPr>
                <w:sz w:val="20"/>
                <w:szCs w:val="20"/>
              </w:rPr>
            </w:pPr>
            <w:r w:rsidRPr="00CE3609">
              <w:rPr>
                <w:sz w:val="20"/>
                <w:szCs w:val="20"/>
              </w:rPr>
              <w:t>11.0.00.S0740</w:t>
            </w:r>
          </w:p>
        </w:tc>
        <w:tc>
          <w:tcPr>
            <w:tcW w:w="697" w:type="dxa"/>
            <w:tcBorders>
              <w:top w:val="nil"/>
              <w:left w:val="single" w:sz="4" w:space="0" w:color="auto"/>
              <w:bottom w:val="nil"/>
              <w:right w:val="single" w:sz="4" w:space="0" w:color="auto"/>
            </w:tcBorders>
            <w:shd w:val="clear" w:color="auto" w:fill="auto"/>
            <w:noWrap/>
            <w:vAlign w:val="center"/>
            <w:hideMark/>
          </w:tcPr>
          <w:p w14:paraId="0FCA4B2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EB10654" w14:textId="77777777" w:rsidR="00A61654" w:rsidRPr="00CE3609" w:rsidRDefault="00A61654" w:rsidP="00D169C3">
            <w:pPr>
              <w:jc w:val="right"/>
              <w:rPr>
                <w:sz w:val="20"/>
                <w:szCs w:val="20"/>
              </w:rPr>
            </w:pPr>
            <w:r w:rsidRPr="00CE3609">
              <w:rPr>
                <w:sz w:val="20"/>
                <w:szCs w:val="20"/>
              </w:rPr>
              <w:t>387 359,84</w:t>
            </w:r>
          </w:p>
        </w:tc>
        <w:tc>
          <w:tcPr>
            <w:tcW w:w="1701" w:type="dxa"/>
            <w:tcBorders>
              <w:top w:val="nil"/>
              <w:left w:val="single" w:sz="4" w:space="0" w:color="auto"/>
              <w:bottom w:val="nil"/>
              <w:right w:val="nil"/>
            </w:tcBorders>
            <w:shd w:val="clear" w:color="auto" w:fill="auto"/>
            <w:noWrap/>
            <w:vAlign w:val="center"/>
            <w:hideMark/>
          </w:tcPr>
          <w:p w14:paraId="484CC072" w14:textId="77777777" w:rsidR="00A61654" w:rsidRPr="00CE3609" w:rsidRDefault="00A61654" w:rsidP="00D169C3">
            <w:pPr>
              <w:jc w:val="right"/>
              <w:rPr>
                <w:sz w:val="20"/>
                <w:szCs w:val="20"/>
              </w:rPr>
            </w:pPr>
            <w:r w:rsidRPr="00CE3609">
              <w:rPr>
                <w:sz w:val="20"/>
                <w:szCs w:val="20"/>
              </w:rPr>
              <w:t>251 783,89</w:t>
            </w:r>
          </w:p>
        </w:tc>
        <w:tc>
          <w:tcPr>
            <w:tcW w:w="1791" w:type="dxa"/>
            <w:tcBorders>
              <w:top w:val="nil"/>
              <w:left w:val="single" w:sz="4" w:space="0" w:color="auto"/>
              <w:bottom w:val="nil"/>
              <w:right w:val="single" w:sz="4" w:space="0" w:color="auto"/>
            </w:tcBorders>
            <w:shd w:val="clear" w:color="auto" w:fill="auto"/>
            <w:noWrap/>
            <w:vAlign w:val="center"/>
            <w:hideMark/>
          </w:tcPr>
          <w:p w14:paraId="437FBFE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6F14594" w14:textId="77777777" w:rsidR="00A61654" w:rsidRPr="00CE3609" w:rsidRDefault="00A61654" w:rsidP="00D169C3">
            <w:pPr>
              <w:jc w:val="right"/>
              <w:rPr>
                <w:sz w:val="20"/>
                <w:szCs w:val="20"/>
              </w:rPr>
            </w:pPr>
          </w:p>
        </w:tc>
      </w:tr>
      <w:tr w:rsidR="00D169C3" w:rsidRPr="00CE3609" w14:paraId="02842122" w14:textId="77777777" w:rsidTr="00D169C3">
        <w:trPr>
          <w:gridAfter w:val="2"/>
          <w:wAfter w:w="50" w:type="dxa"/>
          <w:trHeight w:val="960"/>
        </w:trPr>
        <w:tc>
          <w:tcPr>
            <w:tcW w:w="272" w:type="dxa"/>
            <w:tcBorders>
              <w:top w:val="nil"/>
              <w:left w:val="nil"/>
              <w:bottom w:val="nil"/>
              <w:right w:val="nil"/>
            </w:tcBorders>
            <w:shd w:val="clear" w:color="auto" w:fill="auto"/>
            <w:noWrap/>
            <w:vAlign w:val="bottom"/>
            <w:hideMark/>
          </w:tcPr>
          <w:p w14:paraId="4356FCE2"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7B304DAE"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0720F56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67397E3"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B9691AA"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nil"/>
              <w:right w:val="nil"/>
            </w:tcBorders>
            <w:shd w:val="clear" w:color="auto" w:fill="auto"/>
            <w:noWrap/>
            <w:vAlign w:val="center"/>
            <w:hideMark/>
          </w:tcPr>
          <w:p w14:paraId="0A5F1B6D" w14:textId="77777777" w:rsidR="00A61654" w:rsidRPr="00CE3609" w:rsidRDefault="00A61654" w:rsidP="00D169C3">
            <w:pPr>
              <w:jc w:val="center"/>
              <w:rPr>
                <w:sz w:val="20"/>
                <w:szCs w:val="20"/>
              </w:rPr>
            </w:pPr>
            <w:r w:rsidRPr="00CE3609">
              <w:rPr>
                <w:sz w:val="20"/>
                <w:szCs w:val="20"/>
              </w:rPr>
              <w:t>11.0.00.S0740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DABD107"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37EEEBB" w14:textId="77777777" w:rsidR="00A61654" w:rsidRPr="00CE3609" w:rsidRDefault="00A61654" w:rsidP="00D169C3">
            <w:pPr>
              <w:jc w:val="right"/>
              <w:rPr>
                <w:sz w:val="20"/>
                <w:szCs w:val="20"/>
              </w:rPr>
            </w:pPr>
            <w:r w:rsidRPr="00CE3609">
              <w:rPr>
                <w:sz w:val="20"/>
                <w:szCs w:val="20"/>
              </w:rPr>
              <w:t>387 359,84</w:t>
            </w:r>
          </w:p>
        </w:tc>
        <w:tc>
          <w:tcPr>
            <w:tcW w:w="1701" w:type="dxa"/>
            <w:tcBorders>
              <w:top w:val="single" w:sz="4" w:space="0" w:color="auto"/>
              <w:left w:val="single" w:sz="4" w:space="0" w:color="auto"/>
              <w:bottom w:val="nil"/>
              <w:right w:val="nil"/>
            </w:tcBorders>
            <w:shd w:val="clear" w:color="auto" w:fill="auto"/>
            <w:noWrap/>
            <w:vAlign w:val="center"/>
            <w:hideMark/>
          </w:tcPr>
          <w:p w14:paraId="77995911" w14:textId="77777777" w:rsidR="00A61654" w:rsidRPr="00CE3609" w:rsidRDefault="00A61654" w:rsidP="00D169C3">
            <w:pPr>
              <w:jc w:val="right"/>
              <w:rPr>
                <w:sz w:val="20"/>
                <w:szCs w:val="20"/>
              </w:rPr>
            </w:pPr>
            <w:r w:rsidRPr="00CE3609">
              <w:rPr>
                <w:sz w:val="20"/>
                <w:szCs w:val="20"/>
              </w:rPr>
              <w:t>251 783,89</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0FAD8E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26046AD" w14:textId="77777777" w:rsidR="00A61654" w:rsidRPr="00CE3609" w:rsidRDefault="00A61654" w:rsidP="00D169C3">
            <w:pPr>
              <w:jc w:val="right"/>
              <w:rPr>
                <w:sz w:val="20"/>
                <w:szCs w:val="20"/>
              </w:rPr>
            </w:pPr>
          </w:p>
        </w:tc>
      </w:tr>
      <w:tr w:rsidR="00D169C3" w:rsidRPr="00CE3609" w14:paraId="1D3F0FA8"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21F7D75E"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C0DE59A"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C2E151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0EED0761"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C1DF" w14:textId="77777777" w:rsidR="00A61654" w:rsidRPr="00CE3609" w:rsidRDefault="00A61654" w:rsidP="00D169C3">
            <w:pPr>
              <w:jc w:val="center"/>
              <w:rPr>
                <w:sz w:val="20"/>
                <w:szCs w:val="20"/>
              </w:rPr>
            </w:pPr>
            <w:r w:rsidRPr="00CE3609">
              <w:rPr>
                <w:sz w:val="20"/>
                <w:szCs w:val="20"/>
              </w:rPr>
              <w:t>02</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6D5A533D" w14:textId="77777777" w:rsidR="00A61654" w:rsidRPr="00CE3609" w:rsidRDefault="00A61654" w:rsidP="00D169C3">
            <w:pPr>
              <w:jc w:val="center"/>
              <w:rPr>
                <w:sz w:val="20"/>
                <w:szCs w:val="20"/>
              </w:rPr>
            </w:pPr>
            <w:r w:rsidRPr="00CE3609">
              <w:rPr>
                <w:sz w:val="20"/>
                <w:szCs w:val="20"/>
              </w:rPr>
              <w:t>11.0.00.S0740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83316"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AA6F" w14:textId="77777777" w:rsidR="00A61654" w:rsidRPr="00CE3609" w:rsidRDefault="00A61654" w:rsidP="00D169C3">
            <w:pPr>
              <w:jc w:val="right"/>
              <w:rPr>
                <w:sz w:val="20"/>
                <w:szCs w:val="20"/>
              </w:rPr>
            </w:pPr>
            <w:r w:rsidRPr="00CE3609">
              <w:rPr>
                <w:sz w:val="20"/>
                <w:szCs w:val="20"/>
              </w:rPr>
              <w:t>387 359,84</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0F33D30" w14:textId="77777777" w:rsidR="00A61654" w:rsidRPr="00CE3609" w:rsidRDefault="00A61654" w:rsidP="00D169C3">
            <w:pPr>
              <w:jc w:val="right"/>
              <w:rPr>
                <w:sz w:val="20"/>
                <w:szCs w:val="20"/>
              </w:rPr>
            </w:pPr>
            <w:r w:rsidRPr="00CE3609">
              <w:rPr>
                <w:sz w:val="20"/>
                <w:szCs w:val="20"/>
              </w:rPr>
              <w:t>251 783,89</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449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377FD59" w14:textId="77777777" w:rsidR="00A61654" w:rsidRPr="00CE3609" w:rsidRDefault="00A61654" w:rsidP="00D169C3">
            <w:pPr>
              <w:jc w:val="right"/>
              <w:rPr>
                <w:sz w:val="20"/>
                <w:szCs w:val="20"/>
              </w:rPr>
            </w:pPr>
          </w:p>
        </w:tc>
      </w:tr>
      <w:tr w:rsidR="00D169C3" w:rsidRPr="00CE3609" w14:paraId="0BE3100D"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17486F15"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50DA444E" w14:textId="77777777" w:rsidR="00A61654" w:rsidRPr="00CE3609" w:rsidRDefault="00A61654" w:rsidP="00D169C3">
            <w:pPr>
              <w:rPr>
                <w:sz w:val="20"/>
                <w:szCs w:val="20"/>
              </w:rPr>
            </w:pPr>
            <w:r w:rsidRPr="00CE3609">
              <w:rPr>
                <w:sz w:val="20"/>
                <w:szCs w:val="20"/>
              </w:rPr>
              <w:t>Спорт высших достижений</w:t>
            </w:r>
          </w:p>
        </w:tc>
        <w:tc>
          <w:tcPr>
            <w:tcW w:w="880" w:type="dxa"/>
            <w:tcBorders>
              <w:top w:val="nil"/>
              <w:left w:val="single" w:sz="4" w:space="0" w:color="auto"/>
              <w:bottom w:val="nil"/>
              <w:right w:val="nil"/>
            </w:tcBorders>
            <w:shd w:val="clear" w:color="auto" w:fill="auto"/>
            <w:noWrap/>
            <w:vAlign w:val="center"/>
            <w:hideMark/>
          </w:tcPr>
          <w:p w14:paraId="607B4FB5"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5ADB7C1" w14:textId="77777777" w:rsidR="00A61654" w:rsidRPr="00CE3609" w:rsidRDefault="00A61654" w:rsidP="00D169C3">
            <w:pPr>
              <w:jc w:val="center"/>
              <w:rPr>
                <w:sz w:val="20"/>
                <w:szCs w:val="20"/>
              </w:rPr>
            </w:pPr>
            <w:r w:rsidRPr="00CE3609">
              <w:rPr>
                <w:sz w:val="20"/>
                <w:szCs w:val="20"/>
              </w:rPr>
              <w:t>11</w:t>
            </w:r>
          </w:p>
        </w:tc>
        <w:tc>
          <w:tcPr>
            <w:tcW w:w="600" w:type="dxa"/>
            <w:tcBorders>
              <w:top w:val="nil"/>
              <w:left w:val="single" w:sz="4" w:space="0" w:color="auto"/>
              <w:bottom w:val="nil"/>
              <w:right w:val="single" w:sz="4" w:space="0" w:color="auto"/>
            </w:tcBorders>
            <w:shd w:val="clear" w:color="auto" w:fill="auto"/>
            <w:noWrap/>
            <w:vAlign w:val="center"/>
            <w:hideMark/>
          </w:tcPr>
          <w:p w14:paraId="246F61A0"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6000EA00"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1E1DE8A7"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7C7322A9" w14:textId="77777777" w:rsidR="00A61654" w:rsidRPr="00CE3609" w:rsidRDefault="00A61654" w:rsidP="00D169C3">
            <w:pPr>
              <w:jc w:val="right"/>
              <w:rPr>
                <w:sz w:val="20"/>
                <w:szCs w:val="20"/>
              </w:rPr>
            </w:pPr>
            <w:r w:rsidRPr="00CE3609">
              <w:rPr>
                <w:sz w:val="20"/>
                <w:szCs w:val="20"/>
              </w:rPr>
              <w:t>10 902 300,00</w:t>
            </w:r>
          </w:p>
        </w:tc>
        <w:tc>
          <w:tcPr>
            <w:tcW w:w="1701" w:type="dxa"/>
            <w:tcBorders>
              <w:top w:val="nil"/>
              <w:left w:val="single" w:sz="4" w:space="0" w:color="auto"/>
              <w:bottom w:val="nil"/>
              <w:right w:val="nil"/>
            </w:tcBorders>
            <w:shd w:val="clear" w:color="auto" w:fill="auto"/>
            <w:noWrap/>
            <w:vAlign w:val="center"/>
            <w:hideMark/>
          </w:tcPr>
          <w:p w14:paraId="68059EFC"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3AB11179"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F82653" w14:textId="77777777" w:rsidR="00A61654" w:rsidRPr="00CE3609" w:rsidRDefault="00A61654" w:rsidP="00D169C3">
            <w:pPr>
              <w:jc w:val="right"/>
              <w:rPr>
                <w:sz w:val="20"/>
                <w:szCs w:val="20"/>
              </w:rPr>
            </w:pPr>
          </w:p>
        </w:tc>
      </w:tr>
      <w:tr w:rsidR="00D169C3" w:rsidRPr="00CE3609" w14:paraId="7543AA64" w14:textId="77777777" w:rsidTr="00D169C3">
        <w:trPr>
          <w:gridAfter w:val="2"/>
          <w:wAfter w:w="50" w:type="dxa"/>
          <w:trHeight w:val="1275"/>
        </w:trPr>
        <w:tc>
          <w:tcPr>
            <w:tcW w:w="272" w:type="dxa"/>
            <w:tcBorders>
              <w:top w:val="nil"/>
              <w:left w:val="nil"/>
              <w:bottom w:val="nil"/>
              <w:right w:val="nil"/>
            </w:tcBorders>
            <w:shd w:val="clear" w:color="auto" w:fill="auto"/>
            <w:noWrap/>
            <w:vAlign w:val="bottom"/>
            <w:hideMark/>
          </w:tcPr>
          <w:p w14:paraId="20EB8AA8"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073310E6" w14:textId="77777777" w:rsidR="00A61654" w:rsidRPr="00CE3609" w:rsidRDefault="00A61654" w:rsidP="00D169C3">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4D1BEE11"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388E9F4"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683FF11"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0DD2FAE" w14:textId="77777777" w:rsidR="00A61654" w:rsidRPr="00CE3609" w:rsidRDefault="00A61654" w:rsidP="00D169C3">
            <w:pPr>
              <w:jc w:val="center"/>
              <w:rPr>
                <w:sz w:val="20"/>
                <w:szCs w:val="20"/>
              </w:rPr>
            </w:pPr>
            <w:r w:rsidRPr="00CE3609">
              <w:rPr>
                <w:sz w:val="20"/>
                <w:szCs w:val="20"/>
              </w:rPr>
              <w:t>11.0.00.00000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07AED7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6F4E479" w14:textId="77777777" w:rsidR="00A61654" w:rsidRPr="00CE3609" w:rsidRDefault="00A61654" w:rsidP="00D169C3">
            <w:pPr>
              <w:jc w:val="right"/>
              <w:rPr>
                <w:sz w:val="20"/>
                <w:szCs w:val="20"/>
              </w:rPr>
            </w:pPr>
            <w:r w:rsidRPr="00CE3609">
              <w:rPr>
                <w:sz w:val="20"/>
                <w:szCs w:val="20"/>
              </w:rPr>
              <w:t>10 902 300,00</w:t>
            </w:r>
          </w:p>
        </w:tc>
        <w:tc>
          <w:tcPr>
            <w:tcW w:w="1701" w:type="dxa"/>
            <w:tcBorders>
              <w:top w:val="single" w:sz="4" w:space="0" w:color="auto"/>
              <w:left w:val="single" w:sz="4" w:space="0" w:color="auto"/>
              <w:bottom w:val="nil"/>
              <w:right w:val="nil"/>
            </w:tcBorders>
            <w:shd w:val="clear" w:color="auto" w:fill="auto"/>
            <w:noWrap/>
            <w:vAlign w:val="center"/>
            <w:hideMark/>
          </w:tcPr>
          <w:p w14:paraId="7BED9B3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567BD11"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7CD2CFC" w14:textId="77777777" w:rsidR="00A61654" w:rsidRPr="00CE3609" w:rsidRDefault="00A61654" w:rsidP="00D169C3">
            <w:pPr>
              <w:jc w:val="right"/>
              <w:rPr>
                <w:sz w:val="20"/>
                <w:szCs w:val="20"/>
              </w:rPr>
            </w:pPr>
          </w:p>
        </w:tc>
      </w:tr>
      <w:tr w:rsidR="00D169C3" w:rsidRPr="00CE3609" w14:paraId="4068A81C" w14:textId="77777777" w:rsidTr="00D169C3">
        <w:trPr>
          <w:gridAfter w:val="2"/>
          <w:wAfter w:w="50" w:type="dxa"/>
          <w:trHeight w:val="1275"/>
        </w:trPr>
        <w:tc>
          <w:tcPr>
            <w:tcW w:w="272" w:type="dxa"/>
            <w:tcBorders>
              <w:top w:val="nil"/>
              <w:left w:val="nil"/>
              <w:bottom w:val="nil"/>
              <w:right w:val="nil"/>
            </w:tcBorders>
            <w:shd w:val="clear" w:color="auto" w:fill="auto"/>
            <w:noWrap/>
            <w:vAlign w:val="bottom"/>
            <w:hideMark/>
          </w:tcPr>
          <w:p w14:paraId="3FECBF48"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7872F7DB" w14:textId="77777777" w:rsidR="00A61654" w:rsidRPr="00CE3609" w:rsidRDefault="00A61654" w:rsidP="00D169C3">
            <w:pPr>
              <w:rPr>
                <w:sz w:val="20"/>
                <w:szCs w:val="20"/>
              </w:rPr>
            </w:pPr>
            <w:r w:rsidRPr="00CE3609">
              <w:rPr>
                <w:sz w:val="20"/>
                <w:szCs w:val="20"/>
              </w:rPr>
              <w:t>Реализация мероприятий МП "Развитие физической культуры и спорта в Куйбышевском районе Новосибирской области"</w:t>
            </w:r>
          </w:p>
        </w:tc>
        <w:tc>
          <w:tcPr>
            <w:tcW w:w="880" w:type="dxa"/>
            <w:tcBorders>
              <w:top w:val="single" w:sz="4" w:space="0" w:color="auto"/>
              <w:left w:val="single" w:sz="4" w:space="0" w:color="auto"/>
              <w:bottom w:val="nil"/>
              <w:right w:val="nil"/>
            </w:tcBorders>
            <w:shd w:val="clear" w:color="auto" w:fill="auto"/>
            <w:noWrap/>
            <w:vAlign w:val="center"/>
            <w:hideMark/>
          </w:tcPr>
          <w:p w14:paraId="6D9B906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400C02E"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BD94DB3"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4A868D37" w14:textId="77777777" w:rsidR="00A61654" w:rsidRPr="00CE3609" w:rsidRDefault="00A61654" w:rsidP="00D169C3">
            <w:pPr>
              <w:jc w:val="center"/>
              <w:rPr>
                <w:sz w:val="20"/>
                <w:szCs w:val="20"/>
              </w:rPr>
            </w:pPr>
            <w:r w:rsidRPr="00CE3609">
              <w:rPr>
                <w:sz w:val="20"/>
                <w:szCs w:val="20"/>
              </w:rPr>
              <w:t>11.0.00.11950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6E451D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20259827" w14:textId="77777777" w:rsidR="00A61654" w:rsidRPr="00CE3609" w:rsidRDefault="00A61654" w:rsidP="00D169C3">
            <w:pPr>
              <w:jc w:val="right"/>
              <w:rPr>
                <w:sz w:val="20"/>
                <w:szCs w:val="20"/>
              </w:rPr>
            </w:pPr>
            <w:r w:rsidRPr="00CE3609">
              <w:rPr>
                <w:sz w:val="20"/>
                <w:szCs w:val="20"/>
              </w:rPr>
              <w:t>10 902 300,00</w:t>
            </w:r>
          </w:p>
        </w:tc>
        <w:tc>
          <w:tcPr>
            <w:tcW w:w="1701" w:type="dxa"/>
            <w:tcBorders>
              <w:top w:val="single" w:sz="4" w:space="0" w:color="auto"/>
              <w:left w:val="single" w:sz="4" w:space="0" w:color="auto"/>
              <w:bottom w:val="nil"/>
              <w:right w:val="nil"/>
            </w:tcBorders>
            <w:shd w:val="clear" w:color="auto" w:fill="auto"/>
            <w:noWrap/>
            <w:vAlign w:val="center"/>
            <w:hideMark/>
          </w:tcPr>
          <w:p w14:paraId="5D4AD63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B09428B"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D4A8F4F" w14:textId="77777777" w:rsidR="00A61654" w:rsidRPr="00CE3609" w:rsidRDefault="00A61654" w:rsidP="00D169C3">
            <w:pPr>
              <w:jc w:val="right"/>
              <w:rPr>
                <w:sz w:val="20"/>
                <w:szCs w:val="20"/>
              </w:rPr>
            </w:pPr>
          </w:p>
        </w:tc>
      </w:tr>
      <w:tr w:rsidR="00D169C3" w:rsidRPr="00CE3609" w14:paraId="75D32735" w14:textId="77777777" w:rsidTr="00D169C3">
        <w:trPr>
          <w:gridAfter w:val="2"/>
          <w:wAfter w:w="50" w:type="dxa"/>
          <w:trHeight w:val="960"/>
        </w:trPr>
        <w:tc>
          <w:tcPr>
            <w:tcW w:w="272" w:type="dxa"/>
            <w:tcBorders>
              <w:top w:val="nil"/>
              <w:left w:val="nil"/>
              <w:bottom w:val="nil"/>
              <w:right w:val="nil"/>
            </w:tcBorders>
            <w:shd w:val="clear" w:color="auto" w:fill="auto"/>
            <w:noWrap/>
            <w:vAlign w:val="bottom"/>
            <w:hideMark/>
          </w:tcPr>
          <w:p w14:paraId="0A060EEB"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2577118F" w14:textId="77777777" w:rsidR="00A61654" w:rsidRPr="00CE3609" w:rsidRDefault="00A61654" w:rsidP="00D169C3">
            <w:pPr>
              <w:rPr>
                <w:sz w:val="20"/>
                <w:szCs w:val="20"/>
              </w:rPr>
            </w:pPr>
            <w:r w:rsidRPr="00CE3609">
              <w:rPr>
                <w:sz w:val="20"/>
                <w:szCs w:val="20"/>
              </w:rPr>
              <w:t>Предоставление субсидий бюджетным, автономным учреждениям и иным некоммерческим организациям</w:t>
            </w:r>
          </w:p>
        </w:tc>
        <w:tc>
          <w:tcPr>
            <w:tcW w:w="880" w:type="dxa"/>
            <w:tcBorders>
              <w:top w:val="single" w:sz="4" w:space="0" w:color="auto"/>
              <w:left w:val="single" w:sz="4" w:space="0" w:color="auto"/>
              <w:bottom w:val="nil"/>
              <w:right w:val="nil"/>
            </w:tcBorders>
            <w:shd w:val="clear" w:color="auto" w:fill="auto"/>
            <w:noWrap/>
            <w:vAlign w:val="center"/>
            <w:hideMark/>
          </w:tcPr>
          <w:p w14:paraId="63E959A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A21A9E0"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87EA50E"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3D8EEA25" w14:textId="77777777" w:rsidR="00A61654" w:rsidRPr="00CE3609" w:rsidRDefault="00A61654" w:rsidP="00D169C3">
            <w:pPr>
              <w:jc w:val="center"/>
              <w:rPr>
                <w:sz w:val="20"/>
                <w:szCs w:val="20"/>
              </w:rPr>
            </w:pPr>
            <w:r w:rsidRPr="00CE3609">
              <w:rPr>
                <w:sz w:val="20"/>
                <w:szCs w:val="20"/>
              </w:rPr>
              <w:t>11.0.00.11950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EB96209" w14:textId="77777777" w:rsidR="00A61654" w:rsidRPr="00CE3609" w:rsidRDefault="00A61654" w:rsidP="00D169C3">
            <w:pPr>
              <w:jc w:val="center"/>
              <w:rPr>
                <w:sz w:val="20"/>
                <w:szCs w:val="20"/>
              </w:rPr>
            </w:pPr>
            <w:r w:rsidRPr="00CE3609">
              <w:rPr>
                <w:sz w:val="20"/>
                <w:szCs w:val="20"/>
              </w:rPr>
              <w:t>600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8F2CFE2" w14:textId="77777777" w:rsidR="00A61654" w:rsidRPr="00CE3609" w:rsidRDefault="00A61654" w:rsidP="00D169C3">
            <w:pPr>
              <w:jc w:val="right"/>
              <w:rPr>
                <w:sz w:val="20"/>
                <w:szCs w:val="20"/>
              </w:rPr>
            </w:pPr>
            <w:r w:rsidRPr="00CE3609">
              <w:rPr>
                <w:sz w:val="20"/>
                <w:szCs w:val="20"/>
              </w:rPr>
              <w:t>10 902 300,00</w:t>
            </w:r>
          </w:p>
        </w:tc>
        <w:tc>
          <w:tcPr>
            <w:tcW w:w="1701" w:type="dxa"/>
            <w:tcBorders>
              <w:top w:val="single" w:sz="4" w:space="0" w:color="auto"/>
              <w:left w:val="single" w:sz="4" w:space="0" w:color="auto"/>
              <w:bottom w:val="nil"/>
              <w:right w:val="nil"/>
            </w:tcBorders>
            <w:shd w:val="clear" w:color="auto" w:fill="auto"/>
            <w:noWrap/>
            <w:vAlign w:val="center"/>
            <w:hideMark/>
          </w:tcPr>
          <w:p w14:paraId="361DD80F"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1F691D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5B44B4A6" w14:textId="77777777" w:rsidR="00A61654" w:rsidRPr="00CE3609" w:rsidRDefault="00A61654" w:rsidP="00D169C3">
            <w:pPr>
              <w:jc w:val="right"/>
              <w:rPr>
                <w:sz w:val="20"/>
                <w:szCs w:val="20"/>
              </w:rPr>
            </w:pPr>
          </w:p>
        </w:tc>
      </w:tr>
      <w:tr w:rsidR="00D169C3" w:rsidRPr="00CE3609" w14:paraId="1B35DA66"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40941377"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BBB95C6" w14:textId="77777777" w:rsidR="00A61654" w:rsidRPr="00CE3609" w:rsidRDefault="00A61654" w:rsidP="00D169C3">
            <w:pPr>
              <w:rPr>
                <w:sz w:val="20"/>
                <w:szCs w:val="20"/>
              </w:rPr>
            </w:pPr>
            <w:r w:rsidRPr="00CE3609">
              <w:rPr>
                <w:sz w:val="20"/>
                <w:szCs w:val="20"/>
              </w:rPr>
              <w:t>Субсидии бюджетным учреждениям</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366D82B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223D0372" w14:textId="77777777" w:rsidR="00A61654" w:rsidRPr="00CE3609" w:rsidRDefault="00A61654" w:rsidP="00D169C3">
            <w:pPr>
              <w:jc w:val="center"/>
              <w:rPr>
                <w:sz w:val="20"/>
                <w:szCs w:val="20"/>
              </w:rPr>
            </w:pPr>
            <w:r w:rsidRPr="00CE3609">
              <w:rPr>
                <w:sz w:val="20"/>
                <w:szCs w:val="20"/>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9F925"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E97B3EC" w14:textId="77777777" w:rsidR="00A61654" w:rsidRPr="00CE3609" w:rsidRDefault="00A61654" w:rsidP="00D169C3">
            <w:pPr>
              <w:jc w:val="center"/>
              <w:rPr>
                <w:sz w:val="20"/>
                <w:szCs w:val="20"/>
              </w:rPr>
            </w:pPr>
            <w:r w:rsidRPr="00CE3609">
              <w:rPr>
                <w:sz w:val="20"/>
                <w:szCs w:val="20"/>
              </w:rPr>
              <w:t>11.0.00.11950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E100A" w14:textId="77777777" w:rsidR="00A61654" w:rsidRPr="00CE3609" w:rsidRDefault="00A61654" w:rsidP="00D169C3">
            <w:pPr>
              <w:jc w:val="center"/>
              <w:rPr>
                <w:sz w:val="20"/>
                <w:szCs w:val="20"/>
              </w:rPr>
            </w:pPr>
            <w:r w:rsidRPr="00CE3609">
              <w:rPr>
                <w:sz w:val="20"/>
                <w:szCs w:val="20"/>
              </w:rPr>
              <w:t>610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4F63" w14:textId="77777777" w:rsidR="00A61654" w:rsidRPr="00CE3609" w:rsidRDefault="00A61654" w:rsidP="00D169C3">
            <w:pPr>
              <w:jc w:val="right"/>
              <w:rPr>
                <w:sz w:val="20"/>
                <w:szCs w:val="20"/>
              </w:rPr>
            </w:pPr>
            <w:r w:rsidRPr="00CE3609">
              <w:rPr>
                <w:sz w:val="20"/>
                <w:szCs w:val="20"/>
              </w:rPr>
              <w:t>10 902 300,00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2645743"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49E6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AEE8375" w14:textId="77777777" w:rsidR="00A61654" w:rsidRPr="00CE3609" w:rsidRDefault="00A61654" w:rsidP="00D169C3">
            <w:pPr>
              <w:jc w:val="right"/>
              <w:rPr>
                <w:sz w:val="20"/>
                <w:szCs w:val="20"/>
              </w:rPr>
            </w:pPr>
          </w:p>
        </w:tc>
      </w:tr>
      <w:tr w:rsidR="00D169C3" w:rsidRPr="00CE3609" w14:paraId="77DE6C1C" w14:textId="77777777" w:rsidTr="00D169C3">
        <w:trPr>
          <w:gridAfter w:val="2"/>
          <w:wAfter w:w="50" w:type="dxa"/>
          <w:trHeight w:val="1275"/>
        </w:trPr>
        <w:tc>
          <w:tcPr>
            <w:tcW w:w="272" w:type="dxa"/>
            <w:tcBorders>
              <w:top w:val="nil"/>
              <w:left w:val="nil"/>
              <w:bottom w:val="nil"/>
              <w:right w:val="nil"/>
            </w:tcBorders>
            <w:shd w:val="clear" w:color="auto" w:fill="auto"/>
            <w:noWrap/>
            <w:vAlign w:val="bottom"/>
            <w:hideMark/>
          </w:tcPr>
          <w:p w14:paraId="7C084C0D"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655A761F" w14:textId="77777777" w:rsidR="00A61654" w:rsidRPr="00CE3609" w:rsidRDefault="00A61654" w:rsidP="00D169C3">
            <w:pPr>
              <w:rPr>
                <w:sz w:val="20"/>
                <w:szCs w:val="20"/>
              </w:rPr>
            </w:pPr>
            <w:r w:rsidRPr="00CE3609">
              <w:rPr>
                <w:sz w:val="20"/>
                <w:szCs w:val="20"/>
              </w:rPr>
              <w:t>МЕЖБЮДЖЕТНЫЕ ТРАНСФЕРТЫ ОБЩЕГО ХАРАКТЕРА БЮДЖЕТАМ БЮДЖЕТНОЙ СИСТЕМЫ РОССИЙСКОЙ ФЕДЕРАЦИИ</w:t>
            </w:r>
          </w:p>
        </w:tc>
        <w:tc>
          <w:tcPr>
            <w:tcW w:w="880" w:type="dxa"/>
            <w:tcBorders>
              <w:top w:val="nil"/>
              <w:left w:val="single" w:sz="4" w:space="0" w:color="auto"/>
              <w:bottom w:val="nil"/>
              <w:right w:val="nil"/>
            </w:tcBorders>
            <w:shd w:val="clear" w:color="auto" w:fill="auto"/>
            <w:noWrap/>
            <w:vAlign w:val="center"/>
            <w:hideMark/>
          </w:tcPr>
          <w:p w14:paraId="5A727693"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743BD425" w14:textId="77777777" w:rsidR="00A61654" w:rsidRPr="00CE3609" w:rsidRDefault="00A61654" w:rsidP="00D169C3">
            <w:pPr>
              <w:jc w:val="center"/>
              <w:rPr>
                <w:sz w:val="20"/>
                <w:szCs w:val="20"/>
              </w:rPr>
            </w:pPr>
            <w:r w:rsidRPr="00CE3609">
              <w:rPr>
                <w:sz w:val="20"/>
                <w:szCs w:val="20"/>
              </w:rPr>
              <w:t>14</w:t>
            </w:r>
          </w:p>
        </w:tc>
        <w:tc>
          <w:tcPr>
            <w:tcW w:w="600" w:type="dxa"/>
            <w:tcBorders>
              <w:top w:val="nil"/>
              <w:left w:val="single" w:sz="4" w:space="0" w:color="auto"/>
              <w:bottom w:val="nil"/>
              <w:right w:val="single" w:sz="4" w:space="0" w:color="auto"/>
            </w:tcBorders>
            <w:shd w:val="clear" w:color="auto" w:fill="auto"/>
            <w:noWrap/>
            <w:vAlign w:val="center"/>
            <w:hideMark/>
          </w:tcPr>
          <w:p w14:paraId="36467B1D"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48EDE220"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6908B040"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0D5E8429" w14:textId="77777777" w:rsidR="00A61654" w:rsidRPr="00CE3609" w:rsidRDefault="00A61654" w:rsidP="00D169C3">
            <w:pPr>
              <w:jc w:val="right"/>
              <w:rPr>
                <w:sz w:val="20"/>
                <w:szCs w:val="20"/>
              </w:rPr>
            </w:pPr>
            <w:r w:rsidRPr="00CE3609">
              <w:rPr>
                <w:sz w:val="20"/>
                <w:szCs w:val="20"/>
              </w:rPr>
              <w:t>236 480 676,42</w:t>
            </w:r>
          </w:p>
        </w:tc>
        <w:tc>
          <w:tcPr>
            <w:tcW w:w="1701" w:type="dxa"/>
            <w:tcBorders>
              <w:top w:val="nil"/>
              <w:left w:val="single" w:sz="4" w:space="0" w:color="auto"/>
              <w:bottom w:val="nil"/>
              <w:right w:val="nil"/>
            </w:tcBorders>
            <w:shd w:val="clear" w:color="auto" w:fill="auto"/>
            <w:noWrap/>
            <w:vAlign w:val="center"/>
            <w:hideMark/>
          </w:tcPr>
          <w:p w14:paraId="7E00C480" w14:textId="77777777" w:rsidR="00A61654" w:rsidRPr="00CE3609" w:rsidRDefault="00A61654" w:rsidP="00D169C3">
            <w:pPr>
              <w:jc w:val="right"/>
              <w:rPr>
                <w:sz w:val="20"/>
                <w:szCs w:val="20"/>
              </w:rPr>
            </w:pPr>
            <w:r w:rsidRPr="00CE3609">
              <w:rPr>
                <w:sz w:val="20"/>
                <w:szCs w:val="20"/>
              </w:rPr>
              <w:t>79 816 500,00</w:t>
            </w:r>
          </w:p>
        </w:tc>
        <w:tc>
          <w:tcPr>
            <w:tcW w:w="1791" w:type="dxa"/>
            <w:tcBorders>
              <w:top w:val="nil"/>
              <w:left w:val="single" w:sz="4" w:space="0" w:color="auto"/>
              <w:bottom w:val="nil"/>
              <w:right w:val="single" w:sz="4" w:space="0" w:color="auto"/>
            </w:tcBorders>
            <w:shd w:val="clear" w:color="auto" w:fill="auto"/>
            <w:noWrap/>
            <w:vAlign w:val="center"/>
            <w:hideMark/>
          </w:tcPr>
          <w:p w14:paraId="7E7F57C2" w14:textId="77777777" w:rsidR="00A61654" w:rsidRPr="00CE3609" w:rsidRDefault="00A61654" w:rsidP="00D169C3">
            <w:pPr>
              <w:jc w:val="right"/>
              <w:rPr>
                <w:sz w:val="20"/>
                <w:szCs w:val="20"/>
              </w:rPr>
            </w:pPr>
            <w:r w:rsidRPr="00CE3609">
              <w:rPr>
                <w:sz w:val="20"/>
                <w:szCs w:val="20"/>
              </w:rPr>
              <w:t>82 896 800,00</w:t>
            </w:r>
          </w:p>
        </w:tc>
        <w:tc>
          <w:tcPr>
            <w:tcW w:w="272" w:type="dxa"/>
            <w:gridSpan w:val="3"/>
            <w:tcBorders>
              <w:top w:val="nil"/>
              <w:left w:val="nil"/>
              <w:bottom w:val="nil"/>
              <w:right w:val="nil"/>
            </w:tcBorders>
            <w:shd w:val="clear" w:color="auto" w:fill="auto"/>
            <w:noWrap/>
            <w:vAlign w:val="bottom"/>
            <w:hideMark/>
          </w:tcPr>
          <w:p w14:paraId="7656B804" w14:textId="77777777" w:rsidR="00A61654" w:rsidRPr="00CE3609" w:rsidRDefault="00A61654" w:rsidP="00D169C3">
            <w:pPr>
              <w:jc w:val="right"/>
              <w:rPr>
                <w:sz w:val="20"/>
                <w:szCs w:val="20"/>
              </w:rPr>
            </w:pPr>
          </w:p>
        </w:tc>
      </w:tr>
      <w:tr w:rsidR="00D169C3" w:rsidRPr="00CE3609" w14:paraId="2E035543" w14:textId="77777777" w:rsidTr="00D169C3">
        <w:trPr>
          <w:gridAfter w:val="2"/>
          <w:wAfter w:w="50" w:type="dxa"/>
          <w:trHeight w:val="960"/>
        </w:trPr>
        <w:tc>
          <w:tcPr>
            <w:tcW w:w="272" w:type="dxa"/>
            <w:tcBorders>
              <w:top w:val="nil"/>
              <w:left w:val="nil"/>
              <w:bottom w:val="nil"/>
              <w:right w:val="nil"/>
            </w:tcBorders>
            <w:shd w:val="clear" w:color="auto" w:fill="auto"/>
            <w:noWrap/>
            <w:vAlign w:val="bottom"/>
            <w:hideMark/>
          </w:tcPr>
          <w:p w14:paraId="2AE6555A"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616515D1" w14:textId="77777777" w:rsidR="00A61654" w:rsidRPr="00CE3609" w:rsidRDefault="00A61654" w:rsidP="00D169C3">
            <w:pPr>
              <w:rPr>
                <w:sz w:val="20"/>
                <w:szCs w:val="20"/>
              </w:rPr>
            </w:pPr>
            <w:r w:rsidRPr="00CE3609">
              <w:rPr>
                <w:sz w:val="20"/>
                <w:szCs w:val="20"/>
              </w:rPr>
              <w:t>Дотации на выравнивание бюджетной обеспеченности субъектов Российской Федерации и муниципальных образований</w:t>
            </w:r>
          </w:p>
        </w:tc>
        <w:tc>
          <w:tcPr>
            <w:tcW w:w="880" w:type="dxa"/>
            <w:tcBorders>
              <w:top w:val="single" w:sz="4" w:space="0" w:color="auto"/>
              <w:left w:val="single" w:sz="4" w:space="0" w:color="auto"/>
              <w:bottom w:val="nil"/>
              <w:right w:val="nil"/>
            </w:tcBorders>
            <w:shd w:val="clear" w:color="auto" w:fill="auto"/>
            <w:noWrap/>
            <w:vAlign w:val="center"/>
            <w:hideMark/>
          </w:tcPr>
          <w:p w14:paraId="7E02CEA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4CBE29A4"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36505E1B"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437105E"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0F7BC8D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AD44F53" w14:textId="77777777" w:rsidR="00A61654" w:rsidRPr="00CE3609" w:rsidRDefault="00A61654" w:rsidP="00D169C3">
            <w:pPr>
              <w:jc w:val="right"/>
              <w:rPr>
                <w:sz w:val="20"/>
                <w:szCs w:val="20"/>
              </w:rPr>
            </w:pPr>
            <w:r w:rsidRPr="00CE3609">
              <w:rPr>
                <w:sz w:val="20"/>
                <w:szCs w:val="20"/>
              </w:rPr>
              <w:t>119 700 100,00</w:t>
            </w:r>
          </w:p>
        </w:tc>
        <w:tc>
          <w:tcPr>
            <w:tcW w:w="1701" w:type="dxa"/>
            <w:tcBorders>
              <w:top w:val="single" w:sz="4" w:space="0" w:color="auto"/>
              <w:left w:val="single" w:sz="4" w:space="0" w:color="auto"/>
              <w:bottom w:val="nil"/>
              <w:right w:val="nil"/>
            </w:tcBorders>
            <w:shd w:val="clear" w:color="auto" w:fill="auto"/>
            <w:noWrap/>
            <w:vAlign w:val="center"/>
            <w:hideMark/>
          </w:tcPr>
          <w:p w14:paraId="5DF3E29D" w14:textId="77777777" w:rsidR="00A61654" w:rsidRPr="00CE3609" w:rsidRDefault="00A61654" w:rsidP="00D169C3">
            <w:pPr>
              <w:jc w:val="right"/>
              <w:rPr>
                <w:sz w:val="20"/>
                <w:szCs w:val="20"/>
              </w:rPr>
            </w:pPr>
            <w:r w:rsidRPr="00CE3609">
              <w:rPr>
                <w:sz w:val="20"/>
                <w:szCs w:val="20"/>
              </w:rPr>
              <w:t>79 816 500,00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0499B77" w14:textId="77777777" w:rsidR="00A61654" w:rsidRPr="00CE3609" w:rsidRDefault="00A61654" w:rsidP="00D169C3">
            <w:pPr>
              <w:jc w:val="right"/>
              <w:rPr>
                <w:sz w:val="20"/>
                <w:szCs w:val="20"/>
              </w:rPr>
            </w:pPr>
            <w:r w:rsidRPr="00CE3609">
              <w:rPr>
                <w:sz w:val="20"/>
                <w:szCs w:val="20"/>
              </w:rPr>
              <w:t>82 896 800,00</w:t>
            </w:r>
          </w:p>
        </w:tc>
        <w:tc>
          <w:tcPr>
            <w:tcW w:w="272" w:type="dxa"/>
            <w:gridSpan w:val="3"/>
            <w:tcBorders>
              <w:top w:val="nil"/>
              <w:left w:val="nil"/>
              <w:bottom w:val="nil"/>
              <w:right w:val="nil"/>
            </w:tcBorders>
            <w:shd w:val="clear" w:color="auto" w:fill="auto"/>
            <w:noWrap/>
            <w:vAlign w:val="bottom"/>
            <w:hideMark/>
          </w:tcPr>
          <w:p w14:paraId="52DE1CCA" w14:textId="77777777" w:rsidR="00A61654" w:rsidRPr="00CE3609" w:rsidRDefault="00A61654" w:rsidP="00D169C3">
            <w:pPr>
              <w:jc w:val="right"/>
              <w:rPr>
                <w:sz w:val="20"/>
                <w:szCs w:val="20"/>
              </w:rPr>
            </w:pPr>
          </w:p>
        </w:tc>
      </w:tr>
      <w:tr w:rsidR="00D169C3" w:rsidRPr="00CE3609" w14:paraId="73F6C29E"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50EACA0C"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5A561EFA"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34EF36E3"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81962AD"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0EB7A3C"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44BD4582"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C2073C7"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406742E" w14:textId="77777777" w:rsidR="00A61654" w:rsidRPr="00CE3609" w:rsidRDefault="00A61654" w:rsidP="00D169C3">
            <w:pPr>
              <w:jc w:val="right"/>
              <w:rPr>
                <w:sz w:val="20"/>
                <w:szCs w:val="20"/>
              </w:rPr>
            </w:pPr>
            <w:r w:rsidRPr="00CE3609">
              <w:rPr>
                <w:sz w:val="20"/>
                <w:szCs w:val="20"/>
              </w:rPr>
              <w:t>119 700 100,00</w:t>
            </w:r>
          </w:p>
        </w:tc>
        <w:tc>
          <w:tcPr>
            <w:tcW w:w="1701" w:type="dxa"/>
            <w:tcBorders>
              <w:top w:val="single" w:sz="4" w:space="0" w:color="auto"/>
              <w:left w:val="single" w:sz="4" w:space="0" w:color="auto"/>
              <w:bottom w:val="nil"/>
              <w:right w:val="nil"/>
            </w:tcBorders>
            <w:shd w:val="clear" w:color="auto" w:fill="auto"/>
            <w:noWrap/>
            <w:vAlign w:val="center"/>
            <w:hideMark/>
          </w:tcPr>
          <w:p w14:paraId="36A3EF37" w14:textId="77777777" w:rsidR="00A61654" w:rsidRPr="00CE3609" w:rsidRDefault="00A61654" w:rsidP="00D169C3">
            <w:pPr>
              <w:jc w:val="right"/>
              <w:rPr>
                <w:sz w:val="20"/>
                <w:szCs w:val="20"/>
              </w:rPr>
            </w:pPr>
            <w:r w:rsidRPr="00CE3609">
              <w:rPr>
                <w:sz w:val="20"/>
                <w:szCs w:val="20"/>
              </w:rPr>
              <w:t>79 816 500,00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A1CD70A" w14:textId="77777777" w:rsidR="00A61654" w:rsidRPr="00CE3609" w:rsidRDefault="00A61654" w:rsidP="00D169C3">
            <w:pPr>
              <w:jc w:val="right"/>
              <w:rPr>
                <w:sz w:val="20"/>
                <w:szCs w:val="20"/>
              </w:rPr>
            </w:pPr>
            <w:r w:rsidRPr="00CE3609">
              <w:rPr>
                <w:sz w:val="20"/>
                <w:szCs w:val="20"/>
              </w:rPr>
              <w:t>82 896 800,00</w:t>
            </w:r>
          </w:p>
        </w:tc>
        <w:tc>
          <w:tcPr>
            <w:tcW w:w="272" w:type="dxa"/>
            <w:gridSpan w:val="3"/>
            <w:tcBorders>
              <w:top w:val="nil"/>
              <w:left w:val="nil"/>
              <w:bottom w:val="nil"/>
              <w:right w:val="nil"/>
            </w:tcBorders>
            <w:shd w:val="clear" w:color="auto" w:fill="auto"/>
            <w:noWrap/>
            <w:vAlign w:val="bottom"/>
            <w:hideMark/>
          </w:tcPr>
          <w:p w14:paraId="4F726E1A" w14:textId="77777777" w:rsidR="00A61654" w:rsidRPr="00CE3609" w:rsidRDefault="00A61654" w:rsidP="00D169C3">
            <w:pPr>
              <w:jc w:val="right"/>
              <w:rPr>
                <w:sz w:val="20"/>
                <w:szCs w:val="20"/>
              </w:rPr>
            </w:pPr>
          </w:p>
        </w:tc>
      </w:tr>
      <w:tr w:rsidR="00D169C3" w:rsidRPr="00CE3609" w14:paraId="7808485D" w14:textId="77777777" w:rsidTr="00D169C3">
        <w:trPr>
          <w:gridAfter w:val="2"/>
          <w:wAfter w:w="50" w:type="dxa"/>
          <w:trHeight w:val="1275"/>
        </w:trPr>
        <w:tc>
          <w:tcPr>
            <w:tcW w:w="272" w:type="dxa"/>
            <w:tcBorders>
              <w:top w:val="nil"/>
              <w:left w:val="nil"/>
              <w:bottom w:val="nil"/>
              <w:right w:val="nil"/>
            </w:tcBorders>
            <w:shd w:val="clear" w:color="auto" w:fill="auto"/>
            <w:noWrap/>
            <w:vAlign w:val="bottom"/>
            <w:hideMark/>
          </w:tcPr>
          <w:p w14:paraId="5C952C2C"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61CC68BA" w14:textId="77777777" w:rsidR="00A61654" w:rsidRPr="00CE3609" w:rsidRDefault="00A61654" w:rsidP="00D169C3">
            <w:pPr>
              <w:rPr>
                <w:sz w:val="20"/>
                <w:szCs w:val="20"/>
              </w:rPr>
            </w:pPr>
            <w:r w:rsidRPr="00CE3609">
              <w:rPr>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880" w:type="dxa"/>
            <w:tcBorders>
              <w:top w:val="single" w:sz="4" w:space="0" w:color="auto"/>
              <w:left w:val="single" w:sz="4" w:space="0" w:color="auto"/>
              <w:bottom w:val="nil"/>
              <w:right w:val="nil"/>
            </w:tcBorders>
            <w:shd w:val="clear" w:color="auto" w:fill="auto"/>
            <w:noWrap/>
            <w:vAlign w:val="center"/>
            <w:hideMark/>
          </w:tcPr>
          <w:p w14:paraId="79DA921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51246DFA"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7D9BEB01"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619387BD" w14:textId="77777777" w:rsidR="00A61654" w:rsidRPr="00CE3609" w:rsidRDefault="00A61654" w:rsidP="00D169C3">
            <w:pPr>
              <w:jc w:val="center"/>
              <w:rPr>
                <w:sz w:val="20"/>
                <w:szCs w:val="20"/>
              </w:rPr>
            </w:pPr>
            <w:r w:rsidRPr="00CE3609">
              <w:rPr>
                <w:sz w:val="20"/>
                <w:szCs w:val="20"/>
              </w:rPr>
              <w:t>99.0.00.70220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3CB399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66D778D" w14:textId="77777777" w:rsidR="00A61654" w:rsidRPr="00CE3609" w:rsidRDefault="00A61654" w:rsidP="00D169C3">
            <w:pPr>
              <w:jc w:val="right"/>
              <w:rPr>
                <w:sz w:val="20"/>
                <w:szCs w:val="20"/>
              </w:rPr>
            </w:pPr>
            <w:r w:rsidRPr="00CE3609">
              <w:rPr>
                <w:sz w:val="20"/>
                <w:szCs w:val="20"/>
              </w:rPr>
              <w:t>119 700 100,00</w:t>
            </w:r>
          </w:p>
        </w:tc>
        <w:tc>
          <w:tcPr>
            <w:tcW w:w="1701" w:type="dxa"/>
            <w:tcBorders>
              <w:top w:val="single" w:sz="4" w:space="0" w:color="auto"/>
              <w:left w:val="single" w:sz="4" w:space="0" w:color="auto"/>
              <w:bottom w:val="nil"/>
              <w:right w:val="nil"/>
            </w:tcBorders>
            <w:shd w:val="clear" w:color="auto" w:fill="auto"/>
            <w:noWrap/>
            <w:vAlign w:val="center"/>
            <w:hideMark/>
          </w:tcPr>
          <w:p w14:paraId="40903576" w14:textId="77777777" w:rsidR="00A61654" w:rsidRPr="00CE3609" w:rsidRDefault="00A61654" w:rsidP="00D169C3">
            <w:pPr>
              <w:jc w:val="right"/>
              <w:rPr>
                <w:sz w:val="20"/>
                <w:szCs w:val="20"/>
              </w:rPr>
            </w:pPr>
            <w:r w:rsidRPr="00CE3609">
              <w:rPr>
                <w:sz w:val="20"/>
                <w:szCs w:val="20"/>
              </w:rPr>
              <w:t>79 816 500,00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75FD684" w14:textId="77777777" w:rsidR="00A61654" w:rsidRPr="00CE3609" w:rsidRDefault="00A61654" w:rsidP="00D169C3">
            <w:pPr>
              <w:jc w:val="right"/>
              <w:rPr>
                <w:sz w:val="20"/>
                <w:szCs w:val="20"/>
              </w:rPr>
            </w:pPr>
            <w:r w:rsidRPr="00CE3609">
              <w:rPr>
                <w:sz w:val="20"/>
                <w:szCs w:val="20"/>
              </w:rPr>
              <w:t>82 896 800,00</w:t>
            </w:r>
          </w:p>
        </w:tc>
        <w:tc>
          <w:tcPr>
            <w:tcW w:w="272" w:type="dxa"/>
            <w:gridSpan w:val="3"/>
            <w:tcBorders>
              <w:top w:val="nil"/>
              <w:left w:val="nil"/>
              <w:bottom w:val="nil"/>
              <w:right w:val="nil"/>
            </w:tcBorders>
            <w:shd w:val="clear" w:color="auto" w:fill="auto"/>
            <w:noWrap/>
            <w:vAlign w:val="bottom"/>
            <w:hideMark/>
          </w:tcPr>
          <w:p w14:paraId="32B58050" w14:textId="77777777" w:rsidR="00A61654" w:rsidRPr="00CE3609" w:rsidRDefault="00A61654" w:rsidP="00D169C3">
            <w:pPr>
              <w:jc w:val="right"/>
              <w:rPr>
                <w:sz w:val="20"/>
                <w:szCs w:val="20"/>
              </w:rPr>
            </w:pPr>
          </w:p>
        </w:tc>
      </w:tr>
      <w:tr w:rsidR="00D169C3" w:rsidRPr="00CE3609" w14:paraId="0353AE43"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70CD06AD"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04861476"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26CB9EDA"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C99DC92"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5AFC2E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nil"/>
              <w:right w:val="nil"/>
            </w:tcBorders>
            <w:shd w:val="clear" w:color="auto" w:fill="auto"/>
            <w:noWrap/>
            <w:vAlign w:val="center"/>
            <w:hideMark/>
          </w:tcPr>
          <w:p w14:paraId="22D4E71F" w14:textId="77777777" w:rsidR="00A61654" w:rsidRPr="00CE3609" w:rsidRDefault="00A61654" w:rsidP="00D169C3">
            <w:pPr>
              <w:jc w:val="center"/>
              <w:rPr>
                <w:sz w:val="20"/>
                <w:szCs w:val="20"/>
              </w:rPr>
            </w:pPr>
            <w:r w:rsidRPr="00CE3609">
              <w:rPr>
                <w:sz w:val="20"/>
                <w:szCs w:val="20"/>
              </w:rPr>
              <w:t>99.0.00.70220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CB34383"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431DBB8" w14:textId="77777777" w:rsidR="00A61654" w:rsidRPr="00CE3609" w:rsidRDefault="00A61654" w:rsidP="00D169C3">
            <w:pPr>
              <w:jc w:val="right"/>
              <w:rPr>
                <w:sz w:val="20"/>
                <w:szCs w:val="20"/>
              </w:rPr>
            </w:pPr>
            <w:r w:rsidRPr="00CE3609">
              <w:rPr>
                <w:sz w:val="20"/>
                <w:szCs w:val="20"/>
              </w:rPr>
              <w:t>119 700 100,00</w:t>
            </w:r>
          </w:p>
        </w:tc>
        <w:tc>
          <w:tcPr>
            <w:tcW w:w="1701" w:type="dxa"/>
            <w:tcBorders>
              <w:top w:val="single" w:sz="4" w:space="0" w:color="auto"/>
              <w:left w:val="single" w:sz="4" w:space="0" w:color="auto"/>
              <w:bottom w:val="nil"/>
              <w:right w:val="nil"/>
            </w:tcBorders>
            <w:shd w:val="clear" w:color="auto" w:fill="auto"/>
            <w:noWrap/>
            <w:vAlign w:val="center"/>
            <w:hideMark/>
          </w:tcPr>
          <w:p w14:paraId="67C70798" w14:textId="77777777" w:rsidR="00A61654" w:rsidRPr="00CE3609" w:rsidRDefault="00A61654" w:rsidP="00D169C3">
            <w:pPr>
              <w:jc w:val="right"/>
              <w:rPr>
                <w:sz w:val="20"/>
                <w:szCs w:val="20"/>
              </w:rPr>
            </w:pPr>
            <w:r w:rsidRPr="00CE3609">
              <w:rPr>
                <w:sz w:val="20"/>
                <w:szCs w:val="20"/>
              </w:rPr>
              <w:t>79 816 500,00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597B45AF" w14:textId="77777777" w:rsidR="00A61654" w:rsidRPr="00CE3609" w:rsidRDefault="00A61654" w:rsidP="00D169C3">
            <w:pPr>
              <w:jc w:val="right"/>
              <w:rPr>
                <w:sz w:val="20"/>
                <w:szCs w:val="20"/>
              </w:rPr>
            </w:pPr>
            <w:r w:rsidRPr="00CE3609">
              <w:rPr>
                <w:sz w:val="20"/>
                <w:szCs w:val="20"/>
              </w:rPr>
              <w:t>82 896 800,00</w:t>
            </w:r>
          </w:p>
        </w:tc>
        <w:tc>
          <w:tcPr>
            <w:tcW w:w="272" w:type="dxa"/>
            <w:gridSpan w:val="3"/>
            <w:tcBorders>
              <w:top w:val="nil"/>
              <w:left w:val="nil"/>
              <w:bottom w:val="nil"/>
              <w:right w:val="nil"/>
            </w:tcBorders>
            <w:shd w:val="clear" w:color="auto" w:fill="auto"/>
            <w:noWrap/>
            <w:vAlign w:val="bottom"/>
            <w:hideMark/>
          </w:tcPr>
          <w:p w14:paraId="692D20E4" w14:textId="77777777" w:rsidR="00A61654" w:rsidRPr="00CE3609" w:rsidRDefault="00A61654" w:rsidP="00D169C3">
            <w:pPr>
              <w:jc w:val="right"/>
              <w:rPr>
                <w:sz w:val="20"/>
                <w:szCs w:val="20"/>
              </w:rPr>
            </w:pPr>
          </w:p>
        </w:tc>
      </w:tr>
      <w:tr w:rsidR="00D169C3" w:rsidRPr="00CE3609" w14:paraId="5C638289"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3C50F53D"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08DD0825" w14:textId="77777777" w:rsidR="00A61654" w:rsidRPr="00CE3609" w:rsidRDefault="00A61654" w:rsidP="00D169C3">
            <w:pPr>
              <w:rPr>
                <w:sz w:val="20"/>
                <w:szCs w:val="20"/>
              </w:rPr>
            </w:pPr>
            <w:r w:rsidRPr="00CE3609">
              <w:rPr>
                <w:sz w:val="20"/>
                <w:szCs w:val="20"/>
              </w:rPr>
              <w:t>Дотации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228E3BE6"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9CB2D5"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6BC6" w14:textId="77777777" w:rsidR="00A61654" w:rsidRPr="00CE3609" w:rsidRDefault="00A61654" w:rsidP="00D169C3">
            <w:pPr>
              <w:jc w:val="center"/>
              <w:rPr>
                <w:sz w:val="20"/>
                <w:szCs w:val="20"/>
              </w:rPr>
            </w:pPr>
            <w:r w:rsidRPr="00CE3609">
              <w:rPr>
                <w:sz w:val="20"/>
                <w:szCs w:val="20"/>
              </w:rPr>
              <w:t>01</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44844EF7" w14:textId="77777777" w:rsidR="00A61654" w:rsidRPr="00CE3609" w:rsidRDefault="00A61654" w:rsidP="00D169C3">
            <w:pPr>
              <w:jc w:val="center"/>
              <w:rPr>
                <w:sz w:val="20"/>
                <w:szCs w:val="20"/>
              </w:rPr>
            </w:pPr>
            <w:r w:rsidRPr="00CE3609">
              <w:rPr>
                <w:sz w:val="20"/>
                <w:szCs w:val="20"/>
              </w:rPr>
              <w:t>99.0.00.70220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30E0" w14:textId="77777777" w:rsidR="00A61654" w:rsidRPr="00CE3609" w:rsidRDefault="00A61654" w:rsidP="00D169C3">
            <w:pPr>
              <w:jc w:val="center"/>
              <w:rPr>
                <w:sz w:val="20"/>
                <w:szCs w:val="20"/>
              </w:rPr>
            </w:pPr>
            <w:r w:rsidRPr="00CE3609">
              <w:rPr>
                <w:sz w:val="20"/>
                <w:szCs w:val="20"/>
              </w:rPr>
              <w:t>510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BE5F" w14:textId="77777777" w:rsidR="00A61654" w:rsidRPr="00CE3609" w:rsidRDefault="00A61654" w:rsidP="00D169C3">
            <w:pPr>
              <w:jc w:val="right"/>
              <w:rPr>
                <w:sz w:val="20"/>
                <w:szCs w:val="20"/>
              </w:rPr>
            </w:pPr>
            <w:r w:rsidRPr="00CE3609">
              <w:rPr>
                <w:sz w:val="20"/>
                <w:szCs w:val="20"/>
              </w:rPr>
              <w:t>119 700 100,00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61CF072" w14:textId="77777777" w:rsidR="00A61654" w:rsidRPr="00CE3609" w:rsidRDefault="00A61654" w:rsidP="00D169C3">
            <w:pPr>
              <w:jc w:val="right"/>
              <w:rPr>
                <w:sz w:val="20"/>
                <w:szCs w:val="20"/>
              </w:rPr>
            </w:pPr>
            <w:r w:rsidRPr="00CE3609">
              <w:rPr>
                <w:sz w:val="20"/>
                <w:szCs w:val="20"/>
              </w:rPr>
              <w:t>79 816 500,00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10627" w14:textId="77777777" w:rsidR="00A61654" w:rsidRPr="00CE3609" w:rsidRDefault="00A61654" w:rsidP="00D169C3">
            <w:pPr>
              <w:jc w:val="right"/>
              <w:rPr>
                <w:sz w:val="20"/>
                <w:szCs w:val="20"/>
              </w:rPr>
            </w:pPr>
            <w:r w:rsidRPr="00CE3609">
              <w:rPr>
                <w:sz w:val="20"/>
                <w:szCs w:val="20"/>
              </w:rPr>
              <w:t>82 896 800,00</w:t>
            </w:r>
          </w:p>
        </w:tc>
        <w:tc>
          <w:tcPr>
            <w:tcW w:w="272" w:type="dxa"/>
            <w:gridSpan w:val="3"/>
            <w:tcBorders>
              <w:top w:val="nil"/>
              <w:left w:val="nil"/>
              <w:bottom w:val="nil"/>
              <w:right w:val="nil"/>
            </w:tcBorders>
            <w:shd w:val="clear" w:color="auto" w:fill="auto"/>
            <w:noWrap/>
            <w:vAlign w:val="bottom"/>
            <w:hideMark/>
          </w:tcPr>
          <w:p w14:paraId="3C95DD9C" w14:textId="77777777" w:rsidR="00A61654" w:rsidRPr="00CE3609" w:rsidRDefault="00A61654" w:rsidP="00D169C3">
            <w:pPr>
              <w:jc w:val="right"/>
              <w:rPr>
                <w:sz w:val="20"/>
                <w:szCs w:val="20"/>
              </w:rPr>
            </w:pPr>
          </w:p>
        </w:tc>
      </w:tr>
      <w:tr w:rsidR="00D169C3" w:rsidRPr="00CE3609" w14:paraId="562CE422" w14:textId="77777777" w:rsidTr="00D169C3">
        <w:trPr>
          <w:gridAfter w:val="2"/>
          <w:wAfter w:w="50" w:type="dxa"/>
          <w:trHeight w:val="645"/>
        </w:trPr>
        <w:tc>
          <w:tcPr>
            <w:tcW w:w="272" w:type="dxa"/>
            <w:tcBorders>
              <w:top w:val="nil"/>
              <w:left w:val="nil"/>
              <w:bottom w:val="nil"/>
              <w:right w:val="nil"/>
            </w:tcBorders>
            <w:shd w:val="clear" w:color="auto" w:fill="auto"/>
            <w:noWrap/>
            <w:vAlign w:val="bottom"/>
            <w:hideMark/>
          </w:tcPr>
          <w:p w14:paraId="7093ABF1"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6C382526" w14:textId="77777777" w:rsidR="00A61654" w:rsidRPr="00CE3609" w:rsidRDefault="00A61654" w:rsidP="00D169C3">
            <w:pPr>
              <w:rPr>
                <w:sz w:val="20"/>
                <w:szCs w:val="20"/>
              </w:rPr>
            </w:pPr>
            <w:r w:rsidRPr="00CE3609">
              <w:rPr>
                <w:sz w:val="20"/>
                <w:szCs w:val="20"/>
              </w:rPr>
              <w:t>Прочие межбюджетные трансферты общего характера</w:t>
            </w:r>
          </w:p>
        </w:tc>
        <w:tc>
          <w:tcPr>
            <w:tcW w:w="880" w:type="dxa"/>
            <w:tcBorders>
              <w:top w:val="nil"/>
              <w:left w:val="single" w:sz="4" w:space="0" w:color="auto"/>
              <w:bottom w:val="nil"/>
              <w:right w:val="nil"/>
            </w:tcBorders>
            <w:shd w:val="clear" w:color="auto" w:fill="auto"/>
            <w:noWrap/>
            <w:vAlign w:val="center"/>
            <w:hideMark/>
          </w:tcPr>
          <w:p w14:paraId="40F61286"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3B3171ED" w14:textId="77777777" w:rsidR="00A61654" w:rsidRPr="00CE3609" w:rsidRDefault="00A61654" w:rsidP="00D169C3">
            <w:pPr>
              <w:jc w:val="center"/>
              <w:rPr>
                <w:sz w:val="20"/>
                <w:szCs w:val="20"/>
              </w:rPr>
            </w:pPr>
            <w:r w:rsidRPr="00CE3609">
              <w:rPr>
                <w:sz w:val="20"/>
                <w:szCs w:val="20"/>
              </w:rPr>
              <w:t>14</w:t>
            </w:r>
          </w:p>
        </w:tc>
        <w:tc>
          <w:tcPr>
            <w:tcW w:w="600" w:type="dxa"/>
            <w:tcBorders>
              <w:top w:val="nil"/>
              <w:left w:val="single" w:sz="4" w:space="0" w:color="auto"/>
              <w:bottom w:val="nil"/>
              <w:right w:val="single" w:sz="4" w:space="0" w:color="auto"/>
            </w:tcBorders>
            <w:shd w:val="clear" w:color="auto" w:fill="auto"/>
            <w:noWrap/>
            <w:vAlign w:val="center"/>
            <w:hideMark/>
          </w:tcPr>
          <w:p w14:paraId="72EC635E"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71ACF7EB"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13AFEC6F"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F0E0DC1" w14:textId="77777777" w:rsidR="00A61654" w:rsidRPr="00CE3609" w:rsidRDefault="00A61654" w:rsidP="00D169C3">
            <w:pPr>
              <w:jc w:val="right"/>
              <w:rPr>
                <w:sz w:val="20"/>
                <w:szCs w:val="20"/>
              </w:rPr>
            </w:pPr>
            <w:r w:rsidRPr="00CE3609">
              <w:rPr>
                <w:sz w:val="20"/>
                <w:szCs w:val="20"/>
              </w:rPr>
              <w:t>116 780 576,42</w:t>
            </w:r>
          </w:p>
        </w:tc>
        <w:tc>
          <w:tcPr>
            <w:tcW w:w="1701" w:type="dxa"/>
            <w:tcBorders>
              <w:top w:val="nil"/>
              <w:left w:val="single" w:sz="4" w:space="0" w:color="auto"/>
              <w:bottom w:val="nil"/>
              <w:right w:val="nil"/>
            </w:tcBorders>
            <w:shd w:val="clear" w:color="auto" w:fill="auto"/>
            <w:noWrap/>
            <w:vAlign w:val="center"/>
            <w:hideMark/>
          </w:tcPr>
          <w:p w14:paraId="39327E21"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611D89B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39D1A8" w14:textId="77777777" w:rsidR="00A61654" w:rsidRPr="00CE3609" w:rsidRDefault="00A61654" w:rsidP="00D169C3">
            <w:pPr>
              <w:jc w:val="right"/>
              <w:rPr>
                <w:sz w:val="20"/>
                <w:szCs w:val="20"/>
              </w:rPr>
            </w:pPr>
          </w:p>
        </w:tc>
      </w:tr>
      <w:tr w:rsidR="00D169C3" w:rsidRPr="00CE3609" w14:paraId="1DD3CCF7"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1338DED8"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07C9CCEE"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63C76C5F"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4957544"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4C09C1A"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0C316897"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E8625D8"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B66CA20" w14:textId="77777777" w:rsidR="00A61654" w:rsidRPr="00CE3609" w:rsidRDefault="00A61654" w:rsidP="00D169C3">
            <w:pPr>
              <w:jc w:val="right"/>
              <w:rPr>
                <w:sz w:val="20"/>
                <w:szCs w:val="20"/>
              </w:rPr>
            </w:pPr>
            <w:r w:rsidRPr="00CE3609">
              <w:rPr>
                <w:sz w:val="20"/>
                <w:szCs w:val="20"/>
              </w:rPr>
              <w:t>116 780 576,42</w:t>
            </w:r>
          </w:p>
        </w:tc>
        <w:tc>
          <w:tcPr>
            <w:tcW w:w="1701" w:type="dxa"/>
            <w:tcBorders>
              <w:top w:val="single" w:sz="4" w:space="0" w:color="auto"/>
              <w:left w:val="single" w:sz="4" w:space="0" w:color="auto"/>
              <w:bottom w:val="nil"/>
              <w:right w:val="nil"/>
            </w:tcBorders>
            <w:shd w:val="clear" w:color="auto" w:fill="auto"/>
            <w:noWrap/>
            <w:vAlign w:val="center"/>
            <w:hideMark/>
          </w:tcPr>
          <w:p w14:paraId="116514B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6DD8FB0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8227AF5" w14:textId="77777777" w:rsidR="00A61654" w:rsidRPr="00CE3609" w:rsidRDefault="00A61654" w:rsidP="00D169C3">
            <w:pPr>
              <w:jc w:val="right"/>
              <w:rPr>
                <w:sz w:val="20"/>
                <w:szCs w:val="20"/>
              </w:rPr>
            </w:pPr>
          </w:p>
        </w:tc>
      </w:tr>
      <w:tr w:rsidR="00D169C3" w:rsidRPr="00CE3609" w14:paraId="3CBB6186"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16AEFE7"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5E825864" w14:textId="77777777" w:rsidR="00A61654" w:rsidRPr="00CE3609" w:rsidRDefault="00A61654" w:rsidP="00D169C3">
            <w:pPr>
              <w:rPr>
                <w:sz w:val="20"/>
                <w:szCs w:val="20"/>
              </w:rPr>
            </w:pPr>
            <w:r w:rsidRPr="00CE3609">
              <w:rPr>
                <w:sz w:val="20"/>
                <w:szCs w:val="20"/>
              </w:rPr>
              <w:t>Резервные фонды местного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4985EE9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21FC14C"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0747464C"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5460823D"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5713395"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32D4914E" w14:textId="77777777" w:rsidR="00A61654" w:rsidRPr="00CE3609" w:rsidRDefault="00A61654" w:rsidP="00D169C3">
            <w:pPr>
              <w:jc w:val="right"/>
              <w:rPr>
                <w:sz w:val="20"/>
                <w:szCs w:val="20"/>
              </w:rPr>
            </w:pPr>
            <w:r w:rsidRPr="00CE3609">
              <w:rPr>
                <w:sz w:val="20"/>
                <w:szCs w:val="20"/>
              </w:rPr>
              <w:t>77 427,67</w:t>
            </w:r>
          </w:p>
        </w:tc>
        <w:tc>
          <w:tcPr>
            <w:tcW w:w="1701" w:type="dxa"/>
            <w:tcBorders>
              <w:top w:val="single" w:sz="4" w:space="0" w:color="auto"/>
              <w:left w:val="single" w:sz="4" w:space="0" w:color="auto"/>
              <w:bottom w:val="nil"/>
              <w:right w:val="nil"/>
            </w:tcBorders>
            <w:shd w:val="clear" w:color="auto" w:fill="auto"/>
            <w:noWrap/>
            <w:vAlign w:val="center"/>
            <w:hideMark/>
          </w:tcPr>
          <w:p w14:paraId="1FD71D54"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A8CD7A4"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283963EE" w14:textId="77777777" w:rsidR="00A61654" w:rsidRPr="00CE3609" w:rsidRDefault="00A61654" w:rsidP="00D169C3">
            <w:pPr>
              <w:jc w:val="right"/>
              <w:rPr>
                <w:sz w:val="20"/>
                <w:szCs w:val="20"/>
              </w:rPr>
            </w:pPr>
          </w:p>
        </w:tc>
      </w:tr>
      <w:tr w:rsidR="00D169C3" w:rsidRPr="00CE3609" w14:paraId="4D3E4C98"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7B993721"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3FE4EAF1"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4C16066D"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4016C80"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5AC295D"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78BBBDD5"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556E878B"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C52C062" w14:textId="77777777" w:rsidR="00A61654" w:rsidRPr="00CE3609" w:rsidRDefault="00A61654" w:rsidP="00D169C3">
            <w:pPr>
              <w:jc w:val="right"/>
              <w:rPr>
                <w:sz w:val="20"/>
                <w:szCs w:val="20"/>
              </w:rPr>
            </w:pPr>
            <w:r w:rsidRPr="00CE3609">
              <w:rPr>
                <w:sz w:val="20"/>
                <w:szCs w:val="20"/>
              </w:rPr>
              <w:t>77 427,67</w:t>
            </w:r>
          </w:p>
        </w:tc>
        <w:tc>
          <w:tcPr>
            <w:tcW w:w="1701" w:type="dxa"/>
            <w:tcBorders>
              <w:top w:val="single" w:sz="4" w:space="0" w:color="auto"/>
              <w:left w:val="single" w:sz="4" w:space="0" w:color="auto"/>
              <w:bottom w:val="nil"/>
              <w:right w:val="nil"/>
            </w:tcBorders>
            <w:shd w:val="clear" w:color="auto" w:fill="auto"/>
            <w:noWrap/>
            <w:vAlign w:val="center"/>
            <w:hideMark/>
          </w:tcPr>
          <w:p w14:paraId="5DAB1DC2"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8A17120"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47D7D57" w14:textId="77777777" w:rsidR="00A61654" w:rsidRPr="00CE3609" w:rsidRDefault="00A61654" w:rsidP="00D169C3">
            <w:pPr>
              <w:jc w:val="right"/>
              <w:rPr>
                <w:sz w:val="20"/>
                <w:szCs w:val="20"/>
              </w:rPr>
            </w:pPr>
          </w:p>
        </w:tc>
      </w:tr>
      <w:tr w:rsidR="00D169C3" w:rsidRPr="00CE3609" w14:paraId="5B7AD926"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A0D42D3"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19C9902A"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64AC6A3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5744482"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F85C"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5A689FB0" w14:textId="77777777" w:rsidR="00A61654" w:rsidRPr="00CE3609" w:rsidRDefault="00A61654" w:rsidP="00D169C3">
            <w:pPr>
              <w:jc w:val="center"/>
              <w:rPr>
                <w:sz w:val="20"/>
                <w:szCs w:val="20"/>
              </w:rPr>
            </w:pPr>
            <w:r w:rsidRPr="00CE3609">
              <w:rPr>
                <w:sz w:val="20"/>
                <w:szCs w:val="20"/>
              </w:rPr>
              <w:t>99.0.00.01700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FA9A"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D3B8" w14:textId="77777777" w:rsidR="00A61654" w:rsidRPr="00CE3609" w:rsidRDefault="00A61654" w:rsidP="00D169C3">
            <w:pPr>
              <w:jc w:val="right"/>
              <w:rPr>
                <w:sz w:val="20"/>
                <w:szCs w:val="20"/>
              </w:rPr>
            </w:pPr>
            <w:r w:rsidRPr="00CE3609">
              <w:rPr>
                <w:sz w:val="20"/>
                <w:szCs w:val="20"/>
              </w:rPr>
              <w:t>77 427,67</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B0AF15E"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D7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1FA6C25B" w14:textId="77777777" w:rsidR="00A61654" w:rsidRPr="00CE3609" w:rsidRDefault="00A61654" w:rsidP="00D169C3">
            <w:pPr>
              <w:jc w:val="right"/>
              <w:rPr>
                <w:sz w:val="20"/>
                <w:szCs w:val="20"/>
              </w:rPr>
            </w:pPr>
          </w:p>
        </w:tc>
      </w:tr>
      <w:tr w:rsidR="00D169C3" w:rsidRPr="00CE3609" w14:paraId="6B8821F9" w14:textId="77777777" w:rsidTr="00D169C3">
        <w:trPr>
          <w:gridAfter w:val="2"/>
          <w:wAfter w:w="50" w:type="dxa"/>
          <w:trHeight w:val="2850"/>
        </w:trPr>
        <w:tc>
          <w:tcPr>
            <w:tcW w:w="272" w:type="dxa"/>
            <w:tcBorders>
              <w:top w:val="nil"/>
              <w:left w:val="nil"/>
              <w:bottom w:val="nil"/>
              <w:right w:val="nil"/>
            </w:tcBorders>
            <w:shd w:val="clear" w:color="auto" w:fill="auto"/>
            <w:noWrap/>
            <w:vAlign w:val="bottom"/>
            <w:hideMark/>
          </w:tcPr>
          <w:p w14:paraId="12E97A92"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220FFEDE" w14:textId="77777777" w:rsidR="00A61654" w:rsidRPr="00CE3609" w:rsidRDefault="00A61654" w:rsidP="00D169C3">
            <w:pPr>
              <w:rPr>
                <w:sz w:val="20"/>
                <w:szCs w:val="20"/>
              </w:rPr>
            </w:pPr>
            <w:r w:rsidRPr="00CE3609">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880" w:type="dxa"/>
            <w:tcBorders>
              <w:top w:val="nil"/>
              <w:left w:val="single" w:sz="4" w:space="0" w:color="auto"/>
              <w:bottom w:val="nil"/>
              <w:right w:val="nil"/>
            </w:tcBorders>
            <w:shd w:val="clear" w:color="auto" w:fill="auto"/>
            <w:noWrap/>
            <w:vAlign w:val="center"/>
            <w:hideMark/>
          </w:tcPr>
          <w:p w14:paraId="5AB15D98"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1606CFA" w14:textId="77777777" w:rsidR="00A61654" w:rsidRPr="00CE3609" w:rsidRDefault="00A61654" w:rsidP="00D169C3">
            <w:pPr>
              <w:jc w:val="center"/>
              <w:rPr>
                <w:sz w:val="20"/>
                <w:szCs w:val="20"/>
              </w:rPr>
            </w:pPr>
            <w:r w:rsidRPr="00CE3609">
              <w:rPr>
                <w:sz w:val="20"/>
                <w:szCs w:val="20"/>
              </w:rPr>
              <w:t>14</w:t>
            </w:r>
          </w:p>
        </w:tc>
        <w:tc>
          <w:tcPr>
            <w:tcW w:w="600" w:type="dxa"/>
            <w:tcBorders>
              <w:top w:val="nil"/>
              <w:left w:val="single" w:sz="4" w:space="0" w:color="auto"/>
              <w:bottom w:val="nil"/>
              <w:right w:val="single" w:sz="4" w:space="0" w:color="auto"/>
            </w:tcBorders>
            <w:shd w:val="clear" w:color="auto" w:fill="auto"/>
            <w:noWrap/>
            <w:vAlign w:val="center"/>
            <w:hideMark/>
          </w:tcPr>
          <w:p w14:paraId="4B41AE14"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31C00763" w14:textId="77777777" w:rsidR="00A61654" w:rsidRPr="00CE3609" w:rsidRDefault="00A61654" w:rsidP="00D169C3">
            <w:pPr>
              <w:jc w:val="center"/>
              <w:rPr>
                <w:sz w:val="20"/>
                <w:szCs w:val="20"/>
              </w:rPr>
            </w:pPr>
            <w:r w:rsidRPr="00CE3609">
              <w:rPr>
                <w:sz w:val="20"/>
                <w:szCs w:val="20"/>
              </w:rPr>
              <w:t>99.0.00.14030</w:t>
            </w:r>
          </w:p>
        </w:tc>
        <w:tc>
          <w:tcPr>
            <w:tcW w:w="697" w:type="dxa"/>
            <w:tcBorders>
              <w:top w:val="nil"/>
              <w:left w:val="single" w:sz="4" w:space="0" w:color="auto"/>
              <w:bottom w:val="nil"/>
              <w:right w:val="single" w:sz="4" w:space="0" w:color="auto"/>
            </w:tcBorders>
            <w:shd w:val="clear" w:color="auto" w:fill="auto"/>
            <w:noWrap/>
            <w:vAlign w:val="center"/>
            <w:hideMark/>
          </w:tcPr>
          <w:p w14:paraId="2EE83DCD"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E97BD56" w14:textId="77777777" w:rsidR="00A61654" w:rsidRPr="00CE3609" w:rsidRDefault="00A61654" w:rsidP="00D169C3">
            <w:pPr>
              <w:jc w:val="right"/>
              <w:rPr>
                <w:sz w:val="20"/>
                <w:szCs w:val="20"/>
              </w:rPr>
            </w:pPr>
            <w:r w:rsidRPr="00CE3609">
              <w:rPr>
                <w:sz w:val="20"/>
                <w:szCs w:val="20"/>
              </w:rPr>
              <w:t>3 776 158,75</w:t>
            </w:r>
          </w:p>
        </w:tc>
        <w:tc>
          <w:tcPr>
            <w:tcW w:w="1701" w:type="dxa"/>
            <w:tcBorders>
              <w:top w:val="nil"/>
              <w:left w:val="single" w:sz="4" w:space="0" w:color="auto"/>
              <w:bottom w:val="nil"/>
              <w:right w:val="nil"/>
            </w:tcBorders>
            <w:shd w:val="clear" w:color="auto" w:fill="auto"/>
            <w:noWrap/>
            <w:vAlign w:val="center"/>
            <w:hideMark/>
          </w:tcPr>
          <w:p w14:paraId="3E475A3E"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525DD9BC"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576D9A2" w14:textId="77777777" w:rsidR="00A61654" w:rsidRPr="00CE3609" w:rsidRDefault="00A61654" w:rsidP="00D169C3">
            <w:pPr>
              <w:jc w:val="right"/>
              <w:rPr>
                <w:sz w:val="20"/>
                <w:szCs w:val="20"/>
              </w:rPr>
            </w:pPr>
          </w:p>
        </w:tc>
      </w:tr>
      <w:tr w:rsidR="00D169C3" w:rsidRPr="00CE3609" w14:paraId="7AF8F89C"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08C2CB0"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7C9B570B"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6E672B8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06FE58BA"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69E9A54"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6D9382A5" w14:textId="77777777" w:rsidR="00A61654" w:rsidRPr="00CE3609" w:rsidRDefault="00A61654" w:rsidP="00D169C3">
            <w:pPr>
              <w:jc w:val="center"/>
              <w:rPr>
                <w:sz w:val="20"/>
                <w:szCs w:val="20"/>
              </w:rPr>
            </w:pPr>
            <w:r w:rsidRPr="00CE3609">
              <w:rPr>
                <w:sz w:val="20"/>
                <w:szCs w:val="20"/>
              </w:rPr>
              <w:t>99.0.00.14030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F07F6FE"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7F9B3C45" w14:textId="77777777" w:rsidR="00A61654" w:rsidRPr="00CE3609" w:rsidRDefault="00A61654" w:rsidP="00D169C3">
            <w:pPr>
              <w:jc w:val="right"/>
              <w:rPr>
                <w:sz w:val="20"/>
                <w:szCs w:val="20"/>
              </w:rPr>
            </w:pPr>
            <w:r w:rsidRPr="00CE3609">
              <w:rPr>
                <w:sz w:val="20"/>
                <w:szCs w:val="20"/>
              </w:rPr>
              <w:t>3 776 158,75</w:t>
            </w:r>
          </w:p>
        </w:tc>
        <w:tc>
          <w:tcPr>
            <w:tcW w:w="1701" w:type="dxa"/>
            <w:tcBorders>
              <w:top w:val="single" w:sz="4" w:space="0" w:color="auto"/>
              <w:left w:val="single" w:sz="4" w:space="0" w:color="auto"/>
              <w:bottom w:val="nil"/>
              <w:right w:val="nil"/>
            </w:tcBorders>
            <w:shd w:val="clear" w:color="auto" w:fill="auto"/>
            <w:noWrap/>
            <w:vAlign w:val="center"/>
            <w:hideMark/>
          </w:tcPr>
          <w:p w14:paraId="016426A5"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7A2B39EA"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759CC21" w14:textId="77777777" w:rsidR="00A61654" w:rsidRPr="00CE3609" w:rsidRDefault="00A61654" w:rsidP="00D169C3">
            <w:pPr>
              <w:jc w:val="right"/>
              <w:rPr>
                <w:sz w:val="20"/>
                <w:szCs w:val="20"/>
              </w:rPr>
            </w:pPr>
          </w:p>
        </w:tc>
      </w:tr>
      <w:tr w:rsidR="00D169C3" w:rsidRPr="00CE3609" w14:paraId="730A0265"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3C6664B8"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3F32BDFC"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18AF4FE8"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8992537"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56FB8"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0B0BBD4A" w14:textId="77777777" w:rsidR="00A61654" w:rsidRPr="00CE3609" w:rsidRDefault="00A61654" w:rsidP="00D169C3">
            <w:pPr>
              <w:jc w:val="center"/>
              <w:rPr>
                <w:sz w:val="20"/>
                <w:szCs w:val="20"/>
              </w:rPr>
            </w:pPr>
            <w:r w:rsidRPr="00CE3609">
              <w:rPr>
                <w:sz w:val="20"/>
                <w:szCs w:val="20"/>
              </w:rPr>
              <w:t>99.0.00.14030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7262"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603C6" w14:textId="77777777" w:rsidR="00A61654" w:rsidRPr="00CE3609" w:rsidRDefault="00A61654" w:rsidP="00D169C3">
            <w:pPr>
              <w:jc w:val="right"/>
              <w:rPr>
                <w:sz w:val="20"/>
                <w:szCs w:val="20"/>
              </w:rPr>
            </w:pPr>
            <w:r w:rsidRPr="00CE3609">
              <w:rPr>
                <w:sz w:val="20"/>
                <w:szCs w:val="20"/>
              </w:rPr>
              <w:t>3 776 158,75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2DBAB89"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049C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632A9103" w14:textId="77777777" w:rsidR="00A61654" w:rsidRPr="00CE3609" w:rsidRDefault="00A61654" w:rsidP="00D169C3">
            <w:pPr>
              <w:jc w:val="right"/>
              <w:rPr>
                <w:sz w:val="20"/>
                <w:szCs w:val="20"/>
              </w:rPr>
            </w:pPr>
          </w:p>
        </w:tc>
      </w:tr>
      <w:tr w:rsidR="00D169C3" w:rsidRPr="00CE3609" w14:paraId="25F3A8C3" w14:textId="77777777" w:rsidTr="00D169C3">
        <w:trPr>
          <w:gridAfter w:val="2"/>
          <w:wAfter w:w="50" w:type="dxa"/>
          <w:trHeight w:val="1590"/>
        </w:trPr>
        <w:tc>
          <w:tcPr>
            <w:tcW w:w="272" w:type="dxa"/>
            <w:tcBorders>
              <w:top w:val="nil"/>
              <w:left w:val="nil"/>
              <w:bottom w:val="nil"/>
              <w:right w:val="nil"/>
            </w:tcBorders>
            <w:shd w:val="clear" w:color="auto" w:fill="auto"/>
            <w:noWrap/>
            <w:vAlign w:val="bottom"/>
            <w:hideMark/>
          </w:tcPr>
          <w:p w14:paraId="620AC284"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51D53C76" w14:textId="77777777" w:rsidR="00A61654" w:rsidRPr="00CE3609" w:rsidRDefault="00A61654" w:rsidP="00D169C3">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nil"/>
              <w:right w:val="nil"/>
            </w:tcBorders>
            <w:shd w:val="clear" w:color="auto" w:fill="auto"/>
            <w:noWrap/>
            <w:vAlign w:val="center"/>
            <w:hideMark/>
          </w:tcPr>
          <w:p w14:paraId="7C7D5407"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0D9696" w14:textId="77777777" w:rsidR="00A61654" w:rsidRPr="00CE3609" w:rsidRDefault="00A61654" w:rsidP="00D169C3">
            <w:pPr>
              <w:jc w:val="center"/>
              <w:rPr>
                <w:sz w:val="20"/>
                <w:szCs w:val="20"/>
              </w:rPr>
            </w:pPr>
            <w:r w:rsidRPr="00CE3609">
              <w:rPr>
                <w:sz w:val="20"/>
                <w:szCs w:val="20"/>
              </w:rPr>
              <w:t>14</w:t>
            </w:r>
          </w:p>
        </w:tc>
        <w:tc>
          <w:tcPr>
            <w:tcW w:w="600" w:type="dxa"/>
            <w:tcBorders>
              <w:top w:val="nil"/>
              <w:left w:val="single" w:sz="4" w:space="0" w:color="auto"/>
              <w:bottom w:val="nil"/>
              <w:right w:val="single" w:sz="4" w:space="0" w:color="auto"/>
            </w:tcBorders>
            <w:shd w:val="clear" w:color="auto" w:fill="auto"/>
            <w:noWrap/>
            <w:vAlign w:val="center"/>
            <w:hideMark/>
          </w:tcPr>
          <w:p w14:paraId="7756F70B" w14:textId="77777777" w:rsidR="00A61654" w:rsidRPr="00CE3609" w:rsidRDefault="00A61654" w:rsidP="00D169C3">
            <w:pPr>
              <w:jc w:val="center"/>
              <w:rPr>
                <w:sz w:val="20"/>
                <w:szCs w:val="20"/>
              </w:rPr>
            </w:pPr>
            <w:r w:rsidRPr="00CE3609">
              <w:rPr>
                <w:sz w:val="20"/>
                <w:szCs w:val="20"/>
              </w:rPr>
              <w:t>03</w:t>
            </w:r>
          </w:p>
        </w:tc>
        <w:tc>
          <w:tcPr>
            <w:tcW w:w="1967" w:type="dxa"/>
            <w:tcBorders>
              <w:top w:val="nil"/>
              <w:left w:val="single" w:sz="4" w:space="0" w:color="auto"/>
              <w:bottom w:val="nil"/>
              <w:right w:val="nil"/>
            </w:tcBorders>
            <w:shd w:val="clear" w:color="auto" w:fill="auto"/>
            <w:noWrap/>
            <w:vAlign w:val="center"/>
            <w:hideMark/>
          </w:tcPr>
          <w:p w14:paraId="5E505941" w14:textId="77777777" w:rsidR="00A61654" w:rsidRPr="00CE3609" w:rsidRDefault="00A61654" w:rsidP="00D169C3">
            <w:pPr>
              <w:jc w:val="center"/>
              <w:rPr>
                <w:sz w:val="20"/>
                <w:szCs w:val="20"/>
              </w:rPr>
            </w:pPr>
            <w:r w:rsidRPr="00CE3609">
              <w:rPr>
                <w:sz w:val="20"/>
                <w:szCs w:val="20"/>
              </w:rPr>
              <w:t>99.0.00.70510</w:t>
            </w:r>
          </w:p>
        </w:tc>
        <w:tc>
          <w:tcPr>
            <w:tcW w:w="697" w:type="dxa"/>
            <w:tcBorders>
              <w:top w:val="nil"/>
              <w:left w:val="single" w:sz="4" w:space="0" w:color="auto"/>
              <w:bottom w:val="nil"/>
              <w:right w:val="single" w:sz="4" w:space="0" w:color="auto"/>
            </w:tcBorders>
            <w:shd w:val="clear" w:color="auto" w:fill="auto"/>
            <w:noWrap/>
            <w:vAlign w:val="center"/>
            <w:hideMark/>
          </w:tcPr>
          <w:p w14:paraId="4B7D00FB"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159B8C61" w14:textId="77777777" w:rsidR="00A61654" w:rsidRPr="00CE3609" w:rsidRDefault="00A61654" w:rsidP="00D169C3">
            <w:pPr>
              <w:jc w:val="right"/>
              <w:rPr>
                <w:sz w:val="20"/>
                <w:szCs w:val="20"/>
              </w:rPr>
            </w:pPr>
            <w:r w:rsidRPr="00CE3609">
              <w:rPr>
                <w:sz w:val="20"/>
                <w:szCs w:val="20"/>
              </w:rPr>
              <w:t>112 926 990,00</w:t>
            </w:r>
          </w:p>
        </w:tc>
        <w:tc>
          <w:tcPr>
            <w:tcW w:w="1701" w:type="dxa"/>
            <w:tcBorders>
              <w:top w:val="nil"/>
              <w:left w:val="single" w:sz="4" w:space="0" w:color="auto"/>
              <w:bottom w:val="nil"/>
              <w:right w:val="nil"/>
            </w:tcBorders>
            <w:shd w:val="clear" w:color="auto" w:fill="auto"/>
            <w:noWrap/>
            <w:vAlign w:val="center"/>
            <w:hideMark/>
          </w:tcPr>
          <w:p w14:paraId="0B652DFF" w14:textId="77777777" w:rsidR="00A61654" w:rsidRPr="00CE3609" w:rsidRDefault="00A61654" w:rsidP="00D169C3">
            <w:pPr>
              <w:jc w:val="right"/>
              <w:rPr>
                <w:sz w:val="20"/>
                <w:szCs w:val="20"/>
              </w:rPr>
            </w:pPr>
            <w:r w:rsidRPr="00CE3609">
              <w:rPr>
                <w:sz w:val="20"/>
                <w:szCs w:val="20"/>
              </w:rPr>
              <w:t>0,00</w:t>
            </w:r>
          </w:p>
        </w:tc>
        <w:tc>
          <w:tcPr>
            <w:tcW w:w="1791" w:type="dxa"/>
            <w:tcBorders>
              <w:top w:val="nil"/>
              <w:left w:val="single" w:sz="4" w:space="0" w:color="auto"/>
              <w:bottom w:val="nil"/>
              <w:right w:val="single" w:sz="4" w:space="0" w:color="auto"/>
            </w:tcBorders>
            <w:shd w:val="clear" w:color="auto" w:fill="auto"/>
            <w:noWrap/>
            <w:vAlign w:val="center"/>
            <w:hideMark/>
          </w:tcPr>
          <w:p w14:paraId="43A2516D"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451A8881" w14:textId="77777777" w:rsidR="00A61654" w:rsidRPr="00CE3609" w:rsidRDefault="00A61654" w:rsidP="00D169C3">
            <w:pPr>
              <w:jc w:val="right"/>
              <w:rPr>
                <w:sz w:val="20"/>
                <w:szCs w:val="20"/>
              </w:rPr>
            </w:pPr>
          </w:p>
        </w:tc>
      </w:tr>
      <w:tr w:rsidR="00D169C3" w:rsidRPr="00CE3609" w14:paraId="3922A1CA"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0F9E09E6"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3CEE73DA" w14:textId="77777777" w:rsidR="00A61654" w:rsidRPr="00CE3609" w:rsidRDefault="00A61654" w:rsidP="00D169C3">
            <w:pPr>
              <w:rPr>
                <w:sz w:val="20"/>
                <w:szCs w:val="20"/>
              </w:rPr>
            </w:pPr>
            <w:r w:rsidRPr="00CE3609">
              <w:rPr>
                <w:sz w:val="20"/>
                <w:szCs w:val="20"/>
              </w:rPr>
              <w:t>Межбюджетные трансферты</w:t>
            </w:r>
          </w:p>
        </w:tc>
        <w:tc>
          <w:tcPr>
            <w:tcW w:w="880" w:type="dxa"/>
            <w:tcBorders>
              <w:top w:val="single" w:sz="4" w:space="0" w:color="auto"/>
              <w:left w:val="single" w:sz="4" w:space="0" w:color="auto"/>
              <w:bottom w:val="nil"/>
              <w:right w:val="nil"/>
            </w:tcBorders>
            <w:shd w:val="clear" w:color="auto" w:fill="auto"/>
            <w:noWrap/>
            <w:vAlign w:val="center"/>
            <w:hideMark/>
          </w:tcPr>
          <w:p w14:paraId="22DF4DF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BBF8394"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2D27A619"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nil"/>
              <w:right w:val="nil"/>
            </w:tcBorders>
            <w:shd w:val="clear" w:color="auto" w:fill="auto"/>
            <w:noWrap/>
            <w:vAlign w:val="center"/>
            <w:hideMark/>
          </w:tcPr>
          <w:p w14:paraId="651BE51F"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A31C082" w14:textId="77777777" w:rsidR="00A61654" w:rsidRPr="00CE3609" w:rsidRDefault="00A61654" w:rsidP="00D169C3">
            <w:pPr>
              <w:jc w:val="center"/>
              <w:rPr>
                <w:sz w:val="20"/>
                <w:szCs w:val="20"/>
              </w:rPr>
            </w:pPr>
            <w:r w:rsidRPr="00CE3609">
              <w:rPr>
                <w:sz w:val="20"/>
                <w:szCs w:val="20"/>
              </w:rPr>
              <w:t>500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61B32ACB" w14:textId="77777777" w:rsidR="00A61654" w:rsidRPr="00CE3609" w:rsidRDefault="00A61654" w:rsidP="00D169C3">
            <w:pPr>
              <w:jc w:val="right"/>
              <w:rPr>
                <w:sz w:val="20"/>
                <w:szCs w:val="20"/>
              </w:rPr>
            </w:pPr>
            <w:r w:rsidRPr="00CE3609">
              <w:rPr>
                <w:sz w:val="20"/>
                <w:szCs w:val="20"/>
              </w:rPr>
              <w:t>112 926 990,00</w:t>
            </w:r>
          </w:p>
        </w:tc>
        <w:tc>
          <w:tcPr>
            <w:tcW w:w="1701" w:type="dxa"/>
            <w:tcBorders>
              <w:top w:val="single" w:sz="4" w:space="0" w:color="auto"/>
              <w:left w:val="single" w:sz="4" w:space="0" w:color="auto"/>
              <w:bottom w:val="nil"/>
              <w:right w:val="nil"/>
            </w:tcBorders>
            <w:shd w:val="clear" w:color="auto" w:fill="auto"/>
            <w:noWrap/>
            <w:vAlign w:val="center"/>
            <w:hideMark/>
          </w:tcPr>
          <w:p w14:paraId="317D996B"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3A737863"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7ADE319F" w14:textId="77777777" w:rsidR="00A61654" w:rsidRPr="00CE3609" w:rsidRDefault="00A61654" w:rsidP="00D169C3">
            <w:pPr>
              <w:jc w:val="right"/>
              <w:rPr>
                <w:sz w:val="20"/>
                <w:szCs w:val="20"/>
              </w:rPr>
            </w:pPr>
          </w:p>
        </w:tc>
      </w:tr>
      <w:tr w:rsidR="00D169C3" w:rsidRPr="00CE3609" w14:paraId="42FA5177"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00A59422"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6B309658" w14:textId="77777777" w:rsidR="00A61654" w:rsidRPr="00CE3609" w:rsidRDefault="00A61654" w:rsidP="00D169C3">
            <w:pPr>
              <w:rPr>
                <w:sz w:val="20"/>
                <w:szCs w:val="20"/>
              </w:rPr>
            </w:pPr>
            <w:r w:rsidRPr="00CE3609">
              <w:rPr>
                <w:sz w:val="20"/>
                <w:szCs w:val="20"/>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42049E70"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463F066E" w14:textId="77777777" w:rsidR="00A61654" w:rsidRPr="00CE3609" w:rsidRDefault="00A61654" w:rsidP="00D169C3">
            <w:pPr>
              <w:jc w:val="center"/>
              <w:rPr>
                <w:sz w:val="20"/>
                <w:szCs w:val="20"/>
              </w:rPr>
            </w:pPr>
            <w:r w:rsidRPr="00CE3609">
              <w:rPr>
                <w:sz w:val="20"/>
                <w:szCs w:val="20"/>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7855" w14:textId="77777777" w:rsidR="00A61654" w:rsidRPr="00CE3609" w:rsidRDefault="00A61654" w:rsidP="00D169C3">
            <w:pPr>
              <w:jc w:val="center"/>
              <w:rPr>
                <w:sz w:val="20"/>
                <w:szCs w:val="20"/>
              </w:rPr>
            </w:pPr>
            <w:r w:rsidRPr="00CE3609">
              <w:rPr>
                <w:sz w:val="20"/>
                <w:szCs w:val="20"/>
              </w:rPr>
              <w:t>03</w:t>
            </w:r>
          </w:p>
        </w:tc>
        <w:tc>
          <w:tcPr>
            <w:tcW w:w="1967" w:type="dxa"/>
            <w:tcBorders>
              <w:top w:val="single" w:sz="4" w:space="0" w:color="auto"/>
              <w:left w:val="single" w:sz="4" w:space="0" w:color="auto"/>
              <w:bottom w:val="single" w:sz="4" w:space="0" w:color="auto"/>
              <w:right w:val="nil"/>
            </w:tcBorders>
            <w:shd w:val="clear" w:color="auto" w:fill="auto"/>
            <w:noWrap/>
            <w:vAlign w:val="center"/>
            <w:hideMark/>
          </w:tcPr>
          <w:p w14:paraId="76A354EE" w14:textId="77777777" w:rsidR="00A61654" w:rsidRPr="00CE3609" w:rsidRDefault="00A61654" w:rsidP="00D169C3">
            <w:pPr>
              <w:jc w:val="center"/>
              <w:rPr>
                <w:sz w:val="20"/>
                <w:szCs w:val="20"/>
              </w:rPr>
            </w:pPr>
            <w:r w:rsidRPr="00CE3609">
              <w:rPr>
                <w:sz w:val="20"/>
                <w:szCs w:val="20"/>
              </w:rPr>
              <w:t>99.0.00.70510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E18A2" w14:textId="77777777" w:rsidR="00A61654" w:rsidRPr="00CE3609" w:rsidRDefault="00A61654" w:rsidP="00D169C3">
            <w:pPr>
              <w:jc w:val="center"/>
              <w:rPr>
                <w:sz w:val="20"/>
                <w:szCs w:val="20"/>
              </w:rPr>
            </w:pPr>
            <w:r w:rsidRPr="00CE3609">
              <w:rPr>
                <w:sz w:val="20"/>
                <w:szCs w:val="20"/>
              </w:rPr>
              <w:t>540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3E787" w14:textId="77777777" w:rsidR="00A61654" w:rsidRPr="00CE3609" w:rsidRDefault="00A61654" w:rsidP="00D169C3">
            <w:pPr>
              <w:jc w:val="right"/>
              <w:rPr>
                <w:sz w:val="20"/>
                <w:szCs w:val="20"/>
              </w:rPr>
            </w:pPr>
            <w:r w:rsidRPr="00CE3609">
              <w:rPr>
                <w:sz w:val="20"/>
                <w:szCs w:val="20"/>
              </w:rPr>
              <w:t>112 926 990,00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5D5F671" w14:textId="77777777" w:rsidR="00A61654" w:rsidRPr="00CE3609" w:rsidRDefault="00A61654" w:rsidP="00D169C3">
            <w:pPr>
              <w:jc w:val="right"/>
              <w:rPr>
                <w:sz w:val="20"/>
                <w:szCs w:val="20"/>
              </w:rPr>
            </w:pPr>
            <w:r w:rsidRPr="00CE3609">
              <w:rPr>
                <w:sz w:val="20"/>
                <w:szCs w:val="20"/>
              </w:rPr>
              <w:t>0,00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2312" w14:textId="77777777" w:rsidR="00A61654" w:rsidRPr="00CE3609" w:rsidRDefault="00A61654" w:rsidP="00D169C3">
            <w:pPr>
              <w:jc w:val="right"/>
              <w:rPr>
                <w:sz w:val="20"/>
                <w:szCs w:val="20"/>
              </w:rPr>
            </w:pPr>
            <w:r w:rsidRPr="00CE3609">
              <w:rPr>
                <w:sz w:val="20"/>
                <w:szCs w:val="20"/>
              </w:rPr>
              <w:t>0,00</w:t>
            </w:r>
          </w:p>
        </w:tc>
        <w:tc>
          <w:tcPr>
            <w:tcW w:w="272" w:type="dxa"/>
            <w:gridSpan w:val="3"/>
            <w:tcBorders>
              <w:top w:val="nil"/>
              <w:left w:val="nil"/>
              <w:bottom w:val="nil"/>
              <w:right w:val="nil"/>
            </w:tcBorders>
            <w:shd w:val="clear" w:color="auto" w:fill="auto"/>
            <w:noWrap/>
            <w:vAlign w:val="bottom"/>
            <w:hideMark/>
          </w:tcPr>
          <w:p w14:paraId="35BA3119" w14:textId="77777777" w:rsidR="00A61654" w:rsidRPr="00CE3609" w:rsidRDefault="00A61654" w:rsidP="00D169C3">
            <w:pPr>
              <w:jc w:val="right"/>
              <w:rPr>
                <w:sz w:val="20"/>
                <w:szCs w:val="20"/>
              </w:rPr>
            </w:pPr>
          </w:p>
        </w:tc>
      </w:tr>
      <w:tr w:rsidR="00D169C3" w:rsidRPr="00CE3609" w14:paraId="6E23D5AE"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181423B7" w14:textId="77777777" w:rsidR="00A61654" w:rsidRPr="00CE3609" w:rsidRDefault="00A61654" w:rsidP="00D169C3">
            <w:pPr>
              <w:rPr>
                <w:sz w:val="20"/>
                <w:szCs w:val="20"/>
              </w:rPr>
            </w:pPr>
          </w:p>
        </w:tc>
        <w:tc>
          <w:tcPr>
            <w:tcW w:w="5200" w:type="dxa"/>
            <w:tcBorders>
              <w:top w:val="nil"/>
              <w:left w:val="single" w:sz="4" w:space="0" w:color="auto"/>
              <w:bottom w:val="nil"/>
              <w:right w:val="nil"/>
            </w:tcBorders>
            <w:shd w:val="clear" w:color="auto" w:fill="auto"/>
            <w:vAlign w:val="center"/>
            <w:hideMark/>
          </w:tcPr>
          <w:p w14:paraId="57AAE305" w14:textId="77777777" w:rsidR="00A61654" w:rsidRPr="00CE3609" w:rsidRDefault="00A61654" w:rsidP="00D169C3">
            <w:pPr>
              <w:rPr>
                <w:sz w:val="20"/>
                <w:szCs w:val="20"/>
              </w:rPr>
            </w:pPr>
            <w:r w:rsidRPr="00CE3609">
              <w:rPr>
                <w:sz w:val="20"/>
                <w:szCs w:val="20"/>
              </w:rPr>
              <w:t>Условно утвержденные расходы</w:t>
            </w:r>
          </w:p>
        </w:tc>
        <w:tc>
          <w:tcPr>
            <w:tcW w:w="880" w:type="dxa"/>
            <w:tcBorders>
              <w:top w:val="nil"/>
              <w:left w:val="single" w:sz="4" w:space="0" w:color="auto"/>
              <w:bottom w:val="nil"/>
              <w:right w:val="nil"/>
            </w:tcBorders>
            <w:shd w:val="clear" w:color="auto" w:fill="auto"/>
            <w:noWrap/>
            <w:vAlign w:val="center"/>
            <w:hideMark/>
          </w:tcPr>
          <w:p w14:paraId="51D411DB" w14:textId="77777777" w:rsidR="00A61654" w:rsidRPr="00CE3609" w:rsidRDefault="00A61654" w:rsidP="00D169C3">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4FBDCCA2" w14:textId="77777777" w:rsidR="00A61654" w:rsidRPr="00CE3609" w:rsidRDefault="00A61654" w:rsidP="00D169C3">
            <w:pPr>
              <w:jc w:val="center"/>
              <w:rPr>
                <w:sz w:val="20"/>
                <w:szCs w:val="20"/>
              </w:rPr>
            </w:pPr>
            <w:r w:rsidRPr="00CE3609">
              <w:rPr>
                <w:sz w:val="20"/>
                <w:szCs w:val="20"/>
              </w:rPr>
              <w:t>99</w:t>
            </w:r>
          </w:p>
        </w:tc>
        <w:tc>
          <w:tcPr>
            <w:tcW w:w="600" w:type="dxa"/>
            <w:tcBorders>
              <w:top w:val="nil"/>
              <w:left w:val="single" w:sz="4" w:space="0" w:color="auto"/>
              <w:bottom w:val="nil"/>
              <w:right w:val="single" w:sz="4" w:space="0" w:color="auto"/>
            </w:tcBorders>
            <w:shd w:val="clear" w:color="auto" w:fill="auto"/>
            <w:noWrap/>
            <w:vAlign w:val="center"/>
            <w:hideMark/>
          </w:tcPr>
          <w:p w14:paraId="3F604708" w14:textId="77777777" w:rsidR="00A61654" w:rsidRPr="00CE3609" w:rsidRDefault="00A61654" w:rsidP="00D169C3">
            <w:pPr>
              <w:jc w:val="center"/>
              <w:rPr>
                <w:sz w:val="20"/>
                <w:szCs w:val="20"/>
              </w:rPr>
            </w:pPr>
            <w:r w:rsidRPr="00CE3609">
              <w:rPr>
                <w:sz w:val="20"/>
                <w:szCs w:val="20"/>
              </w:rPr>
              <w:t> </w:t>
            </w:r>
          </w:p>
        </w:tc>
        <w:tc>
          <w:tcPr>
            <w:tcW w:w="1967" w:type="dxa"/>
            <w:tcBorders>
              <w:top w:val="nil"/>
              <w:left w:val="single" w:sz="4" w:space="0" w:color="auto"/>
              <w:bottom w:val="nil"/>
              <w:right w:val="nil"/>
            </w:tcBorders>
            <w:shd w:val="clear" w:color="auto" w:fill="auto"/>
            <w:noWrap/>
            <w:vAlign w:val="center"/>
            <w:hideMark/>
          </w:tcPr>
          <w:p w14:paraId="6B91D220" w14:textId="77777777" w:rsidR="00A61654" w:rsidRPr="00CE3609" w:rsidRDefault="00A61654" w:rsidP="00D169C3">
            <w:pPr>
              <w:jc w:val="center"/>
              <w:rPr>
                <w:sz w:val="20"/>
                <w:szCs w:val="20"/>
              </w:rPr>
            </w:pPr>
            <w:r w:rsidRPr="00CE3609">
              <w:rPr>
                <w:sz w:val="20"/>
                <w:szCs w:val="20"/>
              </w:rPr>
              <w:t> </w:t>
            </w:r>
          </w:p>
        </w:tc>
        <w:tc>
          <w:tcPr>
            <w:tcW w:w="697" w:type="dxa"/>
            <w:tcBorders>
              <w:top w:val="nil"/>
              <w:left w:val="single" w:sz="4" w:space="0" w:color="auto"/>
              <w:bottom w:val="nil"/>
              <w:right w:val="single" w:sz="4" w:space="0" w:color="auto"/>
            </w:tcBorders>
            <w:shd w:val="clear" w:color="auto" w:fill="auto"/>
            <w:noWrap/>
            <w:vAlign w:val="center"/>
            <w:hideMark/>
          </w:tcPr>
          <w:p w14:paraId="5436F5C2" w14:textId="77777777" w:rsidR="00A61654" w:rsidRPr="00CE3609" w:rsidRDefault="00A61654" w:rsidP="00D169C3">
            <w:pPr>
              <w:jc w:val="center"/>
              <w:rPr>
                <w:sz w:val="20"/>
                <w:szCs w:val="20"/>
              </w:rPr>
            </w:pPr>
            <w:r w:rsidRPr="00CE3609">
              <w:rPr>
                <w:sz w:val="20"/>
                <w:szCs w:val="20"/>
              </w:rPr>
              <w:t> </w:t>
            </w:r>
          </w:p>
        </w:tc>
        <w:tc>
          <w:tcPr>
            <w:tcW w:w="1997" w:type="dxa"/>
            <w:tcBorders>
              <w:top w:val="nil"/>
              <w:left w:val="single" w:sz="4" w:space="0" w:color="auto"/>
              <w:bottom w:val="nil"/>
              <w:right w:val="single" w:sz="4" w:space="0" w:color="auto"/>
            </w:tcBorders>
            <w:shd w:val="clear" w:color="auto" w:fill="auto"/>
            <w:noWrap/>
            <w:vAlign w:val="center"/>
            <w:hideMark/>
          </w:tcPr>
          <w:p w14:paraId="5B7EEF1D" w14:textId="77777777" w:rsidR="00A61654" w:rsidRPr="00CE3609" w:rsidRDefault="00A61654" w:rsidP="00D169C3">
            <w:pPr>
              <w:jc w:val="right"/>
              <w:rPr>
                <w:sz w:val="20"/>
                <w:szCs w:val="20"/>
              </w:rPr>
            </w:pPr>
            <w:r w:rsidRPr="00CE3609">
              <w:rPr>
                <w:sz w:val="20"/>
                <w:szCs w:val="20"/>
              </w:rPr>
              <w:t>0,00</w:t>
            </w:r>
          </w:p>
        </w:tc>
        <w:tc>
          <w:tcPr>
            <w:tcW w:w="1701" w:type="dxa"/>
            <w:tcBorders>
              <w:top w:val="nil"/>
              <w:left w:val="single" w:sz="4" w:space="0" w:color="auto"/>
              <w:bottom w:val="nil"/>
              <w:right w:val="nil"/>
            </w:tcBorders>
            <w:shd w:val="clear" w:color="auto" w:fill="auto"/>
            <w:noWrap/>
            <w:vAlign w:val="center"/>
            <w:hideMark/>
          </w:tcPr>
          <w:p w14:paraId="2FA80AFF" w14:textId="77777777" w:rsidR="00A61654" w:rsidRPr="00CE3609" w:rsidRDefault="00A61654" w:rsidP="00D169C3">
            <w:pPr>
              <w:jc w:val="right"/>
              <w:rPr>
                <w:sz w:val="20"/>
                <w:szCs w:val="20"/>
              </w:rPr>
            </w:pPr>
            <w:r w:rsidRPr="00CE3609">
              <w:rPr>
                <w:sz w:val="20"/>
                <w:szCs w:val="20"/>
              </w:rPr>
              <w:t>15 102 021,00</w:t>
            </w:r>
          </w:p>
        </w:tc>
        <w:tc>
          <w:tcPr>
            <w:tcW w:w="1791" w:type="dxa"/>
            <w:tcBorders>
              <w:top w:val="nil"/>
              <w:left w:val="single" w:sz="4" w:space="0" w:color="auto"/>
              <w:bottom w:val="nil"/>
              <w:right w:val="single" w:sz="4" w:space="0" w:color="auto"/>
            </w:tcBorders>
            <w:shd w:val="clear" w:color="auto" w:fill="auto"/>
            <w:noWrap/>
            <w:vAlign w:val="center"/>
            <w:hideMark/>
          </w:tcPr>
          <w:p w14:paraId="5CBA9BD9" w14:textId="77777777" w:rsidR="00A61654" w:rsidRPr="00CE3609" w:rsidRDefault="00A61654" w:rsidP="00D169C3">
            <w:pPr>
              <w:jc w:val="right"/>
              <w:rPr>
                <w:sz w:val="20"/>
                <w:szCs w:val="20"/>
              </w:rPr>
            </w:pPr>
            <w:r w:rsidRPr="00CE3609">
              <w:rPr>
                <w:sz w:val="20"/>
                <w:szCs w:val="20"/>
              </w:rPr>
              <w:t>31 864 966,00</w:t>
            </w:r>
          </w:p>
        </w:tc>
        <w:tc>
          <w:tcPr>
            <w:tcW w:w="272" w:type="dxa"/>
            <w:gridSpan w:val="3"/>
            <w:tcBorders>
              <w:top w:val="nil"/>
              <w:left w:val="nil"/>
              <w:bottom w:val="nil"/>
              <w:right w:val="nil"/>
            </w:tcBorders>
            <w:shd w:val="clear" w:color="auto" w:fill="auto"/>
            <w:noWrap/>
            <w:vAlign w:val="bottom"/>
            <w:hideMark/>
          </w:tcPr>
          <w:p w14:paraId="7DF9AB0C" w14:textId="77777777" w:rsidR="00A61654" w:rsidRPr="00CE3609" w:rsidRDefault="00A61654" w:rsidP="00D169C3">
            <w:pPr>
              <w:jc w:val="right"/>
              <w:rPr>
                <w:sz w:val="20"/>
                <w:szCs w:val="20"/>
              </w:rPr>
            </w:pPr>
          </w:p>
        </w:tc>
      </w:tr>
      <w:tr w:rsidR="00D169C3" w:rsidRPr="00CE3609" w14:paraId="148901F3"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FC96AD2"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1D13E8D0" w14:textId="77777777" w:rsidR="00A61654" w:rsidRPr="00CE3609" w:rsidRDefault="00A61654" w:rsidP="00D169C3">
            <w:pPr>
              <w:rPr>
                <w:sz w:val="20"/>
                <w:szCs w:val="20"/>
              </w:rPr>
            </w:pPr>
            <w:r w:rsidRPr="00CE3609">
              <w:rPr>
                <w:sz w:val="20"/>
                <w:szCs w:val="20"/>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14:paraId="1FD7240B"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1B8E817B" w14:textId="77777777" w:rsidR="00A61654" w:rsidRPr="00CE3609" w:rsidRDefault="00A61654" w:rsidP="00D169C3">
            <w:pPr>
              <w:jc w:val="center"/>
              <w:rPr>
                <w:sz w:val="20"/>
                <w:szCs w:val="20"/>
              </w:rPr>
            </w:pPr>
            <w:r w:rsidRPr="00CE3609">
              <w:rPr>
                <w:sz w:val="20"/>
                <w:szCs w:val="20"/>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50A0A19" w14:textId="77777777" w:rsidR="00A61654" w:rsidRPr="00CE3609" w:rsidRDefault="00A61654" w:rsidP="00D169C3">
            <w:pPr>
              <w:jc w:val="center"/>
              <w:rPr>
                <w:sz w:val="20"/>
                <w:szCs w:val="20"/>
              </w:rPr>
            </w:pPr>
            <w:r w:rsidRPr="00CE3609">
              <w:rPr>
                <w:sz w:val="20"/>
                <w:szCs w:val="20"/>
              </w:rPr>
              <w:t>99</w:t>
            </w:r>
          </w:p>
        </w:tc>
        <w:tc>
          <w:tcPr>
            <w:tcW w:w="1967" w:type="dxa"/>
            <w:tcBorders>
              <w:top w:val="single" w:sz="4" w:space="0" w:color="auto"/>
              <w:left w:val="single" w:sz="4" w:space="0" w:color="auto"/>
              <w:bottom w:val="nil"/>
              <w:right w:val="nil"/>
            </w:tcBorders>
            <w:shd w:val="clear" w:color="auto" w:fill="auto"/>
            <w:noWrap/>
            <w:vAlign w:val="center"/>
            <w:hideMark/>
          </w:tcPr>
          <w:p w14:paraId="2D3246B0" w14:textId="77777777" w:rsidR="00A61654" w:rsidRPr="00CE3609" w:rsidRDefault="00A61654" w:rsidP="00D169C3">
            <w:pPr>
              <w:jc w:val="center"/>
              <w:rPr>
                <w:sz w:val="20"/>
                <w:szCs w:val="20"/>
              </w:rPr>
            </w:pPr>
            <w:r w:rsidRPr="00CE3609">
              <w:rPr>
                <w:sz w:val="20"/>
                <w:szCs w:val="20"/>
              </w:rPr>
              <w:t> </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7CCE8D19"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1B07FD02"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1C81F232" w14:textId="77777777" w:rsidR="00A61654" w:rsidRPr="00CE3609" w:rsidRDefault="00A61654" w:rsidP="00D169C3">
            <w:pPr>
              <w:jc w:val="right"/>
              <w:rPr>
                <w:sz w:val="20"/>
                <w:szCs w:val="20"/>
              </w:rPr>
            </w:pPr>
            <w:r w:rsidRPr="00CE3609">
              <w:rPr>
                <w:sz w:val="20"/>
                <w:szCs w:val="20"/>
              </w:rPr>
              <w:t>15 102 021,00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4035320B" w14:textId="77777777" w:rsidR="00A61654" w:rsidRPr="00CE3609" w:rsidRDefault="00A61654" w:rsidP="00D169C3">
            <w:pPr>
              <w:jc w:val="right"/>
              <w:rPr>
                <w:sz w:val="20"/>
                <w:szCs w:val="20"/>
              </w:rPr>
            </w:pPr>
            <w:r w:rsidRPr="00CE3609">
              <w:rPr>
                <w:sz w:val="20"/>
                <w:szCs w:val="20"/>
              </w:rPr>
              <w:t>31 864 966,00</w:t>
            </w:r>
          </w:p>
        </w:tc>
        <w:tc>
          <w:tcPr>
            <w:tcW w:w="272" w:type="dxa"/>
            <w:gridSpan w:val="3"/>
            <w:tcBorders>
              <w:top w:val="nil"/>
              <w:left w:val="nil"/>
              <w:bottom w:val="nil"/>
              <w:right w:val="nil"/>
            </w:tcBorders>
            <w:shd w:val="clear" w:color="auto" w:fill="auto"/>
            <w:noWrap/>
            <w:vAlign w:val="bottom"/>
            <w:hideMark/>
          </w:tcPr>
          <w:p w14:paraId="53CDAD95" w14:textId="77777777" w:rsidR="00A61654" w:rsidRPr="00CE3609" w:rsidRDefault="00A61654" w:rsidP="00D169C3">
            <w:pPr>
              <w:jc w:val="right"/>
              <w:rPr>
                <w:sz w:val="20"/>
                <w:szCs w:val="20"/>
              </w:rPr>
            </w:pPr>
          </w:p>
        </w:tc>
      </w:tr>
      <w:tr w:rsidR="00D169C3" w:rsidRPr="00CE3609" w14:paraId="1DBFF440"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71C926E"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4E2A66EB" w14:textId="77777777" w:rsidR="00A61654" w:rsidRPr="00CE3609" w:rsidRDefault="00A61654" w:rsidP="00D169C3">
            <w:pPr>
              <w:rPr>
                <w:sz w:val="20"/>
                <w:szCs w:val="20"/>
              </w:rPr>
            </w:pPr>
            <w:r w:rsidRPr="00CE3609">
              <w:rPr>
                <w:sz w:val="20"/>
                <w:szCs w:val="20"/>
              </w:rPr>
              <w:t>Непрограммные направления бюджета</w:t>
            </w:r>
          </w:p>
        </w:tc>
        <w:tc>
          <w:tcPr>
            <w:tcW w:w="880" w:type="dxa"/>
            <w:tcBorders>
              <w:top w:val="single" w:sz="4" w:space="0" w:color="auto"/>
              <w:left w:val="single" w:sz="4" w:space="0" w:color="auto"/>
              <w:bottom w:val="nil"/>
              <w:right w:val="nil"/>
            </w:tcBorders>
            <w:shd w:val="clear" w:color="auto" w:fill="auto"/>
            <w:noWrap/>
            <w:vAlign w:val="center"/>
            <w:hideMark/>
          </w:tcPr>
          <w:p w14:paraId="4BBB20DC"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64E86971" w14:textId="77777777" w:rsidR="00A61654" w:rsidRPr="00CE3609" w:rsidRDefault="00A61654" w:rsidP="00D169C3">
            <w:pPr>
              <w:jc w:val="center"/>
              <w:rPr>
                <w:sz w:val="20"/>
                <w:szCs w:val="20"/>
              </w:rPr>
            </w:pPr>
            <w:r w:rsidRPr="00CE3609">
              <w:rPr>
                <w:sz w:val="20"/>
                <w:szCs w:val="20"/>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32205DE" w14:textId="77777777" w:rsidR="00A61654" w:rsidRPr="00CE3609" w:rsidRDefault="00A61654" w:rsidP="00D169C3">
            <w:pPr>
              <w:jc w:val="center"/>
              <w:rPr>
                <w:sz w:val="20"/>
                <w:szCs w:val="20"/>
              </w:rPr>
            </w:pPr>
            <w:r w:rsidRPr="00CE3609">
              <w:rPr>
                <w:sz w:val="20"/>
                <w:szCs w:val="20"/>
              </w:rPr>
              <w:t>99</w:t>
            </w:r>
          </w:p>
        </w:tc>
        <w:tc>
          <w:tcPr>
            <w:tcW w:w="1967" w:type="dxa"/>
            <w:tcBorders>
              <w:top w:val="single" w:sz="4" w:space="0" w:color="auto"/>
              <w:left w:val="single" w:sz="4" w:space="0" w:color="auto"/>
              <w:bottom w:val="nil"/>
              <w:right w:val="nil"/>
            </w:tcBorders>
            <w:shd w:val="clear" w:color="auto" w:fill="auto"/>
            <w:noWrap/>
            <w:vAlign w:val="center"/>
            <w:hideMark/>
          </w:tcPr>
          <w:p w14:paraId="0B47EC1F" w14:textId="77777777" w:rsidR="00A61654" w:rsidRPr="00CE3609" w:rsidRDefault="00A61654" w:rsidP="00D169C3">
            <w:pPr>
              <w:jc w:val="center"/>
              <w:rPr>
                <w:sz w:val="20"/>
                <w:szCs w:val="20"/>
              </w:rPr>
            </w:pPr>
            <w:r w:rsidRPr="00CE3609">
              <w:rPr>
                <w:sz w:val="20"/>
                <w:szCs w:val="20"/>
              </w:rPr>
              <w:t>99.0.00.00000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613A05E6"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0A0141F1"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6D4B77EA" w14:textId="77777777" w:rsidR="00A61654" w:rsidRPr="00CE3609" w:rsidRDefault="00A61654" w:rsidP="00D169C3">
            <w:pPr>
              <w:jc w:val="right"/>
              <w:rPr>
                <w:sz w:val="20"/>
                <w:szCs w:val="20"/>
              </w:rPr>
            </w:pPr>
            <w:r w:rsidRPr="00CE3609">
              <w:rPr>
                <w:sz w:val="20"/>
                <w:szCs w:val="20"/>
              </w:rPr>
              <w:t>15 102 021,00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03444326" w14:textId="77777777" w:rsidR="00A61654" w:rsidRPr="00CE3609" w:rsidRDefault="00A61654" w:rsidP="00D169C3">
            <w:pPr>
              <w:jc w:val="right"/>
              <w:rPr>
                <w:sz w:val="20"/>
                <w:szCs w:val="20"/>
              </w:rPr>
            </w:pPr>
            <w:r w:rsidRPr="00CE3609">
              <w:rPr>
                <w:sz w:val="20"/>
                <w:szCs w:val="20"/>
              </w:rPr>
              <w:t>31 864 966,00</w:t>
            </w:r>
          </w:p>
        </w:tc>
        <w:tc>
          <w:tcPr>
            <w:tcW w:w="272" w:type="dxa"/>
            <w:gridSpan w:val="3"/>
            <w:tcBorders>
              <w:top w:val="nil"/>
              <w:left w:val="nil"/>
              <w:bottom w:val="nil"/>
              <w:right w:val="nil"/>
            </w:tcBorders>
            <w:shd w:val="clear" w:color="auto" w:fill="auto"/>
            <w:noWrap/>
            <w:vAlign w:val="bottom"/>
            <w:hideMark/>
          </w:tcPr>
          <w:p w14:paraId="6CD0B516" w14:textId="77777777" w:rsidR="00A61654" w:rsidRPr="00CE3609" w:rsidRDefault="00A61654" w:rsidP="00D169C3">
            <w:pPr>
              <w:jc w:val="right"/>
              <w:rPr>
                <w:sz w:val="20"/>
                <w:szCs w:val="20"/>
              </w:rPr>
            </w:pPr>
          </w:p>
        </w:tc>
      </w:tr>
      <w:tr w:rsidR="00D169C3" w:rsidRPr="00CE3609" w14:paraId="17D8E087"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6809EAFA"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5F886DB5" w14:textId="77777777" w:rsidR="00A61654" w:rsidRPr="00CE3609" w:rsidRDefault="00A61654" w:rsidP="00D169C3">
            <w:pPr>
              <w:rPr>
                <w:sz w:val="20"/>
                <w:szCs w:val="20"/>
              </w:rPr>
            </w:pPr>
            <w:r w:rsidRPr="00CE3609">
              <w:rPr>
                <w:sz w:val="20"/>
                <w:szCs w:val="20"/>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14:paraId="0FE5A062"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7468B17" w14:textId="77777777" w:rsidR="00A61654" w:rsidRPr="00CE3609" w:rsidRDefault="00A61654" w:rsidP="00D169C3">
            <w:pPr>
              <w:jc w:val="center"/>
              <w:rPr>
                <w:sz w:val="20"/>
                <w:szCs w:val="20"/>
              </w:rPr>
            </w:pPr>
            <w:r w:rsidRPr="00CE3609">
              <w:rPr>
                <w:sz w:val="20"/>
                <w:szCs w:val="20"/>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852FA19" w14:textId="77777777" w:rsidR="00A61654" w:rsidRPr="00CE3609" w:rsidRDefault="00A61654" w:rsidP="00D169C3">
            <w:pPr>
              <w:jc w:val="center"/>
              <w:rPr>
                <w:sz w:val="20"/>
                <w:szCs w:val="20"/>
              </w:rPr>
            </w:pPr>
            <w:r w:rsidRPr="00CE3609">
              <w:rPr>
                <w:sz w:val="20"/>
                <w:szCs w:val="20"/>
              </w:rPr>
              <w:t>99</w:t>
            </w:r>
          </w:p>
        </w:tc>
        <w:tc>
          <w:tcPr>
            <w:tcW w:w="1967" w:type="dxa"/>
            <w:tcBorders>
              <w:top w:val="single" w:sz="4" w:space="0" w:color="auto"/>
              <w:left w:val="single" w:sz="4" w:space="0" w:color="auto"/>
              <w:bottom w:val="nil"/>
              <w:right w:val="nil"/>
            </w:tcBorders>
            <w:shd w:val="clear" w:color="auto" w:fill="auto"/>
            <w:noWrap/>
            <w:vAlign w:val="center"/>
            <w:hideMark/>
          </w:tcPr>
          <w:p w14:paraId="52517DF4" w14:textId="77777777" w:rsidR="00A61654" w:rsidRPr="00CE3609" w:rsidRDefault="00A61654" w:rsidP="00D169C3">
            <w:pPr>
              <w:jc w:val="center"/>
              <w:rPr>
                <w:sz w:val="20"/>
                <w:szCs w:val="20"/>
              </w:rPr>
            </w:pPr>
            <w:r w:rsidRPr="00CE3609">
              <w:rPr>
                <w:sz w:val="20"/>
                <w:szCs w:val="20"/>
              </w:rPr>
              <w:t>99.9.00.00000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1B59D08F" w14:textId="77777777" w:rsidR="00A61654" w:rsidRPr="00CE3609" w:rsidRDefault="00A61654" w:rsidP="00D169C3">
            <w:pPr>
              <w:jc w:val="center"/>
              <w:rPr>
                <w:sz w:val="20"/>
                <w:szCs w:val="20"/>
              </w:rPr>
            </w:pPr>
            <w:r w:rsidRPr="00CE3609">
              <w:rPr>
                <w:sz w:val="20"/>
                <w:szCs w:val="20"/>
              </w:rPr>
              <w:t> </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5FA2CC66"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038845B7" w14:textId="77777777" w:rsidR="00A61654" w:rsidRPr="00CE3609" w:rsidRDefault="00A61654" w:rsidP="00D169C3">
            <w:pPr>
              <w:jc w:val="right"/>
              <w:rPr>
                <w:sz w:val="20"/>
                <w:szCs w:val="20"/>
              </w:rPr>
            </w:pPr>
            <w:r w:rsidRPr="00CE3609">
              <w:rPr>
                <w:sz w:val="20"/>
                <w:szCs w:val="20"/>
              </w:rPr>
              <w:t>15 102 021,00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DE73D19" w14:textId="77777777" w:rsidR="00A61654" w:rsidRPr="00CE3609" w:rsidRDefault="00A61654" w:rsidP="00D169C3">
            <w:pPr>
              <w:jc w:val="right"/>
              <w:rPr>
                <w:sz w:val="20"/>
                <w:szCs w:val="20"/>
              </w:rPr>
            </w:pPr>
            <w:r w:rsidRPr="00CE3609">
              <w:rPr>
                <w:sz w:val="20"/>
                <w:szCs w:val="20"/>
              </w:rPr>
              <w:t>31 864 966,00</w:t>
            </w:r>
          </w:p>
        </w:tc>
        <w:tc>
          <w:tcPr>
            <w:tcW w:w="272" w:type="dxa"/>
            <w:gridSpan w:val="3"/>
            <w:tcBorders>
              <w:top w:val="nil"/>
              <w:left w:val="nil"/>
              <w:bottom w:val="nil"/>
              <w:right w:val="nil"/>
            </w:tcBorders>
            <w:shd w:val="clear" w:color="auto" w:fill="auto"/>
            <w:noWrap/>
            <w:vAlign w:val="bottom"/>
            <w:hideMark/>
          </w:tcPr>
          <w:p w14:paraId="4B1FA3B9" w14:textId="77777777" w:rsidR="00A61654" w:rsidRPr="00CE3609" w:rsidRDefault="00A61654" w:rsidP="00D169C3">
            <w:pPr>
              <w:jc w:val="right"/>
              <w:rPr>
                <w:sz w:val="20"/>
                <w:szCs w:val="20"/>
              </w:rPr>
            </w:pPr>
          </w:p>
        </w:tc>
      </w:tr>
      <w:tr w:rsidR="00D169C3" w:rsidRPr="00CE3609" w14:paraId="34F7032F"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762A593B"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51AE237E" w14:textId="77777777" w:rsidR="00A61654" w:rsidRPr="00CE3609" w:rsidRDefault="00A61654" w:rsidP="00D169C3">
            <w:pPr>
              <w:rPr>
                <w:sz w:val="20"/>
                <w:szCs w:val="20"/>
              </w:rPr>
            </w:pPr>
            <w:r w:rsidRPr="00CE3609">
              <w:rPr>
                <w:sz w:val="20"/>
                <w:szCs w:val="20"/>
              </w:rPr>
              <w:t>Условно утвержденные расходы</w:t>
            </w:r>
          </w:p>
        </w:tc>
        <w:tc>
          <w:tcPr>
            <w:tcW w:w="880" w:type="dxa"/>
            <w:tcBorders>
              <w:top w:val="single" w:sz="4" w:space="0" w:color="auto"/>
              <w:left w:val="single" w:sz="4" w:space="0" w:color="auto"/>
              <w:bottom w:val="nil"/>
              <w:right w:val="nil"/>
            </w:tcBorders>
            <w:shd w:val="clear" w:color="auto" w:fill="auto"/>
            <w:noWrap/>
            <w:vAlign w:val="center"/>
            <w:hideMark/>
          </w:tcPr>
          <w:p w14:paraId="20948ABE"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7D9B5910" w14:textId="77777777" w:rsidR="00A61654" w:rsidRPr="00CE3609" w:rsidRDefault="00A61654" w:rsidP="00D169C3">
            <w:pPr>
              <w:jc w:val="center"/>
              <w:rPr>
                <w:sz w:val="20"/>
                <w:szCs w:val="20"/>
              </w:rPr>
            </w:pPr>
            <w:r w:rsidRPr="00CE3609">
              <w:rPr>
                <w:sz w:val="20"/>
                <w:szCs w:val="20"/>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BB4A3F0" w14:textId="77777777" w:rsidR="00A61654" w:rsidRPr="00CE3609" w:rsidRDefault="00A61654" w:rsidP="00D169C3">
            <w:pPr>
              <w:jc w:val="center"/>
              <w:rPr>
                <w:sz w:val="20"/>
                <w:szCs w:val="20"/>
              </w:rPr>
            </w:pPr>
            <w:r w:rsidRPr="00CE3609">
              <w:rPr>
                <w:sz w:val="20"/>
                <w:szCs w:val="20"/>
              </w:rPr>
              <w:t>99</w:t>
            </w:r>
          </w:p>
        </w:tc>
        <w:tc>
          <w:tcPr>
            <w:tcW w:w="1967" w:type="dxa"/>
            <w:tcBorders>
              <w:top w:val="single" w:sz="4" w:space="0" w:color="auto"/>
              <w:left w:val="single" w:sz="4" w:space="0" w:color="auto"/>
              <w:bottom w:val="nil"/>
              <w:right w:val="nil"/>
            </w:tcBorders>
            <w:shd w:val="clear" w:color="auto" w:fill="auto"/>
            <w:noWrap/>
            <w:vAlign w:val="center"/>
            <w:hideMark/>
          </w:tcPr>
          <w:p w14:paraId="6C020208" w14:textId="77777777" w:rsidR="00A61654" w:rsidRPr="00CE3609" w:rsidRDefault="00A61654" w:rsidP="00D169C3">
            <w:pPr>
              <w:jc w:val="center"/>
              <w:rPr>
                <w:sz w:val="20"/>
                <w:szCs w:val="20"/>
              </w:rPr>
            </w:pPr>
            <w:r w:rsidRPr="00CE3609">
              <w:rPr>
                <w:sz w:val="20"/>
                <w:szCs w:val="20"/>
              </w:rPr>
              <w:t>99.9.00.00000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2414D090" w14:textId="77777777" w:rsidR="00A61654" w:rsidRPr="00CE3609" w:rsidRDefault="00A61654" w:rsidP="00D169C3">
            <w:pPr>
              <w:jc w:val="center"/>
              <w:rPr>
                <w:sz w:val="20"/>
                <w:szCs w:val="20"/>
              </w:rPr>
            </w:pPr>
            <w:r w:rsidRPr="00CE3609">
              <w:rPr>
                <w:sz w:val="20"/>
                <w:szCs w:val="20"/>
              </w:rPr>
              <w:t>900</w:t>
            </w:r>
          </w:p>
        </w:tc>
        <w:tc>
          <w:tcPr>
            <w:tcW w:w="1997" w:type="dxa"/>
            <w:tcBorders>
              <w:top w:val="single" w:sz="4" w:space="0" w:color="auto"/>
              <w:left w:val="single" w:sz="4" w:space="0" w:color="auto"/>
              <w:bottom w:val="nil"/>
              <w:right w:val="single" w:sz="4" w:space="0" w:color="auto"/>
            </w:tcBorders>
            <w:shd w:val="clear" w:color="auto" w:fill="auto"/>
            <w:noWrap/>
            <w:vAlign w:val="center"/>
            <w:hideMark/>
          </w:tcPr>
          <w:p w14:paraId="4D91EE44"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nil"/>
              <w:right w:val="nil"/>
            </w:tcBorders>
            <w:shd w:val="clear" w:color="auto" w:fill="auto"/>
            <w:noWrap/>
            <w:vAlign w:val="center"/>
            <w:hideMark/>
          </w:tcPr>
          <w:p w14:paraId="726E8B41" w14:textId="77777777" w:rsidR="00A61654" w:rsidRPr="00CE3609" w:rsidRDefault="00A61654" w:rsidP="00D169C3">
            <w:pPr>
              <w:jc w:val="right"/>
              <w:rPr>
                <w:sz w:val="20"/>
                <w:szCs w:val="20"/>
              </w:rPr>
            </w:pPr>
            <w:r w:rsidRPr="00CE3609">
              <w:rPr>
                <w:sz w:val="20"/>
                <w:szCs w:val="20"/>
              </w:rPr>
              <w:t>15 102 021,00</w:t>
            </w:r>
          </w:p>
        </w:tc>
        <w:tc>
          <w:tcPr>
            <w:tcW w:w="1791" w:type="dxa"/>
            <w:tcBorders>
              <w:top w:val="single" w:sz="4" w:space="0" w:color="auto"/>
              <w:left w:val="single" w:sz="4" w:space="0" w:color="auto"/>
              <w:bottom w:val="nil"/>
              <w:right w:val="single" w:sz="4" w:space="0" w:color="auto"/>
            </w:tcBorders>
            <w:shd w:val="clear" w:color="auto" w:fill="auto"/>
            <w:noWrap/>
            <w:vAlign w:val="center"/>
            <w:hideMark/>
          </w:tcPr>
          <w:p w14:paraId="15E133AD" w14:textId="77777777" w:rsidR="00A61654" w:rsidRPr="00CE3609" w:rsidRDefault="00A61654" w:rsidP="00D169C3">
            <w:pPr>
              <w:jc w:val="right"/>
              <w:rPr>
                <w:sz w:val="20"/>
                <w:szCs w:val="20"/>
              </w:rPr>
            </w:pPr>
            <w:r w:rsidRPr="00CE3609">
              <w:rPr>
                <w:sz w:val="20"/>
                <w:szCs w:val="20"/>
              </w:rPr>
              <w:t>31 864 966,00</w:t>
            </w:r>
          </w:p>
        </w:tc>
        <w:tc>
          <w:tcPr>
            <w:tcW w:w="272" w:type="dxa"/>
            <w:gridSpan w:val="3"/>
            <w:tcBorders>
              <w:top w:val="nil"/>
              <w:left w:val="nil"/>
              <w:bottom w:val="nil"/>
              <w:right w:val="nil"/>
            </w:tcBorders>
            <w:shd w:val="clear" w:color="auto" w:fill="auto"/>
            <w:noWrap/>
            <w:vAlign w:val="bottom"/>
            <w:hideMark/>
          </w:tcPr>
          <w:p w14:paraId="7B883F72" w14:textId="77777777" w:rsidR="00A61654" w:rsidRPr="00CE3609" w:rsidRDefault="00A61654" w:rsidP="00D169C3">
            <w:pPr>
              <w:jc w:val="right"/>
              <w:rPr>
                <w:sz w:val="20"/>
                <w:szCs w:val="20"/>
              </w:rPr>
            </w:pPr>
          </w:p>
        </w:tc>
      </w:tr>
      <w:tr w:rsidR="00D169C3" w:rsidRPr="00CE3609" w14:paraId="6A90654E"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0341E4D7" w14:textId="77777777" w:rsidR="00A61654" w:rsidRPr="00CE3609" w:rsidRDefault="00A61654" w:rsidP="00D169C3">
            <w:pPr>
              <w:rPr>
                <w:sz w:val="20"/>
                <w:szCs w:val="20"/>
              </w:rPr>
            </w:pPr>
          </w:p>
        </w:tc>
        <w:tc>
          <w:tcPr>
            <w:tcW w:w="5200" w:type="dxa"/>
            <w:tcBorders>
              <w:top w:val="single" w:sz="4" w:space="0" w:color="auto"/>
              <w:left w:val="single" w:sz="4" w:space="0" w:color="auto"/>
              <w:bottom w:val="nil"/>
              <w:right w:val="nil"/>
            </w:tcBorders>
            <w:shd w:val="clear" w:color="auto" w:fill="auto"/>
            <w:vAlign w:val="center"/>
            <w:hideMark/>
          </w:tcPr>
          <w:p w14:paraId="11F4B984" w14:textId="77777777" w:rsidR="00A61654" w:rsidRPr="00CE3609" w:rsidRDefault="00A61654" w:rsidP="00D169C3">
            <w:pPr>
              <w:rPr>
                <w:sz w:val="20"/>
                <w:szCs w:val="20"/>
              </w:rPr>
            </w:pPr>
            <w:r w:rsidRPr="00CE3609">
              <w:rPr>
                <w:sz w:val="20"/>
                <w:szCs w:val="20"/>
              </w:rPr>
              <w:t>Условно утвержденные расходы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14:paraId="747DB347" w14:textId="77777777" w:rsidR="00A61654" w:rsidRPr="00CE3609" w:rsidRDefault="00A61654" w:rsidP="00D169C3">
            <w:pPr>
              <w:jc w:val="cente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5538FB9" w14:textId="77777777" w:rsidR="00A61654" w:rsidRPr="00CE3609" w:rsidRDefault="00A61654" w:rsidP="00D169C3">
            <w:pPr>
              <w:jc w:val="center"/>
              <w:rPr>
                <w:sz w:val="20"/>
                <w:szCs w:val="20"/>
              </w:rPr>
            </w:pPr>
            <w:r w:rsidRPr="00CE3609">
              <w:rPr>
                <w:sz w:val="20"/>
                <w:szCs w:val="20"/>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D7975" w14:textId="77777777" w:rsidR="00A61654" w:rsidRPr="00CE3609" w:rsidRDefault="00A61654" w:rsidP="00D169C3">
            <w:pPr>
              <w:jc w:val="center"/>
              <w:rPr>
                <w:sz w:val="20"/>
                <w:szCs w:val="20"/>
              </w:rPr>
            </w:pPr>
            <w:r w:rsidRPr="00CE3609">
              <w:rPr>
                <w:sz w:val="20"/>
                <w:szCs w:val="20"/>
              </w:rPr>
              <w:t>99</w:t>
            </w:r>
          </w:p>
        </w:tc>
        <w:tc>
          <w:tcPr>
            <w:tcW w:w="1967" w:type="dxa"/>
            <w:tcBorders>
              <w:top w:val="single" w:sz="4" w:space="0" w:color="auto"/>
              <w:left w:val="single" w:sz="4" w:space="0" w:color="auto"/>
              <w:bottom w:val="nil"/>
              <w:right w:val="nil"/>
            </w:tcBorders>
            <w:shd w:val="clear" w:color="auto" w:fill="auto"/>
            <w:noWrap/>
            <w:vAlign w:val="center"/>
            <w:hideMark/>
          </w:tcPr>
          <w:p w14:paraId="1CE961C3" w14:textId="77777777" w:rsidR="00A61654" w:rsidRPr="00CE3609" w:rsidRDefault="00A61654" w:rsidP="00D169C3">
            <w:pPr>
              <w:jc w:val="center"/>
              <w:rPr>
                <w:sz w:val="20"/>
                <w:szCs w:val="20"/>
              </w:rPr>
            </w:pPr>
            <w:r w:rsidRPr="00CE3609">
              <w:rPr>
                <w:sz w:val="20"/>
                <w:szCs w:val="20"/>
              </w:rPr>
              <w:t>99.9.00.00000</w:t>
            </w:r>
          </w:p>
        </w:tc>
        <w:tc>
          <w:tcPr>
            <w:tcW w:w="697" w:type="dxa"/>
            <w:tcBorders>
              <w:top w:val="single" w:sz="4" w:space="0" w:color="auto"/>
              <w:left w:val="single" w:sz="4" w:space="0" w:color="auto"/>
              <w:bottom w:val="nil"/>
              <w:right w:val="single" w:sz="4" w:space="0" w:color="auto"/>
            </w:tcBorders>
            <w:shd w:val="clear" w:color="auto" w:fill="auto"/>
            <w:noWrap/>
            <w:vAlign w:val="center"/>
            <w:hideMark/>
          </w:tcPr>
          <w:p w14:paraId="40582AAA" w14:textId="77777777" w:rsidR="00A61654" w:rsidRPr="00CE3609" w:rsidRDefault="00A61654" w:rsidP="00D169C3">
            <w:pPr>
              <w:jc w:val="center"/>
              <w:rPr>
                <w:sz w:val="20"/>
                <w:szCs w:val="20"/>
              </w:rPr>
            </w:pPr>
            <w:r w:rsidRPr="00CE3609">
              <w:rPr>
                <w:sz w:val="20"/>
                <w:szCs w:val="20"/>
              </w:rPr>
              <w:t>990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97C6" w14:textId="77777777" w:rsidR="00A61654" w:rsidRPr="00CE3609" w:rsidRDefault="00A61654" w:rsidP="00D169C3">
            <w:pPr>
              <w:jc w:val="right"/>
              <w:rPr>
                <w:sz w:val="20"/>
                <w:szCs w:val="20"/>
              </w:rPr>
            </w:pPr>
            <w:r w:rsidRPr="00CE3609">
              <w:rPr>
                <w:sz w:val="20"/>
                <w:szCs w:val="20"/>
              </w:rPr>
              <w:t>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AF03C82" w14:textId="77777777" w:rsidR="00A61654" w:rsidRPr="00CE3609" w:rsidRDefault="00A61654" w:rsidP="00D169C3">
            <w:pPr>
              <w:jc w:val="right"/>
              <w:rPr>
                <w:sz w:val="20"/>
                <w:szCs w:val="20"/>
              </w:rPr>
            </w:pPr>
            <w:r w:rsidRPr="00CE3609">
              <w:rPr>
                <w:sz w:val="20"/>
                <w:szCs w:val="20"/>
              </w:rPr>
              <w:t>15 102 021,00</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DF5D6" w14:textId="77777777" w:rsidR="00A61654" w:rsidRPr="00CE3609" w:rsidRDefault="00A61654" w:rsidP="00D169C3">
            <w:pPr>
              <w:jc w:val="right"/>
              <w:rPr>
                <w:sz w:val="20"/>
                <w:szCs w:val="20"/>
              </w:rPr>
            </w:pPr>
            <w:r w:rsidRPr="00CE3609">
              <w:rPr>
                <w:sz w:val="20"/>
                <w:szCs w:val="20"/>
              </w:rPr>
              <w:t>31 864 966,00</w:t>
            </w:r>
          </w:p>
        </w:tc>
        <w:tc>
          <w:tcPr>
            <w:tcW w:w="272" w:type="dxa"/>
            <w:gridSpan w:val="3"/>
            <w:tcBorders>
              <w:top w:val="nil"/>
              <w:left w:val="nil"/>
              <w:bottom w:val="nil"/>
              <w:right w:val="nil"/>
            </w:tcBorders>
            <w:shd w:val="clear" w:color="auto" w:fill="auto"/>
            <w:noWrap/>
            <w:vAlign w:val="bottom"/>
            <w:hideMark/>
          </w:tcPr>
          <w:p w14:paraId="02DCC579" w14:textId="77777777" w:rsidR="00A61654" w:rsidRPr="00CE3609" w:rsidRDefault="00A61654" w:rsidP="00D169C3">
            <w:pPr>
              <w:jc w:val="right"/>
              <w:rPr>
                <w:sz w:val="20"/>
                <w:szCs w:val="20"/>
              </w:rPr>
            </w:pPr>
          </w:p>
        </w:tc>
      </w:tr>
      <w:tr w:rsidR="00D169C3" w:rsidRPr="00CE3609" w14:paraId="34A0AD9D" w14:textId="77777777" w:rsidTr="00D169C3">
        <w:trPr>
          <w:gridAfter w:val="2"/>
          <w:wAfter w:w="50" w:type="dxa"/>
          <w:trHeight w:val="330"/>
        </w:trPr>
        <w:tc>
          <w:tcPr>
            <w:tcW w:w="272" w:type="dxa"/>
            <w:tcBorders>
              <w:top w:val="nil"/>
              <w:left w:val="nil"/>
              <w:bottom w:val="nil"/>
              <w:right w:val="nil"/>
            </w:tcBorders>
            <w:shd w:val="clear" w:color="auto" w:fill="auto"/>
            <w:noWrap/>
            <w:vAlign w:val="bottom"/>
            <w:hideMark/>
          </w:tcPr>
          <w:p w14:paraId="408B63F0" w14:textId="77777777" w:rsidR="00A61654" w:rsidRPr="00CE3609" w:rsidRDefault="00A61654" w:rsidP="00D169C3">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3E85CFAB" w14:textId="77777777" w:rsidR="00A61654" w:rsidRPr="00CE3609" w:rsidRDefault="00A61654" w:rsidP="00D169C3">
            <w:pPr>
              <w:rPr>
                <w:sz w:val="20"/>
                <w:szCs w:val="20"/>
              </w:rPr>
            </w:pPr>
            <w:r w:rsidRPr="00CE3609">
              <w:rPr>
                <w:sz w:val="20"/>
                <w:szCs w:val="20"/>
              </w:rPr>
              <w:t>Итого расходов</w:t>
            </w:r>
          </w:p>
        </w:tc>
        <w:tc>
          <w:tcPr>
            <w:tcW w:w="880" w:type="dxa"/>
            <w:tcBorders>
              <w:top w:val="nil"/>
              <w:left w:val="nil"/>
              <w:bottom w:val="single" w:sz="4" w:space="0" w:color="auto"/>
              <w:right w:val="single" w:sz="4" w:space="0" w:color="auto"/>
            </w:tcBorders>
            <w:shd w:val="clear" w:color="auto" w:fill="auto"/>
            <w:noWrap/>
            <w:vAlign w:val="center"/>
            <w:hideMark/>
          </w:tcPr>
          <w:p w14:paraId="2E7CB906" w14:textId="77777777" w:rsidR="00A61654" w:rsidRPr="00CE3609" w:rsidRDefault="00A61654" w:rsidP="00D169C3">
            <w:pPr>
              <w:rPr>
                <w:sz w:val="20"/>
                <w:szCs w:val="20"/>
              </w:rPr>
            </w:pPr>
            <w:r w:rsidRPr="00CE3609">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01D2F639" w14:textId="77777777" w:rsidR="00A61654" w:rsidRPr="00CE3609" w:rsidRDefault="00A61654" w:rsidP="00D169C3">
            <w:pPr>
              <w:rPr>
                <w:sz w:val="20"/>
                <w:szCs w:val="20"/>
              </w:rPr>
            </w:pPr>
            <w:r w:rsidRPr="00CE3609">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53C906C" w14:textId="77777777" w:rsidR="00A61654" w:rsidRPr="00CE3609" w:rsidRDefault="00A61654" w:rsidP="00D169C3">
            <w:pPr>
              <w:rPr>
                <w:sz w:val="20"/>
                <w:szCs w:val="20"/>
              </w:rPr>
            </w:pPr>
            <w:r w:rsidRPr="00CE3609">
              <w:rPr>
                <w:sz w:val="20"/>
                <w:szCs w:val="20"/>
              </w:rPr>
              <w:t> </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4F7D3D0D" w14:textId="77777777" w:rsidR="00A61654" w:rsidRPr="00CE3609" w:rsidRDefault="00A61654" w:rsidP="00D169C3">
            <w:pPr>
              <w:rPr>
                <w:sz w:val="20"/>
                <w:szCs w:val="20"/>
              </w:rPr>
            </w:pPr>
            <w:r w:rsidRPr="00CE3609">
              <w:rPr>
                <w:sz w:val="20"/>
                <w:szCs w:val="20"/>
              </w:rPr>
              <w:t> </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129C06F3" w14:textId="77777777" w:rsidR="00A61654" w:rsidRPr="00CE3609" w:rsidRDefault="00A61654" w:rsidP="00D169C3">
            <w:pPr>
              <w:rPr>
                <w:sz w:val="20"/>
                <w:szCs w:val="20"/>
              </w:rPr>
            </w:pPr>
            <w:r w:rsidRPr="00CE3609">
              <w:rPr>
                <w:sz w:val="20"/>
                <w:szCs w:val="20"/>
              </w:rPr>
              <w:t> </w:t>
            </w:r>
          </w:p>
        </w:tc>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06C348FC" w14:textId="77777777" w:rsidR="00A61654" w:rsidRPr="00CE3609" w:rsidRDefault="00A61654" w:rsidP="00D169C3">
            <w:pPr>
              <w:jc w:val="right"/>
              <w:rPr>
                <w:sz w:val="20"/>
                <w:szCs w:val="20"/>
              </w:rPr>
            </w:pPr>
            <w:r w:rsidRPr="00CE3609">
              <w:rPr>
                <w:sz w:val="20"/>
                <w:szCs w:val="20"/>
              </w:rPr>
              <w:t>3 846 320 399,02</w:t>
            </w:r>
          </w:p>
        </w:tc>
        <w:tc>
          <w:tcPr>
            <w:tcW w:w="1701" w:type="dxa"/>
            <w:tcBorders>
              <w:top w:val="nil"/>
              <w:left w:val="nil"/>
              <w:bottom w:val="single" w:sz="4" w:space="0" w:color="auto"/>
              <w:right w:val="single" w:sz="4" w:space="0" w:color="auto"/>
            </w:tcBorders>
            <w:shd w:val="clear" w:color="auto" w:fill="auto"/>
            <w:noWrap/>
            <w:vAlign w:val="center"/>
            <w:hideMark/>
          </w:tcPr>
          <w:p w14:paraId="0CD3A193" w14:textId="77777777" w:rsidR="00A61654" w:rsidRPr="00CE3609" w:rsidRDefault="00A61654" w:rsidP="00D169C3">
            <w:pPr>
              <w:jc w:val="right"/>
              <w:rPr>
                <w:sz w:val="20"/>
                <w:szCs w:val="20"/>
              </w:rPr>
            </w:pPr>
            <w:r w:rsidRPr="00CE3609">
              <w:rPr>
                <w:sz w:val="20"/>
                <w:szCs w:val="20"/>
              </w:rPr>
              <w:t>2 694 884 464,90</w:t>
            </w:r>
          </w:p>
        </w:tc>
        <w:tc>
          <w:tcPr>
            <w:tcW w:w="1791" w:type="dxa"/>
            <w:tcBorders>
              <w:top w:val="nil"/>
              <w:left w:val="nil"/>
              <w:bottom w:val="single" w:sz="4" w:space="0" w:color="auto"/>
              <w:right w:val="single" w:sz="4" w:space="0" w:color="auto"/>
            </w:tcBorders>
            <w:shd w:val="clear" w:color="auto" w:fill="auto"/>
            <w:noWrap/>
            <w:vAlign w:val="center"/>
            <w:hideMark/>
          </w:tcPr>
          <w:p w14:paraId="2DEA3675" w14:textId="77777777" w:rsidR="00A61654" w:rsidRPr="00CE3609" w:rsidRDefault="00A61654" w:rsidP="00D169C3">
            <w:pPr>
              <w:jc w:val="right"/>
              <w:rPr>
                <w:sz w:val="20"/>
                <w:szCs w:val="20"/>
              </w:rPr>
            </w:pPr>
            <w:r w:rsidRPr="00CE3609">
              <w:rPr>
                <w:sz w:val="20"/>
                <w:szCs w:val="20"/>
              </w:rPr>
              <w:t>2 919 316 258,70</w:t>
            </w:r>
          </w:p>
        </w:tc>
        <w:tc>
          <w:tcPr>
            <w:tcW w:w="272" w:type="dxa"/>
            <w:gridSpan w:val="3"/>
            <w:tcBorders>
              <w:top w:val="nil"/>
              <w:left w:val="nil"/>
              <w:bottom w:val="nil"/>
              <w:right w:val="nil"/>
            </w:tcBorders>
            <w:shd w:val="clear" w:color="auto" w:fill="auto"/>
            <w:noWrap/>
            <w:vAlign w:val="bottom"/>
            <w:hideMark/>
          </w:tcPr>
          <w:p w14:paraId="0D37E6DF" w14:textId="77777777" w:rsidR="00A61654" w:rsidRPr="00CE3609" w:rsidRDefault="00A61654" w:rsidP="00D169C3">
            <w:pPr>
              <w:jc w:val="right"/>
              <w:rPr>
                <w:sz w:val="20"/>
                <w:szCs w:val="20"/>
              </w:rPr>
            </w:pPr>
          </w:p>
        </w:tc>
      </w:tr>
    </w:tbl>
    <w:p w14:paraId="63D299F0" w14:textId="5C30052D" w:rsidR="00B8596B" w:rsidRPr="00CE3609" w:rsidRDefault="00B8596B">
      <w:pPr>
        <w:rPr>
          <w:sz w:val="20"/>
          <w:szCs w:val="20"/>
        </w:rPr>
      </w:pPr>
    </w:p>
    <w:p w14:paraId="3943812A" w14:textId="77777777" w:rsidR="00B8596B" w:rsidRPr="00CE3609" w:rsidRDefault="00B8596B">
      <w:pPr>
        <w:spacing w:after="160" w:line="259" w:lineRule="auto"/>
        <w:rPr>
          <w:sz w:val="20"/>
          <w:szCs w:val="20"/>
        </w:rPr>
      </w:pPr>
      <w:r w:rsidRPr="00CE3609">
        <w:rPr>
          <w:sz w:val="20"/>
          <w:szCs w:val="20"/>
        </w:rPr>
        <w:br w:type="page"/>
      </w:r>
    </w:p>
    <w:tbl>
      <w:tblPr>
        <w:tblW w:w="11640" w:type="dxa"/>
        <w:tblLook w:val="04A0" w:firstRow="1" w:lastRow="0" w:firstColumn="1" w:lastColumn="0" w:noHBand="0" w:noVBand="1"/>
      </w:tblPr>
      <w:tblGrid>
        <w:gridCol w:w="2740"/>
        <w:gridCol w:w="720"/>
        <w:gridCol w:w="620"/>
        <w:gridCol w:w="680"/>
        <w:gridCol w:w="1460"/>
        <w:gridCol w:w="660"/>
        <w:gridCol w:w="1800"/>
        <w:gridCol w:w="1480"/>
        <w:gridCol w:w="1480"/>
      </w:tblGrid>
      <w:tr w:rsidR="00B8596B" w:rsidRPr="00CE3609" w14:paraId="3104E621" w14:textId="77777777" w:rsidTr="00B8596B">
        <w:trPr>
          <w:trHeight w:val="315"/>
        </w:trPr>
        <w:tc>
          <w:tcPr>
            <w:tcW w:w="2740" w:type="dxa"/>
            <w:tcBorders>
              <w:top w:val="nil"/>
              <w:left w:val="nil"/>
              <w:bottom w:val="nil"/>
              <w:right w:val="nil"/>
            </w:tcBorders>
            <w:shd w:val="clear" w:color="auto" w:fill="auto"/>
            <w:noWrap/>
            <w:vAlign w:val="bottom"/>
            <w:hideMark/>
          </w:tcPr>
          <w:p w14:paraId="07175D4D" w14:textId="77777777" w:rsidR="00B8596B" w:rsidRPr="00CE3609" w:rsidRDefault="00B8596B">
            <w:pPr>
              <w:rPr>
                <w:sz w:val="20"/>
                <w:szCs w:val="20"/>
              </w:rPr>
            </w:pPr>
          </w:p>
        </w:tc>
        <w:tc>
          <w:tcPr>
            <w:tcW w:w="720" w:type="dxa"/>
            <w:tcBorders>
              <w:top w:val="nil"/>
              <w:left w:val="nil"/>
              <w:bottom w:val="nil"/>
              <w:right w:val="nil"/>
            </w:tcBorders>
            <w:shd w:val="clear" w:color="auto" w:fill="auto"/>
            <w:noWrap/>
            <w:vAlign w:val="bottom"/>
            <w:hideMark/>
          </w:tcPr>
          <w:p w14:paraId="2662FBCF" w14:textId="77777777" w:rsidR="00B8596B" w:rsidRPr="00CE3609" w:rsidRDefault="00B8596B">
            <w:pPr>
              <w:rPr>
                <w:sz w:val="20"/>
                <w:szCs w:val="20"/>
              </w:rPr>
            </w:pPr>
          </w:p>
        </w:tc>
        <w:tc>
          <w:tcPr>
            <w:tcW w:w="620" w:type="dxa"/>
            <w:tcBorders>
              <w:top w:val="nil"/>
              <w:left w:val="nil"/>
              <w:bottom w:val="nil"/>
              <w:right w:val="nil"/>
            </w:tcBorders>
            <w:shd w:val="clear" w:color="auto" w:fill="auto"/>
            <w:noWrap/>
            <w:vAlign w:val="bottom"/>
            <w:hideMark/>
          </w:tcPr>
          <w:p w14:paraId="3E630DD0" w14:textId="77777777" w:rsidR="00B8596B" w:rsidRPr="00CE3609" w:rsidRDefault="00B8596B">
            <w:pPr>
              <w:rPr>
                <w:sz w:val="20"/>
                <w:szCs w:val="20"/>
              </w:rPr>
            </w:pPr>
          </w:p>
        </w:tc>
        <w:tc>
          <w:tcPr>
            <w:tcW w:w="680" w:type="dxa"/>
            <w:tcBorders>
              <w:top w:val="nil"/>
              <w:left w:val="nil"/>
              <w:bottom w:val="nil"/>
              <w:right w:val="nil"/>
            </w:tcBorders>
            <w:shd w:val="clear" w:color="auto" w:fill="auto"/>
            <w:noWrap/>
            <w:vAlign w:val="bottom"/>
            <w:hideMark/>
          </w:tcPr>
          <w:p w14:paraId="7915C7B1" w14:textId="77777777" w:rsidR="00B8596B" w:rsidRPr="00CE3609" w:rsidRDefault="00B8596B">
            <w:pPr>
              <w:rPr>
                <w:sz w:val="20"/>
                <w:szCs w:val="20"/>
              </w:rPr>
            </w:pPr>
          </w:p>
        </w:tc>
        <w:tc>
          <w:tcPr>
            <w:tcW w:w="1460" w:type="dxa"/>
            <w:tcBorders>
              <w:top w:val="nil"/>
              <w:left w:val="nil"/>
              <w:bottom w:val="nil"/>
              <w:right w:val="nil"/>
            </w:tcBorders>
            <w:shd w:val="clear" w:color="auto" w:fill="auto"/>
            <w:noWrap/>
            <w:vAlign w:val="bottom"/>
            <w:hideMark/>
          </w:tcPr>
          <w:p w14:paraId="539AB70D" w14:textId="77777777" w:rsidR="00B8596B" w:rsidRPr="00CE3609" w:rsidRDefault="00B8596B">
            <w:pPr>
              <w:rPr>
                <w:sz w:val="20"/>
                <w:szCs w:val="20"/>
              </w:rPr>
            </w:pPr>
          </w:p>
        </w:tc>
        <w:tc>
          <w:tcPr>
            <w:tcW w:w="660" w:type="dxa"/>
            <w:tcBorders>
              <w:top w:val="nil"/>
              <w:left w:val="nil"/>
              <w:bottom w:val="nil"/>
              <w:right w:val="nil"/>
            </w:tcBorders>
            <w:shd w:val="clear" w:color="auto" w:fill="auto"/>
            <w:noWrap/>
            <w:vAlign w:val="bottom"/>
            <w:hideMark/>
          </w:tcPr>
          <w:p w14:paraId="716D6156" w14:textId="77777777" w:rsidR="00B8596B" w:rsidRPr="00CE3609" w:rsidRDefault="00B8596B">
            <w:pPr>
              <w:rPr>
                <w:sz w:val="20"/>
                <w:szCs w:val="20"/>
              </w:rPr>
            </w:pPr>
          </w:p>
        </w:tc>
        <w:tc>
          <w:tcPr>
            <w:tcW w:w="1800" w:type="dxa"/>
            <w:tcBorders>
              <w:top w:val="nil"/>
              <w:left w:val="nil"/>
              <w:bottom w:val="nil"/>
              <w:right w:val="nil"/>
            </w:tcBorders>
            <w:shd w:val="clear" w:color="auto" w:fill="auto"/>
            <w:noWrap/>
            <w:vAlign w:val="bottom"/>
            <w:hideMark/>
          </w:tcPr>
          <w:p w14:paraId="0C3C0480" w14:textId="77777777" w:rsidR="00B8596B" w:rsidRPr="00CE3609" w:rsidRDefault="00B8596B">
            <w:pPr>
              <w:rPr>
                <w:sz w:val="20"/>
                <w:szCs w:val="20"/>
              </w:rPr>
            </w:pPr>
          </w:p>
        </w:tc>
        <w:tc>
          <w:tcPr>
            <w:tcW w:w="1480" w:type="dxa"/>
            <w:tcBorders>
              <w:top w:val="nil"/>
              <w:left w:val="nil"/>
              <w:bottom w:val="nil"/>
              <w:right w:val="nil"/>
            </w:tcBorders>
            <w:shd w:val="clear" w:color="auto" w:fill="auto"/>
            <w:noWrap/>
            <w:vAlign w:val="bottom"/>
            <w:hideMark/>
          </w:tcPr>
          <w:p w14:paraId="75855779" w14:textId="77777777" w:rsidR="00B8596B" w:rsidRPr="00CE3609" w:rsidRDefault="00B8596B">
            <w:pPr>
              <w:rPr>
                <w:sz w:val="20"/>
                <w:szCs w:val="20"/>
              </w:rPr>
            </w:pPr>
          </w:p>
        </w:tc>
        <w:tc>
          <w:tcPr>
            <w:tcW w:w="1480" w:type="dxa"/>
            <w:tcBorders>
              <w:top w:val="nil"/>
              <w:left w:val="nil"/>
              <w:bottom w:val="nil"/>
              <w:right w:val="nil"/>
            </w:tcBorders>
            <w:shd w:val="clear" w:color="auto" w:fill="auto"/>
            <w:noWrap/>
            <w:vAlign w:val="bottom"/>
            <w:hideMark/>
          </w:tcPr>
          <w:p w14:paraId="1779A6E9" w14:textId="77777777" w:rsidR="00B8596B" w:rsidRPr="00CE3609" w:rsidRDefault="00B8596B">
            <w:pPr>
              <w:jc w:val="right"/>
              <w:rPr>
                <w:sz w:val="20"/>
                <w:szCs w:val="20"/>
              </w:rPr>
            </w:pPr>
            <w:r w:rsidRPr="00CE3609">
              <w:rPr>
                <w:sz w:val="20"/>
                <w:szCs w:val="20"/>
              </w:rPr>
              <w:t>Приложение 6</w:t>
            </w:r>
          </w:p>
        </w:tc>
      </w:tr>
      <w:tr w:rsidR="00B8596B" w:rsidRPr="00CE3609" w14:paraId="241C9C19" w14:textId="77777777" w:rsidTr="00B8596B">
        <w:trPr>
          <w:trHeight w:val="1530"/>
        </w:trPr>
        <w:tc>
          <w:tcPr>
            <w:tcW w:w="2740" w:type="dxa"/>
            <w:tcBorders>
              <w:top w:val="nil"/>
              <w:left w:val="nil"/>
              <w:bottom w:val="nil"/>
              <w:right w:val="nil"/>
            </w:tcBorders>
            <w:shd w:val="clear" w:color="auto" w:fill="auto"/>
            <w:noWrap/>
            <w:vAlign w:val="bottom"/>
            <w:hideMark/>
          </w:tcPr>
          <w:p w14:paraId="23FD3D48" w14:textId="77777777" w:rsidR="00B8596B" w:rsidRPr="00CE3609" w:rsidRDefault="00B8596B">
            <w:pPr>
              <w:jc w:val="right"/>
              <w:rPr>
                <w:sz w:val="20"/>
                <w:szCs w:val="20"/>
              </w:rPr>
            </w:pPr>
          </w:p>
        </w:tc>
        <w:tc>
          <w:tcPr>
            <w:tcW w:w="720" w:type="dxa"/>
            <w:tcBorders>
              <w:top w:val="nil"/>
              <w:left w:val="nil"/>
              <w:bottom w:val="nil"/>
              <w:right w:val="nil"/>
            </w:tcBorders>
            <w:shd w:val="clear" w:color="auto" w:fill="auto"/>
            <w:noWrap/>
            <w:vAlign w:val="bottom"/>
            <w:hideMark/>
          </w:tcPr>
          <w:p w14:paraId="4524BCF6" w14:textId="77777777" w:rsidR="00B8596B" w:rsidRPr="00CE3609" w:rsidRDefault="00B8596B">
            <w:pPr>
              <w:rPr>
                <w:sz w:val="20"/>
                <w:szCs w:val="20"/>
              </w:rPr>
            </w:pPr>
          </w:p>
        </w:tc>
        <w:tc>
          <w:tcPr>
            <w:tcW w:w="620" w:type="dxa"/>
            <w:tcBorders>
              <w:top w:val="nil"/>
              <w:left w:val="nil"/>
              <w:bottom w:val="nil"/>
              <w:right w:val="nil"/>
            </w:tcBorders>
            <w:shd w:val="clear" w:color="auto" w:fill="auto"/>
            <w:noWrap/>
            <w:vAlign w:val="bottom"/>
            <w:hideMark/>
          </w:tcPr>
          <w:p w14:paraId="2D71FFFC" w14:textId="77777777" w:rsidR="00B8596B" w:rsidRPr="00CE3609" w:rsidRDefault="00B8596B">
            <w:pPr>
              <w:rPr>
                <w:sz w:val="20"/>
                <w:szCs w:val="20"/>
              </w:rPr>
            </w:pPr>
          </w:p>
        </w:tc>
        <w:tc>
          <w:tcPr>
            <w:tcW w:w="680" w:type="dxa"/>
            <w:tcBorders>
              <w:top w:val="nil"/>
              <w:left w:val="nil"/>
              <w:bottom w:val="nil"/>
              <w:right w:val="nil"/>
            </w:tcBorders>
            <w:shd w:val="clear" w:color="auto" w:fill="auto"/>
            <w:noWrap/>
            <w:vAlign w:val="bottom"/>
            <w:hideMark/>
          </w:tcPr>
          <w:p w14:paraId="09763F7E" w14:textId="77777777" w:rsidR="00B8596B" w:rsidRPr="00CE3609" w:rsidRDefault="00B8596B">
            <w:pPr>
              <w:rPr>
                <w:sz w:val="20"/>
                <w:szCs w:val="20"/>
              </w:rPr>
            </w:pPr>
          </w:p>
        </w:tc>
        <w:tc>
          <w:tcPr>
            <w:tcW w:w="1460" w:type="dxa"/>
            <w:tcBorders>
              <w:top w:val="nil"/>
              <w:left w:val="nil"/>
              <w:bottom w:val="nil"/>
              <w:right w:val="nil"/>
            </w:tcBorders>
            <w:shd w:val="clear" w:color="auto" w:fill="auto"/>
            <w:noWrap/>
            <w:vAlign w:val="bottom"/>
            <w:hideMark/>
          </w:tcPr>
          <w:p w14:paraId="186E6931" w14:textId="77777777" w:rsidR="00B8596B" w:rsidRPr="00CE3609" w:rsidRDefault="00B8596B">
            <w:pPr>
              <w:rPr>
                <w:sz w:val="20"/>
                <w:szCs w:val="20"/>
              </w:rPr>
            </w:pPr>
          </w:p>
        </w:tc>
        <w:tc>
          <w:tcPr>
            <w:tcW w:w="660" w:type="dxa"/>
            <w:tcBorders>
              <w:top w:val="nil"/>
              <w:left w:val="nil"/>
              <w:bottom w:val="nil"/>
              <w:right w:val="nil"/>
            </w:tcBorders>
            <w:shd w:val="clear" w:color="auto" w:fill="auto"/>
            <w:noWrap/>
            <w:vAlign w:val="bottom"/>
            <w:hideMark/>
          </w:tcPr>
          <w:p w14:paraId="5EC63AEA" w14:textId="77777777" w:rsidR="00B8596B" w:rsidRPr="00CE3609" w:rsidRDefault="00B8596B">
            <w:pPr>
              <w:rPr>
                <w:sz w:val="20"/>
                <w:szCs w:val="20"/>
              </w:rPr>
            </w:pPr>
          </w:p>
        </w:tc>
        <w:tc>
          <w:tcPr>
            <w:tcW w:w="4760" w:type="dxa"/>
            <w:gridSpan w:val="3"/>
            <w:tcBorders>
              <w:top w:val="nil"/>
              <w:left w:val="nil"/>
              <w:bottom w:val="nil"/>
              <w:right w:val="nil"/>
            </w:tcBorders>
            <w:shd w:val="clear" w:color="auto" w:fill="auto"/>
            <w:vAlign w:val="bottom"/>
            <w:hideMark/>
          </w:tcPr>
          <w:p w14:paraId="75CF1319" w14:textId="77777777" w:rsidR="00B8596B" w:rsidRPr="00CE3609" w:rsidRDefault="00B8596B">
            <w:pPr>
              <w:jc w:val="right"/>
              <w:rPr>
                <w:sz w:val="20"/>
                <w:szCs w:val="20"/>
              </w:rPr>
            </w:pPr>
            <w:r w:rsidRPr="00CE3609">
              <w:rPr>
                <w:sz w:val="20"/>
                <w:szCs w:val="20"/>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r>
      <w:tr w:rsidR="00B8596B" w:rsidRPr="00CE3609" w14:paraId="3F289FEE" w14:textId="77777777" w:rsidTr="00B8596B">
        <w:trPr>
          <w:trHeight w:val="1020"/>
        </w:trPr>
        <w:tc>
          <w:tcPr>
            <w:tcW w:w="11640" w:type="dxa"/>
            <w:gridSpan w:val="9"/>
            <w:tcBorders>
              <w:top w:val="nil"/>
              <w:left w:val="nil"/>
              <w:bottom w:val="nil"/>
              <w:right w:val="nil"/>
            </w:tcBorders>
            <w:shd w:val="clear" w:color="auto" w:fill="auto"/>
            <w:vAlign w:val="center"/>
            <w:hideMark/>
          </w:tcPr>
          <w:p w14:paraId="789D21DA" w14:textId="77777777" w:rsidR="00B8596B" w:rsidRPr="00CE3609" w:rsidRDefault="00B8596B">
            <w:pPr>
              <w:jc w:val="center"/>
              <w:rPr>
                <w:sz w:val="20"/>
                <w:szCs w:val="20"/>
              </w:rPr>
            </w:pPr>
            <w:r w:rsidRPr="00CE3609">
              <w:rPr>
                <w:sz w:val="20"/>
                <w:szCs w:val="20"/>
              </w:rPr>
              <w:t>Распределение бюджетных ассигнований на исполнение публичных нормативных обязательств на 2024 год и плановый период 2025 и 2026 годов</w:t>
            </w:r>
          </w:p>
        </w:tc>
      </w:tr>
      <w:tr w:rsidR="00B8596B" w:rsidRPr="00CE3609" w14:paraId="436A352B" w14:textId="77777777" w:rsidTr="00B8596B">
        <w:trPr>
          <w:trHeight w:val="315"/>
        </w:trPr>
        <w:tc>
          <w:tcPr>
            <w:tcW w:w="2740" w:type="dxa"/>
            <w:tcBorders>
              <w:top w:val="nil"/>
              <w:left w:val="nil"/>
              <w:bottom w:val="nil"/>
              <w:right w:val="nil"/>
            </w:tcBorders>
            <w:shd w:val="clear" w:color="auto" w:fill="auto"/>
            <w:noWrap/>
            <w:vAlign w:val="bottom"/>
            <w:hideMark/>
          </w:tcPr>
          <w:p w14:paraId="148C517E" w14:textId="77777777" w:rsidR="00B8596B" w:rsidRPr="00CE3609" w:rsidRDefault="00B8596B">
            <w:pPr>
              <w:jc w:val="center"/>
              <w:rPr>
                <w:sz w:val="20"/>
                <w:szCs w:val="20"/>
              </w:rPr>
            </w:pPr>
          </w:p>
        </w:tc>
        <w:tc>
          <w:tcPr>
            <w:tcW w:w="720" w:type="dxa"/>
            <w:tcBorders>
              <w:top w:val="nil"/>
              <w:left w:val="nil"/>
              <w:bottom w:val="nil"/>
              <w:right w:val="nil"/>
            </w:tcBorders>
            <w:shd w:val="clear" w:color="auto" w:fill="auto"/>
            <w:noWrap/>
            <w:vAlign w:val="bottom"/>
            <w:hideMark/>
          </w:tcPr>
          <w:p w14:paraId="661F150E" w14:textId="77777777" w:rsidR="00B8596B" w:rsidRPr="00CE3609" w:rsidRDefault="00B8596B">
            <w:pPr>
              <w:rPr>
                <w:sz w:val="20"/>
                <w:szCs w:val="20"/>
              </w:rPr>
            </w:pPr>
          </w:p>
        </w:tc>
        <w:tc>
          <w:tcPr>
            <w:tcW w:w="620" w:type="dxa"/>
            <w:tcBorders>
              <w:top w:val="nil"/>
              <w:left w:val="nil"/>
              <w:bottom w:val="nil"/>
              <w:right w:val="nil"/>
            </w:tcBorders>
            <w:shd w:val="clear" w:color="auto" w:fill="auto"/>
            <w:noWrap/>
            <w:vAlign w:val="bottom"/>
            <w:hideMark/>
          </w:tcPr>
          <w:p w14:paraId="5177A276" w14:textId="77777777" w:rsidR="00B8596B" w:rsidRPr="00CE3609" w:rsidRDefault="00B8596B">
            <w:pPr>
              <w:rPr>
                <w:sz w:val="20"/>
                <w:szCs w:val="20"/>
              </w:rPr>
            </w:pPr>
          </w:p>
        </w:tc>
        <w:tc>
          <w:tcPr>
            <w:tcW w:w="680" w:type="dxa"/>
            <w:tcBorders>
              <w:top w:val="nil"/>
              <w:left w:val="nil"/>
              <w:bottom w:val="nil"/>
              <w:right w:val="nil"/>
            </w:tcBorders>
            <w:shd w:val="clear" w:color="auto" w:fill="auto"/>
            <w:noWrap/>
            <w:vAlign w:val="bottom"/>
            <w:hideMark/>
          </w:tcPr>
          <w:p w14:paraId="75A063AD" w14:textId="77777777" w:rsidR="00B8596B" w:rsidRPr="00CE3609" w:rsidRDefault="00B8596B">
            <w:pPr>
              <w:rPr>
                <w:sz w:val="20"/>
                <w:szCs w:val="20"/>
              </w:rPr>
            </w:pPr>
          </w:p>
        </w:tc>
        <w:tc>
          <w:tcPr>
            <w:tcW w:w="1460" w:type="dxa"/>
            <w:tcBorders>
              <w:top w:val="nil"/>
              <w:left w:val="nil"/>
              <w:bottom w:val="nil"/>
              <w:right w:val="nil"/>
            </w:tcBorders>
            <w:shd w:val="clear" w:color="auto" w:fill="auto"/>
            <w:noWrap/>
            <w:vAlign w:val="bottom"/>
            <w:hideMark/>
          </w:tcPr>
          <w:p w14:paraId="251CE9BF" w14:textId="77777777" w:rsidR="00B8596B" w:rsidRPr="00CE3609" w:rsidRDefault="00B8596B">
            <w:pPr>
              <w:rPr>
                <w:sz w:val="20"/>
                <w:szCs w:val="20"/>
              </w:rPr>
            </w:pPr>
          </w:p>
        </w:tc>
        <w:tc>
          <w:tcPr>
            <w:tcW w:w="660" w:type="dxa"/>
            <w:tcBorders>
              <w:top w:val="nil"/>
              <w:left w:val="nil"/>
              <w:bottom w:val="nil"/>
              <w:right w:val="nil"/>
            </w:tcBorders>
            <w:shd w:val="clear" w:color="auto" w:fill="auto"/>
            <w:noWrap/>
            <w:vAlign w:val="bottom"/>
            <w:hideMark/>
          </w:tcPr>
          <w:p w14:paraId="61400EA4" w14:textId="77777777" w:rsidR="00B8596B" w:rsidRPr="00CE3609" w:rsidRDefault="00B8596B">
            <w:pPr>
              <w:rPr>
                <w:sz w:val="20"/>
                <w:szCs w:val="20"/>
              </w:rPr>
            </w:pPr>
          </w:p>
        </w:tc>
        <w:tc>
          <w:tcPr>
            <w:tcW w:w="1800" w:type="dxa"/>
            <w:tcBorders>
              <w:top w:val="nil"/>
              <w:left w:val="nil"/>
              <w:bottom w:val="nil"/>
              <w:right w:val="nil"/>
            </w:tcBorders>
            <w:shd w:val="clear" w:color="auto" w:fill="auto"/>
            <w:noWrap/>
            <w:vAlign w:val="bottom"/>
            <w:hideMark/>
          </w:tcPr>
          <w:p w14:paraId="717E83A4" w14:textId="77777777" w:rsidR="00B8596B" w:rsidRPr="00CE3609" w:rsidRDefault="00B8596B">
            <w:pPr>
              <w:rPr>
                <w:sz w:val="20"/>
                <w:szCs w:val="20"/>
              </w:rPr>
            </w:pPr>
          </w:p>
        </w:tc>
        <w:tc>
          <w:tcPr>
            <w:tcW w:w="1480" w:type="dxa"/>
            <w:tcBorders>
              <w:top w:val="nil"/>
              <w:left w:val="nil"/>
              <w:bottom w:val="nil"/>
              <w:right w:val="nil"/>
            </w:tcBorders>
            <w:shd w:val="clear" w:color="auto" w:fill="auto"/>
            <w:noWrap/>
            <w:vAlign w:val="bottom"/>
            <w:hideMark/>
          </w:tcPr>
          <w:p w14:paraId="1D8D1128" w14:textId="77777777" w:rsidR="00B8596B" w:rsidRPr="00CE3609" w:rsidRDefault="00B8596B">
            <w:pPr>
              <w:rPr>
                <w:sz w:val="20"/>
                <w:szCs w:val="20"/>
              </w:rPr>
            </w:pPr>
          </w:p>
        </w:tc>
        <w:tc>
          <w:tcPr>
            <w:tcW w:w="1480" w:type="dxa"/>
            <w:tcBorders>
              <w:top w:val="nil"/>
              <w:left w:val="nil"/>
              <w:bottom w:val="nil"/>
              <w:right w:val="nil"/>
            </w:tcBorders>
            <w:shd w:val="clear" w:color="auto" w:fill="auto"/>
            <w:noWrap/>
            <w:vAlign w:val="bottom"/>
            <w:hideMark/>
          </w:tcPr>
          <w:p w14:paraId="47D7F8A2" w14:textId="77777777" w:rsidR="00B8596B" w:rsidRPr="00CE3609" w:rsidRDefault="00B8596B">
            <w:pPr>
              <w:rPr>
                <w:sz w:val="20"/>
                <w:szCs w:val="20"/>
              </w:rPr>
            </w:pPr>
          </w:p>
        </w:tc>
      </w:tr>
      <w:tr w:rsidR="00B8596B" w:rsidRPr="00CE3609" w14:paraId="498E4171" w14:textId="77777777" w:rsidTr="00B8596B">
        <w:trPr>
          <w:trHeight w:val="315"/>
        </w:trPr>
        <w:tc>
          <w:tcPr>
            <w:tcW w:w="2740" w:type="dxa"/>
            <w:tcBorders>
              <w:top w:val="nil"/>
              <w:left w:val="nil"/>
              <w:bottom w:val="nil"/>
              <w:right w:val="nil"/>
            </w:tcBorders>
            <w:shd w:val="clear" w:color="auto" w:fill="auto"/>
            <w:noWrap/>
            <w:vAlign w:val="bottom"/>
            <w:hideMark/>
          </w:tcPr>
          <w:p w14:paraId="5C86960D" w14:textId="77777777" w:rsidR="00B8596B" w:rsidRPr="00CE3609" w:rsidRDefault="00B8596B">
            <w:pPr>
              <w:rPr>
                <w:sz w:val="20"/>
                <w:szCs w:val="20"/>
              </w:rPr>
            </w:pPr>
          </w:p>
        </w:tc>
        <w:tc>
          <w:tcPr>
            <w:tcW w:w="720" w:type="dxa"/>
            <w:tcBorders>
              <w:top w:val="nil"/>
              <w:left w:val="nil"/>
              <w:bottom w:val="nil"/>
              <w:right w:val="nil"/>
            </w:tcBorders>
            <w:shd w:val="clear" w:color="auto" w:fill="auto"/>
            <w:noWrap/>
            <w:vAlign w:val="bottom"/>
            <w:hideMark/>
          </w:tcPr>
          <w:p w14:paraId="32374BFD" w14:textId="77777777" w:rsidR="00B8596B" w:rsidRPr="00CE3609" w:rsidRDefault="00B8596B">
            <w:pPr>
              <w:rPr>
                <w:sz w:val="20"/>
                <w:szCs w:val="20"/>
              </w:rPr>
            </w:pPr>
          </w:p>
        </w:tc>
        <w:tc>
          <w:tcPr>
            <w:tcW w:w="620" w:type="dxa"/>
            <w:tcBorders>
              <w:top w:val="nil"/>
              <w:left w:val="nil"/>
              <w:bottom w:val="nil"/>
              <w:right w:val="nil"/>
            </w:tcBorders>
            <w:shd w:val="clear" w:color="auto" w:fill="auto"/>
            <w:noWrap/>
            <w:vAlign w:val="bottom"/>
            <w:hideMark/>
          </w:tcPr>
          <w:p w14:paraId="0E6AE588" w14:textId="77777777" w:rsidR="00B8596B" w:rsidRPr="00CE3609" w:rsidRDefault="00B8596B">
            <w:pPr>
              <w:rPr>
                <w:sz w:val="20"/>
                <w:szCs w:val="20"/>
              </w:rPr>
            </w:pPr>
          </w:p>
        </w:tc>
        <w:tc>
          <w:tcPr>
            <w:tcW w:w="680" w:type="dxa"/>
            <w:tcBorders>
              <w:top w:val="nil"/>
              <w:left w:val="nil"/>
              <w:bottom w:val="nil"/>
              <w:right w:val="nil"/>
            </w:tcBorders>
            <w:shd w:val="clear" w:color="auto" w:fill="auto"/>
            <w:noWrap/>
            <w:vAlign w:val="bottom"/>
            <w:hideMark/>
          </w:tcPr>
          <w:p w14:paraId="35F443DC" w14:textId="77777777" w:rsidR="00B8596B" w:rsidRPr="00CE3609" w:rsidRDefault="00B8596B">
            <w:pPr>
              <w:rPr>
                <w:sz w:val="20"/>
                <w:szCs w:val="20"/>
              </w:rPr>
            </w:pPr>
          </w:p>
        </w:tc>
        <w:tc>
          <w:tcPr>
            <w:tcW w:w="1460" w:type="dxa"/>
            <w:tcBorders>
              <w:top w:val="nil"/>
              <w:left w:val="nil"/>
              <w:bottom w:val="nil"/>
              <w:right w:val="nil"/>
            </w:tcBorders>
            <w:shd w:val="clear" w:color="auto" w:fill="auto"/>
            <w:noWrap/>
            <w:vAlign w:val="bottom"/>
            <w:hideMark/>
          </w:tcPr>
          <w:p w14:paraId="76DC2443" w14:textId="77777777" w:rsidR="00B8596B" w:rsidRPr="00CE3609" w:rsidRDefault="00B8596B">
            <w:pPr>
              <w:rPr>
                <w:sz w:val="20"/>
                <w:szCs w:val="20"/>
              </w:rPr>
            </w:pPr>
          </w:p>
        </w:tc>
        <w:tc>
          <w:tcPr>
            <w:tcW w:w="660" w:type="dxa"/>
            <w:tcBorders>
              <w:top w:val="nil"/>
              <w:left w:val="nil"/>
              <w:bottom w:val="nil"/>
              <w:right w:val="nil"/>
            </w:tcBorders>
            <w:shd w:val="clear" w:color="auto" w:fill="auto"/>
            <w:noWrap/>
            <w:vAlign w:val="bottom"/>
            <w:hideMark/>
          </w:tcPr>
          <w:p w14:paraId="76681A45" w14:textId="77777777" w:rsidR="00B8596B" w:rsidRPr="00CE3609" w:rsidRDefault="00B8596B">
            <w:pPr>
              <w:rPr>
                <w:sz w:val="20"/>
                <w:szCs w:val="20"/>
              </w:rPr>
            </w:pPr>
          </w:p>
        </w:tc>
        <w:tc>
          <w:tcPr>
            <w:tcW w:w="1800" w:type="dxa"/>
            <w:tcBorders>
              <w:top w:val="nil"/>
              <w:left w:val="nil"/>
              <w:bottom w:val="nil"/>
              <w:right w:val="nil"/>
            </w:tcBorders>
            <w:shd w:val="clear" w:color="auto" w:fill="auto"/>
            <w:noWrap/>
            <w:vAlign w:val="bottom"/>
            <w:hideMark/>
          </w:tcPr>
          <w:p w14:paraId="12C4B3B1" w14:textId="77777777" w:rsidR="00B8596B" w:rsidRPr="00CE3609" w:rsidRDefault="00B8596B">
            <w:pPr>
              <w:rPr>
                <w:sz w:val="20"/>
                <w:szCs w:val="20"/>
              </w:rPr>
            </w:pPr>
          </w:p>
        </w:tc>
        <w:tc>
          <w:tcPr>
            <w:tcW w:w="1480" w:type="dxa"/>
            <w:tcBorders>
              <w:top w:val="nil"/>
              <w:left w:val="nil"/>
              <w:bottom w:val="nil"/>
              <w:right w:val="nil"/>
            </w:tcBorders>
            <w:shd w:val="clear" w:color="auto" w:fill="auto"/>
            <w:noWrap/>
            <w:vAlign w:val="bottom"/>
            <w:hideMark/>
          </w:tcPr>
          <w:p w14:paraId="1F2E5310" w14:textId="77777777" w:rsidR="00B8596B" w:rsidRPr="00CE3609" w:rsidRDefault="00B8596B">
            <w:pPr>
              <w:rPr>
                <w:sz w:val="20"/>
                <w:szCs w:val="20"/>
              </w:rPr>
            </w:pPr>
          </w:p>
        </w:tc>
        <w:tc>
          <w:tcPr>
            <w:tcW w:w="1480" w:type="dxa"/>
            <w:tcBorders>
              <w:top w:val="nil"/>
              <w:left w:val="nil"/>
              <w:bottom w:val="nil"/>
              <w:right w:val="nil"/>
            </w:tcBorders>
            <w:shd w:val="clear" w:color="auto" w:fill="auto"/>
            <w:noWrap/>
            <w:vAlign w:val="bottom"/>
            <w:hideMark/>
          </w:tcPr>
          <w:p w14:paraId="4F354469" w14:textId="77777777" w:rsidR="00B8596B" w:rsidRPr="00CE3609" w:rsidRDefault="00B8596B">
            <w:pPr>
              <w:rPr>
                <w:sz w:val="20"/>
                <w:szCs w:val="20"/>
              </w:rPr>
            </w:pPr>
          </w:p>
        </w:tc>
      </w:tr>
      <w:tr w:rsidR="00B8596B" w:rsidRPr="00CE3609" w14:paraId="5726113C" w14:textId="77777777" w:rsidTr="00B8596B">
        <w:trPr>
          <w:trHeight w:val="255"/>
        </w:trPr>
        <w:tc>
          <w:tcPr>
            <w:tcW w:w="2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7168F6" w14:textId="77777777" w:rsidR="00B8596B" w:rsidRPr="00CE3609" w:rsidRDefault="00B8596B">
            <w:pPr>
              <w:jc w:val="center"/>
              <w:rPr>
                <w:sz w:val="20"/>
                <w:szCs w:val="20"/>
              </w:rPr>
            </w:pPr>
            <w:r w:rsidRPr="00CE3609">
              <w:rPr>
                <w:sz w:val="20"/>
                <w:szCs w:val="20"/>
              </w:rPr>
              <w:t xml:space="preserve">Наименование </w:t>
            </w:r>
          </w:p>
        </w:tc>
        <w:tc>
          <w:tcPr>
            <w:tcW w:w="414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6D48833" w14:textId="77777777" w:rsidR="00B8596B" w:rsidRPr="00CE3609" w:rsidRDefault="00B8596B">
            <w:pPr>
              <w:jc w:val="center"/>
              <w:rPr>
                <w:sz w:val="20"/>
                <w:szCs w:val="20"/>
              </w:rPr>
            </w:pPr>
            <w:r w:rsidRPr="00CE3609">
              <w:rPr>
                <w:sz w:val="20"/>
                <w:szCs w:val="20"/>
              </w:rPr>
              <w:t>Код бюджетной классификации</w:t>
            </w:r>
          </w:p>
        </w:tc>
        <w:tc>
          <w:tcPr>
            <w:tcW w:w="4760" w:type="dxa"/>
            <w:gridSpan w:val="3"/>
            <w:tcBorders>
              <w:top w:val="single" w:sz="4" w:space="0" w:color="auto"/>
              <w:left w:val="nil"/>
              <w:bottom w:val="single" w:sz="4" w:space="0" w:color="auto"/>
              <w:right w:val="single" w:sz="4" w:space="0" w:color="000000"/>
            </w:tcBorders>
            <w:shd w:val="clear" w:color="auto" w:fill="auto"/>
            <w:vAlign w:val="bottom"/>
            <w:hideMark/>
          </w:tcPr>
          <w:p w14:paraId="4279D67B" w14:textId="77777777" w:rsidR="00B8596B" w:rsidRPr="00CE3609" w:rsidRDefault="00B8596B">
            <w:pPr>
              <w:jc w:val="center"/>
              <w:rPr>
                <w:sz w:val="20"/>
                <w:szCs w:val="20"/>
              </w:rPr>
            </w:pPr>
            <w:r w:rsidRPr="00CE3609">
              <w:rPr>
                <w:sz w:val="20"/>
                <w:szCs w:val="20"/>
              </w:rPr>
              <w:t>Сумма(в рублях)</w:t>
            </w:r>
          </w:p>
        </w:tc>
      </w:tr>
      <w:tr w:rsidR="00B8596B" w:rsidRPr="00CE3609" w14:paraId="3DC0A1FB" w14:textId="77777777" w:rsidTr="00B8596B">
        <w:trPr>
          <w:trHeight w:val="315"/>
        </w:trPr>
        <w:tc>
          <w:tcPr>
            <w:tcW w:w="2740" w:type="dxa"/>
            <w:vMerge/>
            <w:tcBorders>
              <w:top w:val="single" w:sz="4" w:space="0" w:color="auto"/>
              <w:left w:val="single" w:sz="4" w:space="0" w:color="auto"/>
              <w:bottom w:val="single" w:sz="4" w:space="0" w:color="000000"/>
              <w:right w:val="single" w:sz="4" w:space="0" w:color="auto"/>
            </w:tcBorders>
            <w:vAlign w:val="center"/>
            <w:hideMark/>
          </w:tcPr>
          <w:p w14:paraId="6A7021DB" w14:textId="77777777" w:rsidR="00B8596B" w:rsidRPr="00CE3609" w:rsidRDefault="00B8596B">
            <w:pPr>
              <w:rPr>
                <w:sz w:val="20"/>
                <w:szCs w:val="20"/>
              </w:rPr>
            </w:pPr>
          </w:p>
        </w:tc>
        <w:tc>
          <w:tcPr>
            <w:tcW w:w="720" w:type="dxa"/>
            <w:tcBorders>
              <w:top w:val="nil"/>
              <w:left w:val="nil"/>
              <w:bottom w:val="single" w:sz="4" w:space="0" w:color="auto"/>
              <w:right w:val="single" w:sz="4" w:space="0" w:color="auto"/>
            </w:tcBorders>
            <w:shd w:val="clear" w:color="auto" w:fill="auto"/>
            <w:noWrap/>
            <w:vAlign w:val="bottom"/>
            <w:hideMark/>
          </w:tcPr>
          <w:p w14:paraId="6ACFC073" w14:textId="77777777" w:rsidR="00B8596B" w:rsidRPr="00CE3609" w:rsidRDefault="00B8596B">
            <w:pPr>
              <w:rPr>
                <w:sz w:val="20"/>
                <w:szCs w:val="20"/>
              </w:rPr>
            </w:pPr>
            <w:r w:rsidRPr="00CE3609">
              <w:rPr>
                <w:sz w:val="20"/>
                <w:szCs w:val="20"/>
              </w:rPr>
              <w:t>ГРБС</w:t>
            </w:r>
          </w:p>
        </w:tc>
        <w:tc>
          <w:tcPr>
            <w:tcW w:w="620" w:type="dxa"/>
            <w:tcBorders>
              <w:top w:val="nil"/>
              <w:left w:val="nil"/>
              <w:bottom w:val="single" w:sz="4" w:space="0" w:color="auto"/>
              <w:right w:val="single" w:sz="4" w:space="0" w:color="auto"/>
            </w:tcBorders>
            <w:shd w:val="clear" w:color="auto" w:fill="auto"/>
            <w:noWrap/>
            <w:vAlign w:val="bottom"/>
            <w:hideMark/>
          </w:tcPr>
          <w:p w14:paraId="3F16D937" w14:textId="77777777" w:rsidR="00B8596B" w:rsidRPr="00CE3609" w:rsidRDefault="00B8596B">
            <w:pPr>
              <w:rPr>
                <w:sz w:val="20"/>
                <w:szCs w:val="20"/>
              </w:rPr>
            </w:pPr>
            <w:r w:rsidRPr="00CE3609">
              <w:rPr>
                <w:sz w:val="20"/>
                <w:szCs w:val="20"/>
              </w:rPr>
              <w:t>РЗ</w:t>
            </w:r>
          </w:p>
        </w:tc>
        <w:tc>
          <w:tcPr>
            <w:tcW w:w="680" w:type="dxa"/>
            <w:tcBorders>
              <w:top w:val="nil"/>
              <w:left w:val="nil"/>
              <w:bottom w:val="single" w:sz="4" w:space="0" w:color="auto"/>
              <w:right w:val="single" w:sz="4" w:space="0" w:color="auto"/>
            </w:tcBorders>
            <w:shd w:val="clear" w:color="auto" w:fill="auto"/>
            <w:noWrap/>
            <w:vAlign w:val="bottom"/>
            <w:hideMark/>
          </w:tcPr>
          <w:p w14:paraId="6A97D9EF" w14:textId="77777777" w:rsidR="00B8596B" w:rsidRPr="00CE3609" w:rsidRDefault="00B8596B">
            <w:pPr>
              <w:rPr>
                <w:sz w:val="20"/>
                <w:szCs w:val="20"/>
              </w:rPr>
            </w:pPr>
            <w:r w:rsidRPr="00CE3609">
              <w:rPr>
                <w:sz w:val="20"/>
                <w:szCs w:val="20"/>
              </w:rPr>
              <w:t>ПР</w:t>
            </w:r>
          </w:p>
        </w:tc>
        <w:tc>
          <w:tcPr>
            <w:tcW w:w="1460" w:type="dxa"/>
            <w:tcBorders>
              <w:top w:val="nil"/>
              <w:left w:val="nil"/>
              <w:bottom w:val="single" w:sz="4" w:space="0" w:color="auto"/>
              <w:right w:val="single" w:sz="4" w:space="0" w:color="auto"/>
            </w:tcBorders>
            <w:shd w:val="clear" w:color="auto" w:fill="auto"/>
            <w:noWrap/>
            <w:vAlign w:val="bottom"/>
            <w:hideMark/>
          </w:tcPr>
          <w:p w14:paraId="5E90A68D" w14:textId="77777777" w:rsidR="00B8596B" w:rsidRPr="00CE3609" w:rsidRDefault="00B8596B">
            <w:pPr>
              <w:rPr>
                <w:sz w:val="20"/>
                <w:szCs w:val="20"/>
              </w:rPr>
            </w:pPr>
            <w:r w:rsidRPr="00CE3609">
              <w:rPr>
                <w:sz w:val="20"/>
                <w:szCs w:val="20"/>
              </w:rPr>
              <w:t>ЦСР</w:t>
            </w:r>
          </w:p>
        </w:tc>
        <w:tc>
          <w:tcPr>
            <w:tcW w:w="660" w:type="dxa"/>
            <w:tcBorders>
              <w:top w:val="nil"/>
              <w:left w:val="nil"/>
              <w:bottom w:val="single" w:sz="4" w:space="0" w:color="auto"/>
              <w:right w:val="single" w:sz="4" w:space="0" w:color="auto"/>
            </w:tcBorders>
            <w:shd w:val="clear" w:color="auto" w:fill="auto"/>
            <w:noWrap/>
            <w:vAlign w:val="bottom"/>
            <w:hideMark/>
          </w:tcPr>
          <w:p w14:paraId="6E524B4F" w14:textId="77777777" w:rsidR="00B8596B" w:rsidRPr="00CE3609" w:rsidRDefault="00B8596B">
            <w:pPr>
              <w:rPr>
                <w:sz w:val="20"/>
                <w:szCs w:val="20"/>
              </w:rPr>
            </w:pPr>
            <w:r w:rsidRPr="00CE3609">
              <w:rPr>
                <w:sz w:val="20"/>
                <w:szCs w:val="20"/>
              </w:rPr>
              <w:t>ВР</w:t>
            </w:r>
          </w:p>
        </w:tc>
        <w:tc>
          <w:tcPr>
            <w:tcW w:w="1800" w:type="dxa"/>
            <w:tcBorders>
              <w:top w:val="nil"/>
              <w:left w:val="nil"/>
              <w:bottom w:val="single" w:sz="4" w:space="0" w:color="auto"/>
              <w:right w:val="single" w:sz="4" w:space="0" w:color="auto"/>
            </w:tcBorders>
            <w:shd w:val="clear" w:color="auto" w:fill="auto"/>
            <w:vAlign w:val="bottom"/>
            <w:hideMark/>
          </w:tcPr>
          <w:p w14:paraId="661FF89A" w14:textId="77777777" w:rsidR="00B8596B" w:rsidRPr="00CE3609" w:rsidRDefault="00B8596B">
            <w:pPr>
              <w:jc w:val="center"/>
              <w:rPr>
                <w:sz w:val="20"/>
                <w:szCs w:val="20"/>
              </w:rPr>
            </w:pPr>
            <w:r w:rsidRPr="00CE3609">
              <w:rPr>
                <w:sz w:val="20"/>
                <w:szCs w:val="20"/>
              </w:rPr>
              <w:t>2024 год</w:t>
            </w:r>
          </w:p>
        </w:tc>
        <w:tc>
          <w:tcPr>
            <w:tcW w:w="1480" w:type="dxa"/>
            <w:tcBorders>
              <w:top w:val="nil"/>
              <w:left w:val="nil"/>
              <w:bottom w:val="single" w:sz="4" w:space="0" w:color="auto"/>
              <w:right w:val="single" w:sz="4" w:space="0" w:color="auto"/>
            </w:tcBorders>
            <w:shd w:val="clear" w:color="auto" w:fill="auto"/>
            <w:vAlign w:val="bottom"/>
            <w:hideMark/>
          </w:tcPr>
          <w:p w14:paraId="73912327" w14:textId="77777777" w:rsidR="00B8596B" w:rsidRPr="00CE3609" w:rsidRDefault="00B8596B">
            <w:pPr>
              <w:jc w:val="center"/>
              <w:rPr>
                <w:sz w:val="20"/>
                <w:szCs w:val="20"/>
              </w:rPr>
            </w:pPr>
            <w:r w:rsidRPr="00CE3609">
              <w:rPr>
                <w:sz w:val="20"/>
                <w:szCs w:val="20"/>
              </w:rPr>
              <w:t>2025 год</w:t>
            </w:r>
          </w:p>
        </w:tc>
        <w:tc>
          <w:tcPr>
            <w:tcW w:w="1480" w:type="dxa"/>
            <w:tcBorders>
              <w:top w:val="nil"/>
              <w:left w:val="nil"/>
              <w:bottom w:val="single" w:sz="4" w:space="0" w:color="auto"/>
              <w:right w:val="single" w:sz="4" w:space="0" w:color="auto"/>
            </w:tcBorders>
            <w:shd w:val="clear" w:color="auto" w:fill="auto"/>
            <w:vAlign w:val="bottom"/>
            <w:hideMark/>
          </w:tcPr>
          <w:p w14:paraId="21FE8EFF" w14:textId="77777777" w:rsidR="00B8596B" w:rsidRPr="00CE3609" w:rsidRDefault="00B8596B">
            <w:pPr>
              <w:jc w:val="center"/>
              <w:rPr>
                <w:sz w:val="20"/>
                <w:szCs w:val="20"/>
              </w:rPr>
            </w:pPr>
            <w:r w:rsidRPr="00CE3609">
              <w:rPr>
                <w:sz w:val="20"/>
                <w:szCs w:val="20"/>
              </w:rPr>
              <w:t>2026 год</w:t>
            </w:r>
          </w:p>
        </w:tc>
      </w:tr>
      <w:tr w:rsidR="00B8596B" w:rsidRPr="00CE3609" w14:paraId="7A56333E" w14:textId="77777777" w:rsidTr="00B8596B">
        <w:trPr>
          <w:trHeight w:val="157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2212EFC1" w14:textId="77777777" w:rsidR="00B8596B" w:rsidRPr="00CE3609" w:rsidRDefault="00B8596B">
            <w:pPr>
              <w:rPr>
                <w:sz w:val="20"/>
                <w:szCs w:val="20"/>
              </w:rPr>
            </w:pPr>
            <w:r w:rsidRPr="00CE3609">
              <w:rPr>
                <w:sz w:val="20"/>
                <w:szCs w:val="20"/>
              </w:rPr>
              <w:t xml:space="preserve">Доплаты к пенсиям государственных служащих </w:t>
            </w:r>
            <w:proofErr w:type="spellStart"/>
            <w:r w:rsidRPr="00CE3609">
              <w:rPr>
                <w:sz w:val="20"/>
                <w:szCs w:val="20"/>
              </w:rPr>
              <w:t>субьектов</w:t>
            </w:r>
            <w:proofErr w:type="spellEnd"/>
            <w:r w:rsidRPr="00CE3609">
              <w:rPr>
                <w:sz w:val="20"/>
                <w:szCs w:val="20"/>
              </w:rPr>
              <w:t xml:space="preserve"> РФ и муниципальных служащих</w:t>
            </w:r>
          </w:p>
        </w:tc>
        <w:tc>
          <w:tcPr>
            <w:tcW w:w="720" w:type="dxa"/>
            <w:tcBorders>
              <w:top w:val="nil"/>
              <w:left w:val="nil"/>
              <w:bottom w:val="single" w:sz="4" w:space="0" w:color="auto"/>
              <w:right w:val="single" w:sz="4" w:space="0" w:color="auto"/>
            </w:tcBorders>
            <w:shd w:val="clear" w:color="auto" w:fill="auto"/>
            <w:noWrap/>
            <w:vAlign w:val="bottom"/>
            <w:hideMark/>
          </w:tcPr>
          <w:p w14:paraId="4B848339" w14:textId="77777777" w:rsidR="00B8596B" w:rsidRPr="00CE3609" w:rsidRDefault="00B8596B">
            <w:pPr>
              <w:jc w:val="right"/>
              <w:rPr>
                <w:sz w:val="20"/>
                <w:szCs w:val="20"/>
              </w:rPr>
            </w:pPr>
            <w:r w:rsidRPr="00CE3609">
              <w:rPr>
                <w:sz w:val="20"/>
                <w:szCs w:val="20"/>
              </w:rPr>
              <w:t>444</w:t>
            </w:r>
          </w:p>
        </w:tc>
        <w:tc>
          <w:tcPr>
            <w:tcW w:w="620" w:type="dxa"/>
            <w:tcBorders>
              <w:top w:val="nil"/>
              <w:left w:val="nil"/>
              <w:bottom w:val="single" w:sz="4" w:space="0" w:color="auto"/>
              <w:right w:val="single" w:sz="4" w:space="0" w:color="auto"/>
            </w:tcBorders>
            <w:shd w:val="clear" w:color="auto" w:fill="auto"/>
            <w:noWrap/>
            <w:vAlign w:val="bottom"/>
            <w:hideMark/>
          </w:tcPr>
          <w:p w14:paraId="35AAFFD1" w14:textId="77777777" w:rsidR="00B8596B" w:rsidRPr="00CE3609" w:rsidRDefault="00B8596B">
            <w:pPr>
              <w:jc w:val="right"/>
              <w:rPr>
                <w:sz w:val="20"/>
                <w:szCs w:val="20"/>
              </w:rPr>
            </w:pPr>
            <w:r w:rsidRPr="00CE3609">
              <w:rPr>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14:paraId="7C24D428" w14:textId="77777777" w:rsidR="00B8596B" w:rsidRPr="00CE3609" w:rsidRDefault="00B8596B">
            <w:pPr>
              <w:jc w:val="right"/>
              <w:rPr>
                <w:sz w:val="20"/>
                <w:szCs w:val="20"/>
              </w:rPr>
            </w:pPr>
            <w:r w:rsidRPr="00CE3609">
              <w:rPr>
                <w:sz w:val="20"/>
                <w:szCs w:val="20"/>
              </w:rPr>
              <w:t>01</w:t>
            </w:r>
          </w:p>
        </w:tc>
        <w:tc>
          <w:tcPr>
            <w:tcW w:w="1460" w:type="dxa"/>
            <w:tcBorders>
              <w:top w:val="nil"/>
              <w:left w:val="nil"/>
              <w:bottom w:val="single" w:sz="4" w:space="0" w:color="auto"/>
              <w:right w:val="single" w:sz="4" w:space="0" w:color="auto"/>
            </w:tcBorders>
            <w:shd w:val="clear" w:color="auto" w:fill="auto"/>
            <w:noWrap/>
            <w:vAlign w:val="bottom"/>
            <w:hideMark/>
          </w:tcPr>
          <w:p w14:paraId="2BEBFD91" w14:textId="77777777" w:rsidR="00B8596B" w:rsidRPr="00CE3609" w:rsidRDefault="00B8596B">
            <w:pPr>
              <w:jc w:val="right"/>
              <w:rPr>
                <w:sz w:val="20"/>
                <w:szCs w:val="20"/>
              </w:rPr>
            </w:pPr>
            <w:r w:rsidRPr="00CE3609">
              <w:rPr>
                <w:sz w:val="20"/>
                <w:szCs w:val="20"/>
              </w:rPr>
              <w:t>9900010100</w:t>
            </w:r>
          </w:p>
        </w:tc>
        <w:tc>
          <w:tcPr>
            <w:tcW w:w="660" w:type="dxa"/>
            <w:tcBorders>
              <w:top w:val="nil"/>
              <w:left w:val="nil"/>
              <w:bottom w:val="single" w:sz="4" w:space="0" w:color="auto"/>
              <w:right w:val="single" w:sz="4" w:space="0" w:color="auto"/>
            </w:tcBorders>
            <w:shd w:val="clear" w:color="auto" w:fill="auto"/>
            <w:noWrap/>
            <w:vAlign w:val="bottom"/>
            <w:hideMark/>
          </w:tcPr>
          <w:p w14:paraId="176B610B" w14:textId="77777777" w:rsidR="00B8596B" w:rsidRPr="00CE3609" w:rsidRDefault="00B8596B">
            <w:pPr>
              <w:jc w:val="right"/>
              <w:rPr>
                <w:sz w:val="20"/>
                <w:szCs w:val="20"/>
              </w:rPr>
            </w:pPr>
            <w:r w:rsidRPr="00CE3609">
              <w:rPr>
                <w:sz w:val="20"/>
                <w:szCs w:val="20"/>
              </w:rPr>
              <w:t>310</w:t>
            </w:r>
          </w:p>
        </w:tc>
        <w:tc>
          <w:tcPr>
            <w:tcW w:w="1800" w:type="dxa"/>
            <w:tcBorders>
              <w:top w:val="nil"/>
              <w:left w:val="nil"/>
              <w:bottom w:val="single" w:sz="4" w:space="0" w:color="auto"/>
              <w:right w:val="nil"/>
            </w:tcBorders>
            <w:shd w:val="clear" w:color="auto" w:fill="auto"/>
            <w:noWrap/>
            <w:vAlign w:val="bottom"/>
            <w:hideMark/>
          </w:tcPr>
          <w:p w14:paraId="0D76B3C6" w14:textId="77777777" w:rsidR="00B8596B" w:rsidRPr="00CE3609" w:rsidRDefault="00B8596B">
            <w:pPr>
              <w:jc w:val="right"/>
              <w:rPr>
                <w:sz w:val="20"/>
                <w:szCs w:val="20"/>
              </w:rPr>
            </w:pPr>
            <w:r w:rsidRPr="00CE3609">
              <w:rPr>
                <w:sz w:val="20"/>
                <w:szCs w:val="20"/>
              </w:rPr>
              <w:t>3 923 081,28</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DDB5F11" w14:textId="77777777" w:rsidR="00B8596B" w:rsidRPr="00CE3609" w:rsidRDefault="00B8596B">
            <w:pPr>
              <w:jc w:val="right"/>
              <w:rPr>
                <w:sz w:val="20"/>
                <w:szCs w:val="20"/>
              </w:rPr>
            </w:pPr>
            <w:r w:rsidRPr="00CE3609">
              <w:rPr>
                <w:sz w:val="20"/>
                <w:szCs w:val="20"/>
              </w:rPr>
              <w:t>4 382 182,02</w:t>
            </w:r>
          </w:p>
        </w:tc>
        <w:tc>
          <w:tcPr>
            <w:tcW w:w="1480" w:type="dxa"/>
            <w:tcBorders>
              <w:top w:val="nil"/>
              <w:left w:val="nil"/>
              <w:bottom w:val="single" w:sz="4" w:space="0" w:color="auto"/>
              <w:right w:val="single" w:sz="4" w:space="0" w:color="auto"/>
            </w:tcBorders>
            <w:shd w:val="clear" w:color="auto" w:fill="auto"/>
            <w:noWrap/>
            <w:vAlign w:val="bottom"/>
            <w:hideMark/>
          </w:tcPr>
          <w:p w14:paraId="03DAC222" w14:textId="77777777" w:rsidR="00B8596B" w:rsidRPr="00CE3609" w:rsidRDefault="00B8596B">
            <w:pPr>
              <w:jc w:val="right"/>
              <w:rPr>
                <w:sz w:val="20"/>
                <w:szCs w:val="20"/>
              </w:rPr>
            </w:pPr>
            <w:r w:rsidRPr="00CE3609">
              <w:rPr>
                <w:sz w:val="20"/>
                <w:szCs w:val="20"/>
              </w:rPr>
              <w:t>4 686 748,52</w:t>
            </w:r>
          </w:p>
        </w:tc>
      </w:tr>
      <w:tr w:rsidR="00B8596B" w:rsidRPr="00CE3609" w14:paraId="65B98013" w14:textId="77777777" w:rsidTr="00B8596B">
        <w:trPr>
          <w:trHeight w:val="945"/>
        </w:trPr>
        <w:tc>
          <w:tcPr>
            <w:tcW w:w="2740" w:type="dxa"/>
            <w:tcBorders>
              <w:top w:val="nil"/>
              <w:left w:val="single" w:sz="4" w:space="0" w:color="auto"/>
              <w:bottom w:val="single" w:sz="4" w:space="0" w:color="auto"/>
              <w:right w:val="single" w:sz="4" w:space="0" w:color="auto"/>
            </w:tcBorders>
            <w:shd w:val="clear" w:color="auto" w:fill="auto"/>
            <w:vAlign w:val="bottom"/>
            <w:hideMark/>
          </w:tcPr>
          <w:p w14:paraId="57F8C7C2" w14:textId="77777777" w:rsidR="00B8596B" w:rsidRPr="00CE3609" w:rsidRDefault="00B8596B">
            <w:pPr>
              <w:rPr>
                <w:sz w:val="20"/>
                <w:szCs w:val="20"/>
              </w:rPr>
            </w:pPr>
            <w:r w:rsidRPr="00CE3609">
              <w:rPr>
                <w:sz w:val="20"/>
                <w:szCs w:val="20"/>
              </w:rPr>
              <w:t>Денежная выплата почетным гражданам Куйбышевского района</w:t>
            </w:r>
          </w:p>
        </w:tc>
        <w:tc>
          <w:tcPr>
            <w:tcW w:w="720" w:type="dxa"/>
            <w:tcBorders>
              <w:top w:val="nil"/>
              <w:left w:val="nil"/>
              <w:bottom w:val="single" w:sz="4" w:space="0" w:color="auto"/>
              <w:right w:val="single" w:sz="4" w:space="0" w:color="auto"/>
            </w:tcBorders>
            <w:shd w:val="clear" w:color="auto" w:fill="auto"/>
            <w:noWrap/>
            <w:vAlign w:val="bottom"/>
            <w:hideMark/>
          </w:tcPr>
          <w:p w14:paraId="7E144F97" w14:textId="77777777" w:rsidR="00B8596B" w:rsidRPr="00CE3609" w:rsidRDefault="00B8596B">
            <w:pPr>
              <w:jc w:val="right"/>
              <w:rPr>
                <w:sz w:val="20"/>
                <w:szCs w:val="20"/>
              </w:rPr>
            </w:pPr>
            <w:r w:rsidRPr="00CE3609">
              <w:rPr>
                <w:sz w:val="20"/>
                <w:szCs w:val="20"/>
              </w:rPr>
              <w:t>444</w:t>
            </w:r>
          </w:p>
        </w:tc>
        <w:tc>
          <w:tcPr>
            <w:tcW w:w="620" w:type="dxa"/>
            <w:tcBorders>
              <w:top w:val="nil"/>
              <w:left w:val="nil"/>
              <w:bottom w:val="single" w:sz="4" w:space="0" w:color="auto"/>
              <w:right w:val="single" w:sz="4" w:space="0" w:color="auto"/>
            </w:tcBorders>
            <w:shd w:val="clear" w:color="auto" w:fill="auto"/>
            <w:noWrap/>
            <w:vAlign w:val="bottom"/>
            <w:hideMark/>
          </w:tcPr>
          <w:p w14:paraId="6C3E4632" w14:textId="77777777" w:rsidR="00B8596B" w:rsidRPr="00CE3609" w:rsidRDefault="00B8596B">
            <w:pPr>
              <w:jc w:val="right"/>
              <w:rPr>
                <w:sz w:val="20"/>
                <w:szCs w:val="20"/>
              </w:rPr>
            </w:pPr>
            <w:r w:rsidRPr="00CE3609">
              <w:rPr>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14:paraId="2C17CD33" w14:textId="77777777" w:rsidR="00B8596B" w:rsidRPr="00CE3609" w:rsidRDefault="00B8596B">
            <w:pPr>
              <w:jc w:val="right"/>
              <w:rPr>
                <w:sz w:val="20"/>
                <w:szCs w:val="20"/>
              </w:rPr>
            </w:pPr>
            <w:r w:rsidRPr="00CE3609">
              <w:rPr>
                <w:sz w:val="20"/>
                <w:szCs w:val="20"/>
              </w:rPr>
              <w:t>06</w:t>
            </w:r>
          </w:p>
        </w:tc>
        <w:tc>
          <w:tcPr>
            <w:tcW w:w="1460" w:type="dxa"/>
            <w:tcBorders>
              <w:top w:val="nil"/>
              <w:left w:val="nil"/>
              <w:bottom w:val="single" w:sz="4" w:space="0" w:color="auto"/>
              <w:right w:val="single" w:sz="4" w:space="0" w:color="auto"/>
            </w:tcBorders>
            <w:shd w:val="clear" w:color="auto" w:fill="auto"/>
            <w:noWrap/>
            <w:vAlign w:val="bottom"/>
            <w:hideMark/>
          </w:tcPr>
          <w:p w14:paraId="2827D9B2" w14:textId="77777777" w:rsidR="00B8596B" w:rsidRPr="00CE3609" w:rsidRDefault="00B8596B">
            <w:pPr>
              <w:jc w:val="right"/>
              <w:rPr>
                <w:sz w:val="20"/>
                <w:szCs w:val="20"/>
              </w:rPr>
            </w:pPr>
            <w:r w:rsidRPr="00CE3609">
              <w:rPr>
                <w:sz w:val="20"/>
                <w:szCs w:val="20"/>
              </w:rPr>
              <w:t>9900010400</w:t>
            </w:r>
          </w:p>
        </w:tc>
        <w:tc>
          <w:tcPr>
            <w:tcW w:w="660" w:type="dxa"/>
            <w:tcBorders>
              <w:top w:val="nil"/>
              <w:left w:val="nil"/>
              <w:bottom w:val="single" w:sz="4" w:space="0" w:color="auto"/>
              <w:right w:val="single" w:sz="4" w:space="0" w:color="auto"/>
            </w:tcBorders>
            <w:shd w:val="clear" w:color="auto" w:fill="auto"/>
            <w:noWrap/>
            <w:vAlign w:val="bottom"/>
            <w:hideMark/>
          </w:tcPr>
          <w:p w14:paraId="1BD75609" w14:textId="77777777" w:rsidR="00B8596B" w:rsidRPr="00CE3609" w:rsidRDefault="00B8596B">
            <w:pPr>
              <w:jc w:val="right"/>
              <w:rPr>
                <w:sz w:val="20"/>
                <w:szCs w:val="20"/>
              </w:rPr>
            </w:pPr>
            <w:r w:rsidRPr="00CE3609">
              <w:rPr>
                <w:sz w:val="20"/>
                <w:szCs w:val="20"/>
              </w:rPr>
              <w:t>330</w:t>
            </w:r>
          </w:p>
        </w:tc>
        <w:tc>
          <w:tcPr>
            <w:tcW w:w="1800" w:type="dxa"/>
            <w:tcBorders>
              <w:top w:val="nil"/>
              <w:left w:val="nil"/>
              <w:bottom w:val="single" w:sz="4" w:space="0" w:color="auto"/>
              <w:right w:val="nil"/>
            </w:tcBorders>
            <w:shd w:val="clear" w:color="auto" w:fill="auto"/>
            <w:noWrap/>
            <w:vAlign w:val="bottom"/>
            <w:hideMark/>
          </w:tcPr>
          <w:p w14:paraId="2F0C5EFA" w14:textId="77777777" w:rsidR="00B8596B" w:rsidRPr="00CE3609" w:rsidRDefault="00B8596B">
            <w:pPr>
              <w:jc w:val="right"/>
              <w:rPr>
                <w:sz w:val="20"/>
                <w:szCs w:val="20"/>
              </w:rPr>
            </w:pPr>
            <w:r w:rsidRPr="00CE3609">
              <w:rPr>
                <w:sz w:val="20"/>
                <w:szCs w:val="20"/>
              </w:rPr>
              <w:t>298 844,00</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8A47025" w14:textId="77777777" w:rsidR="00B8596B" w:rsidRPr="00CE3609" w:rsidRDefault="00B8596B">
            <w:pPr>
              <w:jc w:val="right"/>
              <w:rPr>
                <w:sz w:val="20"/>
                <w:szCs w:val="20"/>
              </w:rPr>
            </w:pPr>
            <w:r w:rsidRPr="00CE3609">
              <w:rPr>
                <w:sz w:val="20"/>
                <w:szCs w:val="20"/>
              </w:rPr>
              <w:t>298 844,00</w:t>
            </w:r>
          </w:p>
        </w:tc>
        <w:tc>
          <w:tcPr>
            <w:tcW w:w="1480" w:type="dxa"/>
            <w:tcBorders>
              <w:top w:val="nil"/>
              <w:left w:val="nil"/>
              <w:bottom w:val="single" w:sz="4" w:space="0" w:color="auto"/>
              <w:right w:val="single" w:sz="4" w:space="0" w:color="auto"/>
            </w:tcBorders>
            <w:shd w:val="clear" w:color="auto" w:fill="auto"/>
            <w:noWrap/>
            <w:vAlign w:val="bottom"/>
            <w:hideMark/>
          </w:tcPr>
          <w:p w14:paraId="276EEE52" w14:textId="77777777" w:rsidR="00B8596B" w:rsidRPr="00CE3609" w:rsidRDefault="00B8596B">
            <w:pPr>
              <w:jc w:val="right"/>
              <w:rPr>
                <w:sz w:val="20"/>
                <w:szCs w:val="20"/>
              </w:rPr>
            </w:pPr>
            <w:r w:rsidRPr="00CE3609">
              <w:rPr>
                <w:sz w:val="20"/>
                <w:szCs w:val="20"/>
              </w:rPr>
              <w:t>310 338,00</w:t>
            </w:r>
          </w:p>
        </w:tc>
      </w:tr>
      <w:tr w:rsidR="00B8596B" w:rsidRPr="00CE3609" w14:paraId="59C991DA" w14:textId="77777777" w:rsidTr="00B8596B">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8735343" w14:textId="77777777" w:rsidR="00B8596B" w:rsidRPr="00CE3609" w:rsidRDefault="00B8596B">
            <w:pPr>
              <w:rPr>
                <w:sz w:val="20"/>
                <w:szCs w:val="20"/>
              </w:rPr>
            </w:pPr>
            <w:r w:rsidRPr="00CE3609">
              <w:rPr>
                <w:sz w:val="20"/>
                <w:szCs w:val="20"/>
              </w:rPr>
              <w:t>Итого</w:t>
            </w:r>
          </w:p>
        </w:tc>
        <w:tc>
          <w:tcPr>
            <w:tcW w:w="720" w:type="dxa"/>
            <w:tcBorders>
              <w:top w:val="nil"/>
              <w:left w:val="nil"/>
              <w:bottom w:val="single" w:sz="4" w:space="0" w:color="auto"/>
              <w:right w:val="single" w:sz="4" w:space="0" w:color="auto"/>
            </w:tcBorders>
            <w:shd w:val="clear" w:color="auto" w:fill="auto"/>
            <w:noWrap/>
            <w:vAlign w:val="bottom"/>
            <w:hideMark/>
          </w:tcPr>
          <w:p w14:paraId="1B4DFC92" w14:textId="77777777" w:rsidR="00B8596B" w:rsidRPr="00CE3609" w:rsidRDefault="00B8596B">
            <w:pPr>
              <w:rPr>
                <w:sz w:val="20"/>
                <w:szCs w:val="20"/>
              </w:rPr>
            </w:pPr>
            <w:r w:rsidRPr="00CE3609">
              <w:rPr>
                <w:sz w:val="20"/>
                <w:szCs w:val="20"/>
              </w:rPr>
              <w:t> </w:t>
            </w:r>
          </w:p>
        </w:tc>
        <w:tc>
          <w:tcPr>
            <w:tcW w:w="620" w:type="dxa"/>
            <w:tcBorders>
              <w:top w:val="nil"/>
              <w:left w:val="nil"/>
              <w:bottom w:val="single" w:sz="4" w:space="0" w:color="auto"/>
              <w:right w:val="single" w:sz="4" w:space="0" w:color="auto"/>
            </w:tcBorders>
            <w:shd w:val="clear" w:color="auto" w:fill="auto"/>
            <w:noWrap/>
            <w:vAlign w:val="bottom"/>
            <w:hideMark/>
          </w:tcPr>
          <w:p w14:paraId="19DF2E9B" w14:textId="77777777" w:rsidR="00B8596B" w:rsidRPr="00CE3609" w:rsidRDefault="00B8596B">
            <w:pPr>
              <w:rPr>
                <w:sz w:val="20"/>
                <w:szCs w:val="20"/>
              </w:rPr>
            </w:pPr>
            <w:r w:rsidRPr="00CE3609">
              <w:rPr>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20BA150" w14:textId="77777777" w:rsidR="00B8596B" w:rsidRPr="00CE3609" w:rsidRDefault="00B8596B">
            <w:pPr>
              <w:rPr>
                <w:sz w:val="20"/>
                <w:szCs w:val="20"/>
              </w:rPr>
            </w:pPr>
            <w:r w:rsidRPr="00CE3609">
              <w:rPr>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384BF6" w14:textId="77777777" w:rsidR="00B8596B" w:rsidRPr="00CE3609" w:rsidRDefault="00B8596B">
            <w:pPr>
              <w:rPr>
                <w:sz w:val="20"/>
                <w:szCs w:val="20"/>
              </w:rPr>
            </w:pPr>
            <w:r w:rsidRPr="00CE3609">
              <w:rPr>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11C6E44D" w14:textId="77777777" w:rsidR="00B8596B" w:rsidRPr="00CE3609" w:rsidRDefault="00B8596B">
            <w:pPr>
              <w:rPr>
                <w:sz w:val="20"/>
                <w:szCs w:val="20"/>
              </w:rPr>
            </w:pPr>
            <w:r w:rsidRPr="00CE3609">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6311FD6" w14:textId="77777777" w:rsidR="00B8596B" w:rsidRPr="00CE3609" w:rsidRDefault="00B8596B">
            <w:pPr>
              <w:jc w:val="right"/>
              <w:rPr>
                <w:sz w:val="20"/>
                <w:szCs w:val="20"/>
              </w:rPr>
            </w:pPr>
            <w:r w:rsidRPr="00CE3609">
              <w:rPr>
                <w:sz w:val="20"/>
                <w:szCs w:val="20"/>
              </w:rPr>
              <w:t>4 221 925,28</w:t>
            </w:r>
          </w:p>
        </w:tc>
        <w:tc>
          <w:tcPr>
            <w:tcW w:w="1480" w:type="dxa"/>
            <w:tcBorders>
              <w:top w:val="nil"/>
              <w:left w:val="nil"/>
              <w:bottom w:val="single" w:sz="4" w:space="0" w:color="auto"/>
              <w:right w:val="nil"/>
            </w:tcBorders>
            <w:shd w:val="clear" w:color="auto" w:fill="auto"/>
            <w:noWrap/>
            <w:vAlign w:val="bottom"/>
            <w:hideMark/>
          </w:tcPr>
          <w:p w14:paraId="759F219E" w14:textId="77777777" w:rsidR="00B8596B" w:rsidRPr="00CE3609" w:rsidRDefault="00B8596B">
            <w:pPr>
              <w:jc w:val="right"/>
              <w:rPr>
                <w:sz w:val="20"/>
                <w:szCs w:val="20"/>
              </w:rPr>
            </w:pPr>
            <w:r w:rsidRPr="00CE3609">
              <w:rPr>
                <w:sz w:val="20"/>
                <w:szCs w:val="20"/>
              </w:rPr>
              <w:t>4 681 026,02</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4D9922C" w14:textId="77777777" w:rsidR="00B8596B" w:rsidRPr="00CE3609" w:rsidRDefault="00B8596B">
            <w:pPr>
              <w:jc w:val="right"/>
              <w:rPr>
                <w:sz w:val="20"/>
                <w:szCs w:val="20"/>
              </w:rPr>
            </w:pPr>
            <w:r w:rsidRPr="00CE3609">
              <w:rPr>
                <w:sz w:val="20"/>
                <w:szCs w:val="20"/>
              </w:rPr>
              <w:t>4 997 086,52</w:t>
            </w:r>
          </w:p>
        </w:tc>
      </w:tr>
    </w:tbl>
    <w:p w14:paraId="18F077C8" w14:textId="4556419C" w:rsidR="00875C4D" w:rsidRPr="00CE3609" w:rsidRDefault="00875C4D">
      <w:pPr>
        <w:rPr>
          <w:sz w:val="20"/>
          <w:szCs w:val="20"/>
        </w:rPr>
      </w:pPr>
    </w:p>
    <w:p w14:paraId="191FCC46" w14:textId="77777777" w:rsidR="00875C4D" w:rsidRPr="00CE3609" w:rsidRDefault="00875C4D">
      <w:pPr>
        <w:spacing w:after="160" w:line="259" w:lineRule="auto"/>
        <w:rPr>
          <w:sz w:val="20"/>
          <w:szCs w:val="20"/>
        </w:rPr>
      </w:pPr>
      <w:r w:rsidRPr="00CE3609">
        <w:rPr>
          <w:sz w:val="20"/>
          <w:szCs w:val="20"/>
        </w:rPr>
        <w:br w:type="page"/>
      </w:r>
    </w:p>
    <w:tbl>
      <w:tblPr>
        <w:tblW w:w="14030" w:type="dxa"/>
        <w:tblLook w:val="04A0" w:firstRow="1" w:lastRow="0" w:firstColumn="1" w:lastColumn="0" w:noHBand="0" w:noVBand="1"/>
      </w:tblPr>
      <w:tblGrid>
        <w:gridCol w:w="700"/>
        <w:gridCol w:w="6840"/>
        <w:gridCol w:w="616"/>
        <w:gridCol w:w="1960"/>
        <w:gridCol w:w="1960"/>
        <w:gridCol w:w="2060"/>
      </w:tblGrid>
      <w:tr w:rsidR="00203968" w:rsidRPr="00CE3609" w14:paraId="415A4B43" w14:textId="77777777" w:rsidTr="00203968">
        <w:trPr>
          <w:trHeight w:val="315"/>
        </w:trPr>
        <w:tc>
          <w:tcPr>
            <w:tcW w:w="700" w:type="dxa"/>
            <w:tcBorders>
              <w:top w:val="nil"/>
              <w:left w:val="nil"/>
              <w:bottom w:val="nil"/>
              <w:right w:val="nil"/>
            </w:tcBorders>
            <w:shd w:val="clear" w:color="auto" w:fill="auto"/>
            <w:noWrap/>
            <w:vAlign w:val="bottom"/>
            <w:hideMark/>
          </w:tcPr>
          <w:p w14:paraId="070451CF" w14:textId="77777777" w:rsidR="00203968" w:rsidRPr="00CE3609" w:rsidRDefault="00203968">
            <w:pPr>
              <w:rPr>
                <w:sz w:val="20"/>
                <w:szCs w:val="20"/>
              </w:rPr>
            </w:pPr>
          </w:p>
        </w:tc>
        <w:tc>
          <w:tcPr>
            <w:tcW w:w="6840" w:type="dxa"/>
            <w:tcBorders>
              <w:top w:val="nil"/>
              <w:left w:val="nil"/>
              <w:bottom w:val="nil"/>
              <w:right w:val="nil"/>
            </w:tcBorders>
            <w:shd w:val="clear" w:color="auto" w:fill="auto"/>
            <w:noWrap/>
            <w:vAlign w:val="bottom"/>
            <w:hideMark/>
          </w:tcPr>
          <w:p w14:paraId="4BC31B2F" w14:textId="77777777" w:rsidR="00203968" w:rsidRPr="00CE3609" w:rsidRDefault="00203968">
            <w:pPr>
              <w:rPr>
                <w:sz w:val="20"/>
                <w:szCs w:val="20"/>
              </w:rPr>
            </w:pPr>
          </w:p>
        </w:tc>
        <w:tc>
          <w:tcPr>
            <w:tcW w:w="510" w:type="dxa"/>
            <w:tcBorders>
              <w:top w:val="nil"/>
              <w:left w:val="nil"/>
              <w:bottom w:val="nil"/>
              <w:right w:val="nil"/>
            </w:tcBorders>
            <w:shd w:val="clear" w:color="auto" w:fill="auto"/>
            <w:noWrap/>
            <w:vAlign w:val="bottom"/>
            <w:hideMark/>
          </w:tcPr>
          <w:p w14:paraId="16F6C1A1"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136EF204"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22474398" w14:textId="77777777" w:rsidR="00203968" w:rsidRPr="00CE3609" w:rsidRDefault="00203968">
            <w:pPr>
              <w:rPr>
                <w:sz w:val="20"/>
                <w:szCs w:val="20"/>
              </w:rPr>
            </w:pPr>
          </w:p>
        </w:tc>
        <w:tc>
          <w:tcPr>
            <w:tcW w:w="2060" w:type="dxa"/>
            <w:tcBorders>
              <w:top w:val="nil"/>
              <w:left w:val="nil"/>
              <w:bottom w:val="nil"/>
              <w:right w:val="nil"/>
            </w:tcBorders>
            <w:shd w:val="clear" w:color="auto" w:fill="auto"/>
            <w:noWrap/>
            <w:vAlign w:val="bottom"/>
            <w:hideMark/>
          </w:tcPr>
          <w:p w14:paraId="22F8E447" w14:textId="77777777" w:rsidR="00203968" w:rsidRPr="00CE3609" w:rsidRDefault="00203968">
            <w:pPr>
              <w:jc w:val="right"/>
              <w:rPr>
                <w:color w:val="000000"/>
                <w:sz w:val="20"/>
                <w:szCs w:val="20"/>
              </w:rPr>
            </w:pPr>
            <w:r w:rsidRPr="00CE3609">
              <w:rPr>
                <w:color w:val="000000"/>
                <w:sz w:val="20"/>
                <w:szCs w:val="20"/>
              </w:rPr>
              <w:t>Приложение 7</w:t>
            </w:r>
          </w:p>
        </w:tc>
      </w:tr>
      <w:tr w:rsidR="00203968" w:rsidRPr="00CE3609" w14:paraId="53C19F97" w14:textId="77777777" w:rsidTr="00203968">
        <w:trPr>
          <w:trHeight w:val="990"/>
        </w:trPr>
        <w:tc>
          <w:tcPr>
            <w:tcW w:w="700" w:type="dxa"/>
            <w:tcBorders>
              <w:top w:val="nil"/>
              <w:left w:val="nil"/>
              <w:bottom w:val="nil"/>
              <w:right w:val="nil"/>
            </w:tcBorders>
            <w:shd w:val="clear" w:color="auto" w:fill="auto"/>
            <w:noWrap/>
            <w:vAlign w:val="bottom"/>
            <w:hideMark/>
          </w:tcPr>
          <w:p w14:paraId="40063084" w14:textId="77777777" w:rsidR="00203968" w:rsidRPr="00CE3609" w:rsidRDefault="00203968">
            <w:pPr>
              <w:jc w:val="right"/>
              <w:rPr>
                <w:color w:val="000000"/>
                <w:sz w:val="20"/>
                <w:szCs w:val="20"/>
              </w:rPr>
            </w:pPr>
          </w:p>
        </w:tc>
        <w:tc>
          <w:tcPr>
            <w:tcW w:w="6840" w:type="dxa"/>
            <w:tcBorders>
              <w:top w:val="nil"/>
              <w:left w:val="nil"/>
              <w:bottom w:val="nil"/>
              <w:right w:val="nil"/>
            </w:tcBorders>
            <w:shd w:val="clear" w:color="auto" w:fill="auto"/>
            <w:noWrap/>
            <w:vAlign w:val="bottom"/>
            <w:hideMark/>
          </w:tcPr>
          <w:p w14:paraId="4880165D" w14:textId="77777777" w:rsidR="00203968" w:rsidRPr="00CE3609" w:rsidRDefault="00203968">
            <w:pPr>
              <w:rPr>
                <w:sz w:val="20"/>
                <w:szCs w:val="20"/>
              </w:rPr>
            </w:pPr>
          </w:p>
        </w:tc>
        <w:tc>
          <w:tcPr>
            <w:tcW w:w="6490" w:type="dxa"/>
            <w:gridSpan w:val="4"/>
            <w:tcBorders>
              <w:top w:val="nil"/>
              <w:left w:val="nil"/>
              <w:bottom w:val="nil"/>
              <w:right w:val="nil"/>
            </w:tcBorders>
            <w:shd w:val="clear" w:color="auto" w:fill="auto"/>
            <w:vAlign w:val="bottom"/>
            <w:hideMark/>
          </w:tcPr>
          <w:p w14:paraId="74E6C287" w14:textId="77777777" w:rsidR="00203968" w:rsidRPr="00CE3609" w:rsidRDefault="00203968">
            <w:pPr>
              <w:jc w:val="right"/>
              <w:rPr>
                <w:color w:val="000000"/>
                <w:sz w:val="20"/>
                <w:szCs w:val="20"/>
              </w:rPr>
            </w:pPr>
            <w:r w:rsidRPr="00CE3609">
              <w:rPr>
                <w:color w:val="000000"/>
                <w:sz w:val="20"/>
                <w:szCs w:val="20"/>
              </w:rPr>
              <w:t>к решению сессии Совета Депутатов Куйбышевского муниципального района на 2024 год и плановый период 2025 и 2026 годов</w:t>
            </w:r>
          </w:p>
        </w:tc>
      </w:tr>
      <w:tr w:rsidR="00203968" w:rsidRPr="00CE3609" w14:paraId="6FB9C61A" w14:textId="77777777" w:rsidTr="00203968">
        <w:trPr>
          <w:trHeight w:val="405"/>
        </w:trPr>
        <w:tc>
          <w:tcPr>
            <w:tcW w:w="700" w:type="dxa"/>
            <w:tcBorders>
              <w:top w:val="nil"/>
              <w:left w:val="nil"/>
              <w:bottom w:val="nil"/>
              <w:right w:val="nil"/>
            </w:tcBorders>
            <w:shd w:val="clear" w:color="auto" w:fill="auto"/>
            <w:noWrap/>
            <w:vAlign w:val="bottom"/>
            <w:hideMark/>
          </w:tcPr>
          <w:p w14:paraId="46144915" w14:textId="77777777" w:rsidR="00203968" w:rsidRPr="00CE3609" w:rsidRDefault="00203968">
            <w:pPr>
              <w:jc w:val="right"/>
              <w:rPr>
                <w:color w:val="000000"/>
                <w:sz w:val="20"/>
                <w:szCs w:val="20"/>
              </w:rPr>
            </w:pPr>
          </w:p>
        </w:tc>
        <w:tc>
          <w:tcPr>
            <w:tcW w:w="6840" w:type="dxa"/>
            <w:tcBorders>
              <w:top w:val="nil"/>
              <w:left w:val="nil"/>
              <w:bottom w:val="nil"/>
              <w:right w:val="nil"/>
            </w:tcBorders>
            <w:shd w:val="clear" w:color="auto" w:fill="auto"/>
            <w:noWrap/>
            <w:vAlign w:val="bottom"/>
            <w:hideMark/>
          </w:tcPr>
          <w:p w14:paraId="134493AE" w14:textId="77777777" w:rsidR="00203968" w:rsidRPr="00CE3609" w:rsidRDefault="00203968">
            <w:pPr>
              <w:rPr>
                <w:sz w:val="20"/>
                <w:szCs w:val="20"/>
              </w:rPr>
            </w:pPr>
          </w:p>
        </w:tc>
        <w:tc>
          <w:tcPr>
            <w:tcW w:w="510" w:type="dxa"/>
            <w:tcBorders>
              <w:top w:val="nil"/>
              <w:left w:val="nil"/>
              <w:bottom w:val="nil"/>
              <w:right w:val="nil"/>
            </w:tcBorders>
            <w:shd w:val="clear" w:color="auto" w:fill="auto"/>
            <w:vAlign w:val="bottom"/>
            <w:hideMark/>
          </w:tcPr>
          <w:p w14:paraId="48E24703" w14:textId="77777777" w:rsidR="00203968" w:rsidRPr="00CE3609" w:rsidRDefault="00203968">
            <w:pPr>
              <w:rPr>
                <w:sz w:val="20"/>
                <w:szCs w:val="20"/>
              </w:rPr>
            </w:pPr>
          </w:p>
        </w:tc>
        <w:tc>
          <w:tcPr>
            <w:tcW w:w="1960" w:type="dxa"/>
            <w:tcBorders>
              <w:top w:val="nil"/>
              <w:left w:val="nil"/>
              <w:bottom w:val="nil"/>
              <w:right w:val="nil"/>
            </w:tcBorders>
            <w:shd w:val="clear" w:color="auto" w:fill="auto"/>
            <w:vAlign w:val="bottom"/>
            <w:hideMark/>
          </w:tcPr>
          <w:p w14:paraId="2BCB1EE6" w14:textId="77777777" w:rsidR="00203968" w:rsidRPr="00CE3609" w:rsidRDefault="00203968">
            <w:pPr>
              <w:jc w:val="right"/>
              <w:rPr>
                <w:sz w:val="20"/>
                <w:szCs w:val="20"/>
              </w:rPr>
            </w:pPr>
          </w:p>
        </w:tc>
        <w:tc>
          <w:tcPr>
            <w:tcW w:w="1960" w:type="dxa"/>
            <w:tcBorders>
              <w:top w:val="nil"/>
              <w:left w:val="nil"/>
              <w:bottom w:val="nil"/>
              <w:right w:val="nil"/>
            </w:tcBorders>
            <w:shd w:val="clear" w:color="auto" w:fill="auto"/>
            <w:vAlign w:val="bottom"/>
            <w:hideMark/>
          </w:tcPr>
          <w:p w14:paraId="2A6D2B1B" w14:textId="77777777" w:rsidR="00203968" w:rsidRPr="00CE3609" w:rsidRDefault="00203968">
            <w:pPr>
              <w:jc w:val="right"/>
              <w:rPr>
                <w:sz w:val="20"/>
                <w:szCs w:val="20"/>
              </w:rPr>
            </w:pPr>
          </w:p>
        </w:tc>
        <w:tc>
          <w:tcPr>
            <w:tcW w:w="2060" w:type="dxa"/>
            <w:tcBorders>
              <w:top w:val="nil"/>
              <w:left w:val="nil"/>
              <w:bottom w:val="nil"/>
              <w:right w:val="nil"/>
            </w:tcBorders>
            <w:shd w:val="clear" w:color="auto" w:fill="auto"/>
            <w:noWrap/>
            <w:vAlign w:val="bottom"/>
            <w:hideMark/>
          </w:tcPr>
          <w:p w14:paraId="391B8493" w14:textId="77777777" w:rsidR="00203968" w:rsidRPr="00CE3609" w:rsidRDefault="00203968">
            <w:pPr>
              <w:jc w:val="right"/>
              <w:rPr>
                <w:sz w:val="20"/>
                <w:szCs w:val="20"/>
              </w:rPr>
            </w:pPr>
          </w:p>
        </w:tc>
      </w:tr>
      <w:tr w:rsidR="00203968" w:rsidRPr="00CE3609" w14:paraId="0CDE32A5" w14:textId="77777777" w:rsidTr="00203968">
        <w:trPr>
          <w:trHeight w:val="315"/>
        </w:trPr>
        <w:tc>
          <w:tcPr>
            <w:tcW w:w="14030" w:type="dxa"/>
            <w:gridSpan w:val="6"/>
            <w:tcBorders>
              <w:top w:val="nil"/>
              <w:left w:val="nil"/>
              <w:bottom w:val="nil"/>
              <w:right w:val="nil"/>
            </w:tcBorders>
            <w:shd w:val="clear" w:color="auto" w:fill="auto"/>
            <w:noWrap/>
            <w:vAlign w:val="bottom"/>
            <w:hideMark/>
          </w:tcPr>
          <w:p w14:paraId="44F1D752" w14:textId="77777777" w:rsidR="00203968" w:rsidRPr="00CE3609" w:rsidRDefault="00203968">
            <w:pPr>
              <w:jc w:val="center"/>
              <w:rPr>
                <w:sz w:val="20"/>
                <w:szCs w:val="20"/>
              </w:rPr>
            </w:pPr>
            <w:r w:rsidRPr="00CE3609">
              <w:rPr>
                <w:sz w:val="20"/>
                <w:szCs w:val="20"/>
              </w:rPr>
              <w:t xml:space="preserve">Субвенции, получаемые из областного бюджета в 2024 год и плановый период 2025 и 2026 годов </w:t>
            </w:r>
          </w:p>
        </w:tc>
      </w:tr>
      <w:tr w:rsidR="00203968" w:rsidRPr="00CE3609" w14:paraId="2D32EBEB" w14:textId="77777777" w:rsidTr="00203968">
        <w:trPr>
          <w:trHeight w:val="315"/>
        </w:trPr>
        <w:tc>
          <w:tcPr>
            <w:tcW w:w="700" w:type="dxa"/>
            <w:tcBorders>
              <w:top w:val="nil"/>
              <w:left w:val="nil"/>
              <w:bottom w:val="nil"/>
              <w:right w:val="nil"/>
            </w:tcBorders>
            <w:shd w:val="clear" w:color="auto" w:fill="auto"/>
            <w:noWrap/>
            <w:vAlign w:val="bottom"/>
            <w:hideMark/>
          </w:tcPr>
          <w:p w14:paraId="43498CDA" w14:textId="77777777" w:rsidR="00203968" w:rsidRPr="00CE3609" w:rsidRDefault="00203968">
            <w:pPr>
              <w:jc w:val="center"/>
              <w:rPr>
                <w:sz w:val="20"/>
                <w:szCs w:val="20"/>
              </w:rPr>
            </w:pPr>
          </w:p>
        </w:tc>
        <w:tc>
          <w:tcPr>
            <w:tcW w:w="6840" w:type="dxa"/>
            <w:tcBorders>
              <w:top w:val="nil"/>
              <w:left w:val="nil"/>
              <w:bottom w:val="nil"/>
              <w:right w:val="nil"/>
            </w:tcBorders>
            <w:shd w:val="clear" w:color="auto" w:fill="auto"/>
            <w:noWrap/>
            <w:vAlign w:val="bottom"/>
            <w:hideMark/>
          </w:tcPr>
          <w:p w14:paraId="77AD67C6" w14:textId="77777777" w:rsidR="00203968" w:rsidRPr="00CE3609" w:rsidRDefault="00203968">
            <w:pPr>
              <w:jc w:val="center"/>
              <w:rPr>
                <w:sz w:val="20"/>
                <w:szCs w:val="20"/>
              </w:rPr>
            </w:pPr>
          </w:p>
        </w:tc>
        <w:tc>
          <w:tcPr>
            <w:tcW w:w="510" w:type="dxa"/>
            <w:tcBorders>
              <w:top w:val="nil"/>
              <w:left w:val="nil"/>
              <w:bottom w:val="nil"/>
              <w:right w:val="nil"/>
            </w:tcBorders>
            <w:shd w:val="clear" w:color="auto" w:fill="auto"/>
            <w:noWrap/>
            <w:vAlign w:val="bottom"/>
            <w:hideMark/>
          </w:tcPr>
          <w:p w14:paraId="52731C4D" w14:textId="77777777" w:rsidR="00203968" w:rsidRPr="00CE3609" w:rsidRDefault="00203968">
            <w:pPr>
              <w:jc w:val="center"/>
              <w:rPr>
                <w:sz w:val="20"/>
                <w:szCs w:val="20"/>
              </w:rPr>
            </w:pPr>
          </w:p>
        </w:tc>
        <w:tc>
          <w:tcPr>
            <w:tcW w:w="1960" w:type="dxa"/>
            <w:tcBorders>
              <w:top w:val="nil"/>
              <w:left w:val="nil"/>
              <w:bottom w:val="nil"/>
              <w:right w:val="nil"/>
            </w:tcBorders>
            <w:shd w:val="clear" w:color="auto" w:fill="auto"/>
            <w:noWrap/>
            <w:vAlign w:val="bottom"/>
            <w:hideMark/>
          </w:tcPr>
          <w:p w14:paraId="25119C1A" w14:textId="77777777" w:rsidR="00203968" w:rsidRPr="00CE3609" w:rsidRDefault="00203968">
            <w:pPr>
              <w:jc w:val="center"/>
              <w:rPr>
                <w:sz w:val="20"/>
                <w:szCs w:val="20"/>
              </w:rPr>
            </w:pPr>
          </w:p>
        </w:tc>
        <w:tc>
          <w:tcPr>
            <w:tcW w:w="1960" w:type="dxa"/>
            <w:tcBorders>
              <w:top w:val="nil"/>
              <w:left w:val="nil"/>
              <w:bottom w:val="nil"/>
              <w:right w:val="nil"/>
            </w:tcBorders>
            <w:shd w:val="clear" w:color="auto" w:fill="auto"/>
            <w:noWrap/>
            <w:vAlign w:val="bottom"/>
            <w:hideMark/>
          </w:tcPr>
          <w:p w14:paraId="2F9E5B07" w14:textId="77777777" w:rsidR="00203968" w:rsidRPr="00CE3609" w:rsidRDefault="00203968">
            <w:pPr>
              <w:jc w:val="center"/>
              <w:rPr>
                <w:sz w:val="20"/>
                <w:szCs w:val="20"/>
              </w:rPr>
            </w:pPr>
          </w:p>
        </w:tc>
        <w:tc>
          <w:tcPr>
            <w:tcW w:w="2060" w:type="dxa"/>
            <w:tcBorders>
              <w:top w:val="nil"/>
              <w:left w:val="nil"/>
              <w:bottom w:val="nil"/>
              <w:right w:val="nil"/>
            </w:tcBorders>
            <w:shd w:val="clear" w:color="auto" w:fill="auto"/>
            <w:noWrap/>
            <w:vAlign w:val="bottom"/>
            <w:hideMark/>
          </w:tcPr>
          <w:p w14:paraId="6916DD41" w14:textId="77777777" w:rsidR="00203968" w:rsidRPr="00CE3609" w:rsidRDefault="00203968">
            <w:pPr>
              <w:jc w:val="right"/>
              <w:rPr>
                <w:rFonts w:ascii="Calibri" w:hAnsi="Calibri" w:cs="Calibri"/>
                <w:color w:val="000000"/>
                <w:sz w:val="20"/>
                <w:szCs w:val="20"/>
              </w:rPr>
            </w:pPr>
            <w:r w:rsidRPr="00CE3609">
              <w:rPr>
                <w:rFonts w:ascii="Calibri" w:hAnsi="Calibri" w:cs="Calibri"/>
                <w:color w:val="000000"/>
                <w:sz w:val="20"/>
                <w:szCs w:val="20"/>
              </w:rPr>
              <w:t>в рублях</w:t>
            </w:r>
          </w:p>
        </w:tc>
      </w:tr>
      <w:tr w:rsidR="00203968" w:rsidRPr="00CE3609" w14:paraId="6CBEBC27" w14:textId="77777777" w:rsidTr="00203968">
        <w:trPr>
          <w:trHeight w:val="2205"/>
        </w:trPr>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15916007" w14:textId="77777777" w:rsidR="00203968" w:rsidRPr="00CE3609" w:rsidRDefault="00203968">
            <w:pPr>
              <w:jc w:val="center"/>
              <w:rPr>
                <w:sz w:val="20"/>
                <w:szCs w:val="20"/>
              </w:rPr>
            </w:pPr>
            <w:r w:rsidRPr="00CE3609">
              <w:rPr>
                <w:sz w:val="20"/>
                <w:szCs w:val="20"/>
              </w:rPr>
              <w:t>№ п/п</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14:paraId="051DB53A" w14:textId="77777777" w:rsidR="00203968" w:rsidRPr="00CE3609" w:rsidRDefault="00203968">
            <w:pPr>
              <w:jc w:val="center"/>
              <w:rPr>
                <w:sz w:val="20"/>
                <w:szCs w:val="20"/>
              </w:rPr>
            </w:pPr>
            <w:r w:rsidRPr="00CE3609">
              <w:rPr>
                <w:sz w:val="20"/>
                <w:szCs w:val="20"/>
              </w:rPr>
              <w:t xml:space="preserve">Наименование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14:paraId="5FBE2CE3" w14:textId="77777777" w:rsidR="00203968" w:rsidRPr="00CE3609" w:rsidRDefault="00203968">
            <w:pPr>
              <w:jc w:val="center"/>
              <w:rPr>
                <w:sz w:val="20"/>
                <w:szCs w:val="20"/>
              </w:rPr>
            </w:pPr>
            <w:r w:rsidRPr="00CE3609">
              <w:rPr>
                <w:sz w:val="20"/>
                <w:szCs w:val="20"/>
              </w:rPr>
              <w:t>2024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1DCCF0DC" w14:textId="77777777" w:rsidR="00203968" w:rsidRPr="00CE3609" w:rsidRDefault="00203968">
            <w:pPr>
              <w:jc w:val="center"/>
              <w:rPr>
                <w:sz w:val="20"/>
                <w:szCs w:val="20"/>
              </w:rPr>
            </w:pPr>
            <w:r w:rsidRPr="00CE3609">
              <w:rPr>
                <w:sz w:val="20"/>
                <w:szCs w:val="20"/>
              </w:rPr>
              <w:t>2024 год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A40ED14" w14:textId="77777777" w:rsidR="00203968" w:rsidRPr="00CE3609" w:rsidRDefault="00203968">
            <w:pPr>
              <w:jc w:val="center"/>
              <w:rPr>
                <w:sz w:val="20"/>
                <w:szCs w:val="20"/>
              </w:rPr>
            </w:pPr>
            <w:r w:rsidRPr="00CE3609">
              <w:rPr>
                <w:sz w:val="20"/>
                <w:szCs w:val="20"/>
              </w:rPr>
              <w:t>2025 год</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7D40B36" w14:textId="77777777" w:rsidR="00203968" w:rsidRPr="00CE3609" w:rsidRDefault="00203968">
            <w:pPr>
              <w:jc w:val="center"/>
              <w:rPr>
                <w:sz w:val="20"/>
                <w:szCs w:val="20"/>
              </w:rPr>
            </w:pPr>
            <w:r w:rsidRPr="00CE3609">
              <w:rPr>
                <w:sz w:val="20"/>
                <w:szCs w:val="20"/>
              </w:rPr>
              <w:t>2026 год</w:t>
            </w:r>
          </w:p>
        </w:tc>
      </w:tr>
      <w:tr w:rsidR="00203968" w:rsidRPr="00CE3609" w14:paraId="07315D0D" w14:textId="77777777" w:rsidTr="00203968">
        <w:trPr>
          <w:trHeight w:val="94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52471" w14:textId="77777777" w:rsidR="00203968" w:rsidRPr="00CE3609" w:rsidRDefault="00203968">
            <w:pPr>
              <w:jc w:val="center"/>
              <w:rPr>
                <w:color w:val="000000"/>
                <w:sz w:val="20"/>
                <w:szCs w:val="20"/>
              </w:rPr>
            </w:pPr>
            <w:r w:rsidRPr="00CE3609">
              <w:rPr>
                <w:color w:val="000000"/>
                <w:sz w:val="20"/>
                <w:szCs w:val="20"/>
              </w:rPr>
              <w:t>1</w:t>
            </w:r>
          </w:p>
        </w:tc>
        <w:tc>
          <w:tcPr>
            <w:tcW w:w="6840" w:type="dxa"/>
            <w:tcBorders>
              <w:top w:val="nil"/>
              <w:left w:val="nil"/>
              <w:bottom w:val="single" w:sz="4" w:space="0" w:color="auto"/>
              <w:right w:val="single" w:sz="4" w:space="0" w:color="auto"/>
            </w:tcBorders>
            <w:shd w:val="clear" w:color="auto" w:fill="auto"/>
            <w:vAlign w:val="center"/>
            <w:hideMark/>
          </w:tcPr>
          <w:p w14:paraId="3394020E" w14:textId="77777777" w:rsidR="00203968" w:rsidRPr="00CE3609" w:rsidRDefault="00203968">
            <w:pPr>
              <w:rPr>
                <w:sz w:val="20"/>
                <w:szCs w:val="20"/>
              </w:rPr>
            </w:pPr>
            <w:r w:rsidRPr="00CE3609">
              <w:rPr>
                <w:sz w:val="20"/>
                <w:szCs w:val="20"/>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510" w:type="dxa"/>
            <w:tcBorders>
              <w:top w:val="nil"/>
              <w:left w:val="nil"/>
              <w:bottom w:val="single" w:sz="4" w:space="0" w:color="auto"/>
              <w:right w:val="single" w:sz="4" w:space="0" w:color="auto"/>
            </w:tcBorders>
            <w:shd w:val="clear" w:color="auto" w:fill="auto"/>
            <w:vAlign w:val="center"/>
            <w:hideMark/>
          </w:tcPr>
          <w:p w14:paraId="501FA86E" w14:textId="77777777" w:rsidR="00203968" w:rsidRPr="00CE3609" w:rsidRDefault="00203968">
            <w:pPr>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698D5987" w14:textId="77777777" w:rsidR="00203968" w:rsidRPr="00CE3609" w:rsidRDefault="00203968">
            <w:pPr>
              <w:jc w:val="right"/>
              <w:rPr>
                <w:color w:val="000000"/>
                <w:sz w:val="20"/>
                <w:szCs w:val="20"/>
              </w:rPr>
            </w:pPr>
            <w:r w:rsidRPr="00CE3609">
              <w:rPr>
                <w:color w:val="000000"/>
                <w:sz w:val="20"/>
                <w:szCs w:val="20"/>
              </w:rPr>
              <w:t>176 953 100,0</w:t>
            </w:r>
          </w:p>
        </w:tc>
        <w:tc>
          <w:tcPr>
            <w:tcW w:w="1960" w:type="dxa"/>
            <w:tcBorders>
              <w:top w:val="nil"/>
              <w:left w:val="nil"/>
              <w:bottom w:val="single" w:sz="4" w:space="0" w:color="auto"/>
              <w:right w:val="single" w:sz="4" w:space="0" w:color="auto"/>
            </w:tcBorders>
            <w:shd w:val="clear" w:color="auto" w:fill="auto"/>
            <w:vAlign w:val="center"/>
            <w:hideMark/>
          </w:tcPr>
          <w:p w14:paraId="6EB07A83" w14:textId="77777777" w:rsidR="00203968" w:rsidRPr="00CE3609" w:rsidRDefault="00203968">
            <w:pPr>
              <w:jc w:val="right"/>
              <w:rPr>
                <w:color w:val="000000"/>
                <w:sz w:val="20"/>
                <w:szCs w:val="20"/>
              </w:rPr>
            </w:pPr>
            <w:r w:rsidRPr="00CE3609">
              <w:rPr>
                <w:color w:val="000000"/>
                <w:sz w:val="20"/>
                <w:szCs w:val="20"/>
              </w:rPr>
              <w:t>117 993 000,0</w:t>
            </w:r>
          </w:p>
        </w:tc>
        <w:tc>
          <w:tcPr>
            <w:tcW w:w="2060" w:type="dxa"/>
            <w:tcBorders>
              <w:top w:val="nil"/>
              <w:left w:val="nil"/>
              <w:bottom w:val="single" w:sz="4" w:space="0" w:color="auto"/>
              <w:right w:val="single" w:sz="4" w:space="0" w:color="auto"/>
            </w:tcBorders>
            <w:shd w:val="clear" w:color="auto" w:fill="auto"/>
            <w:vAlign w:val="center"/>
            <w:hideMark/>
          </w:tcPr>
          <w:p w14:paraId="0358F811" w14:textId="77777777" w:rsidR="00203968" w:rsidRPr="00CE3609" w:rsidRDefault="00203968">
            <w:pPr>
              <w:jc w:val="right"/>
              <w:rPr>
                <w:color w:val="000000"/>
                <w:sz w:val="20"/>
                <w:szCs w:val="20"/>
              </w:rPr>
            </w:pPr>
            <w:r w:rsidRPr="00CE3609">
              <w:rPr>
                <w:color w:val="000000"/>
                <w:sz w:val="20"/>
                <w:szCs w:val="20"/>
              </w:rPr>
              <w:t>122 546 700,0</w:t>
            </w:r>
          </w:p>
        </w:tc>
      </w:tr>
      <w:tr w:rsidR="00203968" w:rsidRPr="00CE3609" w14:paraId="59F18991" w14:textId="77777777" w:rsidTr="00203968">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CB6A08" w14:textId="77777777" w:rsidR="00203968" w:rsidRPr="00CE3609" w:rsidRDefault="00203968">
            <w:pPr>
              <w:jc w:val="center"/>
              <w:rPr>
                <w:color w:val="000000"/>
                <w:sz w:val="20"/>
                <w:szCs w:val="20"/>
              </w:rPr>
            </w:pPr>
            <w:r w:rsidRPr="00CE3609">
              <w:rPr>
                <w:color w:val="000000"/>
                <w:sz w:val="20"/>
                <w:szCs w:val="20"/>
              </w:rPr>
              <w:t>2</w:t>
            </w:r>
          </w:p>
        </w:tc>
        <w:tc>
          <w:tcPr>
            <w:tcW w:w="6840" w:type="dxa"/>
            <w:tcBorders>
              <w:top w:val="nil"/>
              <w:left w:val="nil"/>
              <w:bottom w:val="single" w:sz="4" w:space="0" w:color="auto"/>
              <w:right w:val="single" w:sz="4" w:space="0" w:color="auto"/>
            </w:tcBorders>
            <w:shd w:val="clear" w:color="auto" w:fill="auto"/>
            <w:vAlign w:val="bottom"/>
            <w:hideMark/>
          </w:tcPr>
          <w:p w14:paraId="15AF7220" w14:textId="77777777" w:rsidR="00203968" w:rsidRPr="00CE3609" w:rsidRDefault="00203968">
            <w:pPr>
              <w:rPr>
                <w:color w:val="000000"/>
                <w:sz w:val="20"/>
                <w:szCs w:val="20"/>
              </w:rPr>
            </w:pPr>
            <w:r w:rsidRPr="00CE3609">
              <w:rPr>
                <w:color w:val="000000"/>
                <w:sz w:val="20"/>
                <w:szCs w:val="20"/>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510" w:type="dxa"/>
            <w:tcBorders>
              <w:top w:val="nil"/>
              <w:left w:val="nil"/>
              <w:bottom w:val="single" w:sz="4" w:space="0" w:color="auto"/>
              <w:right w:val="single" w:sz="4" w:space="0" w:color="auto"/>
            </w:tcBorders>
            <w:shd w:val="clear" w:color="auto" w:fill="auto"/>
            <w:vAlign w:val="center"/>
            <w:hideMark/>
          </w:tcPr>
          <w:p w14:paraId="06B9F877" w14:textId="77777777" w:rsidR="00203968" w:rsidRPr="00CE3609" w:rsidRDefault="00203968">
            <w:pPr>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277DA19B" w14:textId="77777777" w:rsidR="00203968" w:rsidRPr="00CE3609" w:rsidRDefault="00203968">
            <w:pPr>
              <w:jc w:val="right"/>
              <w:rPr>
                <w:color w:val="000000"/>
                <w:sz w:val="20"/>
                <w:szCs w:val="20"/>
              </w:rPr>
            </w:pPr>
            <w:r w:rsidRPr="00CE3609">
              <w:rPr>
                <w:color w:val="000000"/>
                <w:sz w:val="20"/>
                <w:szCs w:val="20"/>
              </w:rPr>
              <w:t>9 260,0</w:t>
            </w:r>
          </w:p>
        </w:tc>
        <w:tc>
          <w:tcPr>
            <w:tcW w:w="1960" w:type="dxa"/>
            <w:tcBorders>
              <w:top w:val="nil"/>
              <w:left w:val="nil"/>
              <w:bottom w:val="single" w:sz="4" w:space="0" w:color="auto"/>
              <w:right w:val="single" w:sz="4" w:space="0" w:color="auto"/>
            </w:tcBorders>
            <w:shd w:val="clear" w:color="auto" w:fill="auto"/>
            <w:vAlign w:val="center"/>
            <w:hideMark/>
          </w:tcPr>
          <w:p w14:paraId="19AD8FE0" w14:textId="77777777" w:rsidR="00203968" w:rsidRPr="00CE3609" w:rsidRDefault="00203968">
            <w:pPr>
              <w:jc w:val="right"/>
              <w:rPr>
                <w:color w:val="000000"/>
                <w:sz w:val="20"/>
                <w:szCs w:val="20"/>
              </w:rPr>
            </w:pPr>
            <w:r w:rsidRPr="00CE3609">
              <w:rPr>
                <w:color w:val="000000"/>
                <w:sz w:val="20"/>
                <w:szCs w:val="20"/>
              </w:rPr>
              <w:t>9 000,0</w:t>
            </w:r>
          </w:p>
        </w:tc>
        <w:tc>
          <w:tcPr>
            <w:tcW w:w="2060" w:type="dxa"/>
            <w:tcBorders>
              <w:top w:val="nil"/>
              <w:left w:val="nil"/>
              <w:bottom w:val="single" w:sz="4" w:space="0" w:color="auto"/>
              <w:right w:val="single" w:sz="4" w:space="0" w:color="auto"/>
            </w:tcBorders>
            <w:shd w:val="clear" w:color="auto" w:fill="auto"/>
            <w:noWrap/>
            <w:vAlign w:val="center"/>
            <w:hideMark/>
          </w:tcPr>
          <w:p w14:paraId="327552AD" w14:textId="77777777" w:rsidR="00203968" w:rsidRPr="00CE3609" w:rsidRDefault="00203968">
            <w:pPr>
              <w:jc w:val="right"/>
              <w:rPr>
                <w:color w:val="000000"/>
                <w:sz w:val="20"/>
                <w:szCs w:val="20"/>
              </w:rPr>
            </w:pPr>
            <w:r w:rsidRPr="00CE3609">
              <w:rPr>
                <w:color w:val="000000"/>
                <w:sz w:val="20"/>
                <w:szCs w:val="20"/>
              </w:rPr>
              <w:t>9 500,00</w:t>
            </w:r>
          </w:p>
        </w:tc>
      </w:tr>
      <w:tr w:rsidR="00203968" w:rsidRPr="00CE3609" w14:paraId="73963025" w14:textId="77777777" w:rsidTr="00203968">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376DE6" w14:textId="77777777" w:rsidR="00203968" w:rsidRPr="00CE3609" w:rsidRDefault="00203968">
            <w:pPr>
              <w:jc w:val="center"/>
              <w:rPr>
                <w:color w:val="000000"/>
                <w:sz w:val="20"/>
                <w:szCs w:val="20"/>
              </w:rPr>
            </w:pPr>
            <w:r w:rsidRPr="00CE3609">
              <w:rPr>
                <w:color w:val="000000"/>
                <w:sz w:val="20"/>
                <w:szCs w:val="20"/>
              </w:rPr>
              <w:t>3</w:t>
            </w:r>
          </w:p>
        </w:tc>
        <w:tc>
          <w:tcPr>
            <w:tcW w:w="6840" w:type="dxa"/>
            <w:tcBorders>
              <w:top w:val="nil"/>
              <w:left w:val="nil"/>
              <w:bottom w:val="single" w:sz="4" w:space="0" w:color="auto"/>
              <w:right w:val="single" w:sz="4" w:space="0" w:color="auto"/>
            </w:tcBorders>
            <w:shd w:val="clear" w:color="auto" w:fill="auto"/>
            <w:vAlign w:val="bottom"/>
            <w:hideMark/>
          </w:tcPr>
          <w:p w14:paraId="437FCB73" w14:textId="77777777" w:rsidR="00203968" w:rsidRPr="00CE3609" w:rsidRDefault="00203968">
            <w:pPr>
              <w:rPr>
                <w:color w:val="000000"/>
                <w:sz w:val="20"/>
                <w:szCs w:val="20"/>
              </w:rPr>
            </w:pPr>
            <w:r w:rsidRPr="00CE3609">
              <w:rPr>
                <w:color w:val="000000"/>
                <w:sz w:val="20"/>
                <w:szCs w:val="20"/>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10" w:type="dxa"/>
            <w:tcBorders>
              <w:top w:val="nil"/>
              <w:left w:val="nil"/>
              <w:bottom w:val="single" w:sz="4" w:space="0" w:color="auto"/>
              <w:right w:val="single" w:sz="4" w:space="0" w:color="auto"/>
            </w:tcBorders>
            <w:shd w:val="clear" w:color="auto" w:fill="auto"/>
            <w:vAlign w:val="center"/>
            <w:hideMark/>
          </w:tcPr>
          <w:p w14:paraId="18ACCBC7" w14:textId="77777777" w:rsidR="00203968" w:rsidRPr="00CE3609" w:rsidRDefault="00203968">
            <w:pPr>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38125255" w14:textId="77777777" w:rsidR="00203968" w:rsidRPr="00CE3609" w:rsidRDefault="00203968">
            <w:pPr>
              <w:jc w:val="right"/>
              <w:rPr>
                <w:color w:val="000000"/>
                <w:sz w:val="20"/>
                <w:szCs w:val="20"/>
              </w:rPr>
            </w:pPr>
            <w:r w:rsidRPr="00CE3609">
              <w:rPr>
                <w:color w:val="000000"/>
                <w:sz w:val="20"/>
                <w:szCs w:val="20"/>
              </w:rPr>
              <w:t>160 977,0</w:t>
            </w:r>
          </w:p>
        </w:tc>
        <w:tc>
          <w:tcPr>
            <w:tcW w:w="1960" w:type="dxa"/>
            <w:tcBorders>
              <w:top w:val="nil"/>
              <w:left w:val="nil"/>
              <w:bottom w:val="single" w:sz="4" w:space="0" w:color="auto"/>
              <w:right w:val="single" w:sz="4" w:space="0" w:color="auto"/>
            </w:tcBorders>
            <w:shd w:val="clear" w:color="auto" w:fill="auto"/>
            <w:vAlign w:val="center"/>
            <w:hideMark/>
          </w:tcPr>
          <w:p w14:paraId="31ED53D5" w14:textId="77777777" w:rsidR="00203968" w:rsidRPr="00CE3609" w:rsidRDefault="00203968">
            <w:pPr>
              <w:jc w:val="right"/>
              <w:rPr>
                <w:color w:val="000000"/>
                <w:sz w:val="20"/>
                <w:szCs w:val="20"/>
              </w:rPr>
            </w:pPr>
            <w:r w:rsidRPr="00CE3609">
              <w:rPr>
                <w:color w:val="000000"/>
                <w:sz w:val="20"/>
                <w:szCs w:val="20"/>
              </w:rPr>
              <w:t>157 703,0</w:t>
            </w:r>
          </w:p>
        </w:tc>
        <w:tc>
          <w:tcPr>
            <w:tcW w:w="2060" w:type="dxa"/>
            <w:tcBorders>
              <w:top w:val="nil"/>
              <w:left w:val="nil"/>
              <w:bottom w:val="single" w:sz="4" w:space="0" w:color="auto"/>
              <w:right w:val="single" w:sz="4" w:space="0" w:color="auto"/>
            </w:tcBorders>
            <w:shd w:val="clear" w:color="auto" w:fill="auto"/>
            <w:noWrap/>
            <w:vAlign w:val="center"/>
            <w:hideMark/>
          </w:tcPr>
          <w:p w14:paraId="78B5DAC2" w14:textId="77777777" w:rsidR="00203968" w:rsidRPr="00CE3609" w:rsidRDefault="00203968">
            <w:pPr>
              <w:jc w:val="right"/>
              <w:rPr>
                <w:color w:val="000000"/>
                <w:sz w:val="20"/>
                <w:szCs w:val="20"/>
              </w:rPr>
            </w:pPr>
            <w:r w:rsidRPr="00CE3609">
              <w:rPr>
                <w:color w:val="000000"/>
                <w:sz w:val="20"/>
                <w:szCs w:val="20"/>
              </w:rPr>
              <w:t>166 896,00</w:t>
            </w:r>
          </w:p>
        </w:tc>
      </w:tr>
      <w:tr w:rsidR="00203968" w:rsidRPr="00CE3609" w14:paraId="56296FCF" w14:textId="77777777" w:rsidTr="00203968">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C1FC64" w14:textId="77777777" w:rsidR="00203968" w:rsidRPr="00CE3609" w:rsidRDefault="00203968">
            <w:pPr>
              <w:jc w:val="center"/>
              <w:rPr>
                <w:color w:val="000000"/>
                <w:sz w:val="20"/>
                <w:szCs w:val="20"/>
              </w:rPr>
            </w:pPr>
            <w:r w:rsidRPr="00CE3609">
              <w:rPr>
                <w:color w:val="000000"/>
                <w:sz w:val="20"/>
                <w:szCs w:val="20"/>
              </w:rPr>
              <w:t>4</w:t>
            </w:r>
          </w:p>
        </w:tc>
        <w:tc>
          <w:tcPr>
            <w:tcW w:w="6840" w:type="dxa"/>
            <w:tcBorders>
              <w:top w:val="nil"/>
              <w:left w:val="nil"/>
              <w:bottom w:val="single" w:sz="4" w:space="0" w:color="auto"/>
              <w:right w:val="single" w:sz="4" w:space="0" w:color="auto"/>
            </w:tcBorders>
            <w:shd w:val="clear" w:color="auto" w:fill="auto"/>
            <w:vAlign w:val="bottom"/>
            <w:hideMark/>
          </w:tcPr>
          <w:p w14:paraId="23FC7966" w14:textId="77777777" w:rsidR="00203968" w:rsidRPr="00CE3609" w:rsidRDefault="00203968">
            <w:pPr>
              <w:rPr>
                <w:color w:val="000000"/>
                <w:sz w:val="20"/>
                <w:szCs w:val="20"/>
              </w:rPr>
            </w:pPr>
            <w:r w:rsidRPr="00CE3609">
              <w:rPr>
                <w:color w:val="000000"/>
                <w:sz w:val="20"/>
                <w:szCs w:val="20"/>
              </w:rPr>
              <w:t xml:space="preserve">Субвенции на образование и организацию деятельности комиссий по делам несовершеннолетних и защите их прав </w:t>
            </w:r>
          </w:p>
        </w:tc>
        <w:tc>
          <w:tcPr>
            <w:tcW w:w="510" w:type="dxa"/>
            <w:tcBorders>
              <w:top w:val="nil"/>
              <w:left w:val="nil"/>
              <w:bottom w:val="single" w:sz="4" w:space="0" w:color="auto"/>
              <w:right w:val="single" w:sz="4" w:space="0" w:color="auto"/>
            </w:tcBorders>
            <w:shd w:val="clear" w:color="auto" w:fill="auto"/>
            <w:vAlign w:val="center"/>
            <w:hideMark/>
          </w:tcPr>
          <w:p w14:paraId="27C9F534"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09D099BF" w14:textId="77777777" w:rsidR="00203968" w:rsidRPr="00CE3609" w:rsidRDefault="00203968">
            <w:pPr>
              <w:jc w:val="right"/>
              <w:rPr>
                <w:color w:val="000000"/>
                <w:sz w:val="20"/>
                <w:szCs w:val="20"/>
              </w:rPr>
            </w:pPr>
            <w:r w:rsidRPr="00CE3609">
              <w:rPr>
                <w:color w:val="000000"/>
                <w:sz w:val="20"/>
                <w:szCs w:val="20"/>
              </w:rPr>
              <w:t>2 471 400,0</w:t>
            </w:r>
          </w:p>
        </w:tc>
        <w:tc>
          <w:tcPr>
            <w:tcW w:w="1960" w:type="dxa"/>
            <w:tcBorders>
              <w:top w:val="nil"/>
              <w:left w:val="nil"/>
              <w:bottom w:val="single" w:sz="4" w:space="0" w:color="auto"/>
              <w:right w:val="single" w:sz="4" w:space="0" w:color="auto"/>
            </w:tcBorders>
            <w:shd w:val="clear" w:color="auto" w:fill="auto"/>
            <w:vAlign w:val="center"/>
            <w:hideMark/>
          </w:tcPr>
          <w:p w14:paraId="22A6DD4D" w14:textId="77777777" w:rsidR="00203968" w:rsidRPr="00CE3609" w:rsidRDefault="00203968">
            <w:pPr>
              <w:jc w:val="right"/>
              <w:rPr>
                <w:color w:val="000000"/>
                <w:sz w:val="20"/>
                <w:szCs w:val="20"/>
              </w:rPr>
            </w:pPr>
            <w:r w:rsidRPr="00CE3609">
              <w:rPr>
                <w:color w:val="000000"/>
                <w:sz w:val="20"/>
                <w:szCs w:val="20"/>
              </w:rPr>
              <w:t>2 433 900,0</w:t>
            </w:r>
          </w:p>
        </w:tc>
        <w:tc>
          <w:tcPr>
            <w:tcW w:w="2060" w:type="dxa"/>
            <w:tcBorders>
              <w:top w:val="nil"/>
              <w:left w:val="nil"/>
              <w:bottom w:val="single" w:sz="4" w:space="0" w:color="auto"/>
              <w:right w:val="single" w:sz="4" w:space="0" w:color="auto"/>
            </w:tcBorders>
            <w:shd w:val="clear" w:color="auto" w:fill="auto"/>
            <w:noWrap/>
            <w:vAlign w:val="center"/>
            <w:hideMark/>
          </w:tcPr>
          <w:p w14:paraId="76848D30" w14:textId="77777777" w:rsidR="00203968" w:rsidRPr="00CE3609" w:rsidRDefault="00203968">
            <w:pPr>
              <w:jc w:val="right"/>
              <w:rPr>
                <w:color w:val="000000"/>
                <w:sz w:val="20"/>
                <w:szCs w:val="20"/>
              </w:rPr>
            </w:pPr>
            <w:r w:rsidRPr="00CE3609">
              <w:rPr>
                <w:color w:val="000000"/>
                <w:sz w:val="20"/>
                <w:szCs w:val="20"/>
              </w:rPr>
              <w:t>2 597 000,00</w:t>
            </w:r>
          </w:p>
        </w:tc>
      </w:tr>
      <w:tr w:rsidR="00203968" w:rsidRPr="00CE3609" w14:paraId="047B046D" w14:textId="77777777" w:rsidTr="00203968">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B33E54" w14:textId="77777777" w:rsidR="00203968" w:rsidRPr="00CE3609" w:rsidRDefault="00203968">
            <w:pPr>
              <w:jc w:val="center"/>
              <w:rPr>
                <w:color w:val="000000"/>
                <w:sz w:val="20"/>
                <w:szCs w:val="20"/>
              </w:rPr>
            </w:pPr>
            <w:r w:rsidRPr="00CE3609">
              <w:rPr>
                <w:color w:val="000000"/>
                <w:sz w:val="20"/>
                <w:szCs w:val="20"/>
              </w:rPr>
              <w:t>5</w:t>
            </w:r>
          </w:p>
        </w:tc>
        <w:tc>
          <w:tcPr>
            <w:tcW w:w="6840" w:type="dxa"/>
            <w:tcBorders>
              <w:top w:val="nil"/>
              <w:left w:val="nil"/>
              <w:bottom w:val="single" w:sz="4" w:space="0" w:color="auto"/>
              <w:right w:val="single" w:sz="4" w:space="0" w:color="auto"/>
            </w:tcBorders>
            <w:shd w:val="clear" w:color="auto" w:fill="auto"/>
            <w:vAlign w:val="bottom"/>
            <w:hideMark/>
          </w:tcPr>
          <w:p w14:paraId="0D6AE619" w14:textId="77777777" w:rsidR="00203968" w:rsidRPr="00CE3609" w:rsidRDefault="00203968">
            <w:pPr>
              <w:rPr>
                <w:color w:val="000000"/>
                <w:sz w:val="20"/>
                <w:szCs w:val="20"/>
              </w:rPr>
            </w:pPr>
            <w:r w:rsidRPr="00CE3609">
              <w:rPr>
                <w:color w:val="000000"/>
                <w:sz w:val="20"/>
                <w:szCs w:val="20"/>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510" w:type="dxa"/>
            <w:tcBorders>
              <w:top w:val="nil"/>
              <w:left w:val="nil"/>
              <w:bottom w:val="single" w:sz="4" w:space="0" w:color="auto"/>
              <w:right w:val="single" w:sz="4" w:space="0" w:color="auto"/>
            </w:tcBorders>
            <w:shd w:val="clear" w:color="auto" w:fill="auto"/>
            <w:vAlign w:val="center"/>
            <w:hideMark/>
          </w:tcPr>
          <w:p w14:paraId="590A0ECB"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71E6670C" w14:textId="77777777" w:rsidR="00203968" w:rsidRPr="00CE3609" w:rsidRDefault="00203968">
            <w:pPr>
              <w:jc w:val="right"/>
              <w:rPr>
                <w:color w:val="000000"/>
                <w:sz w:val="20"/>
                <w:szCs w:val="20"/>
              </w:rPr>
            </w:pPr>
            <w:r w:rsidRPr="00CE3609">
              <w:rPr>
                <w:color w:val="000000"/>
                <w:sz w:val="20"/>
                <w:szCs w:val="20"/>
              </w:rPr>
              <w:t>1 415 720,0</w:t>
            </w:r>
          </w:p>
        </w:tc>
        <w:tc>
          <w:tcPr>
            <w:tcW w:w="1960" w:type="dxa"/>
            <w:tcBorders>
              <w:top w:val="nil"/>
              <w:left w:val="nil"/>
              <w:bottom w:val="single" w:sz="4" w:space="0" w:color="auto"/>
              <w:right w:val="single" w:sz="4" w:space="0" w:color="auto"/>
            </w:tcBorders>
            <w:shd w:val="clear" w:color="auto" w:fill="auto"/>
            <w:vAlign w:val="center"/>
            <w:hideMark/>
          </w:tcPr>
          <w:p w14:paraId="2F0C2761" w14:textId="77777777" w:rsidR="00203968" w:rsidRPr="00CE3609" w:rsidRDefault="00203968">
            <w:pPr>
              <w:jc w:val="right"/>
              <w:rPr>
                <w:color w:val="000000"/>
                <w:sz w:val="20"/>
                <w:szCs w:val="20"/>
              </w:rPr>
            </w:pPr>
            <w:r w:rsidRPr="00CE3609">
              <w:rPr>
                <w:color w:val="000000"/>
                <w:sz w:val="20"/>
                <w:szCs w:val="20"/>
              </w:rPr>
              <w:t>1 392 540,0</w:t>
            </w:r>
          </w:p>
        </w:tc>
        <w:tc>
          <w:tcPr>
            <w:tcW w:w="2060" w:type="dxa"/>
            <w:tcBorders>
              <w:top w:val="nil"/>
              <w:left w:val="nil"/>
              <w:bottom w:val="single" w:sz="4" w:space="0" w:color="auto"/>
              <w:right w:val="single" w:sz="4" w:space="0" w:color="auto"/>
            </w:tcBorders>
            <w:shd w:val="clear" w:color="auto" w:fill="auto"/>
            <w:noWrap/>
            <w:vAlign w:val="center"/>
            <w:hideMark/>
          </w:tcPr>
          <w:p w14:paraId="004F7CFF" w14:textId="77777777" w:rsidR="00203968" w:rsidRPr="00CE3609" w:rsidRDefault="00203968">
            <w:pPr>
              <w:jc w:val="right"/>
              <w:rPr>
                <w:color w:val="000000"/>
                <w:sz w:val="20"/>
                <w:szCs w:val="20"/>
              </w:rPr>
            </w:pPr>
            <w:r w:rsidRPr="00CE3609">
              <w:rPr>
                <w:color w:val="000000"/>
                <w:sz w:val="20"/>
                <w:szCs w:val="20"/>
              </w:rPr>
              <w:t>1 485 790,00</w:t>
            </w:r>
          </w:p>
        </w:tc>
      </w:tr>
      <w:tr w:rsidR="00203968" w:rsidRPr="00CE3609" w14:paraId="06D18C30" w14:textId="77777777" w:rsidTr="00203968">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658F81" w14:textId="77777777" w:rsidR="00203968" w:rsidRPr="00CE3609" w:rsidRDefault="00203968">
            <w:pPr>
              <w:jc w:val="center"/>
              <w:rPr>
                <w:color w:val="000000"/>
                <w:sz w:val="20"/>
                <w:szCs w:val="20"/>
              </w:rPr>
            </w:pPr>
            <w:r w:rsidRPr="00CE3609">
              <w:rPr>
                <w:color w:val="000000"/>
                <w:sz w:val="20"/>
                <w:szCs w:val="20"/>
              </w:rPr>
              <w:t>6</w:t>
            </w:r>
          </w:p>
        </w:tc>
        <w:tc>
          <w:tcPr>
            <w:tcW w:w="6840" w:type="dxa"/>
            <w:tcBorders>
              <w:top w:val="nil"/>
              <w:left w:val="nil"/>
              <w:bottom w:val="single" w:sz="4" w:space="0" w:color="auto"/>
              <w:right w:val="single" w:sz="4" w:space="0" w:color="auto"/>
            </w:tcBorders>
            <w:shd w:val="clear" w:color="auto" w:fill="auto"/>
            <w:vAlign w:val="bottom"/>
            <w:hideMark/>
          </w:tcPr>
          <w:p w14:paraId="193F4223" w14:textId="77777777" w:rsidR="00203968" w:rsidRPr="00CE3609" w:rsidRDefault="00203968">
            <w:pPr>
              <w:rPr>
                <w:color w:val="000000"/>
                <w:sz w:val="20"/>
                <w:szCs w:val="20"/>
              </w:rPr>
            </w:pPr>
            <w:r w:rsidRPr="00CE3609">
              <w:rPr>
                <w:color w:val="000000"/>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510" w:type="dxa"/>
            <w:tcBorders>
              <w:top w:val="nil"/>
              <w:left w:val="nil"/>
              <w:bottom w:val="single" w:sz="4" w:space="0" w:color="auto"/>
              <w:right w:val="single" w:sz="4" w:space="0" w:color="auto"/>
            </w:tcBorders>
            <w:shd w:val="clear" w:color="auto" w:fill="auto"/>
            <w:vAlign w:val="center"/>
            <w:hideMark/>
          </w:tcPr>
          <w:p w14:paraId="2AD8E633"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5E03EFD1" w14:textId="77777777" w:rsidR="00203968" w:rsidRPr="00CE3609" w:rsidRDefault="00203968">
            <w:pPr>
              <w:jc w:val="right"/>
              <w:rPr>
                <w:color w:val="000000"/>
                <w:sz w:val="20"/>
                <w:szCs w:val="20"/>
              </w:rPr>
            </w:pPr>
            <w:r w:rsidRPr="00CE3609">
              <w:rPr>
                <w:color w:val="000000"/>
                <w:sz w:val="20"/>
                <w:szCs w:val="20"/>
              </w:rPr>
              <w:t>37 418 100,0</w:t>
            </w:r>
          </w:p>
        </w:tc>
        <w:tc>
          <w:tcPr>
            <w:tcW w:w="1960" w:type="dxa"/>
            <w:tcBorders>
              <w:top w:val="nil"/>
              <w:left w:val="nil"/>
              <w:bottom w:val="single" w:sz="4" w:space="0" w:color="auto"/>
              <w:right w:val="single" w:sz="4" w:space="0" w:color="auto"/>
            </w:tcBorders>
            <w:shd w:val="clear" w:color="auto" w:fill="auto"/>
            <w:vAlign w:val="center"/>
            <w:hideMark/>
          </w:tcPr>
          <w:p w14:paraId="58141518" w14:textId="77777777" w:rsidR="00203968" w:rsidRPr="00CE3609" w:rsidRDefault="00203968">
            <w:pPr>
              <w:jc w:val="right"/>
              <w:rPr>
                <w:color w:val="000000"/>
                <w:sz w:val="20"/>
                <w:szCs w:val="20"/>
              </w:rPr>
            </w:pPr>
            <w:r w:rsidRPr="00CE3609">
              <w:rPr>
                <w:color w:val="000000"/>
                <w:sz w:val="20"/>
                <w:szCs w:val="20"/>
              </w:rPr>
              <w:t>40 137 300,0</w:t>
            </w:r>
          </w:p>
        </w:tc>
        <w:tc>
          <w:tcPr>
            <w:tcW w:w="2060" w:type="dxa"/>
            <w:tcBorders>
              <w:top w:val="nil"/>
              <w:left w:val="nil"/>
              <w:bottom w:val="single" w:sz="4" w:space="0" w:color="auto"/>
              <w:right w:val="single" w:sz="4" w:space="0" w:color="auto"/>
            </w:tcBorders>
            <w:shd w:val="clear" w:color="auto" w:fill="auto"/>
            <w:noWrap/>
            <w:vAlign w:val="center"/>
            <w:hideMark/>
          </w:tcPr>
          <w:p w14:paraId="157A1057" w14:textId="77777777" w:rsidR="00203968" w:rsidRPr="00CE3609" w:rsidRDefault="00203968">
            <w:pPr>
              <w:jc w:val="right"/>
              <w:rPr>
                <w:color w:val="000000"/>
                <w:sz w:val="20"/>
                <w:szCs w:val="20"/>
              </w:rPr>
            </w:pPr>
            <w:r w:rsidRPr="00CE3609">
              <w:rPr>
                <w:color w:val="000000"/>
                <w:sz w:val="20"/>
                <w:szCs w:val="20"/>
              </w:rPr>
              <w:t>46 668 100,00</w:t>
            </w:r>
          </w:p>
        </w:tc>
      </w:tr>
      <w:tr w:rsidR="00203968" w:rsidRPr="00CE3609" w14:paraId="766E200C" w14:textId="77777777" w:rsidTr="00203968">
        <w:trPr>
          <w:trHeight w:val="7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FBB1DB" w14:textId="77777777" w:rsidR="00203968" w:rsidRPr="00CE3609" w:rsidRDefault="00203968">
            <w:pPr>
              <w:jc w:val="center"/>
              <w:rPr>
                <w:color w:val="000000"/>
                <w:sz w:val="20"/>
                <w:szCs w:val="20"/>
              </w:rPr>
            </w:pPr>
            <w:r w:rsidRPr="00CE3609">
              <w:rPr>
                <w:color w:val="000000"/>
                <w:sz w:val="20"/>
                <w:szCs w:val="20"/>
              </w:rPr>
              <w:t>7</w:t>
            </w:r>
          </w:p>
        </w:tc>
        <w:tc>
          <w:tcPr>
            <w:tcW w:w="6840" w:type="dxa"/>
            <w:tcBorders>
              <w:top w:val="nil"/>
              <w:left w:val="nil"/>
              <w:bottom w:val="single" w:sz="4" w:space="0" w:color="auto"/>
              <w:right w:val="single" w:sz="4" w:space="0" w:color="auto"/>
            </w:tcBorders>
            <w:shd w:val="clear" w:color="auto" w:fill="auto"/>
            <w:vAlign w:val="bottom"/>
            <w:hideMark/>
          </w:tcPr>
          <w:p w14:paraId="65E2DCAC" w14:textId="77777777" w:rsidR="00203968" w:rsidRPr="00CE3609" w:rsidRDefault="00203968">
            <w:pPr>
              <w:rPr>
                <w:color w:val="000000"/>
                <w:sz w:val="20"/>
                <w:szCs w:val="20"/>
              </w:rPr>
            </w:pPr>
            <w:r w:rsidRPr="00CE3609">
              <w:rPr>
                <w:color w:val="000000"/>
                <w:sz w:val="20"/>
                <w:szCs w:val="20"/>
              </w:rPr>
              <w:t xml:space="preserve"> Субвенции на реализацию основных общеобразовательных программ в муниципальных общеобразовательных организациях </w:t>
            </w:r>
          </w:p>
        </w:tc>
        <w:tc>
          <w:tcPr>
            <w:tcW w:w="510" w:type="dxa"/>
            <w:tcBorders>
              <w:top w:val="nil"/>
              <w:left w:val="nil"/>
              <w:bottom w:val="single" w:sz="4" w:space="0" w:color="auto"/>
              <w:right w:val="single" w:sz="4" w:space="0" w:color="auto"/>
            </w:tcBorders>
            <w:shd w:val="clear" w:color="auto" w:fill="auto"/>
            <w:vAlign w:val="center"/>
            <w:hideMark/>
          </w:tcPr>
          <w:p w14:paraId="4B38A294"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56C1D76A" w14:textId="77777777" w:rsidR="00203968" w:rsidRPr="00CE3609" w:rsidRDefault="00203968">
            <w:pPr>
              <w:jc w:val="right"/>
              <w:rPr>
                <w:color w:val="000000"/>
                <w:sz w:val="20"/>
                <w:szCs w:val="20"/>
              </w:rPr>
            </w:pPr>
            <w:r w:rsidRPr="00CE3609">
              <w:rPr>
                <w:color w:val="000000"/>
                <w:sz w:val="20"/>
                <w:szCs w:val="20"/>
              </w:rPr>
              <w:t>559 791 200,0</w:t>
            </w:r>
          </w:p>
        </w:tc>
        <w:tc>
          <w:tcPr>
            <w:tcW w:w="1960" w:type="dxa"/>
            <w:tcBorders>
              <w:top w:val="nil"/>
              <w:left w:val="nil"/>
              <w:bottom w:val="single" w:sz="4" w:space="0" w:color="auto"/>
              <w:right w:val="single" w:sz="4" w:space="0" w:color="auto"/>
            </w:tcBorders>
            <w:shd w:val="clear" w:color="auto" w:fill="auto"/>
            <w:vAlign w:val="center"/>
            <w:hideMark/>
          </w:tcPr>
          <w:p w14:paraId="6571DA91" w14:textId="77777777" w:rsidR="00203968" w:rsidRPr="00CE3609" w:rsidRDefault="00203968">
            <w:pPr>
              <w:jc w:val="right"/>
              <w:rPr>
                <w:color w:val="000000"/>
                <w:sz w:val="20"/>
                <w:szCs w:val="20"/>
              </w:rPr>
            </w:pPr>
            <w:r w:rsidRPr="00CE3609">
              <w:rPr>
                <w:color w:val="000000"/>
                <w:sz w:val="20"/>
                <w:szCs w:val="20"/>
              </w:rPr>
              <w:t>567 796 400,0</w:t>
            </w:r>
          </w:p>
        </w:tc>
        <w:tc>
          <w:tcPr>
            <w:tcW w:w="2060" w:type="dxa"/>
            <w:tcBorders>
              <w:top w:val="nil"/>
              <w:left w:val="nil"/>
              <w:bottom w:val="single" w:sz="4" w:space="0" w:color="auto"/>
              <w:right w:val="single" w:sz="4" w:space="0" w:color="auto"/>
            </w:tcBorders>
            <w:shd w:val="clear" w:color="auto" w:fill="auto"/>
            <w:noWrap/>
            <w:vAlign w:val="center"/>
            <w:hideMark/>
          </w:tcPr>
          <w:p w14:paraId="5BDADD71" w14:textId="77777777" w:rsidR="00203968" w:rsidRPr="00CE3609" w:rsidRDefault="00203968">
            <w:pPr>
              <w:jc w:val="right"/>
              <w:rPr>
                <w:color w:val="000000"/>
                <w:sz w:val="20"/>
                <w:szCs w:val="20"/>
              </w:rPr>
            </w:pPr>
            <w:r w:rsidRPr="00CE3609">
              <w:rPr>
                <w:color w:val="000000"/>
                <w:sz w:val="20"/>
                <w:szCs w:val="20"/>
              </w:rPr>
              <w:t>606 413 600,00</w:t>
            </w:r>
          </w:p>
        </w:tc>
      </w:tr>
      <w:tr w:rsidR="00203968" w:rsidRPr="00CE3609" w14:paraId="3B893E26" w14:textId="77777777" w:rsidTr="00203968">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D0710E" w14:textId="77777777" w:rsidR="00203968" w:rsidRPr="00CE3609" w:rsidRDefault="00203968">
            <w:pPr>
              <w:jc w:val="center"/>
              <w:rPr>
                <w:color w:val="000000"/>
                <w:sz w:val="20"/>
                <w:szCs w:val="20"/>
              </w:rPr>
            </w:pPr>
            <w:r w:rsidRPr="00CE3609">
              <w:rPr>
                <w:color w:val="000000"/>
                <w:sz w:val="20"/>
                <w:szCs w:val="20"/>
              </w:rPr>
              <w:t>8</w:t>
            </w:r>
          </w:p>
        </w:tc>
        <w:tc>
          <w:tcPr>
            <w:tcW w:w="6840" w:type="dxa"/>
            <w:tcBorders>
              <w:top w:val="nil"/>
              <w:left w:val="nil"/>
              <w:bottom w:val="single" w:sz="4" w:space="0" w:color="auto"/>
              <w:right w:val="single" w:sz="4" w:space="0" w:color="auto"/>
            </w:tcBorders>
            <w:shd w:val="clear" w:color="auto" w:fill="auto"/>
            <w:vAlign w:val="bottom"/>
            <w:hideMark/>
          </w:tcPr>
          <w:p w14:paraId="4C8E1A4D" w14:textId="77777777" w:rsidR="00203968" w:rsidRPr="00CE3609" w:rsidRDefault="00203968">
            <w:pPr>
              <w:rPr>
                <w:color w:val="000000"/>
                <w:sz w:val="20"/>
                <w:szCs w:val="20"/>
              </w:rPr>
            </w:pPr>
            <w:r w:rsidRPr="00CE3609">
              <w:rPr>
                <w:color w:val="000000"/>
                <w:sz w:val="20"/>
                <w:szCs w:val="20"/>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510" w:type="dxa"/>
            <w:tcBorders>
              <w:top w:val="nil"/>
              <w:left w:val="nil"/>
              <w:bottom w:val="single" w:sz="4" w:space="0" w:color="auto"/>
              <w:right w:val="single" w:sz="4" w:space="0" w:color="auto"/>
            </w:tcBorders>
            <w:shd w:val="clear" w:color="auto" w:fill="auto"/>
            <w:vAlign w:val="center"/>
            <w:hideMark/>
          </w:tcPr>
          <w:p w14:paraId="0293CB53"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7AEBF056" w14:textId="77777777" w:rsidR="00203968" w:rsidRPr="00CE3609" w:rsidRDefault="00203968">
            <w:pPr>
              <w:jc w:val="right"/>
              <w:rPr>
                <w:color w:val="000000"/>
                <w:sz w:val="20"/>
                <w:szCs w:val="20"/>
              </w:rPr>
            </w:pPr>
            <w:r w:rsidRPr="00CE3609">
              <w:rPr>
                <w:color w:val="000000"/>
                <w:sz w:val="20"/>
                <w:szCs w:val="20"/>
              </w:rPr>
              <w:t>296 347 000,0</w:t>
            </w:r>
          </w:p>
        </w:tc>
        <w:tc>
          <w:tcPr>
            <w:tcW w:w="1960" w:type="dxa"/>
            <w:tcBorders>
              <w:top w:val="nil"/>
              <w:left w:val="nil"/>
              <w:bottom w:val="single" w:sz="4" w:space="0" w:color="auto"/>
              <w:right w:val="single" w:sz="4" w:space="0" w:color="auto"/>
            </w:tcBorders>
            <w:shd w:val="clear" w:color="auto" w:fill="auto"/>
            <w:vAlign w:val="center"/>
            <w:hideMark/>
          </w:tcPr>
          <w:p w14:paraId="4870147F" w14:textId="77777777" w:rsidR="00203968" w:rsidRPr="00CE3609" w:rsidRDefault="00203968">
            <w:pPr>
              <w:jc w:val="right"/>
              <w:rPr>
                <w:color w:val="000000"/>
                <w:sz w:val="20"/>
                <w:szCs w:val="20"/>
              </w:rPr>
            </w:pPr>
            <w:r w:rsidRPr="00CE3609">
              <w:rPr>
                <w:color w:val="000000"/>
                <w:sz w:val="20"/>
                <w:szCs w:val="20"/>
              </w:rPr>
              <w:t>310 757 100,0</w:t>
            </w:r>
          </w:p>
        </w:tc>
        <w:tc>
          <w:tcPr>
            <w:tcW w:w="2060" w:type="dxa"/>
            <w:tcBorders>
              <w:top w:val="nil"/>
              <w:left w:val="nil"/>
              <w:bottom w:val="single" w:sz="4" w:space="0" w:color="auto"/>
              <w:right w:val="single" w:sz="4" w:space="0" w:color="auto"/>
            </w:tcBorders>
            <w:shd w:val="clear" w:color="auto" w:fill="auto"/>
            <w:noWrap/>
            <w:vAlign w:val="center"/>
            <w:hideMark/>
          </w:tcPr>
          <w:p w14:paraId="0ECF2348" w14:textId="77777777" w:rsidR="00203968" w:rsidRPr="00CE3609" w:rsidRDefault="00203968">
            <w:pPr>
              <w:jc w:val="right"/>
              <w:rPr>
                <w:color w:val="000000"/>
                <w:sz w:val="20"/>
                <w:szCs w:val="20"/>
              </w:rPr>
            </w:pPr>
            <w:r w:rsidRPr="00CE3609">
              <w:rPr>
                <w:color w:val="000000"/>
                <w:sz w:val="20"/>
                <w:szCs w:val="20"/>
              </w:rPr>
              <w:t>339 528 600,00</w:t>
            </w:r>
          </w:p>
        </w:tc>
      </w:tr>
      <w:tr w:rsidR="00203968" w:rsidRPr="00CE3609" w14:paraId="133645EF" w14:textId="77777777" w:rsidTr="00203968">
        <w:trPr>
          <w:trHeight w:val="18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220C1A" w14:textId="77777777" w:rsidR="00203968" w:rsidRPr="00CE3609" w:rsidRDefault="00203968">
            <w:pPr>
              <w:jc w:val="center"/>
              <w:rPr>
                <w:color w:val="000000"/>
                <w:sz w:val="20"/>
                <w:szCs w:val="20"/>
              </w:rPr>
            </w:pPr>
            <w:r w:rsidRPr="00CE3609">
              <w:rPr>
                <w:color w:val="000000"/>
                <w:sz w:val="20"/>
                <w:szCs w:val="20"/>
              </w:rPr>
              <w:t>9</w:t>
            </w:r>
          </w:p>
        </w:tc>
        <w:tc>
          <w:tcPr>
            <w:tcW w:w="6840" w:type="dxa"/>
            <w:tcBorders>
              <w:top w:val="nil"/>
              <w:left w:val="nil"/>
              <w:bottom w:val="single" w:sz="4" w:space="0" w:color="auto"/>
              <w:right w:val="single" w:sz="4" w:space="0" w:color="auto"/>
            </w:tcBorders>
            <w:shd w:val="clear" w:color="auto" w:fill="auto"/>
            <w:vAlign w:val="bottom"/>
            <w:hideMark/>
          </w:tcPr>
          <w:p w14:paraId="04370230" w14:textId="77777777" w:rsidR="00203968" w:rsidRPr="00CE3609" w:rsidRDefault="00203968">
            <w:pPr>
              <w:rPr>
                <w:color w:val="000000"/>
                <w:sz w:val="20"/>
                <w:szCs w:val="20"/>
              </w:rPr>
            </w:pPr>
            <w:r w:rsidRPr="00CE3609">
              <w:rPr>
                <w:color w:val="000000"/>
                <w:sz w:val="20"/>
                <w:szCs w:val="20"/>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10" w:type="dxa"/>
            <w:tcBorders>
              <w:top w:val="nil"/>
              <w:left w:val="nil"/>
              <w:bottom w:val="single" w:sz="4" w:space="0" w:color="auto"/>
              <w:right w:val="single" w:sz="4" w:space="0" w:color="auto"/>
            </w:tcBorders>
            <w:shd w:val="clear" w:color="auto" w:fill="auto"/>
            <w:vAlign w:val="center"/>
            <w:hideMark/>
          </w:tcPr>
          <w:p w14:paraId="4D5B9C84"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4E904CD1" w14:textId="77777777" w:rsidR="00203968" w:rsidRPr="00CE3609" w:rsidRDefault="00203968">
            <w:pPr>
              <w:jc w:val="right"/>
              <w:rPr>
                <w:color w:val="000000"/>
                <w:sz w:val="20"/>
                <w:szCs w:val="20"/>
              </w:rPr>
            </w:pPr>
            <w:r w:rsidRPr="00CE3609">
              <w:rPr>
                <w:color w:val="000000"/>
                <w:sz w:val="20"/>
                <w:szCs w:val="20"/>
              </w:rPr>
              <w:t>115 621 700,0</w:t>
            </w:r>
          </w:p>
        </w:tc>
        <w:tc>
          <w:tcPr>
            <w:tcW w:w="1960" w:type="dxa"/>
            <w:tcBorders>
              <w:top w:val="nil"/>
              <w:left w:val="nil"/>
              <w:bottom w:val="single" w:sz="4" w:space="0" w:color="auto"/>
              <w:right w:val="single" w:sz="4" w:space="0" w:color="auto"/>
            </w:tcBorders>
            <w:shd w:val="clear" w:color="auto" w:fill="auto"/>
            <w:vAlign w:val="center"/>
            <w:hideMark/>
          </w:tcPr>
          <w:p w14:paraId="10DFD81A" w14:textId="77777777" w:rsidR="00203968" w:rsidRPr="00CE3609" w:rsidRDefault="00203968">
            <w:pPr>
              <w:jc w:val="right"/>
              <w:rPr>
                <w:color w:val="000000"/>
                <w:sz w:val="20"/>
                <w:szCs w:val="20"/>
              </w:rPr>
            </w:pPr>
            <w:r w:rsidRPr="00CE3609">
              <w:rPr>
                <w:color w:val="000000"/>
                <w:sz w:val="20"/>
                <w:szCs w:val="20"/>
              </w:rPr>
              <w:t>117 692 700,0</w:t>
            </w:r>
          </w:p>
        </w:tc>
        <w:tc>
          <w:tcPr>
            <w:tcW w:w="2060" w:type="dxa"/>
            <w:tcBorders>
              <w:top w:val="nil"/>
              <w:left w:val="nil"/>
              <w:bottom w:val="single" w:sz="4" w:space="0" w:color="auto"/>
              <w:right w:val="single" w:sz="4" w:space="0" w:color="auto"/>
            </w:tcBorders>
            <w:shd w:val="clear" w:color="auto" w:fill="auto"/>
            <w:noWrap/>
            <w:vAlign w:val="center"/>
            <w:hideMark/>
          </w:tcPr>
          <w:p w14:paraId="76721FAE" w14:textId="77777777" w:rsidR="00203968" w:rsidRPr="00CE3609" w:rsidRDefault="00203968">
            <w:pPr>
              <w:jc w:val="right"/>
              <w:rPr>
                <w:color w:val="000000"/>
                <w:sz w:val="20"/>
                <w:szCs w:val="20"/>
              </w:rPr>
            </w:pPr>
            <w:r w:rsidRPr="00CE3609">
              <w:rPr>
                <w:color w:val="000000"/>
                <w:sz w:val="20"/>
                <w:szCs w:val="20"/>
              </w:rPr>
              <w:t>125 613 500,00</w:t>
            </w:r>
          </w:p>
        </w:tc>
      </w:tr>
      <w:tr w:rsidR="00203968" w:rsidRPr="00CE3609" w14:paraId="5AAEFF0B" w14:textId="77777777" w:rsidTr="00203968">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258EB5" w14:textId="77777777" w:rsidR="00203968" w:rsidRPr="00CE3609" w:rsidRDefault="00203968">
            <w:pPr>
              <w:jc w:val="center"/>
              <w:rPr>
                <w:color w:val="000000"/>
                <w:sz w:val="20"/>
                <w:szCs w:val="20"/>
              </w:rPr>
            </w:pPr>
            <w:r w:rsidRPr="00CE3609">
              <w:rPr>
                <w:color w:val="000000"/>
                <w:sz w:val="20"/>
                <w:szCs w:val="20"/>
              </w:rPr>
              <w:t>10</w:t>
            </w:r>
          </w:p>
        </w:tc>
        <w:tc>
          <w:tcPr>
            <w:tcW w:w="6840" w:type="dxa"/>
            <w:tcBorders>
              <w:top w:val="nil"/>
              <w:left w:val="nil"/>
              <w:bottom w:val="single" w:sz="4" w:space="0" w:color="auto"/>
              <w:right w:val="single" w:sz="4" w:space="0" w:color="auto"/>
            </w:tcBorders>
            <w:shd w:val="clear" w:color="auto" w:fill="auto"/>
            <w:vAlign w:val="bottom"/>
            <w:hideMark/>
          </w:tcPr>
          <w:p w14:paraId="4FE08806" w14:textId="77777777" w:rsidR="00203968" w:rsidRPr="00CE3609" w:rsidRDefault="00203968">
            <w:pPr>
              <w:rPr>
                <w:color w:val="000000"/>
                <w:sz w:val="20"/>
                <w:szCs w:val="20"/>
              </w:rPr>
            </w:pPr>
            <w:r w:rsidRPr="00CE3609">
              <w:rPr>
                <w:color w:val="000000"/>
                <w:sz w:val="20"/>
                <w:szCs w:val="20"/>
              </w:rPr>
              <w:t>Субвенции на социальную поддержку отдельных категорий детей, обучающихся в образовательных организациях</w:t>
            </w:r>
          </w:p>
        </w:tc>
        <w:tc>
          <w:tcPr>
            <w:tcW w:w="510" w:type="dxa"/>
            <w:tcBorders>
              <w:top w:val="nil"/>
              <w:left w:val="nil"/>
              <w:bottom w:val="single" w:sz="4" w:space="0" w:color="auto"/>
              <w:right w:val="single" w:sz="4" w:space="0" w:color="auto"/>
            </w:tcBorders>
            <w:shd w:val="clear" w:color="auto" w:fill="auto"/>
            <w:vAlign w:val="center"/>
            <w:hideMark/>
          </w:tcPr>
          <w:p w14:paraId="73CF38F3"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6FC8BC42" w14:textId="77777777" w:rsidR="00203968" w:rsidRPr="00CE3609" w:rsidRDefault="00203968">
            <w:pPr>
              <w:jc w:val="right"/>
              <w:rPr>
                <w:color w:val="000000"/>
                <w:sz w:val="20"/>
                <w:szCs w:val="20"/>
              </w:rPr>
            </w:pPr>
            <w:r w:rsidRPr="00CE3609">
              <w:rPr>
                <w:color w:val="000000"/>
                <w:sz w:val="20"/>
                <w:szCs w:val="20"/>
              </w:rPr>
              <w:t>40 705 200,0</w:t>
            </w:r>
          </w:p>
        </w:tc>
        <w:tc>
          <w:tcPr>
            <w:tcW w:w="1960" w:type="dxa"/>
            <w:tcBorders>
              <w:top w:val="nil"/>
              <w:left w:val="nil"/>
              <w:bottom w:val="single" w:sz="4" w:space="0" w:color="auto"/>
              <w:right w:val="single" w:sz="4" w:space="0" w:color="auto"/>
            </w:tcBorders>
            <w:shd w:val="clear" w:color="auto" w:fill="auto"/>
            <w:vAlign w:val="center"/>
            <w:hideMark/>
          </w:tcPr>
          <w:p w14:paraId="02EB2518" w14:textId="77777777" w:rsidR="00203968" w:rsidRPr="00CE3609" w:rsidRDefault="00203968">
            <w:pPr>
              <w:jc w:val="right"/>
              <w:rPr>
                <w:color w:val="000000"/>
                <w:sz w:val="20"/>
                <w:szCs w:val="20"/>
              </w:rPr>
            </w:pPr>
            <w:r w:rsidRPr="00CE3609">
              <w:rPr>
                <w:color w:val="000000"/>
                <w:sz w:val="20"/>
                <w:szCs w:val="20"/>
              </w:rPr>
              <w:t>40 705 200,0</w:t>
            </w:r>
          </w:p>
        </w:tc>
        <w:tc>
          <w:tcPr>
            <w:tcW w:w="2060" w:type="dxa"/>
            <w:tcBorders>
              <w:top w:val="nil"/>
              <w:left w:val="nil"/>
              <w:bottom w:val="single" w:sz="4" w:space="0" w:color="auto"/>
              <w:right w:val="single" w:sz="4" w:space="0" w:color="auto"/>
            </w:tcBorders>
            <w:shd w:val="clear" w:color="auto" w:fill="auto"/>
            <w:noWrap/>
            <w:vAlign w:val="center"/>
            <w:hideMark/>
          </w:tcPr>
          <w:p w14:paraId="11FAB99A" w14:textId="77777777" w:rsidR="00203968" w:rsidRPr="00CE3609" w:rsidRDefault="00203968">
            <w:pPr>
              <w:jc w:val="right"/>
              <w:rPr>
                <w:color w:val="000000"/>
                <w:sz w:val="20"/>
                <w:szCs w:val="20"/>
              </w:rPr>
            </w:pPr>
            <w:r w:rsidRPr="00CE3609">
              <w:rPr>
                <w:color w:val="000000"/>
                <w:sz w:val="20"/>
                <w:szCs w:val="20"/>
              </w:rPr>
              <w:t>40 705 200,00</w:t>
            </w:r>
          </w:p>
        </w:tc>
      </w:tr>
      <w:tr w:rsidR="00203968" w:rsidRPr="00CE3609" w14:paraId="293749FE" w14:textId="77777777" w:rsidTr="00203968">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7B3F63" w14:textId="77777777" w:rsidR="00203968" w:rsidRPr="00CE3609" w:rsidRDefault="00203968">
            <w:pPr>
              <w:jc w:val="center"/>
              <w:rPr>
                <w:color w:val="000000"/>
                <w:sz w:val="20"/>
                <w:szCs w:val="20"/>
              </w:rPr>
            </w:pPr>
            <w:r w:rsidRPr="00CE3609">
              <w:rPr>
                <w:color w:val="000000"/>
                <w:sz w:val="20"/>
                <w:szCs w:val="20"/>
              </w:rPr>
              <w:t>11</w:t>
            </w:r>
          </w:p>
        </w:tc>
        <w:tc>
          <w:tcPr>
            <w:tcW w:w="6840" w:type="dxa"/>
            <w:tcBorders>
              <w:top w:val="nil"/>
              <w:left w:val="nil"/>
              <w:bottom w:val="single" w:sz="4" w:space="0" w:color="auto"/>
              <w:right w:val="single" w:sz="4" w:space="0" w:color="auto"/>
            </w:tcBorders>
            <w:shd w:val="clear" w:color="auto" w:fill="auto"/>
            <w:vAlign w:val="bottom"/>
            <w:hideMark/>
          </w:tcPr>
          <w:p w14:paraId="413B6C24" w14:textId="77777777" w:rsidR="00203968" w:rsidRPr="00CE3609" w:rsidRDefault="00203968">
            <w:pPr>
              <w:rPr>
                <w:color w:val="000000"/>
                <w:sz w:val="20"/>
                <w:szCs w:val="20"/>
              </w:rPr>
            </w:pPr>
            <w:r w:rsidRPr="00CE3609">
              <w:rPr>
                <w:color w:val="000000"/>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10" w:type="dxa"/>
            <w:tcBorders>
              <w:top w:val="nil"/>
              <w:left w:val="nil"/>
              <w:bottom w:val="single" w:sz="4" w:space="0" w:color="auto"/>
              <w:right w:val="single" w:sz="4" w:space="0" w:color="auto"/>
            </w:tcBorders>
            <w:shd w:val="clear" w:color="auto" w:fill="auto"/>
            <w:vAlign w:val="center"/>
            <w:hideMark/>
          </w:tcPr>
          <w:p w14:paraId="1FB07D3E"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50C17708" w14:textId="77777777" w:rsidR="00203968" w:rsidRPr="00CE3609" w:rsidRDefault="00203968">
            <w:pPr>
              <w:jc w:val="right"/>
              <w:rPr>
                <w:color w:val="000000"/>
                <w:sz w:val="20"/>
                <w:szCs w:val="20"/>
              </w:rPr>
            </w:pPr>
            <w:r w:rsidRPr="00CE3609">
              <w:rPr>
                <w:color w:val="000000"/>
                <w:sz w:val="20"/>
                <w:szCs w:val="20"/>
              </w:rPr>
              <w:t>113 300 400,0</w:t>
            </w:r>
          </w:p>
        </w:tc>
        <w:tc>
          <w:tcPr>
            <w:tcW w:w="1960" w:type="dxa"/>
            <w:tcBorders>
              <w:top w:val="nil"/>
              <w:left w:val="nil"/>
              <w:bottom w:val="single" w:sz="4" w:space="0" w:color="auto"/>
              <w:right w:val="single" w:sz="4" w:space="0" w:color="auto"/>
            </w:tcBorders>
            <w:shd w:val="clear" w:color="auto" w:fill="auto"/>
            <w:vAlign w:val="center"/>
            <w:hideMark/>
          </w:tcPr>
          <w:p w14:paraId="290060FF" w14:textId="77777777" w:rsidR="00203968" w:rsidRPr="00CE3609" w:rsidRDefault="00203968">
            <w:pPr>
              <w:jc w:val="right"/>
              <w:rPr>
                <w:color w:val="000000"/>
                <w:sz w:val="20"/>
                <w:szCs w:val="20"/>
              </w:rPr>
            </w:pPr>
            <w:r w:rsidRPr="00CE3609">
              <w:rPr>
                <w:color w:val="000000"/>
                <w:sz w:val="20"/>
                <w:szCs w:val="20"/>
              </w:rPr>
              <w:t>120 663 300,0</w:t>
            </w:r>
          </w:p>
        </w:tc>
        <w:tc>
          <w:tcPr>
            <w:tcW w:w="2060" w:type="dxa"/>
            <w:tcBorders>
              <w:top w:val="nil"/>
              <w:left w:val="nil"/>
              <w:bottom w:val="single" w:sz="4" w:space="0" w:color="auto"/>
              <w:right w:val="single" w:sz="4" w:space="0" w:color="auto"/>
            </w:tcBorders>
            <w:shd w:val="clear" w:color="auto" w:fill="auto"/>
            <w:noWrap/>
            <w:vAlign w:val="center"/>
            <w:hideMark/>
          </w:tcPr>
          <w:p w14:paraId="0E95F07B" w14:textId="77777777" w:rsidR="00203968" w:rsidRPr="00CE3609" w:rsidRDefault="00203968">
            <w:pPr>
              <w:jc w:val="right"/>
              <w:rPr>
                <w:color w:val="000000"/>
                <w:sz w:val="20"/>
                <w:szCs w:val="20"/>
              </w:rPr>
            </w:pPr>
            <w:r w:rsidRPr="00CE3609">
              <w:rPr>
                <w:color w:val="000000"/>
                <w:sz w:val="20"/>
                <w:szCs w:val="20"/>
              </w:rPr>
              <w:t>129 920 000,00</w:t>
            </w:r>
          </w:p>
        </w:tc>
      </w:tr>
      <w:tr w:rsidR="00203968" w:rsidRPr="00CE3609" w14:paraId="7DA7F126" w14:textId="77777777" w:rsidTr="00203968">
        <w:trPr>
          <w:trHeight w:val="10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1E6EAA" w14:textId="77777777" w:rsidR="00203968" w:rsidRPr="00CE3609" w:rsidRDefault="00203968">
            <w:pPr>
              <w:jc w:val="center"/>
              <w:rPr>
                <w:color w:val="000000"/>
                <w:sz w:val="20"/>
                <w:szCs w:val="20"/>
              </w:rPr>
            </w:pPr>
            <w:r w:rsidRPr="00CE3609">
              <w:rPr>
                <w:color w:val="000000"/>
                <w:sz w:val="20"/>
                <w:szCs w:val="20"/>
              </w:rPr>
              <w:t>12</w:t>
            </w:r>
          </w:p>
        </w:tc>
        <w:tc>
          <w:tcPr>
            <w:tcW w:w="6840" w:type="dxa"/>
            <w:tcBorders>
              <w:top w:val="nil"/>
              <w:left w:val="nil"/>
              <w:bottom w:val="single" w:sz="4" w:space="0" w:color="auto"/>
              <w:right w:val="single" w:sz="4" w:space="0" w:color="auto"/>
            </w:tcBorders>
            <w:shd w:val="clear" w:color="auto" w:fill="auto"/>
            <w:vAlign w:val="bottom"/>
            <w:hideMark/>
          </w:tcPr>
          <w:p w14:paraId="2F883DFC" w14:textId="77777777" w:rsidR="00203968" w:rsidRPr="00CE3609" w:rsidRDefault="00203968">
            <w:pPr>
              <w:rPr>
                <w:color w:val="000000"/>
                <w:sz w:val="20"/>
                <w:szCs w:val="20"/>
              </w:rPr>
            </w:pPr>
            <w:r w:rsidRPr="00CE3609">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Borders>
              <w:top w:val="nil"/>
              <w:left w:val="nil"/>
              <w:bottom w:val="single" w:sz="4" w:space="0" w:color="auto"/>
              <w:right w:val="single" w:sz="4" w:space="0" w:color="auto"/>
            </w:tcBorders>
            <w:shd w:val="clear" w:color="auto" w:fill="auto"/>
            <w:vAlign w:val="center"/>
            <w:hideMark/>
          </w:tcPr>
          <w:p w14:paraId="18BEB84D"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67B12DF3" w14:textId="77777777" w:rsidR="00203968" w:rsidRPr="00CE3609" w:rsidRDefault="00203968">
            <w:pPr>
              <w:jc w:val="right"/>
              <w:rPr>
                <w:color w:val="000000"/>
                <w:sz w:val="20"/>
                <w:szCs w:val="20"/>
              </w:rPr>
            </w:pPr>
            <w:r w:rsidRPr="00CE3609">
              <w:rPr>
                <w:color w:val="000000"/>
                <w:sz w:val="20"/>
                <w:szCs w:val="20"/>
              </w:rPr>
              <w:t>8 420 064,0</w:t>
            </w:r>
          </w:p>
        </w:tc>
        <w:tc>
          <w:tcPr>
            <w:tcW w:w="1960" w:type="dxa"/>
            <w:tcBorders>
              <w:top w:val="nil"/>
              <w:left w:val="nil"/>
              <w:bottom w:val="single" w:sz="4" w:space="0" w:color="auto"/>
              <w:right w:val="single" w:sz="4" w:space="0" w:color="auto"/>
            </w:tcBorders>
            <w:shd w:val="clear" w:color="auto" w:fill="auto"/>
            <w:vAlign w:val="center"/>
            <w:hideMark/>
          </w:tcPr>
          <w:p w14:paraId="133CA42A" w14:textId="77777777" w:rsidR="00203968" w:rsidRPr="00CE3609" w:rsidRDefault="00203968">
            <w:pPr>
              <w:jc w:val="right"/>
              <w:rPr>
                <w:color w:val="000000"/>
                <w:sz w:val="20"/>
                <w:szCs w:val="20"/>
              </w:rPr>
            </w:pPr>
            <w:r w:rsidRPr="00CE3609">
              <w:rPr>
                <w:color w:val="000000"/>
                <w:sz w:val="20"/>
                <w:szCs w:val="20"/>
              </w:rPr>
              <w:t>61 208 800,0</w:t>
            </w:r>
          </w:p>
        </w:tc>
        <w:tc>
          <w:tcPr>
            <w:tcW w:w="2060" w:type="dxa"/>
            <w:tcBorders>
              <w:top w:val="nil"/>
              <w:left w:val="nil"/>
              <w:bottom w:val="single" w:sz="4" w:space="0" w:color="auto"/>
              <w:right w:val="single" w:sz="4" w:space="0" w:color="auto"/>
            </w:tcBorders>
            <w:shd w:val="clear" w:color="auto" w:fill="auto"/>
            <w:noWrap/>
            <w:vAlign w:val="center"/>
            <w:hideMark/>
          </w:tcPr>
          <w:p w14:paraId="18728D6B" w14:textId="77777777" w:rsidR="00203968" w:rsidRPr="00CE3609" w:rsidRDefault="00203968">
            <w:pPr>
              <w:jc w:val="right"/>
              <w:rPr>
                <w:color w:val="000000"/>
                <w:sz w:val="20"/>
                <w:szCs w:val="20"/>
              </w:rPr>
            </w:pPr>
            <w:r w:rsidRPr="00CE3609">
              <w:rPr>
                <w:color w:val="000000"/>
                <w:sz w:val="20"/>
                <w:szCs w:val="20"/>
              </w:rPr>
              <w:t>110 478 400,00</w:t>
            </w:r>
          </w:p>
        </w:tc>
      </w:tr>
      <w:tr w:rsidR="00203968" w:rsidRPr="00CE3609" w14:paraId="104C76D4" w14:textId="77777777" w:rsidTr="00203968">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DB303F" w14:textId="77777777" w:rsidR="00203968" w:rsidRPr="00CE3609" w:rsidRDefault="00203968">
            <w:pPr>
              <w:jc w:val="center"/>
              <w:rPr>
                <w:color w:val="000000"/>
                <w:sz w:val="20"/>
                <w:szCs w:val="20"/>
              </w:rPr>
            </w:pPr>
            <w:r w:rsidRPr="00CE3609">
              <w:rPr>
                <w:color w:val="000000"/>
                <w:sz w:val="20"/>
                <w:szCs w:val="20"/>
              </w:rPr>
              <w:t>13</w:t>
            </w:r>
          </w:p>
        </w:tc>
        <w:tc>
          <w:tcPr>
            <w:tcW w:w="6840" w:type="dxa"/>
            <w:tcBorders>
              <w:top w:val="nil"/>
              <w:left w:val="nil"/>
              <w:bottom w:val="single" w:sz="4" w:space="0" w:color="auto"/>
              <w:right w:val="single" w:sz="4" w:space="0" w:color="auto"/>
            </w:tcBorders>
            <w:shd w:val="clear" w:color="auto" w:fill="auto"/>
            <w:vAlign w:val="bottom"/>
            <w:hideMark/>
          </w:tcPr>
          <w:p w14:paraId="29D6BB07" w14:textId="77777777" w:rsidR="00203968" w:rsidRPr="00CE3609" w:rsidRDefault="00203968">
            <w:pPr>
              <w:rPr>
                <w:color w:val="000000"/>
                <w:sz w:val="20"/>
                <w:szCs w:val="20"/>
              </w:rPr>
            </w:pPr>
            <w:r w:rsidRPr="00CE3609">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510" w:type="dxa"/>
            <w:tcBorders>
              <w:top w:val="nil"/>
              <w:left w:val="nil"/>
              <w:bottom w:val="single" w:sz="4" w:space="0" w:color="auto"/>
              <w:right w:val="single" w:sz="4" w:space="0" w:color="auto"/>
            </w:tcBorders>
            <w:shd w:val="clear" w:color="auto" w:fill="auto"/>
            <w:vAlign w:val="center"/>
            <w:hideMark/>
          </w:tcPr>
          <w:p w14:paraId="2DD1C2BA"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63282279" w14:textId="77777777" w:rsidR="00203968" w:rsidRPr="00CE3609" w:rsidRDefault="00203968">
            <w:pPr>
              <w:jc w:val="right"/>
              <w:rPr>
                <w:color w:val="000000"/>
                <w:sz w:val="20"/>
                <w:szCs w:val="20"/>
              </w:rPr>
            </w:pPr>
            <w:r w:rsidRPr="00CE3609">
              <w:rPr>
                <w:color w:val="000000"/>
                <w:sz w:val="20"/>
                <w:szCs w:val="20"/>
              </w:rPr>
              <w:t>3 110 800,0</w:t>
            </w:r>
          </w:p>
        </w:tc>
        <w:tc>
          <w:tcPr>
            <w:tcW w:w="1960" w:type="dxa"/>
            <w:tcBorders>
              <w:top w:val="nil"/>
              <w:left w:val="nil"/>
              <w:bottom w:val="single" w:sz="4" w:space="0" w:color="auto"/>
              <w:right w:val="single" w:sz="4" w:space="0" w:color="auto"/>
            </w:tcBorders>
            <w:shd w:val="clear" w:color="auto" w:fill="auto"/>
            <w:vAlign w:val="center"/>
            <w:hideMark/>
          </w:tcPr>
          <w:p w14:paraId="15BF720C" w14:textId="77777777" w:rsidR="00203968" w:rsidRPr="00CE3609" w:rsidRDefault="00203968">
            <w:pPr>
              <w:jc w:val="right"/>
              <w:rPr>
                <w:color w:val="000000"/>
                <w:sz w:val="20"/>
                <w:szCs w:val="20"/>
              </w:rPr>
            </w:pPr>
            <w:r w:rsidRPr="00CE3609">
              <w:rPr>
                <w:color w:val="000000"/>
                <w:sz w:val="20"/>
                <w:szCs w:val="20"/>
              </w:rPr>
              <w:t>3 397 488,0</w:t>
            </w:r>
          </w:p>
        </w:tc>
        <w:tc>
          <w:tcPr>
            <w:tcW w:w="2060" w:type="dxa"/>
            <w:tcBorders>
              <w:top w:val="nil"/>
              <w:left w:val="nil"/>
              <w:bottom w:val="single" w:sz="4" w:space="0" w:color="auto"/>
              <w:right w:val="single" w:sz="4" w:space="0" w:color="auto"/>
            </w:tcBorders>
            <w:shd w:val="clear" w:color="auto" w:fill="auto"/>
            <w:noWrap/>
            <w:vAlign w:val="center"/>
            <w:hideMark/>
          </w:tcPr>
          <w:p w14:paraId="6C86F406" w14:textId="77777777" w:rsidR="00203968" w:rsidRPr="00CE3609" w:rsidRDefault="00203968">
            <w:pPr>
              <w:jc w:val="right"/>
              <w:rPr>
                <w:color w:val="000000"/>
                <w:sz w:val="20"/>
                <w:szCs w:val="20"/>
              </w:rPr>
            </w:pPr>
            <w:r w:rsidRPr="00CE3609">
              <w:rPr>
                <w:color w:val="000000"/>
                <w:sz w:val="20"/>
                <w:szCs w:val="20"/>
              </w:rPr>
              <w:t>3 721 460,00</w:t>
            </w:r>
          </w:p>
        </w:tc>
      </w:tr>
      <w:tr w:rsidR="00203968" w:rsidRPr="00CE3609" w14:paraId="2119F8D3" w14:textId="77777777" w:rsidTr="00203968">
        <w:trPr>
          <w:trHeight w:val="12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77652D" w14:textId="77777777" w:rsidR="00203968" w:rsidRPr="00CE3609" w:rsidRDefault="00203968">
            <w:pPr>
              <w:jc w:val="center"/>
              <w:rPr>
                <w:color w:val="000000"/>
                <w:sz w:val="20"/>
                <w:szCs w:val="20"/>
              </w:rPr>
            </w:pPr>
            <w:r w:rsidRPr="00CE3609">
              <w:rPr>
                <w:color w:val="000000"/>
                <w:sz w:val="20"/>
                <w:szCs w:val="20"/>
              </w:rPr>
              <w:t>14</w:t>
            </w:r>
          </w:p>
        </w:tc>
        <w:tc>
          <w:tcPr>
            <w:tcW w:w="6840" w:type="dxa"/>
            <w:tcBorders>
              <w:top w:val="nil"/>
              <w:left w:val="nil"/>
              <w:bottom w:val="single" w:sz="4" w:space="0" w:color="auto"/>
              <w:right w:val="single" w:sz="4" w:space="0" w:color="auto"/>
            </w:tcBorders>
            <w:shd w:val="clear" w:color="auto" w:fill="auto"/>
            <w:vAlign w:val="bottom"/>
            <w:hideMark/>
          </w:tcPr>
          <w:p w14:paraId="5F715819" w14:textId="77777777" w:rsidR="00203968" w:rsidRPr="00CE3609" w:rsidRDefault="00203968">
            <w:pPr>
              <w:rPr>
                <w:color w:val="000000"/>
                <w:sz w:val="20"/>
                <w:szCs w:val="20"/>
              </w:rPr>
            </w:pPr>
            <w:r w:rsidRPr="00CE3609">
              <w:rPr>
                <w:color w:val="000000"/>
                <w:sz w:val="20"/>
                <w:szCs w:val="20"/>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510" w:type="dxa"/>
            <w:tcBorders>
              <w:top w:val="nil"/>
              <w:left w:val="nil"/>
              <w:bottom w:val="single" w:sz="4" w:space="0" w:color="auto"/>
              <w:right w:val="single" w:sz="4" w:space="0" w:color="auto"/>
            </w:tcBorders>
            <w:shd w:val="clear" w:color="auto" w:fill="auto"/>
            <w:vAlign w:val="center"/>
            <w:hideMark/>
          </w:tcPr>
          <w:p w14:paraId="1A4D8E60"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2C5BC3CE" w14:textId="77777777" w:rsidR="00203968" w:rsidRPr="00CE3609" w:rsidRDefault="00203968">
            <w:pPr>
              <w:jc w:val="right"/>
              <w:rPr>
                <w:color w:val="000000"/>
                <w:sz w:val="20"/>
                <w:szCs w:val="20"/>
              </w:rPr>
            </w:pPr>
            <w:r w:rsidRPr="00CE3609">
              <w:rPr>
                <w:color w:val="000000"/>
                <w:sz w:val="20"/>
                <w:szCs w:val="20"/>
              </w:rPr>
              <w:t>19 465,0</w:t>
            </w:r>
          </w:p>
        </w:tc>
        <w:tc>
          <w:tcPr>
            <w:tcW w:w="1960" w:type="dxa"/>
            <w:tcBorders>
              <w:top w:val="nil"/>
              <w:left w:val="nil"/>
              <w:bottom w:val="single" w:sz="4" w:space="0" w:color="auto"/>
              <w:right w:val="single" w:sz="4" w:space="0" w:color="auto"/>
            </w:tcBorders>
            <w:shd w:val="clear" w:color="auto" w:fill="auto"/>
            <w:vAlign w:val="center"/>
            <w:hideMark/>
          </w:tcPr>
          <w:p w14:paraId="577381E3" w14:textId="77777777" w:rsidR="00203968" w:rsidRPr="00CE3609" w:rsidRDefault="00203968">
            <w:pPr>
              <w:jc w:val="right"/>
              <w:rPr>
                <w:color w:val="000000"/>
                <w:sz w:val="20"/>
                <w:szCs w:val="20"/>
              </w:rPr>
            </w:pPr>
            <w:r w:rsidRPr="00CE3609">
              <w:rPr>
                <w:color w:val="000000"/>
                <w:sz w:val="20"/>
                <w:szCs w:val="20"/>
              </w:rPr>
              <w:t>20 165,4</w:t>
            </w:r>
          </w:p>
        </w:tc>
        <w:tc>
          <w:tcPr>
            <w:tcW w:w="2060" w:type="dxa"/>
            <w:tcBorders>
              <w:top w:val="nil"/>
              <w:left w:val="nil"/>
              <w:bottom w:val="single" w:sz="4" w:space="0" w:color="auto"/>
              <w:right w:val="single" w:sz="4" w:space="0" w:color="auto"/>
            </w:tcBorders>
            <w:shd w:val="clear" w:color="auto" w:fill="auto"/>
            <w:vAlign w:val="center"/>
            <w:hideMark/>
          </w:tcPr>
          <w:p w14:paraId="054AC952" w14:textId="77777777" w:rsidR="00203968" w:rsidRPr="00CE3609" w:rsidRDefault="00203968">
            <w:pPr>
              <w:jc w:val="right"/>
              <w:rPr>
                <w:color w:val="000000"/>
                <w:sz w:val="20"/>
                <w:szCs w:val="20"/>
              </w:rPr>
            </w:pPr>
            <w:r w:rsidRPr="00CE3609">
              <w:rPr>
                <w:color w:val="000000"/>
                <w:sz w:val="20"/>
                <w:szCs w:val="20"/>
              </w:rPr>
              <w:t>233 964,20</w:t>
            </w:r>
          </w:p>
        </w:tc>
      </w:tr>
      <w:tr w:rsidR="00203968" w:rsidRPr="00CE3609" w14:paraId="32AF140B" w14:textId="77777777" w:rsidTr="00203968">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B8CAB" w14:textId="77777777" w:rsidR="00203968" w:rsidRPr="00CE3609" w:rsidRDefault="00203968">
            <w:pPr>
              <w:jc w:val="center"/>
              <w:rPr>
                <w:color w:val="000000"/>
                <w:sz w:val="20"/>
                <w:szCs w:val="20"/>
              </w:rPr>
            </w:pPr>
            <w:r w:rsidRPr="00CE3609">
              <w:rPr>
                <w:color w:val="000000"/>
                <w:sz w:val="20"/>
                <w:szCs w:val="20"/>
              </w:rPr>
              <w:t>15</w:t>
            </w:r>
          </w:p>
        </w:tc>
        <w:tc>
          <w:tcPr>
            <w:tcW w:w="6840" w:type="dxa"/>
            <w:tcBorders>
              <w:top w:val="nil"/>
              <w:left w:val="nil"/>
              <w:bottom w:val="single" w:sz="4" w:space="0" w:color="auto"/>
              <w:right w:val="single" w:sz="4" w:space="0" w:color="auto"/>
            </w:tcBorders>
            <w:shd w:val="clear" w:color="auto" w:fill="auto"/>
            <w:vAlign w:val="bottom"/>
            <w:hideMark/>
          </w:tcPr>
          <w:p w14:paraId="45006A0A" w14:textId="77777777" w:rsidR="00203968" w:rsidRPr="00CE3609" w:rsidRDefault="00203968">
            <w:pPr>
              <w:rPr>
                <w:color w:val="000000"/>
                <w:sz w:val="20"/>
                <w:szCs w:val="20"/>
              </w:rPr>
            </w:pPr>
            <w:r w:rsidRPr="00CE3609">
              <w:rPr>
                <w:color w:val="000000"/>
                <w:sz w:val="20"/>
                <w:szCs w:val="20"/>
              </w:rPr>
              <w:t>Субвенции на организацию мероприятий при осуществлении деятельности по обращению с животными без владельцев</w:t>
            </w:r>
          </w:p>
        </w:tc>
        <w:tc>
          <w:tcPr>
            <w:tcW w:w="510" w:type="dxa"/>
            <w:tcBorders>
              <w:top w:val="nil"/>
              <w:left w:val="nil"/>
              <w:bottom w:val="single" w:sz="4" w:space="0" w:color="auto"/>
              <w:right w:val="single" w:sz="4" w:space="0" w:color="auto"/>
            </w:tcBorders>
            <w:shd w:val="clear" w:color="auto" w:fill="auto"/>
            <w:vAlign w:val="center"/>
            <w:hideMark/>
          </w:tcPr>
          <w:p w14:paraId="3BF0ED75" w14:textId="77777777" w:rsidR="00203968" w:rsidRPr="00CE3609" w:rsidRDefault="00203968">
            <w:pPr>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24D26398" w14:textId="77777777" w:rsidR="00203968" w:rsidRPr="00CE3609" w:rsidRDefault="00203968">
            <w:pPr>
              <w:jc w:val="right"/>
              <w:rPr>
                <w:color w:val="000000"/>
                <w:sz w:val="20"/>
                <w:szCs w:val="20"/>
              </w:rPr>
            </w:pPr>
            <w:r w:rsidRPr="00CE3609">
              <w:rPr>
                <w:color w:val="000000"/>
                <w:sz w:val="20"/>
                <w:szCs w:val="20"/>
              </w:rPr>
              <w:t>1 579 700,0</w:t>
            </w:r>
          </w:p>
        </w:tc>
        <w:tc>
          <w:tcPr>
            <w:tcW w:w="1960" w:type="dxa"/>
            <w:tcBorders>
              <w:top w:val="nil"/>
              <w:left w:val="nil"/>
              <w:bottom w:val="single" w:sz="4" w:space="0" w:color="auto"/>
              <w:right w:val="single" w:sz="4" w:space="0" w:color="auto"/>
            </w:tcBorders>
            <w:shd w:val="clear" w:color="auto" w:fill="auto"/>
            <w:vAlign w:val="center"/>
            <w:hideMark/>
          </w:tcPr>
          <w:p w14:paraId="364379A3" w14:textId="77777777" w:rsidR="00203968" w:rsidRPr="00CE3609" w:rsidRDefault="00203968">
            <w:pPr>
              <w:jc w:val="right"/>
              <w:rPr>
                <w:color w:val="000000"/>
                <w:sz w:val="20"/>
                <w:szCs w:val="20"/>
              </w:rPr>
            </w:pPr>
            <w:r w:rsidRPr="00CE3609">
              <w:rPr>
                <w:color w:val="000000"/>
                <w:sz w:val="20"/>
                <w:szCs w:val="20"/>
              </w:rPr>
              <w:t>930 000,0</w:t>
            </w:r>
          </w:p>
        </w:tc>
        <w:tc>
          <w:tcPr>
            <w:tcW w:w="2060" w:type="dxa"/>
            <w:tcBorders>
              <w:top w:val="nil"/>
              <w:left w:val="nil"/>
              <w:bottom w:val="single" w:sz="4" w:space="0" w:color="auto"/>
              <w:right w:val="single" w:sz="4" w:space="0" w:color="auto"/>
            </w:tcBorders>
            <w:shd w:val="clear" w:color="auto" w:fill="auto"/>
            <w:vAlign w:val="center"/>
            <w:hideMark/>
          </w:tcPr>
          <w:p w14:paraId="559E3DA0" w14:textId="77777777" w:rsidR="00203968" w:rsidRPr="00CE3609" w:rsidRDefault="00203968">
            <w:pPr>
              <w:jc w:val="right"/>
              <w:rPr>
                <w:color w:val="000000"/>
                <w:sz w:val="20"/>
                <w:szCs w:val="20"/>
              </w:rPr>
            </w:pPr>
            <w:r w:rsidRPr="00CE3609">
              <w:rPr>
                <w:color w:val="000000"/>
                <w:sz w:val="20"/>
                <w:szCs w:val="20"/>
              </w:rPr>
              <w:t>930 000,00</w:t>
            </w:r>
          </w:p>
        </w:tc>
      </w:tr>
      <w:tr w:rsidR="00203968" w:rsidRPr="00CE3609" w14:paraId="15F94A1C" w14:textId="77777777" w:rsidTr="00203968">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A0B993" w14:textId="77777777" w:rsidR="00203968" w:rsidRPr="00CE3609" w:rsidRDefault="00203968">
            <w:pPr>
              <w:jc w:val="center"/>
              <w:rPr>
                <w:color w:val="000000"/>
                <w:sz w:val="20"/>
                <w:szCs w:val="20"/>
              </w:rPr>
            </w:pPr>
            <w:r w:rsidRPr="00CE3609">
              <w:rPr>
                <w:color w:val="000000"/>
                <w:sz w:val="20"/>
                <w:szCs w:val="20"/>
              </w:rPr>
              <w:t>16</w:t>
            </w:r>
          </w:p>
        </w:tc>
        <w:tc>
          <w:tcPr>
            <w:tcW w:w="6840" w:type="dxa"/>
            <w:tcBorders>
              <w:top w:val="nil"/>
              <w:left w:val="nil"/>
              <w:bottom w:val="single" w:sz="4" w:space="0" w:color="auto"/>
              <w:right w:val="single" w:sz="4" w:space="0" w:color="auto"/>
            </w:tcBorders>
            <w:shd w:val="clear" w:color="auto" w:fill="auto"/>
            <w:vAlign w:val="bottom"/>
            <w:hideMark/>
          </w:tcPr>
          <w:p w14:paraId="0DFBEC23" w14:textId="77777777" w:rsidR="00203968" w:rsidRPr="00CE3609" w:rsidRDefault="00203968">
            <w:pPr>
              <w:rPr>
                <w:color w:val="000000"/>
                <w:sz w:val="20"/>
                <w:szCs w:val="20"/>
              </w:rPr>
            </w:pPr>
            <w:r w:rsidRPr="00CE3609">
              <w:rPr>
                <w:color w:val="000000"/>
                <w:sz w:val="20"/>
                <w:szCs w:val="20"/>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510" w:type="dxa"/>
            <w:tcBorders>
              <w:top w:val="nil"/>
              <w:left w:val="nil"/>
              <w:bottom w:val="single" w:sz="4" w:space="0" w:color="auto"/>
              <w:right w:val="single" w:sz="4" w:space="0" w:color="auto"/>
            </w:tcBorders>
            <w:shd w:val="clear" w:color="auto" w:fill="auto"/>
            <w:vAlign w:val="center"/>
            <w:hideMark/>
          </w:tcPr>
          <w:p w14:paraId="149EA2E1" w14:textId="77777777" w:rsidR="00203968" w:rsidRPr="00CE3609" w:rsidRDefault="00203968">
            <w:pPr>
              <w:jc w:val="right"/>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24DB5E81" w14:textId="77777777" w:rsidR="00203968" w:rsidRPr="00CE3609" w:rsidRDefault="00203968">
            <w:pPr>
              <w:jc w:val="right"/>
              <w:rPr>
                <w:color w:val="000000"/>
                <w:sz w:val="20"/>
                <w:szCs w:val="20"/>
              </w:rPr>
            </w:pPr>
            <w:r w:rsidRPr="00CE3609">
              <w:rPr>
                <w:color w:val="000000"/>
                <w:sz w:val="20"/>
                <w:szCs w:val="20"/>
              </w:rPr>
              <w:t>173 569 200,0</w:t>
            </w:r>
          </w:p>
        </w:tc>
        <w:tc>
          <w:tcPr>
            <w:tcW w:w="1960" w:type="dxa"/>
            <w:tcBorders>
              <w:top w:val="nil"/>
              <w:left w:val="nil"/>
              <w:bottom w:val="single" w:sz="4" w:space="0" w:color="auto"/>
              <w:right w:val="single" w:sz="4" w:space="0" w:color="auto"/>
            </w:tcBorders>
            <w:shd w:val="clear" w:color="auto" w:fill="auto"/>
            <w:vAlign w:val="center"/>
            <w:hideMark/>
          </w:tcPr>
          <w:p w14:paraId="0EC54502" w14:textId="77777777" w:rsidR="00203968" w:rsidRPr="00CE3609" w:rsidRDefault="00203968">
            <w:pPr>
              <w:jc w:val="right"/>
              <w:rPr>
                <w:color w:val="000000"/>
                <w:sz w:val="20"/>
                <w:szCs w:val="20"/>
              </w:rPr>
            </w:pPr>
            <w:r w:rsidRPr="00CE3609">
              <w:rPr>
                <w:color w:val="000000"/>
                <w:sz w:val="20"/>
                <w:szCs w:val="20"/>
              </w:rPr>
              <w:t>63 346 500,0</w:t>
            </w:r>
          </w:p>
        </w:tc>
        <w:tc>
          <w:tcPr>
            <w:tcW w:w="2060" w:type="dxa"/>
            <w:tcBorders>
              <w:top w:val="nil"/>
              <w:left w:val="nil"/>
              <w:bottom w:val="single" w:sz="4" w:space="0" w:color="auto"/>
              <w:right w:val="single" w:sz="4" w:space="0" w:color="auto"/>
            </w:tcBorders>
            <w:shd w:val="clear" w:color="auto" w:fill="auto"/>
            <w:noWrap/>
            <w:vAlign w:val="center"/>
            <w:hideMark/>
          </w:tcPr>
          <w:p w14:paraId="40F51A28" w14:textId="77777777" w:rsidR="00203968" w:rsidRPr="00CE3609" w:rsidRDefault="00203968">
            <w:pPr>
              <w:jc w:val="right"/>
              <w:rPr>
                <w:color w:val="000000"/>
                <w:sz w:val="20"/>
                <w:szCs w:val="20"/>
              </w:rPr>
            </w:pPr>
            <w:r w:rsidRPr="00CE3609">
              <w:rPr>
                <w:color w:val="000000"/>
                <w:sz w:val="20"/>
                <w:szCs w:val="20"/>
              </w:rPr>
              <w:t>0,00</w:t>
            </w:r>
          </w:p>
        </w:tc>
      </w:tr>
      <w:tr w:rsidR="00203968" w:rsidRPr="00CE3609" w14:paraId="7E2DFB5E" w14:textId="77777777" w:rsidTr="00203968">
        <w:trPr>
          <w:trHeight w:val="15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9CE09A" w14:textId="77777777" w:rsidR="00203968" w:rsidRPr="00CE3609" w:rsidRDefault="00203968">
            <w:pPr>
              <w:jc w:val="center"/>
              <w:rPr>
                <w:color w:val="000000"/>
                <w:sz w:val="20"/>
                <w:szCs w:val="20"/>
              </w:rPr>
            </w:pPr>
            <w:r w:rsidRPr="00CE3609">
              <w:rPr>
                <w:color w:val="000000"/>
                <w:sz w:val="20"/>
                <w:szCs w:val="20"/>
              </w:rPr>
              <w:t>17</w:t>
            </w:r>
          </w:p>
        </w:tc>
        <w:tc>
          <w:tcPr>
            <w:tcW w:w="6840" w:type="dxa"/>
            <w:tcBorders>
              <w:top w:val="nil"/>
              <w:left w:val="nil"/>
              <w:bottom w:val="single" w:sz="4" w:space="0" w:color="auto"/>
              <w:right w:val="single" w:sz="4" w:space="0" w:color="auto"/>
            </w:tcBorders>
            <w:shd w:val="clear" w:color="auto" w:fill="auto"/>
            <w:vAlign w:val="bottom"/>
            <w:hideMark/>
          </w:tcPr>
          <w:p w14:paraId="786131E8" w14:textId="77777777" w:rsidR="00203968" w:rsidRPr="00CE3609" w:rsidRDefault="00203968">
            <w:pPr>
              <w:rPr>
                <w:color w:val="000000"/>
                <w:sz w:val="20"/>
                <w:szCs w:val="20"/>
              </w:rPr>
            </w:pPr>
            <w:r w:rsidRPr="00CE3609">
              <w:rPr>
                <w:color w:val="000000"/>
                <w:sz w:val="20"/>
                <w:szCs w:val="20"/>
              </w:rPr>
              <w:t>Субвенция на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
        </w:tc>
        <w:tc>
          <w:tcPr>
            <w:tcW w:w="510" w:type="dxa"/>
            <w:tcBorders>
              <w:top w:val="nil"/>
              <w:left w:val="nil"/>
              <w:bottom w:val="single" w:sz="4" w:space="0" w:color="auto"/>
              <w:right w:val="single" w:sz="4" w:space="0" w:color="auto"/>
            </w:tcBorders>
            <w:shd w:val="clear" w:color="auto" w:fill="auto"/>
            <w:vAlign w:val="center"/>
            <w:hideMark/>
          </w:tcPr>
          <w:p w14:paraId="43C499CD" w14:textId="77777777" w:rsidR="00203968" w:rsidRPr="00CE3609" w:rsidRDefault="00203968">
            <w:pPr>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14:paraId="684D2583" w14:textId="77777777" w:rsidR="00203968" w:rsidRPr="00CE3609" w:rsidRDefault="00203968">
            <w:pPr>
              <w:jc w:val="right"/>
              <w:rPr>
                <w:color w:val="000000"/>
                <w:sz w:val="20"/>
                <w:szCs w:val="20"/>
              </w:rPr>
            </w:pPr>
            <w:r w:rsidRPr="00CE3609">
              <w:rPr>
                <w:color w:val="000000"/>
                <w:sz w:val="20"/>
                <w:szCs w:val="20"/>
              </w:rPr>
              <w:t>87 700,0</w:t>
            </w:r>
          </w:p>
        </w:tc>
        <w:tc>
          <w:tcPr>
            <w:tcW w:w="1960" w:type="dxa"/>
            <w:tcBorders>
              <w:top w:val="nil"/>
              <w:left w:val="nil"/>
              <w:bottom w:val="single" w:sz="4" w:space="0" w:color="auto"/>
              <w:right w:val="single" w:sz="4" w:space="0" w:color="auto"/>
            </w:tcBorders>
            <w:shd w:val="clear" w:color="auto" w:fill="auto"/>
            <w:vAlign w:val="center"/>
            <w:hideMark/>
          </w:tcPr>
          <w:p w14:paraId="72A4FCD6" w14:textId="77777777" w:rsidR="00203968" w:rsidRPr="00CE3609" w:rsidRDefault="00203968">
            <w:pPr>
              <w:jc w:val="right"/>
              <w:rPr>
                <w:color w:val="000000"/>
                <w:sz w:val="20"/>
                <w:szCs w:val="20"/>
              </w:rPr>
            </w:pPr>
            <w:r w:rsidRPr="00CE3609">
              <w:rPr>
                <w:color w:val="000000"/>
                <w:sz w:val="20"/>
                <w:szCs w:val="20"/>
              </w:rPr>
              <w:t>87 700,0</w:t>
            </w:r>
          </w:p>
        </w:tc>
        <w:tc>
          <w:tcPr>
            <w:tcW w:w="2060" w:type="dxa"/>
            <w:tcBorders>
              <w:top w:val="nil"/>
              <w:left w:val="nil"/>
              <w:bottom w:val="single" w:sz="4" w:space="0" w:color="auto"/>
              <w:right w:val="single" w:sz="4" w:space="0" w:color="auto"/>
            </w:tcBorders>
            <w:shd w:val="clear" w:color="auto" w:fill="auto"/>
            <w:vAlign w:val="center"/>
            <w:hideMark/>
          </w:tcPr>
          <w:p w14:paraId="3E848D50" w14:textId="77777777" w:rsidR="00203968" w:rsidRPr="00CE3609" w:rsidRDefault="00203968">
            <w:pPr>
              <w:jc w:val="right"/>
              <w:rPr>
                <w:color w:val="000000"/>
                <w:sz w:val="20"/>
                <w:szCs w:val="20"/>
              </w:rPr>
            </w:pPr>
            <w:r w:rsidRPr="00CE3609">
              <w:rPr>
                <w:color w:val="000000"/>
                <w:sz w:val="20"/>
                <w:szCs w:val="20"/>
              </w:rPr>
              <w:t>87 700,00</w:t>
            </w:r>
          </w:p>
        </w:tc>
      </w:tr>
      <w:tr w:rsidR="00203968" w:rsidRPr="00CE3609" w14:paraId="0658AF81" w14:textId="77777777" w:rsidTr="0020396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5114606" w14:textId="77777777" w:rsidR="00203968" w:rsidRPr="00CE3609" w:rsidRDefault="00203968">
            <w:pPr>
              <w:rPr>
                <w:color w:val="000000"/>
                <w:sz w:val="20"/>
                <w:szCs w:val="20"/>
              </w:rPr>
            </w:pPr>
            <w:r w:rsidRPr="00CE3609">
              <w:rPr>
                <w:color w:val="000000"/>
                <w:sz w:val="20"/>
                <w:szCs w:val="20"/>
              </w:rPr>
              <w:t> </w:t>
            </w:r>
          </w:p>
        </w:tc>
        <w:tc>
          <w:tcPr>
            <w:tcW w:w="6840" w:type="dxa"/>
            <w:tcBorders>
              <w:top w:val="nil"/>
              <w:left w:val="nil"/>
              <w:bottom w:val="single" w:sz="4" w:space="0" w:color="auto"/>
              <w:right w:val="single" w:sz="4" w:space="0" w:color="auto"/>
            </w:tcBorders>
            <w:shd w:val="clear" w:color="auto" w:fill="auto"/>
            <w:vAlign w:val="bottom"/>
            <w:hideMark/>
          </w:tcPr>
          <w:p w14:paraId="42B83E34" w14:textId="77777777" w:rsidR="00203968" w:rsidRPr="00CE3609" w:rsidRDefault="00203968">
            <w:pPr>
              <w:rPr>
                <w:color w:val="000000"/>
                <w:sz w:val="20"/>
                <w:szCs w:val="20"/>
              </w:rPr>
            </w:pPr>
            <w:r w:rsidRPr="00CE3609">
              <w:rPr>
                <w:color w:val="000000"/>
                <w:sz w:val="20"/>
                <w:szCs w:val="20"/>
              </w:rPr>
              <w:t>ИТОГО</w:t>
            </w:r>
          </w:p>
        </w:tc>
        <w:tc>
          <w:tcPr>
            <w:tcW w:w="510" w:type="dxa"/>
            <w:tcBorders>
              <w:top w:val="nil"/>
              <w:left w:val="nil"/>
              <w:bottom w:val="single" w:sz="4" w:space="0" w:color="auto"/>
              <w:right w:val="single" w:sz="4" w:space="0" w:color="auto"/>
            </w:tcBorders>
            <w:shd w:val="clear" w:color="auto" w:fill="auto"/>
            <w:noWrap/>
            <w:vAlign w:val="center"/>
            <w:hideMark/>
          </w:tcPr>
          <w:p w14:paraId="31372B8E" w14:textId="77777777" w:rsidR="00203968" w:rsidRPr="00CE3609" w:rsidRDefault="00203968">
            <w:pPr>
              <w:jc w:val="center"/>
              <w:rPr>
                <w:color w:val="000000"/>
                <w:sz w:val="20"/>
                <w:szCs w:val="20"/>
              </w:rPr>
            </w:pPr>
            <w:r w:rsidRPr="00CE3609">
              <w:rPr>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8EB82F" w14:textId="77777777" w:rsidR="00203968" w:rsidRPr="00CE3609" w:rsidRDefault="00203968">
            <w:pPr>
              <w:jc w:val="center"/>
              <w:rPr>
                <w:color w:val="000000"/>
                <w:sz w:val="20"/>
                <w:szCs w:val="20"/>
              </w:rPr>
            </w:pPr>
            <w:r w:rsidRPr="00CE3609">
              <w:rPr>
                <w:color w:val="000000"/>
                <w:sz w:val="20"/>
                <w:szCs w:val="20"/>
              </w:rPr>
              <w:t>1 530 980 986,00</w:t>
            </w:r>
          </w:p>
        </w:tc>
        <w:tc>
          <w:tcPr>
            <w:tcW w:w="1960" w:type="dxa"/>
            <w:tcBorders>
              <w:top w:val="nil"/>
              <w:left w:val="nil"/>
              <w:bottom w:val="single" w:sz="4" w:space="0" w:color="auto"/>
              <w:right w:val="single" w:sz="4" w:space="0" w:color="auto"/>
            </w:tcBorders>
            <w:shd w:val="clear" w:color="auto" w:fill="auto"/>
            <w:noWrap/>
            <w:vAlign w:val="center"/>
            <w:hideMark/>
          </w:tcPr>
          <w:p w14:paraId="7A3CB57E" w14:textId="77777777" w:rsidR="00203968" w:rsidRPr="00CE3609" w:rsidRDefault="00203968">
            <w:pPr>
              <w:jc w:val="center"/>
              <w:rPr>
                <w:color w:val="000000"/>
                <w:sz w:val="20"/>
                <w:szCs w:val="20"/>
              </w:rPr>
            </w:pPr>
            <w:r w:rsidRPr="00CE3609">
              <w:rPr>
                <w:color w:val="000000"/>
                <w:sz w:val="20"/>
                <w:szCs w:val="20"/>
              </w:rPr>
              <w:t>1 448 728 796,40</w:t>
            </w:r>
          </w:p>
        </w:tc>
        <w:tc>
          <w:tcPr>
            <w:tcW w:w="2060" w:type="dxa"/>
            <w:tcBorders>
              <w:top w:val="nil"/>
              <w:left w:val="nil"/>
              <w:bottom w:val="single" w:sz="4" w:space="0" w:color="auto"/>
              <w:right w:val="single" w:sz="4" w:space="0" w:color="auto"/>
            </w:tcBorders>
            <w:shd w:val="clear" w:color="auto" w:fill="auto"/>
            <w:noWrap/>
            <w:vAlign w:val="center"/>
            <w:hideMark/>
          </w:tcPr>
          <w:p w14:paraId="060B9B7D" w14:textId="77777777" w:rsidR="00203968" w:rsidRPr="00CE3609" w:rsidRDefault="00203968">
            <w:pPr>
              <w:jc w:val="center"/>
              <w:rPr>
                <w:color w:val="000000"/>
                <w:sz w:val="20"/>
                <w:szCs w:val="20"/>
              </w:rPr>
            </w:pPr>
            <w:r w:rsidRPr="00CE3609">
              <w:rPr>
                <w:color w:val="000000"/>
                <w:sz w:val="20"/>
                <w:szCs w:val="20"/>
              </w:rPr>
              <w:t>1 531 106 410,20</w:t>
            </w:r>
          </w:p>
        </w:tc>
      </w:tr>
      <w:tr w:rsidR="00203968" w:rsidRPr="00CE3609" w14:paraId="30D59226" w14:textId="77777777" w:rsidTr="00203968">
        <w:trPr>
          <w:trHeight w:val="300"/>
        </w:trPr>
        <w:tc>
          <w:tcPr>
            <w:tcW w:w="700" w:type="dxa"/>
            <w:tcBorders>
              <w:top w:val="nil"/>
              <w:left w:val="nil"/>
              <w:bottom w:val="nil"/>
              <w:right w:val="nil"/>
            </w:tcBorders>
            <w:shd w:val="clear" w:color="auto" w:fill="auto"/>
            <w:noWrap/>
            <w:vAlign w:val="bottom"/>
            <w:hideMark/>
          </w:tcPr>
          <w:p w14:paraId="135197F8" w14:textId="77777777" w:rsidR="00203968" w:rsidRPr="00CE3609" w:rsidRDefault="00203968">
            <w:pPr>
              <w:jc w:val="center"/>
              <w:rPr>
                <w:color w:val="000000"/>
                <w:sz w:val="20"/>
                <w:szCs w:val="20"/>
              </w:rPr>
            </w:pPr>
          </w:p>
        </w:tc>
        <w:tc>
          <w:tcPr>
            <w:tcW w:w="6840" w:type="dxa"/>
            <w:tcBorders>
              <w:top w:val="nil"/>
              <w:left w:val="nil"/>
              <w:bottom w:val="nil"/>
              <w:right w:val="nil"/>
            </w:tcBorders>
            <w:shd w:val="clear" w:color="auto" w:fill="auto"/>
            <w:vAlign w:val="bottom"/>
            <w:hideMark/>
          </w:tcPr>
          <w:p w14:paraId="3C3FD019" w14:textId="77777777" w:rsidR="00203968" w:rsidRPr="00CE3609" w:rsidRDefault="00203968">
            <w:pPr>
              <w:rPr>
                <w:sz w:val="20"/>
                <w:szCs w:val="20"/>
              </w:rPr>
            </w:pPr>
          </w:p>
        </w:tc>
        <w:tc>
          <w:tcPr>
            <w:tcW w:w="510" w:type="dxa"/>
            <w:tcBorders>
              <w:top w:val="nil"/>
              <w:left w:val="nil"/>
              <w:bottom w:val="nil"/>
              <w:right w:val="nil"/>
            </w:tcBorders>
            <w:shd w:val="clear" w:color="auto" w:fill="auto"/>
            <w:noWrap/>
            <w:vAlign w:val="bottom"/>
            <w:hideMark/>
          </w:tcPr>
          <w:p w14:paraId="771F2219"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006C232E"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4F8E4632" w14:textId="77777777" w:rsidR="00203968" w:rsidRPr="00CE3609" w:rsidRDefault="00203968">
            <w:pPr>
              <w:rPr>
                <w:sz w:val="20"/>
                <w:szCs w:val="20"/>
              </w:rPr>
            </w:pPr>
          </w:p>
        </w:tc>
        <w:tc>
          <w:tcPr>
            <w:tcW w:w="2060" w:type="dxa"/>
            <w:tcBorders>
              <w:top w:val="nil"/>
              <w:left w:val="nil"/>
              <w:bottom w:val="nil"/>
              <w:right w:val="nil"/>
            </w:tcBorders>
            <w:shd w:val="clear" w:color="auto" w:fill="auto"/>
            <w:noWrap/>
            <w:vAlign w:val="bottom"/>
            <w:hideMark/>
          </w:tcPr>
          <w:p w14:paraId="2027C5A2" w14:textId="77777777" w:rsidR="00203968" w:rsidRPr="00CE3609" w:rsidRDefault="00203968">
            <w:pPr>
              <w:rPr>
                <w:sz w:val="20"/>
                <w:szCs w:val="20"/>
              </w:rPr>
            </w:pPr>
          </w:p>
        </w:tc>
      </w:tr>
      <w:tr w:rsidR="00203968" w:rsidRPr="00CE3609" w14:paraId="0E05FF4D" w14:textId="77777777" w:rsidTr="00203968">
        <w:trPr>
          <w:trHeight w:val="300"/>
        </w:trPr>
        <w:tc>
          <w:tcPr>
            <w:tcW w:w="700" w:type="dxa"/>
            <w:tcBorders>
              <w:top w:val="nil"/>
              <w:left w:val="nil"/>
              <w:bottom w:val="nil"/>
              <w:right w:val="nil"/>
            </w:tcBorders>
            <w:shd w:val="clear" w:color="auto" w:fill="auto"/>
            <w:noWrap/>
            <w:vAlign w:val="bottom"/>
            <w:hideMark/>
          </w:tcPr>
          <w:p w14:paraId="0C547B6C" w14:textId="77777777" w:rsidR="00203968" w:rsidRPr="00CE3609" w:rsidRDefault="00203968">
            <w:pPr>
              <w:rPr>
                <w:sz w:val="20"/>
                <w:szCs w:val="20"/>
              </w:rPr>
            </w:pPr>
          </w:p>
        </w:tc>
        <w:tc>
          <w:tcPr>
            <w:tcW w:w="6840" w:type="dxa"/>
            <w:tcBorders>
              <w:top w:val="nil"/>
              <w:left w:val="nil"/>
              <w:bottom w:val="nil"/>
              <w:right w:val="nil"/>
            </w:tcBorders>
            <w:shd w:val="clear" w:color="auto" w:fill="auto"/>
            <w:vAlign w:val="bottom"/>
            <w:hideMark/>
          </w:tcPr>
          <w:p w14:paraId="200F99E1" w14:textId="77777777" w:rsidR="00203968" w:rsidRPr="00CE3609" w:rsidRDefault="00203968">
            <w:pPr>
              <w:rPr>
                <w:sz w:val="20"/>
                <w:szCs w:val="20"/>
              </w:rPr>
            </w:pPr>
          </w:p>
        </w:tc>
        <w:tc>
          <w:tcPr>
            <w:tcW w:w="510" w:type="dxa"/>
            <w:tcBorders>
              <w:top w:val="nil"/>
              <w:left w:val="nil"/>
              <w:bottom w:val="nil"/>
              <w:right w:val="nil"/>
            </w:tcBorders>
            <w:shd w:val="clear" w:color="auto" w:fill="auto"/>
            <w:noWrap/>
            <w:vAlign w:val="bottom"/>
            <w:hideMark/>
          </w:tcPr>
          <w:p w14:paraId="118F16B2"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396668DB"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28D16A42" w14:textId="77777777" w:rsidR="00203968" w:rsidRPr="00CE3609" w:rsidRDefault="00203968">
            <w:pPr>
              <w:rPr>
                <w:sz w:val="20"/>
                <w:szCs w:val="20"/>
              </w:rPr>
            </w:pPr>
          </w:p>
        </w:tc>
        <w:tc>
          <w:tcPr>
            <w:tcW w:w="2060" w:type="dxa"/>
            <w:tcBorders>
              <w:top w:val="nil"/>
              <w:left w:val="nil"/>
              <w:bottom w:val="nil"/>
              <w:right w:val="nil"/>
            </w:tcBorders>
            <w:shd w:val="clear" w:color="auto" w:fill="auto"/>
            <w:noWrap/>
            <w:vAlign w:val="bottom"/>
            <w:hideMark/>
          </w:tcPr>
          <w:p w14:paraId="04E63182" w14:textId="77777777" w:rsidR="00203968" w:rsidRPr="00CE3609" w:rsidRDefault="00203968">
            <w:pPr>
              <w:rPr>
                <w:sz w:val="20"/>
                <w:szCs w:val="20"/>
              </w:rPr>
            </w:pPr>
          </w:p>
        </w:tc>
      </w:tr>
      <w:tr w:rsidR="00203968" w:rsidRPr="00CE3609" w14:paraId="1A0ACB7C" w14:textId="77777777" w:rsidTr="00203968">
        <w:trPr>
          <w:trHeight w:val="513"/>
        </w:trPr>
        <w:tc>
          <w:tcPr>
            <w:tcW w:w="700" w:type="dxa"/>
            <w:tcBorders>
              <w:top w:val="nil"/>
              <w:left w:val="nil"/>
              <w:bottom w:val="nil"/>
              <w:right w:val="nil"/>
            </w:tcBorders>
            <w:shd w:val="clear" w:color="auto" w:fill="auto"/>
            <w:noWrap/>
            <w:vAlign w:val="bottom"/>
            <w:hideMark/>
          </w:tcPr>
          <w:p w14:paraId="171FF3DC" w14:textId="77777777" w:rsidR="00203968" w:rsidRPr="00CE3609" w:rsidRDefault="00203968">
            <w:pPr>
              <w:rPr>
                <w:sz w:val="20"/>
                <w:szCs w:val="20"/>
              </w:rPr>
            </w:pPr>
          </w:p>
        </w:tc>
        <w:tc>
          <w:tcPr>
            <w:tcW w:w="6840" w:type="dxa"/>
            <w:tcBorders>
              <w:top w:val="nil"/>
              <w:left w:val="nil"/>
              <w:bottom w:val="nil"/>
              <w:right w:val="nil"/>
            </w:tcBorders>
            <w:shd w:val="clear" w:color="auto" w:fill="auto"/>
            <w:vAlign w:val="bottom"/>
            <w:hideMark/>
          </w:tcPr>
          <w:p w14:paraId="3FDAEBF4" w14:textId="77777777" w:rsidR="00203968" w:rsidRPr="00CE3609" w:rsidRDefault="00203968">
            <w:pPr>
              <w:rPr>
                <w:sz w:val="20"/>
                <w:szCs w:val="20"/>
              </w:rPr>
            </w:pPr>
          </w:p>
        </w:tc>
        <w:tc>
          <w:tcPr>
            <w:tcW w:w="510" w:type="dxa"/>
            <w:tcBorders>
              <w:top w:val="nil"/>
              <w:left w:val="nil"/>
              <w:bottom w:val="nil"/>
              <w:right w:val="nil"/>
            </w:tcBorders>
            <w:shd w:val="clear" w:color="auto" w:fill="auto"/>
            <w:noWrap/>
            <w:vAlign w:val="bottom"/>
            <w:hideMark/>
          </w:tcPr>
          <w:p w14:paraId="4C9ACFD9"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6A249A5C" w14:textId="77777777" w:rsidR="00203968" w:rsidRPr="00CE3609" w:rsidRDefault="00203968">
            <w:pPr>
              <w:rPr>
                <w:sz w:val="20"/>
                <w:szCs w:val="20"/>
              </w:rPr>
            </w:pPr>
          </w:p>
        </w:tc>
        <w:tc>
          <w:tcPr>
            <w:tcW w:w="1960" w:type="dxa"/>
            <w:tcBorders>
              <w:top w:val="nil"/>
              <w:left w:val="nil"/>
              <w:bottom w:val="nil"/>
              <w:right w:val="nil"/>
            </w:tcBorders>
            <w:shd w:val="clear" w:color="auto" w:fill="auto"/>
            <w:noWrap/>
            <w:vAlign w:val="bottom"/>
            <w:hideMark/>
          </w:tcPr>
          <w:p w14:paraId="1942B628" w14:textId="77777777" w:rsidR="00203968" w:rsidRPr="00CE3609" w:rsidRDefault="00203968">
            <w:pPr>
              <w:rPr>
                <w:sz w:val="20"/>
                <w:szCs w:val="20"/>
              </w:rPr>
            </w:pPr>
          </w:p>
        </w:tc>
        <w:tc>
          <w:tcPr>
            <w:tcW w:w="2060" w:type="dxa"/>
            <w:tcBorders>
              <w:top w:val="nil"/>
              <w:left w:val="nil"/>
              <w:bottom w:val="nil"/>
              <w:right w:val="nil"/>
            </w:tcBorders>
            <w:shd w:val="clear" w:color="auto" w:fill="auto"/>
            <w:noWrap/>
            <w:vAlign w:val="bottom"/>
            <w:hideMark/>
          </w:tcPr>
          <w:p w14:paraId="2F52E43D" w14:textId="77777777" w:rsidR="00203968" w:rsidRPr="00CE3609" w:rsidRDefault="00203968">
            <w:pPr>
              <w:rPr>
                <w:sz w:val="20"/>
                <w:szCs w:val="20"/>
              </w:rPr>
            </w:pPr>
          </w:p>
        </w:tc>
      </w:tr>
    </w:tbl>
    <w:p w14:paraId="4842CA43" w14:textId="3106F386" w:rsidR="00203968" w:rsidRPr="00CE3609" w:rsidRDefault="00203968">
      <w:pPr>
        <w:rPr>
          <w:sz w:val="20"/>
          <w:szCs w:val="20"/>
        </w:rPr>
      </w:pPr>
    </w:p>
    <w:p w14:paraId="72B9372A" w14:textId="77777777" w:rsidR="00203968" w:rsidRPr="00CE3609" w:rsidRDefault="00203968">
      <w:pPr>
        <w:spacing w:after="160" w:line="259" w:lineRule="auto"/>
        <w:rPr>
          <w:sz w:val="20"/>
          <w:szCs w:val="20"/>
        </w:rPr>
      </w:pPr>
      <w:r w:rsidRPr="00CE3609">
        <w:rPr>
          <w:sz w:val="20"/>
          <w:szCs w:val="20"/>
        </w:rPr>
        <w:br w:type="page"/>
      </w:r>
    </w:p>
    <w:tbl>
      <w:tblPr>
        <w:tblpPr w:leftFromText="180" w:rightFromText="180" w:horzAnchor="margin" w:tblpXSpec="center" w:tblpY="-855"/>
        <w:tblW w:w="16019" w:type="dxa"/>
        <w:tblLook w:val="04A0" w:firstRow="1" w:lastRow="0" w:firstColumn="1" w:lastColumn="0" w:noHBand="0" w:noVBand="1"/>
      </w:tblPr>
      <w:tblGrid>
        <w:gridCol w:w="643"/>
        <w:gridCol w:w="7700"/>
        <w:gridCol w:w="1780"/>
        <w:gridCol w:w="1400"/>
        <w:gridCol w:w="696"/>
        <w:gridCol w:w="1780"/>
        <w:gridCol w:w="2020"/>
      </w:tblGrid>
      <w:tr w:rsidR="003D2C0D" w:rsidRPr="00CE3609" w14:paraId="2D93C51B" w14:textId="77777777" w:rsidTr="003D2C0D">
        <w:trPr>
          <w:trHeight w:val="315"/>
        </w:trPr>
        <w:tc>
          <w:tcPr>
            <w:tcW w:w="643" w:type="dxa"/>
            <w:tcBorders>
              <w:top w:val="nil"/>
              <w:left w:val="nil"/>
              <w:bottom w:val="nil"/>
              <w:right w:val="nil"/>
            </w:tcBorders>
            <w:shd w:val="clear" w:color="auto" w:fill="auto"/>
            <w:noWrap/>
            <w:vAlign w:val="bottom"/>
            <w:hideMark/>
          </w:tcPr>
          <w:p w14:paraId="302D795D"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noWrap/>
            <w:vAlign w:val="bottom"/>
            <w:hideMark/>
          </w:tcPr>
          <w:p w14:paraId="5B95B465"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19367374"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58F7E262" w14:textId="77777777" w:rsidR="003D2C0D" w:rsidRPr="00CE3609" w:rsidRDefault="003D2C0D" w:rsidP="003D2C0D">
            <w:pPr>
              <w:jc w:val="right"/>
              <w:rPr>
                <w:sz w:val="20"/>
                <w:szCs w:val="20"/>
              </w:rPr>
            </w:pPr>
          </w:p>
        </w:tc>
        <w:tc>
          <w:tcPr>
            <w:tcW w:w="696" w:type="dxa"/>
            <w:tcBorders>
              <w:top w:val="nil"/>
              <w:left w:val="nil"/>
              <w:bottom w:val="nil"/>
              <w:right w:val="nil"/>
            </w:tcBorders>
            <w:shd w:val="clear" w:color="auto" w:fill="auto"/>
            <w:noWrap/>
            <w:vAlign w:val="bottom"/>
            <w:hideMark/>
          </w:tcPr>
          <w:p w14:paraId="38B4C11D" w14:textId="77777777" w:rsidR="003D2C0D" w:rsidRPr="00CE3609" w:rsidRDefault="003D2C0D" w:rsidP="003D2C0D">
            <w:pPr>
              <w:jc w:val="right"/>
              <w:rPr>
                <w:sz w:val="20"/>
                <w:szCs w:val="20"/>
              </w:rPr>
            </w:pPr>
          </w:p>
        </w:tc>
        <w:tc>
          <w:tcPr>
            <w:tcW w:w="1780" w:type="dxa"/>
            <w:tcBorders>
              <w:top w:val="nil"/>
              <w:left w:val="nil"/>
              <w:bottom w:val="nil"/>
              <w:right w:val="nil"/>
            </w:tcBorders>
            <w:shd w:val="clear" w:color="auto" w:fill="auto"/>
            <w:noWrap/>
            <w:vAlign w:val="bottom"/>
            <w:hideMark/>
          </w:tcPr>
          <w:p w14:paraId="09614483" w14:textId="77777777" w:rsidR="003D2C0D" w:rsidRPr="00CE3609" w:rsidRDefault="003D2C0D" w:rsidP="003D2C0D">
            <w:pPr>
              <w:jc w:val="right"/>
              <w:rPr>
                <w:sz w:val="20"/>
                <w:szCs w:val="20"/>
              </w:rPr>
            </w:pPr>
          </w:p>
        </w:tc>
        <w:tc>
          <w:tcPr>
            <w:tcW w:w="2020" w:type="dxa"/>
            <w:tcBorders>
              <w:top w:val="nil"/>
              <w:left w:val="nil"/>
              <w:bottom w:val="nil"/>
              <w:right w:val="nil"/>
            </w:tcBorders>
            <w:shd w:val="clear" w:color="auto" w:fill="auto"/>
            <w:noWrap/>
            <w:vAlign w:val="bottom"/>
            <w:hideMark/>
          </w:tcPr>
          <w:p w14:paraId="738E1A4C" w14:textId="77777777" w:rsidR="003D2C0D" w:rsidRPr="00CE3609" w:rsidRDefault="003D2C0D" w:rsidP="003D2C0D">
            <w:pPr>
              <w:jc w:val="center"/>
              <w:rPr>
                <w:sz w:val="20"/>
                <w:szCs w:val="20"/>
              </w:rPr>
            </w:pPr>
            <w:r w:rsidRPr="00CE3609">
              <w:rPr>
                <w:sz w:val="20"/>
                <w:szCs w:val="20"/>
              </w:rPr>
              <w:t>Приложение 8</w:t>
            </w:r>
          </w:p>
        </w:tc>
      </w:tr>
      <w:tr w:rsidR="003D2C0D" w:rsidRPr="00CE3609" w14:paraId="2CF0F23A" w14:textId="77777777" w:rsidTr="003D2C0D">
        <w:trPr>
          <w:trHeight w:val="855"/>
        </w:trPr>
        <w:tc>
          <w:tcPr>
            <w:tcW w:w="643" w:type="dxa"/>
            <w:tcBorders>
              <w:top w:val="nil"/>
              <w:left w:val="nil"/>
              <w:bottom w:val="nil"/>
              <w:right w:val="nil"/>
            </w:tcBorders>
            <w:shd w:val="clear" w:color="auto" w:fill="auto"/>
            <w:noWrap/>
            <w:vAlign w:val="bottom"/>
            <w:hideMark/>
          </w:tcPr>
          <w:p w14:paraId="18FD5B14" w14:textId="77777777" w:rsidR="003D2C0D" w:rsidRPr="00CE3609" w:rsidRDefault="003D2C0D" w:rsidP="003D2C0D">
            <w:pPr>
              <w:jc w:val="center"/>
              <w:rPr>
                <w:sz w:val="20"/>
                <w:szCs w:val="20"/>
              </w:rPr>
            </w:pPr>
          </w:p>
        </w:tc>
        <w:tc>
          <w:tcPr>
            <w:tcW w:w="7700" w:type="dxa"/>
            <w:tcBorders>
              <w:top w:val="nil"/>
              <w:left w:val="nil"/>
              <w:bottom w:val="nil"/>
              <w:right w:val="nil"/>
            </w:tcBorders>
            <w:shd w:val="clear" w:color="auto" w:fill="auto"/>
            <w:noWrap/>
            <w:vAlign w:val="bottom"/>
            <w:hideMark/>
          </w:tcPr>
          <w:p w14:paraId="4A9BBF91" w14:textId="77777777" w:rsidR="003D2C0D" w:rsidRPr="00CE3609" w:rsidRDefault="003D2C0D" w:rsidP="003D2C0D">
            <w:pPr>
              <w:rPr>
                <w:sz w:val="20"/>
                <w:szCs w:val="20"/>
              </w:rPr>
            </w:pPr>
          </w:p>
        </w:tc>
        <w:tc>
          <w:tcPr>
            <w:tcW w:w="7676" w:type="dxa"/>
            <w:gridSpan w:val="5"/>
            <w:tcBorders>
              <w:top w:val="nil"/>
              <w:left w:val="nil"/>
              <w:bottom w:val="nil"/>
              <w:right w:val="nil"/>
            </w:tcBorders>
            <w:shd w:val="clear" w:color="auto" w:fill="auto"/>
            <w:vAlign w:val="bottom"/>
            <w:hideMark/>
          </w:tcPr>
          <w:p w14:paraId="54110B72" w14:textId="77777777" w:rsidR="003D2C0D" w:rsidRPr="00CE3609" w:rsidRDefault="003D2C0D" w:rsidP="003D2C0D">
            <w:pPr>
              <w:jc w:val="right"/>
              <w:rPr>
                <w:sz w:val="20"/>
                <w:szCs w:val="20"/>
              </w:rPr>
            </w:pPr>
            <w:r w:rsidRPr="00CE3609">
              <w:rPr>
                <w:sz w:val="20"/>
                <w:szCs w:val="20"/>
              </w:rPr>
              <w:t>к решению сессии Совета Депутатов Куйбышевского муниципального района на 2024 год и плановый период 2025 и 2026 годов</w:t>
            </w:r>
          </w:p>
        </w:tc>
      </w:tr>
      <w:tr w:rsidR="003D2C0D" w:rsidRPr="00CE3609" w14:paraId="396C0697" w14:textId="77777777" w:rsidTr="003D2C0D">
        <w:trPr>
          <w:trHeight w:val="315"/>
        </w:trPr>
        <w:tc>
          <w:tcPr>
            <w:tcW w:w="643" w:type="dxa"/>
            <w:tcBorders>
              <w:top w:val="nil"/>
              <w:left w:val="nil"/>
              <w:bottom w:val="nil"/>
              <w:right w:val="nil"/>
            </w:tcBorders>
            <w:shd w:val="clear" w:color="auto" w:fill="auto"/>
            <w:noWrap/>
            <w:vAlign w:val="bottom"/>
            <w:hideMark/>
          </w:tcPr>
          <w:p w14:paraId="32895E6F" w14:textId="77777777" w:rsidR="003D2C0D" w:rsidRPr="00CE3609" w:rsidRDefault="003D2C0D" w:rsidP="003D2C0D">
            <w:pPr>
              <w:jc w:val="right"/>
              <w:rPr>
                <w:sz w:val="20"/>
                <w:szCs w:val="20"/>
              </w:rPr>
            </w:pPr>
          </w:p>
        </w:tc>
        <w:tc>
          <w:tcPr>
            <w:tcW w:w="7700" w:type="dxa"/>
            <w:tcBorders>
              <w:top w:val="nil"/>
              <w:left w:val="nil"/>
              <w:bottom w:val="nil"/>
              <w:right w:val="nil"/>
            </w:tcBorders>
            <w:shd w:val="clear" w:color="auto" w:fill="auto"/>
            <w:noWrap/>
            <w:vAlign w:val="bottom"/>
            <w:hideMark/>
          </w:tcPr>
          <w:p w14:paraId="5AF8871D"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0B64459F"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20CF8F53"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55BA1D39"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5FFFE4C7"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76F894A9" w14:textId="77777777" w:rsidR="003D2C0D" w:rsidRPr="00CE3609" w:rsidRDefault="003D2C0D" w:rsidP="003D2C0D">
            <w:pPr>
              <w:rPr>
                <w:sz w:val="20"/>
                <w:szCs w:val="20"/>
              </w:rPr>
            </w:pPr>
          </w:p>
        </w:tc>
      </w:tr>
      <w:tr w:rsidR="003D2C0D" w:rsidRPr="00CE3609" w14:paraId="08D623D3" w14:textId="77777777" w:rsidTr="003D2C0D">
        <w:trPr>
          <w:trHeight w:val="375"/>
        </w:trPr>
        <w:tc>
          <w:tcPr>
            <w:tcW w:w="16019" w:type="dxa"/>
            <w:gridSpan w:val="7"/>
            <w:tcBorders>
              <w:top w:val="nil"/>
              <w:left w:val="nil"/>
              <w:bottom w:val="nil"/>
              <w:right w:val="nil"/>
            </w:tcBorders>
            <w:shd w:val="clear" w:color="auto" w:fill="auto"/>
            <w:noWrap/>
            <w:vAlign w:val="bottom"/>
            <w:hideMark/>
          </w:tcPr>
          <w:p w14:paraId="0045979D" w14:textId="77777777" w:rsidR="003D2C0D" w:rsidRPr="00CE3609" w:rsidRDefault="003D2C0D" w:rsidP="003D2C0D">
            <w:pPr>
              <w:jc w:val="center"/>
              <w:rPr>
                <w:sz w:val="20"/>
                <w:szCs w:val="20"/>
              </w:rPr>
            </w:pPr>
            <w:r w:rsidRPr="00CE3609">
              <w:rPr>
                <w:sz w:val="20"/>
                <w:szCs w:val="20"/>
              </w:rPr>
              <w:t xml:space="preserve">Субсидии, получаемые из областного бюджета на 2024 год и плановый период 2025 и 2026 годов </w:t>
            </w:r>
          </w:p>
        </w:tc>
      </w:tr>
      <w:tr w:rsidR="003D2C0D" w:rsidRPr="00CE3609" w14:paraId="2428BAF6" w14:textId="77777777" w:rsidTr="003D2C0D">
        <w:trPr>
          <w:trHeight w:val="90"/>
        </w:trPr>
        <w:tc>
          <w:tcPr>
            <w:tcW w:w="8343" w:type="dxa"/>
            <w:gridSpan w:val="2"/>
            <w:tcBorders>
              <w:top w:val="nil"/>
              <w:left w:val="nil"/>
              <w:bottom w:val="nil"/>
              <w:right w:val="nil"/>
            </w:tcBorders>
            <w:shd w:val="clear" w:color="auto" w:fill="auto"/>
            <w:noWrap/>
            <w:vAlign w:val="bottom"/>
            <w:hideMark/>
          </w:tcPr>
          <w:p w14:paraId="1A291B91" w14:textId="77777777" w:rsidR="003D2C0D" w:rsidRPr="00CE3609" w:rsidRDefault="003D2C0D" w:rsidP="003D2C0D">
            <w:pPr>
              <w:jc w:val="center"/>
              <w:rPr>
                <w:sz w:val="20"/>
                <w:szCs w:val="20"/>
              </w:rPr>
            </w:pPr>
          </w:p>
        </w:tc>
        <w:tc>
          <w:tcPr>
            <w:tcW w:w="1780" w:type="dxa"/>
            <w:tcBorders>
              <w:top w:val="nil"/>
              <w:left w:val="nil"/>
              <w:bottom w:val="nil"/>
              <w:right w:val="nil"/>
            </w:tcBorders>
            <w:shd w:val="clear" w:color="auto" w:fill="auto"/>
            <w:noWrap/>
            <w:vAlign w:val="bottom"/>
            <w:hideMark/>
          </w:tcPr>
          <w:p w14:paraId="36133739" w14:textId="77777777" w:rsidR="003D2C0D" w:rsidRPr="00CE3609" w:rsidRDefault="003D2C0D" w:rsidP="003D2C0D">
            <w:pPr>
              <w:jc w:val="center"/>
              <w:rPr>
                <w:sz w:val="20"/>
                <w:szCs w:val="20"/>
              </w:rPr>
            </w:pPr>
          </w:p>
        </w:tc>
        <w:tc>
          <w:tcPr>
            <w:tcW w:w="1400" w:type="dxa"/>
            <w:tcBorders>
              <w:top w:val="nil"/>
              <w:left w:val="nil"/>
              <w:bottom w:val="nil"/>
              <w:right w:val="nil"/>
            </w:tcBorders>
            <w:shd w:val="clear" w:color="auto" w:fill="auto"/>
            <w:noWrap/>
            <w:vAlign w:val="bottom"/>
            <w:hideMark/>
          </w:tcPr>
          <w:p w14:paraId="1A3A6116"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4CAB3CD8"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6049F89E"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10D3B08D" w14:textId="77777777" w:rsidR="003D2C0D" w:rsidRPr="00CE3609" w:rsidRDefault="003D2C0D" w:rsidP="003D2C0D">
            <w:pPr>
              <w:rPr>
                <w:sz w:val="20"/>
                <w:szCs w:val="20"/>
              </w:rPr>
            </w:pPr>
          </w:p>
        </w:tc>
      </w:tr>
      <w:tr w:rsidR="003D2C0D" w:rsidRPr="00CE3609" w14:paraId="41B3CF48" w14:textId="77777777" w:rsidTr="003D2C0D">
        <w:trPr>
          <w:trHeight w:val="360"/>
        </w:trPr>
        <w:tc>
          <w:tcPr>
            <w:tcW w:w="643" w:type="dxa"/>
            <w:tcBorders>
              <w:top w:val="nil"/>
              <w:left w:val="nil"/>
              <w:bottom w:val="nil"/>
              <w:right w:val="nil"/>
            </w:tcBorders>
            <w:shd w:val="clear" w:color="auto" w:fill="auto"/>
            <w:noWrap/>
            <w:vAlign w:val="bottom"/>
            <w:hideMark/>
          </w:tcPr>
          <w:p w14:paraId="49992983"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noWrap/>
            <w:vAlign w:val="bottom"/>
            <w:hideMark/>
          </w:tcPr>
          <w:p w14:paraId="13DA5EA2" w14:textId="77777777" w:rsidR="003D2C0D" w:rsidRPr="00CE3609" w:rsidRDefault="003D2C0D" w:rsidP="003D2C0D">
            <w:pPr>
              <w:jc w:val="center"/>
              <w:rPr>
                <w:sz w:val="20"/>
                <w:szCs w:val="20"/>
              </w:rPr>
            </w:pPr>
          </w:p>
        </w:tc>
        <w:tc>
          <w:tcPr>
            <w:tcW w:w="1780" w:type="dxa"/>
            <w:tcBorders>
              <w:top w:val="nil"/>
              <w:left w:val="nil"/>
              <w:bottom w:val="nil"/>
              <w:right w:val="nil"/>
            </w:tcBorders>
            <w:shd w:val="clear" w:color="auto" w:fill="auto"/>
            <w:noWrap/>
            <w:vAlign w:val="bottom"/>
            <w:hideMark/>
          </w:tcPr>
          <w:p w14:paraId="3B6D30BD" w14:textId="77777777" w:rsidR="003D2C0D" w:rsidRPr="00CE3609" w:rsidRDefault="003D2C0D" w:rsidP="003D2C0D">
            <w:pPr>
              <w:jc w:val="center"/>
              <w:rPr>
                <w:sz w:val="20"/>
                <w:szCs w:val="20"/>
              </w:rPr>
            </w:pPr>
          </w:p>
        </w:tc>
        <w:tc>
          <w:tcPr>
            <w:tcW w:w="1400" w:type="dxa"/>
            <w:tcBorders>
              <w:top w:val="nil"/>
              <w:left w:val="nil"/>
              <w:bottom w:val="nil"/>
              <w:right w:val="nil"/>
            </w:tcBorders>
            <w:shd w:val="clear" w:color="auto" w:fill="auto"/>
            <w:noWrap/>
            <w:vAlign w:val="bottom"/>
            <w:hideMark/>
          </w:tcPr>
          <w:p w14:paraId="66F38BDD"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284988E2"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281519A6"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4C85BD16" w14:textId="77777777" w:rsidR="003D2C0D" w:rsidRPr="00CE3609" w:rsidRDefault="003D2C0D" w:rsidP="003D2C0D">
            <w:pPr>
              <w:jc w:val="right"/>
              <w:rPr>
                <w:sz w:val="20"/>
                <w:szCs w:val="20"/>
              </w:rPr>
            </w:pPr>
            <w:r w:rsidRPr="00CE3609">
              <w:rPr>
                <w:sz w:val="20"/>
                <w:szCs w:val="20"/>
              </w:rPr>
              <w:t>в рублях</w:t>
            </w:r>
          </w:p>
        </w:tc>
      </w:tr>
      <w:tr w:rsidR="003D2C0D" w:rsidRPr="00CE3609" w14:paraId="3D972F48" w14:textId="77777777" w:rsidTr="003D2C0D">
        <w:trPr>
          <w:trHeight w:val="196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D247" w14:textId="77777777" w:rsidR="003D2C0D" w:rsidRPr="00CE3609" w:rsidRDefault="003D2C0D" w:rsidP="003D2C0D">
            <w:pPr>
              <w:jc w:val="center"/>
              <w:rPr>
                <w:sz w:val="20"/>
                <w:szCs w:val="20"/>
              </w:rPr>
            </w:pPr>
            <w:r w:rsidRPr="00CE3609">
              <w:rPr>
                <w:sz w:val="20"/>
                <w:szCs w:val="20"/>
              </w:rPr>
              <w:t>№ п/п</w:t>
            </w:r>
          </w:p>
        </w:tc>
        <w:tc>
          <w:tcPr>
            <w:tcW w:w="7700" w:type="dxa"/>
            <w:tcBorders>
              <w:top w:val="single" w:sz="4" w:space="0" w:color="auto"/>
              <w:left w:val="nil"/>
              <w:bottom w:val="single" w:sz="4" w:space="0" w:color="auto"/>
              <w:right w:val="single" w:sz="4" w:space="0" w:color="auto"/>
            </w:tcBorders>
            <w:shd w:val="clear" w:color="auto" w:fill="auto"/>
            <w:vAlign w:val="bottom"/>
            <w:hideMark/>
          </w:tcPr>
          <w:p w14:paraId="3B46AE75" w14:textId="77777777" w:rsidR="003D2C0D" w:rsidRPr="00CE3609" w:rsidRDefault="003D2C0D" w:rsidP="003D2C0D">
            <w:pPr>
              <w:jc w:val="center"/>
              <w:rPr>
                <w:sz w:val="20"/>
                <w:szCs w:val="20"/>
              </w:rPr>
            </w:pPr>
            <w:r w:rsidRPr="00CE3609">
              <w:rPr>
                <w:sz w:val="20"/>
                <w:szCs w:val="20"/>
              </w:rPr>
              <w:t xml:space="preserve">Наименование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19F8EFB" w14:textId="77777777" w:rsidR="003D2C0D" w:rsidRPr="00CE3609" w:rsidRDefault="003D2C0D" w:rsidP="003D2C0D">
            <w:pPr>
              <w:jc w:val="center"/>
              <w:rPr>
                <w:sz w:val="20"/>
                <w:szCs w:val="20"/>
              </w:rPr>
            </w:pPr>
            <w:r w:rsidRPr="00CE3609">
              <w:rPr>
                <w:sz w:val="20"/>
                <w:szCs w:val="20"/>
              </w:rPr>
              <w:t>2024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13CE9CF" w14:textId="77777777" w:rsidR="003D2C0D" w:rsidRPr="00CE3609" w:rsidRDefault="003D2C0D" w:rsidP="003D2C0D">
            <w:pPr>
              <w:jc w:val="center"/>
              <w:rPr>
                <w:sz w:val="20"/>
                <w:szCs w:val="20"/>
              </w:rPr>
            </w:pPr>
            <w:r w:rsidRPr="00CE3609">
              <w:rPr>
                <w:sz w:val="20"/>
                <w:szCs w:val="20"/>
              </w:rPr>
              <w:t>отклонения</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8E26DA3" w14:textId="77777777" w:rsidR="003D2C0D" w:rsidRPr="00CE3609" w:rsidRDefault="003D2C0D" w:rsidP="003D2C0D">
            <w:pPr>
              <w:jc w:val="center"/>
              <w:rPr>
                <w:sz w:val="20"/>
                <w:szCs w:val="20"/>
              </w:rPr>
            </w:pPr>
            <w:r w:rsidRPr="00CE3609">
              <w:rPr>
                <w:sz w:val="20"/>
                <w:szCs w:val="20"/>
              </w:rPr>
              <w:t>2025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194CBF9" w14:textId="77777777" w:rsidR="003D2C0D" w:rsidRPr="00CE3609" w:rsidRDefault="003D2C0D" w:rsidP="003D2C0D">
            <w:pPr>
              <w:jc w:val="center"/>
              <w:rPr>
                <w:sz w:val="20"/>
                <w:szCs w:val="20"/>
              </w:rPr>
            </w:pPr>
            <w:r w:rsidRPr="00CE3609">
              <w:rPr>
                <w:sz w:val="20"/>
                <w:szCs w:val="20"/>
              </w:rPr>
              <w:t>2025 год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461F8EC" w14:textId="77777777" w:rsidR="003D2C0D" w:rsidRPr="00CE3609" w:rsidRDefault="003D2C0D" w:rsidP="003D2C0D">
            <w:pPr>
              <w:jc w:val="center"/>
              <w:rPr>
                <w:sz w:val="20"/>
                <w:szCs w:val="20"/>
              </w:rPr>
            </w:pPr>
            <w:r w:rsidRPr="00CE3609">
              <w:rPr>
                <w:sz w:val="20"/>
                <w:szCs w:val="20"/>
              </w:rPr>
              <w:t>2026 год</w:t>
            </w:r>
          </w:p>
        </w:tc>
      </w:tr>
      <w:tr w:rsidR="003D2C0D" w:rsidRPr="00CE3609" w14:paraId="5F795231" w14:textId="77777777" w:rsidTr="003D2C0D">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BFDA3D0" w14:textId="77777777" w:rsidR="003D2C0D" w:rsidRPr="00CE3609" w:rsidRDefault="003D2C0D" w:rsidP="003D2C0D">
            <w:pPr>
              <w:jc w:val="right"/>
              <w:rPr>
                <w:sz w:val="20"/>
                <w:szCs w:val="20"/>
              </w:rPr>
            </w:pPr>
            <w:r w:rsidRPr="00CE3609">
              <w:rPr>
                <w:sz w:val="20"/>
                <w:szCs w:val="20"/>
              </w:rPr>
              <w:t>1</w:t>
            </w:r>
          </w:p>
        </w:tc>
        <w:tc>
          <w:tcPr>
            <w:tcW w:w="7700" w:type="dxa"/>
            <w:tcBorders>
              <w:top w:val="nil"/>
              <w:left w:val="nil"/>
              <w:bottom w:val="single" w:sz="4" w:space="0" w:color="auto"/>
              <w:right w:val="single" w:sz="4" w:space="0" w:color="auto"/>
            </w:tcBorders>
            <w:shd w:val="clear" w:color="auto" w:fill="auto"/>
            <w:vAlign w:val="bottom"/>
            <w:hideMark/>
          </w:tcPr>
          <w:p w14:paraId="7C82476A" w14:textId="77777777" w:rsidR="003D2C0D" w:rsidRPr="00CE3609" w:rsidRDefault="003D2C0D" w:rsidP="003D2C0D">
            <w:pPr>
              <w:rPr>
                <w:sz w:val="20"/>
                <w:szCs w:val="20"/>
              </w:rPr>
            </w:pPr>
            <w:r w:rsidRPr="00CE3609">
              <w:rPr>
                <w:sz w:val="20"/>
                <w:szCs w:val="20"/>
              </w:rPr>
              <w:t xml:space="preserve">Субсидии на реализацию мероприятий по оздоровлению детей государственной программы Новосибирской области  "Социальная поддержка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2CFA9A3B" w14:textId="77777777" w:rsidR="003D2C0D" w:rsidRPr="00CE3609" w:rsidRDefault="003D2C0D" w:rsidP="003D2C0D">
            <w:pPr>
              <w:jc w:val="right"/>
              <w:rPr>
                <w:color w:val="000000"/>
                <w:sz w:val="20"/>
                <w:szCs w:val="20"/>
              </w:rPr>
            </w:pPr>
            <w:r w:rsidRPr="00CE3609">
              <w:rPr>
                <w:color w:val="000000"/>
                <w:sz w:val="20"/>
                <w:szCs w:val="20"/>
              </w:rPr>
              <w:t>5 278 900,00</w:t>
            </w:r>
          </w:p>
        </w:tc>
        <w:tc>
          <w:tcPr>
            <w:tcW w:w="1400" w:type="dxa"/>
            <w:tcBorders>
              <w:top w:val="nil"/>
              <w:left w:val="nil"/>
              <w:bottom w:val="single" w:sz="4" w:space="0" w:color="auto"/>
              <w:right w:val="single" w:sz="4" w:space="0" w:color="auto"/>
            </w:tcBorders>
            <w:shd w:val="clear" w:color="auto" w:fill="auto"/>
            <w:vAlign w:val="center"/>
            <w:hideMark/>
          </w:tcPr>
          <w:p w14:paraId="24FB927E"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22FA312"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588FC553" w14:textId="77777777" w:rsidR="003D2C0D" w:rsidRPr="00CE3609" w:rsidRDefault="003D2C0D" w:rsidP="003D2C0D">
            <w:pPr>
              <w:jc w:val="right"/>
              <w:rPr>
                <w:color w:val="000000"/>
                <w:sz w:val="20"/>
                <w:szCs w:val="20"/>
              </w:rPr>
            </w:pPr>
            <w:r w:rsidRPr="00CE3609">
              <w:rPr>
                <w:color w:val="000000"/>
                <w:sz w:val="20"/>
                <w:szCs w:val="20"/>
              </w:rPr>
              <w:t>5 278 900,00</w:t>
            </w:r>
          </w:p>
        </w:tc>
        <w:tc>
          <w:tcPr>
            <w:tcW w:w="2020" w:type="dxa"/>
            <w:tcBorders>
              <w:top w:val="nil"/>
              <w:left w:val="nil"/>
              <w:bottom w:val="single" w:sz="4" w:space="0" w:color="auto"/>
              <w:right w:val="single" w:sz="4" w:space="0" w:color="auto"/>
            </w:tcBorders>
            <w:shd w:val="clear" w:color="auto" w:fill="auto"/>
            <w:vAlign w:val="center"/>
            <w:hideMark/>
          </w:tcPr>
          <w:p w14:paraId="1E91EE8D" w14:textId="77777777" w:rsidR="003D2C0D" w:rsidRPr="00CE3609" w:rsidRDefault="003D2C0D" w:rsidP="003D2C0D">
            <w:pPr>
              <w:jc w:val="right"/>
              <w:rPr>
                <w:color w:val="000000"/>
                <w:sz w:val="20"/>
                <w:szCs w:val="20"/>
              </w:rPr>
            </w:pPr>
            <w:r w:rsidRPr="00CE3609">
              <w:rPr>
                <w:color w:val="000000"/>
                <w:sz w:val="20"/>
                <w:szCs w:val="20"/>
              </w:rPr>
              <w:t>5 278 900,00</w:t>
            </w:r>
          </w:p>
        </w:tc>
      </w:tr>
      <w:tr w:rsidR="003D2C0D" w:rsidRPr="00CE3609" w14:paraId="566B5E90"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C52F9C4" w14:textId="77777777" w:rsidR="003D2C0D" w:rsidRPr="00CE3609" w:rsidRDefault="003D2C0D" w:rsidP="003D2C0D">
            <w:pPr>
              <w:jc w:val="right"/>
              <w:rPr>
                <w:sz w:val="20"/>
                <w:szCs w:val="20"/>
              </w:rPr>
            </w:pPr>
            <w:r w:rsidRPr="00CE3609">
              <w:rPr>
                <w:sz w:val="20"/>
                <w:szCs w:val="20"/>
              </w:rPr>
              <w:t>2</w:t>
            </w:r>
          </w:p>
        </w:tc>
        <w:tc>
          <w:tcPr>
            <w:tcW w:w="7700" w:type="dxa"/>
            <w:tcBorders>
              <w:top w:val="nil"/>
              <w:left w:val="nil"/>
              <w:bottom w:val="single" w:sz="4" w:space="0" w:color="auto"/>
              <w:right w:val="single" w:sz="4" w:space="0" w:color="auto"/>
            </w:tcBorders>
            <w:shd w:val="clear" w:color="auto" w:fill="auto"/>
            <w:vAlign w:val="bottom"/>
            <w:hideMark/>
          </w:tcPr>
          <w:p w14:paraId="2644B77C" w14:textId="77777777" w:rsidR="003D2C0D" w:rsidRPr="00CE3609" w:rsidRDefault="003D2C0D" w:rsidP="003D2C0D">
            <w:pPr>
              <w:rPr>
                <w:sz w:val="20"/>
                <w:szCs w:val="20"/>
              </w:rPr>
            </w:pPr>
            <w:proofErr w:type="spellStart"/>
            <w:r w:rsidRPr="00CE3609">
              <w:rPr>
                <w:sz w:val="20"/>
                <w:szCs w:val="20"/>
              </w:rPr>
              <w:t>Субсидиина</w:t>
            </w:r>
            <w:proofErr w:type="spellEnd"/>
            <w:r w:rsidRPr="00CE3609">
              <w:rPr>
                <w:sz w:val="20"/>
                <w:szCs w:val="20"/>
              </w:rPr>
              <w:t xml:space="preserve">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353FDD60" w14:textId="77777777" w:rsidR="003D2C0D" w:rsidRPr="00CE3609" w:rsidRDefault="003D2C0D" w:rsidP="003D2C0D">
            <w:pPr>
              <w:jc w:val="right"/>
              <w:rPr>
                <w:color w:val="000000"/>
                <w:sz w:val="20"/>
                <w:szCs w:val="20"/>
              </w:rPr>
            </w:pPr>
            <w:r w:rsidRPr="00CE3609">
              <w:rPr>
                <w:color w:val="000000"/>
                <w:sz w:val="20"/>
                <w:szCs w:val="20"/>
              </w:rPr>
              <w:t>39 663 600,00</w:t>
            </w:r>
          </w:p>
        </w:tc>
        <w:tc>
          <w:tcPr>
            <w:tcW w:w="1400" w:type="dxa"/>
            <w:tcBorders>
              <w:top w:val="nil"/>
              <w:left w:val="nil"/>
              <w:bottom w:val="single" w:sz="4" w:space="0" w:color="auto"/>
              <w:right w:val="single" w:sz="4" w:space="0" w:color="auto"/>
            </w:tcBorders>
            <w:shd w:val="clear" w:color="auto" w:fill="auto"/>
            <w:vAlign w:val="center"/>
            <w:hideMark/>
          </w:tcPr>
          <w:p w14:paraId="6E1C70BB"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41DB35D"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1276D353" w14:textId="77777777" w:rsidR="003D2C0D" w:rsidRPr="00CE3609" w:rsidRDefault="003D2C0D" w:rsidP="003D2C0D">
            <w:pPr>
              <w:jc w:val="right"/>
              <w:rPr>
                <w:color w:val="000000"/>
                <w:sz w:val="20"/>
                <w:szCs w:val="20"/>
              </w:rPr>
            </w:pPr>
            <w:r w:rsidRPr="00CE3609">
              <w:rPr>
                <w:color w:val="000000"/>
                <w:sz w:val="20"/>
                <w:szCs w:val="20"/>
              </w:rPr>
              <w:t>37 770 900,00</w:t>
            </w:r>
          </w:p>
        </w:tc>
        <w:tc>
          <w:tcPr>
            <w:tcW w:w="2020" w:type="dxa"/>
            <w:tcBorders>
              <w:top w:val="nil"/>
              <w:left w:val="nil"/>
              <w:bottom w:val="single" w:sz="4" w:space="0" w:color="auto"/>
              <w:right w:val="single" w:sz="4" w:space="0" w:color="auto"/>
            </w:tcBorders>
            <w:shd w:val="clear" w:color="auto" w:fill="auto"/>
            <w:vAlign w:val="center"/>
            <w:hideMark/>
          </w:tcPr>
          <w:p w14:paraId="7395D723" w14:textId="77777777" w:rsidR="003D2C0D" w:rsidRPr="00CE3609" w:rsidRDefault="003D2C0D" w:rsidP="003D2C0D">
            <w:pPr>
              <w:jc w:val="right"/>
              <w:rPr>
                <w:color w:val="000000"/>
                <w:sz w:val="20"/>
                <w:szCs w:val="20"/>
              </w:rPr>
            </w:pPr>
            <w:r w:rsidRPr="00CE3609">
              <w:rPr>
                <w:color w:val="000000"/>
                <w:sz w:val="20"/>
                <w:szCs w:val="20"/>
              </w:rPr>
              <w:t>36 764 700,00</w:t>
            </w:r>
          </w:p>
        </w:tc>
      </w:tr>
      <w:tr w:rsidR="003D2C0D" w:rsidRPr="00CE3609" w14:paraId="44AEED9B"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0179619" w14:textId="77777777" w:rsidR="003D2C0D" w:rsidRPr="00CE3609" w:rsidRDefault="003D2C0D" w:rsidP="003D2C0D">
            <w:pPr>
              <w:jc w:val="right"/>
              <w:rPr>
                <w:sz w:val="20"/>
                <w:szCs w:val="20"/>
              </w:rPr>
            </w:pPr>
            <w:r w:rsidRPr="00CE3609">
              <w:rPr>
                <w:sz w:val="20"/>
                <w:szCs w:val="20"/>
              </w:rPr>
              <w:t>3</w:t>
            </w:r>
          </w:p>
        </w:tc>
        <w:tc>
          <w:tcPr>
            <w:tcW w:w="7700" w:type="dxa"/>
            <w:tcBorders>
              <w:top w:val="nil"/>
              <w:left w:val="nil"/>
              <w:bottom w:val="single" w:sz="4" w:space="0" w:color="auto"/>
              <w:right w:val="single" w:sz="4" w:space="0" w:color="auto"/>
            </w:tcBorders>
            <w:shd w:val="clear" w:color="auto" w:fill="auto"/>
            <w:vAlign w:val="bottom"/>
            <w:hideMark/>
          </w:tcPr>
          <w:p w14:paraId="53E62A7A" w14:textId="77777777" w:rsidR="003D2C0D" w:rsidRPr="00CE3609" w:rsidRDefault="003D2C0D" w:rsidP="003D2C0D">
            <w:pPr>
              <w:rPr>
                <w:sz w:val="20"/>
                <w:szCs w:val="20"/>
              </w:rPr>
            </w:pPr>
            <w:r w:rsidRPr="00CE3609">
              <w:rPr>
                <w:sz w:val="20"/>
                <w:szCs w:val="20"/>
              </w:rPr>
              <w:t xml:space="preserve">Субсидии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3FF86BA7" w14:textId="77777777" w:rsidR="003D2C0D" w:rsidRPr="00CE3609" w:rsidRDefault="003D2C0D" w:rsidP="003D2C0D">
            <w:pPr>
              <w:jc w:val="right"/>
              <w:rPr>
                <w:color w:val="000000"/>
                <w:sz w:val="20"/>
                <w:szCs w:val="20"/>
              </w:rPr>
            </w:pPr>
            <w:r w:rsidRPr="00CE3609">
              <w:rPr>
                <w:color w:val="000000"/>
                <w:sz w:val="20"/>
                <w:szCs w:val="20"/>
              </w:rPr>
              <w:t>794 602,50</w:t>
            </w:r>
          </w:p>
        </w:tc>
        <w:tc>
          <w:tcPr>
            <w:tcW w:w="1400" w:type="dxa"/>
            <w:tcBorders>
              <w:top w:val="nil"/>
              <w:left w:val="nil"/>
              <w:bottom w:val="single" w:sz="4" w:space="0" w:color="auto"/>
              <w:right w:val="single" w:sz="4" w:space="0" w:color="auto"/>
            </w:tcBorders>
            <w:shd w:val="clear" w:color="auto" w:fill="auto"/>
            <w:vAlign w:val="center"/>
            <w:hideMark/>
          </w:tcPr>
          <w:p w14:paraId="3846BDA2"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CE5D323"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67E18CAD" w14:textId="77777777" w:rsidR="003D2C0D" w:rsidRPr="00CE3609" w:rsidRDefault="003D2C0D" w:rsidP="003D2C0D">
            <w:pPr>
              <w:jc w:val="right"/>
              <w:rPr>
                <w:color w:val="000000"/>
                <w:sz w:val="20"/>
                <w:szCs w:val="20"/>
              </w:rPr>
            </w:pPr>
            <w:r w:rsidRPr="00CE3609">
              <w:rPr>
                <w:color w:val="000000"/>
                <w:sz w:val="20"/>
                <w:szCs w:val="20"/>
              </w:rPr>
              <w:t>794 602,50</w:t>
            </w:r>
          </w:p>
        </w:tc>
        <w:tc>
          <w:tcPr>
            <w:tcW w:w="2020" w:type="dxa"/>
            <w:tcBorders>
              <w:top w:val="nil"/>
              <w:left w:val="nil"/>
              <w:bottom w:val="single" w:sz="4" w:space="0" w:color="auto"/>
              <w:right w:val="single" w:sz="4" w:space="0" w:color="auto"/>
            </w:tcBorders>
            <w:shd w:val="clear" w:color="auto" w:fill="auto"/>
            <w:vAlign w:val="center"/>
            <w:hideMark/>
          </w:tcPr>
          <w:p w14:paraId="52DEB412" w14:textId="77777777" w:rsidR="003D2C0D" w:rsidRPr="00CE3609" w:rsidRDefault="003D2C0D" w:rsidP="003D2C0D">
            <w:pPr>
              <w:jc w:val="right"/>
              <w:rPr>
                <w:color w:val="000000"/>
                <w:sz w:val="20"/>
                <w:szCs w:val="20"/>
              </w:rPr>
            </w:pPr>
            <w:r w:rsidRPr="00CE3609">
              <w:rPr>
                <w:color w:val="000000"/>
                <w:sz w:val="20"/>
                <w:szCs w:val="20"/>
              </w:rPr>
              <w:t>794 602,50</w:t>
            </w:r>
          </w:p>
        </w:tc>
      </w:tr>
      <w:tr w:rsidR="003D2C0D" w:rsidRPr="00CE3609" w14:paraId="7476DCAB"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5DE2FB3" w14:textId="77777777" w:rsidR="003D2C0D" w:rsidRPr="00CE3609" w:rsidRDefault="003D2C0D" w:rsidP="003D2C0D">
            <w:pPr>
              <w:jc w:val="right"/>
              <w:rPr>
                <w:sz w:val="20"/>
                <w:szCs w:val="20"/>
              </w:rPr>
            </w:pPr>
            <w:r w:rsidRPr="00CE3609">
              <w:rPr>
                <w:sz w:val="20"/>
                <w:szCs w:val="20"/>
              </w:rPr>
              <w:t>4</w:t>
            </w:r>
          </w:p>
        </w:tc>
        <w:tc>
          <w:tcPr>
            <w:tcW w:w="7700" w:type="dxa"/>
            <w:tcBorders>
              <w:top w:val="nil"/>
              <w:left w:val="nil"/>
              <w:bottom w:val="single" w:sz="4" w:space="0" w:color="auto"/>
              <w:right w:val="single" w:sz="4" w:space="0" w:color="auto"/>
            </w:tcBorders>
            <w:shd w:val="clear" w:color="000000" w:fill="FFFFFF"/>
            <w:vAlign w:val="bottom"/>
            <w:hideMark/>
          </w:tcPr>
          <w:p w14:paraId="37D89815" w14:textId="77777777" w:rsidR="003D2C0D" w:rsidRPr="00CE3609" w:rsidRDefault="003D2C0D" w:rsidP="003D2C0D">
            <w:pPr>
              <w:rPr>
                <w:sz w:val="20"/>
                <w:szCs w:val="20"/>
              </w:rPr>
            </w:pPr>
            <w:r w:rsidRPr="00CE3609">
              <w:rPr>
                <w:sz w:val="20"/>
                <w:szCs w:val="20"/>
              </w:rP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0B4F1DFF" w14:textId="77777777" w:rsidR="003D2C0D" w:rsidRPr="00CE3609" w:rsidRDefault="003D2C0D" w:rsidP="003D2C0D">
            <w:pPr>
              <w:jc w:val="right"/>
              <w:rPr>
                <w:color w:val="000000"/>
                <w:sz w:val="20"/>
                <w:szCs w:val="20"/>
              </w:rPr>
            </w:pPr>
            <w:r w:rsidRPr="00CE3609">
              <w:rPr>
                <w:color w:val="000000"/>
                <w:sz w:val="20"/>
                <w:szCs w:val="20"/>
              </w:rPr>
              <w:t>1 699 200,00</w:t>
            </w:r>
          </w:p>
        </w:tc>
        <w:tc>
          <w:tcPr>
            <w:tcW w:w="1400" w:type="dxa"/>
            <w:tcBorders>
              <w:top w:val="nil"/>
              <w:left w:val="nil"/>
              <w:bottom w:val="single" w:sz="4" w:space="0" w:color="auto"/>
              <w:right w:val="single" w:sz="4" w:space="0" w:color="auto"/>
            </w:tcBorders>
            <w:shd w:val="clear" w:color="auto" w:fill="auto"/>
            <w:vAlign w:val="center"/>
            <w:hideMark/>
          </w:tcPr>
          <w:p w14:paraId="753E743C"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7FE0F44"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689C8C13" w14:textId="77777777" w:rsidR="003D2C0D" w:rsidRPr="00CE3609" w:rsidRDefault="003D2C0D" w:rsidP="003D2C0D">
            <w:pPr>
              <w:jc w:val="right"/>
              <w:rPr>
                <w:color w:val="000000"/>
                <w:sz w:val="20"/>
                <w:szCs w:val="20"/>
              </w:rPr>
            </w:pPr>
            <w:r w:rsidRPr="00CE3609">
              <w:rPr>
                <w:color w:val="000000"/>
                <w:sz w:val="20"/>
                <w:szCs w:val="20"/>
              </w:rPr>
              <w:t>1 690 100,00</w:t>
            </w:r>
          </w:p>
        </w:tc>
        <w:tc>
          <w:tcPr>
            <w:tcW w:w="2020" w:type="dxa"/>
            <w:tcBorders>
              <w:top w:val="nil"/>
              <w:left w:val="nil"/>
              <w:bottom w:val="single" w:sz="4" w:space="0" w:color="auto"/>
              <w:right w:val="single" w:sz="4" w:space="0" w:color="auto"/>
            </w:tcBorders>
            <w:shd w:val="clear" w:color="auto" w:fill="auto"/>
            <w:noWrap/>
            <w:vAlign w:val="center"/>
            <w:hideMark/>
          </w:tcPr>
          <w:p w14:paraId="58B6B627" w14:textId="77777777" w:rsidR="003D2C0D" w:rsidRPr="00CE3609" w:rsidRDefault="003D2C0D" w:rsidP="003D2C0D">
            <w:pPr>
              <w:jc w:val="right"/>
              <w:rPr>
                <w:sz w:val="20"/>
                <w:szCs w:val="20"/>
              </w:rPr>
            </w:pPr>
            <w:r w:rsidRPr="00CE3609">
              <w:rPr>
                <w:sz w:val="20"/>
                <w:szCs w:val="20"/>
              </w:rPr>
              <w:t>1 710 600,00</w:t>
            </w:r>
          </w:p>
        </w:tc>
      </w:tr>
      <w:tr w:rsidR="003D2C0D" w:rsidRPr="00CE3609" w14:paraId="0ED231F8"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EFC788C" w14:textId="77777777" w:rsidR="003D2C0D" w:rsidRPr="00CE3609" w:rsidRDefault="003D2C0D" w:rsidP="003D2C0D">
            <w:pPr>
              <w:jc w:val="right"/>
              <w:rPr>
                <w:sz w:val="20"/>
                <w:szCs w:val="20"/>
              </w:rPr>
            </w:pPr>
            <w:r w:rsidRPr="00CE3609">
              <w:rPr>
                <w:sz w:val="20"/>
                <w:szCs w:val="20"/>
              </w:rPr>
              <w:t>5</w:t>
            </w:r>
          </w:p>
        </w:tc>
        <w:tc>
          <w:tcPr>
            <w:tcW w:w="7700" w:type="dxa"/>
            <w:tcBorders>
              <w:top w:val="nil"/>
              <w:left w:val="nil"/>
              <w:bottom w:val="single" w:sz="4" w:space="0" w:color="auto"/>
              <w:right w:val="single" w:sz="4" w:space="0" w:color="auto"/>
            </w:tcBorders>
            <w:shd w:val="clear" w:color="auto" w:fill="auto"/>
            <w:vAlign w:val="bottom"/>
            <w:hideMark/>
          </w:tcPr>
          <w:p w14:paraId="06A9400C" w14:textId="77777777" w:rsidR="003D2C0D" w:rsidRPr="00CE3609" w:rsidRDefault="003D2C0D" w:rsidP="003D2C0D">
            <w:pPr>
              <w:rPr>
                <w:sz w:val="20"/>
                <w:szCs w:val="20"/>
              </w:rPr>
            </w:pPr>
            <w:r w:rsidRPr="00CE3609">
              <w:rPr>
                <w:sz w:val="20"/>
                <w:szCs w:val="20"/>
              </w:rPr>
              <w:t>Субсидии  на организацию бесперебойной работы объектов тепло-, водоснабжения и водоотведения государственной программы Новосибирской области "Жилищно-коммунальное хозяйство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260AADC8" w14:textId="77777777" w:rsidR="003D2C0D" w:rsidRPr="00CE3609" w:rsidRDefault="003D2C0D" w:rsidP="003D2C0D">
            <w:pPr>
              <w:jc w:val="right"/>
              <w:rPr>
                <w:color w:val="000000"/>
                <w:sz w:val="20"/>
                <w:szCs w:val="20"/>
              </w:rPr>
            </w:pPr>
            <w:r w:rsidRPr="00CE3609">
              <w:rPr>
                <w:color w:val="000000"/>
                <w:sz w:val="20"/>
                <w:szCs w:val="20"/>
              </w:rPr>
              <w:t>13 319 000,00</w:t>
            </w:r>
          </w:p>
        </w:tc>
        <w:tc>
          <w:tcPr>
            <w:tcW w:w="1400" w:type="dxa"/>
            <w:tcBorders>
              <w:top w:val="nil"/>
              <w:left w:val="nil"/>
              <w:bottom w:val="single" w:sz="4" w:space="0" w:color="auto"/>
              <w:right w:val="single" w:sz="4" w:space="0" w:color="auto"/>
            </w:tcBorders>
            <w:shd w:val="clear" w:color="auto" w:fill="auto"/>
            <w:vAlign w:val="center"/>
            <w:hideMark/>
          </w:tcPr>
          <w:p w14:paraId="02B98596"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2467A40"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04CCA9EB" w14:textId="77777777" w:rsidR="003D2C0D" w:rsidRPr="00CE3609" w:rsidRDefault="003D2C0D" w:rsidP="003D2C0D">
            <w:pPr>
              <w:jc w:val="right"/>
              <w:rPr>
                <w:color w:val="000000"/>
                <w:sz w:val="20"/>
                <w:szCs w:val="20"/>
              </w:rPr>
            </w:pPr>
            <w:r w:rsidRPr="00CE3609">
              <w:rPr>
                <w:color w:val="000000"/>
                <w:sz w:val="20"/>
                <w:szCs w:val="20"/>
              </w:rPr>
              <w:t>13 319 000,00</w:t>
            </w:r>
          </w:p>
        </w:tc>
        <w:tc>
          <w:tcPr>
            <w:tcW w:w="2020" w:type="dxa"/>
            <w:tcBorders>
              <w:top w:val="nil"/>
              <w:left w:val="nil"/>
              <w:bottom w:val="single" w:sz="4" w:space="0" w:color="auto"/>
              <w:right w:val="single" w:sz="4" w:space="0" w:color="auto"/>
            </w:tcBorders>
            <w:shd w:val="clear" w:color="auto" w:fill="auto"/>
            <w:vAlign w:val="center"/>
            <w:hideMark/>
          </w:tcPr>
          <w:p w14:paraId="3A9F5D7C" w14:textId="77777777" w:rsidR="003D2C0D" w:rsidRPr="00CE3609" w:rsidRDefault="003D2C0D" w:rsidP="003D2C0D">
            <w:pPr>
              <w:jc w:val="right"/>
              <w:rPr>
                <w:color w:val="000000"/>
                <w:sz w:val="20"/>
                <w:szCs w:val="20"/>
              </w:rPr>
            </w:pPr>
            <w:r w:rsidRPr="00CE3609">
              <w:rPr>
                <w:color w:val="000000"/>
                <w:sz w:val="20"/>
                <w:szCs w:val="20"/>
              </w:rPr>
              <w:t>13 319 000,00</w:t>
            </w:r>
          </w:p>
        </w:tc>
      </w:tr>
      <w:tr w:rsidR="003D2C0D" w:rsidRPr="00CE3609" w14:paraId="73EDF20C" w14:textId="77777777" w:rsidTr="003D2C0D">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0D3BB5B" w14:textId="77777777" w:rsidR="003D2C0D" w:rsidRPr="00CE3609" w:rsidRDefault="003D2C0D" w:rsidP="003D2C0D">
            <w:pPr>
              <w:jc w:val="right"/>
              <w:rPr>
                <w:sz w:val="20"/>
                <w:szCs w:val="20"/>
              </w:rPr>
            </w:pPr>
            <w:r w:rsidRPr="00CE3609">
              <w:rPr>
                <w:sz w:val="20"/>
                <w:szCs w:val="20"/>
              </w:rPr>
              <w:t>6</w:t>
            </w:r>
          </w:p>
        </w:tc>
        <w:tc>
          <w:tcPr>
            <w:tcW w:w="7700" w:type="dxa"/>
            <w:tcBorders>
              <w:top w:val="nil"/>
              <w:left w:val="nil"/>
              <w:bottom w:val="single" w:sz="4" w:space="0" w:color="auto"/>
              <w:right w:val="single" w:sz="4" w:space="0" w:color="auto"/>
            </w:tcBorders>
            <w:shd w:val="clear" w:color="auto" w:fill="auto"/>
            <w:vAlign w:val="center"/>
            <w:hideMark/>
          </w:tcPr>
          <w:p w14:paraId="45C757BE" w14:textId="77777777" w:rsidR="003D2C0D" w:rsidRPr="00CE3609" w:rsidRDefault="003D2C0D" w:rsidP="003D2C0D">
            <w:pPr>
              <w:rPr>
                <w:sz w:val="20"/>
                <w:szCs w:val="20"/>
              </w:rPr>
            </w:pPr>
            <w:r w:rsidRPr="00CE3609">
              <w:rPr>
                <w:sz w:val="20"/>
                <w:szCs w:val="20"/>
              </w:rPr>
              <w:t xml:space="preserve">Субсидии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0B7DEB05" w14:textId="77777777" w:rsidR="003D2C0D" w:rsidRPr="00CE3609" w:rsidRDefault="003D2C0D" w:rsidP="003D2C0D">
            <w:pPr>
              <w:jc w:val="right"/>
              <w:rPr>
                <w:color w:val="000000"/>
                <w:sz w:val="20"/>
                <w:szCs w:val="20"/>
              </w:rPr>
            </w:pPr>
            <w:r w:rsidRPr="00CE3609">
              <w:rPr>
                <w:color w:val="000000"/>
                <w:sz w:val="20"/>
                <w:szCs w:val="20"/>
              </w:rPr>
              <w:t>1 240 300,00</w:t>
            </w:r>
          </w:p>
        </w:tc>
        <w:tc>
          <w:tcPr>
            <w:tcW w:w="1400" w:type="dxa"/>
            <w:tcBorders>
              <w:top w:val="nil"/>
              <w:left w:val="nil"/>
              <w:bottom w:val="single" w:sz="4" w:space="0" w:color="auto"/>
              <w:right w:val="single" w:sz="4" w:space="0" w:color="auto"/>
            </w:tcBorders>
            <w:shd w:val="clear" w:color="auto" w:fill="auto"/>
            <w:vAlign w:val="center"/>
            <w:hideMark/>
          </w:tcPr>
          <w:p w14:paraId="78ADCDDE"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EBFC08C"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5D4AA149" w14:textId="77777777" w:rsidR="003D2C0D" w:rsidRPr="00CE3609" w:rsidRDefault="003D2C0D" w:rsidP="003D2C0D">
            <w:pPr>
              <w:jc w:val="right"/>
              <w:rPr>
                <w:color w:val="000000"/>
                <w:sz w:val="20"/>
                <w:szCs w:val="20"/>
              </w:rPr>
            </w:pPr>
            <w:r w:rsidRPr="00CE3609">
              <w:rPr>
                <w:color w:val="000000"/>
                <w:sz w:val="20"/>
                <w:szCs w:val="20"/>
              </w:rPr>
              <w:t>1 240 300,00</w:t>
            </w:r>
          </w:p>
        </w:tc>
        <w:tc>
          <w:tcPr>
            <w:tcW w:w="2020" w:type="dxa"/>
            <w:tcBorders>
              <w:top w:val="nil"/>
              <w:left w:val="nil"/>
              <w:bottom w:val="single" w:sz="4" w:space="0" w:color="auto"/>
              <w:right w:val="single" w:sz="4" w:space="0" w:color="auto"/>
            </w:tcBorders>
            <w:shd w:val="clear" w:color="auto" w:fill="auto"/>
            <w:vAlign w:val="center"/>
            <w:hideMark/>
          </w:tcPr>
          <w:p w14:paraId="131A52FA" w14:textId="77777777" w:rsidR="003D2C0D" w:rsidRPr="00CE3609" w:rsidRDefault="003D2C0D" w:rsidP="003D2C0D">
            <w:pPr>
              <w:jc w:val="right"/>
              <w:rPr>
                <w:color w:val="000000"/>
                <w:sz w:val="20"/>
                <w:szCs w:val="20"/>
              </w:rPr>
            </w:pPr>
            <w:r w:rsidRPr="00CE3609">
              <w:rPr>
                <w:color w:val="000000"/>
                <w:sz w:val="20"/>
                <w:szCs w:val="20"/>
              </w:rPr>
              <w:t>1 240 300,00</w:t>
            </w:r>
          </w:p>
        </w:tc>
      </w:tr>
      <w:tr w:rsidR="003D2C0D" w:rsidRPr="00CE3609" w14:paraId="645A9A49"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A6B9D2A" w14:textId="77777777" w:rsidR="003D2C0D" w:rsidRPr="00CE3609" w:rsidRDefault="003D2C0D" w:rsidP="003D2C0D">
            <w:pPr>
              <w:jc w:val="right"/>
              <w:rPr>
                <w:sz w:val="20"/>
                <w:szCs w:val="20"/>
              </w:rPr>
            </w:pPr>
            <w:r w:rsidRPr="00CE3609">
              <w:rPr>
                <w:sz w:val="20"/>
                <w:szCs w:val="20"/>
              </w:rPr>
              <w:t>7</w:t>
            </w:r>
          </w:p>
        </w:tc>
        <w:tc>
          <w:tcPr>
            <w:tcW w:w="7700" w:type="dxa"/>
            <w:tcBorders>
              <w:top w:val="nil"/>
              <w:left w:val="nil"/>
              <w:bottom w:val="single" w:sz="4" w:space="0" w:color="auto"/>
              <w:right w:val="single" w:sz="4" w:space="0" w:color="auto"/>
            </w:tcBorders>
            <w:shd w:val="clear" w:color="auto" w:fill="auto"/>
            <w:vAlign w:val="center"/>
            <w:hideMark/>
          </w:tcPr>
          <w:p w14:paraId="5D790FD3" w14:textId="77777777" w:rsidR="003D2C0D" w:rsidRPr="00CE3609" w:rsidRDefault="003D2C0D" w:rsidP="003D2C0D">
            <w:pPr>
              <w:rPr>
                <w:sz w:val="20"/>
                <w:szCs w:val="20"/>
              </w:rPr>
            </w:pPr>
            <w:r w:rsidRPr="00CE3609">
              <w:rPr>
                <w:sz w:val="20"/>
                <w:szCs w:val="20"/>
              </w:rPr>
              <w:t>Субсидии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0860FB01" w14:textId="77777777" w:rsidR="003D2C0D" w:rsidRPr="00CE3609" w:rsidRDefault="003D2C0D" w:rsidP="003D2C0D">
            <w:pPr>
              <w:jc w:val="right"/>
              <w:rPr>
                <w:color w:val="000000"/>
                <w:sz w:val="20"/>
                <w:szCs w:val="20"/>
              </w:rPr>
            </w:pPr>
            <w:r w:rsidRPr="00CE3609">
              <w:rPr>
                <w:color w:val="000000"/>
                <w:sz w:val="20"/>
                <w:szCs w:val="20"/>
              </w:rPr>
              <w:t>42 150 440,00</w:t>
            </w:r>
          </w:p>
        </w:tc>
        <w:tc>
          <w:tcPr>
            <w:tcW w:w="1400" w:type="dxa"/>
            <w:tcBorders>
              <w:top w:val="nil"/>
              <w:left w:val="nil"/>
              <w:bottom w:val="single" w:sz="4" w:space="0" w:color="auto"/>
              <w:right w:val="single" w:sz="4" w:space="0" w:color="auto"/>
            </w:tcBorders>
            <w:shd w:val="clear" w:color="auto" w:fill="auto"/>
            <w:vAlign w:val="center"/>
            <w:hideMark/>
          </w:tcPr>
          <w:p w14:paraId="0B8A17AE"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4BBB182C"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639B1F08" w14:textId="77777777" w:rsidR="003D2C0D" w:rsidRPr="00CE3609" w:rsidRDefault="003D2C0D" w:rsidP="003D2C0D">
            <w:pPr>
              <w:jc w:val="right"/>
              <w:rPr>
                <w:color w:val="000000"/>
                <w:sz w:val="20"/>
                <w:szCs w:val="20"/>
              </w:rPr>
            </w:pPr>
            <w:r w:rsidRPr="00CE3609">
              <w:rPr>
                <w:color w:val="000000"/>
                <w:sz w:val="20"/>
                <w:szCs w:val="20"/>
              </w:rPr>
              <w:t>29 962 880,00</w:t>
            </w:r>
          </w:p>
        </w:tc>
        <w:tc>
          <w:tcPr>
            <w:tcW w:w="2020" w:type="dxa"/>
            <w:tcBorders>
              <w:top w:val="nil"/>
              <w:left w:val="nil"/>
              <w:bottom w:val="single" w:sz="4" w:space="0" w:color="auto"/>
              <w:right w:val="single" w:sz="4" w:space="0" w:color="auto"/>
            </w:tcBorders>
            <w:shd w:val="clear" w:color="auto" w:fill="auto"/>
            <w:vAlign w:val="center"/>
            <w:hideMark/>
          </w:tcPr>
          <w:p w14:paraId="510267F2" w14:textId="77777777" w:rsidR="003D2C0D" w:rsidRPr="00CE3609" w:rsidRDefault="003D2C0D" w:rsidP="003D2C0D">
            <w:pPr>
              <w:jc w:val="right"/>
              <w:rPr>
                <w:color w:val="000000"/>
                <w:sz w:val="20"/>
                <w:szCs w:val="20"/>
              </w:rPr>
            </w:pPr>
            <w:r w:rsidRPr="00CE3609">
              <w:rPr>
                <w:color w:val="000000"/>
                <w:sz w:val="20"/>
                <w:szCs w:val="20"/>
              </w:rPr>
              <w:t>29 962 880,00</w:t>
            </w:r>
          </w:p>
        </w:tc>
      </w:tr>
      <w:tr w:rsidR="003D2C0D" w:rsidRPr="00CE3609" w14:paraId="1042F0C8" w14:textId="77777777" w:rsidTr="003D2C0D">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2DDC787" w14:textId="77777777" w:rsidR="003D2C0D" w:rsidRPr="00CE3609" w:rsidRDefault="003D2C0D" w:rsidP="003D2C0D">
            <w:pPr>
              <w:jc w:val="right"/>
              <w:rPr>
                <w:sz w:val="20"/>
                <w:szCs w:val="20"/>
              </w:rPr>
            </w:pPr>
            <w:r w:rsidRPr="00CE3609">
              <w:rPr>
                <w:sz w:val="20"/>
                <w:szCs w:val="20"/>
              </w:rPr>
              <w:t>8</w:t>
            </w:r>
          </w:p>
        </w:tc>
        <w:tc>
          <w:tcPr>
            <w:tcW w:w="7700" w:type="dxa"/>
            <w:tcBorders>
              <w:top w:val="nil"/>
              <w:left w:val="nil"/>
              <w:bottom w:val="single" w:sz="4" w:space="0" w:color="auto"/>
              <w:right w:val="single" w:sz="4" w:space="0" w:color="auto"/>
            </w:tcBorders>
            <w:shd w:val="clear" w:color="auto" w:fill="auto"/>
            <w:vAlign w:val="center"/>
            <w:hideMark/>
          </w:tcPr>
          <w:p w14:paraId="113C33D4" w14:textId="77777777" w:rsidR="003D2C0D" w:rsidRPr="00CE3609" w:rsidRDefault="003D2C0D" w:rsidP="003D2C0D">
            <w:pPr>
              <w:rPr>
                <w:sz w:val="20"/>
                <w:szCs w:val="20"/>
              </w:rPr>
            </w:pPr>
            <w:r w:rsidRPr="00CE3609">
              <w:rPr>
                <w:sz w:val="20"/>
                <w:szCs w:val="20"/>
              </w:rPr>
              <w:t>Субсидии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4D9CFED2" w14:textId="77777777" w:rsidR="003D2C0D" w:rsidRPr="00CE3609" w:rsidRDefault="003D2C0D" w:rsidP="003D2C0D">
            <w:pPr>
              <w:jc w:val="right"/>
              <w:rPr>
                <w:color w:val="000000"/>
                <w:sz w:val="20"/>
                <w:szCs w:val="20"/>
              </w:rPr>
            </w:pPr>
            <w:r w:rsidRPr="00CE3609">
              <w:rPr>
                <w:color w:val="000000"/>
                <w:sz w:val="20"/>
                <w:szCs w:val="20"/>
              </w:rPr>
              <w:t>6 000 000,00</w:t>
            </w:r>
          </w:p>
        </w:tc>
        <w:tc>
          <w:tcPr>
            <w:tcW w:w="1400" w:type="dxa"/>
            <w:tcBorders>
              <w:top w:val="nil"/>
              <w:left w:val="nil"/>
              <w:bottom w:val="single" w:sz="4" w:space="0" w:color="auto"/>
              <w:right w:val="single" w:sz="4" w:space="0" w:color="auto"/>
            </w:tcBorders>
            <w:shd w:val="clear" w:color="auto" w:fill="auto"/>
            <w:vAlign w:val="center"/>
            <w:hideMark/>
          </w:tcPr>
          <w:p w14:paraId="1AE88E9D"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66B3EC15"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1F74D3AC" w14:textId="77777777" w:rsidR="003D2C0D" w:rsidRPr="00CE3609" w:rsidRDefault="003D2C0D" w:rsidP="003D2C0D">
            <w:pPr>
              <w:jc w:val="right"/>
              <w:rPr>
                <w:color w:val="000000"/>
                <w:sz w:val="20"/>
                <w:szCs w:val="20"/>
              </w:rPr>
            </w:pPr>
            <w:r w:rsidRPr="00CE3609">
              <w:rPr>
                <w:color w:val="000000"/>
                <w:sz w:val="20"/>
                <w:szCs w:val="20"/>
              </w:rPr>
              <w:t>6 000 000,00</w:t>
            </w:r>
          </w:p>
        </w:tc>
        <w:tc>
          <w:tcPr>
            <w:tcW w:w="2020" w:type="dxa"/>
            <w:tcBorders>
              <w:top w:val="nil"/>
              <w:left w:val="nil"/>
              <w:bottom w:val="single" w:sz="4" w:space="0" w:color="auto"/>
              <w:right w:val="single" w:sz="4" w:space="0" w:color="auto"/>
            </w:tcBorders>
            <w:shd w:val="clear" w:color="auto" w:fill="auto"/>
            <w:vAlign w:val="center"/>
            <w:hideMark/>
          </w:tcPr>
          <w:p w14:paraId="5FE9327E" w14:textId="77777777" w:rsidR="003D2C0D" w:rsidRPr="00CE3609" w:rsidRDefault="003D2C0D" w:rsidP="003D2C0D">
            <w:pPr>
              <w:jc w:val="right"/>
              <w:rPr>
                <w:color w:val="000000"/>
                <w:sz w:val="20"/>
                <w:szCs w:val="20"/>
              </w:rPr>
            </w:pPr>
            <w:r w:rsidRPr="00CE3609">
              <w:rPr>
                <w:color w:val="000000"/>
                <w:sz w:val="20"/>
                <w:szCs w:val="20"/>
              </w:rPr>
              <w:t>6 000 000,00</w:t>
            </w:r>
          </w:p>
        </w:tc>
      </w:tr>
      <w:tr w:rsidR="003D2C0D" w:rsidRPr="00CE3609" w14:paraId="35EB4A00" w14:textId="77777777" w:rsidTr="003D2C0D">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31BD66F" w14:textId="77777777" w:rsidR="003D2C0D" w:rsidRPr="00CE3609" w:rsidRDefault="003D2C0D" w:rsidP="003D2C0D">
            <w:pPr>
              <w:jc w:val="right"/>
              <w:rPr>
                <w:sz w:val="20"/>
                <w:szCs w:val="20"/>
              </w:rPr>
            </w:pPr>
            <w:r w:rsidRPr="00CE3609">
              <w:rPr>
                <w:sz w:val="20"/>
                <w:szCs w:val="20"/>
              </w:rPr>
              <w:t>9</w:t>
            </w:r>
          </w:p>
        </w:tc>
        <w:tc>
          <w:tcPr>
            <w:tcW w:w="7700" w:type="dxa"/>
            <w:tcBorders>
              <w:top w:val="nil"/>
              <w:left w:val="nil"/>
              <w:bottom w:val="single" w:sz="4" w:space="0" w:color="auto"/>
              <w:right w:val="single" w:sz="4" w:space="0" w:color="auto"/>
            </w:tcBorders>
            <w:shd w:val="clear" w:color="auto" w:fill="auto"/>
            <w:vAlign w:val="center"/>
            <w:hideMark/>
          </w:tcPr>
          <w:p w14:paraId="0DFE5FDB" w14:textId="77777777" w:rsidR="003D2C0D" w:rsidRPr="00CE3609" w:rsidRDefault="003D2C0D" w:rsidP="003D2C0D">
            <w:pPr>
              <w:rPr>
                <w:sz w:val="20"/>
                <w:szCs w:val="20"/>
              </w:rPr>
            </w:pPr>
            <w:r w:rsidRPr="00CE3609">
              <w:rPr>
                <w:sz w:val="20"/>
                <w:szCs w:val="20"/>
              </w:rPr>
              <w:t xml:space="preserve">Субсидии 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72B00E07" w14:textId="77777777" w:rsidR="003D2C0D" w:rsidRPr="00CE3609" w:rsidRDefault="003D2C0D" w:rsidP="003D2C0D">
            <w:pPr>
              <w:jc w:val="right"/>
              <w:rPr>
                <w:color w:val="000000"/>
                <w:sz w:val="20"/>
                <w:szCs w:val="20"/>
              </w:rPr>
            </w:pPr>
            <w:r w:rsidRPr="00CE3609">
              <w:rPr>
                <w:color w:val="000000"/>
                <w:sz w:val="20"/>
                <w:szCs w:val="20"/>
              </w:rPr>
              <w:t>9 545 249,72</w:t>
            </w:r>
          </w:p>
        </w:tc>
        <w:tc>
          <w:tcPr>
            <w:tcW w:w="1400" w:type="dxa"/>
            <w:tcBorders>
              <w:top w:val="nil"/>
              <w:left w:val="nil"/>
              <w:bottom w:val="single" w:sz="4" w:space="0" w:color="auto"/>
              <w:right w:val="single" w:sz="4" w:space="0" w:color="auto"/>
            </w:tcBorders>
            <w:shd w:val="clear" w:color="auto" w:fill="auto"/>
            <w:vAlign w:val="center"/>
            <w:hideMark/>
          </w:tcPr>
          <w:p w14:paraId="67170898"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9B19857"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2D2E3BBD" w14:textId="77777777" w:rsidR="003D2C0D" w:rsidRPr="00CE3609" w:rsidRDefault="003D2C0D" w:rsidP="003D2C0D">
            <w:pPr>
              <w:jc w:val="right"/>
              <w:rPr>
                <w:color w:val="000000"/>
                <w:sz w:val="20"/>
                <w:szCs w:val="20"/>
              </w:rPr>
            </w:pPr>
            <w:r w:rsidRPr="00CE3609">
              <w:rPr>
                <w:color w:val="000000"/>
                <w:sz w:val="20"/>
                <w:szCs w:val="20"/>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61B69E7F" w14:textId="77777777" w:rsidR="003D2C0D" w:rsidRPr="00CE3609" w:rsidRDefault="003D2C0D" w:rsidP="003D2C0D">
            <w:pPr>
              <w:jc w:val="right"/>
              <w:rPr>
                <w:sz w:val="20"/>
                <w:szCs w:val="20"/>
              </w:rPr>
            </w:pPr>
            <w:r w:rsidRPr="00CE3609">
              <w:rPr>
                <w:sz w:val="20"/>
                <w:szCs w:val="20"/>
              </w:rPr>
              <w:t>0,00</w:t>
            </w:r>
          </w:p>
        </w:tc>
      </w:tr>
      <w:tr w:rsidR="003D2C0D" w:rsidRPr="00CE3609" w14:paraId="27BA9F16"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E82B001" w14:textId="77777777" w:rsidR="003D2C0D" w:rsidRPr="00CE3609" w:rsidRDefault="003D2C0D" w:rsidP="003D2C0D">
            <w:pPr>
              <w:jc w:val="right"/>
              <w:rPr>
                <w:sz w:val="20"/>
                <w:szCs w:val="20"/>
              </w:rPr>
            </w:pPr>
            <w:r w:rsidRPr="00CE3609">
              <w:rPr>
                <w:sz w:val="20"/>
                <w:szCs w:val="20"/>
              </w:rPr>
              <w:t>10</w:t>
            </w:r>
          </w:p>
        </w:tc>
        <w:tc>
          <w:tcPr>
            <w:tcW w:w="7700" w:type="dxa"/>
            <w:tcBorders>
              <w:top w:val="nil"/>
              <w:left w:val="nil"/>
              <w:bottom w:val="single" w:sz="4" w:space="0" w:color="auto"/>
              <w:right w:val="single" w:sz="4" w:space="0" w:color="auto"/>
            </w:tcBorders>
            <w:shd w:val="clear" w:color="auto" w:fill="auto"/>
            <w:vAlign w:val="center"/>
            <w:hideMark/>
          </w:tcPr>
          <w:p w14:paraId="16A6CD37" w14:textId="77777777" w:rsidR="003D2C0D" w:rsidRPr="00CE3609" w:rsidRDefault="003D2C0D" w:rsidP="003D2C0D">
            <w:pPr>
              <w:rPr>
                <w:sz w:val="20"/>
                <w:szCs w:val="20"/>
              </w:rPr>
            </w:pPr>
            <w:r w:rsidRPr="00CE3609">
              <w:rPr>
                <w:sz w:val="20"/>
                <w:szCs w:val="20"/>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181B68F6" w14:textId="77777777" w:rsidR="003D2C0D" w:rsidRPr="00CE3609" w:rsidRDefault="003D2C0D" w:rsidP="003D2C0D">
            <w:pPr>
              <w:jc w:val="right"/>
              <w:rPr>
                <w:color w:val="000000"/>
                <w:sz w:val="20"/>
                <w:szCs w:val="20"/>
              </w:rPr>
            </w:pPr>
            <w:r w:rsidRPr="00CE3609">
              <w:rPr>
                <w:color w:val="000000"/>
                <w:sz w:val="20"/>
                <w:szCs w:val="20"/>
              </w:rPr>
              <w:t>735 807 200,00</w:t>
            </w:r>
          </w:p>
        </w:tc>
        <w:tc>
          <w:tcPr>
            <w:tcW w:w="1400" w:type="dxa"/>
            <w:tcBorders>
              <w:top w:val="nil"/>
              <w:left w:val="nil"/>
              <w:bottom w:val="single" w:sz="4" w:space="0" w:color="auto"/>
              <w:right w:val="single" w:sz="4" w:space="0" w:color="auto"/>
            </w:tcBorders>
            <w:shd w:val="clear" w:color="auto" w:fill="auto"/>
            <w:vAlign w:val="center"/>
            <w:hideMark/>
          </w:tcPr>
          <w:p w14:paraId="6E965EC2"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9BE3DED"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325A73E8" w14:textId="77777777" w:rsidR="003D2C0D" w:rsidRPr="00CE3609" w:rsidRDefault="003D2C0D" w:rsidP="003D2C0D">
            <w:pPr>
              <w:jc w:val="right"/>
              <w:rPr>
                <w:color w:val="000000"/>
                <w:sz w:val="20"/>
                <w:szCs w:val="20"/>
              </w:rPr>
            </w:pPr>
            <w:r w:rsidRPr="00CE3609">
              <w:rPr>
                <w:color w:val="000000"/>
                <w:sz w:val="20"/>
                <w:szCs w:val="20"/>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531D57B5" w14:textId="77777777" w:rsidR="003D2C0D" w:rsidRPr="00CE3609" w:rsidRDefault="003D2C0D" w:rsidP="003D2C0D">
            <w:pPr>
              <w:jc w:val="right"/>
              <w:rPr>
                <w:sz w:val="20"/>
                <w:szCs w:val="20"/>
              </w:rPr>
            </w:pPr>
            <w:r w:rsidRPr="00CE3609">
              <w:rPr>
                <w:sz w:val="20"/>
                <w:szCs w:val="20"/>
              </w:rPr>
              <w:t>0,00</w:t>
            </w:r>
          </w:p>
        </w:tc>
      </w:tr>
      <w:tr w:rsidR="003D2C0D" w:rsidRPr="00CE3609" w14:paraId="3B6823B7"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D75CAC9" w14:textId="77777777" w:rsidR="003D2C0D" w:rsidRPr="00CE3609" w:rsidRDefault="003D2C0D" w:rsidP="003D2C0D">
            <w:pPr>
              <w:jc w:val="right"/>
              <w:rPr>
                <w:sz w:val="20"/>
                <w:szCs w:val="20"/>
              </w:rPr>
            </w:pPr>
            <w:r w:rsidRPr="00CE3609">
              <w:rPr>
                <w:sz w:val="20"/>
                <w:szCs w:val="20"/>
              </w:rPr>
              <w:t>11</w:t>
            </w:r>
          </w:p>
        </w:tc>
        <w:tc>
          <w:tcPr>
            <w:tcW w:w="7700" w:type="dxa"/>
            <w:tcBorders>
              <w:top w:val="nil"/>
              <w:left w:val="nil"/>
              <w:bottom w:val="single" w:sz="4" w:space="0" w:color="auto"/>
              <w:right w:val="single" w:sz="4" w:space="0" w:color="auto"/>
            </w:tcBorders>
            <w:shd w:val="clear" w:color="auto" w:fill="auto"/>
            <w:vAlign w:val="center"/>
            <w:hideMark/>
          </w:tcPr>
          <w:p w14:paraId="6AF158E8" w14:textId="77777777" w:rsidR="003D2C0D" w:rsidRPr="00CE3609" w:rsidRDefault="003D2C0D" w:rsidP="003D2C0D">
            <w:pPr>
              <w:rPr>
                <w:sz w:val="20"/>
                <w:szCs w:val="20"/>
              </w:rPr>
            </w:pPr>
            <w:r w:rsidRPr="00CE3609">
              <w:rPr>
                <w:sz w:val="20"/>
                <w:szCs w:val="20"/>
              </w:rPr>
              <w:t xml:space="preserve">Субсидии на 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47ECBEF5" w14:textId="77777777" w:rsidR="003D2C0D" w:rsidRPr="00CE3609" w:rsidRDefault="003D2C0D" w:rsidP="003D2C0D">
            <w:pPr>
              <w:jc w:val="right"/>
              <w:rPr>
                <w:color w:val="000000"/>
                <w:sz w:val="20"/>
                <w:szCs w:val="20"/>
              </w:rPr>
            </w:pPr>
            <w:r w:rsidRPr="00CE3609">
              <w:rPr>
                <w:color w:val="000000"/>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14:paraId="60668E73"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973BCA0"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481820B7" w14:textId="77777777" w:rsidR="003D2C0D" w:rsidRPr="00CE3609" w:rsidRDefault="003D2C0D" w:rsidP="003D2C0D">
            <w:pPr>
              <w:jc w:val="right"/>
              <w:rPr>
                <w:color w:val="000000"/>
                <w:sz w:val="20"/>
                <w:szCs w:val="20"/>
              </w:rPr>
            </w:pPr>
            <w:r w:rsidRPr="00CE3609">
              <w:rPr>
                <w:color w:val="000000"/>
                <w:sz w:val="20"/>
                <w:szCs w:val="20"/>
              </w:rPr>
              <w:t>0,00</w:t>
            </w:r>
          </w:p>
        </w:tc>
        <w:tc>
          <w:tcPr>
            <w:tcW w:w="2020" w:type="dxa"/>
            <w:tcBorders>
              <w:top w:val="nil"/>
              <w:left w:val="nil"/>
              <w:bottom w:val="single" w:sz="4" w:space="0" w:color="auto"/>
              <w:right w:val="single" w:sz="4" w:space="0" w:color="auto"/>
            </w:tcBorders>
            <w:shd w:val="clear" w:color="auto" w:fill="auto"/>
            <w:noWrap/>
            <w:vAlign w:val="center"/>
            <w:hideMark/>
          </w:tcPr>
          <w:p w14:paraId="60ABD71B" w14:textId="77777777" w:rsidR="003D2C0D" w:rsidRPr="00CE3609" w:rsidRDefault="003D2C0D" w:rsidP="003D2C0D">
            <w:pPr>
              <w:rPr>
                <w:sz w:val="20"/>
                <w:szCs w:val="20"/>
              </w:rPr>
            </w:pPr>
            <w:r w:rsidRPr="00CE3609">
              <w:rPr>
                <w:sz w:val="20"/>
                <w:szCs w:val="20"/>
              </w:rPr>
              <w:t> </w:t>
            </w:r>
          </w:p>
        </w:tc>
      </w:tr>
      <w:tr w:rsidR="003D2C0D" w:rsidRPr="00CE3609" w14:paraId="68895634"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52EF574" w14:textId="77777777" w:rsidR="003D2C0D" w:rsidRPr="00CE3609" w:rsidRDefault="003D2C0D" w:rsidP="003D2C0D">
            <w:pPr>
              <w:jc w:val="right"/>
              <w:rPr>
                <w:sz w:val="20"/>
                <w:szCs w:val="20"/>
              </w:rPr>
            </w:pPr>
            <w:r w:rsidRPr="00CE3609">
              <w:rPr>
                <w:sz w:val="20"/>
                <w:szCs w:val="20"/>
              </w:rPr>
              <w:t>12</w:t>
            </w:r>
          </w:p>
        </w:tc>
        <w:tc>
          <w:tcPr>
            <w:tcW w:w="7700" w:type="dxa"/>
            <w:tcBorders>
              <w:top w:val="nil"/>
              <w:left w:val="nil"/>
              <w:bottom w:val="single" w:sz="4" w:space="0" w:color="auto"/>
              <w:right w:val="single" w:sz="4" w:space="0" w:color="auto"/>
            </w:tcBorders>
            <w:shd w:val="clear" w:color="auto" w:fill="auto"/>
            <w:vAlign w:val="center"/>
            <w:hideMark/>
          </w:tcPr>
          <w:p w14:paraId="158B320B" w14:textId="77777777" w:rsidR="003D2C0D" w:rsidRPr="00CE3609" w:rsidRDefault="003D2C0D" w:rsidP="003D2C0D">
            <w:pPr>
              <w:rPr>
                <w:sz w:val="20"/>
                <w:szCs w:val="20"/>
              </w:rPr>
            </w:pPr>
            <w:r w:rsidRPr="00CE3609">
              <w:rPr>
                <w:sz w:val="20"/>
                <w:szCs w:val="20"/>
              </w:rPr>
              <w:t>Субсидии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780" w:type="dxa"/>
            <w:tcBorders>
              <w:top w:val="nil"/>
              <w:left w:val="nil"/>
              <w:bottom w:val="single" w:sz="4" w:space="0" w:color="auto"/>
              <w:right w:val="single" w:sz="4" w:space="0" w:color="auto"/>
            </w:tcBorders>
            <w:shd w:val="clear" w:color="auto" w:fill="auto"/>
            <w:vAlign w:val="center"/>
            <w:hideMark/>
          </w:tcPr>
          <w:p w14:paraId="180B8DBD" w14:textId="77777777" w:rsidR="003D2C0D" w:rsidRPr="00CE3609" w:rsidRDefault="003D2C0D" w:rsidP="003D2C0D">
            <w:pPr>
              <w:jc w:val="right"/>
              <w:rPr>
                <w:color w:val="000000"/>
                <w:sz w:val="20"/>
                <w:szCs w:val="20"/>
              </w:rPr>
            </w:pPr>
            <w:r w:rsidRPr="00CE3609">
              <w:rPr>
                <w:color w:val="000000"/>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14:paraId="0E4958EA"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EE4C6E6"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19AF40BF" w14:textId="77777777" w:rsidR="003D2C0D" w:rsidRPr="00CE3609" w:rsidRDefault="003D2C0D" w:rsidP="003D2C0D">
            <w:pPr>
              <w:jc w:val="right"/>
              <w:rPr>
                <w:color w:val="000000"/>
                <w:sz w:val="20"/>
                <w:szCs w:val="20"/>
              </w:rPr>
            </w:pPr>
            <w:r w:rsidRPr="00CE3609">
              <w:rPr>
                <w:color w:val="000000"/>
                <w:sz w:val="20"/>
                <w:szCs w:val="20"/>
              </w:rPr>
              <w:t>2 000 000,00</w:t>
            </w:r>
          </w:p>
        </w:tc>
        <w:tc>
          <w:tcPr>
            <w:tcW w:w="2020" w:type="dxa"/>
            <w:tcBorders>
              <w:top w:val="nil"/>
              <w:left w:val="nil"/>
              <w:bottom w:val="single" w:sz="4" w:space="0" w:color="auto"/>
              <w:right w:val="single" w:sz="4" w:space="0" w:color="auto"/>
            </w:tcBorders>
            <w:shd w:val="clear" w:color="auto" w:fill="auto"/>
            <w:noWrap/>
            <w:vAlign w:val="center"/>
            <w:hideMark/>
          </w:tcPr>
          <w:p w14:paraId="73539508" w14:textId="77777777" w:rsidR="003D2C0D" w:rsidRPr="00CE3609" w:rsidRDefault="003D2C0D" w:rsidP="003D2C0D">
            <w:pPr>
              <w:jc w:val="right"/>
              <w:rPr>
                <w:sz w:val="20"/>
                <w:szCs w:val="20"/>
              </w:rPr>
            </w:pPr>
            <w:r w:rsidRPr="00CE3609">
              <w:rPr>
                <w:sz w:val="20"/>
                <w:szCs w:val="20"/>
              </w:rPr>
              <w:t>0,00</w:t>
            </w:r>
          </w:p>
        </w:tc>
      </w:tr>
      <w:tr w:rsidR="003D2C0D" w:rsidRPr="00CE3609" w14:paraId="33219F1C" w14:textId="77777777" w:rsidTr="003D2C0D">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7BD044B" w14:textId="77777777" w:rsidR="003D2C0D" w:rsidRPr="00CE3609" w:rsidRDefault="003D2C0D" w:rsidP="003D2C0D">
            <w:pPr>
              <w:jc w:val="right"/>
              <w:rPr>
                <w:sz w:val="20"/>
                <w:szCs w:val="20"/>
              </w:rPr>
            </w:pPr>
            <w:r w:rsidRPr="00CE3609">
              <w:rPr>
                <w:sz w:val="20"/>
                <w:szCs w:val="20"/>
              </w:rPr>
              <w:t>13</w:t>
            </w:r>
          </w:p>
        </w:tc>
        <w:tc>
          <w:tcPr>
            <w:tcW w:w="7700" w:type="dxa"/>
            <w:tcBorders>
              <w:top w:val="nil"/>
              <w:left w:val="nil"/>
              <w:bottom w:val="single" w:sz="4" w:space="0" w:color="auto"/>
              <w:right w:val="single" w:sz="4" w:space="0" w:color="auto"/>
            </w:tcBorders>
            <w:shd w:val="clear" w:color="auto" w:fill="auto"/>
            <w:vAlign w:val="center"/>
            <w:hideMark/>
          </w:tcPr>
          <w:p w14:paraId="295AB7AB" w14:textId="77777777" w:rsidR="003D2C0D" w:rsidRPr="00CE3609" w:rsidRDefault="003D2C0D" w:rsidP="003D2C0D">
            <w:pPr>
              <w:rPr>
                <w:sz w:val="20"/>
                <w:szCs w:val="20"/>
              </w:rPr>
            </w:pPr>
            <w:r w:rsidRPr="00CE3609">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1844EFDE" w14:textId="77777777" w:rsidR="003D2C0D" w:rsidRPr="00CE3609" w:rsidRDefault="003D2C0D" w:rsidP="003D2C0D">
            <w:pPr>
              <w:jc w:val="right"/>
              <w:rPr>
                <w:color w:val="000000"/>
                <w:sz w:val="20"/>
                <w:szCs w:val="20"/>
              </w:rPr>
            </w:pPr>
            <w:r w:rsidRPr="00CE3609">
              <w:rPr>
                <w:color w:val="000000"/>
                <w:sz w:val="20"/>
                <w:szCs w:val="20"/>
              </w:rPr>
              <w:t>33 178 400,00</w:t>
            </w:r>
          </w:p>
        </w:tc>
        <w:tc>
          <w:tcPr>
            <w:tcW w:w="1400" w:type="dxa"/>
            <w:tcBorders>
              <w:top w:val="nil"/>
              <w:left w:val="nil"/>
              <w:bottom w:val="single" w:sz="4" w:space="0" w:color="auto"/>
              <w:right w:val="single" w:sz="4" w:space="0" w:color="auto"/>
            </w:tcBorders>
            <w:shd w:val="clear" w:color="auto" w:fill="auto"/>
            <w:vAlign w:val="center"/>
            <w:hideMark/>
          </w:tcPr>
          <w:p w14:paraId="27B2DBD6"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3A85F76"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3D62E69E" w14:textId="77777777" w:rsidR="003D2C0D" w:rsidRPr="00CE3609" w:rsidRDefault="003D2C0D" w:rsidP="003D2C0D">
            <w:pPr>
              <w:jc w:val="right"/>
              <w:rPr>
                <w:color w:val="000000"/>
                <w:sz w:val="20"/>
                <w:szCs w:val="20"/>
              </w:rPr>
            </w:pPr>
            <w:r w:rsidRPr="00CE3609">
              <w:rPr>
                <w:color w:val="000000"/>
                <w:sz w:val="20"/>
                <w:szCs w:val="20"/>
              </w:rPr>
              <w:t>34 504 800,00</w:t>
            </w:r>
          </w:p>
        </w:tc>
        <w:tc>
          <w:tcPr>
            <w:tcW w:w="2020" w:type="dxa"/>
            <w:tcBorders>
              <w:top w:val="nil"/>
              <w:left w:val="nil"/>
              <w:bottom w:val="single" w:sz="4" w:space="0" w:color="auto"/>
              <w:right w:val="single" w:sz="4" w:space="0" w:color="auto"/>
            </w:tcBorders>
            <w:shd w:val="clear" w:color="auto" w:fill="auto"/>
            <w:noWrap/>
            <w:vAlign w:val="center"/>
            <w:hideMark/>
          </w:tcPr>
          <w:p w14:paraId="16361072" w14:textId="77777777" w:rsidR="003D2C0D" w:rsidRPr="00CE3609" w:rsidRDefault="003D2C0D" w:rsidP="003D2C0D">
            <w:pPr>
              <w:jc w:val="right"/>
              <w:rPr>
                <w:sz w:val="20"/>
                <w:szCs w:val="20"/>
              </w:rPr>
            </w:pPr>
            <w:r w:rsidRPr="00CE3609">
              <w:rPr>
                <w:sz w:val="20"/>
                <w:szCs w:val="20"/>
              </w:rPr>
              <w:t>35 888 700,00</w:t>
            </w:r>
          </w:p>
        </w:tc>
      </w:tr>
      <w:tr w:rsidR="003D2C0D" w:rsidRPr="00CE3609" w14:paraId="06D536EE"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BE1C9C4" w14:textId="77777777" w:rsidR="003D2C0D" w:rsidRPr="00CE3609" w:rsidRDefault="003D2C0D" w:rsidP="003D2C0D">
            <w:pPr>
              <w:jc w:val="right"/>
              <w:rPr>
                <w:sz w:val="20"/>
                <w:szCs w:val="20"/>
              </w:rPr>
            </w:pPr>
            <w:r w:rsidRPr="00CE3609">
              <w:rPr>
                <w:sz w:val="20"/>
                <w:szCs w:val="20"/>
              </w:rPr>
              <w:t>14</w:t>
            </w:r>
          </w:p>
        </w:tc>
        <w:tc>
          <w:tcPr>
            <w:tcW w:w="7700" w:type="dxa"/>
            <w:tcBorders>
              <w:top w:val="nil"/>
              <w:left w:val="nil"/>
              <w:bottom w:val="single" w:sz="4" w:space="0" w:color="auto"/>
              <w:right w:val="single" w:sz="4" w:space="0" w:color="auto"/>
            </w:tcBorders>
            <w:shd w:val="clear" w:color="auto" w:fill="auto"/>
            <w:vAlign w:val="center"/>
            <w:hideMark/>
          </w:tcPr>
          <w:p w14:paraId="100640D1" w14:textId="77777777" w:rsidR="003D2C0D" w:rsidRPr="00CE3609" w:rsidRDefault="003D2C0D" w:rsidP="003D2C0D">
            <w:pPr>
              <w:rPr>
                <w:sz w:val="20"/>
                <w:szCs w:val="20"/>
              </w:rPr>
            </w:pPr>
            <w:r w:rsidRPr="00CE3609">
              <w:rPr>
                <w:sz w:val="20"/>
                <w:szCs w:val="20"/>
              </w:rP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5AF158E2" w14:textId="77777777" w:rsidR="003D2C0D" w:rsidRPr="00CE3609" w:rsidRDefault="003D2C0D" w:rsidP="003D2C0D">
            <w:pPr>
              <w:jc w:val="right"/>
              <w:rPr>
                <w:color w:val="000000"/>
                <w:sz w:val="20"/>
                <w:szCs w:val="20"/>
              </w:rPr>
            </w:pPr>
            <w:r w:rsidRPr="00CE3609">
              <w:rPr>
                <w:color w:val="000000"/>
                <w:sz w:val="20"/>
                <w:szCs w:val="20"/>
              </w:rPr>
              <w:t>10 594 800,00</w:t>
            </w:r>
          </w:p>
        </w:tc>
        <w:tc>
          <w:tcPr>
            <w:tcW w:w="1400" w:type="dxa"/>
            <w:tcBorders>
              <w:top w:val="nil"/>
              <w:left w:val="nil"/>
              <w:bottom w:val="single" w:sz="4" w:space="0" w:color="auto"/>
              <w:right w:val="single" w:sz="4" w:space="0" w:color="auto"/>
            </w:tcBorders>
            <w:shd w:val="clear" w:color="auto" w:fill="auto"/>
            <w:vAlign w:val="center"/>
            <w:hideMark/>
          </w:tcPr>
          <w:p w14:paraId="77EBB076"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7DDA152"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7C828367" w14:textId="77777777" w:rsidR="003D2C0D" w:rsidRPr="00CE3609" w:rsidRDefault="003D2C0D" w:rsidP="003D2C0D">
            <w:pPr>
              <w:jc w:val="right"/>
              <w:rPr>
                <w:color w:val="000000"/>
                <w:sz w:val="20"/>
                <w:szCs w:val="20"/>
              </w:rPr>
            </w:pPr>
            <w:r w:rsidRPr="00CE3609">
              <w:rPr>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35F80499" w14:textId="77777777" w:rsidR="003D2C0D" w:rsidRPr="00CE3609" w:rsidRDefault="003D2C0D" w:rsidP="003D2C0D">
            <w:pPr>
              <w:rPr>
                <w:sz w:val="20"/>
                <w:szCs w:val="20"/>
              </w:rPr>
            </w:pPr>
            <w:r w:rsidRPr="00CE3609">
              <w:rPr>
                <w:sz w:val="20"/>
                <w:szCs w:val="20"/>
              </w:rPr>
              <w:t> </w:t>
            </w:r>
          </w:p>
        </w:tc>
      </w:tr>
      <w:tr w:rsidR="003D2C0D" w:rsidRPr="00CE3609" w14:paraId="2B0E677A" w14:textId="77777777" w:rsidTr="003D2C0D">
        <w:trPr>
          <w:trHeight w:val="94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3CA8F7AB" w14:textId="77777777" w:rsidR="003D2C0D" w:rsidRPr="00CE3609" w:rsidRDefault="003D2C0D" w:rsidP="003D2C0D">
            <w:pPr>
              <w:jc w:val="right"/>
              <w:rPr>
                <w:sz w:val="20"/>
                <w:szCs w:val="20"/>
              </w:rPr>
            </w:pPr>
            <w:r w:rsidRPr="00CE3609">
              <w:rPr>
                <w:sz w:val="20"/>
                <w:szCs w:val="20"/>
              </w:rPr>
              <w:t>15</w:t>
            </w:r>
          </w:p>
        </w:tc>
        <w:tc>
          <w:tcPr>
            <w:tcW w:w="7700" w:type="dxa"/>
            <w:tcBorders>
              <w:top w:val="nil"/>
              <w:left w:val="nil"/>
              <w:bottom w:val="single" w:sz="4" w:space="0" w:color="auto"/>
              <w:right w:val="single" w:sz="4" w:space="0" w:color="auto"/>
            </w:tcBorders>
            <w:shd w:val="clear" w:color="auto" w:fill="auto"/>
            <w:vAlign w:val="center"/>
            <w:hideMark/>
          </w:tcPr>
          <w:p w14:paraId="39321F3B" w14:textId="77777777" w:rsidR="003D2C0D" w:rsidRPr="00CE3609" w:rsidRDefault="003D2C0D" w:rsidP="003D2C0D">
            <w:pPr>
              <w:rPr>
                <w:sz w:val="20"/>
                <w:szCs w:val="20"/>
              </w:rPr>
            </w:pPr>
            <w:r w:rsidRPr="00CE3609">
              <w:rPr>
                <w:sz w:val="20"/>
                <w:szCs w:val="20"/>
              </w:rP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52E4F88B" w14:textId="77777777" w:rsidR="003D2C0D" w:rsidRPr="00CE3609" w:rsidRDefault="003D2C0D" w:rsidP="003D2C0D">
            <w:pPr>
              <w:jc w:val="right"/>
              <w:rPr>
                <w:color w:val="000000"/>
                <w:sz w:val="20"/>
                <w:szCs w:val="20"/>
              </w:rPr>
            </w:pPr>
            <w:r w:rsidRPr="00CE3609">
              <w:rPr>
                <w:color w:val="000000"/>
                <w:sz w:val="20"/>
                <w:szCs w:val="20"/>
              </w:rPr>
              <w:t>800 000,00</w:t>
            </w:r>
          </w:p>
        </w:tc>
        <w:tc>
          <w:tcPr>
            <w:tcW w:w="1400" w:type="dxa"/>
            <w:tcBorders>
              <w:top w:val="nil"/>
              <w:left w:val="nil"/>
              <w:bottom w:val="single" w:sz="4" w:space="0" w:color="auto"/>
              <w:right w:val="single" w:sz="4" w:space="0" w:color="auto"/>
            </w:tcBorders>
            <w:shd w:val="clear" w:color="auto" w:fill="auto"/>
            <w:vAlign w:val="center"/>
            <w:hideMark/>
          </w:tcPr>
          <w:p w14:paraId="351FCBBB"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FD7999B"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2D2C8C87" w14:textId="77777777" w:rsidR="003D2C0D" w:rsidRPr="00CE3609" w:rsidRDefault="003D2C0D" w:rsidP="003D2C0D">
            <w:pPr>
              <w:jc w:val="right"/>
              <w:rPr>
                <w:color w:val="000000"/>
                <w:sz w:val="20"/>
                <w:szCs w:val="20"/>
              </w:rPr>
            </w:pPr>
            <w:r w:rsidRPr="00CE3609">
              <w:rPr>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2117D9E2" w14:textId="77777777" w:rsidR="003D2C0D" w:rsidRPr="00CE3609" w:rsidRDefault="003D2C0D" w:rsidP="003D2C0D">
            <w:pPr>
              <w:rPr>
                <w:sz w:val="20"/>
                <w:szCs w:val="20"/>
              </w:rPr>
            </w:pPr>
            <w:r w:rsidRPr="00CE3609">
              <w:rPr>
                <w:sz w:val="20"/>
                <w:szCs w:val="20"/>
              </w:rPr>
              <w:t> </w:t>
            </w:r>
          </w:p>
        </w:tc>
      </w:tr>
      <w:tr w:rsidR="003D2C0D" w:rsidRPr="00CE3609" w14:paraId="6277CCF2"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2A48BE2" w14:textId="77777777" w:rsidR="003D2C0D" w:rsidRPr="00CE3609" w:rsidRDefault="003D2C0D" w:rsidP="003D2C0D">
            <w:pPr>
              <w:jc w:val="right"/>
              <w:rPr>
                <w:sz w:val="20"/>
                <w:szCs w:val="20"/>
              </w:rPr>
            </w:pPr>
            <w:r w:rsidRPr="00CE3609">
              <w:rPr>
                <w:sz w:val="20"/>
                <w:szCs w:val="20"/>
              </w:rPr>
              <w:t>16</w:t>
            </w:r>
          </w:p>
        </w:tc>
        <w:tc>
          <w:tcPr>
            <w:tcW w:w="7700" w:type="dxa"/>
            <w:tcBorders>
              <w:top w:val="nil"/>
              <w:left w:val="nil"/>
              <w:bottom w:val="single" w:sz="4" w:space="0" w:color="auto"/>
              <w:right w:val="single" w:sz="4" w:space="0" w:color="auto"/>
            </w:tcBorders>
            <w:shd w:val="clear" w:color="auto" w:fill="auto"/>
            <w:vAlign w:val="center"/>
            <w:hideMark/>
          </w:tcPr>
          <w:p w14:paraId="5D9751C3" w14:textId="77777777" w:rsidR="003D2C0D" w:rsidRPr="00CE3609" w:rsidRDefault="003D2C0D" w:rsidP="003D2C0D">
            <w:pPr>
              <w:rPr>
                <w:sz w:val="20"/>
                <w:szCs w:val="20"/>
              </w:rPr>
            </w:pPr>
            <w:r w:rsidRPr="00CE3609">
              <w:rPr>
                <w:sz w:val="20"/>
                <w:szCs w:val="20"/>
              </w:rPr>
              <w:t>Субсидии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11289EED" w14:textId="77777777" w:rsidR="003D2C0D" w:rsidRPr="00CE3609" w:rsidRDefault="003D2C0D" w:rsidP="003D2C0D">
            <w:pPr>
              <w:jc w:val="right"/>
              <w:rPr>
                <w:color w:val="000000"/>
                <w:sz w:val="20"/>
                <w:szCs w:val="20"/>
              </w:rPr>
            </w:pPr>
            <w:r w:rsidRPr="00CE3609">
              <w:rPr>
                <w:color w:val="000000"/>
                <w:sz w:val="20"/>
                <w:szCs w:val="20"/>
              </w:rPr>
              <w:t>123 644 875,00</w:t>
            </w:r>
          </w:p>
        </w:tc>
        <w:tc>
          <w:tcPr>
            <w:tcW w:w="1400" w:type="dxa"/>
            <w:tcBorders>
              <w:top w:val="nil"/>
              <w:left w:val="nil"/>
              <w:bottom w:val="single" w:sz="4" w:space="0" w:color="auto"/>
              <w:right w:val="single" w:sz="4" w:space="0" w:color="auto"/>
            </w:tcBorders>
            <w:shd w:val="clear" w:color="auto" w:fill="auto"/>
            <w:vAlign w:val="center"/>
            <w:hideMark/>
          </w:tcPr>
          <w:p w14:paraId="5E65B1F4"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E68BEE5"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13704E8E" w14:textId="77777777" w:rsidR="003D2C0D" w:rsidRPr="00CE3609" w:rsidRDefault="003D2C0D" w:rsidP="003D2C0D">
            <w:pPr>
              <w:jc w:val="right"/>
              <w:rPr>
                <w:color w:val="000000"/>
                <w:sz w:val="20"/>
                <w:szCs w:val="20"/>
              </w:rPr>
            </w:pPr>
            <w:r w:rsidRPr="00CE3609">
              <w:rPr>
                <w:color w:val="000000"/>
                <w:sz w:val="20"/>
                <w:szCs w:val="20"/>
              </w:rPr>
              <w:t>17 444 700,00</w:t>
            </w:r>
          </w:p>
        </w:tc>
        <w:tc>
          <w:tcPr>
            <w:tcW w:w="2020" w:type="dxa"/>
            <w:tcBorders>
              <w:top w:val="nil"/>
              <w:left w:val="nil"/>
              <w:bottom w:val="single" w:sz="4" w:space="0" w:color="auto"/>
              <w:right w:val="single" w:sz="4" w:space="0" w:color="auto"/>
            </w:tcBorders>
            <w:shd w:val="clear" w:color="auto" w:fill="auto"/>
            <w:noWrap/>
            <w:vAlign w:val="center"/>
            <w:hideMark/>
          </w:tcPr>
          <w:p w14:paraId="56825EB3" w14:textId="77777777" w:rsidR="003D2C0D" w:rsidRPr="00CE3609" w:rsidRDefault="003D2C0D" w:rsidP="003D2C0D">
            <w:pPr>
              <w:jc w:val="right"/>
              <w:rPr>
                <w:sz w:val="20"/>
                <w:szCs w:val="20"/>
              </w:rPr>
            </w:pPr>
            <w:r w:rsidRPr="00CE3609">
              <w:rPr>
                <w:sz w:val="20"/>
                <w:szCs w:val="20"/>
              </w:rPr>
              <w:t>62 910 700,00</w:t>
            </w:r>
          </w:p>
        </w:tc>
      </w:tr>
      <w:tr w:rsidR="003D2C0D" w:rsidRPr="00CE3609" w14:paraId="21D4C804"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8FE4A8A" w14:textId="77777777" w:rsidR="003D2C0D" w:rsidRPr="00CE3609" w:rsidRDefault="003D2C0D" w:rsidP="003D2C0D">
            <w:pPr>
              <w:jc w:val="right"/>
              <w:rPr>
                <w:sz w:val="20"/>
                <w:szCs w:val="20"/>
              </w:rPr>
            </w:pPr>
            <w:r w:rsidRPr="00CE3609">
              <w:rPr>
                <w:sz w:val="20"/>
                <w:szCs w:val="20"/>
              </w:rPr>
              <w:t>17</w:t>
            </w:r>
          </w:p>
        </w:tc>
        <w:tc>
          <w:tcPr>
            <w:tcW w:w="7700" w:type="dxa"/>
            <w:tcBorders>
              <w:top w:val="nil"/>
              <w:left w:val="nil"/>
              <w:bottom w:val="single" w:sz="4" w:space="0" w:color="auto"/>
              <w:right w:val="single" w:sz="4" w:space="0" w:color="auto"/>
            </w:tcBorders>
            <w:shd w:val="clear" w:color="auto" w:fill="auto"/>
            <w:vAlign w:val="center"/>
            <w:hideMark/>
          </w:tcPr>
          <w:p w14:paraId="3E7E55D1" w14:textId="77777777" w:rsidR="003D2C0D" w:rsidRPr="00CE3609" w:rsidRDefault="003D2C0D" w:rsidP="003D2C0D">
            <w:pPr>
              <w:rPr>
                <w:sz w:val="20"/>
                <w:szCs w:val="20"/>
              </w:rPr>
            </w:pPr>
            <w:r w:rsidRPr="00CE3609">
              <w:rPr>
                <w:sz w:val="20"/>
                <w:szCs w:val="20"/>
              </w:rPr>
              <w:t xml:space="preserve">Субсидии на реализацию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0FAF09EC" w14:textId="77777777" w:rsidR="003D2C0D" w:rsidRPr="00CE3609" w:rsidRDefault="003D2C0D" w:rsidP="003D2C0D">
            <w:pPr>
              <w:jc w:val="right"/>
              <w:rPr>
                <w:color w:val="000000"/>
                <w:sz w:val="20"/>
                <w:szCs w:val="20"/>
              </w:rPr>
            </w:pPr>
            <w:r w:rsidRPr="00CE3609">
              <w:rPr>
                <w:color w:val="000000"/>
                <w:sz w:val="20"/>
                <w:szCs w:val="20"/>
              </w:rPr>
              <w:t>1 066 200,00</w:t>
            </w:r>
          </w:p>
        </w:tc>
        <w:tc>
          <w:tcPr>
            <w:tcW w:w="1400" w:type="dxa"/>
            <w:tcBorders>
              <w:top w:val="nil"/>
              <w:left w:val="nil"/>
              <w:bottom w:val="single" w:sz="4" w:space="0" w:color="auto"/>
              <w:right w:val="single" w:sz="4" w:space="0" w:color="auto"/>
            </w:tcBorders>
            <w:shd w:val="clear" w:color="auto" w:fill="auto"/>
            <w:vAlign w:val="center"/>
            <w:hideMark/>
          </w:tcPr>
          <w:p w14:paraId="491C51CA"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E7A8EEB"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1EC9B3BA" w14:textId="77777777" w:rsidR="003D2C0D" w:rsidRPr="00CE3609" w:rsidRDefault="003D2C0D" w:rsidP="003D2C0D">
            <w:pPr>
              <w:jc w:val="right"/>
              <w:rPr>
                <w:color w:val="000000"/>
                <w:sz w:val="20"/>
                <w:szCs w:val="20"/>
              </w:rPr>
            </w:pPr>
            <w:r w:rsidRPr="00CE3609">
              <w:rPr>
                <w:color w:val="000000"/>
                <w:sz w:val="20"/>
                <w:szCs w:val="20"/>
              </w:rPr>
              <w:t>1 066 700,00</w:t>
            </w:r>
          </w:p>
        </w:tc>
        <w:tc>
          <w:tcPr>
            <w:tcW w:w="2020" w:type="dxa"/>
            <w:tcBorders>
              <w:top w:val="nil"/>
              <w:left w:val="nil"/>
              <w:bottom w:val="single" w:sz="4" w:space="0" w:color="auto"/>
              <w:right w:val="single" w:sz="4" w:space="0" w:color="auto"/>
            </w:tcBorders>
            <w:shd w:val="clear" w:color="auto" w:fill="auto"/>
            <w:noWrap/>
            <w:vAlign w:val="center"/>
            <w:hideMark/>
          </w:tcPr>
          <w:p w14:paraId="3B009EB1" w14:textId="77777777" w:rsidR="003D2C0D" w:rsidRPr="00CE3609" w:rsidRDefault="003D2C0D" w:rsidP="003D2C0D">
            <w:pPr>
              <w:jc w:val="right"/>
              <w:rPr>
                <w:sz w:val="20"/>
                <w:szCs w:val="20"/>
              </w:rPr>
            </w:pPr>
            <w:r w:rsidRPr="00CE3609">
              <w:rPr>
                <w:sz w:val="20"/>
                <w:szCs w:val="20"/>
              </w:rPr>
              <w:t>1 076 200,00</w:t>
            </w:r>
          </w:p>
        </w:tc>
      </w:tr>
      <w:tr w:rsidR="003D2C0D" w:rsidRPr="00CE3609" w14:paraId="6C6CB7D2" w14:textId="77777777" w:rsidTr="003D2C0D">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B0A0183" w14:textId="77777777" w:rsidR="003D2C0D" w:rsidRPr="00CE3609" w:rsidRDefault="003D2C0D" w:rsidP="003D2C0D">
            <w:pPr>
              <w:jc w:val="right"/>
              <w:rPr>
                <w:sz w:val="20"/>
                <w:szCs w:val="20"/>
              </w:rPr>
            </w:pPr>
            <w:r w:rsidRPr="00CE3609">
              <w:rPr>
                <w:sz w:val="20"/>
                <w:szCs w:val="20"/>
              </w:rPr>
              <w:t>18</w:t>
            </w:r>
          </w:p>
        </w:tc>
        <w:tc>
          <w:tcPr>
            <w:tcW w:w="7700" w:type="dxa"/>
            <w:tcBorders>
              <w:top w:val="nil"/>
              <w:left w:val="nil"/>
              <w:bottom w:val="single" w:sz="4" w:space="0" w:color="auto"/>
              <w:right w:val="single" w:sz="4" w:space="0" w:color="auto"/>
            </w:tcBorders>
            <w:shd w:val="clear" w:color="auto" w:fill="auto"/>
            <w:vAlign w:val="center"/>
            <w:hideMark/>
          </w:tcPr>
          <w:p w14:paraId="49E90A68" w14:textId="77777777" w:rsidR="003D2C0D" w:rsidRPr="00CE3609" w:rsidRDefault="003D2C0D" w:rsidP="003D2C0D">
            <w:pPr>
              <w:rPr>
                <w:sz w:val="20"/>
                <w:szCs w:val="20"/>
              </w:rPr>
            </w:pPr>
            <w:r w:rsidRPr="00CE3609">
              <w:rPr>
                <w:sz w:val="20"/>
                <w:szCs w:val="20"/>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0C410F87" w14:textId="77777777" w:rsidR="003D2C0D" w:rsidRPr="00CE3609" w:rsidRDefault="003D2C0D" w:rsidP="003D2C0D">
            <w:pPr>
              <w:jc w:val="right"/>
              <w:rPr>
                <w:color w:val="000000"/>
                <w:sz w:val="20"/>
                <w:szCs w:val="20"/>
              </w:rPr>
            </w:pPr>
            <w:r w:rsidRPr="00CE3609">
              <w:rPr>
                <w:color w:val="000000"/>
                <w:sz w:val="20"/>
                <w:szCs w:val="20"/>
              </w:rPr>
              <w:t>40 879 046,00</w:t>
            </w:r>
          </w:p>
        </w:tc>
        <w:tc>
          <w:tcPr>
            <w:tcW w:w="1400" w:type="dxa"/>
            <w:tcBorders>
              <w:top w:val="nil"/>
              <w:left w:val="nil"/>
              <w:bottom w:val="single" w:sz="4" w:space="0" w:color="auto"/>
              <w:right w:val="single" w:sz="4" w:space="0" w:color="auto"/>
            </w:tcBorders>
            <w:shd w:val="clear" w:color="auto" w:fill="auto"/>
            <w:vAlign w:val="center"/>
            <w:hideMark/>
          </w:tcPr>
          <w:p w14:paraId="36FD560E"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FDB30C7"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06EB0608" w14:textId="77777777" w:rsidR="003D2C0D" w:rsidRPr="00CE3609" w:rsidRDefault="003D2C0D" w:rsidP="003D2C0D">
            <w:pPr>
              <w:jc w:val="right"/>
              <w:rPr>
                <w:color w:val="000000"/>
                <w:sz w:val="20"/>
                <w:szCs w:val="20"/>
              </w:rPr>
            </w:pPr>
            <w:r w:rsidRPr="00CE3609">
              <w:rPr>
                <w:color w:val="000000"/>
                <w:sz w:val="20"/>
                <w:szCs w:val="20"/>
              </w:rPr>
              <w:t>40 879 046,00</w:t>
            </w:r>
          </w:p>
        </w:tc>
        <w:tc>
          <w:tcPr>
            <w:tcW w:w="2020" w:type="dxa"/>
            <w:tcBorders>
              <w:top w:val="nil"/>
              <w:left w:val="nil"/>
              <w:bottom w:val="single" w:sz="4" w:space="0" w:color="auto"/>
              <w:right w:val="single" w:sz="4" w:space="0" w:color="auto"/>
            </w:tcBorders>
            <w:shd w:val="clear" w:color="auto" w:fill="auto"/>
            <w:vAlign w:val="center"/>
            <w:hideMark/>
          </w:tcPr>
          <w:p w14:paraId="01531C2E" w14:textId="77777777" w:rsidR="003D2C0D" w:rsidRPr="00CE3609" w:rsidRDefault="003D2C0D" w:rsidP="003D2C0D">
            <w:pPr>
              <w:jc w:val="right"/>
              <w:rPr>
                <w:color w:val="000000"/>
                <w:sz w:val="20"/>
                <w:szCs w:val="20"/>
              </w:rPr>
            </w:pPr>
            <w:r w:rsidRPr="00CE3609">
              <w:rPr>
                <w:color w:val="000000"/>
                <w:sz w:val="20"/>
                <w:szCs w:val="20"/>
              </w:rPr>
              <w:t>40 879 046,00</w:t>
            </w:r>
          </w:p>
        </w:tc>
      </w:tr>
      <w:tr w:rsidR="003D2C0D" w:rsidRPr="00CE3609" w14:paraId="32F6D103"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1D4EC74" w14:textId="77777777" w:rsidR="003D2C0D" w:rsidRPr="00CE3609" w:rsidRDefault="003D2C0D" w:rsidP="003D2C0D">
            <w:pPr>
              <w:jc w:val="right"/>
              <w:rPr>
                <w:sz w:val="20"/>
                <w:szCs w:val="20"/>
              </w:rPr>
            </w:pPr>
            <w:r w:rsidRPr="00CE3609">
              <w:rPr>
                <w:sz w:val="20"/>
                <w:szCs w:val="20"/>
              </w:rPr>
              <w:t>19</w:t>
            </w:r>
          </w:p>
        </w:tc>
        <w:tc>
          <w:tcPr>
            <w:tcW w:w="7700" w:type="dxa"/>
            <w:tcBorders>
              <w:top w:val="nil"/>
              <w:left w:val="nil"/>
              <w:bottom w:val="single" w:sz="4" w:space="0" w:color="auto"/>
              <w:right w:val="single" w:sz="4" w:space="0" w:color="auto"/>
            </w:tcBorders>
            <w:shd w:val="clear" w:color="auto" w:fill="auto"/>
            <w:vAlign w:val="center"/>
            <w:hideMark/>
          </w:tcPr>
          <w:p w14:paraId="007FD238" w14:textId="77777777" w:rsidR="003D2C0D" w:rsidRPr="00CE3609" w:rsidRDefault="003D2C0D" w:rsidP="003D2C0D">
            <w:pPr>
              <w:rPr>
                <w:sz w:val="20"/>
                <w:szCs w:val="20"/>
              </w:rPr>
            </w:pPr>
            <w:r w:rsidRPr="00CE3609">
              <w:rPr>
                <w:sz w:val="20"/>
                <w:szCs w:val="20"/>
              </w:rPr>
              <w:t>Субсидии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"Жилищно-коммунальное хозяйство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42B06B09" w14:textId="77777777" w:rsidR="003D2C0D" w:rsidRPr="00CE3609" w:rsidRDefault="003D2C0D" w:rsidP="003D2C0D">
            <w:pPr>
              <w:jc w:val="right"/>
              <w:rPr>
                <w:color w:val="000000"/>
                <w:sz w:val="20"/>
                <w:szCs w:val="20"/>
              </w:rPr>
            </w:pPr>
            <w:r w:rsidRPr="00CE3609">
              <w:rPr>
                <w:color w:val="000000"/>
                <w:sz w:val="20"/>
                <w:szCs w:val="20"/>
              </w:rPr>
              <w:t>1 942 380,00</w:t>
            </w:r>
          </w:p>
        </w:tc>
        <w:tc>
          <w:tcPr>
            <w:tcW w:w="1400" w:type="dxa"/>
            <w:tcBorders>
              <w:top w:val="nil"/>
              <w:left w:val="nil"/>
              <w:bottom w:val="single" w:sz="4" w:space="0" w:color="auto"/>
              <w:right w:val="single" w:sz="4" w:space="0" w:color="auto"/>
            </w:tcBorders>
            <w:shd w:val="clear" w:color="auto" w:fill="auto"/>
            <w:vAlign w:val="center"/>
            <w:hideMark/>
          </w:tcPr>
          <w:p w14:paraId="0507170F"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7C0C50C5"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7F8389DA" w14:textId="77777777" w:rsidR="003D2C0D" w:rsidRPr="00CE3609" w:rsidRDefault="003D2C0D" w:rsidP="003D2C0D">
            <w:pPr>
              <w:jc w:val="right"/>
              <w:rPr>
                <w:color w:val="000000"/>
                <w:sz w:val="20"/>
                <w:szCs w:val="20"/>
              </w:rPr>
            </w:pPr>
            <w:r w:rsidRPr="00CE3609">
              <w:rPr>
                <w:color w:val="000000"/>
                <w:sz w:val="20"/>
                <w:szCs w:val="20"/>
              </w:rPr>
              <w:t>20 000 000,00</w:t>
            </w:r>
          </w:p>
        </w:tc>
        <w:tc>
          <w:tcPr>
            <w:tcW w:w="2020" w:type="dxa"/>
            <w:tcBorders>
              <w:top w:val="nil"/>
              <w:left w:val="nil"/>
              <w:bottom w:val="single" w:sz="4" w:space="0" w:color="auto"/>
              <w:right w:val="single" w:sz="4" w:space="0" w:color="auto"/>
            </w:tcBorders>
            <w:shd w:val="clear" w:color="auto" w:fill="auto"/>
            <w:vAlign w:val="center"/>
            <w:hideMark/>
          </w:tcPr>
          <w:p w14:paraId="744C6CCC" w14:textId="77777777" w:rsidR="003D2C0D" w:rsidRPr="00CE3609" w:rsidRDefault="003D2C0D" w:rsidP="003D2C0D">
            <w:pPr>
              <w:jc w:val="right"/>
              <w:rPr>
                <w:color w:val="000000"/>
                <w:sz w:val="20"/>
                <w:szCs w:val="20"/>
              </w:rPr>
            </w:pPr>
            <w:r w:rsidRPr="00CE3609">
              <w:rPr>
                <w:color w:val="000000"/>
                <w:sz w:val="20"/>
                <w:szCs w:val="20"/>
              </w:rPr>
              <w:t>0,00</w:t>
            </w:r>
          </w:p>
        </w:tc>
      </w:tr>
      <w:tr w:rsidR="003D2C0D" w:rsidRPr="00CE3609" w14:paraId="498C6C46"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1BD2027" w14:textId="77777777" w:rsidR="003D2C0D" w:rsidRPr="00CE3609" w:rsidRDefault="003D2C0D" w:rsidP="003D2C0D">
            <w:pPr>
              <w:jc w:val="right"/>
              <w:rPr>
                <w:sz w:val="20"/>
                <w:szCs w:val="20"/>
              </w:rPr>
            </w:pPr>
            <w:r w:rsidRPr="00CE3609">
              <w:rPr>
                <w:sz w:val="20"/>
                <w:szCs w:val="20"/>
              </w:rPr>
              <w:t>20</w:t>
            </w:r>
          </w:p>
        </w:tc>
        <w:tc>
          <w:tcPr>
            <w:tcW w:w="7700" w:type="dxa"/>
            <w:tcBorders>
              <w:top w:val="nil"/>
              <w:left w:val="nil"/>
              <w:bottom w:val="single" w:sz="4" w:space="0" w:color="auto"/>
              <w:right w:val="single" w:sz="4" w:space="0" w:color="auto"/>
            </w:tcBorders>
            <w:shd w:val="clear" w:color="auto" w:fill="auto"/>
            <w:vAlign w:val="center"/>
            <w:hideMark/>
          </w:tcPr>
          <w:p w14:paraId="0F875DA0" w14:textId="77777777" w:rsidR="003D2C0D" w:rsidRPr="00CE3609" w:rsidRDefault="003D2C0D" w:rsidP="003D2C0D">
            <w:pPr>
              <w:rPr>
                <w:sz w:val="20"/>
                <w:szCs w:val="20"/>
              </w:rPr>
            </w:pPr>
            <w:r w:rsidRPr="00CE3609">
              <w:rPr>
                <w:sz w:val="20"/>
                <w:szCs w:val="20"/>
              </w:rPr>
              <w:t>Субсидии на подготовку градостроительной документации и (или)  внесение в нее изменений государственной программы Новосибирской области "Стимулирование развития жилищного строительства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571F745A" w14:textId="77777777" w:rsidR="003D2C0D" w:rsidRPr="00CE3609" w:rsidRDefault="003D2C0D" w:rsidP="003D2C0D">
            <w:pPr>
              <w:jc w:val="right"/>
              <w:rPr>
                <w:color w:val="000000"/>
                <w:sz w:val="20"/>
                <w:szCs w:val="20"/>
              </w:rPr>
            </w:pPr>
            <w:r w:rsidRPr="00CE3609">
              <w:rPr>
                <w:color w:val="000000"/>
                <w:sz w:val="20"/>
                <w:szCs w:val="20"/>
              </w:rPr>
              <w:t>1 762 200,00</w:t>
            </w:r>
          </w:p>
        </w:tc>
        <w:tc>
          <w:tcPr>
            <w:tcW w:w="1400" w:type="dxa"/>
            <w:tcBorders>
              <w:top w:val="nil"/>
              <w:left w:val="nil"/>
              <w:bottom w:val="single" w:sz="4" w:space="0" w:color="auto"/>
              <w:right w:val="single" w:sz="4" w:space="0" w:color="auto"/>
            </w:tcBorders>
            <w:shd w:val="clear" w:color="auto" w:fill="auto"/>
            <w:vAlign w:val="center"/>
            <w:hideMark/>
          </w:tcPr>
          <w:p w14:paraId="6CBF877F"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ABDF512"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346F769A" w14:textId="77777777" w:rsidR="003D2C0D" w:rsidRPr="00CE3609" w:rsidRDefault="003D2C0D" w:rsidP="003D2C0D">
            <w:pPr>
              <w:jc w:val="right"/>
              <w:rPr>
                <w:color w:val="000000"/>
                <w:sz w:val="20"/>
                <w:szCs w:val="20"/>
              </w:rPr>
            </w:pPr>
            <w:r w:rsidRPr="00CE3609">
              <w:rPr>
                <w:color w:val="000000"/>
                <w:sz w:val="20"/>
                <w:szCs w:val="20"/>
              </w:rPr>
              <w:t>3 016 800,00</w:t>
            </w:r>
          </w:p>
        </w:tc>
        <w:tc>
          <w:tcPr>
            <w:tcW w:w="2020" w:type="dxa"/>
            <w:tcBorders>
              <w:top w:val="nil"/>
              <w:left w:val="nil"/>
              <w:bottom w:val="single" w:sz="4" w:space="0" w:color="auto"/>
              <w:right w:val="single" w:sz="4" w:space="0" w:color="auto"/>
            </w:tcBorders>
            <w:shd w:val="clear" w:color="auto" w:fill="auto"/>
            <w:vAlign w:val="center"/>
            <w:hideMark/>
          </w:tcPr>
          <w:p w14:paraId="3325BB3A" w14:textId="77777777" w:rsidR="003D2C0D" w:rsidRPr="00CE3609" w:rsidRDefault="003D2C0D" w:rsidP="003D2C0D">
            <w:pPr>
              <w:jc w:val="right"/>
              <w:rPr>
                <w:color w:val="000000"/>
                <w:sz w:val="20"/>
                <w:szCs w:val="20"/>
              </w:rPr>
            </w:pPr>
            <w:r w:rsidRPr="00CE3609">
              <w:rPr>
                <w:color w:val="000000"/>
                <w:sz w:val="20"/>
                <w:szCs w:val="20"/>
              </w:rPr>
              <w:t>4 929 500,00</w:t>
            </w:r>
          </w:p>
        </w:tc>
      </w:tr>
      <w:tr w:rsidR="003D2C0D" w:rsidRPr="00CE3609" w14:paraId="7D35A8E7"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B2288DB" w14:textId="77777777" w:rsidR="003D2C0D" w:rsidRPr="00CE3609" w:rsidRDefault="003D2C0D" w:rsidP="003D2C0D">
            <w:pPr>
              <w:jc w:val="right"/>
              <w:rPr>
                <w:sz w:val="20"/>
                <w:szCs w:val="20"/>
              </w:rPr>
            </w:pPr>
            <w:r w:rsidRPr="00CE3609">
              <w:rPr>
                <w:sz w:val="20"/>
                <w:szCs w:val="20"/>
              </w:rPr>
              <w:t>21</w:t>
            </w:r>
          </w:p>
        </w:tc>
        <w:tc>
          <w:tcPr>
            <w:tcW w:w="7700" w:type="dxa"/>
            <w:tcBorders>
              <w:top w:val="nil"/>
              <w:left w:val="nil"/>
              <w:bottom w:val="single" w:sz="4" w:space="0" w:color="auto"/>
              <w:right w:val="single" w:sz="4" w:space="0" w:color="auto"/>
            </w:tcBorders>
            <w:shd w:val="clear" w:color="auto" w:fill="auto"/>
            <w:vAlign w:val="center"/>
            <w:hideMark/>
          </w:tcPr>
          <w:p w14:paraId="66E901B6" w14:textId="77777777" w:rsidR="003D2C0D" w:rsidRPr="00CE3609" w:rsidRDefault="003D2C0D" w:rsidP="003D2C0D">
            <w:pPr>
              <w:rPr>
                <w:sz w:val="20"/>
                <w:szCs w:val="20"/>
              </w:rPr>
            </w:pPr>
            <w:r w:rsidRPr="00CE3609">
              <w:rPr>
                <w:sz w:val="20"/>
                <w:szCs w:val="20"/>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13F3A040" w14:textId="77777777" w:rsidR="003D2C0D" w:rsidRPr="00CE3609" w:rsidRDefault="003D2C0D" w:rsidP="003D2C0D">
            <w:pPr>
              <w:jc w:val="right"/>
              <w:rPr>
                <w:color w:val="000000"/>
                <w:sz w:val="20"/>
                <w:szCs w:val="20"/>
              </w:rPr>
            </w:pPr>
            <w:r w:rsidRPr="00CE3609">
              <w:rPr>
                <w:color w:val="000000"/>
                <w:sz w:val="20"/>
                <w:szCs w:val="20"/>
              </w:rPr>
              <w:t>15 390 000,00</w:t>
            </w:r>
          </w:p>
        </w:tc>
        <w:tc>
          <w:tcPr>
            <w:tcW w:w="1400" w:type="dxa"/>
            <w:tcBorders>
              <w:top w:val="nil"/>
              <w:left w:val="nil"/>
              <w:bottom w:val="single" w:sz="4" w:space="0" w:color="auto"/>
              <w:right w:val="single" w:sz="4" w:space="0" w:color="auto"/>
            </w:tcBorders>
            <w:shd w:val="clear" w:color="auto" w:fill="auto"/>
            <w:vAlign w:val="center"/>
            <w:hideMark/>
          </w:tcPr>
          <w:p w14:paraId="045777C4"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A9A5CBE"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7EE4A3E2" w14:textId="77777777" w:rsidR="003D2C0D" w:rsidRPr="00CE3609" w:rsidRDefault="003D2C0D" w:rsidP="003D2C0D">
            <w:pPr>
              <w:jc w:val="right"/>
              <w:rPr>
                <w:color w:val="000000"/>
                <w:sz w:val="20"/>
                <w:szCs w:val="20"/>
              </w:rPr>
            </w:pPr>
            <w:r w:rsidRPr="00CE3609">
              <w:rPr>
                <w:color w:val="000000"/>
                <w:sz w:val="20"/>
                <w:szCs w:val="20"/>
              </w:rPr>
              <w:t>16 200 000,00</w:t>
            </w:r>
          </w:p>
        </w:tc>
        <w:tc>
          <w:tcPr>
            <w:tcW w:w="2020" w:type="dxa"/>
            <w:tcBorders>
              <w:top w:val="nil"/>
              <w:left w:val="nil"/>
              <w:bottom w:val="single" w:sz="4" w:space="0" w:color="auto"/>
              <w:right w:val="single" w:sz="4" w:space="0" w:color="auto"/>
            </w:tcBorders>
            <w:shd w:val="clear" w:color="auto" w:fill="auto"/>
            <w:vAlign w:val="center"/>
            <w:hideMark/>
          </w:tcPr>
          <w:p w14:paraId="24702484" w14:textId="77777777" w:rsidR="003D2C0D" w:rsidRPr="00CE3609" w:rsidRDefault="003D2C0D" w:rsidP="003D2C0D">
            <w:pPr>
              <w:jc w:val="right"/>
              <w:rPr>
                <w:color w:val="000000"/>
                <w:sz w:val="20"/>
                <w:szCs w:val="20"/>
              </w:rPr>
            </w:pPr>
            <w:r w:rsidRPr="00CE3609">
              <w:rPr>
                <w:color w:val="000000"/>
                <w:sz w:val="20"/>
                <w:szCs w:val="20"/>
              </w:rPr>
              <w:t>16 200 000,00</w:t>
            </w:r>
          </w:p>
        </w:tc>
      </w:tr>
      <w:tr w:rsidR="003D2C0D" w:rsidRPr="00CE3609" w14:paraId="5E877C2C"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E9D94AA" w14:textId="77777777" w:rsidR="003D2C0D" w:rsidRPr="00CE3609" w:rsidRDefault="003D2C0D" w:rsidP="003D2C0D">
            <w:pPr>
              <w:jc w:val="right"/>
              <w:rPr>
                <w:sz w:val="20"/>
                <w:szCs w:val="20"/>
              </w:rPr>
            </w:pPr>
            <w:r w:rsidRPr="00CE3609">
              <w:rPr>
                <w:sz w:val="20"/>
                <w:szCs w:val="20"/>
              </w:rPr>
              <w:t>22</w:t>
            </w:r>
          </w:p>
        </w:tc>
        <w:tc>
          <w:tcPr>
            <w:tcW w:w="7700" w:type="dxa"/>
            <w:tcBorders>
              <w:top w:val="nil"/>
              <w:left w:val="nil"/>
              <w:bottom w:val="single" w:sz="4" w:space="0" w:color="auto"/>
              <w:right w:val="single" w:sz="4" w:space="0" w:color="auto"/>
            </w:tcBorders>
            <w:shd w:val="clear" w:color="auto" w:fill="auto"/>
            <w:vAlign w:val="center"/>
            <w:hideMark/>
          </w:tcPr>
          <w:p w14:paraId="4E5D0337" w14:textId="77777777" w:rsidR="003D2C0D" w:rsidRPr="00CE3609" w:rsidRDefault="003D2C0D" w:rsidP="003D2C0D">
            <w:pPr>
              <w:rPr>
                <w:sz w:val="20"/>
                <w:szCs w:val="20"/>
              </w:rPr>
            </w:pPr>
            <w:r w:rsidRPr="00CE3609">
              <w:rPr>
                <w:sz w:val="20"/>
                <w:szCs w:val="20"/>
              </w:rP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1513D6E" w14:textId="77777777" w:rsidR="003D2C0D" w:rsidRPr="00CE3609" w:rsidRDefault="003D2C0D" w:rsidP="003D2C0D">
            <w:pPr>
              <w:jc w:val="right"/>
              <w:rPr>
                <w:color w:val="000000"/>
                <w:sz w:val="20"/>
                <w:szCs w:val="20"/>
              </w:rPr>
            </w:pPr>
            <w:r w:rsidRPr="00CE3609">
              <w:rPr>
                <w:color w:val="000000"/>
                <w:sz w:val="20"/>
                <w:szCs w:val="20"/>
              </w:rPr>
              <w:t>122 336 600,00</w:t>
            </w:r>
          </w:p>
        </w:tc>
        <w:tc>
          <w:tcPr>
            <w:tcW w:w="1400" w:type="dxa"/>
            <w:tcBorders>
              <w:top w:val="nil"/>
              <w:left w:val="nil"/>
              <w:bottom w:val="single" w:sz="4" w:space="0" w:color="auto"/>
              <w:right w:val="single" w:sz="4" w:space="0" w:color="auto"/>
            </w:tcBorders>
            <w:shd w:val="clear" w:color="auto" w:fill="auto"/>
            <w:vAlign w:val="center"/>
            <w:hideMark/>
          </w:tcPr>
          <w:p w14:paraId="04AE86BF"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6740270"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1B8E4D3E" w14:textId="77777777" w:rsidR="003D2C0D" w:rsidRPr="00CE3609" w:rsidRDefault="003D2C0D" w:rsidP="003D2C0D">
            <w:pPr>
              <w:jc w:val="right"/>
              <w:rPr>
                <w:color w:val="000000"/>
                <w:sz w:val="20"/>
                <w:szCs w:val="20"/>
              </w:rPr>
            </w:pPr>
            <w:r w:rsidRPr="00CE3609">
              <w:rPr>
                <w:color w:val="000000"/>
                <w:sz w:val="20"/>
                <w:szCs w:val="20"/>
              </w:rPr>
              <w:t>236 797 800,00</w:t>
            </w:r>
          </w:p>
        </w:tc>
        <w:tc>
          <w:tcPr>
            <w:tcW w:w="2020" w:type="dxa"/>
            <w:tcBorders>
              <w:top w:val="nil"/>
              <w:left w:val="nil"/>
              <w:bottom w:val="single" w:sz="4" w:space="0" w:color="auto"/>
              <w:right w:val="single" w:sz="4" w:space="0" w:color="auto"/>
            </w:tcBorders>
            <w:shd w:val="clear" w:color="auto" w:fill="auto"/>
            <w:noWrap/>
            <w:vAlign w:val="center"/>
            <w:hideMark/>
          </w:tcPr>
          <w:p w14:paraId="3D361319" w14:textId="77777777" w:rsidR="003D2C0D" w:rsidRPr="00CE3609" w:rsidRDefault="003D2C0D" w:rsidP="003D2C0D">
            <w:pPr>
              <w:jc w:val="right"/>
              <w:rPr>
                <w:sz w:val="20"/>
                <w:szCs w:val="20"/>
              </w:rPr>
            </w:pPr>
            <w:r w:rsidRPr="00CE3609">
              <w:rPr>
                <w:sz w:val="20"/>
                <w:szCs w:val="20"/>
              </w:rPr>
              <w:t>372 516 600,00</w:t>
            </w:r>
          </w:p>
        </w:tc>
      </w:tr>
      <w:tr w:rsidR="003D2C0D" w:rsidRPr="00CE3609" w14:paraId="0018761C"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EB398E0" w14:textId="77777777" w:rsidR="003D2C0D" w:rsidRPr="00CE3609" w:rsidRDefault="003D2C0D" w:rsidP="003D2C0D">
            <w:pPr>
              <w:jc w:val="right"/>
              <w:rPr>
                <w:sz w:val="20"/>
                <w:szCs w:val="20"/>
              </w:rPr>
            </w:pPr>
            <w:r w:rsidRPr="00CE3609">
              <w:rPr>
                <w:sz w:val="20"/>
                <w:szCs w:val="20"/>
              </w:rPr>
              <w:t>23</w:t>
            </w:r>
          </w:p>
        </w:tc>
        <w:tc>
          <w:tcPr>
            <w:tcW w:w="7700" w:type="dxa"/>
            <w:tcBorders>
              <w:top w:val="nil"/>
              <w:left w:val="nil"/>
              <w:bottom w:val="single" w:sz="4" w:space="0" w:color="auto"/>
              <w:right w:val="single" w:sz="4" w:space="0" w:color="auto"/>
            </w:tcBorders>
            <w:shd w:val="clear" w:color="auto" w:fill="auto"/>
            <w:vAlign w:val="center"/>
            <w:hideMark/>
          </w:tcPr>
          <w:p w14:paraId="1AFC8AA4" w14:textId="77777777" w:rsidR="003D2C0D" w:rsidRPr="00CE3609" w:rsidRDefault="003D2C0D" w:rsidP="003D2C0D">
            <w:pPr>
              <w:rPr>
                <w:sz w:val="20"/>
                <w:szCs w:val="20"/>
              </w:rPr>
            </w:pPr>
            <w:r w:rsidRPr="00CE3609">
              <w:rPr>
                <w:sz w:val="20"/>
                <w:szCs w:val="20"/>
              </w:rPr>
              <w:t xml:space="preserve">Субсидии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655F7112" w14:textId="77777777" w:rsidR="003D2C0D" w:rsidRPr="00CE3609" w:rsidRDefault="003D2C0D" w:rsidP="003D2C0D">
            <w:pPr>
              <w:jc w:val="right"/>
              <w:rPr>
                <w:color w:val="000000"/>
                <w:sz w:val="20"/>
                <w:szCs w:val="20"/>
              </w:rPr>
            </w:pPr>
            <w:r w:rsidRPr="00CE3609">
              <w:rPr>
                <w:color w:val="000000"/>
                <w:sz w:val="20"/>
                <w:szCs w:val="20"/>
              </w:rPr>
              <w:t>72 372 215,00</w:t>
            </w:r>
          </w:p>
        </w:tc>
        <w:tc>
          <w:tcPr>
            <w:tcW w:w="1400" w:type="dxa"/>
            <w:tcBorders>
              <w:top w:val="nil"/>
              <w:left w:val="nil"/>
              <w:bottom w:val="single" w:sz="4" w:space="0" w:color="auto"/>
              <w:right w:val="single" w:sz="4" w:space="0" w:color="auto"/>
            </w:tcBorders>
            <w:shd w:val="clear" w:color="auto" w:fill="auto"/>
            <w:vAlign w:val="center"/>
            <w:hideMark/>
          </w:tcPr>
          <w:p w14:paraId="1981A1EC"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1D2DA12B"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7A8CBE91" w14:textId="77777777" w:rsidR="003D2C0D" w:rsidRPr="00CE3609" w:rsidRDefault="003D2C0D" w:rsidP="003D2C0D">
            <w:pPr>
              <w:jc w:val="right"/>
              <w:rPr>
                <w:color w:val="000000"/>
                <w:sz w:val="20"/>
                <w:szCs w:val="20"/>
              </w:rPr>
            </w:pPr>
            <w:r w:rsidRPr="00CE3609">
              <w:rPr>
                <w:color w:val="000000"/>
                <w:sz w:val="20"/>
                <w:szCs w:val="20"/>
              </w:rPr>
              <w:t>62 248 200,00</w:t>
            </w:r>
          </w:p>
        </w:tc>
        <w:tc>
          <w:tcPr>
            <w:tcW w:w="2020" w:type="dxa"/>
            <w:tcBorders>
              <w:top w:val="nil"/>
              <w:left w:val="nil"/>
              <w:bottom w:val="single" w:sz="4" w:space="0" w:color="auto"/>
              <w:right w:val="single" w:sz="4" w:space="0" w:color="auto"/>
            </w:tcBorders>
            <w:shd w:val="clear" w:color="auto" w:fill="auto"/>
            <w:noWrap/>
            <w:vAlign w:val="center"/>
            <w:hideMark/>
          </w:tcPr>
          <w:p w14:paraId="0477B99D" w14:textId="77777777" w:rsidR="003D2C0D" w:rsidRPr="00CE3609" w:rsidRDefault="003D2C0D" w:rsidP="003D2C0D">
            <w:pPr>
              <w:jc w:val="right"/>
              <w:rPr>
                <w:sz w:val="20"/>
                <w:szCs w:val="20"/>
              </w:rPr>
            </w:pPr>
            <w:r w:rsidRPr="00CE3609">
              <w:rPr>
                <w:sz w:val="20"/>
                <w:szCs w:val="20"/>
              </w:rPr>
              <w:t>0,00</w:t>
            </w:r>
          </w:p>
        </w:tc>
      </w:tr>
      <w:tr w:rsidR="003D2C0D" w:rsidRPr="00CE3609" w14:paraId="15ACFCFF"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577BAE2" w14:textId="77777777" w:rsidR="003D2C0D" w:rsidRPr="00CE3609" w:rsidRDefault="003D2C0D" w:rsidP="003D2C0D">
            <w:pPr>
              <w:jc w:val="right"/>
              <w:rPr>
                <w:sz w:val="20"/>
                <w:szCs w:val="20"/>
              </w:rPr>
            </w:pPr>
            <w:r w:rsidRPr="00CE3609">
              <w:rPr>
                <w:sz w:val="20"/>
                <w:szCs w:val="20"/>
              </w:rPr>
              <w:t>24</w:t>
            </w:r>
          </w:p>
        </w:tc>
        <w:tc>
          <w:tcPr>
            <w:tcW w:w="7700" w:type="dxa"/>
            <w:tcBorders>
              <w:top w:val="nil"/>
              <w:left w:val="nil"/>
              <w:bottom w:val="single" w:sz="4" w:space="0" w:color="auto"/>
              <w:right w:val="single" w:sz="4" w:space="0" w:color="auto"/>
            </w:tcBorders>
            <w:shd w:val="clear" w:color="auto" w:fill="auto"/>
            <w:vAlign w:val="center"/>
            <w:hideMark/>
          </w:tcPr>
          <w:p w14:paraId="1D49381D" w14:textId="77777777" w:rsidR="003D2C0D" w:rsidRPr="00CE3609" w:rsidRDefault="003D2C0D" w:rsidP="003D2C0D">
            <w:pPr>
              <w:rPr>
                <w:sz w:val="20"/>
                <w:szCs w:val="20"/>
              </w:rPr>
            </w:pPr>
            <w:r w:rsidRPr="00CE3609">
              <w:rPr>
                <w:sz w:val="20"/>
                <w:szCs w:val="20"/>
              </w:rPr>
              <w:t>Субсидии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1CFA60A4" w14:textId="77777777" w:rsidR="003D2C0D" w:rsidRPr="00CE3609" w:rsidRDefault="003D2C0D" w:rsidP="003D2C0D">
            <w:pPr>
              <w:jc w:val="right"/>
              <w:rPr>
                <w:color w:val="000000"/>
                <w:sz w:val="20"/>
                <w:szCs w:val="20"/>
              </w:rPr>
            </w:pPr>
            <w:r w:rsidRPr="00CE3609">
              <w:rPr>
                <w:color w:val="000000"/>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14:paraId="4C5A3E95"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D1FAD26"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03426E8A" w14:textId="77777777" w:rsidR="003D2C0D" w:rsidRPr="00CE3609" w:rsidRDefault="003D2C0D" w:rsidP="003D2C0D">
            <w:pPr>
              <w:rPr>
                <w:color w:val="000000"/>
                <w:sz w:val="20"/>
                <w:szCs w:val="20"/>
              </w:rPr>
            </w:pPr>
            <w:r w:rsidRPr="00CE3609">
              <w:rPr>
                <w:color w:val="000000"/>
                <w:sz w:val="20"/>
                <w:szCs w:val="20"/>
              </w:rPr>
              <w:t> </w:t>
            </w:r>
          </w:p>
        </w:tc>
        <w:tc>
          <w:tcPr>
            <w:tcW w:w="2020" w:type="dxa"/>
            <w:tcBorders>
              <w:top w:val="nil"/>
              <w:left w:val="nil"/>
              <w:bottom w:val="single" w:sz="4" w:space="0" w:color="auto"/>
              <w:right w:val="single" w:sz="4" w:space="0" w:color="auto"/>
            </w:tcBorders>
            <w:shd w:val="clear" w:color="auto" w:fill="auto"/>
            <w:vAlign w:val="center"/>
            <w:hideMark/>
          </w:tcPr>
          <w:p w14:paraId="26974E8B" w14:textId="77777777" w:rsidR="003D2C0D" w:rsidRPr="00CE3609" w:rsidRDefault="003D2C0D" w:rsidP="003D2C0D">
            <w:pPr>
              <w:jc w:val="right"/>
              <w:rPr>
                <w:color w:val="000000"/>
                <w:sz w:val="20"/>
                <w:szCs w:val="20"/>
              </w:rPr>
            </w:pPr>
            <w:r w:rsidRPr="00CE3609">
              <w:rPr>
                <w:color w:val="000000"/>
                <w:sz w:val="20"/>
                <w:szCs w:val="20"/>
              </w:rPr>
              <w:t>8 000 000,00</w:t>
            </w:r>
          </w:p>
        </w:tc>
      </w:tr>
      <w:tr w:rsidR="003D2C0D" w:rsidRPr="00CE3609" w14:paraId="27A58CB8" w14:textId="77777777" w:rsidTr="003D2C0D">
        <w:trPr>
          <w:trHeight w:val="15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8728C98" w14:textId="77777777" w:rsidR="003D2C0D" w:rsidRPr="00CE3609" w:rsidRDefault="003D2C0D" w:rsidP="003D2C0D">
            <w:pPr>
              <w:jc w:val="right"/>
              <w:rPr>
                <w:sz w:val="20"/>
                <w:szCs w:val="20"/>
              </w:rPr>
            </w:pPr>
            <w:r w:rsidRPr="00CE3609">
              <w:rPr>
                <w:sz w:val="20"/>
                <w:szCs w:val="20"/>
              </w:rPr>
              <w:t>25</w:t>
            </w:r>
          </w:p>
        </w:tc>
        <w:tc>
          <w:tcPr>
            <w:tcW w:w="7700" w:type="dxa"/>
            <w:tcBorders>
              <w:top w:val="nil"/>
              <w:left w:val="nil"/>
              <w:bottom w:val="single" w:sz="4" w:space="0" w:color="auto"/>
              <w:right w:val="single" w:sz="4" w:space="0" w:color="auto"/>
            </w:tcBorders>
            <w:shd w:val="clear" w:color="auto" w:fill="auto"/>
            <w:vAlign w:val="center"/>
            <w:hideMark/>
          </w:tcPr>
          <w:p w14:paraId="4D886169" w14:textId="77777777" w:rsidR="003D2C0D" w:rsidRPr="00CE3609" w:rsidRDefault="003D2C0D" w:rsidP="003D2C0D">
            <w:pPr>
              <w:rPr>
                <w:sz w:val="20"/>
                <w:szCs w:val="20"/>
              </w:rPr>
            </w:pPr>
            <w:r w:rsidRPr="00CE3609">
              <w:rPr>
                <w:sz w:val="20"/>
                <w:szCs w:val="20"/>
              </w:rPr>
              <w:t xml:space="preserve"> Субсидии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040DC9D9" w14:textId="77777777" w:rsidR="003D2C0D" w:rsidRPr="00CE3609" w:rsidRDefault="003D2C0D" w:rsidP="003D2C0D">
            <w:pPr>
              <w:jc w:val="right"/>
              <w:rPr>
                <w:color w:val="000000"/>
                <w:sz w:val="20"/>
                <w:szCs w:val="20"/>
              </w:rPr>
            </w:pPr>
            <w:r w:rsidRPr="00CE3609">
              <w:rPr>
                <w:color w:val="000000"/>
                <w:sz w:val="20"/>
                <w:szCs w:val="20"/>
              </w:rPr>
              <w:t>21 000 000,00</w:t>
            </w:r>
          </w:p>
        </w:tc>
        <w:tc>
          <w:tcPr>
            <w:tcW w:w="1400" w:type="dxa"/>
            <w:tcBorders>
              <w:top w:val="nil"/>
              <w:left w:val="nil"/>
              <w:bottom w:val="single" w:sz="4" w:space="0" w:color="auto"/>
              <w:right w:val="single" w:sz="4" w:space="0" w:color="auto"/>
            </w:tcBorders>
            <w:shd w:val="clear" w:color="auto" w:fill="auto"/>
            <w:vAlign w:val="center"/>
            <w:hideMark/>
          </w:tcPr>
          <w:p w14:paraId="20052F00"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01E8CA14"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5A9D01C9" w14:textId="77777777" w:rsidR="003D2C0D" w:rsidRPr="00CE3609" w:rsidRDefault="003D2C0D" w:rsidP="003D2C0D">
            <w:pPr>
              <w:jc w:val="right"/>
              <w:rPr>
                <w:color w:val="000000"/>
                <w:sz w:val="20"/>
                <w:szCs w:val="20"/>
              </w:rPr>
            </w:pPr>
            <w:r w:rsidRPr="00CE3609">
              <w:rPr>
                <w:color w:val="000000"/>
                <w:sz w:val="20"/>
                <w:szCs w:val="20"/>
              </w:rPr>
              <w:t>18 000 000,00</w:t>
            </w:r>
          </w:p>
        </w:tc>
        <w:tc>
          <w:tcPr>
            <w:tcW w:w="2020" w:type="dxa"/>
            <w:tcBorders>
              <w:top w:val="nil"/>
              <w:left w:val="nil"/>
              <w:bottom w:val="single" w:sz="4" w:space="0" w:color="auto"/>
              <w:right w:val="single" w:sz="4" w:space="0" w:color="auto"/>
            </w:tcBorders>
            <w:shd w:val="clear" w:color="auto" w:fill="auto"/>
            <w:vAlign w:val="center"/>
            <w:hideMark/>
          </w:tcPr>
          <w:p w14:paraId="545A4F6B" w14:textId="77777777" w:rsidR="003D2C0D" w:rsidRPr="00CE3609" w:rsidRDefault="003D2C0D" w:rsidP="003D2C0D">
            <w:pPr>
              <w:jc w:val="right"/>
              <w:rPr>
                <w:color w:val="000000"/>
                <w:sz w:val="20"/>
                <w:szCs w:val="20"/>
              </w:rPr>
            </w:pPr>
            <w:r w:rsidRPr="00CE3609">
              <w:rPr>
                <w:color w:val="000000"/>
                <w:sz w:val="20"/>
                <w:szCs w:val="20"/>
              </w:rPr>
              <w:t>35 000 000,00</w:t>
            </w:r>
          </w:p>
        </w:tc>
      </w:tr>
      <w:tr w:rsidR="003D2C0D" w:rsidRPr="00CE3609" w14:paraId="3E39C425"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15144850" w14:textId="77777777" w:rsidR="003D2C0D" w:rsidRPr="00CE3609" w:rsidRDefault="003D2C0D" w:rsidP="003D2C0D">
            <w:pPr>
              <w:jc w:val="right"/>
              <w:rPr>
                <w:sz w:val="20"/>
                <w:szCs w:val="20"/>
              </w:rPr>
            </w:pPr>
            <w:r w:rsidRPr="00CE3609">
              <w:rPr>
                <w:sz w:val="20"/>
                <w:szCs w:val="20"/>
              </w:rPr>
              <w:t>26</w:t>
            </w:r>
          </w:p>
        </w:tc>
        <w:tc>
          <w:tcPr>
            <w:tcW w:w="7700" w:type="dxa"/>
            <w:tcBorders>
              <w:top w:val="nil"/>
              <w:left w:val="nil"/>
              <w:bottom w:val="single" w:sz="4" w:space="0" w:color="auto"/>
              <w:right w:val="single" w:sz="4" w:space="0" w:color="auto"/>
            </w:tcBorders>
            <w:shd w:val="clear" w:color="auto" w:fill="auto"/>
            <w:vAlign w:val="center"/>
            <w:hideMark/>
          </w:tcPr>
          <w:p w14:paraId="4626D3E5" w14:textId="77777777" w:rsidR="003D2C0D" w:rsidRPr="00CE3609" w:rsidRDefault="003D2C0D" w:rsidP="003D2C0D">
            <w:pPr>
              <w:rPr>
                <w:sz w:val="20"/>
                <w:szCs w:val="20"/>
              </w:rPr>
            </w:pPr>
            <w:r w:rsidRPr="00CE3609">
              <w:rPr>
                <w:sz w:val="20"/>
                <w:szCs w:val="20"/>
              </w:rPr>
              <w:t>Субсидии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5A9BBFD2" w14:textId="77777777" w:rsidR="003D2C0D" w:rsidRPr="00CE3609" w:rsidRDefault="003D2C0D" w:rsidP="003D2C0D">
            <w:pPr>
              <w:jc w:val="right"/>
              <w:rPr>
                <w:color w:val="000000"/>
                <w:sz w:val="20"/>
                <w:szCs w:val="20"/>
              </w:rPr>
            </w:pPr>
            <w:r w:rsidRPr="00CE3609">
              <w:rPr>
                <w:color w:val="000000"/>
                <w:sz w:val="20"/>
                <w:szCs w:val="20"/>
              </w:rPr>
              <w:t>45 897 700,00</w:t>
            </w:r>
          </w:p>
        </w:tc>
        <w:tc>
          <w:tcPr>
            <w:tcW w:w="1400" w:type="dxa"/>
            <w:tcBorders>
              <w:top w:val="nil"/>
              <w:left w:val="nil"/>
              <w:bottom w:val="single" w:sz="4" w:space="0" w:color="auto"/>
              <w:right w:val="single" w:sz="4" w:space="0" w:color="auto"/>
            </w:tcBorders>
            <w:shd w:val="clear" w:color="auto" w:fill="auto"/>
            <w:vAlign w:val="center"/>
            <w:hideMark/>
          </w:tcPr>
          <w:p w14:paraId="241ACE02"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35DD9BA" w14:textId="77777777" w:rsidR="003D2C0D" w:rsidRPr="00CE3609" w:rsidRDefault="003D2C0D" w:rsidP="003D2C0D">
            <w:pPr>
              <w:jc w:val="right"/>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3276747C" w14:textId="77777777" w:rsidR="003D2C0D" w:rsidRPr="00CE3609" w:rsidRDefault="003D2C0D" w:rsidP="003D2C0D">
            <w:pPr>
              <w:jc w:val="right"/>
              <w:rPr>
                <w:color w:val="000000"/>
                <w:sz w:val="20"/>
                <w:szCs w:val="20"/>
              </w:rPr>
            </w:pPr>
            <w:r w:rsidRPr="00CE3609">
              <w:rPr>
                <w:color w:val="000000"/>
                <w:sz w:val="20"/>
                <w:szCs w:val="20"/>
              </w:rPr>
              <w:t>25 210 500,00</w:t>
            </w:r>
          </w:p>
        </w:tc>
        <w:tc>
          <w:tcPr>
            <w:tcW w:w="2020" w:type="dxa"/>
            <w:tcBorders>
              <w:top w:val="nil"/>
              <w:left w:val="nil"/>
              <w:bottom w:val="single" w:sz="4" w:space="0" w:color="auto"/>
              <w:right w:val="single" w:sz="4" w:space="0" w:color="auto"/>
            </w:tcBorders>
            <w:shd w:val="clear" w:color="auto" w:fill="auto"/>
            <w:vAlign w:val="center"/>
            <w:hideMark/>
          </w:tcPr>
          <w:p w14:paraId="055F9091" w14:textId="77777777" w:rsidR="003D2C0D" w:rsidRPr="00CE3609" w:rsidRDefault="003D2C0D" w:rsidP="003D2C0D">
            <w:pPr>
              <w:jc w:val="right"/>
              <w:rPr>
                <w:color w:val="000000"/>
                <w:sz w:val="20"/>
                <w:szCs w:val="20"/>
              </w:rPr>
            </w:pPr>
            <w:r w:rsidRPr="00CE3609">
              <w:rPr>
                <w:color w:val="000000"/>
                <w:sz w:val="20"/>
                <w:szCs w:val="20"/>
              </w:rPr>
              <w:t>25 210 500,00</w:t>
            </w:r>
          </w:p>
        </w:tc>
      </w:tr>
      <w:tr w:rsidR="003D2C0D" w:rsidRPr="00CE3609" w14:paraId="3A6312C7" w14:textId="77777777" w:rsidTr="003D2C0D">
        <w:trPr>
          <w:trHeight w:val="12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926A57E" w14:textId="77777777" w:rsidR="003D2C0D" w:rsidRPr="00CE3609" w:rsidRDefault="003D2C0D" w:rsidP="003D2C0D">
            <w:pPr>
              <w:jc w:val="right"/>
              <w:rPr>
                <w:sz w:val="20"/>
                <w:szCs w:val="20"/>
              </w:rPr>
            </w:pPr>
            <w:r w:rsidRPr="00CE3609">
              <w:rPr>
                <w:sz w:val="20"/>
                <w:szCs w:val="20"/>
              </w:rPr>
              <w:t>27</w:t>
            </w:r>
          </w:p>
        </w:tc>
        <w:tc>
          <w:tcPr>
            <w:tcW w:w="7700" w:type="dxa"/>
            <w:tcBorders>
              <w:top w:val="nil"/>
              <w:left w:val="nil"/>
              <w:bottom w:val="single" w:sz="4" w:space="0" w:color="auto"/>
              <w:right w:val="single" w:sz="4" w:space="0" w:color="auto"/>
            </w:tcBorders>
            <w:shd w:val="clear" w:color="auto" w:fill="auto"/>
            <w:vAlign w:val="center"/>
            <w:hideMark/>
          </w:tcPr>
          <w:p w14:paraId="6AA7BBBF" w14:textId="77777777" w:rsidR="003D2C0D" w:rsidRPr="00CE3609" w:rsidRDefault="003D2C0D" w:rsidP="003D2C0D">
            <w:pPr>
              <w:rPr>
                <w:sz w:val="20"/>
                <w:szCs w:val="20"/>
              </w:rPr>
            </w:pPr>
            <w:r w:rsidRPr="00CE3609">
              <w:rPr>
                <w:sz w:val="20"/>
                <w:szCs w:val="20"/>
              </w:rPr>
              <w:t>Субсидии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3FDA7A95" w14:textId="77777777" w:rsidR="003D2C0D" w:rsidRPr="00CE3609" w:rsidRDefault="003D2C0D" w:rsidP="003D2C0D">
            <w:pPr>
              <w:jc w:val="right"/>
              <w:rPr>
                <w:color w:val="000000"/>
                <w:sz w:val="20"/>
                <w:szCs w:val="20"/>
              </w:rPr>
            </w:pPr>
            <w:r w:rsidRPr="00CE3609">
              <w:rPr>
                <w:color w:val="000000"/>
                <w:sz w:val="20"/>
                <w:szCs w:val="20"/>
              </w:rPr>
              <w:t>4 845 000,00</w:t>
            </w:r>
          </w:p>
        </w:tc>
        <w:tc>
          <w:tcPr>
            <w:tcW w:w="1400" w:type="dxa"/>
            <w:tcBorders>
              <w:top w:val="nil"/>
              <w:left w:val="nil"/>
              <w:bottom w:val="single" w:sz="4" w:space="0" w:color="auto"/>
              <w:right w:val="single" w:sz="4" w:space="0" w:color="auto"/>
            </w:tcBorders>
            <w:shd w:val="clear" w:color="auto" w:fill="auto"/>
            <w:vAlign w:val="center"/>
            <w:hideMark/>
          </w:tcPr>
          <w:p w14:paraId="3B9D8B0F"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25EC8BA1"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7EB55668" w14:textId="77777777" w:rsidR="003D2C0D" w:rsidRPr="00CE3609" w:rsidRDefault="003D2C0D" w:rsidP="003D2C0D">
            <w:pPr>
              <w:jc w:val="right"/>
              <w:rPr>
                <w:color w:val="000000"/>
                <w:sz w:val="20"/>
                <w:szCs w:val="20"/>
              </w:rPr>
            </w:pPr>
            <w:r w:rsidRPr="00CE3609">
              <w:rPr>
                <w:color w:val="000000"/>
                <w:sz w:val="20"/>
                <w:szCs w:val="20"/>
              </w:rPr>
              <w:t>255 000,00</w:t>
            </w:r>
          </w:p>
        </w:tc>
        <w:tc>
          <w:tcPr>
            <w:tcW w:w="2020" w:type="dxa"/>
            <w:tcBorders>
              <w:top w:val="nil"/>
              <w:left w:val="nil"/>
              <w:bottom w:val="single" w:sz="4" w:space="0" w:color="auto"/>
              <w:right w:val="single" w:sz="4" w:space="0" w:color="auto"/>
            </w:tcBorders>
            <w:shd w:val="clear" w:color="auto" w:fill="auto"/>
            <w:noWrap/>
            <w:vAlign w:val="center"/>
            <w:hideMark/>
          </w:tcPr>
          <w:p w14:paraId="0DC0D975" w14:textId="77777777" w:rsidR="003D2C0D" w:rsidRPr="00CE3609" w:rsidRDefault="003D2C0D" w:rsidP="003D2C0D">
            <w:pPr>
              <w:rPr>
                <w:sz w:val="20"/>
                <w:szCs w:val="20"/>
              </w:rPr>
            </w:pPr>
            <w:r w:rsidRPr="00CE3609">
              <w:rPr>
                <w:sz w:val="20"/>
                <w:szCs w:val="20"/>
              </w:rPr>
              <w:t> </w:t>
            </w:r>
          </w:p>
        </w:tc>
      </w:tr>
      <w:tr w:rsidR="003D2C0D" w:rsidRPr="00CE3609" w14:paraId="43377F85" w14:textId="77777777" w:rsidTr="003D2C0D">
        <w:trPr>
          <w:trHeight w:val="189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5D43BC1" w14:textId="77777777" w:rsidR="003D2C0D" w:rsidRPr="00CE3609" w:rsidRDefault="003D2C0D" w:rsidP="003D2C0D">
            <w:pPr>
              <w:jc w:val="right"/>
              <w:rPr>
                <w:sz w:val="20"/>
                <w:szCs w:val="20"/>
              </w:rPr>
            </w:pPr>
            <w:r w:rsidRPr="00CE3609">
              <w:rPr>
                <w:sz w:val="20"/>
                <w:szCs w:val="20"/>
              </w:rPr>
              <w:t>28</w:t>
            </w:r>
          </w:p>
        </w:tc>
        <w:tc>
          <w:tcPr>
            <w:tcW w:w="7700" w:type="dxa"/>
            <w:tcBorders>
              <w:top w:val="nil"/>
              <w:left w:val="nil"/>
              <w:bottom w:val="single" w:sz="4" w:space="0" w:color="auto"/>
              <w:right w:val="single" w:sz="4" w:space="0" w:color="auto"/>
            </w:tcBorders>
            <w:shd w:val="clear" w:color="auto" w:fill="auto"/>
            <w:vAlign w:val="center"/>
            <w:hideMark/>
          </w:tcPr>
          <w:p w14:paraId="3A051E53" w14:textId="77777777" w:rsidR="003D2C0D" w:rsidRPr="00CE3609" w:rsidRDefault="003D2C0D" w:rsidP="003D2C0D">
            <w:pPr>
              <w:rPr>
                <w:sz w:val="20"/>
                <w:szCs w:val="20"/>
              </w:rPr>
            </w:pPr>
            <w:r w:rsidRPr="00CE3609">
              <w:rPr>
                <w:sz w:val="20"/>
                <w:szCs w:val="20"/>
              </w:rPr>
              <w:t xml:space="preserve">Распределение субсидий на реализацию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 </w:t>
            </w:r>
          </w:p>
        </w:tc>
        <w:tc>
          <w:tcPr>
            <w:tcW w:w="1780" w:type="dxa"/>
            <w:tcBorders>
              <w:top w:val="nil"/>
              <w:left w:val="nil"/>
              <w:bottom w:val="single" w:sz="4" w:space="0" w:color="auto"/>
              <w:right w:val="single" w:sz="4" w:space="0" w:color="auto"/>
            </w:tcBorders>
            <w:shd w:val="clear" w:color="auto" w:fill="auto"/>
            <w:vAlign w:val="center"/>
            <w:hideMark/>
          </w:tcPr>
          <w:p w14:paraId="71692D5E" w14:textId="77777777" w:rsidR="003D2C0D" w:rsidRPr="00CE3609" w:rsidRDefault="003D2C0D" w:rsidP="003D2C0D">
            <w:pPr>
              <w:jc w:val="right"/>
              <w:rPr>
                <w:color w:val="000000"/>
                <w:sz w:val="20"/>
                <w:szCs w:val="20"/>
              </w:rPr>
            </w:pPr>
            <w:r w:rsidRPr="00CE3609">
              <w:rPr>
                <w:color w:val="000000"/>
                <w:sz w:val="20"/>
                <w:szCs w:val="20"/>
              </w:rPr>
              <w:t>19 000 000,00</w:t>
            </w:r>
          </w:p>
        </w:tc>
        <w:tc>
          <w:tcPr>
            <w:tcW w:w="1400" w:type="dxa"/>
            <w:tcBorders>
              <w:top w:val="nil"/>
              <w:left w:val="nil"/>
              <w:bottom w:val="single" w:sz="4" w:space="0" w:color="auto"/>
              <w:right w:val="single" w:sz="4" w:space="0" w:color="auto"/>
            </w:tcBorders>
            <w:shd w:val="clear" w:color="auto" w:fill="auto"/>
            <w:vAlign w:val="center"/>
            <w:hideMark/>
          </w:tcPr>
          <w:p w14:paraId="6AFE5978"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3ABB4735"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3DA78469" w14:textId="77777777" w:rsidR="003D2C0D" w:rsidRPr="00CE3609" w:rsidRDefault="003D2C0D" w:rsidP="003D2C0D">
            <w:pPr>
              <w:jc w:val="right"/>
              <w:rPr>
                <w:color w:val="000000"/>
                <w:sz w:val="20"/>
                <w:szCs w:val="20"/>
              </w:rPr>
            </w:pPr>
            <w:r w:rsidRPr="00CE3609">
              <w:rPr>
                <w:color w:val="000000"/>
                <w:sz w:val="20"/>
                <w:szCs w:val="20"/>
              </w:rPr>
              <w:t>13 000 000,00</w:t>
            </w:r>
          </w:p>
        </w:tc>
        <w:tc>
          <w:tcPr>
            <w:tcW w:w="2020" w:type="dxa"/>
            <w:tcBorders>
              <w:top w:val="nil"/>
              <w:left w:val="nil"/>
              <w:bottom w:val="single" w:sz="4" w:space="0" w:color="auto"/>
              <w:right w:val="single" w:sz="4" w:space="0" w:color="auto"/>
            </w:tcBorders>
            <w:shd w:val="clear" w:color="auto" w:fill="auto"/>
            <w:noWrap/>
            <w:vAlign w:val="center"/>
            <w:hideMark/>
          </w:tcPr>
          <w:p w14:paraId="5E8F86E9" w14:textId="77777777" w:rsidR="003D2C0D" w:rsidRPr="00CE3609" w:rsidRDefault="003D2C0D" w:rsidP="003D2C0D">
            <w:pPr>
              <w:rPr>
                <w:sz w:val="20"/>
                <w:szCs w:val="20"/>
              </w:rPr>
            </w:pPr>
            <w:r w:rsidRPr="00CE3609">
              <w:rPr>
                <w:sz w:val="20"/>
                <w:szCs w:val="20"/>
              </w:rPr>
              <w:t> </w:t>
            </w:r>
          </w:p>
        </w:tc>
      </w:tr>
      <w:tr w:rsidR="003D2C0D" w:rsidRPr="00CE3609" w14:paraId="5CC2953B" w14:textId="77777777" w:rsidTr="003D2C0D">
        <w:trPr>
          <w:trHeight w:val="9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4323FA37" w14:textId="77777777" w:rsidR="003D2C0D" w:rsidRPr="00CE3609" w:rsidRDefault="003D2C0D" w:rsidP="003D2C0D">
            <w:pPr>
              <w:jc w:val="right"/>
              <w:rPr>
                <w:sz w:val="20"/>
                <w:szCs w:val="20"/>
              </w:rPr>
            </w:pPr>
            <w:r w:rsidRPr="00CE3609">
              <w:rPr>
                <w:sz w:val="20"/>
                <w:szCs w:val="20"/>
              </w:rPr>
              <w:t>29</w:t>
            </w:r>
          </w:p>
        </w:tc>
        <w:tc>
          <w:tcPr>
            <w:tcW w:w="7700" w:type="dxa"/>
            <w:tcBorders>
              <w:top w:val="nil"/>
              <w:left w:val="nil"/>
              <w:bottom w:val="single" w:sz="4" w:space="0" w:color="auto"/>
              <w:right w:val="single" w:sz="4" w:space="0" w:color="auto"/>
            </w:tcBorders>
            <w:shd w:val="clear" w:color="auto" w:fill="auto"/>
            <w:vAlign w:val="center"/>
            <w:hideMark/>
          </w:tcPr>
          <w:p w14:paraId="5642F535" w14:textId="77777777" w:rsidR="003D2C0D" w:rsidRPr="00CE3609" w:rsidRDefault="003D2C0D" w:rsidP="003D2C0D">
            <w:pPr>
              <w:rPr>
                <w:sz w:val="20"/>
                <w:szCs w:val="20"/>
              </w:rPr>
            </w:pPr>
            <w:r w:rsidRPr="00CE3609">
              <w:rPr>
                <w:sz w:val="20"/>
                <w:szCs w:val="20"/>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780" w:type="dxa"/>
            <w:tcBorders>
              <w:top w:val="nil"/>
              <w:left w:val="nil"/>
              <w:bottom w:val="single" w:sz="4" w:space="0" w:color="auto"/>
              <w:right w:val="single" w:sz="4" w:space="0" w:color="auto"/>
            </w:tcBorders>
            <w:shd w:val="clear" w:color="auto" w:fill="auto"/>
            <w:vAlign w:val="center"/>
            <w:hideMark/>
          </w:tcPr>
          <w:p w14:paraId="61C5DB4D" w14:textId="77777777" w:rsidR="003D2C0D" w:rsidRPr="00CE3609" w:rsidRDefault="003D2C0D" w:rsidP="003D2C0D">
            <w:pPr>
              <w:jc w:val="right"/>
              <w:rPr>
                <w:color w:val="000000"/>
                <w:sz w:val="20"/>
                <w:szCs w:val="20"/>
              </w:rPr>
            </w:pPr>
            <w:r w:rsidRPr="00CE3609">
              <w:rPr>
                <w:color w:val="000000"/>
                <w:sz w:val="20"/>
                <w:szCs w:val="20"/>
              </w:rPr>
              <w:t>208 333,34</w:t>
            </w:r>
          </w:p>
        </w:tc>
        <w:tc>
          <w:tcPr>
            <w:tcW w:w="1400" w:type="dxa"/>
            <w:tcBorders>
              <w:top w:val="nil"/>
              <w:left w:val="nil"/>
              <w:bottom w:val="single" w:sz="4" w:space="0" w:color="auto"/>
              <w:right w:val="single" w:sz="4" w:space="0" w:color="auto"/>
            </w:tcBorders>
            <w:shd w:val="clear" w:color="auto" w:fill="auto"/>
            <w:vAlign w:val="center"/>
            <w:hideMark/>
          </w:tcPr>
          <w:p w14:paraId="7E7B0C22" w14:textId="77777777" w:rsidR="003D2C0D" w:rsidRPr="00CE3609" w:rsidRDefault="003D2C0D" w:rsidP="003D2C0D">
            <w:pPr>
              <w:jc w:val="right"/>
              <w:rPr>
                <w:color w:val="000000"/>
                <w:sz w:val="20"/>
                <w:szCs w:val="20"/>
              </w:rPr>
            </w:pPr>
            <w:r w:rsidRPr="00CE3609">
              <w:rPr>
                <w:color w:val="000000"/>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14:paraId="518D7B85" w14:textId="77777777" w:rsidR="003D2C0D" w:rsidRPr="00CE3609" w:rsidRDefault="003D2C0D" w:rsidP="003D2C0D">
            <w:pPr>
              <w:rPr>
                <w:color w:val="000000"/>
                <w:sz w:val="20"/>
                <w:szCs w:val="20"/>
              </w:rPr>
            </w:pPr>
            <w:r w:rsidRPr="00CE3609">
              <w:rPr>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14:paraId="3BC8913B" w14:textId="77777777" w:rsidR="003D2C0D" w:rsidRPr="00CE3609" w:rsidRDefault="003D2C0D" w:rsidP="003D2C0D">
            <w:pPr>
              <w:rPr>
                <w:color w:val="000000"/>
                <w:sz w:val="20"/>
                <w:szCs w:val="20"/>
              </w:rPr>
            </w:pPr>
            <w:r w:rsidRPr="00CE3609">
              <w:rPr>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center"/>
            <w:hideMark/>
          </w:tcPr>
          <w:p w14:paraId="18785E33" w14:textId="77777777" w:rsidR="003D2C0D" w:rsidRPr="00CE3609" w:rsidRDefault="003D2C0D" w:rsidP="003D2C0D">
            <w:pPr>
              <w:rPr>
                <w:sz w:val="20"/>
                <w:szCs w:val="20"/>
              </w:rPr>
            </w:pPr>
            <w:r w:rsidRPr="00CE3609">
              <w:rPr>
                <w:sz w:val="20"/>
                <w:szCs w:val="20"/>
              </w:rPr>
              <w:t> </w:t>
            </w:r>
          </w:p>
        </w:tc>
      </w:tr>
      <w:tr w:rsidR="003D2C0D" w:rsidRPr="00CE3609" w14:paraId="3E16DA79" w14:textId="77777777" w:rsidTr="003D2C0D">
        <w:trPr>
          <w:trHeight w:val="3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FE3D5F2" w14:textId="77777777" w:rsidR="003D2C0D" w:rsidRPr="00CE3609" w:rsidRDefault="003D2C0D" w:rsidP="003D2C0D">
            <w:pPr>
              <w:rPr>
                <w:sz w:val="20"/>
                <w:szCs w:val="20"/>
              </w:rPr>
            </w:pPr>
            <w:r w:rsidRPr="00CE3609">
              <w:rPr>
                <w:sz w:val="20"/>
                <w:szCs w:val="20"/>
              </w:rPr>
              <w:t> </w:t>
            </w:r>
          </w:p>
        </w:tc>
        <w:tc>
          <w:tcPr>
            <w:tcW w:w="7700" w:type="dxa"/>
            <w:tcBorders>
              <w:top w:val="nil"/>
              <w:left w:val="nil"/>
              <w:bottom w:val="single" w:sz="4" w:space="0" w:color="auto"/>
              <w:right w:val="single" w:sz="4" w:space="0" w:color="auto"/>
            </w:tcBorders>
            <w:shd w:val="clear" w:color="auto" w:fill="auto"/>
            <w:noWrap/>
            <w:vAlign w:val="bottom"/>
            <w:hideMark/>
          </w:tcPr>
          <w:p w14:paraId="529372C4" w14:textId="77777777" w:rsidR="003D2C0D" w:rsidRPr="00CE3609" w:rsidRDefault="003D2C0D" w:rsidP="003D2C0D">
            <w:pPr>
              <w:rPr>
                <w:sz w:val="20"/>
                <w:szCs w:val="20"/>
              </w:rPr>
            </w:pPr>
            <w:r w:rsidRPr="00CE3609">
              <w:rPr>
                <w:sz w:val="20"/>
                <w:szCs w:val="20"/>
              </w:rPr>
              <w:t>ИТОГО</w:t>
            </w:r>
          </w:p>
        </w:tc>
        <w:tc>
          <w:tcPr>
            <w:tcW w:w="1780" w:type="dxa"/>
            <w:tcBorders>
              <w:top w:val="nil"/>
              <w:left w:val="nil"/>
              <w:bottom w:val="single" w:sz="4" w:space="0" w:color="auto"/>
              <w:right w:val="single" w:sz="4" w:space="0" w:color="auto"/>
            </w:tcBorders>
            <w:shd w:val="clear" w:color="auto" w:fill="auto"/>
            <w:noWrap/>
            <w:vAlign w:val="center"/>
            <w:hideMark/>
          </w:tcPr>
          <w:p w14:paraId="7DA69879" w14:textId="77777777" w:rsidR="003D2C0D" w:rsidRPr="00CE3609" w:rsidRDefault="003D2C0D" w:rsidP="003D2C0D">
            <w:pPr>
              <w:jc w:val="center"/>
              <w:rPr>
                <w:sz w:val="20"/>
                <w:szCs w:val="20"/>
              </w:rPr>
            </w:pPr>
            <w:r w:rsidRPr="00CE3609">
              <w:rPr>
                <w:sz w:val="20"/>
                <w:szCs w:val="20"/>
              </w:rPr>
              <w:t>1 370 416 241,56</w:t>
            </w:r>
          </w:p>
        </w:tc>
        <w:tc>
          <w:tcPr>
            <w:tcW w:w="1400" w:type="dxa"/>
            <w:tcBorders>
              <w:top w:val="nil"/>
              <w:left w:val="nil"/>
              <w:bottom w:val="single" w:sz="4" w:space="0" w:color="auto"/>
              <w:right w:val="single" w:sz="4" w:space="0" w:color="auto"/>
            </w:tcBorders>
            <w:shd w:val="clear" w:color="auto" w:fill="auto"/>
            <w:noWrap/>
            <w:vAlign w:val="center"/>
            <w:hideMark/>
          </w:tcPr>
          <w:p w14:paraId="7B3460E6" w14:textId="77777777" w:rsidR="003D2C0D" w:rsidRPr="00CE3609" w:rsidRDefault="003D2C0D" w:rsidP="003D2C0D">
            <w:pPr>
              <w:jc w:val="center"/>
              <w:rPr>
                <w:sz w:val="20"/>
                <w:szCs w:val="20"/>
              </w:rPr>
            </w:pPr>
            <w:r w:rsidRPr="00CE360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3765D01" w14:textId="77777777" w:rsidR="003D2C0D" w:rsidRPr="00CE3609" w:rsidRDefault="003D2C0D" w:rsidP="003D2C0D">
            <w:pPr>
              <w:jc w:val="center"/>
              <w:rPr>
                <w:sz w:val="20"/>
                <w:szCs w:val="20"/>
              </w:rPr>
            </w:pPr>
            <w:r w:rsidRPr="00CE3609">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0EDAB62D" w14:textId="77777777" w:rsidR="003D2C0D" w:rsidRPr="00CE3609" w:rsidRDefault="003D2C0D" w:rsidP="003D2C0D">
            <w:pPr>
              <w:jc w:val="center"/>
              <w:rPr>
                <w:sz w:val="20"/>
                <w:szCs w:val="20"/>
              </w:rPr>
            </w:pPr>
            <w:r w:rsidRPr="00CE3609">
              <w:rPr>
                <w:sz w:val="20"/>
                <w:szCs w:val="20"/>
              </w:rPr>
              <w:t>586 680 228,50</w:t>
            </w:r>
          </w:p>
        </w:tc>
        <w:tc>
          <w:tcPr>
            <w:tcW w:w="2020" w:type="dxa"/>
            <w:tcBorders>
              <w:top w:val="nil"/>
              <w:left w:val="nil"/>
              <w:bottom w:val="single" w:sz="4" w:space="0" w:color="auto"/>
              <w:right w:val="single" w:sz="4" w:space="0" w:color="auto"/>
            </w:tcBorders>
            <w:shd w:val="clear" w:color="auto" w:fill="auto"/>
            <w:noWrap/>
            <w:vAlign w:val="center"/>
            <w:hideMark/>
          </w:tcPr>
          <w:p w14:paraId="778B8268" w14:textId="77777777" w:rsidR="003D2C0D" w:rsidRPr="00CE3609" w:rsidRDefault="003D2C0D" w:rsidP="003D2C0D">
            <w:pPr>
              <w:jc w:val="center"/>
              <w:rPr>
                <w:sz w:val="20"/>
                <w:szCs w:val="20"/>
              </w:rPr>
            </w:pPr>
            <w:r w:rsidRPr="00CE3609">
              <w:rPr>
                <w:sz w:val="20"/>
                <w:szCs w:val="20"/>
              </w:rPr>
              <w:t>697 682 228,50</w:t>
            </w:r>
          </w:p>
        </w:tc>
      </w:tr>
      <w:tr w:rsidR="003D2C0D" w:rsidRPr="00CE3609" w14:paraId="2A598A88" w14:textId="77777777" w:rsidTr="003D2C0D">
        <w:trPr>
          <w:trHeight w:val="75"/>
        </w:trPr>
        <w:tc>
          <w:tcPr>
            <w:tcW w:w="643" w:type="dxa"/>
            <w:tcBorders>
              <w:top w:val="nil"/>
              <w:left w:val="nil"/>
              <w:bottom w:val="nil"/>
              <w:right w:val="nil"/>
            </w:tcBorders>
            <w:shd w:val="clear" w:color="auto" w:fill="auto"/>
            <w:noWrap/>
            <w:vAlign w:val="bottom"/>
            <w:hideMark/>
          </w:tcPr>
          <w:p w14:paraId="0DC83631" w14:textId="77777777" w:rsidR="003D2C0D" w:rsidRPr="00CE3609" w:rsidRDefault="003D2C0D" w:rsidP="003D2C0D">
            <w:pPr>
              <w:jc w:val="center"/>
              <w:rPr>
                <w:sz w:val="20"/>
                <w:szCs w:val="20"/>
              </w:rPr>
            </w:pPr>
          </w:p>
        </w:tc>
        <w:tc>
          <w:tcPr>
            <w:tcW w:w="7700" w:type="dxa"/>
            <w:tcBorders>
              <w:top w:val="nil"/>
              <w:left w:val="nil"/>
              <w:bottom w:val="nil"/>
              <w:right w:val="nil"/>
            </w:tcBorders>
            <w:shd w:val="clear" w:color="auto" w:fill="auto"/>
            <w:noWrap/>
            <w:vAlign w:val="bottom"/>
            <w:hideMark/>
          </w:tcPr>
          <w:p w14:paraId="54D3AE4C"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57D271CD"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3F64974B"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110CFF93"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3AB57063"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5DA55277" w14:textId="77777777" w:rsidR="003D2C0D" w:rsidRPr="00CE3609" w:rsidRDefault="003D2C0D" w:rsidP="003D2C0D">
            <w:pPr>
              <w:rPr>
                <w:sz w:val="20"/>
                <w:szCs w:val="20"/>
              </w:rPr>
            </w:pPr>
          </w:p>
        </w:tc>
      </w:tr>
      <w:tr w:rsidR="003D2C0D" w:rsidRPr="00CE3609" w14:paraId="00463FA5" w14:textId="77777777" w:rsidTr="003D2C0D">
        <w:trPr>
          <w:trHeight w:val="255"/>
        </w:trPr>
        <w:tc>
          <w:tcPr>
            <w:tcW w:w="643" w:type="dxa"/>
            <w:tcBorders>
              <w:top w:val="nil"/>
              <w:left w:val="nil"/>
              <w:bottom w:val="nil"/>
              <w:right w:val="nil"/>
            </w:tcBorders>
            <w:shd w:val="clear" w:color="auto" w:fill="auto"/>
            <w:noWrap/>
            <w:vAlign w:val="bottom"/>
            <w:hideMark/>
          </w:tcPr>
          <w:p w14:paraId="48243B14"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noWrap/>
            <w:vAlign w:val="bottom"/>
            <w:hideMark/>
          </w:tcPr>
          <w:p w14:paraId="30FB4688"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32CDA833"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16BA695F"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086927E0"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452B5EFE"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2BE80CF8" w14:textId="77777777" w:rsidR="003D2C0D" w:rsidRPr="00CE3609" w:rsidRDefault="003D2C0D" w:rsidP="003D2C0D">
            <w:pPr>
              <w:rPr>
                <w:sz w:val="20"/>
                <w:szCs w:val="20"/>
              </w:rPr>
            </w:pPr>
          </w:p>
        </w:tc>
      </w:tr>
      <w:tr w:rsidR="003D2C0D" w:rsidRPr="00CE3609" w14:paraId="0EA11886" w14:textId="77777777" w:rsidTr="003D2C0D">
        <w:trPr>
          <w:trHeight w:val="255"/>
        </w:trPr>
        <w:tc>
          <w:tcPr>
            <w:tcW w:w="643" w:type="dxa"/>
            <w:tcBorders>
              <w:top w:val="nil"/>
              <w:left w:val="nil"/>
              <w:bottom w:val="nil"/>
              <w:right w:val="nil"/>
            </w:tcBorders>
            <w:shd w:val="clear" w:color="auto" w:fill="auto"/>
            <w:noWrap/>
            <w:vAlign w:val="bottom"/>
            <w:hideMark/>
          </w:tcPr>
          <w:p w14:paraId="22043D3D"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noWrap/>
            <w:vAlign w:val="bottom"/>
            <w:hideMark/>
          </w:tcPr>
          <w:p w14:paraId="17AE0BA8"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0B01DA44"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611F18F3"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010D0F9A"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6D1C3AF1"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6F0E3200" w14:textId="77777777" w:rsidR="003D2C0D" w:rsidRPr="00CE3609" w:rsidRDefault="003D2C0D" w:rsidP="003D2C0D">
            <w:pPr>
              <w:rPr>
                <w:sz w:val="20"/>
                <w:szCs w:val="20"/>
              </w:rPr>
            </w:pPr>
          </w:p>
        </w:tc>
      </w:tr>
      <w:tr w:rsidR="003D2C0D" w:rsidRPr="00CE3609" w14:paraId="6A87C381" w14:textId="77777777" w:rsidTr="003D2C0D">
        <w:trPr>
          <w:trHeight w:val="315"/>
        </w:trPr>
        <w:tc>
          <w:tcPr>
            <w:tcW w:w="643" w:type="dxa"/>
            <w:tcBorders>
              <w:top w:val="nil"/>
              <w:left w:val="nil"/>
              <w:bottom w:val="nil"/>
              <w:right w:val="nil"/>
            </w:tcBorders>
            <w:shd w:val="clear" w:color="auto" w:fill="auto"/>
            <w:noWrap/>
            <w:vAlign w:val="bottom"/>
            <w:hideMark/>
          </w:tcPr>
          <w:p w14:paraId="55367D28"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266C5561"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hideMark/>
          </w:tcPr>
          <w:p w14:paraId="251428A8"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hideMark/>
          </w:tcPr>
          <w:p w14:paraId="11687446" w14:textId="77777777" w:rsidR="003D2C0D" w:rsidRPr="00CE3609" w:rsidRDefault="003D2C0D" w:rsidP="003D2C0D">
            <w:pPr>
              <w:jc w:val="right"/>
              <w:rPr>
                <w:sz w:val="20"/>
                <w:szCs w:val="20"/>
              </w:rPr>
            </w:pPr>
          </w:p>
        </w:tc>
        <w:tc>
          <w:tcPr>
            <w:tcW w:w="696" w:type="dxa"/>
            <w:tcBorders>
              <w:top w:val="nil"/>
              <w:left w:val="nil"/>
              <w:bottom w:val="nil"/>
              <w:right w:val="nil"/>
            </w:tcBorders>
            <w:shd w:val="clear" w:color="auto" w:fill="auto"/>
            <w:noWrap/>
            <w:vAlign w:val="bottom"/>
            <w:hideMark/>
          </w:tcPr>
          <w:p w14:paraId="6F416097" w14:textId="77777777" w:rsidR="003D2C0D" w:rsidRPr="00CE3609" w:rsidRDefault="003D2C0D" w:rsidP="003D2C0D">
            <w:pPr>
              <w:jc w:val="right"/>
              <w:rPr>
                <w:sz w:val="20"/>
                <w:szCs w:val="20"/>
              </w:rPr>
            </w:pPr>
          </w:p>
        </w:tc>
        <w:tc>
          <w:tcPr>
            <w:tcW w:w="1780" w:type="dxa"/>
            <w:tcBorders>
              <w:top w:val="nil"/>
              <w:left w:val="nil"/>
              <w:bottom w:val="nil"/>
              <w:right w:val="nil"/>
            </w:tcBorders>
            <w:shd w:val="clear" w:color="auto" w:fill="auto"/>
            <w:noWrap/>
            <w:vAlign w:val="bottom"/>
            <w:hideMark/>
          </w:tcPr>
          <w:p w14:paraId="3A2385C7"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7FD0061F" w14:textId="77777777" w:rsidR="003D2C0D" w:rsidRPr="00CE3609" w:rsidRDefault="003D2C0D" w:rsidP="003D2C0D">
            <w:pPr>
              <w:rPr>
                <w:sz w:val="20"/>
                <w:szCs w:val="20"/>
              </w:rPr>
            </w:pPr>
          </w:p>
        </w:tc>
      </w:tr>
      <w:tr w:rsidR="003D2C0D" w:rsidRPr="00CE3609" w14:paraId="56E2D6FC" w14:textId="77777777" w:rsidTr="003D2C0D">
        <w:trPr>
          <w:trHeight w:val="315"/>
        </w:trPr>
        <w:tc>
          <w:tcPr>
            <w:tcW w:w="643" w:type="dxa"/>
            <w:tcBorders>
              <w:top w:val="nil"/>
              <w:left w:val="nil"/>
              <w:bottom w:val="nil"/>
              <w:right w:val="nil"/>
            </w:tcBorders>
            <w:shd w:val="clear" w:color="auto" w:fill="auto"/>
            <w:noWrap/>
            <w:vAlign w:val="bottom"/>
            <w:hideMark/>
          </w:tcPr>
          <w:p w14:paraId="75640998"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19D11557"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hideMark/>
          </w:tcPr>
          <w:p w14:paraId="052C6DAC"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hideMark/>
          </w:tcPr>
          <w:p w14:paraId="14780267" w14:textId="77777777" w:rsidR="003D2C0D" w:rsidRPr="00CE3609" w:rsidRDefault="003D2C0D" w:rsidP="003D2C0D">
            <w:pPr>
              <w:jc w:val="right"/>
              <w:rPr>
                <w:sz w:val="20"/>
                <w:szCs w:val="20"/>
              </w:rPr>
            </w:pPr>
          </w:p>
        </w:tc>
        <w:tc>
          <w:tcPr>
            <w:tcW w:w="696" w:type="dxa"/>
            <w:tcBorders>
              <w:top w:val="nil"/>
              <w:left w:val="nil"/>
              <w:bottom w:val="nil"/>
              <w:right w:val="nil"/>
            </w:tcBorders>
            <w:shd w:val="clear" w:color="auto" w:fill="auto"/>
            <w:noWrap/>
            <w:vAlign w:val="bottom"/>
            <w:hideMark/>
          </w:tcPr>
          <w:p w14:paraId="5B00F59E" w14:textId="77777777" w:rsidR="003D2C0D" w:rsidRPr="00CE3609" w:rsidRDefault="003D2C0D" w:rsidP="003D2C0D">
            <w:pPr>
              <w:jc w:val="right"/>
              <w:rPr>
                <w:sz w:val="20"/>
                <w:szCs w:val="20"/>
              </w:rPr>
            </w:pPr>
          </w:p>
        </w:tc>
        <w:tc>
          <w:tcPr>
            <w:tcW w:w="1780" w:type="dxa"/>
            <w:tcBorders>
              <w:top w:val="nil"/>
              <w:left w:val="nil"/>
              <w:bottom w:val="nil"/>
              <w:right w:val="nil"/>
            </w:tcBorders>
            <w:shd w:val="clear" w:color="auto" w:fill="auto"/>
            <w:noWrap/>
            <w:vAlign w:val="bottom"/>
            <w:hideMark/>
          </w:tcPr>
          <w:p w14:paraId="4EDBA42F"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5B368D98" w14:textId="77777777" w:rsidR="003D2C0D" w:rsidRPr="00CE3609" w:rsidRDefault="003D2C0D" w:rsidP="003D2C0D">
            <w:pPr>
              <w:rPr>
                <w:sz w:val="20"/>
                <w:szCs w:val="20"/>
              </w:rPr>
            </w:pPr>
          </w:p>
        </w:tc>
      </w:tr>
      <w:tr w:rsidR="003D2C0D" w:rsidRPr="00CE3609" w14:paraId="224F2C0A" w14:textId="77777777" w:rsidTr="003D2C0D">
        <w:trPr>
          <w:trHeight w:val="315"/>
        </w:trPr>
        <w:tc>
          <w:tcPr>
            <w:tcW w:w="643" w:type="dxa"/>
            <w:tcBorders>
              <w:top w:val="nil"/>
              <w:left w:val="nil"/>
              <w:bottom w:val="nil"/>
              <w:right w:val="nil"/>
            </w:tcBorders>
            <w:shd w:val="clear" w:color="auto" w:fill="auto"/>
            <w:noWrap/>
            <w:vAlign w:val="bottom"/>
            <w:hideMark/>
          </w:tcPr>
          <w:p w14:paraId="575E686C"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5BD8E022"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hideMark/>
          </w:tcPr>
          <w:p w14:paraId="2A1B5D95"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hideMark/>
          </w:tcPr>
          <w:p w14:paraId="76E1DFD0" w14:textId="77777777" w:rsidR="003D2C0D" w:rsidRPr="00CE3609" w:rsidRDefault="003D2C0D" w:rsidP="003D2C0D">
            <w:pPr>
              <w:jc w:val="right"/>
              <w:rPr>
                <w:sz w:val="20"/>
                <w:szCs w:val="20"/>
              </w:rPr>
            </w:pPr>
          </w:p>
        </w:tc>
        <w:tc>
          <w:tcPr>
            <w:tcW w:w="696" w:type="dxa"/>
            <w:tcBorders>
              <w:top w:val="nil"/>
              <w:left w:val="nil"/>
              <w:bottom w:val="nil"/>
              <w:right w:val="nil"/>
            </w:tcBorders>
            <w:shd w:val="clear" w:color="auto" w:fill="auto"/>
            <w:noWrap/>
            <w:vAlign w:val="bottom"/>
            <w:hideMark/>
          </w:tcPr>
          <w:p w14:paraId="525421BA" w14:textId="77777777" w:rsidR="003D2C0D" w:rsidRPr="00CE3609" w:rsidRDefault="003D2C0D" w:rsidP="003D2C0D">
            <w:pPr>
              <w:jc w:val="right"/>
              <w:rPr>
                <w:sz w:val="20"/>
                <w:szCs w:val="20"/>
              </w:rPr>
            </w:pPr>
          </w:p>
        </w:tc>
        <w:tc>
          <w:tcPr>
            <w:tcW w:w="1780" w:type="dxa"/>
            <w:tcBorders>
              <w:top w:val="nil"/>
              <w:left w:val="nil"/>
              <w:bottom w:val="nil"/>
              <w:right w:val="nil"/>
            </w:tcBorders>
            <w:shd w:val="clear" w:color="auto" w:fill="auto"/>
            <w:noWrap/>
            <w:vAlign w:val="bottom"/>
            <w:hideMark/>
          </w:tcPr>
          <w:p w14:paraId="009EBD75"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64D6DFA8" w14:textId="77777777" w:rsidR="003D2C0D" w:rsidRPr="00CE3609" w:rsidRDefault="003D2C0D" w:rsidP="003D2C0D">
            <w:pPr>
              <w:rPr>
                <w:sz w:val="20"/>
                <w:szCs w:val="20"/>
              </w:rPr>
            </w:pPr>
          </w:p>
        </w:tc>
      </w:tr>
      <w:tr w:rsidR="003D2C0D" w:rsidRPr="00CE3609" w14:paraId="63788E74" w14:textId="77777777" w:rsidTr="003D2C0D">
        <w:trPr>
          <w:trHeight w:val="315"/>
        </w:trPr>
        <w:tc>
          <w:tcPr>
            <w:tcW w:w="643" w:type="dxa"/>
            <w:tcBorders>
              <w:top w:val="nil"/>
              <w:left w:val="nil"/>
              <w:bottom w:val="nil"/>
              <w:right w:val="nil"/>
            </w:tcBorders>
            <w:shd w:val="clear" w:color="auto" w:fill="auto"/>
            <w:noWrap/>
            <w:vAlign w:val="bottom"/>
            <w:hideMark/>
          </w:tcPr>
          <w:p w14:paraId="5259522D"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47B25A52"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hideMark/>
          </w:tcPr>
          <w:p w14:paraId="203FCAB1"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hideMark/>
          </w:tcPr>
          <w:p w14:paraId="4A4FA60B" w14:textId="77777777" w:rsidR="003D2C0D" w:rsidRPr="00CE3609" w:rsidRDefault="003D2C0D" w:rsidP="003D2C0D">
            <w:pPr>
              <w:jc w:val="right"/>
              <w:rPr>
                <w:sz w:val="20"/>
                <w:szCs w:val="20"/>
              </w:rPr>
            </w:pPr>
          </w:p>
        </w:tc>
        <w:tc>
          <w:tcPr>
            <w:tcW w:w="696" w:type="dxa"/>
            <w:tcBorders>
              <w:top w:val="nil"/>
              <w:left w:val="nil"/>
              <w:bottom w:val="nil"/>
              <w:right w:val="nil"/>
            </w:tcBorders>
            <w:shd w:val="clear" w:color="auto" w:fill="auto"/>
            <w:noWrap/>
            <w:vAlign w:val="bottom"/>
            <w:hideMark/>
          </w:tcPr>
          <w:p w14:paraId="6CA1C13F" w14:textId="77777777" w:rsidR="003D2C0D" w:rsidRPr="00CE3609" w:rsidRDefault="003D2C0D" w:rsidP="003D2C0D">
            <w:pPr>
              <w:jc w:val="right"/>
              <w:rPr>
                <w:sz w:val="20"/>
                <w:szCs w:val="20"/>
              </w:rPr>
            </w:pPr>
          </w:p>
        </w:tc>
        <w:tc>
          <w:tcPr>
            <w:tcW w:w="1780" w:type="dxa"/>
            <w:tcBorders>
              <w:top w:val="nil"/>
              <w:left w:val="nil"/>
              <w:bottom w:val="nil"/>
              <w:right w:val="nil"/>
            </w:tcBorders>
            <w:shd w:val="clear" w:color="auto" w:fill="auto"/>
            <w:noWrap/>
            <w:vAlign w:val="bottom"/>
            <w:hideMark/>
          </w:tcPr>
          <w:p w14:paraId="147F7225"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784AAA6A" w14:textId="77777777" w:rsidR="003D2C0D" w:rsidRPr="00CE3609" w:rsidRDefault="003D2C0D" w:rsidP="003D2C0D">
            <w:pPr>
              <w:rPr>
                <w:sz w:val="20"/>
                <w:szCs w:val="20"/>
              </w:rPr>
            </w:pPr>
          </w:p>
        </w:tc>
      </w:tr>
      <w:tr w:rsidR="003D2C0D" w:rsidRPr="00CE3609" w14:paraId="5C06D906" w14:textId="77777777" w:rsidTr="003D2C0D">
        <w:trPr>
          <w:trHeight w:val="315"/>
        </w:trPr>
        <w:tc>
          <w:tcPr>
            <w:tcW w:w="643" w:type="dxa"/>
            <w:tcBorders>
              <w:top w:val="nil"/>
              <w:left w:val="nil"/>
              <w:bottom w:val="nil"/>
              <w:right w:val="nil"/>
            </w:tcBorders>
            <w:shd w:val="clear" w:color="auto" w:fill="auto"/>
            <w:noWrap/>
            <w:vAlign w:val="bottom"/>
            <w:hideMark/>
          </w:tcPr>
          <w:p w14:paraId="22FDF25A"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034723FE"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hideMark/>
          </w:tcPr>
          <w:p w14:paraId="5B3C6AB7"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hideMark/>
          </w:tcPr>
          <w:p w14:paraId="37D6C51A" w14:textId="77777777" w:rsidR="003D2C0D" w:rsidRPr="00CE3609" w:rsidRDefault="003D2C0D" w:rsidP="003D2C0D">
            <w:pPr>
              <w:jc w:val="right"/>
              <w:rPr>
                <w:sz w:val="20"/>
                <w:szCs w:val="20"/>
              </w:rPr>
            </w:pPr>
          </w:p>
        </w:tc>
        <w:tc>
          <w:tcPr>
            <w:tcW w:w="696" w:type="dxa"/>
            <w:tcBorders>
              <w:top w:val="nil"/>
              <w:left w:val="nil"/>
              <w:bottom w:val="nil"/>
              <w:right w:val="nil"/>
            </w:tcBorders>
            <w:shd w:val="clear" w:color="auto" w:fill="auto"/>
            <w:noWrap/>
            <w:vAlign w:val="bottom"/>
            <w:hideMark/>
          </w:tcPr>
          <w:p w14:paraId="45544006" w14:textId="77777777" w:rsidR="003D2C0D" w:rsidRPr="00CE3609" w:rsidRDefault="003D2C0D" w:rsidP="003D2C0D">
            <w:pPr>
              <w:jc w:val="right"/>
              <w:rPr>
                <w:sz w:val="20"/>
                <w:szCs w:val="20"/>
              </w:rPr>
            </w:pPr>
          </w:p>
        </w:tc>
        <w:tc>
          <w:tcPr>
            <w:tcW w:w="1780" w:type="dxa"/>
            <w:tcBorders>
              <w:top w:val="nil"/>
              <w:left w:val="nil"/>
              <w:bottom w:val="nil"/>
              <w:right w:val="nil"/>
            </w:tcBorders>
            <w:shd w:val="clear" w:color="auto" w:fill="auto"/>
            <w:noWrap/>
            <w:vAlign w:val="bottom"/>
            <w:hideMark/>
          </w:tcPr>
          <w:p w14:paraId="4C290E41"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5E14B8EA" w14:textId="77777777" w:rsidR="003D2C0D" w:rsidRPr="00CE3609" w:rsidRDefault="003D2C0D" w:rsidP="003D2C0D">
            <w:pPr>
              <w:rPr>
                <w:sz w:val="20"/>
                <w:szCs w:val="20"/>
              </w:rPr>
            </w:pPr>
          </w:p>
        </w:tc>
      </w:tr>
      <w:tr w:rsidR="003D2C0D" w:rsidRPr="00CE3609" w14:paraId="35D96B42" w14:textId="77777777" w:rsidTr="003D2C0D">
        <w:trPr>
          <w:trHeight w:val="255"/>
        </w:trPr>
        <w:tc>
          <w:tcPr>
            <w:tcW w:w="643" w:type="dxa"/>
            <w:tcBorders>
              <w:top w:val="nil"/>
              <w:left w:val="nil"/>
              <w:bottom w:val="nil"/>
              <w:right w:val="nil"/>
            </w:tcBorders>
            <w:shd w:val="clear" w:color="auto" w:fill="auto"/>
            <w:noWrap/>
            <w:vAlign w:val="bottom"/>
            <w:hideMark/>
          </w:tcPr>
          <w:p w14:paraId="0DC0AA3A"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noWrap/>
            <w:vAlign w:val="bottom"/>
            <w:hideMark/>
          </w:tcPr>
          <w:p w14:paraId="334F2DE4"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7FA04DDB"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43D7B615"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45711048"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1D8A6D08"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62857B56" w14:textId="77777777" w:rsidR="003D2C0D" w:rsidRPr="00CE3609" w:rsidRDefault="003D2C0D" w:rsidP="003D2C0D">
            <w:pPr>
              <w:rPr>
                <w:sz w:val="20"/>
                <w:szCs w:val="20"/>
              </w:rPr>
            </w:pPr>
          </w:p>
        </w:tc>
      </w:tr>
      <w:tr w:rsidR="003D2C0D" w:rsidRPr="00CE3609" w14:paraId="68B8D2E8" w14:textId="77777777" w:rsidTr="003D2C0D">
        <w:trPr>
          <w:trHeight w:val="315"/>
        </w:trPr>
        <w:tc>
          <w:tcPr>
            <w:tcW w:w="643" w:type="dxa"/>
            <w:tcBorders>
              <w:top w:val="nil"/>
              <w:left w:val="nil"/>
              <w:bottom w:val="nil"/>
              <w:right w:val="nil"/>
            </w:tcBorders>
            <w:shd w:val="clear" w:color="auto" w:fill="auto"/>
            <w:noWrap/>
            <w:vAlign w:val="bottom"/>
            <w:hideMark/>
          </w:tcPr>
          <w:p w14:paraId="70F494B8"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71FA5D90"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2CE44DEE"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4D8E7D99"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6E754420"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23C36EE5"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1B8216FE" w14:textId="77777777" w:rsidR="003D2C0D" w:rsidRPr="00CE3609" w:rsidRDefault="003D2C0D" w:rsidP="003D2C0D">
            <w:pPr>
              <w:rPr>
                <w:sz w:val="20"/>
                <w:szCs w:val="20"/>
              </w:rPr>
            </w:pPr>
          </w:p>
        </w:tc>
      </w:tr>
      <w:tr w:rsidR="003D2C0D" w:rsidRPr="00CE3609" w14:paraId="02D697C6" w14:textId="77777777" w:rsidTr="003D2C0D">
        <w:trPr>
          <w:trHeight w:val="315"/>
        </w:trPr>
        <w:tc>
          <w:tcPr>
            <w:tcW w:w="643" w:type="dxa"/>
            <w:tcBorders>
              <w:top w:val="nil"/>
              <w:left w:val="nil"/>
              <w:bottom w:val="nil"/>
              <w:right w:val="nil"/>
            </w:tcBorders>
            <w:shd w:val="clear" w:color="auto" w:fill="auto"/>
            <w:noWrap/>
            <w:vAlign w:val="bottom"/>
            <w:hideMark/>
          </w:tcPr>
          <w:p w14:paraId="157FF6CF" w14:textId="77777777" w:rsidR="003D2C0D" w:rsidRPr="00CE3609" w:rsidRDefault="003D2C0D" w:rsidP="003D2C0D">
            <w:pPr>
              <w:rPr>
                <w:sz w:val="20"/>
                <w:szCs w:val="20"/>
              </w:rPr>
            </w:pPr>
          </w:p>
        </w:tc>
        <w:tc>
          <w:tcPr>
            <w:tcW w:w="7700" w:type="dxa"/>
            <w:tcBorders>
              <w:top w:val="nil"/>
              <w:left w:val="nil"/>
              <w:bottom w:val="nil"/>
              <w:right w:val="nil"/>
            </w:tcBorders>
            <w:shd w:val="clear" w:color="auto" w:fill="auto"/>
            <w:hideMark/>
          </w:tcPr>
          <w:p w14:paraId="692C2595"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5DAAC2C8" w14:textId="77777777" w:rsidR="003D2C0D" w:rsidRPr="00CE3609" w:rsidRDefault="003D2C0D" w:rsidP="003D2C0D">
            <w:pPr>
              <w:rPr>
                <w:sz w:val="20"/>
                <w:szCs w:val="20"/>
              </w:rPr>
            </w:pPr>
          </w:p>
        </w:tc>
        <w:tc>
          <w:tcPr>
            <w:tcW w:w="1400" w:type="dxa"/>
            <w:tcBorders>
              <w:top w:val="nil"/>
              <w:left w:val="nil"/>
              <w:bottom w:val="nil"/>
              <w:right w:val="nil"/>
            </w:tcBorders>
            <w:shd w:val="clear" w:color="auto" w:fill="auto"/>
            <w:noWrap/>
            <w:vAlign w:val="bottom"/>
            <w:hideMark/>
          </w:tcPr>
          <w:p w14:paraId="7AFF63F2" w14:textId="77777777" w:rsidR="003D2C0D" w:rsidRPr="00CE3609" w:rsidRDefault="003D2C0D" w:rsidP="003D2C0D">
            <w:pPr>
              <w:rPr>
                <w:sz w:val="20"/>
                <w:szCs w:val="20"/>
              </w:rPr>
            </w:pPr>
          </w:p>
        </w:tc>
        <w:tc>
          <w:tcPr>
            <w:tcW w:w="696" w:type="dxa"/>
            <w:tcBorders>
              <w:top w:val="nil"/>
              <w:left w:val="nil"/>
              <w:bottom w:val="nil"/>
              <w:right w:val="nil"/>
            </w:tcBorders>
            <w:shd w:val="clear" w:color="auto" w:fill="auto"/>
            <w:noWrap/>
            <w:vAlign w:val="bottom"/>
            <w:hideMark/>
          </w:tcPr>
          <w:p w14:paraId="32AA2D55" w14:textId="77777777" w:rsidR="003D2C0D" w:rsidRPr="00CE3609" w:rsidRDefault="003D2C0D" w:rsidP="003D2C0D">
            <w:pPr>
              <w:rPr>
                <w:sz w:val="20"/>
                <w:szCs w:val="20"/>
              </w:rPr>
            </w:pPr>
          </w:p>
        </w:tc>
        <w:tc>
          <w:tcPr>
            <w:tcW w:w="1780" w:type="dxa"/>
            <w:tcBorders>
              <w:top w:val="nil"/>
              <w:left w:val="nil"/>
              <w:bottom w:val="nil"/>
              <w:right w:val="nil"/>
            </w:tcBorders>
            <w:shd w:val="clear" w:color="auto" w:fill="auto"/>
            <w:noWrap/>
            <w:vAlign w:val="bottom"/>
            <w:hideMark/>
          </w:tcPr>
          <w:p w14:paraId="4599D771" w14:textId="77777777" w:rsidR="003D2C0D" w:rsidRPr="00CE3609" w:rsidRDefault="003D2C0D" w:rsidP="003D2C0D">
            <w:pPr>
              <w:rPr>
                <w:sz w:val="20"/>
                <w:szCs w:val="20"/>
              </w:rPr>
            </w:pPr>
          </w:p>
        </w:tc>
        <w:tc>
          <w:tcPr>
            <w:tcW w:w="2020" w:type="dxa"/>
            <w:tcBorders>
              <w:top w:val="nil"/>
              <w:left w:val="nil"/>
              <w:bottom w:val="nil"/>
              <w:right w:val="nil"/>
            </w:tcBorders>
            <w:shd w:val="clear" w:color="auto" w:fill="auto"/>
            <w:noWrap/>
            <w:vAlign w:val="bottom"/>
            <w:hideMark/>
          </w:tcPr>
          <w:p w14:paraId="39EAE16B" w14:textId="77777777" w:rsidR="003D2C0D" w:rsidRPr="00CE3609" w:rsidRDefault="003D2C0D" w:rsidP="003D2C0D">
            <w:pPr>
              <w:rPr>
                <w:sz w:val="20"/>
                <w:szCs w:val="20"/>
              </w:rPr>
            </w:pPr>
          </w:p>
        </w:tc>
      </w:tr>
    </w:tbl>
    <w:p w14:paraId="3ECBF1C5" w14:textId="087E457D" w:rsidR="00672324" w:rsidRPr="00CE3609" w:rsidRDefault="00672324">
      <w:pPr>
        <w:rPr>
          <w:sz w:val="20"/>
          <w:szCs w:val="20"/>
        </w:rPr>
      </w:pPr>
    </w:p>
    <w:p w14:paraId="6F3C75C5" w14:textId="77777777" w:rsidR="00672324" w:rsidRPr="00CE3609" w:rsidRDefault="00672324">
      <w:pPr>
        <w:spacing w:after="160" w:line="259" w:lineRule="auto"/>
        <w:rPr>
          <w:sz w:val="20"/>
          <w:szCs w:val="20"/>
        </w:rPr>
      </w:pPr>
      <w:r w:rsidRPr="00CE3609">
        <w:rPr>
          <w:sz w:val="20"/>
          <w:szCs w:val="20"/>
        </w:rPr>
        <w:br w:type="page"/>
      </w:r>
    </w:p>
    <w:tbl>
      <w:tblPr>
        <w:tblW w:w="13323" w:type="dxa"/>
        <w:tblLook w:val="04A0" w:firstRow="1" w:lastRow="0" w:firstColumn="1" w:lastColumn="0" w:noHBand="0" w:noVBand="1"/>
      </w:tblPr>
      <w:tblGrid>
        <w:gridCol w:w="643"/>
        <w:gridCol w:w="7540"/>
        <w:gridCol w:w="1740"/>
        <w:gridCol w:w="1580"/>
        <w:gridCol w:w="1820"/>
      </w:tblGrid>
      <w:tr w:rsidR="00672324" w:rsidRPr="00CE3609" w14:paraId="553CC237" w14:textId="77777777" w:rsidTr="00672324">
        <w:trPr>
          <w:trHeight w:val="375"/>
        </w:trPr>
        <w:tc>
          <w:tcPr>
            <w:tcW w:w="643" w:type="dxa"/>
            <w:tcBorders>
              <w:top w:val="nil"/>
              <w:left w:val="nil"/>
              <w:bottom w:val="nil"/>
              <w:right w:val="nil"/>
            </w:tcBorders>
            <w:shd w:val="clear" w:color="auto" w:fill="auto"/>
            <w:noWrap/>
            <w:vAlign w:val="bottom"/>
            <w:hideMark/>
          </w:tcPr>
          <w:p w14:paraId="7E515BF6" w14:textId="77777777" w:rsidR="00672324" w:rsidRPr="00CE3609" w:rsidRDefault="00672324">
            <w:pPr>
              <w:rPr>
                <w:sz w:val="20"/>
                <w:szCs w:val="20"/>
              </w:rPr>
            </w:pPr>
          </w:p>
        </w:tc>
        <w:tc>
          <w:tcPr>
            <w:tcW w:w="7540" w:type="dxa"/>
            <w:tcBorders>
              <w:top w:val="nil"/>
              <w:left w:val="nil"/>
              <w:bottom w:val="nil"/>
              <w:right w:val="nil"/>
            </w:tcBorders>
            <w:shd w:val="clear" w:color="auto" w:fill="auto"/>
            <w:noWrap/>
            <w:vAlign w:val="bottom"/>
            <w:hideMark/>
          </w:tcPr>
          <w:p w14:paraId="1241ED3F" w14:textId="77777777" w:rsidR="00672324" w:rsidRPr="00CE3609" w:rsidRDefault="00672324">
            <w:pPr>
              <w:rPr>
                <w:sz w:val="20"/>
                <w:szCs w:val="20"/>
              </w:rPr>
            </w:pPr>
          </w:p>
        </w:tc>
        <w:tc>
          <w:tcPr>
            <w:tcW w:w="1740" w:type="dxa"/>
            <w:tcBorders>
              <w:top w:val="nil"/>
              <w:left w:val="nil"/>
              <w:bottom w:val="nil"/>
              <w:right w:val="nil"/>
            </w:tcBorders>
            <w:shd w:val="clear" w:color="auto" w:fill="auto"/>
            <w:noWrap/>
            <w:vAlign w:val="bottom"/>
            <w:hideMark/>
          </w:tcPr>
          <w:p w14:paraId="06374D8D" w14:textId="77777777" w:rsidR="00672324" w:rsidRPr="00CE3609" w:rsidRDefault="00672324">
            <w:pPr>
              <w:rPr>
                <w:sz w:val="20"/>
                <w:szCs w:val="20"/>
              </w:rPr>
            </w:pPr>
          </w:p>
        </w:tc>
        <w:tc>
          <w:tcPr>
            <w:tcW w:w="1580" w:type="dxa"/>
            <w:tcBorders>
              <w:top w:val="nil"/>
              <w:left w:val="nil"/>
              <w:bottom w:val="nil"/>
              <w:right w:val="nil"/>
            </w:tcBorders>
            <w:shd w:val="clear" w:color="auto" w:fill="auto"/>
            <w:noWrap/>
            <w:vAlign w:val="bottom"/>
            <w:hideMark/>
          </w:tcPr>
          <w:p w14:paraId="12A6CE87" w14:textId="77777777" w:rsidR="00672324" w:rsidRPr="00CE3609" w:rsidRDefault="00672324">
            <w:pPr>
              <w:rPr>
                <w:sz w:val="20"/>
                <w:szCs w:val="20"/>
              </w:rPr>
            </w:pPr>
          </w:p>
        </w:tc>
        <w:tc>
          <w:tcPr>
            <w:tcW w:w="1820" w:type="dxa"/>
            <w:tcBorders>
              <w:top w:val="nil"/>
              <w:left w:val="nil"/>
              <w:bottom w:val="nil"/>
              <w:right w:val="nil"/>
            </w:tcBorders>
            <w:shd w:val="clear" w:color="auto" w:fill="auto"/>
            <w:noWrap/>
            <w:vAlign w:val="bottom"/>
            <w:hideMark/>
          </w:tcPr>
          <w:p w14:paraId="244DBC47" w14:textId="77777777" w:rsidR="00672324" w:rsidRPr="00CE3609" w:rsidRDefault="00672324">
            <w:pPr>
              <w:rPr>
                <w:sz w:val="20"/>
                <w:szCs w:val="20"/>
              </w:rPr>
            </w:pPr>
            <w:r w:rsidRPr="00CE3609">
              <w:rPr>
                <w:sz w:val="20"/>
                <w:szCs w:val="20"/>
              </w:rPr>
              <w:t>Приложение 9</w:t>
            </w:r>
          </w:p>
        </w:tc>
      </w:tr>
      <w:tr w:rsidR="00672324" w:rsidRPr="00CE3609" w14:paraId="1945B83F" w14:textId="77777777" w:rsidTr="00672324">
        <w:trPr>
          <w:trHeight w:val="1200"/>
        </w:trPr>
        <w:tc>
          <w:tcPr>
            <w:tcW w:w="643" w:type="dxa"/>
            <w:tcBorders>
              <w:top w:val="nil"/>
              <w:left w:val="nil"/>
              <w:bottom w:val="nil"/>
              <w:right w:val="nil"/>
            </w:tcBorders>
            <w:shd w:val="clear" w:color="auto" w:fill="auto"/>
            <w:noWrap/>
            <w:vAlign w:val="bottom"/>
            <w:hideMark/>
          </w:tcPr>
          <w:p w14:paraId="16F38A54" w14:textId="77777777" w:rsidR="00672324" w:rsidRPr="00CE3609" w:rsidRDefault="00672324">
            <w:pPr>
              <w:rPr>
                <w:sz w:val="20"/>
                <w:szCs w:val="20"/>
              </w:rPr>
            </w:pPr>
          </w:p>
        </w:tc>
        <w:tc>
          <w:tcPr>
            <w:tcW w:w="7540" w:type="dxa"/>
            <w:tcBorders>
              <w:top w:val="nil"/>
              <w:left w:val="nil"/>
              <w:bottom w:val="nil"/>
              <w:right w:val="nil"/>
            </w:tcBorders>
            <w:shd w:val="clear" w:color="auto" w:fill="auto"/>
            <w:noWrap/>
            <w:vAlign w:val="bottom"/>
            <w:hideMark/>
          </w:tcPr>
          <w:p w14:paraId="180E83E5" w14:textId="77777777" w:rsidR="00672324" w:rsidRPr="00CE3609" w:rsidRDefault="00672324">
            <w:pPr>
              <w:jc w:val="center"/>
              <w:rPr>
                <w:sz w:val="20"/>
                <w:szCs w:val="20"/>
              </w:rPr>
            </w:pPr>
          </w:p>
        </w:tc>
        <w:tc>
          <w:tcPr>
            <w:tcW w:w="1740" w:type="dxa"/>
            <w:tcBorders>
              <w:top w:val="nil"/>
              <w:left w:val="nil"/>
              <w:bottom w:val="nil"/>
              <w:right w:val="nil"/>
            </w:tcBorders>
            <w:shd w:val="clear" w:color="auto" w:fill="auto"/>
            <w:vAlign w:val="bottom"/>
            <w:hideMark/>
          </w:tcPr>
          <w:p w14:paraId="7FE6B7B0" w14:textId="77777777" w:rsidR="00672324" w:rsidRPr="00CE3609" w:rsidRDefault="00672324">
            <w:pPr>
              <w:jc w:val="right"/>
              <w:rPr>
                <w:sz w:val="20"/>
                <w:szCs w:val="20"/>
              </w:rPr>
            </w:pPr>
          </w:p>
        </w:tc>
        <w:tc>
          <w:tcPr>
            <w:tcW w:w="3400" w:type="dxa"/>
            <w:gridSpan w:val="2"/>
            <w:tcBorders>
              <w:top w:val="nil"/>
              <w:left w:val="nil"/>
              <w:bottom w:val="nil"/>
              <w:right w:val="nil"/>
            </w:tcBorders>
            <w:shd w:val="clear" w:color="auto" w:fill="auto"/>
            <w:vAlign w:val="bottom"/>
            <w:hideMark/>
          </w:tcPr>
          <w:p w14:paraId="5121D06D" w14:textId="77777777" w:rsidR="00672324" w:rsidRPr="00CE3609" w:rsidRDefault="00672324">
            <w:pPr>
              <w:jc w:val="center"/>
              <w:rPr>
                <w:sz w:val="20"/>
                <w:szCs w:val="20"/>
              </w:rPr>
            </w:pPr>
            <w:r w:rsidRPr="00CE3609">
              <w:rPr>
                <w:sz w:val="20"/>
                <w:szCs w:val="20"/>
              </w:rPr>
              <w:t>к решению сессии Совета Депутатов Куйбышевского муниципального района на 2024 год и плановый период 2025 и 2026 годов</w:t>
            </w:r>
          </w:p>
        </w:tc>
      </w:tr>
      <w:tr w:rsidR="00672324" w:rsidRPr="00CE3609" w14:paraId="5615D64F" w14:textId="77777777" w:rsidTr="00672324">
        <w:trPr>
          <w:trHeight w:val="885"/>
        </w:trPr>
        <w:tc>
          <w:tcPr>
            <w:tcW w:w="13323" w:type="dxa"/>
            <w:gridSpan w:val="5"/>
            <w:tcBorders>
              <w:top w:val="nil"/>
              <w:left w:val="nil"/>
              <w:bottom w:val="nil"/>
              <w:right w:val="nil"/>
            </w:tcBorders>
            <w:shd w:val="clear" w:color="auto" w:fill="auto"/>
            <w:vAlign w:val="bottom"/>
            <w:hideMark/>
          </w:tcPr>
          <w:p w14:paraId="22BA09C7" w14:textId="77777777" w:rsidR="00672324" w:rsidRPr="00CE3609" w:rsidRDefault="00672324">
            <w:pPr>
              <w:jc w:val="center"/>
              <w:rPr>
                <w:sz w:val="20"/>
                <w:szCs w:val="20"/>
              </w:rPr>
            </w:pPr>
            <w:r w:rsidRPr="00CE3609">
              <w:rPr>
                <w:sz w:val="20"/>
                <w:szCs w:val="20"/>
              </w:rPr>
              <w:t xml:space="preserve">Иные межбюджетные трансферты, получаемые из областного бюджета на 2024 год и плановый период 2025 и 2026 годов </w:t>
            </w:r>
          </w:p>
        </w:tc>
      </w:tr>
      <w:tr w:rsidR="00672324" w:rsidRPr="00CE3609" w14:paraId="74E158B7" w14:textId="77777777" w:rsidTr="00672324">
        <w:trPr>
          <w:trHeight w:val="435"/>
        </w:trPr>
        <w:tc>
          <w:tcPr>
            <w:tcW w:w="8183" w:type="dxa"/>
            <w:gridSpan w:val="2"/>
            <w:tcBorders>
              <w:top w:val="nil"/>
              <w:left w:val="nil"/>
              <w:bottom w:val="single" w:sz="4" w:space="0" w:color="auto"/>
              <w:right w:val="nil"/>
            </w:tcBorders>
            <w:shd w:val="clear" w:color="auto" w:fill="auto"/>
            <w:noWrap/>
            <w:vAlign w:val="bottom"/>
            <w:hideMark/>
          </w:tcPr>
          <w:p w14:paraId="1ECB6553" w14:textId="77777777" w:rsidR="00672324" w:rsidRPr="00CE3609" w:rsidRDefault="00672324">
            <w:pPr>
              <w:jc w:val="center"/>
              <w:rPr>
                <w:sz w:val="20"/>
                <w:szCs w:val="20"/>
              </w:rPr>
            </w:pPr>
            <w:r w:rsidRPr="00CE3609">
              <w:rPr>
                <w:sz w:val="20"/>
                <w:szCs w:val="20"/>
              </w:rPr>
              <w:t> </w:t>
            </w:r>
          </w:p>
        </w:tc>
        <w:tc>
          <w:tcPr>
            <w:tcW w:w="1740" w:type="dxa"/>
            <w:tcBorders>
              <w:top w:val="nil"/>
              <w:left w:val="nil"/>
              <w:bottom w:val="nil"/>
              <w:right w:val="nil"/>
            </w:tcBorders>
            <w:shd w:val="clear" w:color="auto" w:fill="auto"/>
            <w:noWrap/>
            <w:vAlign w:val="bottom"/>
            <w:hideMark/>
          </w:tcPr>
          <w:p w14:paraId="7BFAE5B5" w14:textId="77777777" w:rsidR="00672324" w:rsidRPr="00CE3609" w:rsidRDefault="00672324">
            <w:pPr>
              <w:jc w:val="center"/>
              <w:rPr>
                <w:sz w:val="20"/>
                <w:szCs w:val="20"/>
              </w:rPr>
            </w:pPr>
          </w:p>
        </w:tc>
        <w:tc>
          <w:tcPr>
            <w:tcW w:w="1580" w:type="dxa"/>
            <w:tcBorders>
              <w:top w:val="nil"/>
              <w:left w:val="nil"/>
              <w:bottom w:val="nil"/>
              <w:right w:val="nil"/>
            </w:tcBorders>
            <w:shd w:val="clear" w:color="auto" w:fill="auto"/>
            <w:noWrap/>
            <w:vAlign w:val="bottom"/>
            <w:hideMark/>
          </w:tcPr>
          <w:p w14:paraId="634B58AC" w14:textId="77777777" w:rsidR="00672324" w:rsidRPr="00CE3609" w:rsidRDefault="00672324">
            <w:pPr>
              <w:rPr>
                <w:sz w:val="20"/>
                <w:szCs w:val="20"/>
              </w:rPr>
            </w:pPr>
          </w:p>
        </w:tc>
        <w:tc>
          <w:tcPr>
            <w:tcW w:w="1820" w:type="dxa"/>
            <w:tcBorders>
              <w:top w:val="nil"/>
              <w:left w:val="nil"/>
              <w:bottom w:val="nil"/>
              <w:right w:val="nil"/>
            </w:tcBorders>
            <w:shd w:val="clear" w:color="auto" w:fill="auto"/>
            <w:noWrap/>
            <w:vAlign w:val="bottom"/>
            <w:hideMark/>
          </w:tcPr>
          <w:p w14:paraId="5C95AB81" w14:textId="77777777" w:rsidR="00672324" w:rsidRPr="00CE3609" w:rsidRDefault="00672324">
            <w:pPr>
              <w:jc w:val="right"/>
              <w:rPr>
                <w:sz w:val="20"/>
                <w:szCs w:val="20"/>
              </w:rPr>
            </w:pPr>
            <w:r w:rsidRPr="00CE3609">
              <w:rPr>
                <w:sz w:val="20"/>
                <w:szCs w:val="20"/>
              </w:rPr>
              <w:t>в рублях</w:t>
            </w:r>
          </w:p>
        </w:tc>
      </w:tr>
      <w:tr w:rsidR="00672324" w:rsidRPr="00CE3609" w14:paraId="27050CE6" w14:textId="77777777" w:rsidTr="00672324">
        <w:trPr>
          <w:trHeight w:val="111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510E" w14:textId="77777777" w:rsidR="00672324" w:rsidRPr="00CE3609" w:rsidRDefault="00672324">
            <w:pPr>
              <w:jc w:val="center"/>
              <w:rPr>
                <w:sz w:val="20"/>
                <w:szCs w:val="20"/>
              </w:rPr>
            </w:pPr>
            <w:r w:rsidRPr="00CE3609">
              <w:rPr>
                <w:sz w:val="20"/>
                <w:szCs w:val="20"/>
              </w:rPr>
              <w:t>№ п/п</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14:paraId="40D34134" w14:textId="77777777" w:rsidR="00672324" w:rsidRPr="00CE3609" w:rsidRDefault="00672324">
            <w:pPr>
              <w:jc w:val="center"/>
              <w:rPr>
                <w:sz w:val="20"/>
                <w:szCs w:val="20"/>
              </w:rPr>
            </w:pPr>
            <w:r w:rsidRPr="00CE3609">
              <w:rPr>
                <w:sz w:val="20"/>
                <w:szCs w:val="20"/>
              </w:rPr>
              <w:t xml:space="preserve">Наименование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3794DCC" w14:textId="77777777" w:rsidR="00672324" w:rsidRPr="00CE3609" w:rsidRDefault="00672324">
            <w:pPr>
              <w:jc w:val="center"/>
              <w:rPr>
                <w:sz w:val="20"/>
                <w:szCs w:val="20"/>
              </w:rPr>
            </w:pPr>
            <w:r w:rsidRPr="00CE3609">
              <w:rPr>
                <w:sz w:val="20"/>
                <w:szCs w:val="20"/>
              </w:rPr>
              <w:t>2024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FAA3FC8" w14:textId="77777777" w:rsidR="00672324" w:rsidRPr="00CE3609" w:rsidRDefault="00672324">
            <w:pPr>
              <w:jc w:val="center"/>
              <w:rPr>
                <w:sz w:val="20"/>
                <w:szCs w:val="20"/>
              </w:rPr>
            </w:pPr>
            <w:r w:rsidRPr="00CE3609">
              <w:rPr>
                <w:sz w:val="20"/>
                <w:szCs w:val="20"/>
              </w:rPr>
              <w:t>2025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15DD019" w14:textId="77777777" w:rsidR="00672324" w:rsidRPr="00CE3609" w:rsidRDefault="00672324">
            <w:pPr>
              <w:jc w:val="center"/>
              <w:rPr>
                <w:sz w:val="20"/>
                <w:szCs w:val="20"/>
              </w:rPr>
            </w:pPr>
            <w:r w:rsidRPr="00CE3609">
              <w:rPr>
                <w:sz w:val="20"/>
                <w:szCs w:val="20"/>
              </w:rPr>
              <w:t>2026 год</w:t>
            </w:r>
          </w:p>
        </w:tc>
      </w:tr>
      <w:tr w:rsidR="00672324" w:rsidRPr="00CE3609" w14:paraId="2EDF0D87" w14:textId="77777777" w:rsidTr="00672324">
        <w:trPr>
          <w:trHeight w:val="157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7CCA7C7" w14:textId="77777777" w:rsidR="00672324" w:rsidRPr="00CE3609" w:rsidRDefault="00672324">
            <w:pPr>
              <w:jc w:val="center"/>
              <w:rPr>
                <w:sz w:val="20"/>
                <w:szCs w:val="20"/>
              </w:rPr>
            </w:pPr>
            <w:r w:rsidRPr="00CE3609">
              <w:rPr>
                <w:sz w:val="20"/>
                <w:szCs w:val="20"/>
              </w:rPr>
              <w:t>1</w:t>
            </w:r>
          </w:p>
        </w:tc>
        <w:tc>
          <w:tcPr>
            <w:tcW w:w="7540" w:type="dxa"/>
            <w:tcBorders>
              <w:top w:val="nil"/>
              <w:left w:val="nil"/>
              <w:bottom w:val="single" w:sz="4" w:space="0" w:color="auto"/>
              <w:right w:val="single" w:sz="4" w:space="0" w:color="auto"/>
            </w:tcBorders>
            <w:shd w:val="clear" w:color="000000" w:fill="FFFFFF"/>
            <w:vAlign w:val="center"/>
            <w:hideMark/>
          </w:tcPr>
          <w:p w14:paraId="514D3710" w14:textId="77777777" w:rsidR="00672324" w:rsidRPr="00CE3609" w:rsidRDefault="00672324">
            <w:pPr>
              <w:rPr>
                <w:sz w:val="20"/>
                <w:szCs w:val="20"/>
              </w:rPr>
            </w:pPr>
            <w:r w:rsidRPr="00CE3609">
              <w:rPr>
                <w:sz w:val="20"/>
                <w:szCs w:val="20"/>
              </w:rPr>
              <w:t>Иные межбюджетные трансферты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1A463C61" w14:textId="77777777" w:rsidR="00672324" w:rsidRPr="00CE3609" w:rsidRDefault="00672324">
            <w:pPr>
              <w:jc w:val="center"/>
              <w:rPr>
                <w:color w:val="000000"/>
                <w:sz w:val="20"/>
                <w:szCs w:val="20"/>
              </w:rPr>
            </w:pPr>
            <w:r w:rsidRPr="00CE3609">
              <w:rPr>
                <w:color w:val="000000"/>
                <w:sz w:val="20"/>
                <w:szCs w:val="20"/>
              </w:rPr>
              <w:t>2 375 000,00</w:t>
            </w:r>
          </w:p>
        </w:tc>
        <w:tc>
          <w:tcPr>
            <w:tcW w:w="1580" w:type="dxa"/>
            <w:tcBorders>
              <w:top w:val="nil"/>
              <w:left w:val="nil"/>
              <w:bottom w:val="single" w:sz="4" w:space="0" w:color="auto"/>
              <w:right w:val="single" w:sz="4" w:space="0" w:color="auto"/>
            </w:tcBorders>
            <w:shd w:val="clear" w:color="auto" w:fill="auto"/>
            <w:vAlign w:val="center"/>
            <w:hideMark/>
          </w:tcPr>
          <w:p w14:paraId="1387075E" w14:textId="77777777" w:rsidR="00672324" w:rsidRPr="00CE3609" w:rsidRDefault="00672324">
            <w:pPr>
              <w:jc w:val="center"/>
              <w:rPr>
                <w:color w:val="000000"/>
                <w:sz w:val="20"/>
                <w:szCs w:val="20"/>
              </w:rPr>
            </w:pPr>
            <w:r w:rsidRPr="00CE3609">
              <w:rPr>
                <w:color w:val="000000"/>
                <w:sz w:val="20"/>
                <w:szCs w:val="20"/>
              </w:rPr>
              <w:t>2 500 000,00</w:t>
            </w:r>
          </w:p>
        </w:tc>
        <w:tc>
          <w:tcPr>
            <w:tcW w:w="1820" w:type="dxa"/>
            <w:tcBorders>
              <w:top w:val="nil"/>
              <w:left w:val="nil"/>
              <w:bottom w:val="single" w:sz="4" w:space="0" w:color="auto"/>
              <w:right w:val="single" w:sz="4" w:space="0" w:color="auto"/>
            </w:tcBorders>
            <w:shd w:val="clear" w:color="auto" w:fill="auto"/>
            <w:vAlign w:val="center"/>
            <w:hideMark/>
          </w:tcPr>
          <w:p w14:paraId="3E32687B" w14:textId="77777777" w:rsidR="00672324" w:rsidRPr="00CE3609" w:rsidRDefault="00672324">
            <w:pPr>
              <w:jc w:val="center"/>
              <w:rPr>
                <w:color w:val="000000"/>
                <w:sz w:val="20"/>
                <w:szCs w:val="20"/>
              </w:rPr>
            </w:pPr>
            <w:r w:rsidRPr="00CE3609">
              <w:rPr>
                <w:color w:val="000000"/>
                <w:sz w:val="20"/>
                <w:szCs w:val="20"/>
              </w:rPr>
              <w:t>2 500 000,00</w:t>
            </w:r>
          </w:p>
        </w:tc>
      </w:tr>
      <w:tr w:rsidR="00672324" w:rsidRPr="00CE3609" w14:paraId="1F687F4E" w14:textId="77777777" w:rsidTr="00672324">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E16BB86" w14:textId="77777777" w:rsidR="00672324" w:rsidRPr="00CE3609" w:rsidRDefault="00672324">
            <w:pPr>
              <w:jc w:val="center"/>
              <w:rPr>
                <w:sz w:val="20"/>
                <w:szCs w:val="20"/>
              </w:rPr>
            </w:pPr>
            <w:r w:rsidRPr="00CE3609">
              <w:rPr>
                <w:sz w:val="20"/>
                <w:szCs w:val="20"/>
              </w:rPr>
              <w:t>2</w:t>
            </w:r>
          </w:p>
        </w:tc>
        <w:tc>
          <w:tcPr>
            <w:tcW w:w="7540" w:type="dxa"/>
            <w:tcBorders>
              <w:top w:val="nil"/>
              <w:left w:val="nil"/>
              <w:bottom w:val="single" w:sz="4" w:space="0" w:color="auto"/>
              <w:right w:val="single" w:sz="4" w:space="0" w:color="auto"/>
            </w:tcBorders>
            <w:shd w:val="clear" w:color="auto" w:fill="auto"/>
            <w:vAlign w:val="center"/>
            <w:hideMark/>
          </w:tcPr>
          <w:p w14:paraId="0924E876" w14:textId="77777777" w:rsidR="00672324" w:rsidRPr="00CE3609" w:rsidRDefault="00672324">
            <w:pPr>
              <w:rPr>
                <w:sz w:val="20"/>
                <w:szCs w:val="20"/>
              </w:rPr>
            </w:pPr>
            <w:r w:rsidRPr="00CE3609">
              <w:rPr>
                <w:sz w:val="20"/>
                <w:szCs w:val="20"/>
              </w:rPr>
              <w:t>Иные межбюджетные трансферты  на организацию и проведение мероприятий с целью расширения прав инвалидов государственной программы Новосибирской области "Социальная поддержка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67F6B61B" w14:textId="77777777" w:rsidR="00672324" w:rsidRPr="00CE3609" w:rsidRDefault="00672324">
            <w:pPr>
              <w:jc w:val="center"/>
              <w:rPr>
                <w:color w:val="000000"/>
                <w:sz w:val="20"/>
                <w:szCs w:val="20"/>
              </w:rPr>
            </w:pPr>
            <w:r w:rsidRPr="00CE3609">
              <w:rPr>
                <w:color w:val="000000"/>
                <w:sz w:val="20"/>
                <w:szCs w:val="20"/>
              </w:rPr>
              <w:t>33 300,00</w:t>
            </w:r>
          </w:p>
        </w:tc>
        <w:tc>
          <w:tcPr>
            <w:tcW w:w="1580" w:type="dxa"/>
            <w:tcBorders>
              <w:top w:val="nil"/>
              <w:left w:val="nil"/>
              <w:bottom w:val="single" w:sz="4" w:space="0" w:color="auto"/>
              <w:right w:val="single" w:sz="4" w:space="0" w:color="auto"/>
            </w:tcBorders>
            <w:shd w:val="clear" w:color="auto" w:fill="auto"/>
            <w:vAlign w:val="center"/>
            <w:hideMark/>
          </w:tcPr>
          <w:p w14:paraId="7EB50F55" w14:textId="77777777" w:rsidR="00672324" w:rsidRPr="00CE3609" w:rsidRDefault="00672324">
            <w:pPr>
              <w:jc w:val="center"/>
              <w:rPr>
                <w:color w:val="000000"/>
                <w:sz w:val="20"/>
                <w:szCs w:val="20"/>
              </w:rPr>
            </w:pPr>
            <w:r w:rsidRPr="00CE3609">
              <w:rPr>
                <w:color w:val="000000"/>
                <w:sz w:val="20"/>
                <w:szCs w:val="20"/>
              </w:rPr>
              <w:t>35 000,00</w:t>
            </w:r>
          </w:p>
        </w:tc>
        <w:tc>
          <w:tcPr>
            <w:tcW w:w="1820" w:type="dxa"/>
            <w:tcBorders>
              <w:top w:val="nil"/>
              <w:left w:val="nil"/>
              <w:bottom w:val="single" w:sz="4" w:space="0" w:color="auto"/>
              <w:right w:val="single" w:sz="4" w:space="0" w:color="auto"/>
            </w:tcBorders>
            <w:shd w:val="clear" w:color="auto" w:fill="auto"/>
            <w:vAlign w:val="center"/>
            <w:hideMark/>
          </w:tcPr>
          <w:p w14:paraId="031A34CE" w14:textId="77777777" w:rsidR="00672324" w:rsidRPr="00CE3609" w:rsidRDefault="00672324">
            <w:pPr>
              <w:jc w:val="center"/>
              <w:rPr>
                <w:color w:val="000000"/>
                <w:sz w:val="20"/>
                <w:szCs w:val="20"/>
              </w:rPr>
            </w:pPr>
            <w:r w:rsidRPr="00CE3609">
              <w:rPr>
                <w:color w:val="000000"/>
                <w:sz w:val="20"/>
                <w:szCs w:val="20"/>
              </w:rPr>
              <w:t>35 000,00</w:t>
            </w:r>
          </w:p>
        </w:tc>
      </w:tr>
      <w:tr w:rsidR="00672324" w:rsidRPr="00CE3609" w14:paraId="7953EEDF" w14:textId="77777777" w:rsidTr="00672324">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6E89D39" w14:textId="77777777" w:rsidR="00672324" w:rsidRPr="00CE3609" w:rsidRDefault="00672324">
            <w:pPr>
              <w:jc w:val="center"/>
              <w:rPr>
                <w:sz w:val="20"/>
                <w:szCs w:val="20"/>
              </w:rPr>
            </w:pPr>
            <w:r w:rsidRPr="00CE3609">
              <w:rPr>
                <w:sz w:val="20"/>
                <w:szCs w:val="20"/>
              </w:rPr>
              <w:t>3</w:t>
            </w:r>
          </w:p>
        </w:tc>
        <w:tc>
          <w:tcPr>
            <w:tcW w:w="7540" w:type="dxa"/>
            <w:tcBorders>
              <w:top w:val="nil"/>
              <w:left w:val="nil"/>
              <w:bottom w:val="single" w:sz="4" w:space="0" w:color="auto"/>
              <w:right w:val="single" w:sz="4" w:space="0" w:color="auto"/>
            </w:tcBorders>
            <w:shd w:val="clear" w:color="auto" w:fill="auto"/>
            <w:vAlign w:val="center"/>
            <w:hideMark/>
          </w:tcPr>
          <w:p w14:paraId="24E43B92" w14:textId="77777777" w:rsidR="00672324" w:rsidRPr="00CE3609" w:rsidRDefault="00672324">
            <w:pPr>
              <w:rPr>
                <w:sz w:val="20"/>
                <w:szCs w:val="20"/>
              </w:rPr>
            </w:pPr>
            <w:r w:rsidRPr="00CE3609">
              <w:rPr>
                <w:sz w:val="20"/>
                <w:szCs w:val="20"/>
              </w:rPr>
              <w:t>Иные межбюджетные трансферты на реализацию мероприятий по обеспечению жильем молодых семей государственной программы Новосибирской области "Стимулирование развития жилищного строительства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62CE1BCA" w14:textId="77777777" w:rsidR="00672324" w:rsidRPr="00CE3609" w:rsidRDefault="00672324">
            <w:pPr>
              <w:jc w:val="right"/>
              <w:rPr>
                <w:color w:val="000000"/>
                <w:sz w:val="20"/>
                <w:szCs w:val="20"/>
              </w:rPr>
            </w:pPr>
            <w:r w:rsidRPr="00CE3609">
              <w:rPr>
                <w:color w:val="000000"/>
                <w:sz w:val="20"/>
                <w:szCs w:val="20"/>
              </w:rPr>
              <w:t>4 200 200,00</w:t>
            </w:r>
          </w:p>
        </w:tc>
        <w:tc>
          <w:tcPr>
            <w:tcW w:w="1580" w:type="dxa"/>
            <w:tcBorders>
              <w:top w:val="nil"/>
              <w:left w:val="nil"/>
              <w:bottom w:val="single" w:sz="4" w:space="0" w:color="auto"/>
              <w:right w:val="single" w:sz="4" w:space="0" w:color="auto"/>
            </w:tcBorders>
            <w:shd w:val="clear" w:color="auto" w:fill="auto"/>
            <w:vAlign w:val="center"/>
            <w:hideMark/>
          </w:tcPr>
          <w:p w14:paraId="180D06BA" w14:textId="77777777" w:rsidR="00672324" w:rsidRPr="00CE3609" w:rsidRDefault="00672324">
            <w:pPr>
              <w:jc w:val="right"/>
              <w:rPr>
                <w:color w:val="000000"/>
                <w:sz w:val="20"/>
                <w:szCs w:val="20"/>
              </w:rPr>
            </w:pPr>
            <w:r w:rsidRPr="00CE3609">
              <w:rPr>
                <w:color w:val="000000"/>
                <w:sz w:val="20"/>
                <w:szCs w:val="20"/>
              </w:rPr>
              <w:t>4 800 300,00</w:t>
            </w:r>
          </w:p>
        </w:tc>
        <w:tc>
          <w:tcPr>
            <w:tcW w:w="1820" w:type="dxa"/>
            <w:tcBorders>
              <w:top w:val="nil"/>
              <w:left w:val="nil"/>
              <w:bottom w:val="single" w:sz="4" w:space="0" w:color="auto"/>
              <w:right w:val="single" w:sz="4" w:space="0" w:color="auto"/>
            </w:tcBorders>
            <w:shd w:val="clear" w:color="auto" w:fill="auto"/>
            <w:noWrap/>
            <w:vAlign w:val="center"/>
            <w:hideMark/>
          </w:tcPr>
          <w:p w14:paraId="46C7C817" w14:textId="77777777" w:rsidR="00672324" w:rsidRPr="00CE3609" w:rsidRDefault="00672324">
            <w:pPr>
              <w:jc w:val="right"/>
              <w:rPr>
                <w:sz w:val="20"/>
                <w:szCs w:val="20"/>
              </w:rPr>
            </w:pPr>
            <w:r w:rsidRPr="00CE3609">
              <w:rPr>
                <w:sz w:val="20"/>
                <w:szCs w:val="20"/>
              </w:rPr>
              <w:t>4 800 300,00</w:t>
            </w:r>
          </w:p>
        </w:tc>
      </w:tr>
      <w:tr w:rsidR="00672324" w:rsidRPr="00CE3609" w14:paraId="554AED67" w14:textId="77777777" w:rsidTr="00672324">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3FFDD05" w14:textId="77777777" w:rsidR="00672324" w:rsidRPr="00CE3609" w:rsidRDefault="00672324">
            <w:pPr>
              <w:jc w:val="center"/>
              <w:rPr>
                <w:sz w:val="20"/>
                <w:szCs w:val="20"/>
              </w:rPr>
            </w:pPr>
            <w:r w:rsidRPr="00CE3609">
              <w:rPr>
                <w:sz w:val="20"/>
                <w:szCs w:val="20"/>
              </w:rPr>
              <w:t>4</w:t>
            </w:r>
          </w:p>
        </w:tc>
        <w:tc>
          <w:tcPr>
            <w:tcW w:w="7540" w:type="dxa"/>
            <w:tcBorders>
              <w:top w:val="nil"/>
              <w:left w:val="nil"/>
              <w:bottom w:val="single" w:sz="4" w:space="0" w:color="auto"/>
              <w:right w:val="single" w:sz="4" w:space="0" w:color="auto"/>
            </w:tcBorders>
            <w:shd w:val="clear" w:color="auto" w:fill="auto"/>
            <w:vAlign w:val="center"/>
            <w:hideMark/>
          </w:tcPr>
          <w:p w14:paraId="29CED3F9" w14:textId="77777777" w:rsidR="00672324" w:rsidRPr="00CE3609" w:rsidRDefault="00672324">
            <w:pPr>
              <w:rPr>
                <w:sz w:val="20"/>
                <w:szCs w:val="20"/>
              </w:rPr>
            </w:pPr>
            <w:r w:rsidRPr="00CE3609">
              <w:rPr>
                <w:sz w:val="20"/>
                <w:szCs w:val="20"/>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7EA6B20C" w14:textId="77777777" w:rsidR="00672324" w:rsidRPr="00CE3609" w:rsidRDefault="00672324">
            <w:pPr>
              <w:jc w:val="right"/>
              <w:rPr>
                <w:color w:val="000000"/>
                <w:sz w:val="20"/>
                <w:szCs w:val="20"/>
              </w:rPr>
            </w:pPr>
            <w:r w:rsidRPr="00CE3609">
              <w:rPr>
                <w:color w:val="000000"/>
                <w:sz w:val="20"/>
                <w:szCs w:val="20"/>
              </w:rPr>
              <w:t>4 821 600,00</w:t>
            </w:r>
          </w:p>
        </w:tc>
        <w:tc>
          <w:tcPr>
            <w:tcW w:w="1580" w:type="dxa"/>
            <w:tcBorders>
              <w:top w:val="nil"/>
              <w:left w:val="nil"/>
              <w:bottom w:val="single" w:sz="4" w:space="0" w:color="auto"/>
              <w:right w:val="single" w:sz="4" w:space="0" w:color="auto"/>
            </w:tcBorders>
            <w:shd w:val="clear" w:color="auto" w:fill="auto"/>
            <w:vAlign w:val="center"/>
            <w:hideMark/>
          </w:tcPr>
          <w:p w14:paraId="5C097835" w14:textId="77777777" w:rsidR="00672324" w:rsidRPr="00CE3609" w:rsidRDefault="00672324">
            <w:pPr>
              <w:jc w:val="right"/>
              <w:rPr>
                <w:color w:val="000000"/>
                <w:sz w:val="20"/>
                <w:szCs w:val="20"/>
              </w:rPr>
            </w:pPr>
            <w:r w:rsidRPr="00CE3609">
              <w:rPr>
                <w:color w:val="000000"/>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14:paraId="72558136" w14:textId="77777777" w:rsidR="00672324" w:rsidRPr="00CE3609" w:rsidRDefault="00672324">
            <w:pPr>
              <w:jc w:val="right"/>
              <w:rPr>
                <w:sz w:val="20"/>
                <w:szCs w:val="20"/>
              </w:rPr>
            </w:pPr>
            <w:r w:rsidRPr="00CE3609">
              <w:rPr>
                <w:sz w:val="20"/>
                <w:szCs w:val="20"/>
              </w:rPr>
              <w:t>0,00</w:t>
            </w:r>
          </w:p>
        </w:tc>
      </w:tr>
      <w:tr w:rsidR="00672324" w:rsidRPr="00CE3609" w14:paraId="57234176" w14:textId="77777777" w:rsidTr="00672324">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6825AC4" w14:textId="77777777" w:rsidR="00672324" w:rsidRPr="00CE3609" w:rsidRDefault="00672324">
            <w:pPr>
              <w:jc w:val="center"/>
              <w:rPr>
                <w:sz w:val="20"/>
                <w:szCs w:val="20"/>
              </w:rPr>
            </w:pPr>
            <w:r w:rsidRPr="00CE3609">
              <w:rPr>
                <w:sz w:val="20"/>
                <w:szCs w:val="20"/>
              </w:rPr>
              <w:t>5</w:t>
            </w:r>
          </w:p>
        </w:tc>
        <w:tc>
          <w:tcPr>
            <w:tcW w:w="7540" w:type="dxa"/>
            <w:tcBorders>
              <w:top w:val="nil"/>
              <w:left w:val="nil"/>
              <w:bottom w:val="single" w:sz="4" w:space="0" w:color="auto"/>
              <w:right w:val="single" w:sz="4" w:space="0" w:color="auto"/>
            </w:tcBorders>
            <w:shd w:val="clear" w:color="auto" w:fill="auto"/>
            <w:vAlign w:val="center"/>
            <w:hideMark/>
          </w:tcPr>
          <w:p w14:paraId="41E0DC95" w14:textId="77777777" w:rsidR="00672324" w:rsidRPr="00CE3609" w:rsidRDefault="00672324">
            <w:pPr>
              <w:rPr>
                <w:sz w:val="20"/>
                <w:szCs w:val="20"/>
              </w:rPr>
            </w:pPr>
            <w:r w:rsidRPr="00CE3609">
              <w:rPr>
                <w:sz w:val="20"/>
                <w:szCs w:val="20"/>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6A7B0FA0" w14:textId="77777777" w:rsidR="00672324" w:rsidRPr="00CE3609" w:rsidRDefault="00672324">
            <w:pPr>
              <w:jc w:val="right"/>
              <w:rPr>
                <w:color w:val="000000"/>
                <w:sz w:val="20"/>
                <w:szCs w:val="20"/>
              </w:rPr>
            </w:pPr>
            <w:r w:rsidRPr="00CE3609">
              <w:rPr>
                <w:color w:val="000000"/>
                <w:sz w:val="20"/>
                <w:szCs w:val="20"/>
              </w:rPr>
              <w:t>62 694 500,00</w:t>
            </w:r>
          </w:p>
        </w:tc>
        <w:tc>
          <w:tcPr>
            <w:tcW w:w="1580" w:type="dxa"/>
            <w:tcBorders>
              <w:top w:val="nil"/>
              <w:left w:val="nil"/>
              <w:bottom w:val="single" w:sz="4" w:space="0" w:color="auto"/>
              <w:right w:val="single" w:sz="4" w:space="0" w:color="auto"/>
            </w:tcBorders>
            <w:shd w:val="clear" w:color="auto" w:fill="auto"/>
            <w:vAlign w:val="center"/>
            <w:hideMark/>
          </w:tcPr>
          <w:p w14:paraId="0E13629E" w14:textId="77777777" w:rsidR="00672324" w:rsidRPr="00CE3609" w:rsidRDefault="00672324">
            <w:pPr>
              <w:jc w:val="right"/>
              <w:rPr>
                <w:color w:val="000000"/>
                <w:sz w:val="20"/>
                <w:szCs w:val="20"/>
              </w:rPr>
            </w:pPr>
            <w:r w:rsidRPr="00CE3609">
              <w:rPr>
                <w:color w:val="000000"/>
                <w:sz w:val="20"/>
                <w:szCs w:val="20"/>
              </w:rPr>
              <w:t>35 739 900,00</w:t>
            </w:r>
          </w:p>
        </w:tc>
        <w:tc>
          <w:tcPr>
            <w:tcW w:w="1820" w:type="dxa"/>
            <w:tcBorders>
              <w:top w:val="nil"/>
              <w:left w:val="nil"/>
              <w:bottom w:val="single" w:sz="4" w:space="0" w:color="auto"/>
              <w:right w:val="single" w:sz="4" w:space="0" w:color="auto"/>
            </w:tcBorders>
            <w:shd w:val="clear" w:color="auto" w:fill="auto"/>
            <w:vAlign w:val="center"/>
            <w:hideMark/>
          </w:tcPr>
          <w:p w14:paraId="18BAF3AF" w14:textId="77777777" w:rsidR="00672324" w:rsidRPr="00CE3609" w:rsidRDefault="00672324">
            <w:pPr>
              <w:jc w:val="right"/>
              <w:rPr>
                <w:color w:val="000000"/>
                <w:sz w:val="20"/>
                <w:szCs w:val="20"/>
              </w:rPr>
            </w:pPr>
            <w:r w:rsidRPr="00CE3609">
              <w:rPr>
                <w:color w:val="000000"/>
                <w:sz w:val="20"/>
                <w:szCs w:val="20"/>
              </w:rPr>
              <w:t>35 739 900,00</w:t>
            </w:r>
          </w:p>
        </w:tc>
      </w:tr>
      <w:tr w:rsidR="00672324" w:rsidRPr="00CE3609" w14:paraId="2D17730E" w14:textId="77777777" w:rsidTr="00672324">
        <w:trPr>
          <w:trHeight w:val="18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E93313E" w14:textId="77777777" w:rsidR="00672324" w:rsidRPr="00CE3609" w:rsidRDefault="00672324">
            <w:pPr>
              <w:jc w:val="center"/>
              <w:rPr>
                <w:sz w:val="20"/>
                <w:szCs w:val="20"/>
              </w:rPr>
            </w:pPr>
            <w:r w:rsidRPr="00CE3609">
              <w:rPr>
                <w:sz w:val="20"/>
                <w:szCs w:val="20"/>
              </w:rPr>
              <w:t>6</w:t>
            </w:r>
          </w:p>
        </w:tc>
        <w:tc>
          <w:tcPr>
            <w:tcW w:w="7540" w:type="dxa"/>
            <w:tcBorders>
              <w:top w:val="nil"/>
              <w:left w:val="nil"/>
              <w:bottom w:val="single" w:sz="4" w:space="0" w:color="auto"/>
              <w:right w:val="single" w:sz="4" w:space="0" w:color="auto"/>
            </w:tcBorders>
            <w:shd w:val="clear" w:color="auto" w:fill="auto"/>
            <w:vAlign w:val="center"/>
            <w:hideMark/>
          </w:tcPr>
          <w:p w14:paraId="6FD50E82" w14:textId="77777777" w:rsidR="00672324" w:rsidRPr="00CE3609" w:rsidRDefault="00672324">
            <w:pPr>
              <w:rPr>
                <w:sz w:val="20"/>
                <w:szCs w:val="20"/>
              </w:rPr>
            </w:pPr>
            <w:r w:rsidRPr="00CE3609">
              <w:rPr>
                <w:sz w:val="20"/>
                <w:szCs w:val="20"/>
              </w:rPr>
              <w:t xml:space="preserve">Иные межбюджетные трансферты на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5B9A7C26" w14:textId="77777777" w:rsidR="00672324" w:rsidRPr="00CE3609" w:rsidRDefault="00672324">
            <w:pPr>
              <w:jc w:val="center"/>
              <w:rPr>
                <w:color w:val="000000"/>
                <w:sz w:val="20"/>
                <w:szCs w:val="20"/>
              </w:rPr>
            </w:pPr>
            <w:r w:rsidRPr="00CE3609">
              <w:rPr>
                <w:color w:val="000000"/>
                <w:sz w:val="20"/>
                <w:szCs w:val="20"/>
              </w:rPr>
              <w:t>17 100,00</w:t>
            </w:r>
          </w:p>
        </w:tc>
        <w:tc>
          <w:tcPr>
            <w:tcW w:w="1580" w:type="dxa"/>
            <w:tcBorders>
              <w:top w:val="nil"/>
              <w:left w:val="nil"/>
              <w:bottom w:val="single" w:sz="4" w:space="0" w:color="auto"/>
              <w:right w:val="single" w:sz="4" w:space="0" w:color="auto"/>
            </w:tcBorders>
            <w:shd w:val="clear" w:color="auto" w:fill="auto"/>
            <w:vAlign w:val="center"/>
            <w:hideMark/>
          </w:tcPr>
          <w:p w14:paraId="50999F70" w14:textId="77777777" w:rsidR="00672324" w:rsidRPr="00CE3609" w:rsidRDefault="00672324">
            <w:pPr>
              <w:jc w:val="center"/>
              <w:rPr>
                <w:color w:val="000000"/>
                <w:sz w:val="20"/>
                <w:szCs w:val="20"/>
              </w:rPr>
            </w:pPr>
            <w:r w:rsidRPr="00CE3609">
              <w:rPr>
                <w:color w:val="000000"/>
                <w:sz w:val="20"/>
                <w:szCs w:val="20"/>
              </w:rPr>
              <w:t>17 100,00</w:t>
            </w:r>
          </w:p>
        </w:tc>
        <w:tc>
          <w:tcPr>
            <w:tcW w:w="1820" w:type="dxa"/>
            <w:tcBorders>
              <w:top w:val="nil"/>
              <w:left w:val="nil"/>
              <w:bottom w:val="single" w:sz="4" w:space="0" w:color="auto"/>
              <w:right w:val="single" w:sz="4" w:space="0" w:color="auto"/>
            </w:tcBorders>
            <w:shd w:val="clear" w:color="auto" w:fill="auto"/>
            <w:vAlign w:val="center"/>
            <w:hideMark/>
          </w:tcPr>
          <w:p w14:paraId="3086592A" w14:textId="77777777" w:rsidR="00672324" w:rsidRPr="00CE3609" w:rsidRDefault="00672324">
            <w:pPr>
              <w:jc w:val="center"/>
              <w:rPr>
                <w:color w:val="000000"/>
                <w:sz w:val="20"/>
                <w:szCs w:val="20"/>
              </w:rPr>
            </w:pPr>
            <w:r w:rsidRPr="00CE3609">
              <w:rPr>
                <w:color w:val="000000"/>
                <w:sz w:val="20"/>
                <w:szCs w:val="20"/>
              </w:rPr>
              <w:t>17 100,00</w:t>
            </w:r>
          </w:p>
        </w:tc>
      </w:tr>
      <w:tr w:rsidR="00672324" w:rsidRPr="00CE3609" w14:paraId="52FD065F" w14:textId="77777777" w:rsidTr="00672324">
        <w:trPr>
          <w:trHeight w:val="202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7A5AEE8" w14:textId="77777777" w:rsidR="00672324" w:rsidRPr="00CE3609" w:rsidRDefault="00672324">
            <w:pPr>
              <w:jc w:val="center"/>
              <w:rPr>
                <w:sz w:val="20"/>
                <w:szCs w:val="20"/>
              </w:rPr>
            </w:pPr>
            <w:r w:rsidRPr="00CE3609">
              <w:rPr>
                <w:sz w:val="20"/>
                <w:szCs w:val="20"/>
              </w:rPr>
              <w:t>7</w:t>
            </w:r>
          </w:p>
        </w:tc>
        <w:tc>
          <w:tcPr>
            <w:tcW w:w="7540" w:type="dxa"/>
            <w:tcBorders>
              <w:top w:val="nil"/>
              <w:left w:val="nil"/>
              <w:bottom w:val="single" w:sz="4" w:space="0" w:color="auto"/>
              <w:right w:val="single" w:sz="4" w:space="0" w:color="auto"/>
            </w:tcBorders>
            <w:shd w:val="clear" w:color="auto" w:fill="auto"/>
            <w:vAlign w:val="center"/>
            <w:hideMark/>
          </w:tcPr>
          <w:p w14:paraId="2A33FDC8" w14:textId="77777777" w:rsidR="00672324" w:rsidRPr="00CE3609" w:rsidRDefault="00672324">
            <w:pPr>
              <w:rPr>
                <w:sz w:val="20"/>
                <w:szCs w:val="20"/>
              </w:rPr>
            </w:pPr>
            <w:r w:rsidRPr="00CE3609">
              <w:rPr>
                <w:sz w:val="20"/>
                <w:szCs w:val="20"/>
              </w:rPr>
              <w:t xml:space="preserve">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279BB31B" w14:textId="77777777" w:rsidR="00672324" w:rsidRPr="00CE3609" w:rsidRDefault="00672324">
            <w:pPr>
              <w:jc w:val="right"/>
              <w:rPr>
                <w:color w:val="000000"/>
                <w:sz w:val="20"/>
                <w:szCs w:val="20"/>
              </w:rPr>
            </w:pPr>
            <w:r w:rsidRPr="00CE3609">
              <w:rPr>
                <w:color w:val="000000"/>
                <w:sz w:val="20"/>
                <w:szCs w:val="20"/>
              </w:rPr>
              <w:t>9 666 700,00</w:t>
            </w:r>
          </w:p>
        </w:tc>
        <w:tc>
          <w:tcPr>
            <w:tcW w:w="1580" w:type="dxa"/>
            <w:tcBorders>
              <w:top w:val="nil"/>
              <w:left w:val="nil"/>
              <w:bottom w:val="single" w:sz="4" w:space="0" w:color="auto"/>
              <w:right w:val="single" w:sz="4" w:space="0" w:color="auto"/>
            </w:tcBorders>
            <w:shd w:val="clear" w:color="auto" w:fill="auto"/>
            <w:vAlign w:val="center"/>
            <w:hideMark/>
          </w:tcPr>
          <w:p w14:paraId="1B32D74C" w14:textId="77777777" w:rsidR="00672324" w:rsidRPr="00CE3609" w:rsidRDefault="00672324">
            <w:pPr>
              <w:jc w:val="right"/>
              <w:rPr>
                <w:color w:val="000000"/>
                <w:sz w:val="20"/>
                <w:szCs w:val="20"/>
              </w:rPr>
            </w:pPr>
            <w:r w:rsidRPr="00CE3609">
              <w:rPr>
                <w:color w:val="000000"/>
                <w:sz w:val="20"/>
                <w:szCs w:val="20"/>
              </w:rPr>
              <w:t>11 021 900,00</w:t>
            </w:r>
          </w:p>
        </w:tc>
        <w:tc>
          <w:tcPr>
            <w:tcW w:w="1820" w:type="dxa"/>
            <w:tcBorders>
              <w:top w:val="nil"/>
              <w:left w:val="nil"/>
              <w:bottom w:val="single" w:sz="4" w:space="0" w:color="auto"/>
              <w:right w:val="single" w:sz="4" w:space="0" w:color="auto"/>
            </w:tcBorders>
            <w:shd w:val="clear" w:color="auto" w:fill="auto"/>
            <w:vAlign w:val="center"/>
            <w:hideMark/>
          </w:tcPr>
          <w:p w14:paraId="087A32D7" w14:textId="77777777" w:rsidR="00672324" w:rsidRPr="00CE3609" w:rsidRDefault="00672324">
            <w:pPr>
              <w:jc w:val="right"/>
              <w:rPr>
                <w:color w:val="000000"/>
                <w:sz w:val="20"/>
                <w:szCs w:val="20"/>
              </w:rPr>
            </w:pPr>
            <w:r w:rsidRPr="00CE3609">
              <w:rPr>
                <w:color w:val="000000"/>
                <w:sz w:val="20"/>
                <w:szCs w:val="20"/>
              </w:rPr>
              <w:t>10 136 000,00</w:t>
            </w:r>
          </w:p>
        </w:tc>
      </w:tr>
      <w:tr w:rsidR="00672324" w:rsidRPr="00CE3609" w14:paraId="4107D471" w14:textId="77777777" w:rsidTr="00672324">
        <w:trPr>
          <w:trHeight w:val="21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FEA410E" w14:textId="77777777" w:rsidR="00672324" w:rsidRPr="00CE3609" w:rsidRDefault="00672324">
            <w:pPr>
              <w:jc w:val="center"/>
              <w:rPr>
                <w:sz w:val="20"/>
                <w:szCs w:val="20"/>
              </w:rPr>
            </w:pPr>
            <w:r w:rsidRPr="00CE3609">
              <w:rPr>
                <w:sz w:val="20"/>
                <w:szCs w:val="20"/>
              </w:rPr>
              <w:t>8</w:t>
            </w:r>
          </w:p>
        </w:tc>
        <w:tc>
          <w:tcPr>
            <w:tcW w:w="7540" w:type="dxa"/>
            <w:tcBorders>
              <w:top w:val="nil"/>
              <w:left w:val="nil"/>
              <w:bottom w:val="single" w:sz="4" w:space="0" w:color="auto"/>
              <w:right w:val="single" w:sz="4" w:space="0" w:color="auto"/>
            </w:tcBorders>
            <w:shd w:val="clear" w:color="auto" w:fill="auto"/>
            <w:vAlign w:val="center"/>
            <w:hideMark/>
          </w:tcPr>
          <w:p w14:paraId="68CE880E" w14:textId="77777777" w:rsidR="00672324" w:rsidRPr="00CE3609" w:rsidRDefault="00672324">
            <w:pPr>
              <w:rPr>
                <w:sz w:val="20"/>
                <w:szCs w:val="20"/>
              </w:rPr>
            </w:pPr>
            <w:r w:rsidRPr="00CE3609">
              <w:rPr>
                <w:sz w:val="20"/>
                <w:szCs w:val="20"/>
              </w:rPr>
              <w:t>Иные межбюджетные трансферты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56467659" w14:textId="77777777" w:rsidR="00672324" w:rsidRPr="00CE3609" w:rsidRDefault="00672324">
            <w:pPr>
              <w:jc w:val="right"/>
              <w:rPr>
                <w:color w:val="000000"/>
                <w:sz w:val="20"/>
                <w:szCs w:val="20"/>
              </w:rPr>
            </w:pPr>
            <w:r w:rsidRPr="00CE3609">
              <w:rPr>
                <w:color w:val="000000"/>
                <w:sz w:val="20"/>
                <w:szCs w:val="20"/>
              </w:rPr>
              <w:t>593 000,00</w:t>
            </w:r>
          </w:p>
        </w:tc>
        <w:tc>
          <w:tcPr>
            <w:tcW w:w="1580" w:type="dxa"/>
            <w:tcBorders>
              <w:top w:val="nil"/>
              <w:left w:val="nil"/>
              <w:bottom w:val="single" w:sz="4" w:space="0" w:color="auto"/>
              <w:right w:val="single" w:sz="4" w:space="0" w:color="auto"/>
            </w:tcBorders>
            <w:shd w:val="clear" w:color="auto" w:fill="auto"/>
            <w:vAlign w:val="center"/>
            <w:hideMark/>
          </w:tcPr>
          <w:p w14:paraId="6837186F" w14:textId="77777777" w:rsidR="00672324" w:rsidRPr="00CE3609" w:rsidRDefault="00672324">
            <w:pPr>
              <w:jc w:val="center"/>
              <w:rPr>
                <w:color w:val="000000"/>
                <w:sz w:val="20"/>
                <w:szCs w:val="20"/>
              </w:rPr>
            </w:pPr>
            <w:r w:rsidRPr="00CE3609">
              <w:rPr>
                <w:color w:val="000000"/>
                <w:sz w:val="20"/>
                <w:szCs w:val="20"/>
              </w:rPr>
              <w:t>0,00</w:t>
            </w:r>
          </w:p>
        </w:tc>
        <w:tc>
          <w:tcPr>
            <w:tcW w:w="1820" w:type="dxa"/>
            <w:tcBorders>
              <w:top w:val="nil"/>
              <w:left w:val="nil"/>
              <w:bottom w:val="single" w:sz="4" w:space="0" w:color="auto"/>
              <w:right w:val="single" w:sz="4" w:space="0" w:color="auto"/>
            </w:tcBorders>
            <w:shd w:val="clear" w:color="auto" w:fill="auto"/>
            <w:vAlign w:val="center"/>
            <w:hideMark/>
          </w:tcPr>
          <w:p w14:paraId="24B14DF1" w14:textId="77777777" w:rsidR="00672324" w:rsidRPr="00CE3609" w:rsidRDefault="00672324">
            <w:pPr>
              <w:jc w:val="center"/>
              <w:rPr>
                <w:color w:val="000000"/>
                <w:sz w:val="20"/>
                <w:szCs w:val="20"/>
              </w:rPr>
            </w:pPr>
            <w:r w:rsidRPr="00CE3609">
              <w:rPr>
                <w:color w:val="000000"/>
                <w:sz w:val="20"/>
                <w:szCs w:val="20"/>
              </w:rPr>
              <w:t>0,00</w:t>
            </w:r>
          </w:p>
        </w:tc>
      </w:tr>
      <w:tr w:rsidR="00672324" w:rsidRPr="00CE3609" w14:paraId="37A2C866" w14:textId="77777777" w:rsidTr="00672324">
        <w:trPr>
          <w:trHeight w:val="159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46DCE3D" w14:textId="77777777" w:rsidR="00672324" w:rsidRPr="00CE3609" w:rsidRDefault="00672324">
            <w:pPr>
              <w:jc w:val="center"/>
              <w:rPr>
                <w:sz w:val="20"/>
                <w:szCs w:val="20"/>
              </w:rPr>
            </w:pPr>
            <w:r w:rsidRPr="00CE3609">
              <w:rPr>
                <w:sz w:val="20"/>
                <w:szCs w:val="20"/>
              </w:rPr>
              <w:t>9</w:t>
            </w:r>
          </w:p>
        </w:tc>
        <w:tc>
          <w:tcPr>
            <w:tcW w:w="7540" w:type="dxa"/>
            <w:tcBorders>
              <w:top w:val="nil"/>
              <w:left w:val="nil"/>
              <w:bottom w:val="single" w:sz="4" w:space="0" w:color="auto"/>
              <w:right w:val="single" w:sz="4" w:space="0" w:color="auto"/>
            </w:tcBorders>
            <w:shd w:val="clear" w:color="auto" w:fill="auto"/>
            <w:vAlign w:val="center"/>
            <w:hideMark/>
          </w:tcPr>
          <w:p w14:paraId="638DD62C" w14:textId="77777777" w:rsidR="00672324" w:rsidRPr="00CE3609" w:rsidRDefault="00672324">
            <w:pPr>
              <w:rPr>
                <w:sz w:val="20"/>
                <w:szCs w:val="20"/>
              </w:rPr>
            </w:pPr>
            <w:r w:rsidRPr="00CE3609">
              <w:rPr>
                <w:sz w:val="20"/>
                <w:szCs w:val="20"/>
              </w:rPr>
              <w:t xml:space="preserve"> Иные межбюджетные трансферты на создание социально 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ГП </w:t>
            </w:r>
            <w:proofErr w:type="spellStart"/>
            <w:r w:rsidRPr="00CE3609">
              <w:rPr>
                <w:sz w:val="20"/>
                <w:szCs w:val="20"/>
              </w:rPr>
              <w:t>НСО"Социальная</w:t>
            </w:r>
            <w:proofErr w:type="spellEnd"/>
            <w:r w:rsidRPr="00CE3609">
              <w:rPr>
                <w:sz w:val="20"/>
                <w:szCs w:val="20"/>
              </w:rPr>
              <w:t xml:space="preserve"> поддержка в НСО"</w:t>
            </w:r>
          </w:p>
        </w:tc>
        <w:tc>
          <w:tcPr>
            <w:tcW w:w="1740" w:type="dxa"/>
            <w:tcBorders>
              <w:top w:val="nil"/>
              <w:left w:val="nil"/>
              <w:bottom w:val="single" w:sz="4" w:space="0" w:color="auto"/>
              <w:right w:val="single" w:sz="4" w:space="0" w:color="auto"/>
            </w:tcBorders>
            <w:shd w:val="clear" w:color="000000" w:fill="FFFFFF"/>
            <w:vAlign w:val="center"/>
            <w:hideMark/>
          </w:tcPr>
          <w:p w14:paraId="535E31EC" w14:textId="77777777" w:rsidR="00672324" w:rsidRPr="00CE3609" w:rsidRDefault="00672324">
            <w:pPr>
              <w:jc w:val="center"/>
              <w:rPr>
                <w:color w:val="000000"/>
                <w:sz w:val="20"/>
                <w:szCs w:val="20"/>
              </w:rPr>
            </w:pPr>
            <w:r w:rsidRPr="00CE3609">
              <w:rPr>
                <w:color w:val="000000"/>
                <w:sz w:val="20"/>
                <w:szCs w:val="20"/>
              </w:rPr>
              <w:t>0,00</w:t>
            </w:r>
          </w:p>
        </w:tc>
        <w:tc>
          <w:tcPr>
            <w:tcW w:w="1580" w:type="dxa"/>
            <w:tcBorders>
              <w:top w:val="nil"/>
              <w:left w:val="nil"/>
              <w:bottom w:val="single" w:sz="4" w:space="0" w:color="auto"/>
              <w:right w:val="single" w:sz="4" w:space="0" w:color="auto"/>
            </w:tcBorders>
            <w:shd w:val="clear" w:color="auto" w:fill="auto"/>
            <w:vAlign w:val="center"/>
            <w:hideMark/>
          </w:tcPr>
          <w:p w14:paraId="5FADFFB4" w14:textId="77777777" w:rsidR="00672324" w:rsidRPr="00CE3609" w:rsidRDefault="00672324">
            <w:pPr>
              <w:jc w:val="right"/>
              <w:rPr>
                <w:color w:val="000000"/>
                <w:sz w:val="20"/>
                <w:szCs w:val="20"/>
              </w:rPr>
            </w:pPr>
            <w:r w:rsidRPr="00CE3609">
              <w:rPr>
                <w:color w:val="000000"/>
                <w:sz w:val="20"/>
                <w:szCs w:val="20"/>
              </w:rPr>
              <w:t>1 280 400,00</w:t>
            </w:r>
          </w:p>
        </w:tc>
        <w:tc>
          <w:tcPr>
            <w:tcW w:w="1820" w:type="dxa"/>
            <w:tcBorders>
              <w:top w:val="nil"/>
              <w:left w:val="nil"/>
              <w:bottom w:val="single" w:sz="4" w:space="0" w:color="auto"/>
              <w:right w:val="single" w:sz="4" w:space="0" w:color="auto"/>
            </w:tcBorders>
            <w:shd w:val="clear" w:color="auto" w:fill="auto"/>
            <w:vAlign w:val="center"/>
            <w:hideMark/>
          </w:tcPr>
          <w:p w14:paraId="3137757B" w14:textId="77777777" w:rsidR="00672324" w:rsidRPr="00CE3609" w:rsidRDefault="00672324">
            <w:pPr>
              <w:jc w:val="center"/>
              <w:rPr>
                <w:color w:val="000000"/>
                <w:sz w:val="20"/>
                <w:szCs w:val="20"/>
              </w:rPr>
            </w:pPr>
            <w:r w:rsidRPr="00CE3609">
              <w:rPr>
                <w:color w:val="000000"/>
                <w:sz w:val="20"/>
                <w:szCs w:val="20"/>
              </w:rPr>
              <w:t>0,00</w:t>
            </w:r>
          </w:p>
        </w:tc>
      </w:tr>
      <w:tr w:rsidR="00672324" w:rsidRPr="00CE3609" w14:paraId="2974F46C" w14:textId="77777777" w:rsidTr="00672324">
        <w:trPr>
          <w:trHeight w:val="126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AEECD4A" w14:textId="77777777" w:rsidR="00672324" w:rsidRPr="00CE3609" w:rsidRDefault="00672324">
            <w:pPr>
              <w:jc w:val="center"/>
              <w:rPr>
                <w:sz w:val="20"/>
                <w:szCs w:val="20"/>
              </w:rPr>
            </w:pPr>
            <w:r w:rsidRPr="00CE3609">
              <w:rPr>
                <w:sz w:val="20"/>
                <w:szCs w:val="20"/>
              </w:rPr>
              <w:t>10</w:t>
            </w:r>
          </w:p>
        </w:tc>
        <w:tc>
          <w:tcPr>
            <w:tcW w:w="7540" w:type="dxa"/>
            <w:tcBorders>
              <w:top w:val="nil"/>
              <w:left w:val="nil"/>
              <w:bottom w:val="single" w:sz="4" w:space="0" w:color="auto"/>
              <w:right w:val="single" w:sz="4" w:space="0" w:color="auto"/>
            </w:tcBorders>
            <w:shd w:val="clear" w:color="auto" w:fill="auto"/>
            <w:vAlign w:val="center"/>
            <w:hideMark/>
          </w:tcPr>
          <w:p w14:paraId="364680BA" w14:textId="77777777" w:rsidR="00672324" w:rsidRPr="00CE3609" w:rsidRDefault="00672324">
            <w:pPr>
              <w:rPr>
                <w:sz w:val="20"/>
                <w:szCs w:val="20"/>
              </w:rPr>
            </w:pPr>
            <w:r w:rsidRPr="00CE3609">
              <w:rPr>
                <w:sz w:val="20"/>
                <w:szCs w:val="20"/>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740" w:type="dxa"/>
            <w:tcBorders>
              <w:top w:val="nil"/>
              <w:left w:val="nil"/>
              <w:bottom w:val="single" w:sz="4" w:space="0" w:color="auto"/>
              <w:right w:val="single" w:sz="4" w:space="0" w:color="auto"/>
            </w:tcBorders>
            <w:shd w:val="clear" w:color="auto" w:fill="auto"/>
            <w:vAlign w:val="center"/>
            <w:hideMark/>
          </w:tcPr>
          <w:p w14:paraId="49C52853" w14:textId="77777777" w:rsidR="00672324" w:rsidRPr="00CE3609" w:rsidRDefault="00672324">
            <w:pPr>
              <w:jc w:val="right"/>
              <w:rPr>
                <w:color w:val="000000"/>
                <w:sz w:val="20"/>
                <w:szCs w:val="20"/>
              </w:rPr>
            </w:pPr>
            <w:r w:rsidRPr="00CE3609">
              <w:rPr>
                <w:color w:val="000000"/>
                <w:sz w:val="20"/>
                <w:szCs w:val="20"/>
              </w:rPr>
              <w:t>1 970 532,14</w:t>
            </w:r>
          </w:p>
        </w:tc>
        <w:tc>
          <w:tcPr>
            <w:tcW w:w="1580" w:type="dxa"/>
            <w:tcBorders>
              <w:top w:val="nil"/>
              <w:left w:val="nil"/>
              <w:bottom w:val="single" w:sz="4" w:space="0" w:color="auto"/>
              <w:right w:val="single" w:sz="4" w:space="0" w:color="auto"/>
            </w:tcBorders>
            <w:shd w:val="clear" w:color="auto" w:fill="auto"/>
            <w:vAlign w:val="center"/>
            <w:hideMark/>
          </w:tcPr>
          <w:p w14:paraId="2BA8E04E" w14:textId="77777777" w:rsidR="00672324" w:rsidRPr="00CE3609" w:rsidRDefault="00672324">
            <w:pPr>
              <w:jc w:val="center"/>
              <w:rPr>
                <w:color w:val="000000"/>
                <w:sz w:val="20"/>
                <w:szCs w:val="20"/>
              </w:rPr>
            </w:pPr>
            <w:r w:rsidRPr="00CE3609">
              <w:rPr>
                <w:color w:val="000000"/>
                <w:sz w:val="20"/>
                <w:szCs w:val="20"/>
              </w:rPr>
              <w:t>0,00</w:t>
            </w:r>
          </w:p>
        </w:tc>
        <w:tc>
          <w:tcPr>
            <w:tcW w:w="1820" w:type="dxa"/>
            <w:tcBorders>
              <w:top w:val="nil"/>
              <w:left w:val="nil"/>
              <w:bottom w:val="single" w:sz="4" w:space="0" w:color="auto"/>
              <w:right w:val="single" w:sz="4" w:space="0" w:color="auto"/>
            </w:tcBorders>
            <w:shd w:val="clear" w:color="auto" w:fill="auto"/>
            <w:vAlign w:val="center"/>
            <w:hideMark/>
          </w:tcPr>
          <w:p w14:paraId="08B1D63F" w14:textId="77777777" w:rsidR="00672324" w:rsidRPr="00CE3609" w:rsidRDefault="00672324">
            <w:pPr>
              <w:jc w:val="center"/>
              <w:rPr>
                <w:color w:val="000000"/>
                <w:sz w:val="20"/>
                <w:szCs w:val="20"/>
              </w:rPr>
            </w:pPr>
            <w:r w:rsidRPr="00CE3609">
              <w:rPr>
                <w:color w:val="000000"/>
                <w:sz w:val="20"/>
                <w:szCs w:val="20"/>
              </w:rPr>
              <w:t>0,00</w:t>
            </w:r>
          </w:p>
        </w:tc>
      </w:tr>
      <w:tr w:rsidR="00672324" w:rsidRPr="00CE3609" w14:paraId="450298A0" w14:textId="77777777" w:rsidTr="00672324">
        <w:trPr>
          <w:trHeight w:val="15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6D19C4B" w14:textId="77777777" w:rsidR="00672324" w:rsidRPr="00CE3609" w:rsidRDefault="00672324">
            <w:pPr>
              <w:jc w:val="center"/>
              <w:rPr>
                <w:sz w:val="20"/>
                <w:szCs w:val="20"/>
              </w:rPr>
            </w:pPr>
            <w:r w:rsidRPr="00CE3609">
              <w:rPr>
                <w:sz w:val="20"/>
                <w:szCs w:val="20"/>
              </w:rPr>
              <w:t>11</w:t>
            </w:r>
          </w:p>
        </w:tc>
        <w:tc>
          <w:tcPr>
            <w:tcW w:w="7540" w:type="dxa"/>
            <w:tcBorders>
              <w:top w:val="nil"/>
              <w:left w:val="nil"/>
              <w:bottom w:val="single" w:sz="4" w:space="0" w:color="auto"/>
              <w:right w:val="single" w:sz="4" w:space="0" w:color="auto"/>
            </w:tcBorders>
            <w:shd w:val="clear" w:color="auto" w:fill="auto"/>
            <w:vAlign w:val="center"/>
            <w:hideMark/>
          </w:tcPr>
          <w:p w14:paraId="3265A08B" w14:textId="77777777" w:rsidR="00672324" w:rsidRPr="00CE3609" w:rsidRDefault="00672324">
            <w:pPr>
              <w:rPr>
                <w:sz w:val="20"/>
                <w:szCs w:val="20"/>
              </w:rPr>
            </w:pPr>
            <w:r w:rsidRPr="00CE3609">
              <w:rPr>
                <w:sz w:val="20"/>
                <w:szCs w:val="20"/>
              </w:rPr>
              <w:t xml:space="preserve">Распределение иных межбюджетных трансфертов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1740" w:type="dxa"/>
            <w:tcBorders>
              <w:top w:val="nil"/>
              <w:left w:val="nil"/>
              <w:bottom w:val="single" w:sz="4" w:space="0" w:color="auto"/>
              <w:right w:val="single" w:sz="4" w:space="0" w:color="auto"/>
            </w:tcBorders>
            <w:shd w:val="clear" w:color="auto" w:fill="auto"/>
            <w:vAlign w:val="center"/>
            <w:hideMark/>
          </w:tcPr>
          <w:p w14:paraId="7FCCD048" w14:textId="77777777" w:rsidR="00672324" w:rsidRPr="00CE3609" w:rsidRDefault="00672324">
            <w:pPr>
              <w:jc w:val="right"/>
              <w:rPr>
                <w:color w:val="000000"/>
                <w:sz w:val="20"/>
                <w:szCs w:val="20"/>
              </w:rPr>
            </w:pPr>
            <w:r w:rsidRPr="00CE3609">
              <w:rPr>
                <w:color w:val="000000"/>
                <w:sz w:val="20"/>
                <w:szCs w:val="20"/>
              </w:rPr>
              <w:t>26 955 400,00</w:t>
            </w:r>
          </w:p>
        </w:tc>
        <w:tc>
          <w:tcPr>
            <w:tcW w:w="1580" w:type="dxa"/>
            <w:tcBorders>
              <w:top w:val="nil"/>
              <w:left w:val="nil"/>
              <w:bottom w:val="single" w:sz="4" w:space="0" w:color="auto"/>
              <w:right w:val="single" w:sz="4" w:space="0" w:color="auto"/>
            </w:tcBorders>
            <w:shd w:val="clear" w:color="auto" w:fill="auto"/>
            <w:vAlign w:val="center"/>
            <w:hideMark/>
          </w:tcPr>
          <w:p w14:paraId="6F5F478D" w14:textId="77777777" w:rsidR="00672324" w:rsidRPr="00CE3609" w:rsidRDefault="00672324">
            <w:pPr>
              <w:jc w:val="center"/>
              <w:rPr>
                <w:color w:val="000000"/>
                <w:sz w:val="20"/>
                <w:szCs w:val="20"/>
              </w:rPr>
            </w:pPr>
            <w:r w:rsidRPr="00CE3609">
              <w:rPr>
                <w:color w:val="000000"/>
                <w:sz w:val="20"/>
                <w:szCs w:val="20"/>
              </w:rPr>
              <w:t>0,00</w:t>
            </w:r>
          </w:p>
        </w:tc>
        <w:tc>
          <w:tcPr>
            <w:tcW w:w="1820" w:type="dxa"/>
            <w:tcBorders>
              <w:top w:val="nil"/>
              <w:left w:val="nil"/>
              <w:bottom w:val="single" w:sz="4" w:space="0" w:color="auto"/>
              <w:right w:val="single" w:sz="4" w:space="0" w:color="auto"/>
            </w:tcBorders>
            <w:shd w:val="clear" w:color="auto" w:fill="auto"/>
            <w:vAlign w:val="center"/>
            <w:hideMark/>
          </w:tcPr>
          <w:p w14:paraId="3548CD8E" w14:textId="77777777" w:rsidR="00672324" w:rsidRPr="00CE3609" w:rsidRDefault="00672324">
            <w:pPr>
              <w:jc w:val="center"/>
              <w:rPr>
                <w:color w:val="000000"/>
                <w:sz w:val="20"/>
                <w:szCs w:val="20"/>
              </w:rPr>
            </w:pPr>
            <w:r w:rsidRPr="00CE3609">
              <w:rPr>
                <w:color w:val="000000"/>
                <w:sz w:val="20"/>
                <w:szCs w:val="20"/>
              </w:rPr>
              <w:t>0,00</w:t>
            </w:r>
          </w:p>
        </w:tc>
      </w:tr>
      <w:tr w:rsidR="00672324" w:rsidRPr="00CE3609" w14:paraId="133BA930" w14:textId="77777777" w:rsidTr="00672324">
        <w:trPr>
          <w:trHeight w:val="73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FA61C60" w14:textId="77777777" w:rsidR="00672324" w:rsidRPr="00CE3609" w:rsidRDefault="00672324">
            <w:pPr>
              <w:rPr>
                <w:sz w:val="20"/>
                <w:szCs w:val="20"/>
              </w:rPr>
            </w:pPr>
            <w:r w:rsidRPr="00CE3609">
              <w:rPr>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729B5814" w14:textId="77777777" w:rsidR="00672324" w:rsidRPr="00CE3609" w:rsidRDefault="00672324">
            <w:pPr>
              <w:rPr>
                <w:sz w:val="20"/>
                <w:szCs w:val="20"/>
              </w:rPr>
            </w:pPr>
            <w:r w:rsidRPr="00CE3609">
              <w:rPr>
                <w:sz w:val="20"/>
                <w:szCs w:val="20"/>
              </w:rPr>
              <w:t>Итого</w:t>
            </w:r>
          </w:p>
        </w:tc>
        <w:tc>
          <w:tcPr>
            <w:tcW w:w="1740" w:type="dxa"/>
            <w:tcBorders>
              <w:top w:val="nil"/>
              <w:left w:val="nil"/>
              <w:bottom w:val="single" w:sz="4" w:space="0" w:color="auto"/>
              <w:right w:val="single" w:sz="4" w:space="0" w:color="auto"/>
            </w:tcBorders>
            <w:shd w:val="clear" w:color="auto" w:fill="auto"/>
            <w:noWrap/>
            <w:vAlign w:val="center"/>
            <w:hideMark/>
          </w:tcPr>
          <w:p w14:paraId="4C8EE2DD" w14:textId="77777777" w:rsidR="00672324" w:rsidRPr="00CE3609" w:rsidRDefault="00672324">
            <w:pPr>
              <w:jc w:val="center"/>
              <w:rPr>
                <w:sz w:val="20"/>
                <w:szCs w:val="20"/>
              </w:rPr>
            </w:pPr>
            <w:r w:rsidRPr="00CE3609">
              <w:rPr>
                <w:sz w:val="20"/>
                <w:szCs w:val="20"/>
              </w:rPr>
              <w:t xml:space="preserve">113 327 332,14 </w:t>
            </w:r>
          </w:p>
        </w:tc>
        <w:tc>
          <w:tcPr>
            <w:tcW w:w="1580" w:type="dxa"/>
            <w:tcBorders>
              <w:top w:val="nil"/>
              <w:left w:val="nil"/>
              <w:bottom w:val="single" w:sz="4" w:space="0" w:color="auto"/>
              <w:right w:val="single" w:sz="4" w:space="0" w:color="auto"/>
            </w:tcBorders>
            <w:shd w:val="clear" w:color="auto" w:fill="auto"/>
            <w:noWrap/>
            <w:vAlign w:val="center"/>
            <w:hideMark/>
          </w:tcPr>
          <w:p w14:paraId="20A20BD5" w14:textId="77777777" w:rsidR="00672324" w:rsidRPr="00CE3609" w:rsidRDefault="00672324">
            <w:pPr>
              <w:jc w:val="center"/>
              <w:rPr>
                <w:sz w:val="20"/>
                <w:szCs w:val="20"/>
              </w:rPr>
            </w:pPr>
            <w:r w:rsidRPr="00CE3609">
              <w:rPr>
                <w:sz w:val="20"/>
                <w:szCs w:val="20"/>
              </w:rPr>
              <w:t xml:space="preserve">55 394 600,00 </w:t>
            </w:r>
          </w:p>
        </w:tc>
        <w:tc>
          <w:tcPr>
            <w:tcW w:w="1820" w:type="dxa"/>
            <w:tcBorders>
              <w:top w:val="nil"/>
              <w:left w:val="nil"/>
              <w:bottom w:val="single" w:sz="4" w:space="0" w:color="auto"/>
              <w:right w:val="single" w:sz="4" w:space="0" w:color="auto"/>
            </w:tcBorders>
            <w:shd w:val="clear" w:color="auto" w:fill="auto"/>
            <w:noWrap/>
            <w:vAlign w:val="center"/>
            <w:hideMark/>
          </w:tcPr>
          <w:p w14:paraId="03ACB22A" w14:textId="77777777" w:rsidR="00672324" w:rsidRPr="00CE3609" w:rsidRDefault="00672324">
            <w:pPr>
              <w:jc w:val="center"/>
              <w:rPr>
                <w:sz w:val="20"/>
                <w:szCs w:val="20"/>
              </w:rPr>
            </w:pPr>
            <w:r w:rsidRPr="00CE3609">
              <w:rPr>
                <w:sz w:val="20"/>
                <w:szCs w:val="20"/>
              </w:rPr>
              <w:t xml:space="preserve">53 228 300,00 </w:t>
            </w:r>
          </w:p>
        </w:tc>
      </w:tr>
    </w:tbl>
    <w:p w14:paraId="303BFDA4" w14:textId="055971C1" w:rsidR="00672324" w:rsidRPr="00CE3609" w:rsidRDefault="00672324">
      <w:pPr>
        <w:rPr>
          <w:sz w:val="20"/>
          <w:szCs w:val="20"/>
        </w:rPr>
      </w:pPr>
    </w:p>
    <w:p w14:paraId="536DAACA" w14:textId="77777777" w:rsidR="00672324" w:rsidRPr="00CE3609" w:rsidRDefault="00672324">
      <w:pPr>
        <w:spacing w:after="160" w:line="259" w:lineRule="auto"/>
        <w:rPr>
          <w:sz w:val="20"/>
          <w:szCs w:val="20"/>
        </w:rPr>
      </w:pPr>
      <w:r w:rsidRPr="00CE3609">
        <w:rPr>
          <w:sz w:val="20"/>
          <w:szCs w:val="20"/>
        </w:rPr>
        <w:br w:type="page"/>
      </w:r>
    </w:p>
    <w:tbl>
      <w:tblPr>
        <w:tblW w:w="12643" w:type="dxa"/>
        <w:tblLook w:val="04A0" w:firstRow="1" w:lastRow="0" w:firstColumn="1" w:lastColumn="0" w:noHBand="0" w:noVBand="1"/>
      </w:tblPr>
      <w:tblGrid>
        <w:gridCol w:w="677"/>
        <w:gridCol w:w="4620"/>
        <w:gridCol w:w="2240"/>
        <w:gridCol w:w="2320"/>
        <w:gridCol w:w="960"/>
        <w:gridCol w:w="960"/>
        <w:gridCol w:w="960"/>
      </w:tblGrid>
      <w:tr w:rsidR="00D845EB" w:rsidRPr="00CE3609" w14:paraId="3700C764" w14:textId="77777777" w:rsidTr="00D845EB">
        <w:trPr>
          <w:trHeight w:val="300"/>
        </w:trPr>
        <w:tc>
          <w:tcPr>
            <w:tcW w:w="583" w:type="dxa"/>
            <w:tcBorders>
              <w:top w:val="nil"/>
              <w:left w:val="nil"/>
              <w:bottom w:val="nil"/>
              <w:right w:val="nil"/>
            </w:tcBorders>
            <w:shd w:val="clear" w:color="auto" w:fill="auto"/>
            <w:noWrap/>
            <w:vAlign w:val="bottom"/>
            <w:hideMark/>
          </w:tcPr>
          <w:p w14:paraId="0E6A4D20" w14:textId="77777777" w:rsidR="00D845EB" w:rsidRPr="00CE3609" w:rsidRDefault="00D845EB">
            <w:pPr>
              <w:rPr>
                <w:sz w:val="20"/>
                <w:szCs w:val="20"/>
              </w:rPr>
            </w:pPr>
          </w:p>
        </w:tc>
        <w:tc>
          <w:tcPr>
            <w:tcW w:w="4620" w:type="dxa"/>
            <w:tcBorders>
              <w:top w:val="nil"/>
              <w:left w:val="nil"/>
              <w:bottom w:val="nil"/>
              <w:right w:val="nil"/>
            </w:tcBorders>
            <w:shd w:val="clear" w:color="auto" w:fill="auto"/>
            <w:noWrap/>
            <w:vAlign w:val="bottom"/>
            <w:hideMark/>
          </w:tcPr>
          <w:p w14:paraId="1F1D89DC" w14:textId="77777777" w:rsidR="00D845EB" w:rsidRPr="00CE3609" w:rsidRDefault="00D845EB">
            <w:pPr>
              <w:rPr>
                <w:sz w:val="20"/>
                <w:szCs w:val="20"/>
              </w:rPr>
            </w:pPr>
          </w:p>
        </w:tc>
        <w:tc>
          <w:tcPr>
            <w:tcW w:w="2240" w:type="dxa"/>
            <w:tcBorders>
              <w:top w:val="nil"/>
              <w:left w:val="nil"/>
              <w:bottom w:val="nil"/>
              <w:right w:val="nil"/>
            </w:tcBorders>
            <w:shd w:val="clear" w:color="auto" w:fill="auto"/>
            <w:noWrap/>
            <w:vAlign w:val="bottom"/>
            <w:hideMark/>
          </w:tcPr>
          <w:p w14:paraId="4B3E9077" w14:textId="77777777" w:rsidR="00D845EB" w:rsidRPr="00CE3609" w:rsidRDefault="00D845EB">
            <w:pPr>
              <w:rPr>
                <w:sz w:val="20"/>
                <w:szCs w:val="20"/>
              </w:rPr>
            </w:pPr>
          </w:p>
        </w:tc>
        <w:tc>
          <w:tcPr>
            <w:tcW w:w="2320" w:type="dxa"/>
            <w:tcBorders>
              <w:top w:val="nil"/>
              <w:left w:val="nil"/>
              <w:bottom w:val="nil"/>
              <w:right w:val="nil"/>
            </w:tcBorders>
            <w:shd w:val="clear" w:color="auto" w:fill="auto"/>
            <w:noWrap/>
            <w:vAlign w:val="bottom"/>
            <w:hideMark/>
          </w:tcPr>
          <w:p w14:paraId="3A391360" w14:textId="77777777" w:rsidR="00D845EB" w:rsidRPr="00CE3609" w:rsidRDefault="00D845EB">
            <w:pPr>
              <w:jc w:val="right"/>
              <w:rPr>
                <w:color w:val="000000"/>
                <w:sz w:val="20"/>
                <w:szCs w:val="20"/>
              </w:rPr>
            </w:pPr>
            <w:r w:rsidRPr="00CE3609">
              <w:rPr>
                <w:color w:val="000000"/>
                <w:sz w:val="20"/>
                <w:szCs w:val="20"/>
              </w:rPr>
              <w:t>таблица 5</w:t>
            </w:r>
          </w:p>
        </w:tc>
        <w:tc>
          <w:tcPr>
            <w:tcW w:w="960" w:type="dxa"/>
            <w:tcBorders>
              <w:top w:val="nil"/>
              <w:left w:val="nil"/>
              <w:bottom w:val="nil"/>
              <w:right w:val="nil"/>
            </w:tcBorders>
            <w:shd w:val="clear" w:color="auto" w:fill="auto"/>
            <w:noWrap/>
            <w:vAlign w:val="bottom"/>
            <w:hideMark/>
          </w:tcPr>
          <w:p w14:paraId="3AA9242A" w14:textId="77777777" w:rsidR="00D845EB" w:rsidRPr="00CE3609" w:rsidRDefault="00D845EB">
            <w:pPr>
              <w:jc w:val="right"/>
              <w:rPr>
                <w:color w:val="000000"/>
                <w:sz w:val="20"/>
                <w:szCs w:val="20"/>
              </w:rPr>
            </w:pPr>
          </w:p>
        </w:tc>
        <w:tc>
          <w:tcPr>
            <w:tcW w:w="960" w:type="dxa"/>
            <w:tcBorders>
              <w:top w:val="nil"/>
              <w:left w:val="nil"/>
              <w:bottom w:val="nil"/>
              <w:right w:val="nil"/>
            </w:tcBorders>
            <w:shd w:val="clear" w:color="auto" w:fill="auto"/>
            <w:noWrap/>
            <w:vAlign w:val="bottom"/>
            <w:hideMark/>
          </w:tcPr>
          <w:p w14:paraId="05DD3461"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122F2DE8" w14:textId="77777777" w:rsidR="00D845EB" w:rsidRPr="00CE3609" w:rsidRDefault="00D845EB">
            <w:pPr>
              <w:rPr>
                <w:sz w:val="20"/>
                <w:szCs w:val="20"/>
              </w:rPr>
            </w:pPr>
          </w:p>
        </w:tc>
      </w:tr>
      <w:tr w:rsidR="00D845EB" w:rsidRPr="00CE3609" w14:paraId="61C789B4" w14:textId="77777777" w:rsidTr="00D845EB">
        <w:trPr>
          <w:trHeight w:val="315"/>
        </w:trPr>
        <w:tc>
          <w:tcPr>
            <w:tcW w:w="583" w:type="dxa"/>
            <w:tcBorders>
              <w:top w:val="nil"/>
              <w:left w:val="nil"/>
              <w:bottom w:val="nil"/>
              <w:right w:val="nil"/>
            </w:tcBorders>
            <w:shd w:val="clear" w:color="auto" w:fill="auto"/>
            <w:noWrap/>
            <w:vAlign w:val="bottom"/>
            <w:hideMark/>
          </w:tcPr>
          <w:p w14:paraId="33EE2451" w14:textId="77777777" w:rsidR="00D845EB" w:rsidRPr="00CE3609" w:rsidRDefault="00D845EB">
            <w:pPr>
              <w:rPr>
                <w:sz w:val="20"/>
                <w:szCs w:val="20"/>
              </w:rPr>
            </w:pPr>
          </w:p>
        </w:tc>
        <w:tc>
          <w:tcPr>
            <w:tcW w:w="4620" w:type="dxa"/>
            <w:tcBorders>
              <w:top w:val="nil"/>
              <w:left w:val="nil"/>
              <w:bottom w:val="nil"/>
              <w:right w:val="nil"/>
            </w:tcBorders>
            <w:shd w:val="clear" w:color="auto" w:fill="auto"/>
            <w:noWrap/>
            <w:vAlign w:val="bottom"/>
            <w:hideMark/>
          </w:tcPr>
          <w:p w14:paraId="51F3FADC" w14:textId="77777777" w:rsidR="00D845EB" w:rsidRPr="00CE3609" w:rsidRDefault="00D845EB">
            <w:pPr>
              <w:rPr>
                <w:sz w:val="20"/>
                <w:szCs w:val="20"/>
              </w:rPr>
            </w:pPr>
          </w:p>
        </w:tc>
        <w:tc>
          <w:tcPr>
            <w:tcW w:w="2240" w:type="dxa"/>
            <w:tcBorders>
              <w:top w:val="nil"/>
              <w:left w:val="nil"/>
              <w:bottom w:val="nil"/>
              <w:right w:val="nil"/>
            </w:tcBorders>
            <w:shd w:val="clear" w:color="auto" w:fill="auto"/>
            <w:noWrap/>
            <w:vAlign w:val="bottom"/>
            <w:hideMark/>
          </w:tcPr>
          <w:p w14:paraId="17EBB60C" w14:textId="77777777" w:rsidR="00D845EB" w:rsidRPr="00CE3609" w:rsidRDefault="00D845EB">
            <w:pPr>
              <w:rPr>
                <w:sz w:val="20"/>
                <w:szCs w:val="20"/>
              </w:rPr>
            </w:pPr>
          </w:p>
        </w:tc>
        <w:tc>
          <w:tcPr>
            <w:tcW w:w="2320" w:type="dxa"/>
            <w:tcBorders>
              <w:top w:val="nil"/>
              <w:left w:val="nil"/>
              <w:bottom w:val="nil"/>
              <w:right w:val="nil"/>
            </w:tcBorders>
            <w:shd w:val="clear" w:color="auto" w:fill="auto"/>
            <w:noWrap/>
            <w:vAlign w:val="bottom"/>
            <w:hideMark/>
          </w:tcPr>
          <w:p w14:paraId="48B3A1F5" w14:textId="77777777" w:rsidR="00D845EB" w:rsidRPr="00CE3609" w:rsidRDefault="00D845EB">
            <w:pPr>
              <w:jc w:val="right"/>
              <w:rPr>
                <w:color w:val="000000"/>
                <w:sz w:val="20"/>
                <w:szCs w:val="20"/>
              </w:rPr>
            </w:pPr>
            <w:r w:rsidRPr="00CE3609">
              <w:rPr>
                <w:color w:val="000000"/>
                <w:sz w:val="20"/>
                <w:szCs w:val="20"/>
              </w:rPr>
              <w:t>Приложения 11</w:t>
            </w:r>
          </w:p>
        </w:tc>
        <w:tc>
          <w:tcPr>
            <w:tcW w:w="960" w:type="dxa"/>
            <w:tcBorders>
              <w:top w:val="nil"/>
              <w:left w:val="nil"/>
              <w:bottom w:val="nil"/>
              <w:right w:val="nil"/>
            </w:tcBorders>
            <w:shd w:val="clear" w:color="auto" w:fill="auto"/>
            <w:noWrap/>
            <w:vAlign w:val="bottom"/>
            <w:hideMark/>
          </w:tcPr>
          <w:p w14:paraId="2E59054D" w14:textId="77777777" w:rsidR="00D845EB" w:rsidRPr="00CE3609" w:rsidRDefault="00D845EB">
            <w:pPr>
              <w:jc w:val="right"/>
              <w:rPr>
                <w:color w:val="000000"/>
                <w:sz w:val="20"/>
                <w:szCs w:val="20"/>
              </w:rPr>
            </w:pPr>
          </w:p>
        </w:tc>
        <w:tc>
          <w:tcPr>
            <w:tcW w:w="960" w:type="dxa"/>
            <w:tcBorders>
              <w:top w:val="nil"/>
              <w:left w:val="nil"/>
              <w:bottom w:val="nil"/>
              <w:right w:val="nil"/>
            </w:tcBorders>
            <w:shd w:val="clear" w:color="auto" w:fill="auto"/>
            <w:noWrap/>
            <w:vAlign w:val="bottom"/>
            <w:hideMark/>
          </w:tcPr>
          <w:p w14:paraId="282D37E3"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69C5BBEE" w14:textId="77777777" w:rsidR="00D845EB" w:rsidRPr="00CE3609" w:rsidRDefault="00D845EB">
            <w:pPr>
              <w:rPr>
                <w:sz w:val="20"/>
                <w:szCs w:val="20"/>
              </w:rPr>
            </w:pPr>
          </w:p>
        </w:tc>
      </w:tr>
      <w:tr w:rsidR="00D845EB" w:rsidRPr="00CE3609" w14:paraId="1308A567" w14:textId="77777777" w:rsidTr="00D845EB">
        <w:trPr>
          <w:trHeight w:val="195"/>
        </w:trPr>
        <w:tc>
          <w:tcPr>
            <w:tcW w:w="583" w:type="dxa"/>
            <w:tcBorders>
              <w:top w:val="nil"/>
              <w:left w:val="nil"/>
              <w:bottom w:val="nil"/>
              <w:right w:val="nil"/>
            </w:tcBorders>
            <w:shd w:val="clear" w:color="auto" w:fill="auto"/>
            <w:noWrap/>
            <w:vAlign w:val="bottom"/>
            <w:hideMark/>
          </w:tcPr>
          <w:p w14:paraId="3EFA9BFA" w14:textId="77777777" w:rsidR="00D845EB" w:rsidRPr="00CE3609" w:rsidRDefault="00D845EB">
            <w:pPr>
              <w:rPr>
                <w:sz w:val="20"/>
                <w:szCs w:val="20"/>
              </w:rPr>
            </w:pPr>
          </w:p>
        </w:tc>
        <w:tc>
          <w:tcPr>
            <w:tcW w:w="4620" w:type="dxa"/>
            <w:tcBorders>
              <w:top w:val="nil"/>
              <w:left w:val="nil"/>
              <w:bottom w:val="nil"/>
              <w:right w:val="nil"/>
            </w:tcBorders>
            <w:shd w:val="clear" w:color="auto" w:fill="auto"/>
            <w:noWrap/>
            <w:vAlign w:val="bottom"/>
            <w:hideMark/>
          </w:tcPr>
          <w:p w14:paraId="2F3E9AA4" w14:textId="77777777" w:rsidR="00D845EB" w:rsidRPr="00CE3609" w:rsidRDefault="00D845EB">
            <w:pPr>
              <w:rPr>
                <w:sz w:val="20"/>
                <w:szCs w:val="20"/>
              </w:rPr>
            </w:pPr>
          </w:p>
        </w:tc>
        <w:tc>
          <w:tcPr>
            <w:tcW w:w="2240" w:type="dxa"/>
            <w:tcBorders>
              <w:top w:val="nil"/>
              <w:left w:val="nil"/>
              <w:bottom w:val="nil"/>
              <w:right w:val="nil"/>
            </w:tcBorders>
            <w:shd w:val="clear" w:color="auto" w:fill="auto"/>
            <w:noWrap/>
            <w:vAlign w:val="bottom"/>
            <w:hideMark/>
          </w:tcPr>
          <w:p w14:paraId="0FBF50BC" w14:textId="77777777" w:rsidR="00D845EB" w:rsidRPr="00CE3609" w:rsidRDefault="00D845EB">
            <w:pPr>
              <w:rPr>
                <w:sz w:val="20"/>
                <w:szCs w:val="20"/>
              </w:rPr>
            </w:pPr>
          </w:p>
        </w:tc>
        <w:tc>
          <w:tcPr>
            <w:tcW w:w="2320" w:type="dxa"/>
            <w:tcBorders>
              <w:top w:val="nil"/>
              <w:left w:val="nil"/>
              <w:bottom w:val="nil"/>
              <w:right w:val="nil"/>
            </w:tcBorders>
            <w:shd w:val="clear" w:color="auto" w:fill="auto"/>
            <w:vAlign w:val="bottom"/>
            <w:hideMark/>
          </w:tcPr>
          <w:p w14:paraId="3988F6E4"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56746451" w14:textId="77777777" w:rsidR="00D845EB" w:rsidRPr="00CE3609" w:rsidRDefault="00D845EB">
            <w:pPr>
              <w:jc w:val="right"/>
              <w:rPr>
                <w:sz w:val="20"/>
                <w:szCs w:val="20"/>
              </w:rPr>
            </w:pPr>
          </w:p>
        </w:tc>
        <w:tc>
          <w:tcPr>
            <w:tcW w:w="960" w:type="dxa"/>
            <w:tcBorders>
              <w:top w:val="nil"/>
              <w:left w:val="nil"/>
              <w:bottom w:val="nil"/>
              <w:right w:val="nil"/>
            </w:tcBorders>
            <w:shd w:val="clear" w:color="auto" w:fill="auto"/>
            <w:noWrap/>
            <w:vAlign w:val="bottom"/>
            <w:hideMark/>
          </w:tcPr>
          <w:p w14:paraId="4A3948F3"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12B05DBC" w14:textId="77777777" w:rsidR="00D845EB" w:rsidRPr="00CE3609" w:rsidRDefault="00D845EB">
            <w:pPr>
              <w:rPr>
                <w:sz w:val="20"/>
                <w:szCs w:val="20"/>
              </w:rPr>
            </w:pPr>
          </w:p>
        </w:tc>
      </w:tr>
      <w:tr w:rsidR="00D845EB" w:rsidRPr="00CE3609" w14:paraId="1365940C" w14:textId="77777777" w:rsidTr="00D845EB">
        <w:trPr>
          <w:trHeight w:val="300"/>
        </w:trPr>
        <w:tc>
          <w:tcPr>
            <w:tcW w:w="583" w:type="dxa"/>
            <w:tcBorders>
              <w:top w:val="nil"/>
              <w:left w:val="nil"/>
              <w:bottom w:val="nil"/>
              <w:right w:val="nil"/>
            </w:tcBorders>
            <w:shd w:val="clear" w:color="auto" w:fill="auto"/>
            <w:noWrap/>
            <w:vAlign w:val="bottom"/>
            <w:hideMark/>
          </w:tcPr>
          <w:p w14:paraId="4DBE2B6C" w14:textId="77777777" w:rsidR="00D845EB" w:rsidRPr="00CE3609" w:rsidRDefault="00D845EB">
            <w:pPr>
              <w:rPr>
                <w:sz w:val="20"/>
                <w:szCs w:val="20"/>
              </w:rPr>
            </w:pPr>
          </w:p>
        </w:tc>
        <w:tc>
          <w:tcPr>
            <w:tcW w:w="4620" w:type="dxa"/>
            <w:tcBorders>
              <w:top w:val="nil"/>
              <w:left w:val="nil"/>
              <w:bottom w:val="nil"/>
              <w:right w:val="nil"/>
            </w:tcBorders>
            <w:shd w:val="clear" w:color="auto" w:fill="auto"/>
            <w:noWrap/>
            <w:vAlign w:val="bottom"/>
            <w:hideMark/>
          </w:tcPr>
          <w:p w14:paraId="1394A142" w14:textId="77777777" w:rsidR="00D845EB" w:rsidRPr="00CE3609" w:rsidRDefault="00D845EB">
            <w:pPr>
              <w:rPr>
                <w:sz w:val="20"/>
                <w:szCs w:val="20"/>
              </w:rPr>
            </w:pPr>
          </w:p>
        </w:tc>
        <w:tc>
          <w:tcPr>
            <w:tcW w:w="2240" w:type="dxa"/>
            <w:tcBorders>
              <w:top w:val="nil"/>
              <w:left w:val="nil"/>
              <w:bottom w:val="nil"/>
              <w:right w:val="nil"/>
            </w:tcBorders>
            <w:shd w:val="clear" w:color="auto" w:fill="auto"/>
            <w:noWrap/>
            <w:vAlign w:val="bottom"/>
            <w:hideMark/>
          </w:tcPr>
          <w:p w14:paraId="47FB1E58" w14:textId="77777777" w:rsidR="00D845EB" w:rsidRPr="00CE3609" w:rsidRDefault="00D845EB">
            <w:pPr>
              <w:rPr>
                <w:sz w:val="20"/>
                <w:szCs w:val="20"/>
              </w:rPr>
            </w:pPr>
          </w:p>
        </w:tc>
        <w:tc>
          <w:tcPr>
            <w:tcW w:w="2320" w:type="dxa"/>
            <w:tcBorders>
              <w:top w:val="nil"/>
              <w:left w:val="nil"/>
              <w:bottom w:val="nil"/>
              <w:right w:val="nil"/>
            </w:tcBorders>
            <w:shd w:val="clear" w:color="auto" w:fill="auto"/>
            <w:noWrap/>
            <w:vAlign w:val="bottom"/>
            <w:hideMark/>
          </w:tcPr>
          <w:p w14:paraId="07C7E6BF"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1AEBD986"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65049CA1"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7CF9BA1B" w14:textId="77777777" w:rsidR="00D845EB" w:rsidRPr="00CE3609" w:rsidRDefault="00D845EB">
            <w:pPr>
              <w:rPr>
                <w:sz w:val="20"/>
                <w:szCs w:val="20"/>
              </w:rPr>
            </w:pPr>
          </w:p>
        </w:tc>
      </w:tr>
      <w:tr w:rsidR="00D845EB" w:rsidRPr="00CE3609" w14:paraId="0BA45DF8" w14:textId="77777777" w:rsidTr="00D845EB">
        <w:trPr>
          <w:trHeight w:val="2055"/>
        </w:trPr>
        <w:tc>
          <w:tcPr>
            <w:tcW w:w="9763" w:type="dxa"/>
            <w:gridSpan w:val="4"/>
            <w:tcBorders>
              <w:top w:val="nil"/>
              <w:left w:val="nil"/>
              <w:bottom w:val="nil"/>
              <w:right w:val="nil"/>
            </w:tcBorders>
            <w:shd w:val="clear" w:color="auto" w:fill="auto"/>
            <w:vAlign w:val="center"/>
            <w:hideMark/>
          </w:tcPr>
          <w:p w14:paraId="3AED5C1D" w14:textId="77777777" w:rsidR="00D845EB" w:rsidRPr="00CE3609" w:rsidRDefault="00D845EB">
            <w:pPr>
              <w:jc w:val="center"/>
              <w:rPr>
                <w:color w:val="000000"/>
                <w:sz w:val="20"/>
                <w:szCs w:val="20"/>
              </w:rPr>
            </w:pPr>
            <w:r w:rsidRPr="00CE3609">
              <w:rPr>
                <w:color w:val="000000"/>
                <w:sz w:val="20"/>
                <w:szCs w:val="20"/>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960" w:type="dxa"/>
            <w:tcBorders>
              <w:top w:val="nil"/>
              <w:left w:val="nil"/>
              <w:bottom w:val="nil"/>
              <w:right w:val="nil"/>
            </w:tcBorders>
            <w:shd w:val="clear" w:color="auto" w:fill="auto"/>
            <w:vAlign w:val="center"/>
            <w:hideMark/>
          </w:tcPr>
          <w:p w14:paraId="3EF39083" w14:textId="77777777" w:rsidR="00D845EB" w:rsidRPr="00CE3609" w:rsidRDefault="00D845EB">
            <w:pPr>
              <w:jc w:val="center"/>
              <w:rPr>
                <w:color w:val="000000"/>
                <w:sz w:val="20"/>
                <w:szCs w:val="20"/>
              </w:rPr>
            </w:pPr>
          </w:p>
        </w:tc>
        <w:tc>
          <w:tcPr>
            <w:tcW w:w="960" w:type="dxa"/>
            <w:tcBorders>
              <w:top w:val="nil"/>
              <w:left w:val="nil"/>
              <w:bottom w:val="nil"/>
              <w:right w:val="nil"/>
            </w:tcBorders>
            <w:shd w:val="clear" w:color="auto" w:fill="auto"/>
            <w:noWrap/>
            <w:vAlign w:val="bottom"/>
            <w:hideMark/>
          </w:tcPr>
          <w:p w14:paraId="20FBD279"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77C64079" w14:textId="77777777" w:rsidR="00D845EB" w:rsidRPr="00CE3609" w:rsidRDefault="00D845EB">
            <w:pPr>
              <w:rPr>
                <w:sz w:val="20"/>
                <w:szCs w:val="20"/>
              </w:rPr>
            </w:pPr>
          </w:p>
        </w:tc>
      </w:tr>
      <w:tr w:rsidR="00D845EB" w:rsidRPr="00CE3609" w14:paraId="013D8075" w14:textId="77777777" w:rsidTr="00D845EB">
        <w:trPr>
          <w:trHeight w:val="300"/>
        </w:trPr>
        <w:tc>
          <w:tcPr>
            <w:tcW w:w="583" w:type="dxa"/>
            <w:tcBorders>
              <w:top w:val="nil"/>
              <w:left w:val="nil"/>
              <w:bottom w:val="nil"/>
              <w:right w:val="nil"/>
            </w:tcBorders>
            <w:shd w:val="clear" w:color="auto" w:fill="auto"/>
            <w:noWrap/>
            <w:vAlign w:val="bottom"/>
            <w:hideMark/>
          </w:tcPr>
          <w:p w14:paraId="3BB597E2" w14:textId="77777777" w:rsidR="00D845EB" w:rsidRPr="00CE3609" w:rsidRDefault="00D845EB">
            <w:pPr>
              <w:rPr>
                <w:sz w:val="20"/>
                <w:szCs w:val="20"/>
              </w:rPr>
            </w:pPr>
          </w:p>
        </w:tc>
        <w:tc>
          <w:tcPr>
            <w:tcW w:w="4620" w:type="dxa"/>
            <w:tcBorders>
              <w:top w:val="nil"/>
              <w:left w:val="nil"/>
              <w:bottom w:val="nil"/>
              <w:right w:val="nil"/>
            </w:tcBorders>
            <w:shd w:val="clear" w:color="auto" w:fill="auto"/>
            <w:noWrap/>
            <w:vAlign w:val="bottom"/>
            <w:hideMark/>
          </w:tcPr>
          <w:p w14:paraId="40909A0F" w14:textId="77777777" w:rsidR="00D845EB" w:rsidRPr="00CE3609" w:rsidRDefault="00D845EB">
            <w:pPr>
              <w:rPr>
                <w:sz w:val="20"/>
                <w:szCs w:val="20"/>
              </w:rPr>
            </w:pPr>
          </w:p>
        </w:tc>
        <w:tc>
          <w:tcPr>
            <w:tcW w:w="2240" w:type="dxa"/>
            <w:tcBorders>
              <w:top w:val="nil"/>
              <w:left w:val="nil"/>
              <w:bottom w:val="nil"/>
              <w:right w:val="nil"/>
            </w:tcBorders>
            <w:shd w:val="clear" w:color="auto" w:fill="auto"/>
            <w:noWrap/>
            <w:vAlign w:val="bottom"/>
            <w:hideMark/>
          </w:tcPr>
          <w:p w14:paraId="06730CF1" w14:textId="77777777" w:rsidR="00D845EB" w:rsidRPr="00CE3609" w:rsidRDefault="00D845EB">
            <w:pPr>
              <w:rPr>
                <w:sz w:val="20"/>
                <w:szCs w:val="20"/>
              </w:rPr>
            </w:pPr>
          </w:p>
        </w:tc>
        <w:tc>
          <w:tcPr>
            <w:tcW w:w="2320" w:type="dxa"/>
            <w:tcBorders>
              <w:top w:val="nil"/>
              <w:left w:val="nil"/>
              <w:bottom w:val="nil"/>
              <w:right w:val="nil"/>
            </w:tcBorders>
            <w:shd w:val="clear" w:color="auto" w:fill="auto"/>
            <w:noWrap/>
            <w:vAlign w:val="bottom"/>
            <w:hideMark/>
          </w:tcPr>
          <w:p w14:paraId="06C424B7"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2DC12592"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65CB2881"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3DDDCE3B" w14:textId="77777777" w:rsidR="00D845EB" w:rsidRPr="00CE3609" w:rsidRDefault="00D845EB">
            <w:pPr>
              <w:rPr>
                <w:sz w:val="20"/>
                <w:szCs w:val="20"/>
              </w:rPr>
            </w:pPr>
          </w:p>
        </w:tc>
      </w:tr>
      <w:tr w:rsidR="00D845EB" w:rsidRPr="00CE3609" w14:paraId="563FB363" w14:textId="77777777" w:rsidTr="00D845EB">
        <w:trPr>
          <w:trHeight w:val="315"/>
        </w:trPr>
        <w:tc>
          <w:tcPr>
            <w:tcW w:w="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5C5DF" w14:textId="77777777" w:rsidR="00D845EB" w:rsidRPr="00CE3609" w:rsidRDefault="00D845EB">
            <w:pPr>
              <w:jc w:val="center"/>
              <w:rPr>
                <w:color w:val="000000"/>
                <w:sz w:val="20"/>
                <w:szCs w:val="20"/>
              </w:rPr>
            </w:pPr>
            <w:r w:rsidRPr="00CE3609">
              <w:rPr>
                <w:color w:val="000000"/>
                <w:sz w:val="20"/>
                <w:szCs w:val="20"/>
              </w:rPr>
              <w:t>№п/п</w:t>
            </w:r>
          </w:p>
        </w:tc>
        <w:tc>
          <w:tcPr>
            <w:tcW w:w="4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34CCC9" w14:textId="77777777" w:rsidR="00D845EB" w:rsidRPr="00CE3609" w:rsidRDefault="00D845EB">
            <w:pPr>
              <w:jc w:val="center"/>
              <w:rPr>
                <w:color w:val="000000"/>
                <w:sz w:val="20"/>
                <w:szCs w:val="20"/>
              </w:rPr>
            </w:pPr>
            <w:r w:rsidRPr="00CE3609">
              <w:rPr>
                <w:color w:val="000000"/>
                <w:sz w:val="20"/>
                <w:szCs w:val="20"/>
              </w:rPr>
              <w:t>Наименование поселений</w:t>
            </w:r>
          </w:p>
        </w:tc>
        <w:tc>
          <w:tcPr>
            <w:tcW w:w="4560" w:type="dxa"/>
            <w:gridSpan w:val="2"/>
            <w:tcBorders>
              <w:top w:val="single" w:sz="4" w:space="0" w:color="auto"/>
              <w:left w:val="nil"/>
              <w:bottom w:val="nil"/>
              <w:right w:val="single" w:sz="4" w:space="0" w:color="000000"/>
            </w:tcBorders>
            <w:shd w:val="clear" w:color="auto" w:fill="auto"/>
            <w:vAlign w:val="center"/>
            <w:hideMark/>
          </w:tcPr>
          <w:p w14:paraId="08A11905" w14:textId="77777777" w:rsidR="00D845EB" w:rsidRPr="00CE3609" w:rsidRDefault="00D845EB">
            <w:pPr>
              <w:jc w:val="center"/>
              <w:rPr>
                <w:color w:val="000000"/>
                <w:sz w:val="20"/>
                <w:szCs w:val="20"/>
              </w:rPr>
            </w:pPr>
            <w:r w:rsidRPr="00CE3609">
              <w:rPr>
                <w:color w:val="000000"/>
                <w:sz w:val="20"/>
                <w:szCs w:val="20"/>
              </w:rPr>
              <w:t>Сумма в рублях</w:t>
            </w:r>
          </w:p>
        </w:tc>
        <w:tc>
          <w:tcPr>
            <w:tcW w:w="960" w:type="dxa"/>
            <w:tcBorders>
              <w:top w:val="nil"/>
              <w:left w:val="nil"/>
              <w:bottom w:val="nil"/>
              <w:right w:val="nil"/>
            </w:tcBorders>
            <w:shd w:val="clear" w:color="auto" w:fill="auto"/>
            <w:noWrap/>
            <w:vAlign w:val="bottom"/>
            <w:hideMark/>
          </w:tcPr>
          <w:p w14:paraId="27499675" w14:textId="77777777" w:rsidR="00D845EB" w:rsidRPr="00CE3609" w:rsidRDefault="00D845EB">
            <w:pPr>
              <w:jc w:val="center"/>
              <w:rPr>
                <w:color w:val="000000"/>
                <w:sz w:val="20"/>
                <w:szCs w:val="20"/>
              </w:rPr>
            </w:pPr>
          </w:p>
        </w:tc>
        <w:tc>
          <w:tcPr>
            <w:tcW w:w="960" w:type="dxa"/>
            <w:tcBorders>
              <w:top w:val="nil"/>
              <w:left w:val="nil"/>
              <w:bottom w:val="nil"/>
              <w:right w:val="nil"/>
            </w:tcBorders>
            <w:shd w:val="clear" w:color="auto" w:fill="auto"/>
            <w:noWrap/>
            <w:vAlign w:val="bottom"/>
            <w:hideMark/>
          </w:tcPr>
          <w:p w14:paraId="4D1DBE7A"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09211C19" w14:textId="77777777" w:rsidR="00D845EB" w:rsidRPr="00CE3609" w:rsidRDefault="00D845EB">
            <w:pPr>
              <w:rPr>
                <w:sz w:val="20"/>
                <w:szCs w:val="20"/>
              </w:rPr>
            </w:pPr>
          </w:p>
        </w:tc>
      </w:tr>
      <w:tr w:rsidR="00D845EB" w:rsidRPr="00CE3609" w14:paraId="3F6EB028" w14:textId="77777777" w:rsidTr="00D845EB">
        <w:trPr>
          <w:trHeight w:val="315"/>
        </w:trPr>
        <w:tc>
          <w:tcPr>
            <w:tcW w:w="583" w:type="dxa"/>
            <w:vMerge/>
            <w:tcBorders>
              <w:top w:val="single" w:sz="4" w:space="0" w:color="auto"/>
              <w:left w:val="single" w:sz="4" w:space="0" w:color="auto"/>
              <w:bottom w:val="single" w:sz="4" w:space="0" w:color="000000"/>
              <w:right w:val="single" w:sz="4" w:space="0" w:color="auto"/>
            </w:tcBorders>
            <w:vAlign w:val="center"/>
            <w:hideMark/>
          </w:tcPr>
          <w:p w14:paraId="64D1C1AB" w14:textId="77777777" w:rsidR="00D845EB" w:rsidRPr="00CE3609" w:rsidRDefault="00D845EB">
            <w:pPr>
              <w:rPr>
                <w:color w:val="000000"/>
                <w:sz w:val="20"/>
                <w:szCs w:val="20"/>
              </w:rPr>
            </w:pPr>
          </w:p>
        </w:tc>
        <w:tc>
          <w:tcPr>
            <w:tcW w:w="4620" w:type="dxa"/>
            <w:vMerge/>
            <w:tcBorders>
              <w:top w:val="single" w:sz="4" w:space="0" w:color="auto"/>
              <w:left w:val="single" w:sz="4" w:space="0" w:color="auto"/>
              <w:bottom w:val="single" w:sz="4" w:space="0" w:color="000000"/>
              <w:right w:val="single" w:sz="4" w:space="0" w:color="auto"/>
            </w:tcBorders>
            <w:vAlign w:val="center"/>
            <w:hideMark/>
          </w:tcPr>
          <w:p w14:paraId="5DFF9BC1" w14:textId="77777777" w:rsidR="00D845EB" w:rsidRPr="00CE3609" w:rsidRDefault="00D845EB">
            <w:pPr>
              <w:rPr>
                <w:color w:val="000000"/>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320724C3" w14:textId="77777777" w:rsidR="00D845EB" w:rsidRPr="00CE3609" w:rsidRDefault="00D845EB">
            <w:pPr>
              <w:jc w:val="center"/>
              <w:rPr>
                <w:color w:val="000000"/>
                <w:sz w:val="20"/>
                <w:szCs w:val="20"/>
              </w:rPr>
            </w:pPr>
            <w:r w:rsidRPr="00CE3609">
              <w:rPr>
                <w:color w:val="000000"/>
                <w:sz w:val="20"/>
                <w:szCs w:val="20"/>
              </w:rPr>
              <w:t>2024 год</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1A2B06" w14:textId="77777777" w:rsidR="00D845EB" w:rsidRPr="00CE3609" w:rsidRDefault="00D845EB">
            <w:pPr>
              <w:jc w:val="center"/>
              <w:rPr>
                <w:color w:val="000000"/>
                <w:sz w:val="20"/>
                <w:szCs w:val="20"/>
              </w:rPr>
            </w:pPr>
            <w:r w:rsidRPr="00CE3609">
              <w:rPr>
                <w:color w:val="000000"/>
                <w:sz w:val="20"/>
                <w:szCs w:val="20"/>
              </w:rPr>
              <w:t>2025 год</w:t>
            </w:r>
          </w:p>
        </w:tc>
        <w:tc>
          <w:tcPr>
            <w:tcW w:w="960" w:type="dxa"/>
            <w:tcBorders>
              <w:top w:val="nil"/>
              <w:left w:val="nil"/>
              <w:bottom w:val="nil"/>
              <w:right w:val="nil"/>
            </w:tcBorders>
            <w:shd w:val="clear" w:color="auto" w:fill="auto"/>
            <w:noWrap/>
            <w:vAlign w:val="bottom"/>
            <w:hideMark/>
          </w:tcPr>
          <w:p w14:paraId="21F16B62" w14:textId="77777777" w:rsidR="00D845EB" w:rsidRPr="00CE3609" w:rsidRDefault="00D845EB">
            <w:pPr>
              <w:jc w:val="center"/>
              <w:rPr>
                <w:color w:val="000000"/>
                <w:sz w:val="20"/>
                <w:szCs w:val="20"/>
              </w:rPr>
            </w:pPr>
          </w:p>
        </w:tc>
        <w:tc>
          <w:tcPr>
            <w:tcW w:w="960" w:type="dxa"/>
            <w:tcBorders>
              <w:top w:val="nil"/>
              <w:left w:val="nil"/>
              <w:bottom w:val="nil"/>
              <w:right w:val="nil"/>
            </w:tcBorders>
            <w:shd w:val="clear" w:color="auto" w:fill="auto"/>
            <w:noWrap/>
            <w:vAlign w:val="bottom"/>
            <w:hideMark/>
          </w:tcPr>
          <w:p w14:paraId="45B15F26"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409C18C2" w14:textId="77777777" w:rsidR="00D845EB" w:rsidRPr="00CE3609" w:rsidRDefault="00D845EB">
            <w:pPr>
              <w:rPr>
                <w:sz w:val="20"/>
                <w:szCs w:val="20"/>
              </w:rPr>
            </w:pPr>
          </w:p>
        </w:tc>
      </w:tr>
      <w:tr w:rsidR="00D845EB" w:rsidRPr="00CE3609" w14:paraId="25C3476D" w14:textId="77777777" w:rsidTr="00D845EB">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1468B4AB" w14:textId="77777777" w:rsidR="00D845EB" w:rsidRPr="00CE3609" w:rsidRDefault="00D845EB">
            <w:pPr>
              <w:jc w:val="right"/>
              <w:rPr>
                <w:color w:val="000000"/>
                <w:sz w:val="20"/>
                <w:szCs w:val="20"/>
              </w:rPr>
            </w:pPr>
            <w:r w:rsidRPr="00CE3609">
              <w:rPr>
                <w:color w:val="000000"/>
                <w:sz w:val="20"/>
                <w:szCs w:val="20"/>
              </w:rPr>
              <w:t>1</w:t>
            </w:r>
          </w:p>
        </w:tc>
        <w:tc>
          <w:tcPr>
            <w:tcW w:w="4620" w:type="dxa"/>
            <w:tcBorders>
              <w:top w:val="nil"/>
              <w:left w:val="nil"/>
              <w:bottom w:val="single" w:sz="4" w:space="0" w:color="auto"/>
              <w:right w:val="single" w:sz="4" w:space="0" w:color="auto"/>
            </w:tcBorders>
            <w:shd w:val="clear" w:color="auto" w:fill="auto"/>
            <w:vAlign w:val="bottom"/>
            <w:hideMark/>
          </w:tcPr>
          <w:p w14:paraId="0FE7B833" w14:textId="77777777" w:rsidR="00D845EB" w:rsidRPr="00CE3609" w:rsidRDefault="00D845EB">
            <w:pPr>
              <w:rPr>
                <w:color w:val="000000"/>
                <w:sz w:val="20"/>
                <w:szCs w:val="20"/>
              </w:rPr>
            </w:pPr>
            <w:proofErr w:type="spellStart"/>
            <w:r w:rsidRPr="00CE3609">
              <w:rPr>
                <w:color w:val="000000"/>
                <w:sz w:val="20"/>
                <w:szCs w:val="20"/>
              </w:rPr>
              <w:t>г.Куйбышев</w:t>
            </w:r>
            <w:proofErr w:type="spellEnd"/>
          </w:p>
        </w:tc>
        <w:tc>
          <w:tcPr>
            <w:tcW w:w="2240" w:type="dxa"/>
            <w:tcBorders>
              <w:top w:val="nil"/>
              <w:left w:val="nil"/>
              <w:bottom w:val="single" w:sz="4" w:space="0" w:color="auto"/>
              <w:right w:val="single" w:sz="4" w:space="0" w:color="auto"/>
            </w:tcBorders>
            <w:shd w:val="clear" w:color="auto" w:fill="auto"/>
            <w:vAlign w:val="bottom"/>
            <w:hideMark/>
          </w:tcPr>
          <w:p w14:paraId="47923938" w14:textId="77777777" w:rsidR="00D845EB" w:rsidRPr="00CE3609" w:rsidRDefault="00D845EB">
            <w:pPr>
              <w:jc w:val="right"/>
              <w:rPr>
                <w:color w:val="000000"/>
                <w:sz w:val="20"/>
                <w:szCs w:val="20"/>
              </w:rPr>
            </w:pPr>
            <w:r w:rsidRPr="00CE3609">
              <w:rPr>
                <w:color w:val="000000"/>
                <w:sz w:val="20"/>
                <w:szCs w:val="20"/>
              </w:rPr>
              <w:t>0</w:t>
            </w:r>
          </w:p>
        </w:tc>
        <w:tc>
          <w:tcPr>
            <w:tcW w:w="2320" w:type="dxa"/>
            <w:tcBorders>
              <w:top w:val="nil"/>
              <w:left w:val="nil"/>
              <w:bottom w:val="single" w:sz="4" w:space="0" w:color="auto"/>
              <w:right w:val="single" w:sz="4" w:space="0" w:color="auto"/>
            </w:tcBorders>
            <w:shd w:val="clear" w:color="auto" w:fill="auto"/>
            <w:noWrap/>
            <w:vAlign w:val="bottom"/>
            <w:hideMark/>
          </w:tcPr>
          <w:p w14:paraId="4FA9F821" w14:textId="77777777" w:rsidR="00D845EB" w:rsidRPr="00CE3609" w:rsidRDefault="00D845EB">
            <w:pPr>
              <w:jc w:val="right"/>
              <w:rPr>
                <w:color w:val="000000"/>
                <w:sz w:val="20"/>
                <w:szCs w:val="20"/>
              </w:rPr>
            </w:pPr>
            <w:r w:rsidRPr="00CE3609">
              <w:rPr>
                <w:color w:val="000000"/>
                <w:sz w:val="20"/>
                <w:szCs w:val="20"/>
              </w:rPr>
              <w:t>20 000 000,00</w:t>
            </w:r>
          </w:p>
        </w:tc>
        <w:tc>
          <w:tcPr>
            <w:tcW w:w="960" w:type="dxa"/>
            <w:tcBorders>
              <w:top w:val="nil"/>
              <w:left w:val="nil"/>
              <w:bottom w:val="nil"/>
              <w:right w:val="nil"/>
            </w:tcBorders>
            <w:shd w:val="clear" w:color="auto" w:fill="auto"/>
            <w:noWrap/>
            <w:vAlign w:val="bottom"/>
            <w:hideMark/>
          </w:tcPr>
          <w:p w14:paraId="46A0DB36" w14:textId="77777777" w:rsidR="00D845EB" w:rsidRPr="00CE3609" w:rsidRDefault="00D845EB">
            <w:pPr>
              <w:jc w:val="right"/>
              <w:rPr>
                <w:color w:val="000000"/>
                <w:sz w:val="20"/>
                <w:szCs w:val="20"/>
              </w:rPr>
            </w:pPr>
          </w:p>
        </w:tc>
        <w:tc>
          <w:tcPr>
            <w:tcW w:w="960" w:type="dxa"/>
            <w:tcBorders>
              <w:top w:val="nil"/>
              <w:left w:val="nil"/>
              <w:bottom w:val="nil"/>
              <w:right w:val="nil"/>
            </w:tcBorders>
            <w:shd w:val="clear" w:color="auto" w:fill="auto"/>
            <w:noWrap/>
            <w:vAlign w:val="bottom"/>
            <w:hideMark/>
          </w:tcPr>
          <w:p w14:paraId="24067C90"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27E560E7" w14:textId="77777777" w:rsidR="00D845EB" w:rsidRPr="00CE3609" w:rsidRDefault="00D845EB">
            <w:pPr>
              <w:rPr>
                <w:sz w:val="20"/>
                <w:szCs w:val="20"/>
              </w:rPr>
            </w:pPr>
          </w:p>
        </w:tc>
      </w:tr>
      <w:tr w:rsidR="00D845EB" w:rsidRPr="00CE3609" w14:paraId="4146F5A8" w14:textId="77777777" w:rsidTr="00D845EB">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4F97DB57" w14:textId="77777777" w:rsidR="00D845EB" w:rsidRPr="00CE3609" w:rsidRDefault="00D845EB">
            <w:pPr>
              <w:rPr>
                <w:color w:val="000000"/>
                <w:sz w:val="20"/>
                <w:szCs w:val="20"/>
              </w:rPr>
            </w:pPr>
            <w:r w:rsidRPr="00CE3609">
              <w:rPr>
                <w:color w:val="000000"/>
                <w:sz w:val="20"/>
                <w:szCs w:val="20"/>
              </w:rPr>
              <w:t> </w:t>
            </w:r>
          </w:p>
        </w:tc>
        <w:tc>
          <w:tcPr>
            <w:tcW w:w="4620" w:type="dxa"/>
            <w:tcBorders>
              <w:top w:val="nil"/>
              <w:left w:val="nil"/>
              <w:bottom w:val="single" w:sz="4" w:space="0" w:color="auto"/>
              <w:right w:val="single" w:sz="4" w:space="0" w:color="auto"/>
            </w:tcBorders>
            <w:shd w:val="clear" w:color="auto" w:fill="auto"/>
            <w:vAlign w:val="bottom"/>
            <w:hideMark/>
          </w:tcPr>
          <w:p w14:paraId="0FC68208" w14:textId="77777777" w:rsidR="00D845EB" w:rsidRPr="00CE3609" w:rsidRDefault="00D845EB">
            <w:pPr>
              <w:rPr>
                <w:color w:val="000000"/>
                <w:sz w:val="20"/>
                <w:szCs w:val="20"/>
              </w:rPr>
            </w:pPr>
            <w:r w:rsidRPr="00CE3609">
              <w:rPr>
                <w:color w:val="000000"/>
                <w:sz w:val="20"/>
                <w:szCs w:val="20"/>
              </w:rPr>
              <w:t>Итого</w:t>
            </w:r>
          </w:p>
        </w:tc>
        <w:tc>
          <w:tcPr>
            <w:tcW w:w="2240" w:type="dxa"/>
            <w:tcBorders>
              <w:top w:val="nil"/>
              <w:left w:val="nil"/>
              <w:bottom w:val="single" w:sz="4" w:space="0" w:color="auto"/>
              <w:right w:val="single" w:sz="4" w:space="0" w:color="auto"/>
            </w:tcBorders>
            <w:shd w:val="clear" w:color="auto" w:fill="auto"/>
            <w:vAlign w:val="bottom"/>
            <w:hideMark/>
          </w:tcPr>
          <w:p w14:paraId="4D773630" w14:textId="77777777" w:rsidR="00D845EB" w:rsidRPr="00CE3609" w:rsidRDefault="00D845EB">
            <w:pPr>
              <w:jc w:val="right"/>
              <w:rPr>
                <w:color w:val="000000"/>
                <w:sz w:val="20"/>
                <w:szCs w:val="20"/>
              </w:rPr>
            </w:pPr>
            <w:r w:rsidRPr="00CE3609">
              <w:rPr>
                <w:color w:val="000000"/>
                <w:sz w:val="20"/>
                <w:szCs w:val="20"/>
              </w:rPr>
              <w:t>0</w:t>
            </w:r>
          </w:p>
        </w:tc>
        <w:tc>
          <w:tcPr>
            <w:tcW w:w="2320" w:type="dxa"/>
            <w:tcBorders>
              <w:top w:val="nil"/>
              <w:left w:val="nil"/>
              <w:bottom w:val="single" w:sz="4" w:space="0" w:color="auto"/>
              <w:right w:val="single" w:sz="4" w:space="0" w:color="auto"/>
            </w:tcBorders>
            <w:shd w:val="clear" w:color="auto" w:fill="auto"/>
            <w:noWrap/>
            <w:vAlign w:val="bottom"/>
            <w:hideMark/>
          </w:tcPr>
          <w:p w14:paraId="71669BA3" w14:textId="77777777" w:rsidR="00D845EB" w:rsidRPr="00CE3609" w:rsidRDefault="00D845EB">
            <w:pPr>
              <w:jc w:val="right"/>
              <w:rPr>
                <w:color w:val="000000"/>
                <w:sz w:val="20"/>
                <w:szCs w:val="20"/>
              </w:rPr>
            </w:pPr>
            <w:r w:rsidRPr="00CE3609">
              <w:rPr>
                <w:color w:val="000000"/>
                <w:sz w:val="20"/>
                <w:szCs w:val="20"/>
              </w:rPr>
              <w:t>20 000 000,00</w:t>
            </w:r>
          </w:p>
        </w:tc>
        <w:tc>
          <w:tcPr>
            <w:tcW w:w="960" w:type="dxa"/>
            <w:tcBorders>
              <w:top w:val="nil"/>
              <w:left w:val="nil"/>
              <w:bottom w:val="nil"/>
              <w:right w:val="nil"/>
            </w:tcBorders>
            <w:shd w:val="clear" w:color="auto" w:fill="auto"/>
            <w:noWrap/>
            <w:vAlign w:val="bottom"/>
            <w:hideMark/>
          </w:tcPr>
          <w:p w14:paraId="086DB201" w14:textId="77777777" w:rsidR="00D845EB" w:rsidRPr="00CE3609" w:rsidRDefault="00D845EB">
            <w:pPr>
              <w:jc w:val="right"/>
              <w:rPr>
                <w:color w:val="000000"/>
                <w:sz w:val="20"/>
                <w:szCs w:val="20"/>
              </w:rPr>
            </w:pPr>
          </w:p>
        </w:tc>
        <w:tc>
          <w:tcPr>
            <w:tcW w:w="960" w:type="dxa"/>
            <w:tcBorders>
              <w:top w:val="nil"/>
              <w:left w:val="nil"/>
              <w:bottom w:val="nil"/>
              <w:right w:val="nil"/>
            </w:tcBorders>
            <w:shd w:val="clear" w:color="auto" w:fill="auto"/>
            <w:noWrap/>
            <w:vAlign w:val="bottom"/>
            <w:hideMark/>
          </w:tcPr>
          <w:p w14:paraId="73529884" w14:textId="77777777" w:rsidR="00D845EB" w:rsidRPr="00CE3609" w:rsidRDefault="00D845EB">
            <w:pPr>
              <w:rPr>
                <w:sz w:val="20"/>
                <w:szCs w:val="20"/>
              </w:rPr>
            </w:pPr>
          </w:p>
        </w:tc>
        <w:tc>
          <w:tcPr>
            <w:tcW w:w="960" w:type="dxa"/>
            <w:tcBorders>
              <w:top w:val="nil"/>
              <w:left w:val="nil"/>
              <w:bottom w:val="nil"/>
              <w:right w:val="nil"/>
            </w:tcBorders>
            <w:shd w:val="clear" w:color="auto" w:fill="auto"/>
            <w:noWrap/>
            <w:vAlign w:val="bottom"/>
            <w:hideMark/>
          </w:tcPr>
          <w:p w14:paraId="42B1FD15" w14:textId="77777777" w:rsidR="00D845EB" w:rsidRPr="00CE3609" w:rsidRDefault="00D845EB">
            <w:pPr>
              <w:rPr>
                <w:sz w:val="20"/>
                <w:szCs w:val="20"/>
              </w:rPr>
            </w:pPr>
          </w:p>
        </w:tc>
      </w:tr>
    </w:tbl>
    <w:p w14:paraId="72FD9566" w14:textId="018CA9A3" w:rsidR="00D845EB" w:rsidRPr="00CE3609" w:rsidRDefault="00D845EB">
      <w:pPr>
        <w:rPr>
          <w:sz w:val="20"/>
          <w:szCs w:val="20"/>
        </w:rPr>
      </w:pPr>
    </w:p>
    <w:p w14:paraId="0C54719D" w14:textId="77777777" w:rsidR="00D845EB" w:rsidRPr="00CE3609" w:rsidRDefault="00D845EB">
      <w:pPr>
        <w:spacing w:after="160" w:line="259" w:lineRule="auto"/>
        <w:rPr>
          <w:sz w:val="20"/>
          <w:szCs w:val="20"/>
        </w:rPr>
      </w:pPr>
      <w:r w:rsidRPr="00CE3609">
        <w:rPr>
          <w:sz w:val="20"/>
          <w:szCs w:val="20"/>
        </w:rPr>
        <w:br w:type="page"/>
      </w:r>
    </w:p>
    <w:tbl>
      <w:tblPr>
        <w:tblW w:w="8320" w:type="dxa"/>
        <w:tblLook w:val="04A0" w:firstRow="1" w:lastRow="0" w:firstColumn="1" w:lastColumn="0" w:noHBand="0" w:noVBand="1"/>
      </w:tblPr>
      <w:tblGrid>
        <w:gridCol w:w="677"/>
        <w:gridCol w:w="2300"/>
        <w:gridCol w:w="1780"/>
        <w:gridCol w:w="1780"/>
        <w:gridCol w:w="1820"/>
      </w:tblGrid>
      <w:tr w:rsidR="00D845EB" w:rsidRPr="00CE3609" w14:paraId="6269503E" w14:textId="77777777" w:rsidTr="00D845EB">
        <w:trPr>
          <w:trHeight w:val="315"/>
        </w:trPr>
        <w:tc>
          <w:tcPr>
            <w:tcW w:w="640" w:type="dxa"/>
            <w:tcBorders>
              <w:top w:val="nil"/>
              <w:left w:val="nil"/>
              <w:bottom w:val="nil"/>
              <w:right w:val="nil"/>
            </w:tcBorders>
            <w:shd w:val="clear" w:color="auto" w:fill="auto"/>
            <w:noWrap/>
            <w:vAlign w:val="bottom"/>
            <w:hideMark/>
          </w:tcPr>
          <w:p w14:paraId="55C9566A" w14:textId="77777777" w:rsidR="00D845EB" w:rsidRPr="00CE3609" w:rsidRDefault="00D845EB">
            <w:pPr>
              <w:rPr>
                <w:sz w:val="20"/>
                <w:szCs w:val="20"/>
              </w:rPr>
            </w:pPr>
          </w:p>
        </w:tc>
        <w:tc>
          <w:tcPr>
            <w:tcW w:w="2300" w:type="dxa"/>
            <w:tcBorders>
              <w:top w:val="nil"/>
              <w:left w:val="nil"/>
              <w:bottom w:val="nil"/>
              <w:right w:val="nil"/>
            </w:tcBorders>
            <w:shd w:val="clear" w:color="auto" w:fill="auto"/>
            <w:noWrap/>
            <w:vAlign w:val="bottom"/>
            <w:hideMark/>
          </w:tcPr>
          <w:p w14:paraId="280506B6"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63DF44AA"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075A11B7" w14:textId="77777777" w:rsidR="00D845EB" w:rsidRPr="00CE3609" w:rsidRDefault="00D845EB">
            <w:pPr>
              <w:rPr>
                <w:sz w:val="20"/>
                <w:szCs w:val="20"/>
              </w:rPr>
            </w:pPr>
          </w:p>
        </w:tc>
        <w:tc>
          <w:tcPr>
            <w:tcW w:w="1820" w:type="dxa"/>
            <w:tcBorders>
              <w:top w:val="nil"/>
              <w:left w:val="nil"/>
              <w:bottom w:val="nil"/>
              <w:right w:val="nil"/>
            </w:tcBorders>
            <w:shd w:val="clear" w:color="auto" w:fill="auto"/>
            <w:noWrap/>
            <w:vAlign w:val="bottom"/>
            <w:hideMark/>
          </w:tcPr>
          <w:p w14:paraId="256658CC" w14:textId="77777777" w:rsidR="00D845EB" w:rsidRPr="00CE3609" w:rsidRDefault="00D845EB">
            <w:pPr>
              <w:jc w:val="right"/>
              <w:rPr>
                <w:color w:val="000000"/>
                <w:sz w:val="20"/>
                <w:szCs w:val="20"/>
              </w:rPr>
            </w:pPr>
            <w:r w:rsidRPr="00CE3609">
              <w:rPr>
                <w:color w:val="000000"/>
                <w:sz w:val="20"/>
                <w:szCs w:val="20"/>
              </w:rPr>
              <w:t>Приложение 12</w:t>
            </w:r>
          </w:p>
        </w:tc>
      </w:tr>
      <w:tr w:rsidR="00D845EB" w:rsidRPr="00CE3609" w14:paraId="7BFEE84D" w14:textId="77777777" w:rsidTr="00D845EB">
        <w:trPr>
          <w:trHeight w:val="1470"/>
        </w:trPr>
        <w:tc>
          <w:tcPr>
            <w:tcW w:w="640" w:type="dxa"/>
            <w:tcBorders>
              <w:top w:val="nil"/>
              <w:left w:val="nil"/>
              <w:bottom w:val="nil"/>
              <w:right w:val="nil"/>
            </w:tcBorders>
            <w:shd w:val="clear" w:color="auto" w:fill="auto"/>
            <w:noWrap/>
            <w:vAlign w:val="bottom"/>
            <w:hideMark/>
          </w:tcPr>
          <w:p w14:paraId="7D3834F5" w14:textId="77777777" w:rsidR="00D845EB" w:rsidRPr="00CE3609" w:rsidRDefault="00D845EB">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7054A46B"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7A34A22A" w14:textId="77777777" w:rsidR="00D845EB" w:rsidRPr="00CE3609" w:rsidRDefault="00D845EB">
            <w:pPr>
              <w:rPr>
                <w:sz w:val="20"/>
                <w:szCs w:val="20"/>
              </w:rPr>
            </w:pPr>
          </w:p>
        </w:tc>
        <w:tc>
          <w:tcPr>
            <w:tcW w:w="3600" w:type="dxa"/>
            <w:gridSpan w:val="2"/>
            <w:tcBorders>
              <w:top w:val="nil"/>
              <w:left w:val="nil"/>
              <w:bottom w:val="nil"/>
              <w:right w:val="nil"/>
            </w:tcBorders>
            <w:shd w:val="clear" w:color="auto" w:fill="auto"/>
            <w:vAlign w:val="bottom"/>
            <w:hideMark/>
          </w:tcPr>
          <w:p w14:paraId="503E2ADB" w14:textId="77777777" w:rsidR="00D845EB" w:rsidRPr="00CE3609" w:rsidRDefault="00D845EB">
            <w:pPr>
              <w:jc w:val="right"/>
              <w:rPr>
                <w:color w:val="000000"/>
                <w:sz w:val="20"/>
                <w:szCs w:val="20"/>
              </w:rPr>
            </w:pPr>
            <w:r w:rsidRPr="00CE3609">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r>
      <w:tr w:rsidR="00D845EB" w:rsidRPr="00CE3609" w14:paraId="65A9CB75" w14:textId="77777777" w:rsidTr="00D845EB">
        <w:trPr>
          <w:trHeight w:val="315"/>
        </w:trPr>
        <w:tc>
          <w:tcPr>
            <w:tcW w:w="640" w:type="dxa"/>
            <w:tcBorders>
              <w:top w:val="nil"/>
              <w:left w:val="nil"/>
              <w:bottom w:val="nil"/>
              <w:right w:val="nil"/>
            </w:tcBorders>
            <w:shd w:val="clear" w:color="auto" w:fill="auto"/>
            <w:noWrap/>
            <w:vAlign w:val="bottom"/>
            <w:hideMark/>
          </w:tcPr>
          <w:p w14:paraId="7D22BC84" w14:textId="77777777" w:rsidR="00D845EB" w:rsidRPr="00CE3609" w:rsidRDefault="00D845EB">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38A71F8C"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7E72009E"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768EA787" w14:textId="77777777" w:rsidR="00D845EB" w:rsidRPr="00CE3609" w:rsidRDefault="00D845EB">
            <w:pPr>
              <w:jc w:val="right"/>
              <w:rPr>
                <w:sz w:val="20"/>
                <w:szCs w:val="20"/>
              </w:rPr>
            </w:pPr>
          </w:p>
        </w:tc>
        <w:tc>
          <w:tcPr>
            <w:tcW w:w="1820" w:type="dxa"/>
            <w:tcBorders>
              <w:top w:val="nil"/>
              <w:left w:val="nil"/>
              <w:bottom w:val="nil"/>
              <w:right w:val="nil"/>
            </w:tcBorders>
            <w:shd w:val="clear" w:color="auto" w:fill="auto"/>
            <w:noWrap/>
            <w:vAlign w:val="bottom"/>
            <w:hideMark/>
          </w:tcPr>
          <w:p w14:paraId="59BDE93E" w14:textId="77777777" w:rsidR="00D845EB" w:rsidRPr="00CE3609" w:rsidRDefault="00D845EB">
            <w:pPr>
              <w:jc w:val="right"/>
              <w:rPr>
                <w:sz w:val="20"/>
                <w:szCs w:val="20"/>
              </w:rPr>
            </w:pPr>
          </w:p>
        </w:tc>
      </w:tr>
      <w:tr w:rsidR="00D845EB" w:rsidRPr="00CE3609" w14:paraId="1EE3E4D6" w14:textId="77777777" w:rsidTr="00D845EB">
        <w:trPr>
          <w:trHeight w:val="690"/>
        </w:trPr>
        <w:tc>
          <w:tcPr>
            <w:tcW w:w="8320" w:type="dxa"/>
            <w:gridSpan w:val="5"/>
            <w:tcBorders>
              <w:top w:val="nil"/>
              <w:left w:val="nil"/>
              <w:bottom w:val="nil"/>
              <w:right w:val="nil"/>
            </w:tcBorders>
            <w:shd w:val="clear" w:color="auto" w:fill="auto"/>
            <w:vAlign w:val="center"/>
            <w:hideMark/>
          </w:tcPr>
          <w:p w14:paraId="3DEF42D6" w14:textId="77777777" w:rsidR="00D845EB" w:rsidRPr="00CE3609" w:rsidRDefault="00D845EB">
            <w:pPr>
              <w:jc w:val="center"/>
              <w:rPr>
                <w:color w:val="000000"/>
                <w:sz w:val="20"/>
                <w:szCs w:val="20"/>
              </w:rPr>
            </w:pPr>
            <w:r w:rsidRPr="00CE3609">
              <w:rPr>
                <w:color w:val="000000"/>
                <w:sz w:val="20"/>
                <w:szCs w:val="20"/>
              </w:rPr>
              <w:t>Субвенции, передаваемые из районного бюджета в 2024 году и плановом периоде 2025 и 2026 годов</w:t>
            </w:r>
          </w:p>
        </w:tc>
      </w:tr>
      <w:tr w:rsidR="00D845EB" w:rsidRPr="00CE3609" w14:paraId="0E370241" w14:textId="77777777" w:rsidTr="00D845EB">
        <w:trPr>
          <w:trHeight w:val="315"/>
        </w:trPr>
        <w:tc>
          <w:tcPr>
            <w:tcW w:w="640" w:type="dxa"/>
            <w:tcBorders>
              <w:top w:val="nil"/>
              <w:left w:val="nil"/>
              <w:bottom w:val="nil"/>
              <w:right w:val="nil"/>
            </w:tcBorders>
            <w:shd w:val="clear" w:color="auto" w:fill="auto"/>
            <w:noWrap/>
            <w:vAlign w:val="bottom"/>
            <w:hideMark/>
          </w:tcPr>
          <w:p w14:paraId="27CE9819" w14:textId="77777777" w:rsidR="00D845EB" w:rsidRPr="00CE3609" w:rsidRDefault="00D845EB">
            <w:pPr>
              <w:jc w:val="center"/>
              <w:rPr>
                <w:color w:val="000000"/>
                <w:sz w:val="20"/>
                <w:szCs w:val="20"/>
              </w:rPr>
            </w:pPr>
          </w:p>
        </w:tc>
        <w:tc>
          <w:tcPr>
            <w:tcW w:w="2300" w:type="dxa"/>
            <w:tcBorders>
              <w:top w:val="nil"/>
              <w:left w:val="nil"/>
              <w:bottom w:val="nil"/>
              <w:right w:val="nil"/>
            </w:tcBorders>
            <w:shd w:val="clear" w:color="auto" w:fill="auto"/>
            <w:noWrap/>
            <w:vAlign w:val="bottom"/>
            <w:hideMark/>
          </w:tcPr>
          <w:p w14:paraId="3BADACF5" w14:textId="77777777" w:rsidR="00D845EB" w:rsidRPr="00CE3609" w:rsidRDefault="00D845EB">
            <w:pPr>
              <w:jc w:val="center"/>
              <w:rPr>
                <w:sz w:val="20"/>
                <w:szCs w:val="20"/>
              </w:rPr>
            </w:pPr>
          </w:p>
        </w:tc>
        <w:tc>
          <w:tcPr>
            <w:tcW w:w="1780" w:type="dxa"/>
            <w:tcBorders>
              <w:top w:val="nil"/>
              <w:left w:val="nil"/>
              <w:bottom w:val="nil"/>
              <w:right w:val="nil"/>
            </w:tcBorders>
            <w:shd w:val="clear" w:color="auto" w:fill="auto"/>
            <w:noWrap/>
            <w:vAlign w:val="bottom"/>
            <w:hideMark/>
          </w:tcPr>
          <w:p w14:paraId="10D0FD7C" w14:textId="77777777" w:rsidR="00D845EB" w:rsidRPr="00CE3609" w:rsidRDefault="00D845EB">
            <w:pPr>
              <w:jc w:val="center"/>
              <w:rPr>
                <w:sz w:val="20"/>
                <w:szCs w:val="20"/>
              </w:rPr>
            </w:pPr>
          </w:p>
        </w:tc>
        <w:tc>
          <w:tcPr>
            <w:tcW w:w="1780" w:type="dxa"/>
            <w:tcBorders>
              <w:top w:val="nil"/>
              <w:left w:val="nil"/>
              <w:bottom w:val="nil"/>
              <w:right w:val="nil"/>
            </w:tcBorders>
            <w:shd w:val="clear" w:color="auto" w:fill="auto"/>
            <w:noWrap/>
            <w:vAlign w:val="bottom"/>
            <w:hideMark/>
          </w:tcPr>
          <w:p w14:paraId="3C9946A7" w14:textId="77777777" w:rsidR="00D845EB" w:rsidRPr="00CE3609" w:rsidRDefault="00D845EB">
            <w:pPr>
              <w:jc w:val="center"/>
              <w:rPr>
                <w:sz w:val="20"/>
                <w:szCs w:val="20"/>
              </w:rPr>
            </w:pPr>
          </w:p>
        </w:tc>
        <w:tc>
          <w:tcPr>
            <w:tcW w:w="1820" w:type="dxa"/>
            <w:tcBorders>
              <w:top w:val="nil"/>
              <w:left w:val="nil"/>
              <w:bottom w:val="nil"/>
              <w:right w:val="nil"/>
            </w:tcBorders>
            <w:shd w:val="clear" w:color="auto" w:fill="auto"/>
            <w:noWrap/>
            <w:vAlign w:val="bottom"/>
            <w:hideMark/>
          </w:tcPr>
          <w:p w14:paraId="5F384EE1" w14:textId="77777777" w:rsidR="00D845EB" w:rsidRPr="00CE3609" w:rsidRDefault="00D845EB">
            <w:pPr>
              <w:jc w:val="center"/>
              <w:rPr>
                <w:sz w:val="20"/>
                <w:szCs w:val="20"/>
              </w:rPr>
            </w:pPr>
          </w:p>
        </w:tc>
      </w:tr>
      <w:tr w:rsidR="00D845EB" w:rsidRPr="00CE3609" w14:paraId="268249C3" w14:textId="77777777" w:rsidTr="00D845EB">
        <w:trPr>
          <w:trHeight w:val="45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3C65" w14:textId="77777777" w:rsidR="00D845EB" w:rsidRPr="00CE3609" w:rsidRDefault="00D845EB">
            <w:pPr>
              <w:jc w:val="center"/>
              <w:rPr>
                <w:color w:val="000000"/>
                <w:sz w:val="20"/>
                <w:szCs w:val="20"/>
              </w:rPr>
            </w:pPr>
            <w:r w:rsidRPr="00CE3609">
              <w:rPr>
                <w:color w:val="000000"/>
                <w:sz w:val="20"/>
                <w:szCs w:val="20"/>
              </w:rPr>
              <w:t>№п/п</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3FE528" w14:textId="77777777" w:rsidR="00D845EB" w:rsidRPr="00CE3609" w:rsidRDefault="00D845EB">
            <w:pPr>
              <w:jc w:val="center"/>
              <w:rPr>
                <w:color w:val="000000"/>
                <w:sz w:val="20"/>
                <w:szCs w:val="20"/>
              </w:rPr>
            </w:pPr>
            <w:r w:rsidRPr="00CE3609">
              <w:rPr>
                <w:color w:val="000000"/>
                <w:sz w:val="20"/>
                <w:szCs w:val="20"/>
              </w:rPr>
              <w:t>Наименование поселений</w:t>
            </w:r>
          </w:p>
        </w:tc>
        <w:tc>
          <w:tcPr>
            <w:tcW w:w="5380" w:type="dxa"/>
            <w:gridSpan w:val="3"/>
            <w:tcBorders>
              <w:top w:val="single" w:sz="4" w:space="0" w:color="auto"/>
              <w:left w:val="nil"/>
              <w:bottom w:val="single" w:sz="4" w:space="0" w:color="auto"/>
              <w:right w:val="nil"/>
            </w:tcBorders>
            <w:shd w:val="clear" w:color="auto" w:fill="auto"/>
            <w:noWrap/>
            <w:vAlign w:val="center"/>
            <w:hideMark/>
          </w:tcPr>
          <w:p w14:paraId="6746E9C0" w14:textId="77777777" w:rsidR="00D845EB" w:rsidRPr="00CE3609" w:rsidRDefault="00D845EB">
            <w:pPr>
              <w:jc w:val="center"/>
              <w:rPr>
                <w:color w:val="000000"/>
                <w:sz w:val="20"/>
                <w:szCs w:val="20"/>
              </w:rPr>
            </w:pPr>
            <w:r w:rsidRPr="00CE3609">
              <w:rPr>
                <w:color w:val="000000"/>
                <w:sz w:val="20"/>
                <w:szCs w:val="20"/>
              </w:rPr>
              <w:t>Сумма (в рублях)</w:t>
            </w:r>
          </w:p>
        </w:tc>
      </w:tr>
      <w:tr w:rsidR="00D845EB" w:rsidRPr="00CE3609" w14:paraId="6FE9D60D" w14:textId="77777777" w:rsidTr="00D845EB">
        <w:trPr>
          <w:trHeight w:val="42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F547D9A" w14:textId="77777777" w:rsidR="00D845EB" w:rsidRPr="00CE3609" w:rsidRDefault="00D845EB">
            <w:pPr>
              <w:rPr>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17636CE4" w14:textId="77777777" w:rsidR="00D845EB" w:rsidRPr="00CE3609" w:rsidRDefault="00D845EB">
            <w:pPr>
              <w:rPr>
                <w:color w:val="000000"/>
                <w:sz w:val="20"/>
                <w:szCs w:val="20"/>
              </w:rPr>
            </w:pPr>
          </w:p>
        </w:tc>
        <w:tc>
          <w:tcPr>
            <w:tcW w:w="1780" w:type="dxa"/>
            <w:tcBorders>
              <w:top w:val="nil"/>
              <w:left w:val="nil"/>
              <w:bottom w:val="single" w:sz="4" w:space="0" w:color="auto"/>
              <w:right w:val="nil"/>
            </w:tcBorders>
            <w:shd w:val="clear" w:color="auto" w:fill="auto"/>
            <w:noWrap/>
            <w:vAlign w:val="center"/>
            <w:hideMark/>
          </w:tcPr>
          <w:p w14:paraId="5C5528B0" w14:textId="77777777" w:rsidR="00D845EB" w:rsidRPr="00CE3609" w:rsidRDefault="00D845EB">
            <w:pPr>
              <w:jc w:val="center"/>
              <w:rPr>
                <w:color w:val="000000"/>
                <w:sz w:val="20"/>
                <w:szCs w:val="20"/>
              </w:rPr>
            </w:pPr>
            <w:r w:rsidRPr="00CE3609">
              <w:rPr>
                <w:color w:val="000000"/>
                <w:sz w:val="20"/>
                <w:szCs w:val="20"/>
              </w:rPr>
              <w:t>2024 год</w:t>
            </w:r>
          </w:p>
        </w:tc>
        <w:tc>
          <w:tcPr>
            <w:tcW w:w="1780" w:type="dxa"/>
            <w:tcBorders>
              <w:top w:val="nil"/>
              <w:left w:val="nil"/>
              <w:bottom w:val="single" w:sz="4" w:space="0" w:color="auto"/>
              <w:right w:val="single" w:sz="4" w:space="0" w:color="auto"/>
            </w:tcBorders>
            <w:shd w:val="clear" w:color="auto" w:fill="auto"/>
            <w:vAlign w:val="center"/>
            <w:hideMark/>
          </w:tcPr>
          <w:p w14:paraId="4A06DB2D" w14:textId="77777777" w:rsidR="00D845EB" w:rsidRPr="00CE3609" w:rsidRDefault="00D845EB">
            <w:pPr>
              <w:jc w:val="center"/>
              <w:rPr>
                <w:color w:val="000000"/>
                <w:sz w:val="20"/>
                <w:szCs w:val="20"/>
              </w:rPr>
            </w:pPr>
            <w:r w:rsidRPr="00CE3609">
              <w:rPr>
                <w:color w:val="000000"/>
                <w:sz w:val="20"/>
                <w:szCs w:val="20"/>
              </w:rPr>
              <w:t>2025 год</w:t>
            </w:r>
          </w:p>
        </w:tc>
        <w:tc>
          <w:tcPr>
            <w:tcW w:w="1820" w:type="dxa"/>
            <w:tcBorders>
              <w:top w:val="nil"/>
              <w:left w:val="nil"/>
              <w:bottom w:val="single" w:sz="4" w:space="0" w:color="auto"/>
              <w:right w:val="single" w:sz="4" w:space="0" w:color="auto"/>
            </w:tcBorders>
            <w:shd w:val="clear" w:color="auto" w:fill="auto"/>
            <w:vAlign w:val="center"/>
            <w:hideMark/>
          </w:tcPr>
          <w:p w14:paraId="04133521" w14:textId="77777777" w:rsidR="00D845EB" w:rsidRPr="00CE3609" w:rsidRDefault="00D845EB">
            <w:pPr>
              <w:jc w:val="center"/>
              <w:rPr>
                <w:color w:val="000000"/>
                <w:sz w:val="20"/>
                <w:szCs w:val="20"/>
              </w:rPr>
            </w:pPr>
            <w:r w:rsidRPr="00CE3609">
              <w:rPr>
                <w:color w:val="000000"/>
                <w:sz w:val="20"/>
                <w:szCs w:val="20"/>
              </w:rPr>
              <w:t>2026 год</w:t>
            </w:r>
          </w:p>
        </w:tc>
      </w:tr>
      <w:tr w:rsidR="00D845EB" w:rsidRPr="00CE3609" w14:paraId="73F0BF5A" w14:textId="77777777" w:rsidTr="00D845EB">
        <w:trPr>
          <w:trHeight w:val="304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8C5B139" w14:textId="77777777" w:rsidR="00D845EB" w:rsidRPr="00CE3609" w:rsidRDefault="00D845EB">
            <w:pPr>
              <w:rPr>
                <w:color w:val="000000"/>
                <w:sz w:val="20"/>
                <w:szCs w:val="20"/>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532CC554" w14:textId="77777777" w:rsidR="00D845EB" w:rsidRPr="00CE3609" w:rsidRDefault="00D845EB">
            <w:pPr>
              <w:rPr>
                <w:color w:val="000000"/>
                <w:sz w:val="20"/>
                <w:szCs w:val="20"/>
              </w:rPr>
            </w:pPr>
          </w:p>
        </w:tc>
        <w:tc>
          <w:tcPr>
            <w:tcW w:w="1780" w:type="dxa"/>
            <w:tcBorders>
              <w:top w:val="nil"/>
              <w:left w:val="nil"/>
              <w:bottom w:val="single" w:sz="4" w:space="0" w:color="auto"/>
              <w:right w:val="single" w:sz="4" w:space="0" w:color="auto"/>
            </w:tcBorders>
            <w:shd w:val="clear" w:color="auto" w:fill="auto"/>
            <w:vAlign w:val="center"/>
            <w:hideMark/>
          </w:tcPr>
          <w:p w14:paraId="779AF776" w14:textId="77777777" w:rsidR="00D845EB" w:rsidRPr="00CE3609" w:rsidRDefault="00D845EB">
            <w:pPr>
              <w:jc w:val="center"/>
              <w:rPr>
                <w:color w:val="000000"/>
                <w:sz w:val="20"/>
                <w:szCs w:val="20"/>
              </w:rPr>
            </w:pPr>
            <w:r w:rsidRPr="00CE3609">
              <w:rPr>
                <w:color w:val="000000"/>
                <w:sz w:val="20"/>
                <w:szCs w:val="20"/>
              </w:rPr>
              <w:t>на осуществление первичного воинского учёта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vAlign w:val="center"/>
            <w:hideMark/>
          </w:tcPr>
          <w:p w14:paraId="0F1462CE" w14:textId="77777777" w:rsidR="00D845EB" w:rsidRPr="00CE3609" w:rsidRDefault="00D845EB">
            <w:pPr>
              <w:jc w:val="center"/>
              <w:rPr>
                <w:color w:val="000000"/>
                <w:sz w:val="20"/>
                <w:szCs w:val="20"/>
              </w:rPr>
            </w:pPr>
            <w:r w:rsidRPr="00CE3609">
              <w:rPr>
                <w:color w:val="000000"/>
                <w:sz w:val="20"/>
                <w:szCs w:val="20"/>
              </w:rPr>
              <w:t>на осуществление первичного воинского учёта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auto" w:fill="auto"/>
            <w:vAlign w:val="center"/>
            <w:hideMark/>
          </w:tcPr>
          <w:p w14:paraId="1C1F32E8" w14:textId="77777777" w:rsidR="00D845EB" w:rsidRPr="00CE3609" w:rsidRDefault="00D845EB">
            <w:pPr>
              <w:jc w:val="center"/>
              <w:rPr>
                <w:color w:val="000000"/>
                <w:sz w:val="20"/>
                <w:szCs w:val="20"/>
              </w:rPr>
            </w:pPr>
            <w:r w:rsidRPr="00CE3609">
              <w:rPr>
                <w:color w:val="000000"/>
                <w:sz w:val="20"/>
                <w:szCs w:val="20"/>
              </w:rPr>
              <w:t>на осуществление первичного воинского учёта на территориях, где отсутствуют военные комиссариаты</w:t>
            </w:r>
          </w:p>
        </w:tc>
      </w:tr>
      <w:tr w:rsidR="00D845EB" w:rsidRPr="00CE3609" w14:paraId="167C18C7"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E9CE10" w14:textId="77777777" w:rsidR="00D845EB" w:rsidRPr="00CE3609" w:rsidRDefault="00D845EB">
            <w:pPr>
              <w:jc w:val="right"/>
              <w:rPr>
                <w:color w:val="000000"/>
                <w:sz w:val="20"/>
                <w:szCs w:val="20"/>
              </w:rPr>
            </w:pPr>
            <w:r w:rsidRPr="00CE3609">
              <w:rPr>
                <w:color w:val="000000"/>
                <w:sz w:val="20"/>
                <w:szCs w:val="20"/>
              </w:rPr>
              <w:t>1</w:t>
            </w:r>
          </w:p>
        </w:tc>
        <w:tc>
          <w:tcPr>
            <w:tcW w:w="2300" w:type="dxa"/>
            <w:tcBorders>
              <w:top w:val="nil"/>
              <w:left w:val="nil"/>
              <w:bottom w:val="single" w:sz="4" w:space="0" w:color="auto"/>
              <w:right w:val="single" w:sz="4" w:space="0" w:color="auto"/>
            </w:tcBorders>
            <w:shd w:val="clear" w:color="auto" w:fill="auto"/>
            <w:noWrap/>
            <w:vAlign w:val="bottom"/>
            <w:hideMark/>
          </w:tcPr>
          <w:p w14:paraId="25932B15" w14:textId="77777777" w:rsidR="00D845EB" w:rsidRPr="00CE3609" w:rsidRDefault="00D845EB">
            <w:pPr>
              <w:rPr>
                <w:color w:val="000000"/>
                <w:sz w:val="20"/>
                <w:szCs w:val="20"/>
              </w:rPr>
            </w:pPr>
            <w:r w:rsidRPr="00CE3609">
              <w:rPr>
                <w:color w:val="000000"/>
                <w:sz w:val="20"/>
                <w:szCs w:val="20"/>
              </w:rPr>
              <w:t>Абрамовский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19E8946E"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0A930499"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452423BE"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7D2C579A"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CF3B39" w14:textId="77777777" w:rsidR="00D845EB" w:rsidRPr="00CE3609" w:rsidRDefault="00D845EB">
            <w:pPr>
              <w:jc w:val="right"/>
              <w:rPr>
                <w:color w:val="000000"/>
                <w:sz w:val="20"/>
                <w:szCs w:val="20"/>
              </w:rPr>
            </w:pPr>
            <w:r w:rsidRPr="00CE3609">
              <w:rPr>
                <w:color w:val="000000"/>
                <w:sz w:val="20"/>
                <w:szCs w:val="20"/>
              </w:rPr>
              <w:t>2</w:t>
            </w:r>
          </w:p>
        </w:tc>
        <w:tc>
          <w:tcPr>
            <w:tcW w:w="2300" w:type="dxa"/>
            <w:tcBorders>
              <w:top w:val="nil"/>
              <w:left w:val="nil"/>
              <w:bottom w:val="single" w:sz="4" w:space="0" w:color="auto"/>
              <w:right w:val="single" w:sz="4" w:space="0" w:color="auto"/>
            </w:tcBorders>
            <w:shd w:val="clear" w:color="auto" w:fill="auto"/>
            <w:noWrap/>
            <w:vAlign w:val="bottom"/>
            <w:hideMark/>
          </w:tcPr>
          <w:p w14:paraId="761FC4A2" w14:textId="77777777" w:rsidR="00D845EB" w:rsidRPr="00CE3609" w:rsidRDefault="00D845EB">
            <w:pPr>
              <w:rPr>
                <w:color w:val="000000"/>
                <w:sz w:val="20"/>
                <w:szCs w:val="20"/>
              </w:rPr>
            </w:pPr>
            <w:proofErr w:type="spellStart"/>
            <w:r w:rsidRPr="00CE3609">
              <w:rPr>
                <w:color w:val="000000"/>
                <w:sz w:val="20"/>
                <w:szCs w:val="20"/>
              </w:rPr>
              <w:t>Балманский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3BC76D45"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CB7B1A0"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5E2644DA"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577CD7E1"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29AB2E" w14:textId="77777777" w:rsidR="00D845EB" w:rsidRPr="00CE3609" w:rsidRDefault="00D845EB">
            <w:pPr>
              <w:jc w:val="right"/>
              <w:rPr>
                <w:color w:val="000000"/>
                <w:sz w:val="20"/>
                <w:szCs w:val="20"/>
              </w:rPr>
            </w:pPr>
            <w:r w:rsidRPr="00CE3609">
              <w:rPr>
                <w:color w:val="000000"/>
                <w:sz w:val="20"/>
                <w:szCs w:val="20"/>
              </w:rPr>
              <w:t>3</w:t>
            </w:r>
          </w:p>
        </w:tc>
        <w:tc>
          <w:tcPr>
            <w:tcW w:w="2300" w:type="dxa"/>
            <w:tcBorders>
              <w:top w:val="nil"/>
              <w:left w:val="nil"/>
              <w:bottom w:val="single" w:sz="4" w:space="0" w:color="auto"/>
              <w:right w:val="single" w:sz="4" w:space="0" w:color="auto"/>
            </w:tcBorders>
            <w:shd w:val="clear" w:color="auto" w:fill="auto"/>
            <w:noWrap/>
            <w:vAlign w:val="bottom"/>
            <w:hideMark/>
          </w:tcPr>
          <w:p w14:paraId="3E98BD7B" w14:textId="77777777" w:rsidR="00D845EB" w:rsidRPr="00CE3609" w:rsidRDefault="00D845EB">
            <w:pPr>
              <w:rPr>
                <w:color w:val="000000"/>
                <w:sz w:val="20"/>
                <w:szCs w:val="20"/>
              </w:rPr>
            </w:pPr>
            <w:proofErr w:type="spellStart"/>
            <w:r w:rsidRPr="00CE3609">
              <w:rPr>
                <w:color w:val="000000"/>
                <w:sz w:val="20"/>
                <w:szCs w:val="20"/>
              </w:rPr>
              <w:t>Булатовский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4A9F340"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06E59061"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2FE0A092"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73CE823D"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72C095" w14:textId="77777777" w:rsidR="00D845EB" w:rsidRPr="00CE3609" w:rsidRDefault="00D845EB">
            <w:pPr>
              <w:jc w:val="right"/>
              <w:rPr>
                <w:color w:val="000000"/>
                <w:sz w:val="20"/>
                <w:szCs w:val="20"/>
              </w:rPr>
            </w:pPr>
            <w:r w:rsidRPr="00CE3609">
              <w:rPr>
                <w:color w:val="000000"/>
                <w:sz w:val="20"/>
                <w:szCs w:val="20"/>
              </w:rPr>
              <w:t>4</w:t>
            </w:r>
          </w:p>
        </w:tc>
        <w:tc>
          <w:tcPr>
            <w:tcW w:w="2300" w:type="dxa"/>
            <w:tcBorders>
              <w:top w:val="nil"/>
              <w:left w:val="nil"/>
              <w:bottom w:val="single" w:sz="4" w:space="0" w:color="auto"/>
              <w:right w:val="single" w:sz="4" w:space="0" w:color="auto"/>
            </w:tcBorders>
            <w:shd w:val="clear" w:color="auto" w:fill="auto"/>
            <w:noWrap/>
            <w:vAlign w:val="bottom"/>
            <w:hideMark/>
          </w:tcPr>
          <w:p w14:paraId="2C52F8E9" w14:textId="77777777" w:rsidR="00D845EB" w:rsidRPr="00CE3609" w:rsidRDefault="00D845EB">
            <w:pPr>
              <w:rPr>
                <w:color w:val="000000"/>
                <w:sz w:val="20"/>
                <w:szCs w:val="20"/>
              </w:rPr>
            </w:pPr>
            <w:r w:rsidRPr="00CE3609">
              <w:rPr>
                <w:color w:val="000000"/>
                <w:sz w:val="20"/>
                <w:szCs w:val="20"/>
              </w:rPr>
              <w:t>Верх-</w:t>
            </w:r>
            <w:proofErr w:type="spellStart"/>
            <w:r w:rsidRPr="00CE3609">
              <w:rPr>
                <w:color w:val="000000"/>
                <w:sz w:val="20"/>
                <w:szCs w:val="20"/>
              </w:rPr>
              <w:t>ичинский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623C1F6"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24D4C081"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10E9C8F1"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5B8EB44C"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67634F" w14:textId="77777777" w:rsidR="00D845EB" w:rsidRPr="00CE3609" w:rsidRDefault="00D845EB">
            <w:pPr>
              <w:jc w:val="right"/>
              <w:rPr>
                <w:color w:val="000000"/>
                <w:sz w:val="20"/>
                <w:szCs w:val="20"/>
              </w:rPr>
            </w:pPr>
            <w:r w:rsidRPr="00CE3609">
              <w:rPr>
                <w:color w:val="000000"/>
                <w:sz w:val="20"/>
                <w:szCs w:val="20"/>
              </w:rPr>
              <w:t>5</w:t>
            </w:r>
          </w:p>
        </w:tc>
        <w:tc>
          <w:tcPr>
            <w:tcW w:w="2300" w:type="dxa"/>
            <w:tcBorders>
              <w:top w:val="nil"/>
              <w:left w:val="nil"/>
              <w:bottom w:val="single" w:sz="4" w:space="0" w:color="auto"/>
              <w:right w:val="single" w:sz="4" w:space="0" w:color="auto"/>
            </w:tcBorders>
            <w:shd w:val="clear" w:color="auto" w:fill="auto"/>
            <w:noWrap/>
            <w:vAlign w:val="bottom"/>
            <w:hideMark/>
          </w:tcPr>
          <w:p w14:paraId="1D599F00" w14:textId="77777777" w:rsidR="00D845EB" w:rsidRPr="00CE3609" w:rsidRDefault="00D845EB">
            <w:pPr>
              <w:rPr>
                <w:color w:val="000000"/>
                <w:sz w:val="20"/>
                <w:szCs w:val="20"/>
              </w:rPr>
            </w:pPr>
            <w:proofErr w:type="spellStart"/>
            <w:r w:rsidRPr="00CE3609">
              <w:rPr>
                <w:color w:val="000000"/>
                <w:sz w:val="20"/>
                <w:szCs w:val="20"/>
              </w:rPr>
              <w:t>Веснянский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1235798D"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2884D2B1"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0A939A2F"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2B835DBD"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A79C6F" w14:textId="77777777" w:rsidR="00D845EB" w:rsidRPr="00CE3609" w:rsidRDefault="00D845EB">
            <w:pPr>
              <w:jc w:val="right"/>
              <w:rPr>
                <w:color w:val="000000"/>
                <w:sz w:val="20"/>
                <w:szCs w:val="20"/>
              </w:rPr>
            </w:pPr>
            <w:r w:rsidRPr="00CE3609">
              <w:rPr>
                <w:color w:val="000000"/>
                <w:sz w:val="20"/>
                <w:szCs w:val="20"/>
              </w:rPr>
              <w:t>6</w:t>
            </w:r>
          </w:p>
        </w:tc>
        <w:tc>
          <w:tcPr>
            <w:tcW w:w="2300" w:type="dxa"/>
            <w:tcBorders>
              <w:top w:val="nil"/>
              <w:left w:val="nil"/>
              <w:bottom w:val="single" w:sz="4" w:space="0" w:color="auto"/>
              <w:right w:val="single" w:sz="4" w:space="0" w:color="auto"/>
            </w:tcBorders>
            <w:shd w:val="clear" w:color="auto" w:fill="auto"/>
            <w:noWrap/>
            <w:vAlign w:val="bottom"/>
            <w:hideMark/>
          </w:tcPr>
          <w:p w14:paraId="1528F31E" w14:textId="77777777" w:rsidR="00D845EB" w:rsidRPr="00CE3609" w:rsidRDefault="00D845EB">
            <w:pPr>
              <w:rPr>
                <w:color w:val="000000"/>
                <w:sz w:val="20"/>
                <w:szCs w:val="20"/>
              </w:rPr>
            </w:pPr>
            <w:r w:rsidRPr="00CE3609">
              <w:rPr>
                <w:color w:val="000000"/>
                <w:sz w:val="20"/>
                <w:szCs w:val="20"/>
              </w:rPr>
              <w:t>Гжатский</w:t>
            </w:r>
          </w:p>
        </w:tc>
        <w:tc>
          <w:tcPr>
            <w:tcW w:w="1780" w:type="dxa"/>
            <w:tcBorders>
              <w:top w:val="nil"/>
              <w:left w:val="nil"/>
              <w:bottom w:val="single" w:sz="4" w:space="0" w:color="auto"/>
              <w:right w:val="single" w:sz="4" w:space="0" w:color="auto"/>
            </w:tcBorders>
            <w:shd w:val="clear" w:color="auto" w:fill="auto"/>
            <w:noWrap/>
            <w:vAlign w:val="center"/>
            <w:hideMark/>
          </w:tcPr>
          <w:p w14:paraId="5F03807E"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24653D43"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5AEC04DC"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10928538"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AFF220" w14:textId="77777777" w:rsidR="00D845EB" w:rsidRPr="00CE3609" w:rsidRDefault="00D845EB">
            <w:pPr>
              <w:jc w:val="right"/>
              <w:rPr>
                <w:color w:val="000000"/>
                <w:sz w:val="20"/>
                <w:szCs w:val="20"/>
              </w:rPr>
            </w:pPr>
            <w:r w:rsidRPr="00CE3609">
              <w:rPr>
                <w:color w:val="000000"/>
                <w:sz w:val="20"/>
                <w:szCs w:val="20"/>
              </w:rPr>
              <w:t>7</w:t>
            </w:r>
          </w:p>
        </w:tc>
        <w:tc>
          <w:tcPr>
            <w:tcW w:w="2300" w:type="dxa"/>
            <w:tcBorders>
              <w:top w:val="nil"/>
              <w:left w:val="nil"/>
              <w:bottom w:val="single" w:sz="4" w:space="0" w:color="auto"/>
              <w:right w:val="single" w:sz="4" w:space="0" w:color="auto"/>
            </w:tcBorders>
            <w:shd w:val="clear" w:color="auto" w:fill="auto"/>
            <w:noWrap/>
            <w:vAlign w:val="bottom"/>
            <w:hideMark/>
          </w:tcPr>
          <w:p w14:paraId="1DE8A6FE" w14:textId="77777777" w:rsidR="00D845EB" w:rsidRPr="00CE3609" w:rsidRDefault="00D845EB">
            <w:pPr>
              <w:rPr>
                <w:color w:val="000000"/>
                <w:sz w:val="20"/>
                <w:szCs w:val="20"/>
              </w:rPr>
            </w:pPr>
            <w:proofErr w:type="spellStart"/>
            <w:r w:rsidRPr="00CE3609">
              <w:rPr>
                <w:color w:val="000000"/>
                <w:sz w:val="20"/>
                <w:szCs w:val="20"/>
              </w:rPr>
              <w:t>Горбуновский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15B314C"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227EEDFA"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7A7C6097"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5DA84988"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0D770E" w14:textId="77777777" w:rsidR="00D845EB" w:rsidRPr="00CE3609" w:rsidRDefault="00D845EB">
            <w:pPr>
              <w:jc w:val="right"/>
              <w:rPr>
                <w:color w:val="000000"/>
                <w:sz w:val="20"/>
                <w:szCs w:val="20"/>
              </w:rPr>
            </w:pPr>
            <w:r w:rsidRPr="00CE3609">
              <w:rPr>
                <w:color w:val="000000"/>
                <w:sz w:val="20"/>
                <w:szCs w:val="20"/>
              </w:rPr>
              <w:t>8</w:t>
            </w:r>
          </w:p>
        </w:tc>
        <w:tc>
          <w:tcPr>
            <w:tcW w:w="2300" w:type="dxa"/>
            <w:tcBorders>
              <w:top w:val="nil"/>
              <w:left w:val="nil"/>
              <w:bottom w:val="single" w:sz="4" w:space="0" w:color="auto"/>
              <w:right w:val="single" w:sz="4" w:space="0" w:color="auto"/>
            </w:tcBorders>
            <w:shd w:val="clear" w:color="auto" w:fill="auto"/>
            <w:noWrap/>
            <w:vAlign w:val="bottom"/>
            <w:hideMark/>
          </w:tcPr>
          <w:p w14:paraId="7F9D3963" w14:textId="77777777" w:rsidR="00D845EB" w:rsidRPr="00CE3609" w:rsidRDefault="00D845EB">
            <w:pPr>
              <w:rPr>
                <w:color w:val="000000"/>
                <w:sz w:val="20"/>
                <w:szCs w:val="20"/>
              </w:rPr>
            </w:pPr>
            <w:proofErr w:type="spellStart"/>
            <w:r w:rsidRPr="00CE3609">
              <w:rPr>
                <w:color w:val="000000"/>
                <w:sz w:val="20"/>
                <w:szCs w:val="20"/>
              </w:rPr>
              <w:t>Зоновский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DAF7AFB"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00DDE4D"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0F161820"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1C782FC9"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19D24E" w14:textId="77777777" w:rsidR="00D845EB" w:rsidRPr="00CE3609" w:rsidRDefault="00D845EB">
            <w:pPr>
              <w:jc w:val="right"/>
              <w:rPr>
                <w:color w:val="000000"/>
                <w:sz w:val="20"/>
                <w:szCs w:val="20"/>
              </w:rPr>
            </w:pPr>
            <w:r w:rsidRPr="00CE3609">
              <w:rPr>
                <w:color w:val="000000"/>
                <w:sz w:val="20"/>
                <w:szCs w:val="20"/>
              </w:rPr>
              <w:t>9</w:t>
            </w:r>
          </w:p>
        </w:tc>
        <w:tc>
          <w:tcPr>
            <w:tcW w:w="2300" w:type="dxa"/>
            <w:tcBorders>
              <w:top w:val="nil"/>
              <w:left w:val="nil"/>
              <w:bottom w:val="single" w:sz="4" w:space="0" w:color="auto"/>
              <w:right w:val="single" w:sz="4" w:space="0" w:color="auto"/>
            </w:tcBorders>
            <w:shd w:val="clear" w:color="auto" w:fill="auto"/>
            <w:noWrap/>
            <w:vAlign w:val="bottom"/>
            <w:hideMark/>
          </w:tcPr>
          <w:p w14:paraId="25A5C365" w14:textId="77777777" w:rsidR="00D845EB" w:rsidRPr="00CE3609" w:rsidRDefault="00D845EB">
            <w:pPr>
              <w:rPr>
                <w:color w:val="000000"/>
                <w:sz w:val="20"/>
                <w:szCs w:val="20"/>
              </w:rPr>
            </w:pPr>
            <w:r w:rsidRPr="00CE3609">
              <w:rPr>
                <w:color w:val="000000"/>
                <w:sz w:val="20"/>
                <w:szCs w:val="20"/>
              </w:rPr>
              <w:t>Камский</w:t>
            </w:r>
          </w:p>
        </w:tc>
        <w:tc>
          <w:tcPr>
            <w:tcW w:w="1780" w:type="dxa"/>
            <w:tcBorders>
              <w:top w:val="nil"/>
              <w:left w:val="nil"/>
              <w:bottom w:val="single" w:sz="4" w:space="0" w:color="auto"/>
              <w:right w:val="single" w:sz="4" w:space="0" w:color="auto"/>
            </w:tcBorders>
            <w:shd w:val="clear" w:color="auto" w:fill="auto"/>
            <w:noWrap/>
            <w:vAlign w:val="center"/>
            <w:hideMark/>
          </w:tcPr>
          <w:p w14:paraId="6345B0FD"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03A3B5B4"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3A7E5B0F"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0ED82712"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CDE39F" w14:textId="77777777" w:rsidR="00D845EB" w:rsidRPr="00CE3609" w:rsidRDefault="00D845EB">
            <w:pPr>
              <w:jc w:val="right"/>
              <w:rPr>
                <w:color w:val="000000"/>
                <w:sz w:val="20"/>
                <w:szCs w:val="20"/>
              </w:rPr>
            </w:pPr>
            <w:r w:rsidRPr="00CE3609">
              <w:rPr>
                <w:color w:val="000000"/>
                <w:sz w:val="20"/>
                <w:szCs w:val="20"/>
              </w:rPr>
              <w:t>10</w:t>
            </w:r>
          </w:p>
        </w:tc>
        <w:tc>
          <w:tcPr>
            <w:tcW w:w="2300" w:type="dxa"/>
            <w:tcBorders>
              <w:top w:val="nil"/>
              <w:left w:val="nil"/>
              <w:bottom w:val="single" w:sz="4" w:space="0" w:color="auto"/>
              <w:right w:val="single" w:sz="4" w:space="0" w:color="auto"/>
            </w:tcBorders>
            <w:shd w:val="clear" w:color="auto" w:fill="auto"/>
            <w:noWrap/>
            <w:vAlign w:val="bottom"/>
            <w:hideMark/>
          </w:tcPr>
          <w:p w14:paraId="7AA22E0A" w14:textId="77777777" w:rsidR="00D845EB" w:rsidRPr="00CE3609" w:rsidRDefault="00D845EB">
            <w:pPr>
              <w:rPr>
                <w:color w:val="000000"/>
                <w:sz w:val="20"/>
                <w:szCs w:val="20"/>
              </w:rPr>
            </w:pPr>
            <w:r w:rsidRPr="00CE3609">
              <w:rPr>
                <w:color w:val="000000"/>
                <w:sz w:val="20"/>
                <w:szCs w:val="20"/>
              </w:rPr>
              <w:t>Куйбышевский</w:t>
            </w:r>
          </w:p>
        </w:tc>
        <w:tc>
          <w:tcPr>
            <w:tcW w:w="1780" w:type="dxa"/>
            <w:tcBorders>
              <w:top w:val="nil"/>
              <w:left w:val="nil"/>
              <w:bottom w:val="single" w:sz="4" w:space="0" w:color="auto"/>
              <w:right w:val="single" w:sz="4" w:space="0" w:color="auto"/>
            </w:tcBorders>
            <w:shd w:val="clear" w:color="auto" w:fill="auto"/>
            <w:noWrap/>
            <w:vAlign w:val="center"/>
            <w:hideMark/>
          </w:tcPr>
          <w:p w14:paraId="3ACD2953"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BB71A02"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6A6DBC27"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24C1CB16"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5F9D88" w14:textId="77777777" w:rsidR="00D845EB" w:rsidRPr="00CE3609" w:rsidRDefault="00D845EB">
            <w:pPr>
              <w:jc w:val="right"/>
              <w:rPr>
                <w:color w:val="000000"/>
                <w:sz w:val="20"/>
                <w:szCs w:val="20"/>
              </w:rPr>
            </w:pPr>
            <w:r w:rsidRPr="00CE3609">
              <w:rPr>
                <w:color w:val="000000"/>
                <w:sz w:val="20"/>
                <w:szCs w:val="20"/>
              </w:rPr>
              <w:t>11</w:t>
            </w:r>
          </w:p>
        </w:tc>
        <w:tc>
          <w:tcPr>
            <w:tcW w:w="2300" w:type="dxa"/>
            <w:tcBorders>
              <w:top w:val="nil"/>
              <w:left w:val="nil"/>
              <w:bottom w:val="single" w:sz="4" w:space="0" w:color="auto"/>
              <w:right w:val="single" w:sz="4" w:space="0" w:color="auto"/>
            </w:tcBorders>
            <w:shd w:val="clear" w:color="auto" w:fill="auto"/>
            <w:noWrap/>
            <w:vAlign w:val="bottom"/>
            <w:hideMark/>
          </w:tcPr>
          <w:p w14:paraId="102B2288" w14:textId="77777777" w:rsidR="00D845EB" w:rsidRPr="00CE3609" w:rsidRDefault="00D845EB">
            <w:pPr>
              <w:rPr>
                <w:color w:val="000000"/>
                <w:sz w:val="20"/>
                <w:szCs w:val="20"/>
              </w:rPr>
            </w:pPr>
            <w:r w:rsidRPr="00CE3609">
              <w:rPr>
                <w:color w:val="000000"/>
                <w:sz w:val="20"/>
                <w:szCs w:val="20"/>
              </w:rPr>
              <w:t>Михайловский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61D870C1"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476A828A"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5C1ECD96"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364FA0EA"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98CB6E" w14:textId="77777777" w:rsidR="00D845EB" w:rsidRPr="00CE3609" w:rsidRDefault="00D845EB">
            <w:pPr>
              <w:jc w:val="right"/>
              <w:rPr>
                <w:color w:val="000000"/>
                <w:sz w:val="20"/>
                <w:szCs w:val="20"/>
              </w:rPr>
            </w:pPr>
            <w:r w:rsidRPr="00CE3609">
              <w:rPr>
                <w:color w:val="000000"/>
                <w:sz w:val="20"/>
                <w:szCs w:val="20"/>
              </w:rPr>
              <w:t>12</w:t>
            </w:r>
          </w:p>
        </w:tc>
        <w:tc>
          <w:tcPr>
            <w:tcW w:w="2300" w:type="dxa"/>
            <w:tcBorders>
              <w:top w:val="nil"/>
              <w:left w:val="nil"/>
              <w:bottom w:val="single" w:sz="4" w:space="0" w:color="auto"/>
              <w:right w:val="single" w:sz="4" w:space="0" w:color="auto"/>
            </w:tcBorders>
            <w:shd w:val="clear" w:color="auto" w:fill="auto"/>
            <w:noWrap/>
            <w:vAlign w:val="bottom"/>
            <w:hideMark/>
          </w:tcPr>
          <w:p w14:paraId="35C11CE5" w14:textId="77777777" w:rsidR="00D845EB" w:rsidRPr="00CE3609" w:rsidRDefault="00D845EB">
            <w:pPr>
              <w:rPr>
                <w:color w:val="000000"/>
                <w:sz w:val="20"/>
                <w:szCs w:val="20"/>
              </w:rPr>
            </w:pPr>
            <w:proofErr w:type="spellStart"/>
            <w:r w:rsidRPr="00CE3609">
              <w:rPr>
                <w:color w:val="000000"/>
                <w:sz w:val="20"/>
                <w:szCs w:val="20"/>
              </w:rPr>
              <w:t>Новоичинский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4C7E402D"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2270E706"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605BA180"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1DF4F6BC"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CFCB0" w14:textId="77777777" w:rsidR="00D845EB" w:rsidRPr="00CE3609" w:rsidRDefault="00D845EB">
            <w:pPr>
              <w:jc w:val="right"/>
              <w:rPr>
                <w:color w:val="000000"/>
                <w:sz w:val="20"/>
                <w:szCs w:val="20"/>
              </w:rPr>
            </w:pPr>
            <w:r w:rsidRPr="00CE3609">
              <w:rPr>
                <w:color w:val="000000"/>
                <w:sz w:val="20"/>
                <w:szCs w:val="20"/>
              </w:rPr>
              <w:t>13</w:t>
            </w:r>
          </w:p>
        </w:tc>
        <w:tc>
          <w:tcPr>
            <w:tcW w:w="2300" w:type="dxa"/>
            <w:tcBorders>
              <w:top w:val="nil"/>
              <w:left w:val="nil"/>
              <w:bottom w:val="single" w:sz="4" w:space="0" w:color="auto"/>
              <w:right w:val="single" w:sz="4" w:space="0" w:color="auto"/>
            </w:tcBorders>
            <w:shd w:val="clear" w:color="auto" w:fill="auto"/>
            <w:noWrap/>
            <w:vAlign w:val="bottom"/>
            <w:hideMark/>
          </w:tcPr>
          <w:p w14:paraId="63D6B0F2" w14:textId="77777777" w:rsidR="00D845EB" w:rsidRPr="00CE3609" w:rsidRDefault="00D845EB">
            <w:pPr>
              <w:rPr>
                <w:color w:val="000000"/>
                <w:sz w:val="20"/>
                <w:szCs w:val="20"/>
              </w:rPr>
            </w:pPr>
            <w:r w:rsidRPr="00CE3609">
              <w:rPr>
                <w:color w:val="000000"/>
                <w:sz w:val="20"/>
                <w:szCs w:val="20"/>
              </w:rPr>
              <w:t>Октябрьский</w:t>
            </w:r>
          </w:p>
        </w:tc>
        <w:tc>
          <w:tcPr>
            <w:tcW w:w="1780" w:type="dxa"/>
            <w:tcBorders>
              <w:top w:val="nil"/>
              <w:left w:val="nil"/>
              <w:bottom w:val="single" w:sz="4" w:space="0" w:color="auto"/>
              <w:right w:val="single" w:sz="4" w:space="0" w:color="auto"/>
            </w:tcBorders>
            <w:shd w:val="clear" w:color="auto" w:fill="auto"/>
            <w:noWrap/>
            <w:vAlign w:val="center"/>
            <w:hideMark/>
          </w:tcPr>
          <w:p w14:paraId="3E4F18EB" w14:textId="77777777" w:rsidR="00D845EB" w:rsidRPr="00CE3609" w:rsidRDefault="00D845EB">
            <w:pPr>
              <w:jc w:val="right"/>
              <w:rPr>
                <w:sz w:val="20"/>
                <w:szCs w:val="20"/>
              </w:rPr>
            </w:pPr>
            <w:r w:rsidRPr="00CE3609">
              <w:rPr>
                <w:sz w:val="20"/>
                <w:szCs w:val="20"/>
              </w:rPr>
              <w:t>424 400,00</w:t>
            </w:r>
          </w:p>
        </w:tc>
        <w:tc>
          <w:tcPr>
            <w:tcW w:w="1780" w:type="dxa"/>
            <w:tcBorders>
              <w:top w:val="nil"/>
              <w:left w:val="nil"/>
              <w:bottom w:val="single" w:sz="4" w:space="0" w:color="auto"/>
              <w:right w:val="single" w:sz="4" w:space="0" w:color="auto"/>
            </w:tcBorders>
            <w:shd w:val="clear" w:color="auto" w:fill="auto"/>
            <w:noWrap/>
            <w:vAlign w:val="center"/>
            <w:hideMark/>
          </w:tcPr>
          <w:p w14:paraId="7B7BC383" w14:textId="77777777" w:rsidR="00D845EB" w:rsidRPr="00CE3609" w:rsidRDefault="00D845EB">
            <w:pPr>
              <w:jc w:val="right"/>
              <w:rPr>
                <w:sz w:val="20"/>
                <w:szCs w:val="20"/>
              </w:rPr>
            </w:pPr>
            <w:r w:rsidRPr="00CE3609">
              <w:rPr>
                <w:sz w:val="20"/>
                <w:szCs w:val="20"/>
              </w:rPr>
              <w:t>459 120,00</w:t>
            </w:r>
          </w:p>
        </w:tc>
        <w:tc>
          <w:tcPr>
            <w:tcW w:w="1820" w:type="dxa"/>
            <w:tcBorders>
              <w:top w:val="nil"/>
              <w:left w:val="nil"/>
              <w:bottom w:val="single" w:sz="4" w:space="0" w:color="auto"/>
              <w:right w:val="single" w:sz="4" w:space="0" w:color="auto"/>
            </w:tcBorders>
            <w:shd w:val="clear" w:color="auto" w:fill="auto"/>
            <w:noWrap/>
            <w:vAlign w:val="bottom"/>
            <w:hideMark/>
          </w:tcPr>
          <w:p w14:paraId="5608781E" w14:textId="77777777" w:rsidR="00D845EB" w:rsidRPr="00CE3609" w:rsidRDefault="00D845EB">
            <w:pPr>
              <w:jc w:val="right"/>
              <w:rPr>
                <w:color w:val="000000"/>
                <w:sz w:val="20"/>
                <w:szCs w:val="20"/>
              </w:rPr>
            </w:pPr>
            <w:r w:rsidRPr="00CE3609">
              <w:rPr>
                <w:color w:val="000000"/>
                <w:sz w:val="20"/>
                <w:szCs w:val="20"/>
              </w:rPr>
              <w:t>502 900,00</w:t>
            </w:r>
          </w:p>
        </w:tc>
      </w:tr>
      <w:tr w:rsidR="00D845EB" w:rsidRPr="00CE3609" w14:paraId="4105270F"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AA49FC" w14:textId="77777777" w:rsidR="00D845EB" w:rsidRPr="00CE3609" w:rsidRDefault="00D845EB">
            <w:pPr>
              <w:jc w:val="right"/>
              <w:rPr>
                <w:color w:val="000000"/>
                <w:sz w:val="20"/>
                <w:szCs w:val="20"/>
              </w:rPr>
            </w:pPr>
            <w:r w:rsidRPr="00CE3609">
              <w:rPr>
                <w:color w:val="000000"/>
                <w:sz w:val="20"/>
                <w:szCs w:val="20"/>
              </w:rPr>
              <w:t>14</w:t>
            </w:r>
          </w:p>
        </w:tc>
        <w:tc>
          <w:tcPr>
            <w:tcW w:w="2300" w:type="dxa"/>
            <w:tcBorders>
              <w:top w:val="nil"/>
              <w:left w:val="nil"/>
              <w:bottom w:val="single" w:sz="4" w:space="0" w:color="auto"/>
              <w:right w:val="single" w:sz="4" w:space="0" w:color="auto"/>
            </w:tcBorders>
            <w:shd w:val="clear" w:color="auto" w:fill="auto"/>
            <w:noWrap/>
            <w:vAlign w:val="bottom"/>
            <w:hideMark/>
          </w:tcPr>
          <w:p w14:paraId="74E53185" w14:textId="77777777" w:rsidR="00D845EB" w:rsidRPr="00CE3609" w:rsidRDefault="00D845EB">
            <w:pPr>
              <w:rPr>
                <w:color w:val="000000"/>
                <w:sz w:val="20"/>
                <w:szCs w:val="20"/>
              </w:rPr>
            </w:pPr>
            <w:r w:rsidRPr="00CE3609">
              <w:rPr>
                <w:color w:val="000000"/>
                <w:sz w:val="20"/>
                <w:szCs w:val="20"/>
              </w:rPr>
              <w:t>Осиновский</w:t>
            </w:r>
          </w:p>
        </w:tc>
        <w:tc>
          <w:tcPr>
            <w:tcW w:w="1780" w:type="dxa"/>
            <w:tcBorders>
              <w:top w:val="nil"/>
              <w:left w:val="nil"/>
              <w:bottom w:val="single" w:sz="4" w:space="0" w:color="auto"/>
              <w:right w:val="single" w:sz="4" w:space="0" w:color="auto"/>
            </w:tcBorders>
            <w:shd w:val="clear" w:color="auto" w:fill="auto"/>
            <w:noWrap/>
            <w:vAlign w:val="center"/>
            <w:hideMark/>
          </w:tcPr>
          <w:p w14:paraId="17A9A784"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628C3184"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3754887E"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6FE0A9B3"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B849C1" w14:textId="77777777" w:rsidR="00D845EB" w:rsidRPr="00CE3609" w:rsidRDefault="00D845EB">
            <w:pPr>
              <w:jc w:val="right"/>
              <w:rPr>
                <w:color w:val="000000"/>
                <w:sz w:val="20"/>
                <w:szCs w:val="20"/>
              </w:rPr>
            </w:pPr>
            <w:r w:rsidRPr="00CE3609">
              <w:rPr>
                <w:color w:val="000000"/>
                <w:sz w:val="20"/>
                <w:szCs w:val="20"/>
              </w:rPr>
              <w:t>15</w:t>
            </w:r>
          </w:p>
        </w:tc>
        <w:tc>
          <w:tcPr>
            <w:tcW w:w="2300" w:type="dxa"/>
            <w:tcBorders>
              <w:top w:val="nil"/>
              <w:left w:val="nil"/>
              <w:bottom w:val="single" w:sz="4" w:space="0" w:color="auto"/>
              <w:right w:val="single" w:sz="4" w:space="0" w:color="auto"/>
            </w:tcBorders>
            <w:shd w:val="clear" w:color="auto" w:fill="auto"/>
            <w:noWrap/>
            <w:vAlign w:val="bottom"/>
            <w:hideMark/>
          </w:tcPr>
          <w:p w14:paraId="21F2731E" w14:textId="77777777" w:rsidR="00D845EB" w:rsidRPr="00CE3609" w:rsidRDefault="00D845EB">
            <w:pPr>
              <w:rPr>
                <w:color w:val="000000"/>
                <w:sz w:val="20"/>
                <w:szCs w:val="20"/>
              </w:rPr>
            </w:pPr>
            <w:r w:rsidRPr="00CE3609">
              <w:rPr>
                <w:color w:val="000000"/>
                <w:sz w:val="20"/>
                <w:szCs w:val="20"/>
              </w:rPr>
              <w:t>Отрадненский</w:t>
            </w:r>
          </w:p>
        </w:tc>
        <w:tc>
          <w:tcPr>
            <w:tcW w:w="1780" w:type="dxa"/>
            <w:tcBorders>
              <w:top w:val="nil"/>
              <w:left w:val="nil"/>
              <w:bottom w:val="single" w:sz="4" w:space="0" w:color="auto"/>
              <w:right w:val="single" w:sz="4" w:space="0" w:color="auto"/>
            </w:tcBorders>
            <w:shd w:val="clear" w:color="auto" w:fill="auto"/>
            <w:noWrap/>
            <w:vAlign w:val="center"/>
            <w:hideMark/>
          </w:tcPr>
          <w:p w14:paraId="6D36FF11"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71E41FB7"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57A1A917"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08DD956D"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DB29C5" w14:textId="77777777" w:rsidR="00D845EB" w:rsidRPr="00CE3609" w:rsidRDefault="00D845EB">
            <w:pPr>
              <w:jc w:val="right"/>
              <w:rPr>
                <w:color w:val="000000"/>
                <w:sz w:val="20"/>
                <w:szCs w:val="20"/>
              </w:rPr>
            </w:pPr>
            <w:r w:rsidRPr="00CE3609">
              <w:rPr>
                <w:color w:val="000000"/>
                <w:sz w:val="20"/>
                <w:szCs w:val="20"/>
              </w:rPr>
              <w:t>16</w:t>
            </w:r>
          </w:p>
        </w:tc>
        <w:tc>
          <w:tcPr>
            <w:tcW w:w="2300" w:type="dxa"/>
            <w:tcBorders>
              <w:top w:val="nil"/>
              <w:left w:val="nil"/>
              <w:bottom w:val="single" w:sz="4" w:space="0" w:color="auto"/>
              <w:right w:val="single" w:sz="4" w:space="0" w:color="auto"/>
            </w:tcBorders>
            <w:shd w:val="clear" w:color="auto" w:fill="auto"/>
            <w:noWrap/>
            <w:vAlign w:val="bottom"/>
            <w:hideMark/>
          </w:tcPr>
          <w:p w14:paraId="2ADE3A38" w14:textId="77777777" w:rsidR="00D845EB" w:rsidRPr="00CE3609" w:rsidRDefault="00D845EB">
            <w:pPr>
              <w:rPr>
                <w:color w:val="000000"/>
                <w:sz w:val="20"/>
                <w:szCs w:val="20"/>
              </w:rPr>
            </w:pPr>
            <w:proofErr w:type="spellStart"/>
            <w:r w:rsidRPr="00CE3609">
              <w:rPr>
                <w:color w:val="000000"/>
                <w:sz w:val="20"/>
                <w:szCs w:val="20"/>
              </w:rPr>
              <w:t>Сергинский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2A6C2D0B"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1308C967"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5323360E"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0F37A888"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BA1E03" w14:textId="77777777" w:rsidR="00D845EB" w:rsidRPr="00CE3609" w:rsidRDefault="00D845EB">
            <w:pPr>
              <w:jc w:val="right"/>
              <w:rPr>
                <w:color w:val="000000"/>
                <w:sz w:val="20"/>
                <w:szCs w:val="20"/>
              </w:rPr>
            </w:pPr>
            <w:r w:rsidRPr="00CE3609">
              <w:rPr>
                <w:color w:val="000000"/>
                <w:sz w:val="20"/>
                <w:szCs w:val="20"/>
              </w:rPr>
              <w:t>17</w:t>
            </w:r>
          </w:p>
        </w:tc>
        <w:tc>
          <w:tcPr>
            <w:tcW w:w="2300" w:type="dxa"/>
            <w:tcBorders>
              <w:top w:val="nil"/>
              <w:left w:val="nil"/>
              <w:bottom w:val="single" w:sz="4" w:space="0" w:color="auto"/>
              <w:right w:val="single" w:sz="4" w:space="0" w:color="auto"/>
            </w:tcBorders>
            <w:shd w:val="clear" w:color="auto" w:fill="auto"/>
            <w:noWrap/>
            <w:vAlign w:val="bottom"/>
            <w:hideMark/>
          </w:tcPr>
          <w:p w14:paraId="7A1E2164" w14:textId="77777777" w:rsidR="00D845EB" w:rsidRPr="00CE3609" w:rsidRDefault="00D845EB">
            <w:pPr>
              <w:rPr>
                <w:color w:val="000000"/>
                <w:sz w:val="20"/>
                <w:szCs w:val="20"/>
              </w:rPr>
            </w:pPr>
            <w:proofErr w:type="spellStart"/>
            <w:r w:rsidRPr="00CE3609">
              <w:rPr>
                <w:color w:val="000000"/>
                <w:sz w:val="20"/>
                <w:szCs w:val="20"/>
              </w:rPr>
              <w:t>Чумаковский</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70F40464" w14:textId="77777777" w:rsidR="00D845EB" w:rsidRPr="00CE3609" w:rsidRDefault="00D845EB">
            <w:pPr>
              <w:jc w:val="right"/>
              <w:rPr>
                <w:sz w:val="20"/>
                <w:szCs w:val="20"/>
              </w:rPr>
            </w:pPr>
            <w:r w:rsidRPr="00CE3609">
              <w:rPr>
                <w:sz w:val="20"/>
                <w:szCs w:val="20"/>
              </w:rPr>
              <w:t>167 900,00</w:t>
            </w:r>
          </w:p>
        </w:tc>
        <w:tc>
          <w:tcPr>
            <w:tcW w:w="1780" w:type="dxa"/>
            <w:tcBorders>
              <w:top w:val="nil"/>
              <w:left w:val="nil"/>
              <w:bottom w:val="single" w:sz="4" w:space="0" w:color="auto"/>
              <w:right w:val="single" w:sz="4" w:space="0" w:color="auto"/>
            </w:tcBorders>
            <w:shd w:val="clear" w:color="auto" w:fill="auto"/>
            <w:noWrap/>
            <w:vAlign w:val="center"/>
            <w:hideMark/>
          </w:tcPr>
          <w:p w14:paraId="5C597553" w14:textId="77777777" w:rsidR="00D845EB" w:rsidRPr="00CE3609" w:rsidRDefault="00D845EB">
            <w:pPr>
              <w:jc w:val="right"/>
              <w:rPr>
                <w:sz w:val="20"/>
                <w:szCs w:val="20"/>
              </w:rPr>
            </w:pPr>
            <w:r w:rsidRPr="00CE3609">
              <w:rPr>
                <w:sz w:val="20"/>
                <w:szCs w:val="20"/>
              </w:rPr>
              <w:t>183 648,00</w:t>
            </w:r>
          </w:p>
        </w:tc>
        <w:tc>
          <w:tcPr>
            <w:tcW w:w="1820" w:type="dxa"/>
            <w:tcBorders>
              <w:top w:val="nil"/>
              <w:left w:val="nil"/>
              <w:bottom w:val="single" w:sz="4" w:space="0" w:color="auto"/>
              <w:right w:val="single" w:sz="4" w:space="0" w:color="auto"/>
            </w:tcBorders>
            <w:shd w:val="clear" w:color="auto" w:fill="auto"/>
            <w:noWrap/>
            <w:vAlign w:val="bottom"/>
            <w:hideMark/>
          </w:tcPr>
          <w:p w14:paraId="6EF6DAE0" w14:textId="77777777" w:rsidR="00D845EB" w:rsidRPr="00CE3609" w:rsidRDefault="00D845EB">
            <w:pPr>
              <w:jc w:val="right"/>
              <w:rPr>
                <w:color w:val="000000"/>
                <w:sz w:val="20"/>
                <w:szCs w:val="20"/>
              </w:rPr>
            </w:pPr>
            <w:r w:rsidRPr="00CE3609">
              <w:rPr>
                <w:color w:val="000000"/>
                <w:sz w:val="20"/>
                <w:szCs w:val="20"/>
              </w:rPr>
              <w:t>201 160,00</w:t>
            </w:r>
          </w:p>
        </w:tc>
      </w:tr>
      <w:tr w:rsidR="00D845EB" w:rsidRPr="00CE3609" w14:paraId="039AEFC2"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492546" w14:textId="77777777" w:rsidR="00D845EB" w:rsidRPr="00CE3609" w:rsidRDefault="00D845EB">
            <w:pPr>
              <w:jc w:val="right"/>
              <w:rPr>
                <w:color w:val="000000"/>
                <w:sz w:val="20"/>
                <w:szCs w:val="20"/>
              </w:rPr>
            </w:pPr>
            <w:r w:rsidRPr="00CE3609">
              <w:rPr>
                <w:color w:val="000000"/>
                <w:sz w:val="20"/>
                <w:szCs w:val="20"/>
              </w:rPr>
              <w:t>18</w:t>
            </w:r>
          </w:p>
        </w:tc>
        <w:tc>
          <w:tcPr>
            <w:tcW w:w="2300" w:type="dxa"/>
            <w:tcBorders>
              <w:top w:val="nil"/>
              <w:left w:val="nil"/>
              <w:bottom w:val="single" w:sz="4" w:space="0" w:color="auto"/>
              <w:right w:val="single" w:sz="4" w:space="0" w:color="auto"/>
            </w:tcBorders>
            <w:shd w:val="clear" w:color="auto" w:fill="auto"/>
            <w:noWrap/>
            <w:vAlign w:val="bottom"/>
            <w:hideMark/>
          </w:tcPr>
          <w:p w14:paraId="4227CD4A" w14:textId="77777777" w:rsidR="00D845EB" w:rsidRPr="00CE3609" w:rsidRDefault="00D845EB">
            <w:pPr>
              <w:rPr>
                <w:color w:val="000000"/>
                <w:sz w:val="20"/>
                <w:szCs w:val="20"/>
              </w:rPr>
            </w:pPr>
            <w:r w:rsidRPr="00CE3609">
              <w:rPr>
                <w:color w:val="000000"/>
                <w:sz w:val="20"/>
                <w:szCs w:val="20"/>
              </w:rPr>
              <w:t>г. Куйбышев</w:t>
            </w:r>
          </w:p>
        </w:tc>
        <w:tc>
          <w:tcPr>
            <w:tcW w:w="1780" w:type="dxa"/>
            <w:tcBorders>
              <w:top w:val="nil"/>
              <w:left w:val="nil"/>
              <w:bottom w:val="single" w:sz="4" w:space="0" w:color="auto"/>
              <w:right w:val="single" w:sz="4" w:space="0" w:color="auto"/>
            </w:tcBorders>
            <w:shd w:val="clear" w:color="auto" w:fill="auto"/>
            <w:noWrap/>
            <w:vAlign w:val="center"/>
            <w:hideMark/>
          </w:tcPr>
          <w:p w14:paraId="0BFB6814" w14:textId="77777777" w:rsidR="00D845EB" w:rsidRPr="00CE3609" w:rsidRDefault="00D845EB">
            <w:pPr>
              <w:jc w:val="right"/>
              <w:rPr>
                <w:sz w:val="20"/>
                <w:szCs w:val="20"/>
              </w:rPr>
            </w:pPr>
            <w:r w:rsidRPr="00CE3609">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14:paraId="46D472B9" w14:textId="77777777" w:rsidR="00D845EB" w:rsidRPr="00CE3609" w:rsidRDefault="00D845EB">
            <w:pPr>
              <w:jc w:val="right"/>
              <w:rPr>
                <w:sz w:val="20"/>
                <w:szCs w:val="20"/>
              </w:rPr>
            </w:pPr>
            <w:r w:rsidRPr="00CE3609">
              <w:rPr>
                <w:sz w:val="20"/>
                <w:szCs w:val="20"/>
              </w:rPr>
              <w:t> </w:t>
            </w:r>
          </w:p>
        </w:tc>
        <w:tc>
          <w:tcPr>
            <w:tcW w:w="1820" w:type="dxa"/>
            <w:tcBorders>
              <w:top w:val="nil"/>
              <w:left w:val="nil"/>
              <w:bottom w:val="single" w:sz="4" w:space="0" w:color="auto"/>
              <w:right w:val="single" w:sz="4" w:space="0" w:color="auto"/>
            </w:tcBorders>
            <w:shd w:val="clear" w:color="auto" w:fill="auto"/>
            <w:noWrap/>
            <w:vAlign w:val="bottom"/>
            <w:hideMark/>
          </w:tcPr>
          <w:p w14:paraId="5F420A88" w14:textId="77777777" w:rsidR="00D845EB" w:rsidRPr="00CE3609" w:rsidRDefault="00D845EB">
            <w:pPr>
              <w:rPr>
                <w:color w:val="000000"/>
                <w:sz w:val="20"/>
                <w:szCs w:val="20"/>
              </w:rPr>
            </w:pPr>
            <w:r w:rsidRPr="00CE3609">
              <w:rPr>
                <w:color w:val="000000"/>
                <w:sz w:val="20"/>
                <w:szCs w:val="20"/>
              </w:rPr>
              <w:t> </w:t>
            </w:r>
          </w:p>
        </w:tc>
      </w:tr>
      <w:tr w:rsidR="00D845EB" w:rsidRPr="00CE3609" w14:paraId="407639A0" w14:textId="77777777" w:rsidTr="00D845EB">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EC8B9D" w14:textId="77777777" w:rsidR="00D845EB" w:rsidRPr="00CE3609" w:rsidRDefault="00D845EB">
            <w:pPr>
              <w:rPr>
                <w:color w:val="000000"/>
                <w:sz w:val="20"/>
                <w:szCs w:val="20"/>
              </w:rPr>
            </w:pPr>
            <w:r w:rsidRPr="00CE3609">
              <w:rPr>
                <w:color w:val="000000"/>
                <w:sz w:val="20"/>
                <w:szCs w:val="20"/>
              </w:rPr>
              <w:t> </w:t>
            </w:r>
          </w:p>
        </w:tc>
        <w:tc>
          <w:tcPr>
            <w:tcW w:w="2300" w:type="dxa"/>
            <w:tcBorders>
              <w:top w:val="nil"/>
              <w:left w:val="nil"/>
              <w:bottom w:val="single" w:sz="4" w:space="0" w:color="auto"/>
              <w:right w:val="single" w:sz="4" w:space="0" w:color="auto"/>
            </w:tcBorders>
            <w:shd w:val="clear" w:color="auto" w:fill="auto"/>
            <w:noWrap/>
            <w:vAlign w:val="bottom"/>
            <w:hideMark/>
          </w:tcPr>
          <w:p w14:paraId="32B4F155" w14:textId="77777777" w:rsidR="00D845EB" w:rsidRPr="00CE3609" w:rsidRDefault="00D845EB">
            <w:pPr>
              <w:rPr>
                <w:color w:val="000000"/>
                <w:sz w:val="20"/>
                <w:szCs w:val="20"/>
              </w:rPr>
            </w:pPr>
            <w:r w:rsidRPr="00CE3609">
              <w:rPr>
                <w:color w:val="000000"/>
                <w:sz w:val="20"/>
                <w:szCs w:val="20"/>
              </w:rPr>
              <w:t>Итого</w:t>
            </w:r>
          </w:p>
        </w:tc>
        <w:tc>
          <w:tcPr>
            <w:tcW w:w="1780" w:type="dxa"/>
            <w:tcBorders>
              <w:top w:val="nil"/>
              <w:left w:val="nil"/>
              <w:bottom w:val="single" w:sz="4" w:space="0" w:color="auto"/>
              <w:right w:val="single" w:sz="4" w:space="0" w:color="auto"/>
            </w:tcBorders>
            <w:shd w:val="clear" w:color="auto" w:fill="auto"/>
            <w:noWrap/>
            <w:vAlign w:val="bottom"/>
            <w:hideMark/>
          </w:tcPr>
          <w:p w14:paraId="629B27EA" w14:textId="77777777" w:rsidR="00D845EB" w:rsidRPr="00CE3609" w:rsidRDefault="00D845EB">
            <w:pPr>
              <w:jc w:val="right"/>
              <w:rPr>
                <w:color w:val="000000"/>
                <w:sz w:val="20"/>
                <w:szCs w:val="20"/>
              </w:rPr>
            </w:pPr>
            <w:r w:rsidRPr="00CE3609">
              <w:rPr>
                <w:color w:val="000000"/>
                <w:sz w:val="20"/>
                <w:szCs w:val="20"/>
              </w:rPr>
              <w:t>3 110 800,00</w:t>
            </w:r>
          </w:p>
        </w:tc>
        <w:tc>
          <w:tcPr>
            <w:tcW w:w="1780" w:type="dxa"/>
            <w:tcBorders>
              <w:top w:val="nil"/>
              <w:left w:val="nil"/>
              <w:bottom w:val="single" w:sz="4" w:space="0" w:color="auto"/>
              <w:right w:val="single" w:sz="4" w:space="0" w:color="auto"/>
            </w:tcBorders>
            <w:shd w:val="clear" w:color="auto" w:fill="auto"/>
            <w:noWrap/>
            <w:vAlign w:val="bottom"/>
            <w:hideMark/>
          </w:tcPr>
          <w:p w14:paraId="75571445" w14:textId="77777777" w:rsidR="00D845EB" w:rsidRPr="00CE3609" w:rsidRDefault="00D845EB">
            <w:pPr>
              <w:jc w:val="right"/>
              <w:rPr>
                <w:color w:val="000000"/>
                <w:sz w:val="20"/>
                <w:szCs w:val="20"/>
              </w:rPr>
            </w:pPr>
            <w:r w:rsidRPr="00CE3609">
              <w:rPr>
                <w:color w:val="000000"/>
                <w:sz w:val="20"/>
                <w:szCs w:val="20"/>
              </w:rPr>
              <w:t>3 397 488,00</w:t>
            </w:r>
          </w:p>
        </w:tc>
        <w:tc>
          <w:tcPr>
            <w:tcW w:w="1820" w:type="dxa"/>
            <w:tcBorders>
              <w:top w:val="nil"/>
              <w:left w:val="nil"/>
              <w:bottom w:val="single" w:sz="4" w:space="0" w:color="auto"/>
              <w:right w:val="single" w:sz="4" w:space="0" w:color="auto"/>
            </w:tcBorders>
            <w:shd w:val="clear" w:color="auto" w:fill="auto"/>
            <w:noWrap/>
            <w:vAlign w:val="bottom"/>
            <w:hideMark/>
          </w:tcPr>
          <w:p w14:paraId="28B19A39" w14:textId="77777777" w:rsidR="00D845EB" w:rsidRPr="00CE3609" w:rsidRDefault="00D845EB">
            <w:pPr>
              <w:jc w:val="right"/>
              <w:rPr>
                <w:color w:val="000000"/>
                <w:sz w:val="20"/>
                <w:szCs w:val="20"/>
              </w:rPr>
            </w:pPr>
            <w:r w:rsidRPr="00CE3609">
              <w:rPr>
                <w:color w:val="000000"/>
                <w:sz w:val="20"/>
                <w:szCs w:val="20"/>
              </w:rPr>
              <w:t>3 721 460,00</w:t>
            </w:r>
          </w:p>
        </w:tc>
      </w:tr>
      <w:tr w:rsidR="00D845EB" w:rsidRPr="00CE3609" w14:paraId="0F28602C" w14:textId="77777777" w:rsidTr="00D845EB">
        <w:trPr>
          <w:trHeight w:val="300"/>
        </w:trPr>
        <w:tc>
          <w:tcPr>
            <w:tcW w:w="640" w:type="dxa"/>
            <w:tcBorders>
              <w:top w:val="nil"/>
              <w:left w:val="nil"/>
              <w:bottom w:val="nil"/>
              <w:right w:val="nil"/>
            </w:tcBorders>
            <w:shd w:val="clear" w:color="auto" w:fill="auto"/>
            <w:noWrap/>
            <w:vAlign w:val="bottom"/>
            <w:hideMark/>
          </w:tcPr>
          <w:p w14:paraId="128D7C74" w14:textId="77777777" w:rsidR="00D845EB" w:rsidRPr="00CE3609" w:rsidRDefault="00D845EB">
            <w:pPr>
              <w:jc w:val="right"/>
              <w:rPr>
                <w:color w:val="000000"/>
                <w:sz w:val="20"/>
                <w:szCs w:val="20"/>
              </w:rPr>
            </w:pPr>
          </w:p>
        </w:tc>
        <w:tc>
          <w:tcPr>
            <w:tcW w:w="2300" w:type="dxa"/>
            <w:tcBorders>
              <w:top w:val="nil"/>
              <w:left w:val="nil"/>
              <w:bottom w:val="nil"/>
              <w:right w:val="nil"/>
            </w:tcBorders>
            <w:shd w:val="clear" w:color="auto" w:fill="auto"/>
            <w:noWrap/>
            <w:vAlign w:val="bottom"/>
            <w:hideMark/>
          </w:tcPr>
          <w:p w14:paraId="58EC3300"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786D5E10"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16BE8E91" w14:textId="77777777" w:rsidR="00D845EB" w:rsidRPr="00CE3609" w:rsidRDefault="00D845EB">
            <w:pPr>
              <w:rPr>
                <w:sz w:val="20"/>
                <w:szCs w:val="20"/>
              </w:rPr>
            </w:pPr>
          </w:p>
        </w:tc>
        <w:tc>
          <w:tcPr>
            <w:tcW w:w="1820" w:type="dxa"/>
            <w:tcBorders>
              <w:top w:val="nil"/>
              <w:left w:val="nil"/>
              <w:bottom w:val="nil"/>
              <w:right w:val="nil"/>
            </w:tcBorders>
            <w:shd w:val="clear" w:color="auto" w:fill="auto"/>
            <w:noWrap/>
            <w:vAlign w:val="bottom"/>
            <w:hideMark/>
          </w:tcPr>
          <w:p w14:paraId="277002CE" w14:textId="77777777" w:rsidR="00D845EB" w:rsidRPr="00CE3609" w:rsidRDefault="00D845EB">
            <w:pPr>
              <w:rPr>
                <w:sz w:val="20"/>
                <w:szCs w:val="20"/>
              </w:rPr>
            </w:pPr>
          </w:p>
        </w:tc>
      </w:tr>
      <w:tr w:rsidR="00D845EB" w:rsidRPr="00CE3609" w14:paraId="32CE64FE" w14:textId="77777777" w:rsidTr="00D845EB">
        <w:trPr>
          <w:trHeight w:val="300"/>
        </w:trPr>
        <w:tc>
          <w:tcPr>
            <w:tcW w:w="640" w:type="dxa"/>
            <w:tcBorders>
              <w:top w:val="nil"/>
              <w:left w:val="nil"/>
              <w:bottom w:val="nil"/>
              <w:right w:val="nil"/>
            </w:tcBorders>
            <w:shd w:val="clear" w:color="auto" w:fill="auto"/>
            <w:noWrap/>
            <w:vAlign w:val="bottom"/>
            <w:hideMark/>
          </w:tcPr>
          <w:p w14:paraId="1AFE2877" w14:textId="77777777" w:rsidR="00D845EB" w:rsidRPr="00CE3609" w:rsidRDefault="00D845EB">
            <w:pPr>
              <w:rPr>
                <w:sz w:val="20"/>
                <w:szCs w:val="20"/>
              </w:rPr>
            </w:pPr>
          </w:p>
        </w:tc>
        <w:tc>
          <w:tcPr>
            <w:tcW w:w="2300" w:type="dxa"/>
            <w:tcBorders>
              <w:top w:val="nil"/>
              <w:left w:val="nil"/>
              <w:bottom w:val="nil"/>
              <w:right w:val="nil"/>
            </w:tcBorders>
            <w:shd w:val="clear" w:color="auto" w:fill="auto"/>
            <w:noWrap/>
            <w:vAlign w:val="bottom"/>
            <w:hideMark/>
          </w:tcPr>
          <w:p w14:paraId="236324B7"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2D843EE6" w14:textId="77777777" w:rsidR="00D845EB" w:rsidRPr="00CE3609" w:rsidRDefault="00D845EB">
            <w:pPr>
              <w:rPr>
                <w:sz w:val="20"/>
                <w:szCs w:val="20"/>
              </w:rPr>
            </w:pPr>
          </w:p>
        </w:tc>
        <w:tc>
          <w:tcPr>
            <w:tcW w:w="1780" w:type="dxa"/>
            <w:tcBorders>
              <w:top w:val="nil"/>
              <w:left w:val="nil"/>
              <w:bottom w:val="nil"/>
              <w:right w:val="nil"/>
            </w:tcBorders>
            <w:shd w:val="clear" w:color="auto" w:fill="auto"/>
            <w:noWrap/>
            <w:vAlign w:val="bottom"/>
            <w:hideMark/>
          </w:tcPr>
          <w:p w14:paraId="456DBCCB" w14:textId="77777777" w:rsidR="00D845EB" w:rsidRPr="00CE3609" w:rsidRDefault="00D845EB">
            <w:pPr>
              <w:rPr>
                <w:sz w:val="20"/>
                <w:szCs w:val="20"/>
              </w:rPr>
            </w:pPr>
          </w:p>
        </w:tc>
        <w:tc>
          <w:tcPr>
            <w:tcW w:w="1820" w:type="dxa"/>
            <w:tcBorders>
              <w:top w:val="nil"/>
              <w:left w:val="nil"/>
              <w:bottom w:val="nil"/>
              <w:right w:val="nil"/>
            </w:tcBorders>
            <w:shd w:val="clear" w:color="auto" w:fill="auto"/>
            <w:noWrap/>
            <w:vAlign w:val="bottom"/>
            <w:hideMark/>
          </w:tcPr>
          <w:p w14:paraId="1DF09D47" w14:textId="77777777" w:rsidR="00D845EB" w:rsidRPr="00CE3609" w:rsidRDefault="00D845EB">
            <w:pPr>
              <w:rPr>
                <w:sz w:val="20"/>
                <w:szCs w:val="20"/>
              </w:rPr>
            </w:pPr>
          </w:p>
        </w:tc>
      </w:tr>
    </w:tbl>
    <w:p w14:paraId="0A1277DA" w14:textId="7411C1B8" w:rsidR="00D845EB" w:rsidRPr="00CE3609" w:rsidRDefault="00D845EB">
      <w:pPr>
        <w:rPr>
          <w:sz w:val="20"/>
          <w:szCs w:val="20"/>
        </w:rPr>
      </w:pPr>
    </w:p>
    <w:p w14:paraId="6841AA46" w14:textId="77777777" w:rsidR="00D845EB" w:rsidRPr="00CE3609" w:rsidRDefault="00D845EB">
      <w:pPr>
        <w:spacing w:after="160" w:line="259" w:lineRule="auto"/>
        <w:rPr>
          <w:sz w:val="20"/>
          <w:szCs w:val="20"/>
        </w:rPr>
      </w:pPr>
      <w:r w:rsidRPr="00CE3609">
        <w:rPr>
          <w:sz w:val="20"/>
          <w:szCs w:val="20"/>
        </w:rPr>
        <w:br w:type="page"/>
      </w:r>
    </w:p>
    <w:tbl>
      <w:tblPr>
        <w:tblW w:w="9689" w:type="dxa"/>
        <w:tblLook w:val="04A0" w:firstRow="1" w:lastRow="0" w:firstColumn="1" w:lastColumn="0" w:noHBand="0" w:noVBand="1"/>
      </w:tblPr>
      <w:tblGrid>
        <w:gridCol w:w="438"/>
        <w:gridCol w:w="846"/>
        <w:gridCol w:w="501"/>
        <w:gridCol w:w="866"/>
        <w:gridCol w:w="865"/>
        <w:gridCol w:w="934"/>
        <w:gridCol w:w="919"/>
        <w:gridCol w:w="865"/>
        <w:gridCol w:w="836"/>
        <w:gridCol w:w="865"/>
        <w:gridCol w:w="878"/>
        <w:gridCol w:w="865"/>
        <w:gridCol w:w="865"/>
        <w:gridCol w:w="901"/>
        <w:gridCol w:w="865"/>
        <w:gridCol w:w="544"/>
        <w:gridCol w:w="865"/>
        <w:gridCol w:w="852"/>
      </w:tblGrid>
      <w:tr w:rsidR="00D845EB" w:rsidRPr="00CE3609" w14:paraId="6FF481D9" w14:textId="77777777" w:rsidTr="00D845EB">
        <w:trPr>
          <w:trHeight w:val="300"/>
        </w:trPr>
        <w:tc>
          <w:tcPr>
            <w:tcW w:w="165" w:type="dxa"/>
            <w:tcBorders>
              <w:top w:val="nil"/>
              <w:left w:val="nil"/>
              <w:bottom w:val="nil"/>
              <w:right w:val="nil"/>
            </w:tcBorders>
            <w:shd w:val="clear" w:color="auto" w:fill="auto"/>
            <w:noWrap/>
            <w:vAlign w:val="bottom"/>
            <w:hideMark/>
          </w:tcPr>
          <w:p w14:paraId="6DFF1C13" w14:textId="77777777" w:rsidR="00D845EB" w:rsidRPr="00CE3609" w:rsidRDefault="00D845EB">
            <w:pPr>
              <w:rPr>
                <w:sz w:val="20"/>
                <w:szCs w:val="20"/>
              </w:rPr>
            </w:pPr>
          </w:p>
        </w:tc>
        <w:tc>
          <w:tcPr>
            <w:tcW w:w="732" w:type="dxa"/>
            <w:tcBorders>
              <w:top w:val="nil"/>
              <w:left w:val="nil"/>
              <w:bottom w:val="nil"/>
              <w:right w:val="nil"/>
            </w:tcBorders>
            <w:shd w:val="clear" w:color="auto" w:fill="auto"/>
            <w:noWrap/>
            <w:vAlign w:val="bottom"/>
            <w:hideMark/>
          </w:tcPr>
          <w:p w14:paraId="6EE4F751" w14:textId="77777777" w:rsidR="00D845EB" w:rsidRPr="00CE3609" w:rsidRDefault="00D845EB">
            <w:pPr>
              <w:rPr>
                <w:sz w:val="20"/>
                <w:szCs w:val="20"/>
              </w:rPr>
            </w:pPr>
          </w:p>
        </w:tc>
        <w:tc>
          <w:tcPr>
            <w:tcW w:w="556" w:type="dxa"/>
            <w:tcBorders>
              <w:top w:val="nil"/>
              <w:left w:val="nil"/>
              <w:bottom w:val="nil"/>
              <w:right w:val="nil"/>
            </w:tcBorders>
            <w:shd w:val="clear" w:color="auto" w:fill="auto"/>
            <w:noWrap/>
            <w:vAlign w:val="bottom"/>
            <w:hideMark/>
          </w:tcPr>
          <w:p w14:paraId="60F0C65A"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0FF64224"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75541194"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353344F1"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0AE893DE"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177D559C"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3E4A10B9"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3A7054E3"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02754D7A"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6929FFF5"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0B4D5484"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30B015C2"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6E3F8A17" w14:textId="77777777" w:rsidR="00D845EB" w:rsidRPr="00CE3609" w:rsidRDefault="00D845EB">
            <w:pPr>
              <w:jc w:val="right"/>
              <w:rPr>
                <w:sz w:val="20"/>
                <w:szCs w:val="20"/>
              </w:rPr>
            </w:pPr>
          </w:p>
        </w:tc>
        <w:tc>
          <w:tcPr>
            <w:tcW w:w="390" w:type="dxa"/>
            <w:tcBorders>
              <w:top w:val="nil"/>
              <w:left w:val="nil"/>
              <w:bottom w:val="nil"/>
              <w:right w:val="nil"/>
            </w:tcBorders>
            <w:shd w:val="clear" w:color="auto" w:fill="auto"/>
            <w:noWrap/>
            <w:vAlign w:val="bottom"/>
            <w:hideMark/>
          </w:tcPr>
          <w:p w14:paraId="16A193A9" w14:textId="77777777" w:rsidR="00D845EB" w:rsidRPr="00CE3609" w:rsidRDefault="00D845EB">
            <w:pPr>
              <w:jc w:val="right"/>
              <w:rPr>
                <w:sz w:val="20"/>
                <w:szCs w:val="20"/>
              </w:rPr>
            </w:pPr>
          </w:p>
        </w:tc>
        <w:tc>
          <w:tcPr>
            <w:tcW w:w="429" w:type="dxa"/>
            <w:tcBorders>
              <w:top w:val="nil"/>
              <w:left w:val="nil"/>
              <w:bottom w:val="nil"/>
              <w:right w:val="nil"/>
            </w:tcBorders>
            <w:shd w:val="clear" w:color="auto" w:fill="auto"/>
            <w:noWrap/>
            <w:vAlign w:val="bottom"/>
            <w:hideMark/>
          </w:tcPr>
          <w:p w14:paraId="4FAA853F"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5BC6AD55" w14:textId="77777777" w:rsidR="00D845EB" w:rsidRPr="00CE3609" w:rsidRDefault="00D845EB">
            <w:pPr>
              <w:jc w:val="right"/>
              <w:rPr>
                <w:color w:val="000000"/>
                <w:sz w:val="20"/>
                <w:szCs w:val="20"/>
              </w:rPr>
            </w:pPr>
            <w:r w:rsidRPr="00CE3609">
              <w:rPr>
                <w:color w:val="000000"/>
                <w:sz w:val="20"/>
                <w:szCs w:val="20"/>
              </w:rPr>
              <w:t>таблица 2</w:t>
            </w:r>
          </w:p>
        </w:tc>
      </w:tr>
      <w:tr w:rsidR="00D845EB" w:rsidRPr="00CE3609" w14:paraId="015C34F7" w14:textId="77777777" w:rsidTr="00D845EB">
        <w:trPr>
          <w:trHeight w:val="285"/>
        </w:trPr>
        <w:tc>
          <w:tcPr>
            <w:tcW w:w="165" w:type="dxa"/>
            <w:tcBorders>
              <w:top w:val="nil"/>
              <w:left w:val="nil"/>
              <w:bottom w:val="nil"/>
              <w:right w:val="nil"/>
            </w:tcBorders>
            <w:shd w:val="clear" w:color="auto" w:fill="auto"/>
            <w:noWrap/>
            <w:vAlign w:val="bottom"/>
            <w:hideMark/>
          </w:tcPr>
          <w:p w14:paraId="12265839" w14:textId="77777777" w:rsidR="00D845EB" w:rsidRPr="00CE3609" w:rsidRDefault="00D845EB">
            <w:pPr>
              <w:jc w:val="right"/>
              <w:rPr>
                <w:color w:val="000000"/>
                <w:sz w:val="20"/>
                <w:szCs w:val="20"/>
              </w:rPr>
            </w:pPr>
          </w:p>
        </w:tc>
        <w:tc>
          <w:tcPr>
            <w:tcW w:w="732" w:type="dxa"/>
            <w:tcBorders>
              <w:top w:val="nil"/>
              <w:left w:val="nil"/>
              <w:bottom w:val="nil"/>
              <w:right w:val="nil"/>
            </w:tcBorders>
            <w:shd w:val="clear" w:color="auto" w:fill="auto"/>
            <w:noWrap/>
            <w:vAlign w:val="bottom"/>
            <w:hideMark/>
          </w:tcPr>
          <w:p w14:paraId="641335E2" w14:textId="77777777" w:rsidR="00D845EB" w:rsidRPr="00CE3609" w:rsidRDefault="00D845EB">
            <w:pPr>
              <w:rPr>
                <w:sz w:val="20"/>
                <w:szCs w:val="20"/>
              </w:rPr>
            </w:pPr>
          </w:p>
        </w:tc>
        <w:tc>
          <w:tcPr>
            <w:tcW w:w="556" w:type="dxa"/>
            <w:tcBorders>
              <w:top w:val="nil"/>
              <w:left w:val="nil"/>
              <w:bottom w:val="nil"/>
              <w:right w:val="nil"/>
            </w:tcBorders>
            <w:shd w:val="clear" w:color="auto" w:fill="auto"/>
            <w:noWrap/>
            <w:vAlign w:val="bottom"/>
            <w:hideMark/>
          </w:tcPr>
          <w:p w14:paraId="5006FB43"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36E22337"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1C6DC1B6"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39AD1698"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404896E4"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noWrap/>
            <w:vAlign w:val="bottom"/>
            <w:hideMark/>
          </w:tcPr>
          <w:p w14:paraId="3BD18238"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6F7D6C91"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39BAE8CB"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52817FCC"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4D109CF6"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116259C5"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051A8A3A"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noWrap/>
            <w:vAlign w:val="bottom"/>
            <w:hideMark/>
          </w:tcPr>
          <w:p w14:paraId="66357443" w14:textId="77777777" w:rsidR="00D845EB" w:rsidRPr="00CE3609" w:rsidRDefault="00D845EB">
            <w:pPr>
              <w:jc w:val="right"/>
              <w:rPr>
                <w:sz w:val="20"/>
                <w:szCs w:val="20"/>
              </w:rPr>
            </w:pPr>
          </w:p>
        </w:tc>
        <w:tc>
          <w:tcPr>
            <w:tcW w:w="390" w:type="dxa"/>
            <w:tcBorders>
              <w:top w:val="nil"/>
              <w:left w:val="nil"/>
              <w:bottom w:val="nil"/>
              <w:right w:val="nil"/>
            </w:tcBorders>
            <w:shd w:val="clear" w:color="auto" w:fill="auto"/>
            <w:noWrap/>
            <w:vAlign w:val="bottom"/>
            <w:hideMark/>
          </w:tcPr>
          <w:p w14:paraId="2BBA1A17" w14:textId="77777777" w:rsidR="00D845EB" w:rsidRPr="00CE3609" w:rsidRDefault="00D845EB">
            <w:pPr>
              <w:jc w:val="right"/>
              <w:rPr>
                <w:sz w:val="20"/>
                <w:szCs w:val="20"/>
              </w:rPr>
            </w:pPr>
          </w:p>
        </w:tc>
        <w:tc>
          <w:tcPr>
            <w:tcW w:w="429" w:type="dxa"/>
            <w:tcBorders>
              <w:top w:val="nil"/>
              <w:left w:val="nil"/>
              <w:bottom w:val="nil"/>
              <w:right w:val="nil"/>
            </w:tcBorders>
            <w:shd w:val="clear" w:color="auto" w:fill="auto"/>
            <w:noWrap/>
            <w:vAlign w:val="bottom"/>
            <w:hideMark/>
          </w:tcPr>
          <w:p w14:paraId="1D879F7A"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76FDCADB" w14:textId="77777777" w:rsidR="00D845EB" w:rsidRPr="00CE3609" w:rsidRDefault="00D845EB">
            <w:pPr>
              <w:jc w:val="right"/>
              <w:rPr>
                <w:color w:val="000000"/>
                <w:sz w:val="20"/>
                <w:szCs w:val="20"/>
              </w:rPr>
            </w:pPr>
            <w:r w:rsidRPr="00CE3609">
              <w:rPr>
                <w:color w:val="000000"/>
                <w:sz w:val="20"/>
                <w:szCs w:val="20"/>
              </w:rPr>
              <w:t>Приложения 13</w:t>
            </w:r>
          </w:p>
        </w:tc>
      </w:tr>
      <w:tr w:rsidR="00D845EB" w:rsidRPr="00CE3609" w14:paraId="1F54763D" w14:textId="77777777" w:rsidTr="00D845EB">
        <w:trPr>
          <w:trHeight w:val="1485"/>
        </w:trPr>
        <w:tc>
          <w:tcPr>
            <w:tcW w:w="165" w:type="dxa"/>
            <w:tcBorders>
              <w:top w:val="nil"/>
              <w:left w:val="nil"/>
              <w:bottom w:val="nil"/>
              <w:right w:val="nil"/>
            </w:tcBorders>
            <w:shd w:val="clear" w:color="auto" w:fill="auto"/>
            <w:noWrap/>
            <w:vAlign w:val="bottom"/>
            <w:hideMark/>
          </w:tcPr>
          <w:p w14:paraId="49688F84" w14:textId="77777777" w:rsidR="00D845EB" w:rsidRPr="00CE3609" w:rsidRDefault="00D845EB">
            <w:pPr>
              <w:jc w:val="right"/>
              <w:rPr>
                <w:color w:val="000000"/>
                <w:sz w:val="20"/>
                <w:szCs w:val="20"/>
              </w:rPr>
            </w:pPr>
          </w:p>
        </w:tc>
        <w:tc>
          <w:tcPr>
            <w:tcW w:w="732" w:type="dxa"/>
            <w:tcBorders>
              <w:top w:val="nil"/>
              <w:left w:val="nil"/>
              <w:bottom w:val="nil"/>
              <w:right w:val="nil"/>
            </w:tcBorders>
            <w:shd w:val="clear" w:color="auto" w:fill="auto"/>
            <w:noWrap/>
            <w:vAlign w:val="bottom"/>
            <w:hideMark/>
          </w:tcPr>
          <w:p w14:paraId="4B56A61A" w14:textId="77777777" w:rsidR="00D845EB" w:rsidRPr="00CE3609" w:rsidRDefault="00D845EB">
            <w:pPr>
              <w:rPr>
                <w:sz w:val="20"/>
                <w:szCs w:val="20"/>
              </w:rPr>
            </w:pPr>
          </w:p>
        </w:tc>
        <w:tc>
          <w:tcPr>
            <w:tcW w:w="556" w:type="dxa"/>
            <w:tcBorders>
              <w:top w:val="nil"/>
              <w:left w:val="nil"/>
              <w:bottom w:val="nil"/>
              <w:right w:val="nil"/>
            </w:tcBorders>
            <w:shd w:val="clear" w:color="auto" w:fill="auto"/>
            <w:vAlign w:val="bottom"/>
            <w:hideMark/>
          </w:tcPr>
          <w:p w14:paraId="562F0F02" w14:textId="77777777" w:rsidR="00D845EB" w:rsidRPr="00CE3609" w:rsidRDefault="00D845EB">
            <w:pPr>
              <w:rPr>
                <w:sz w:val="20"/>
                <w:szCs w:val="20"/>
              </w:rPr>
            </w:pPr>
          </w:p>
        </w:tc>
        <w:tc>
          <w:tcPr>
            <w:tcW w:w="626" w:type="dxa"/>
            <w:tcBorders>
              <w:top w:val="nil"/>
              <w:left w:val="nil"/>
              <w:bottom w:val="nil"/>
              <w:right w:val="nil"/>
            </w:tcBorders>
            <w:shd w:val="clear" w:color="auto" w:fill="auto"/>
            <w:vAlign w:val="bottom"/>
            <w:hideMark/>
          </w:tcPr>
          <w:p w14:paraId="665F9837"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vAlign w:val="bottom"/>
            <w:hideMark/>
          </w:tcPr>
          <w:p w14:paraId="7C5F63AC"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vAlign w:val="bottom"/>
            <w:hideMark/>
          </w:tcPr>
          <w:p w14:paraId="727FBAB0"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vAlign w:val="bottom"/>
            <w:hideMark/>
          </w:tcPr>
          <w:p w14:paraId="2929DFDC" w14:textId="77777777" w:rsidR="00D845EB" w:rsidRPr="00CE3609" w:rsidRDefault="00D845EB">
            <w:pPr>
              <w:jc w:val="right"/>
              <w:rPr>
                <w:sz w:val="20"/>
                <w:szCs w:val="20"/>
              </w:rPr>
            </w:pPr>
          </w:p>
        </w:tc>
        <w:tc>
          <w:tcPr>
            <w:tcW w:w="626" w:type="dxa"/>
            <w:tcBorders>
              <w:top w:val="nil"/>
              <w:left w:val="nil"/>
              <w:bottom w:val="nil"/>
              <w:right w:val="nil"/>
            </w:tcBorders>
            <w:shd w:val="clear" w:color="auto" w:fill="auto"/>
            <w:vAlign w:val="bottom"/>
            <w:hideMark/>
          </w:tcPr>
          <w:p w14:paraId="467DC061"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614A31B0"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76610EB7"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047E8443"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04A4A289"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3AFC0AFB"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723E1546" w14:textId="77777777" w:rsidR="00D845EB" w:rsidRPr="00CE3609" w:rsidRDefault="00D845EB">
            <w:pPr>
              <w:jc w:val="right"/>
              <w:rPr>
                <w:sz w:val="20"/>
                <w:szCs w:val="20"/>
              </w:rPr>
            </w:pPr>
          </w:p>
        </w:tc>
        <w:tc>
          <w:tcPr>
            <w:tcW w:w="552" w:type="dxa"/>
            <w:tcBorders>
              <w:top w:val="nil"/>
              <w:left w:val="nil"/>
              <w:bottom w:val="nil"/>
              <w:right w:val="nil"/>
            </w:tcBorders>
            <w:shd w:val="clear" w:color="auto" w:fill="auto"/>
            <w:vAlign w:val="bottom"/>
            <w:hideMark/>
          </w:tcPr>
          <w:p w14:paraId="52C31351" w14:textId="77777777" w:rsidR="00D845EB" w:rsidRPr="00CE3609" w:rsidRDefault="00D845EB">
            <w:pPr>
              <w:jc w:val="right"/>
              <w:rPr>
                <w:sz w:val="20"/>
                <w:szCs w:val="20"/>
              </w:rPr>
            </w:pPr>
          </w:p>
        </w:tc>
        <w:tc>
          <w:tcPr>
            <w:tcW w:w="390" w:type="dxa"/>
            <w:tcBorders>
              <w:top w:val="nil"/>
              <w:left w:val="nil"/>
              <w:bottom w:val="nil"/>
              <w:right w:val="nil"/>
            </w:tcBorders>
            <w:shd w:val="clear" w:color="auto" w:fill="auto"/>
            <w:noWrap/>
            <w:vAlign w:val="bottom"/>
            <w:hideMark/>
          </w:tcPr>
          <w:p w14:paraId="20C8F20E" w14:textId="77777777" w:rsidR="00D845EB" w:rsidRPr="00CE3609" w:rsidRDefault="00D845EB">
            <w:pPr>
              <w:jc w:val="right"/>
              <w:rPr>
                <w:sz w:val="20"/>
                <w:szCs w:val="20"/>
              </w:rPr>
            </w:pPr>
          </w:p>
        </w:tc>
        <w:tc>
          <w:tcPr>
            <w:tcW w:w="429" w:type="dxa"/>
            <w:tcBorders>
              <w:top w:val="nil"/>
              <w:left w:val="nil"/>
              <w:bottom w:val="nil"/>
              <w:right w:val="nil"/>
            </w:tcBorders>
            <w:shd w:val="clear" w:color="auto" w:fill="auto"/>
            <w:noWrap/>
            <w:vAlign w:val="bottom"/>
            <w:hideMark/>
          </w:tcPr>
          <w:p w14:paraId="57FABE94"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496E1625" w14:textId="77777777" w:rsidR="00D845EB" w:rsidRPr="00CE3609" w:rsidRDefault="00D845EB">
            <w:pPr>
              <w:rPr>
                <w:sz w:val="20"/>
                <w:szCs w:val="20"/>
              </w:rPr>
            </w:pPr>
          </w:p>
        </w:tc>
      </w:tr>
      <w:tr w:rsidR="00D845EB" w:rsidRPr="00CE3609" w14:paraId="32B14EBE" w14:textId="77777777" w:rsidTr="00D845EB">
        <w:trPr>
          <w:trHeight w:val="975"/>
        </w:trPr>
        <w:tc>
          <w:tcPr>
            <w:tcW w:w="9689" w:type="dxa"/>
            <w:gridSpan w:val="18"/>
            <w:tcBorders>
              <w:top w:val="nil"/>
              <w:left w:val="nil"/>
              <w:bottom w:val="nil"/>
              <w:right w:val="nil"/>
            </w:tcBorders>
            <w:shd w:val="clear" w:color="auto" w:fill="auto"/>
            <w:vAlign w:val="center"/>
            <w:hideMark/>
          </w:tcPr>
          <w:p w14:paraId="0648D21D" w14:textId="77777777" w:rsidR="00D845EB" w:rsidRPr="00CE3609" w:rsidRDefault="00D845EB">
            <w:pPr>
              <w:jc w:val="center"/>
              <w:rPr>
                <w:color w:val="000000"/>
                <w:sz w:val="20"/>
                <w:szCs w:val="20"/>
              </w:rPr>
            </w:pPr>
            <w:r w:rsidRPr="00CE3609">
              <w:rPr>
                <w:color w:val="000000"/>
                <w:sz w:val="20"/>
                <w:szCs w:val="20"/>
              </w:rPr>
              <w:t xml:space="preserve">Иные межбюджетные трансферты на решение вопросов местного значения за счет средств районного бюджета </w:t>
            </w:r>
          </w:p>
        </w:tc>
      </w:tr>
      <w:tr w:rsidR="00D845EB" w:rsidRPr="00CE3609" w14:paraId="2E73552E" w14:textId="77777777" w:rsidTr="00D845EB">
        <w:trPr>
          <w:trHeight w:val="285"/>
        </w:trPr>
        <w:tc>
          <w:tcPr>
            <w:tcW w:w="165" w:type="dxa"/>
            <w:tcBorders>
              <w:top w:val="nil"/>
              <w:left w:val="nil"/>
              <w:bottom w:val="nil"/>
              <w:right w:val="nil"/>
            </w:tcBorders>
            <w:shd w:val="clear" w:color="auto" w:fill="auto"/>
            <w:vAlign w:val="center"/>
            <w:hideMark/>
          </w:tcPr>
          <w:p w14:paraId="5726AF4E" w14:textId="77777777" w:rsidR="00D845EB" w:rsidRPr="00CE3609" w:rsidRDefault="00D845EB">
            <w:pPr>
              <w:jc w:val="center"/>
              <w:rPr>
                <w:color w:val="000000"/>
                <w:sz w:val="20"/>
                <w:szCs w:val="20"/>
              </w:rPr>
            </w:pPr>
          </w:p>
        </w:tc>
        <w:tc>
          <w:tcPr>
            <w:tcW w:w="732" w:type="dxa"/>
            <w:tcBorders>
              <w:top w:val="nil"/>
              <w:left w:val="nil"/>
              <w:bottom w:val="nil"/>
              <w:right w:val="nil"/>
            </w:tcBorders>
            <w:shd w:val="clear" w:color="auto" w:fill="auto"/>
            <w:vAlign w:val="center"/>
            <w:hideMark/>
          </w:tcPr>
          <w:p w14:paraId="02202CD7" w14:textId="77777777" w:rsidR="00D845EB" w:rsidRPr="00CE3609" w:rsidRDefault="00D845EB">
            <w:pPr>
              <w:rPr>
                <w:sz w:val="20"/>
                <w:szCs w:val="20"/>
              </w:rPr>
            </w:pPr>
          </w:p>
        </w:tc>
        <w:tc>
          <w:tcPr>
            <w:tcW w:w="556" w:type="dxa"/>
            <w:tcBorders>
              <w:top w:val="nil"/>
              <w:left w:val="nil"/>
              <w:bottom w:val="nil"/>
              <w:right w:val="nil"/>
            </w:tcBorders>
            <w:shd w:val="clear" w:color="auto" w:fill="auto"/>
            <w:noWrap/>
            <w:vAlign w:val="bottom"/>
            <w:hideMark/>
          </w:tcPr>
          <w:p w14:paraId="2764DDFE"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63A5215B"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50FD86DC"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292B87DB"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06079F8C"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6D80802B"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75C1E84E"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2AF9EDC0"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5122AA80"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39F3E2D7"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5C5232FD"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587AE86E"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7E33999A" w14:textId="77777777" w:rsidR="00D845EB" w:rsidRPr="00CE3609" w:rsidRDefault="00D845EB">
            <w:pPr>
              <w:rPr>
                <w:sz w:val="20"/>
                <w:szCs w:val="20"/>
              </w:rPr>
            </w:pPr>
          </w:p>
        </w:tc>
        <w:tc>
          <w:tcPr>
            <w:tcW w:w="390" w:type="dxa"/>
            <w:tcBorders>
              <w:top w:val="nil"/>
              <w:left w:val="nil"/>
              <w:bottom w:val="nil"/>
              <w:right w:val="nil"/>
            </w:tcBorders>
            <w:shd w:val="clear" w:color="auto" w:fill="auto"/>
            <w:noWrap/>
            <w:vAlign w:val="bottom"/>
            <w:hideMark/>
          </w:tcPr>
          <w:p w14:paraId="1C989A64" w14:textId="77777777" w:rsidR="00D845EB" w:rsidRPr="00CE3609" w:rsidRDefault="00D845EB">
            <w:pPr>
              <w:rPr>
                <w:sz w:val="20"/>
                <w:szCs w:val="20"/>
              </w:rPr>
            </w:pPr>
          </w:p>
        </w:tc>
        <w:tc>
          <w:tcPr>
            <w:tcW w:w="429" w:type="dxa"/>
            <w:tcBorders>
              <w:top w:val="nil"/>
              <w:left w:val="nil"/>
              <w:bottom w:val="nil"/>
              <w:right w:val="nil"/>
            </w:tcBorders>
            <w:shd w:val="clear" w:color="auto" w:fill="auto"/>
            <w:noWrap/>
            <w:vAlign w:val="bottom"/>
            <w:hideMark/>
          </w:tcPr>
          <w:p w14:paraId="2567A21B"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13C2ACFE" w14:textId="77777777" w:rsidR="00D845EB" w:rsidRPr="00CE3609" w:rsidRDefault="00D845EB">
            <w:pPr>
              <w:rPr>
                <w:sz w:val="20"/>
                <w:szCs w:val="20"/>
              </w:rPr>
            </w:pPr>
          </w:p>
        </w:tc>
      </w:tr>
      <w:tr w:rsidR="00D845EB" w:rsidRPr="00CE3609" w14:paraId="49BC557F" w14:textId="77777777" w:rsidTr="00D845EB">
        <w:trPr>
          <w:trHeight w:val="315"/>
        </w:trPr>
        <w:tc>
          <w:tcPr>
            <w:tcW w:w="165" w:type="dxa"/>
            <w:tcBorders>
              <w:top w:val="nil"/>
              <w:left w:val="nil"/>
              <w:bottom w:val="nil"/>
              <w:right w:val="nil"/>
            </w:tcBorders>
            <w:shd w:val="clear" w:color="auto" w:fill="auto"/>
            <w:vAlign w:val="bottom"/>
            <w:hideMark/>
          </w:tcPr>
          <w:p w14:paraId="19979570" w14:textId="77777777" w:rsidR="00D845EB" w:rsidRPr="00CE3609" w:rsidRDefault="00D845EB">
            <w:pPr>
              <w:rPr>
                <w:sz w:val="20"/>
                <w:szCs w:val="20"/>
              </w:rPr>
            </w:pPr>
          </w:p>
        </w:tc>
        <w:tc>
          <w:tcPr>
            <w:tcW w:w="732" w:type="dxa"/>
            <w:tcBorders>
              <w:top w:val="nil"/>
              <w:left w:val="nil"/>
              <w:bottom w:val="nil"/>
              <w:right w:val="nil"/>
            </w:tcBorders>
            <w:shd w:val="clear" w:color="auto" w:fill="auto"/>
            <w:vAlign w:val="bottom"/>
            <w:hideMark/>
          </w:tcPr>
          <w:p w14:paraId="674CA75A" w14:textId="77777777" w:rsidR="00D845EB" w:rsidRPr="00CE3609" w:rsidRDefault="00D845EB">
            <w:pPr>
              <w:jc w:val="center"/>
              <w:rPr>
                <w:sz w:val="20"/>
                <w:szCs w:val="20"/>
              </w:rPr>
            </w:pPr>
          </w:p>
        </w:tc>
        <w:tc>
          <w:tcPr>
            <w:tcW w:w="556" w:type="dxa"/>
            <w:tcBorders>
              <w:top w:val="nil"/>
              <w:left w:val="nil"/>
              <w:bottom w:val="nil"/>
              <w:right w:val="nil"/>
            </w:tcBorders>
            <w:shd w:val="clear" w:color="auto" w:fill="auto"/>
            <w:noWrap/>
            <w:vAlign w:val="bottom"/>
            <w:hideMark/>
          </w:tcPr>
          <w:p w14:paraId="02BD1458" w14:textId="77777777" w:rsidR="00D845EB" w:rsidRPr="00CE3609" w:rsidRDefault="00D845EB">
            <w:pPr>
              <w:jc w:val="center"/>
              <w:rPr>
                <w:sz w:val="20"/>
                <w:szCs w:val="20"/>
              </w:rPr>
            </w:pPr>
          </w:p>
        </w:tc>
        <w:tc>
          <w:tcPr>
            <w:tcW w:w="626" w:type="dxa"/>
            <w:tcBorders>
              <w:top w:val="nil"/>
              <w:left w:val="nil"/>
              <w:bottom w:val="nil"/>
              <w:right w:val="nil"/>
            </w:tcBorders>
            <w:shd w:val="clear" w:color="auto" w:fill="auto"/>
            <w:noWrap/>
            <w:vAlign w:val="bottom"/>
            <w:hideMark/>
          </w:tcPr>
          <w:p w14:paraId="2AC235FB"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779DB8FF"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78CF052C"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3906509C" w14:textId="77777777" w:rsidR="00D845EB" w:rsidRPr="00CE3609" w:rsidRDefault="00D845EB">
            <w:pPr>
              <w:rPr>
                <w:sz w:val="20"/>
                <w:szCs w:val="20"/>
              </w:rPr>
            </w:pPr>
          </w:p>
        </w:tc>
        <w:tc>
          <w:tcPr>
            <w:tcW w:w="626" w:type="dxa"/>
            <w:tcBorders>
              <w:top w:val="nil"/>
              <w:left w:val="nil"/>
              <w:bottom w:val="nil"/>
              <w:right w:val="nil"/>
            </w:tcBorders>
            <w:shd w:val="clear" w:color="auto" w:fill="auto"/>
            <w:noWrap/>
            <w:vAlign w:val="bottom"/>
            <w:hideMark/>
          </w:tcPr>
          <w:p w14:paraId="424F529A"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7820C74B"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в рублях</w:t>
            </w:r>
          </w:p>
        </w:tc>
        <w:tc>
          <w:tcPr>
            <w:tcW w:w="552" w:type="dxa"/>
            <w:tcBorders>
              <w:top w:val="nil"/>
              <w:left w:val="nil"/>
              <w:bottom w:val="nil"/>
              <w:right w:val="nil"/>
            </w:tcBorders>
            <w:shd w:val="clear" w:color="auto" w:fill="auto"/>
            <w:noWrap/>
            <w:vAlign w:val="bottom"/>
            <w:hideMark/>
          </w:tcPr>
          <w:p w14:paraId="1C8A70EC" w14:textId="77777777" w:rsidR="00D845EB" w:rsidRPr="00CE3609" w:rsidRDefault="00D845EB">
            <w:pPr>
              <w:rPr>
                <w:rFonts w:ascii="Calibri" w:hAnsi="Calibri" w:cs="Calibri"/>
                <w:color w:val="000000"/>
                <w:sz w:val="20"/>
                <w:szCs w:val="20"/>
              </w:rPr>
            </w:pPr>
          </w:p>
        </w:tc>
        <w:tc>
          <w:tcPr>
            <w:tcW w:w="552" w:type="dxa"/>
            <w:tcBorders>
              <w:top w:val="nil"/>
              <w:left w:val="nil"/>
              <w:bottom w:val="nil"/>
              <w:right w:val="nil"/>
            </w:tcBorders>
            <w:shd w:val="clear" w:color="auto" w:fill="auto"/>
            <w:noWrap/>
            <w:vAlign w:val="bottom"/>
            <w:hideMark/>
          </w:tcPr>
          <w:p w14:paraId="061ADE23"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4FC8945E"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5CF0C811"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1C381FED" w14:textId="77777777" w:rsidR="00D845EB" w:rsidRPr="00CE3609" w:rsidRDefault="00D845EB">
            <w:pPr>
              <w:rPr>
                <w:sz w:val="20"/>
                <w:szCs w:val="20"/>
              </w:rPr>
            </w:pPr>
          </w:p>
        </w:tc>
        <w:tc>
          <w:tcPr>
            <w:tcW w:w="552" w:type="dxa"/>
            <w:tcBorders>
              <w:top w:val="nil"/>
              <w:left w:val="nil"/>
              <w:bottom w:val="nil"/>
              <w:right w:val="nil"/>
            </w:tcBorders>
            <w:shd w:val="clear" w:color="auto" w:fill="auto"/>
            <w:noWrap/>
            <w:vAlign w:val="bottom"/>
            <w:hideMark/>
          </w:tcPr>
          <w:p w14:paraId="302D8238" w14:textId="77777777" w:rsidR="00D845EB" w:rsidRPr="00CE3609" w:rsidRDefault="00D845EB">
            <w:pPr>
              <w:rPr>
                <w:sz w:val="20"/>
                <w:szCs w:val="20"/>
              </w:rPr>
            </w:pPr>
          </w:p>
        </w:tc>
        <w:tc>
          <w:tcPr>
            <w:tcW w:w="390" w:type="dxa"/>
            <w:tcBorders>
              <w:top w:val="nil"/>
              <w:left w:val="nil"/>
              <w:bottom w:val="nil"/>
              <w:right w:val="nil"/>
            </w:tcBorders>
            <w:shd w:val="clear" w:color="auto" w:fill="auto"/>
            <w:noWrap/>
            <w:vAlign w:val="bottom"/>
            <w:hideMark/>
          </w:tcPr>
          <w:p w14:paraId="5CE95DE2" w14:textId="77777777" w:rsidR="00D845EB" w:rsidRPr="00CE3609" w:rsidRDefault="00D845EB">
            <w:pPr>
              <w:rPr>
                <w:sz w:val="20"/>
                <w:szCs w:val="20"/>
              </w:rPr>
            </w:pPr>
          </w:p>
        </w:tc>
        <w:tc>
          <w:tcPr>
            <w:tcW w:w="429" w:type="dxa"/>
            <w:tcBorders>
              <w:top w:val="nil"/>
              <w:left w:val="nil"/>
              <w:bottom w:val="nil"/>
              <w:right w:val="nil"/>
            </w:tcBorders>
            <w:shd w:val="clear" w:color="auto" w:fill="auto"/>
            <w:noWrap/>
            <w:vAlign w:val="bottom"/>
            <w:hideMark/>
          </w:tcPr>
          <w:p w14:paraId="7FC38223"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0A646D28" w14:textId="77777777" w:rsidR="00D845EB" w:rsidRPr="00CE3609" w:rsidRDefault="00D845EB">
            <w:pPr>
              <w:rPr>
                <w:sz w:val="20"/>
                <w:szCs w:val="20"/>
              </w:rPr>
            </w:pPr>
          </w:p>
        </w:tc>
      </w:tr>
      <w:tr w:rsidR="00D845EB" w:rsidRPr="00CE3609" w14:paraId="611A83E1" w14:textId="77777777" w:rsidTr="00D845EB">
        <w:trPr>
          <w:trHeight w:val="810"/>
        </w:trPr>
        <w:tc>
          <w:tcPr>
            <w:tcW w:w="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8CB4B" w14:textId="77777777" w:rsidR="00D845EB" w:rsidRPr="00CE3609" w:rsidRDefault="00D845EB">
            <w:pPr>
              <w:jc w:val="center"/>
              <w:rPr>
                <w:color w:val="000000"/>
                <w:sz w:val="20"/>
                <w:szCs w:val="20"/>
              </w:rPr>
            </w:pPr>
            <w:r w:rsidRPr="00CE3609">
              <w:rPr>
                <w:color w:val="000000"/>
                <w:sz w:val="20"/>
                <w:szCs w:val="20"/>
              </w:rPr>
              <w:t>№п/п</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BD424" w14:textId="77777777" w:rsidR="00D845EB" w:rsidRPr="00CE3609" w:rsidRDefault="00D845EB">
            <w:pPr>
              <w:jc w:val="center"/>
              <w:rPr>
                <w:color w:val="000000"/>
                <w:sz w:val="20"/>
                <w:szCs w:val="20"/>
              </w:rPr>
            </w:pPr>
            <w:r w:rsidRPr="00CE3609">
              <w:rPr>
                <w:color w:val="000000"/>
                <w:sz w:val="20"/>
                <w:szCs w:val="20"/>
              </w:rPr>
              <w:t>Наименование поселений</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19D61F07" w14:textId="77777777" w:rsidR="00D845EB" w:rsidRPr="00CE3609" w:rsidRDefault="00D845EB">
            <w:pPr>
              <w:jc w:val="center"/>
              <w:rPr>
                <w:color w:val="000000"/>
                <w:sz w:val="20"/>
                <w:szCs w:val="20"/>
              </w:rPr>
            </w:pPr>
            <w:r w:rsidRPr="00CE3609">
              <w:rPr>
                <w:color w:val="000000"/>
                <w:sz w:val="20"/>
                <w:szCs w:val="20"/>
              </w:rPr>
              <w:t>Сумма в рублях</w:t>
            </w:r>
          </w:p>
        </w:tc>
        <w:tc>
          <w:tcPr>
            <w:tcW w:w="6994"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467120FD" w14:textId="77777777" w:rsidR="00D845EB" w:rsidRPr="00CE3609" w:rsidRDefault="00D845EB">
            <w:pPr>
              <w:jc w:val="center"/>
              <w:rPr>
                <w:color w:val="000000"/>
                <w:sz w:val="20"/>
                <w:szCs w:val="20"/>
              </w:rPr>
            </w:pPr>
            <w:r w:rsidRPr="00CE3609">
              <w:rPr>
                <w:color w:val="000000"/>
                <w:sz w:val="20"/>
                <w:szCs w:val="20"/>
              </w:rPr>
              <w:t>в том числе</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7D0B74C1" w14:textId="77777777" w:rsidR="00D845EB" w:rsidRPr="00CE3609" w:rsidRDefault="00D845EB">
            <w:pPr>
              <w:jc w:val="center"/>
              <w:rPr>
                <w:color w:val="000000"/>
                <w:sz w:val="20"/>
                <w:szCs w:val="20"/>
              </w:rPr>
            </w:pPr>
            <w:r w:rsidRPr="00CE3609">
              <w:rPr>
                <w:color w:val="000000"/>
                <w:sz w:val="20"/>
                <w:szCs w:val="20"/>
              </w:rPr>
              <w:t>Сумма в рублях</w:t>
            </w:r>
          </w:p>
        </w:tc>
        <w:tc>
          <w:tcPr>
            <w:tcW w:w="8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B8B1111" w14:textId="77777777" w:rsidR="00D845EB" w:rsidRPr="00CE3609" w:rsidRDefault="00D845EB">
            <w:pPr>
              <w:jc w:val="center"/>
              <w:rPr>
                <w:color w:val="000000"/>
                <w:sz w:val="20"/>
                <w:szCs w:val="20"/>
              </w:rPr>
            </w:pPr>
            <w:r w:rsidRPr="00CE3609">
              <w:rPr>
                <w:color w:val="000000"/>
                <w:sz w:val="20"/>
                <w:szCs w:val="20"/>
              </w:rPr>
              <w:t>в том числе</w:t>
            </w:r>
          </w:p>
        </w:tc>
      </w:tr>
      <w:tr w:rsidR="00D845EB" w:rsidRPr="00CE3609" w14:paraId="6D9C15CF" w14:textId="77777777" w:rsidTr="00D845EB">
        <w:trPr>
          <w:trHeight w:val="4410"/>
        </w:trPr>
        <w:tc>
          <w:tcPr>
            <w:tcW w:w="165" w:type="dxa"/>
            <w:vMerge/>
            <w:tcBorders>
              <w:top w:val="single" w:sz="4" w:space="0" w:color="auto"/>
              <w:left w:val="single" w:sz="4" w:space="0" w:color="auto"/>
              <w:bottom w:val="single" w:sz="4" w:space="0" w:color="auto"/>
              <w:right w:val="single" w:sz="4" w:space="0" w:color="auto"/>
            </w:tcBorders>
            <w:vAlign w:val="center"/>
            <w:hideMark/>
          </w:tcPr>
          <w:p w14:paraId="51422C40" w14:textId="77777777" w:rsidR="00D845EB" w:rsidRPr="00CE3609" w:rsidRDefault="00D845EB">
            <w:pPr>
              <w:rPr>
                <w:color w:val="000000"/>
                <w:sz w:val="20"/>
                <w:szCs w:val="2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72A86119" w14:textId="77777777" w:rsidR="00D845EB" w:rsidRPr="00CE3609" w:rsidRDefault="00D845EB">
            <w:pPr>
              <w:rPr>
                <w:color w:val="000000"/>
                <w:sz w:val="20"/>
                <w:szCs w:val="20"/>
              </w:rPr>
            </w:pPr>
          </w:p>
        </w:tc>
        <w:tc>
          <w:tcPr>
            <w:tcW w:w="556" w:type="dxa"/>
            <w:tcBorders>
              <w:top w:val="nil"/>
              <w:left w:val="nil"/>
              <w:bottom w:val="single" w:sz="4" w:space="0" w:color="auto"/>
              <w:right w:val="single" w:sz="4" w:space="0" w:color="auto"/>
            </w:tcBorders>
            <w:shd w:val="clear" w:color="auto" w:fill="auto"/>
            <w:vAlign w:val="center"/>
            <w:hideMark/>
          </w:tcPr>
          <w:p w14:paraId="40A1F1B8" w14:textId="77777777" w:rsidR="00D845EB" w:rsidRPr="00CE3609" w:rsidRDefault="00D845EB">
            <w:pPr>
              <w:jc w:val="center"/>
              <w:rPr>
                <w:color w:val="000000"/>
                <w:sz w:val="20"/>
                <w:szCs w:val="20"/>
              </w:rPr>
            </w:pPr>
            <w:r w:rsidRPr="00CE3609">
              <w:rPr>
                <w:color w:val="000000"/>
                <w:sz w:val="20"/>
                <w:szCs w:val="20"/>
              </w:rPr>
              <w:t>2024 год</w:t>
            </w:r>
          </w:p>
        </w:tc>
        <w:tc>
          <w:tcPr>
            <w:tcW w:w="626" w:type="dxa"/>
            <w:tcBorders>
              <w:top w:val="nil"/>
              <w:left w:val="nil"/>
              <w:bottom w:val="single" w:sz="4" w:space="0" w:color="auto"/>
              <w:right w:val="single" w:sz="4" w:space="0" w:color="auto"/>
            </w:tcBorders>
            <w:shd w:val="clear" w:color="auto" w:fill="auto"/>
            <w:vAlign w:val="center"/>
            <w:hideMark/>
          </w:tcPr>
          <w:p w14:paraId="1FC30094" w14:textId="77777777" w:rsidR="00D845EB" w:rsidRPr="00CE3609" w:rsidRDefault="00D845EB">
            <w:pPr>
              <w:jc w:val="center"/>
              <w:rPr>
                <w:color w:val="000000"/>
                <w:sz w:val="20"/>
                <w:szCs w:val="20"/>
              </w:rPr>
            </w:pPr>
            <w:r w:rsidRPr="00CE3609">
              <w:rPr>
                <w:color w:val="000000"/>
                <w:sz w:val="20"/>
                <w:szCs w:val="20"/>
              </w:rPr>
              <w:t>на реализацию мероприятий муниципальной программы "Развитие автомобильных дорог местного значения в Куйбышевском районе "</w:t>
            </w:r>
          </w:p>
        </w:tc>
        <w:tc>
          <w:tcPr>
            <w:tcW w:w="626" w:type="dxa"/>
            <w:tcBorders>
              <w:top w:val="nil"/>
              <w:left w:val="nil"/>
              <w:bottom w:val="single" w:sz="4" w:space="0" w:color="auto"/>
              <w:right w:val="nil"/>
            </w:tcBorders>
            <w:shd w:val="clear" w:color="auto" w:fill="auto"/>
            <w:vAlign w:val="bottom"/>
            <w:hideMark/>
          </w:tcPr>
          <w:p w14:paraId="16F9F45A" w14:textId="77777777" w:rsidR="00D845EB" w:rsidRPr="00CE3609" w:rsidRDefault="00D845EB">
            <w:pPr>
              <w:rPr>
                <w:color w:val="000000"/>
                <w:sz w:val="20"/>
                <w:szCs w:val="20"/>
              </w:rPr>
            </w:pPr>
            <w:r w:rsidRPr="00CE3609">
              <w:rPr>
                <w:color w:val="000000"/>
                <w:sz w:val="20"/>
                <w:szCs w:val="20"/>
              </w:rPr>
              <w:t>на реализацию мероприятий муниципальной программы  "Развитие молодёжной политики в Куйбышевском районе Новосибирской области"</w:t>
            </w:r>
          </w:p>
        </w:tc>
        <w:tc>
          <w:tcPr>
            <w:tcW w:w="626" w:type="dxa"/>
            <w:tcBorders>
              <w:top w:val="nil"/>
              <w:left w:val="single" w:sz="4" w:space="0" w:color="auto"/>
              <w:bottom w:val="single" w:sz="4" w:space="0" w:color="auto"/>
              <w:right w:val="nil"/>
            </w:tcBorders>
            <w:shd w:val="clear" w:color="auto" w:fill="auto"/>
            <w:vAlign w:val="bottom"/>
            <w:hideMark/>
          </w:tcPr>
          <w:p w14:paraId="0E1FD838" w14:textId="77777777" w:rsidR="00D845EB" w:rsidRPr="00CE3609" w:rsidRDefault="00D845EB">
            <w:pPr>
              <w:rPr>
                <w:color w:val="000000"/>
                <w:sz w:val="20"/>
                <w:szCs w:val="20"/>
              </w:rPr>
            </w:pPr>
            <w:r w:rsidRPr="00CE3609">
              <w:rPr>
                <w:color w:val="000000"/>
                <w:sz w:val="20"/>
                <w:szCs w:val="20"/>
              </w:rPr>
              <w:t>на реализацию мероприятий муниципальной программы "Профилактика правонарушений, терроризма и экстремизма на территории Куйбышевского района"</w:t>
            </w:r>
          </w:p>
        </w:tc>
        <w:tc>
          <w:tcPr>
            <w:tcW w:w="626" w:type="dxa"/>
            <w:tcBorders>
              <w:top w:val="nil"/>
              <w:left w:val="single" w:sz="4" w:space="0" w:color="auto"/>
              <w:bottom w:val="single" w:sz="4" w:space="0" w:color="auto"/>
              <w:right w:val="nil"/>
            </w:tcBorders>
            <w:shd w:val="clear" w:color="auto" w:fill="auto"/>
            <w:vAlign w:val="bottom"/>
            <w:hideMark/>
          </w:tcPr>
          <w:p w14:paraId="76B6A6AB" w14:textId="77777777" w:rsidR="00D845EB" w:rsidRPr="00CE3609" w:rsidRDefault="00D845EB">
            <w:pPr>
              <w:rPr>
                <w:color w:val="000000"/>
                <w:sz w:val="20"/>
                <w:szCs w:val="20"/>
              </w:rPr>
            </w:pPr>
            <w:r w:rsidRPr="00CE3609">
              <w:rPr>
                <w:color w:val="000000"/>
                <w:sz w:val="20"/>
                <w:szCs w:val="20"/>
              </w:rPr>
              <w:t>на реализацию мероприятий муниципальной программы  "Патриотическое воспитание граждан Куйбышевского района"</w:t>
            </w:r>
          </w:p>
        </w:tc>
        <w:tc>
          <w:tcPr>
            <w:tcW w:w="626" w:type="dxa"/>
            <w:tcBorders>
              <w:top w:val="nil"/>
              <w:left w:val="single" w:sz="4" w:space="0" w:color="auto"/>
              <w:bottom w:val="single" w:sz="4" w:space="0" w:color="auto"/>
              <w:right w:val="nil"/>
            </w:tcBorders>
            <w:shd w:val="clear" w:color="auto" w:fill="auto"/>
            <w:vAlign w:val="bottom"/>
            <w:hideMark/>
          </w:tcPr>
          <w:p w14:paraId="5824F584" w14:textId="77777777" w:rsidR="00D845EB" w:rsidRPr="00CE3609" w:rsidRDefault="00D845EB">
            <w:pPr>
              <w:rPr>
                <w:color w:val="000000"/>
                <w:sz w:val="20"/>
                <w:szCs w:val="20"/>
              </w:rPr>
            </w:pPr>
            <w:r w:rsidRPr="00CE3609">
              <w:rPr>
                <w:color w:val="000000"/>
                <w:sz w:val="20"/>
                <w:szCs w:val="20"/>
              </w:rPr>
              <w:t>на реализацию мероприятий муниципальной программы «Комплексное развитие сельских территорий в Куйбышевском районе»</w:t>
            </w:r>
          </w:p>
        </w:tc>
        <w:tc>
          <w:tcPr>
            <w:tcW w:w="552" w:type="dxa"/>
            <w:tcBorders>
              <w:top w:val="nil"/>
              <w:left w:val="single" w:sz="4" w:space="0" w:color="auto"/>
              <w:bottom w:val="single" w:sz="4" w:space="0" w:color="auto"/>
              <w:right w:val="single" w:sz="4" w:space="0" w:color="auto"/>
            </w:tcBorders>
            <w:shd w:val="clear" w:color="auto" w:fill="auto"/>
            <w:vAlign w:val="bottom"/>
            <w:hideMark/>
          </w:tcPr>
          <w:p w14:paraId="1CEBAB7C" w14:textId="77777777" w:rsidR="00D845EB" w:rsidRPr="00CE3609" w:rsidRDefault="00D845EB">
            <w:pPr>
              <w:jc w:val="center"/>
              <w:rPr>
                <w:color w:val="000000"/>
                <w:sz w:val="20"/>
                <w:szCs w:val="20"/>
              </w:rPr>
            </w:pPr>
            <w:r w:rsidRPr="00CE3609">
              <w:rPr>
                <w:color w:val="000000"/>
                <w:sz w:val="20"/>
                <w:szCs w:val="20"/>
              </w:rPr>
              <w:t>на осуществление полномочий ОМСУ  на решение вопросов местного значения</w:t>
            </w:r>
          </w:p>
        </w:tc>
        <w:tc>
          <w:tcPr>
            <w:tcW w:w="552" w:type="dxa"/>
            <w:tcBorders>
              <w:top w:val="nil"/>
              <w:left w:val="nil"/>
              <w:bottom w:val="single" w:sz="4" w:space="0" w:color="auto"/>
              <w:right w:val="nil"/>
            </w:tcBorders>
            <w:shd w:val="clear" w:color="auto" w:fill="auto"/>
            <w:vAlign w:val="bottom"/>
            <w:hideMark/>
          </w:tcPr>
          <w:p w14:paraId="181E886B" w14:textId="77777777" w:rsidR="00D845EB" w:rsidRPr="00CE3609" w:rsidRDefault="00D845EB">
            <w:pPr>
              <w:jc w:val="center"/>
              <w:rPr>
                <w:color w:val="000000"/>
                <w:sz w:val="20"/>
                <w:szCs w:val="20"/>
              </w:rPr>
            </w:pPr>
            <w:r w:rsidRPr="00CE3609">
              <w:rPr>
                <w:color w:val="000000"/>
                <w:sz w:val="20"/>
                <w:szCs w:val="20"/>
              </w:rPr>
              <w:t>на реализацию мероприятий муниципальной программы "Комплексные меры профилактики наркомании в Куйбышевском районе"</w:t>
            </w:r>
          </w:p>
        </w:tc>
        <w:tc>
          <w:tcPr>
            <w:tcW w:w="552" w:type="dxa"/>
            <w:tcBorders>
              <w:top w:val="nil"/>
              <w:left w:val="single" w:sz="4" w:space="0" w:color="auto"/>
              <w:bottom w:val="nil"/>
              <w:right w:val="single" w:sz="4" w:space="0" w:color="auto"/>
            </w:tcBorders>
            <w:shd w:val="clear" w:color="auto" w:fill="auto"/>
            <w:vAlign w:val="center"/>
            <w:hideMark/>
          </w:tcPr>
          <w:p w14:paraId="66643893" w14:textId="77777777" w:rsidR="00D845EB" w:rsidRPr="00CE3609" w:rsidRDefault="00D845EB">
            <w:pPr>
              <w:jc w:val="center"/>
              <w:rPr>
                <w:sz w:val="20"/>
                <w:szCs w:val="20"/>
              </w:rPr>
            </w:pPr>
            <w:r w:rsidRPr="00CE3609">
              <w:rPr>
                <w:sz w:val="20"/>
                <w:szCs w:val="20"/>
              </w:rPr>
              <w:t>на реализацию мероприятий муниципальной программы "Охрана окружающей среды Куйбышевского района Новосибирской области"</w:t>
            </w:r>
          </w:p>
        </w:tc>
        <w:tc>
          <w:tcPr>
            <w:tcW w:w="552" w:type="dxa"/>
            <w:tcBorders>
              <w:top w:val="nil"/>
              <w:left w:val="nil"/>
              <w:bottom w:val="nil"/>
              <w:right w:val="nil"/>
            </w:tcBorders>
            <w:shd w:val="clear" w:color="auto" w:fill="auto"/>
            <w:vAlign w:val="center"/>
            <w:hideMark/>
          </w:tcPr>
          <w:p w14:paraId="2DDB5916" w14:textId="77777777" w:rsidR="00D845EB" w:rsidRPr="00CE3609" w:rsidRDefault="00D845EB">
            <w:pPr>
              <w:jc w:val="center"/>
              <w:rPr>
                <w:sz w:val="20"/>
                <w:szCs w:val="20"/>
              </w:rPr>
            </w:pPr>
            <w:r w:rsidRPr="00CE3609">
              <w:rPr>
                <w:sz w:val="20"/>
                <w:szCs w:val="20"/>
              </w:rPr>
              <w:t>на реализацию мероприятий муниципальной программы "Развитие культуры в Куйбышевском районе"</w:t>
            </w:r>
          </w:p>
        </w:tc>
        <w:tc>
          <w:tcPr>
            <w:tcW w:w="552" w:type="dxa"/>
            <w:tcBorders>
              <w:top w:val="nil"/>
              <w:left w:val="single" w:sz="4" w:space="0" w:color="auto"/>
              <w:bottom w:val="single" w:sz="4" w:space="0" w:color="auto"/>
              <w:right w:val="nil"/>
            </w:tcBorders>
            <w:shd w:val="clear" w:color="auto" w:fill="auto"/>
            <w:vAlign w:val="bottom"/>
            <w:hideMark/>
          </w:tcPr>
          <w:p w14:paraId="52F57A3B" w14:textId="77777777" w:rsidR="00D845EB" w:rsidRPr="00CE3609" w:rsidRDefault="00D845EB">
            <w:pPr>
              <w:jc w:val="center"/>
              <w:rPr>
                <w:color w:val="000000"/>
                <w:sz w:val="20"/>
                <w:szCs w:val="20"/>
              </w:rPr>
            </w:pPr>
            <w:r w:rsidRPr="00CE3609">
              <w:rPr>
                <w:color w:val="000000"/>
                <w:sz w:val="20"/>
                <w:szCs w:val="20"/>
              </w:rPr>
              <w:t>на реализацию мероприятий муниципальной программы «Развитие физической культуры и спорта в Куйбышевском районе»</w:t>
            </w:r>
          </w:p>
        </w:tc>
        <w:tc>
          <w:tcPr>
            <w:tcW w:w="552" w:type="dxa"/>
            <w:tcBorders>
              <w:top w:val="nil"/>
              <w:left w:val="single" w:sz="4" w:space="0" w:color="auto"/>
              <w:bottom w:val="single" w:sz="4" w:space="0" w:color="auto"/>
              <w:right w:val="nil"/>
            </w:tcBorders>
            <w:shd w:val="clear" w:color="auto" w:fill="auto"/>
            <w:vAlign w:val="bottom"/>
            <w:hideMark/>
          </w:tcPr>
          <w:p w14:paraId="2E5F1016" w14:textId="77777777" w:rsidR="00D845EB" w:rsidRPr="00CE3609" w:rsidRDefault="00D845EB">
            <w:pPr>
              <w:jc w:val="center"/>
              <w:rPr>
                <w:color w:val="000000"/>
                <w:sz w:val="20"/>
                <w:szCs w:val="20"/>
              </w:rPr>
            </w:pPr>
            <w:r w:rsidRPr="00CE3609">
              <w:rPr>
                <w:color w:val="000000"/>
                <w:sz w:val="20"/>
                <w:szCs w:val="20"/>
              </w:rPr>
              <w:t>Резервный фонд администрации Куйбышевского муниципального района</w:t>
            </w:r>
          </w:p>
        </w:tc>
        <w:tc>
          <w:tcPr>
            <w:tcW w:w="552" w:type="dxa"/>
            <w:tcBorders>
              <w:top w:val="nil"/>
              <w:left w:val="single" w:sz="4" w:space="0" w:color="auto"/>
              <w:bottom w:val="single" w:sz="4" w:space="0" w:color="auto"/>
              <w:right w:val="single" w:sz="4" w:space="0" w:color="auto"/>
            </w:tcBorders>
            <w:shd w:val="clear" w:color="auto" w:fill="auto"/>
            <w:vAlign w:val="bottom"/>
            <w:hideMark/>
          </w:tcPr>
          <w:p w14:paraId="0FF8EFFD" w14:textId="77777777" w:rsidR="00D845EB" w:rsidRPr="00CE3609" w:rsidRDefault="00D845EB">
            <w:pPr>
              <w:jc w:val="center"/>
              <w:rPr>
                <w:color w:val="000000"/>
                <w:sz w:val="20"/>
                <w:szCs w:val="20"/>
              </w:rPr>
            </w:pPr>
            <w:r w:rsidRPr="00CE3609">
              <w:rPr>
                <w:color w:val="000000"/>
                <w:sz w:val="20"/>
                <w:szCs w:val="20"/>
              </w:rPr>
              <w:t xml:space="preserve"> на реализацию муниципальной программы "Содействие занятости населения в Куйбышевском районе </w:t>
            </w:r>
          </w:p>
        </w:tc>
        <w:tc>
          <w:tcPr>
            <w:tcW w:w="390" w:type="dxa"/>
            <w:tcBorders>
              <w:top w:val="nil"/>
              <w:left w:val="nil"/>
              <w:bottom w:val="single" w:sz="4" w:space="0" w:color="auto"/>
              <w:right w:val="single" w:sz="4" w:space="0" w:color="auto"/>
            </w:tcBorders>
            <w:shd w:val="clear" w:color="auto" w:fill="auto"/>
            <w:vAlign w:val="center"/>
            <w:hideMark/>
          </w:tcPr>
          <w:p w14:paraId="5C1B8823" w14:textId="77777777" w:rsidR="00D845EB" w:rsidRPr="00CE3609" w:rsidRDefault="00D845EB">
            <w:pPr>
              <w:jc w:val="center"/>
              <w:rPr>
                <w:color w:val="000000"/>
                <w:sz w:val="20"/>
                <w:szCs w:val="20"/>
              </w:rPr>
            </w:pPr>
            <w:r w:rsidRPr="00CE3609">
              <w:rPr>
                <w:color w:val="000000"/>
                <w:sz w:val="20"/>
                <w:szCs w:val="20"/>
              </w:rPr>
              <w:t>2025год</w:t>
            </w:r>
          </w:p>
        </w:tc>
        <w:tc>
          <w:tcPr>
            <w:tcW w:w="429" w:type="dxa"/>
            <w:tcBorders>
              <w:top w:val="nil"/>
              <w:left w:val="nil"/>
              <w:bottom w:val="single" w:sz="4" w:space="0" w:color="auto"/>
              <w:right w:val="single" w:sz="4" w:space="0" w:color="auto"/>
            </w:tcBorders>
            <w:shd w:val="clear" w:color="auto" w:fill="auto"/>
            <w:vAlign w:val="center"/>
            <w:hideMark/>
          </w:tcPr>
          <w:p w14:paraId="27428EA4" w14:textId="77777777" w:rsidR="00D845EB" w:rsidRPr="00CE3609" w:rsidRDefault="00D845EB">
            <w:pPr>
              <w:jc w:val="center"/>
              <w:rPr>
                <w:color w:val="000000"/>
                <w:sz w:val="20"/>
                <w:szCs w:val="20"/>
              </w:rPr>
            </w:pPr>
            <w:r w:rsidRPr="00CE3609">
              <w:rPr>
                <w:color w:val="000000"/>
                <w:sz w:val="20"/>
                <w:szCs w:val="20"/>
              </w:rPr>
              <w:t>на реализацию мероприятий муниципальной программы "Развитие автомобильных дорог местного значения в Куйбышевском районе "</w:t>
            </w:r>
          </w:p>
        </w:tc>
        <w:tc>
          <w:tcPr>
            <w:tcW w:w="423" w:type="dxa"/>
            <w:tcBorders>
              <w:top w:val="nil"/>
              <w:left w:val="nil"/>
              <w:bottom w:val="single" w:sz="4" w:space="0" w:color="auto"/>
              <w:right w:val="single" w:sz="4" w:space="0" w:color="auto"/>
            </w:tcBorders>
            <w:shd w:val="clear" w:color="auto" w:fill="auto"/>
            <w:vAlign w:val="bottom"/>
            <w:hideMark/>
          </w:tcPr>
          <w:p w14:paraId="3F6700F2" w14:textId="77777777" w:rsidR="00D845EB" w:rsidRPr="00CE3609" w:rsidRDefault="00D845EB">
            <w:pPr>
              <w:jc w:val="center"/>
              <w:rPr>
                <w:color w:val="000000"/>
                <w:sz w:val="20"/>
                <w:szCs w:val="20"/>
              </w:rPr>
            </w:pPr>
            <w:r w:rsidRPr="00CE3609">
              <w:rPr>
                <w:color w:val="000000"/>
                <w:sz w:val="20"/>
                <w:szCs w:val="20"/>
              </w:rPr>
              <w:t xml:space="preserve">на реализацию мероприятий по программе «Развитие культуры в Куйбышевском районе» </w:t>
            </w:r>
          </w:p>
        </w:tc>
      </w:tr>
      <w:tr w:rsidR="00D845EB" w:rsidRPr="00CE3609" w14:paraId="340DDB30"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center"/>
            <w:hideMark/>
          </w:tcPr>
          <w:p w14:paraId="17FD947F" w14:textId="77777777" w:rsidR="00D845EB" w:rsidRPr="00CE3609" w:rsidRDefault="00D845EB">
            <w:pPr>
              <w:jc w:val="center"/>
              <w:rPr>
                <w:color w:val="000000"/>
                <w:sz w:val="20"/>
                <w:szCs w:val="20"/>
              </w:rPr>
            </w:pPr>
            <w:r w:rsidRPr="00CE3609">
              <w:rPr>
                <w:color w:val="000000"/>
                <w:sz w:val="20"/>
                <w:szCs w:val="20"/>
              </w:rPr>
              <w:t>1</w:t>
            </w:r>
          </w:p>
        </w:tc>
        <w:tc>
          <w:tcPr>
            <w:tcW w:w="732" w:type="dxa"/>
            <w:tcBorders>
              <w:top w:val="nil"/>
              <w:left w:val="nil"/>
              <w:bottom w:val="single" w:sz="4" w:space="0" w:color="auto"/>
              <w:right w:val="single" w:sz="4" w:space="0" w:color="auto"/>
            </w:tcBorders>
            <w:shd w:val="clear" w:color="auto" w:fill="auto"/>
            <w:vAlign w:val="center"/>
            <w:hideMark/>
          </w:tcPr>
          <w:p w14:paraId="76368DFF" w14:textId="77777777" w:rsidR="00D845EB" w:rsidRPr="00CE3609" w:rsidRDefault="00D845EB">
            <w:pPr>
              <w:rPr>
                <w:color w:val="000000"/>
                <w:sz w:val="20"/>
                <w:szCs w:val="20"/>
              </w:rPr>
            </w:pPr>
            <w:r w:rsidRPr="00CE3609">
              <w:rPr>
                <w:color w:val="000000"/>
                <w:sz w:val="20"/>
                <w:szCs w:val="20"/>
              </w:rPr>
              <w:t>Абрамовский</w:t>
            </w:r>
          </w:p>
        </w:tc>
        <w:tc>
          <w:tcPr>
            <w:tcW w:w="556" w:type="dxa"/>
            <w:tcBorders>
              <w:top w:val="nil"/>
              <w:left w:val="nil"/>
              <w:bottom w:val="single" w:sz="4" w:space="0" w:color="auto"/>
              <w:right w:val="single" w:sz="4" w:space="0" w:color="auto"/>
            </w:tcBorders>
            <w:shd w:val="clear" w:color="auto" w:fill="auto"/>
            <w:vAlign w:val="center"/>
            <w:hideMark/>
          </w:tcPr>
          <w:p w14:paraId="25F262E1" w14:textId="77777777" w:rsidR="00D845EB" w:rsidRPr="00CE3609" w:rsidRDefault="00D845EB">
            <w:pPr>
              <w:jc w:val="right"/>
              <w:rPr>
                <w:color w:val="000000"/>
                <w:sz w:val="20"/>
                <w:szCs w:val="20"/>
              </w:rPr>
            </w:pPr>
            <w:r w:rsidRPr="00CE3609">
              <w:rPr>
                <w:color w:val="000000"/>
                <w:sz w:val="20"/>
                <w:szCs w:val="20"/>
              </w:rPr>
              <w:t>925 777,08</w:t>
            </w:r>
          </w:p>
        </w:tc>
        <w:tc>
          <w:tcPr>
            <w:tcW w:w="626" w:type="dxa"/>
            <w:tcBorders>
              <w:top w:val="nil"/>
              <w:left w:val="nil"/>
              <w:bottom w:val="single" w:sz="4" w:space="0" w:color="auto"/>
              <w:right w:val="single" w:sz="4" w:space="0" w:color="auto"/>
            </w:tcBorders>
            <w:shd w:val="clear" w:color="auto" w:fill="auto"/>
            <w:vAlign w:val="center"/>
            <w:hideMark/>
          </w:tcPr>
          <w:p w14:paraId="5EC8134D" w14:textId="77777777" w:rsidR="00D845EB" w:rsidRPr="00CE3609" w:rsidRDefault="00D845EB">
            <w:pPr>
              <w:jc w:val="right"/>
              <w:rPr>
                <w:color w:val="000000"/>
                <w:sz w:val="20"/>
                <w:szCs w:val="20"/>
              </w:rPr>
            </w:pPr>
            <w:r w:rsidRPr="00CE3609">
              <w:rPr>
                <w:color w:val="000000"/>
                <w:sz w:val="20"/>
                <w:szCs w:val="20"/>
              </w:rPr>
              <w:t>700 000,00</w:t>
            </w:r>
          </w:p>
        </w:tc>
        <w:tc>
          <w:tcPr>
            <w:tcW w:w="626" w:type="dxa"/>
            <w:tcBorders>
              <w:top w:val="nil"/>
              <w:left w:val="nil"/>
              <w:bottom w:val="single" w:sz="4" w:space="0" w:color="auto"/>
              <w:right w:val="single" w:sz="4" w:space="0" w:color="auto"/>
            </w:tcBorders>
            <w:shd w:val="clear" w:color="auto" w:fill="auto"/>
            <w:vAlign w:val="center"/>
            <w:hideMark/>
          </w:tcPr>
          <w:p w14:paraId="3C994857"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5F79038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408833CB"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4437DAF9" w14:textId="77777777" w:rsidR="00D845EB" w:rsidRPr="00CE3609" w:rsidRDefault="00D845EB">
            <w:pPr>
              <w:jc w:val="right"/>
              <w:rPr>
                <w:color w:val="000000"/>
                <w:sz w:val="20"/>
                <w:szCs w:val="20"/>
              </w:rPr>
            </w:pPr>
            <w:r w:rsidRPr="00CE3609">
              <w:rPr>
                <w:color w:val="000000"/>
                <w:sz w:val="20"/>
                <w:szCs w:val="20"/>
              </w:rPr>
              <w:t>135 276,80</w:t>
            </w:r>
          </w:p>
        </w:tc>
        <w:tc>
          <w:tcPr>
            <w:tcW w:w="552" w:type="dxa"/>
            <w:tcBorders>
              <w:top w:val="nil"/>
              <w:left w:val="nil"/>
              <w:bottom w:val="single" w:sz="4" w:space="0" w:color="auto"/>
              <w:right w:val="single" w:sz="4" w:space="0" w:color="auto"/>
            </w:tcBorders>
            <w:shd w:val="clear" w:color="auto" w:fill="auto"/>
            <w:vAlign w:val="bottom"/>
            <w:hideMark/>
          </w:tcPr>
          <w:p w14:paraId="2DD84F56"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5E6857A7" w14:textId="77777777" w:rsidR="00D845EB" w:rsidRPr="00CE3609" w:rsidRDefault="00D845EB">
            <w:pPr>
              <w:jc w:val="right"/>
              <w:rPr>
                <w:color w:val="000000"/>
                <w:sz w:val="20"/>
                <w:szCs w:val="20"/>
              </w:rPr>
            </w:pPr>
            <w:r w:rsidRPr="00CE3609">
              <w:rPr>
                <w:color w:val="000000"/>
                <w:sz w:val="20"/>
                <w:szCs w:val="20"/>
              </w:rPr>
              <w:t>19 254,00</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63F79176" w14:textId="77777777" w:rsidR="00D845EB" w:rsidRPr="00CE3609" w:rsidRDefault="00D845EB">
            <w:pPr>
              <w:rPr>
                <w:sz w:val="20"/>
                <w:szCs w:val="20"/>
              </w:rPr>
            </w:pPr>
            <w:r w:rsidRPr="00CE3609">
              <w:rPr>
                <w:sz w:val="20"/>
                <w:szCs w:val="20"/>
              </w:rPr>
              <w:t> </w:t>
            </w:r>
          </w:p>
        </w:tc>
        <w:tc>
          <w:tcPr>
            <w:tcW w:w="552" w:type="dxa"/>
            <w:tcBorders>
              <w:top w:val="single" w:sz="4" w:space="0" w:color="auto"/>
              <w:left w:val="nil"/>
              <w:bottom w:val="single" w:sz="4" w:space="0" w:color="auto"/>
              <w:right w:val="single" w:sz="4" w:space="0" w:color="auto"/>
            </w:tcBorders>
            <w:shd w:val="clear" w:color="auto" w:fill="auto"/>
            <w:vAlign w:val="bottom"/>
            <w:hideMark/>
          </w:tcPr>
          <w:p w14:paraId="2B94360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FE8B1E8"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CFE008D"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767F105" w14:textId="77777777" w:rsidR="00D845EB" w:rsidRPr="00CE3609" w:rsidRDefault="00D845EB">
            <w:pPr>
              <w:jc w:val="right"/>
              <w:rPr>
                <w:color w:val="000000"/>
                <w:sz w:val="20"/>
                <w:szCs w:val="20"/>
              </w:rPr>
            </w:pPr>
            <w:r w:rsidRPr="00CE3609">
              <w:rPr>
                <w:color w:val="000000"/>
                <w:sz w:val="20"/>
                <w:szCs w:val="20"/>
              </w:rPr>
              <w:t>21 246,28</w:t>
            </w:r>
          </w:p>
        </w:tc>
        <w:tc>
          <w:tcPr>
            <w:tcW w:w="390" w:type="dxa"/>
            <w:tcBorders>
              <w:top w:val="nil"/>
              <w:left w:val="nil"/>
              <w:bottom w:val="single" w:sz="4" w:space="0" w:color="auto"/>
              <w:right w:val="single" w:sz="4" w:space="0" w:color="auto"/>
            </w:tcBorders>
            <w:shd w:val="clear" w:color="auto" w:fill="auto"/>
            <w:vAlign w:val="bottom"/>
            <w:hideMark/>
          </w:tcPr>
          <w:p w14:paraId="799637D0"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12E80F17"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6B97A7D1" w14:textId="77777777" w:rsidR="00D845EB" w:rsidRPr="00CE3609" w:rsidRDefault="00D845EB">
            <w:pPr>
              <w:rPr>
                <w:color w:val="000000"/>
                <w:sz w:val="20"/>
                <w:szCs w:val="20"/>
              </w:rPr>
            </w:pPr>
            <w:r w:rsidRPr="00CE3609">
              <w:rPr>
                <w:color w:val="000000"/>
                <w:sz w:val="20"/>
                <w:szCs w:val="20"/>
              </w:rPr>
              <w:t> </w:t>
            </w:r>
          </w:p>
        </w:tc>
      </w:tr>
      <w:tr w:rsidR="00D845EB" w:rsidRPr="00CE3609" w14:paraId="205513F0"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center"/>
            <w:hideMark/>
          </w:tcPr>
          <w:p w14:paraId="129E8766" w14:textId="77777777" w:rsidR="00D845EB" w:rsidRPr="00CE3609" w:rsidRDefault="00D845EB">
            <w:pPr>
              <w:jc w:val="center"/>
              <w:rPr>
                <w:color w:val="000000"/>
                <w:sz w:val="20"/>
                <w:szCs w:val="20"/>
              </w:rPr>
            </w:pPr>
            <w:r w:rsidRPr="00CE3609">
              <w:rPr>
                <w:color w:val="000000"/>
                <w:sz w:val="20"/>
                <w:szCs w:val="20"/>
              </w:rPr>
              <w:t>2</w:t>
            </w:r>
          </w:p>
        </w:tc>
        <w:tc>
          <w:tcPr>
            <w:tcW w:w="732" w:type="dxa"/>
            <w:tcBorders>
              <w:top w:val="nil"/>
              <w:left w:val="nil"/>
              <w:bottom w:val="single" w:sz="4" w:space="0" w:color="auto"/>
              <w:right w:val="single" w:sz="4" w:space="0" w:color="auto"/>
            </w:tcBorders>
            <w:shd w:val="clear" w:color="auto" w:fill="auto"/>
            <w:vAlign w:val="center"/>
            <w:hideMark/>
          </w:tcPr>
          <w:p w14:paraId="66BD080E" w14:textId="77777777" w:rsidR="00D845EB" w:rsidRPr="00CE3609" w:rsidRDefault="00D845EB">
            <w:pPr>
              <w:rPr>
                <w:color w:val="000000"/>
                <w:sz w:val="20"/>
                <w:szCs w:val="20"/>
              </w:rPr>
            </w:pPr>
            <w:proofErr w:type="spellStart"/>
            <w:r w:rsidRPr="00CE3609">
              <w:rPr>
                <w:color w:val="000000"/>
                <w:sz w:val="20"/>
                <w:szCs w:val="20"/>
              </w:rPr>
              <w:t>Балманский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7CEADD2B" w14:textId="77777777" w:rsidR="00D845EB" w:rsidRPr="00CE3609" w:rsidRDefault="00D845EB">
            <w:pPr>
              <w:jc w:val="right"/>
              <w:rPr>
                <w:color w:val="000000"/>
                <w:sz w:val="20"/>
                <w:szCs w:val="20"/>
              </w:rPr>
            </w:pPr>
            <w:r w:rsidRPr="00CE3609">
              <w:rPr>
                <w:color w:val="000000"/>
                <w:sz w:val="20"/>
                <w:szCs w:val="20"/>
              </w:rPr>
              <w:t>55 580,00</w:t>
            </w:r>
          </w:p>
        </w:tc>
        <w:tc>
          <w:tcPr>
            <w:tcW w:w="626" w:type="dxa"/>
            <w:tcBorders>
              <w:top w:val="nil"/>
              <w:left w:val="nil"/>
              <w:bottom w:val="single" w:sz="4" w:space="0" w:color="auto"/>
              <w:right w:val="single" w:sz="4" w:space="0" w:color="auto"/>
            </w:tcBorders>
            <w:shd w:val="clear" w:color="auto" w:fill="auto"/>
            <w:vAlign w:val="center"/>
            <w:hideMark/>
          </w:tcPr>
          <w:p w14:paraId="5933C3E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31EED2AD"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3215105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6D1FA241"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14:paraId="71A0859B"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36327E06"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4A19899D" w14:textId="77777777" w:rsidR="00D845EB" w:rsidRPr="00CE3609" w:rsidRDefault="00D845EB">
            <w:pPr>
              <w:jc w:val="right"/>
              <w:rPr>
                <w:color w:val="000000"/>
                <w:sz w:val="20"/>
                <w:szCs w:val="20"/>
              </w:rPr>
            </w:pPr>
            <w:r w:rsidRPr="00CE3609">
              <w:rPr>
                <w:color w:val="000000"/>
                <w:sz w:val="20"/>
                <w:szCs w:val="20"/>
              </w:rPr>
              <w:t>5 580,00</w:t>
            </w:r>
          </w:p>
        </w:tc>
        <w:tc>
          <w:tcPr>
            <w:tcW w:w="552" w:type="dxa"/>
            <w:tcBorders>
              <w:top w:val="nil"/>
              <w:left w:val="nil"/>
              <w:bottom w:val="single" w:sz="4" w:space="0" w:color="auto"/>
              <w:right w:val="single" w:sz="4" w:space="0" w:color="auto"/>
            </w:tcBorders>
            <w:shd w:val="clear" w:color="auto" w:fill="auto"/>
            <w:vAlign w:val="center"/>
            <w:hideMark/>
          </w:tcPr>
          <w:p w14:paraId="50C13948" w14:textId="77777777" w:rsidR="00D845EB" w:rsidRPr="00CE3609" w:rsidRDefault="00D845EB">
            <w:pPr>
              <w:rPr>
                <w:sz w:val="20"/>
                <w:szCs w:val="20"/>
              </w:rPr>
            </w:pPr>
            <w:r w:rsidRPr="00CE3609">
              <w:rPr>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1FBF528E"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9CECB6F"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5D5F1D7D"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4FB3F25"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55B23626"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30D42320"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55545BDD" w14:textId="77777777" w:rsidR="00D845EB" w:rsidRPr="00CE3609" w:rsidRDefault="00D845EB">
            <w:pPr>
              <w:rPr>
                <w:color w:val="000000"/>
                <w:sz w:val="20"/>
                <w:szCs w:val="20"/>
              </w:rPr>
            </w:pPr>
            <w:r w:rsidRPr="00CE3609">
              <w:rPr>
                <w:color w:val="000000"/>
                <w:sz w:val="20"/>
                <w:szCs w:val="20"/>
              </w:rPr>
              <w:t> </w:t>
            </w:r>
          </w:p>
        </w:tc>
      </w:tr>
      <w:tr w:rsidR="00D845EB" w:rsidRPr="00CE3609" w14:paraId="6388F4F3"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7AEAB22E" w14:textId="77777777" w:rsidR="00D845EB" w:rsidRPr="00CE3609" w:rsidRDefault="00D845EB">
            <w:pPr>
              <w:jc w:val="right"/>
              <w:rPr>
                <w:color w:val="000000"/>
                <w:sz w:val="20"/>
                <w:szCs w:val="20"/>
              </w:rPr>
            </w:pPr>
            <w:r w:rsidRPr="00CE3609">
              <w:rPr>
                <w:color w:val="000000"/>
                <w:sz w:val="20"/>
                <w:szCs w:val="20"/>
              </w:rPr>
              <w:t>3</w:t>
            </w:r>
          </w:p>
        </w:tc>
        <w:tc>
          <w:tcPr>
            <w:tcW w:w="732" w:type="dxa"/>
            <w:tcBorders>
              <w:top w:val="nil"/>
              <w:left w:val="nil"/>
              <w:bottom w:val="single" w:sz="4" w:space="0" w:color="auto"/>
              <w:right w:val="single" w:sz="4" w:space="0" w:color="auto"/>
            </w:tcBorders>
            <w:shd w:val="clear" w:color="auto" w:fill="auto"/>
            <w:vAlign w:val="bottom"/>
            <w:hideMark/>
          </w:tcPr>
          <w:p w14:paraId="18C2804E" w14:textId="77777777" w:rsidR="00D845EB" w:rsidRPr="00CE3609" w:rsidRDefault="00D845EB">
            <w:pPr>
              <w:rPr>
                <w:color w:val="000000"/>
                <w:sz w:val="20"/>
                <w:szCs w:val="20"/>
              </w:rPr>
            </w:pPr>
            <w:proofErr w:type="spellStart"/>
            <w:r w:rsidRPr="00CE3609">
              <w:rPr>
                <w:color w:val="000000"/>
                <w:sz w:val="20"/>
                <w:szCs w:val="20"/>
              </w:rPr>
              <w:t>Булатовский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78C0F1E5" w14:textId="77777777" w:rsidR="00D845EB" w:rsidRPr="00CE3609" w:rsidRDefault="00D845EB">
            <w:pPr>
              <w:jc w:val="right"/>
              <w:rPr>
                <w:color w:val="000000"/>
                <w:sz w:val="20"/>
                <w:szCs w:val="20"/>
              </w:rPr>
            </w:pPr>
            <w:r w:rsidRPr="00CE3609">
              <w:rPr>
                <w:color w:val="000000"/>
                <w:sz w:val="20"/>
                <w:szCs w:val="20"/>
              </w:rPr>
              <w:t>3 951 070,00</w:t>
            </w:r>
          </w:p>
        </w:tc>
        <w:tc>
          <w:tcPr>
            <w:tcW w:w="626" w:type="dxa"/>
            <w:tcBorders>
              <w:top w:val="nil"/>
              <w:left w:val="nil"/>
              <w:bottom w:val="single" w:sz="4" w:space="0" w:color="auto"/>
              <w:right w:val="single" w:sz="4" w:space="0" w:color="auto"/>
            </w:tcBorders>
            <w:shd w:val="clear" w:color="auto" w:fill="auto"/>
            <w:noWrap/>
            <w:vAlign w:val="bottom"/>
            <w:hideMark/>
          </w:tcPr>
          <w:p w14:paraId="1D0CDBEC" w14:textId="77777777" w:rsidR="00D845EB" w:rsidRPr="00CE3609" w:rsidRDefault="00D845EB">
            <w:pPr>
              <w:jc w:val="right"/>
              <w:rPr>
                <w:color w:val="000000"/>
                <w:sz w:val="20"/>
                <w:szCs w:val="20"/>
              </w:rPr>
            </w:pPr>
            <w:r w:rsidRPr="00CE3609">
              <w:rPr>
                <w:color w:val="000000"/>
                <w:sz w:val="20"/>
                <w:szCs w:val="20"/>
              </w:rPr>
              <w:t>3 592 700,0</w:t>
            </w:r>
          </w:p>
        </w:tc>
        <w:tc>
          <w:tcPr>
            <w:tcW w:w="626" w:type="dxa"/>
            <w:tcBorders>
              <w:top w:val="nil"/>
              <w:left w:val="nil"/>
              <w:bottom w:val="single" w:sz="4" w:space="0" w:color="auto"/>
              <w:right w:val="single" w:sz="4" w:space="0" w:color="auto"/>
            </w:tcBorders>
            <w:shd w:val="clear" w:color="auto" w:fill="auto"/>
            <w:noWrap/>
            <w:vAlign w:val="bottom"/>
            <w:hideMark/>
          </w:tcPr>
          <w:p w14:paraId="115DBEC9"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46CD486"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E21F8A9"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84D5F63"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3B511356"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305F90D3" w14:textId="77777777" w:rsidR="00D845EB" w:rsidRPr="00CE3609" w:rsidRDefault="00D845EB">
            <w:pPr>
              <w:jc w:val="right"/>
              <w:rPr>
                <w:color w:val="000000"/>
                <w:sz w:val="20"/>
                <w:szCs w:val="20"/>
              </w:rPr>
            </w:pPr>
            <w:r w:rsidRPr="00CE3609">
              <w:rPr>
                <w:color w:val="000000"/>
                <w:sz w:val="20"/>
                <w:szCs w:val="20"/>
              </w:rPr>
              <w:t>8 370,00</w:t>
            </w:r>
          </w:p>
        </w:tc>
        <w:tc>
          <w:tcPr>
            <w:tcW w:w="552" w:type="dxa"/>
            <w:tcBorders>
              <w:top w:val="nil"/>
              <w:left w:val="nil"/>
              <w:bottom w:val="single" w:sz="4" w:space="0" w:color="auto"/>
              <w:right w:val="single" w:sz="4" w:space="0" w:color="auto"/>
            </w:tcBorders>
            <w:shd w:val="clear" w:color="auto" w:fill="auto"/>
            <w:vAlign w:val="bottom"/>
            <w:hideMark/>
          </w:tcPr>
          <w:p w14:paraId="5D43CC89" w14:textId="77777777" w:rsidR="00D845EB" w:rsidRPr="00CE3609" w:rsidRDefault="00D845EB">
            <w:pPr>
              <w:jc w:val="right"/>
              <w:rPr>
                <w:color w:val="000000"/>
                <w:sz w:val="20"/>
                <w:szCs w:val="20"/>
              </w:rPr>
            </w:pPr>
            <w:r w:rsidRPr="00CE3609">
              <w:rPr>
                <w:color w:val="000000"/>
                <w:sz w:val="20"/>
                <w:szCs w:val="20"/>
              </w:rPr>
              <w:t>210 000,00</w:t>
            </w:r>
          </w:p>
        </w:tc>
        <w:tc>
          <w:tcPr>
            <w:tcW w:w="552" w:type="dxa"/>
            <w:tcBorders>
              <w:top w:val="nil"/>
              <w:left w:val="nil"/>
              <w:bottom w:val="single" w:sz="4" w:space="0" w:color="auto"/>
              <w:right w:val="single" w:sz="4" w:space="0" w:color="auto"/>
            </w:tcBorders>
            <w:shd w:val="clear" w:color="auto" w:fill="auto"/>
            <w:vAlign w:val="bottom"/>
            <w:hideMark/>
          </w:tcPr>
          <w:p w14:paraId="0D0A947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9EE53E6" w14:textId="77777777" w:rsidR="00D845EB" w:rsidRPr="00CE3609" w:rsidRDefault="00D845EB">
            <w:pPr>
              <w:jc w:val="right"/>
              <w:rPr>
                <w:color w:val="000000"/>
                <w:sz w:val="20"/>
                <w:szCs w:val="20"/>
              </w:rPr>
            </w:pPr>
            <w:r w:rsidRPr="00CE3609">
              <w:rPr>
                <w:color w:val="000000"/>
                <w:sz w:val="20"/>
                <w:szCs w:val="20"/>
              </w:rPr>
              <w:t>90 000,00</w:t>
            </w:r>
          </w:p>
        </w:tc>
        <w:tc>
          <w:tcPr>
            <w:tcW w:w="552" w:type="dxa"/>
            <w:tcBorders>
              <w:top w:val="nil"/>
              <w:left w:val="nil"/>
              <w:bottom w:val="single" w:sz="4" w:space="0" w:color="auto"/>
              <w:right w:val="single" w:sz="4" w:space="0" w:color="auto"/>
            </w:tcBorders>
            <w:shd w:val="clear" w:color="auto" w:fill="auto"/>
            <w:vAlign w:val="bottom"/>
            <w:hideMark/>
          </w:tcPr>
          <w:p w14:paraId="7715810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F031D7E"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058F36AE"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623164C3"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1BF3657C" w14:textId="77777777" w:rsidR="00D845EB" w:rsidRPr="00CE3609" w:rsidRDefault="00D845EB">
            <w:pPr>
              <w:rPr>
                <w:color w:val="000000"/>
                <w:sz w:val="20"/>
                <w:szCs w:val="20"/>
              </w:rPr>
            </w:pPr>
            <w:r w:rsidRPr="00CE3609">
              <w:rPr>
                <w:color w:val="000000"/>
                <w:sz w:val="20"/>
                <w:szCs w:val="20"/>
              </w:rPr>
              <w:t> </w:t>
            </w:r>
          </w:p>
        </w:tc>
      </w:tr>
      <w:tr w:rsidR="00D845EB" w:rsidRPr="00CE3609" w14:paraId="7B2C2C53"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182A033E" w14:textId="77777777" w:rsidR="00D845EB" w:rsidRPr="00CE3609" w:rsidRDefault="00D845EB">
            <w:pPr>
              <w:jc w:val="right"/>
              <w:rPr>
                <w:color w:val="000000"/>
                <w:sz w:val="20"/>
                <w:szCs w:val="20"/>
              </w:rPr>
            </w:pPr>
            <w:r w:rsidRPr="00CE3609">
              <w:rPr>
                <w:color w:val="000000"/>
                <w:sz w:val="20"/>
                <w:szCs w:val="20"/>
              </w:rPr>
              <w:t>4</w:t>
            </w:r>
          </w:p>
        </w:tc>
        <w:tc>
          <w:tcPr>
            <w:tcW w:w="732" w:type="dxa"/>
            <w:tcBorders>
              <w:top w:val="nil"/>
              <w:left w:val="nil"/>
              <w:bottom w:val="single" w:sz="4" w:space="0" w:color="auto"/>
              <w:right w:val="single" w:sz="4" w:space="0" w:color="auto"/>
            </w:tcBorders>
            <w:shd w:val="clear" w:color="auto" w:fill="auto"/>
            <w:vAlign w:val="bottom"/>
            <w:hideMark/>
          </w:tcPr>
          <w:p w14:paraId="1ECB29C2" w14:textId="77777777" w:rsidR="00D845EB" w:rsidRPr="00CE3609" w:rsidRDefault="00D845EB">
            <w:pPr>
              <w:rPr>
                <w:color w:val="000000"/>
                <w:sz w:val="20"/>
                <w:szCs w:val="20"/>
              </w:rPr>
            </w:pPr>
            <w:proofErr w:type="spellStart"/>
            <w:r w:rsidRPr="00CE3609">
              <w:rPr>
                <w:color w:val="000000"/>
                <w:sz w:val="20"/>
                <w:szCs w:val="20"/>
              </w:rPr>
              <w:t>Верхичинский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730DAED9" w14:textId="77777777" w:rsidR="00D845EB" w:rsidRPr="00CE3609" w:rsidRDefault="00D845EB">
            <w:pPr>
              <w:jc w:val="right"/>
              <w:rPr>
                <w:color w:val="000000"/>
                <w:sz w:val="20"/>
                <w:szCs w:val="20"/>
              </w:rPr>
            </w:pPr>
            <w:r w:rsidRPr="00CE3609">
              <w:rPr>
                <w:color w:val="000000"/>
                <w:sz w:val="20"/>
                <w:szCs w:val="20"/>
              </w:rPr>
              <w:t>2 259 517,78</w:t>
            </w:r>
          </w:p>
        </w:tc>
        <w:tc>
          <w:tcPr>
            <w:tcW w:w="626" w:type="dxa"/>
            <w:tcBorders>
              <w:top w:val="nil"/>
              <w:left w:val="nil"/>
              <w:bottom w:val="single" w:sz="4" w:space="0" w:color="auto"/>
              <w:right w:val="single" w:sz="4" w:space="0" w:color="auto"/>
            </w:tcBorders>
            <w:shd w:val="clear" w:color="auto" w:fill="auto"/>
            <w:noWrap/>
            <w:vAlign w:val="bottom"/>
            <w:hideMark/>
          </w:tcPr>
          <w:p w14:paraId="6EF99D96"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91F6CEA"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5A23CBA"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C007ED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3A0DEA33"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2DE6B16"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69BF0C8C" w14:textId="77777777" w:rsidR="00D845EB" w:rsidRPr="00CE3609" w:rsidRDefault="00D845EB">
            <w:pPr>
              <w:jc w:val="right"/>
              <w:rPr>
                <w:color w:val="000000"/>
                <w:sz w:val="20"/>
                <w:szCs w:val="20"/>
              </w:rPr>
            </w:pPr>
            <w:r w:rsidRPr="00CE3609">
              <w:rPr>
                <w:color w:val="000000"/>
                <w:sz w:val="20"/>
                <w:szCs w:val="20"/>
              </w:rPr>
              <w:t>955,00</w:t>
            </w:r>
          </w:p>
        </w:tc>
        <w:tc>
          <w:tcPr>
            <w:tcW w:w="552" w:type="dxa"/>
            <w:tcBorders>
              <w:top w:val="nil"/>
              <w:left w:val="nil"/>
              <w:bottom w:val="single" w:sz="4" w:space="0" w:color="auto"/>
              <w:right w:val="single" w:sz="4" w:space="0" w:color="auto"/>
            </w:tcBorders>
            <w:shd w:val="clear" w:color="auto" w:fill="auto"/>
            <w:vAlign w:val="bottom"/>
            <w:hideMark/>
          </w:tcPr>
          <w:p w14:paraId="615143BA"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5A033DB" w14:textId="77777777" w:rsidR="00D845EB" w:rsidRPr="00CE3609" w:rsidRDefault="00D845EB">
            <w:pPr>
              <w:jc w:val="right"/>
              <w:rPr>
                <w:color w:val="000000"/>
                <w:sz w:val="20"/>
                <w:szCs w:val="20"/>
              </w:rPr>
            </w:pPr>
            <w:r w:rsidRPr="00CE3609">
              <w:rPr>
                <w:color w:val="000000"/>
                <w:sz w:val="20"/>
                <w:szCs w:val="20"/>
              </w:rPr>
              <w:t>2 208 562,78</w:t>
            </w:r>
          </w:p>
        </w:tc>
        <w:tc>
          <w:tcPr>
            <w:tcW w:w="552" w:type="dxa"/>
            <w:tcBorders>
              <w:top w:val="nil"/>
              <w:left w:val="nil"/>
              <w:bottom w:val="single" w:sz="4" w:space="0" w:color="auto"/>
              <w:right w:val="single" w:sz="4" w:space="0" w:color="auto"/>
            </w:tcBorders>
            <w:shd w:val="clear" w:color="auto" w:fill="auto"/>
            <w:vAlign w:val="bottom"/>
            <w:hideMark/>
          </w:tcPr>
          <w:p w14:paraId="6DF200A5"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780F9A99"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9AAC5B7"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776FA0C5"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1077949D"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568D0601" w14:textId="77777777" w:rsidR="00D845EB" w:rsidRPr="00CE3609" w:rsidRDefault="00D845EB">
            <w:pPr>
              <w:rPr>
                <w:color w:val="000000"/>
                <w:sz w:val="20"/>
                <w:szCs w:val="20"/>
              </w:rPr>
            </w:pPr>
            <w:r w:rsidRPr="00CE3609">
              <w:rPr>
                <w:color w:val="000000"/>
                <w:sz w:val="20"/>
                <w:szCs w:val="20"/>
              </w:rPr>
              <w:t> </w:t>
            </w:r>
          </w:p>
        </w:tc>
      </w:tr>
      <w:tr w:rsidR="00D845EB" w:rsidRPr="00CE3609" w14:paraId="15EFDC12"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68AD75CB" w14:textId="77777777" w:rsidR="00D845EB" w:rsidRPr="00CE3609" w:rsidRDefault="00D845EB">
            <w:pPr>
              <w:jc w:val="right"/>
              <w:rPr>
                <w:color w:val="000000"/>
                <w:sz w:val="20"/>
                <w:szCs w:val="20"/>
              </w:rPr>
            </w:pPr>
            <w:r w:rsidRPr="00CE3609">
              <w:rPr>
                <w:color w:val="000000"/>
                <w:sz w:val="20"/>
                <w:szCs w:val="20"/>
              </w:rPr>
              <w:t>5</w:t>
            </w:r>
          </w:p>
        </w:tc>
        <w:tc>
          <w:tcPr>
            <w:tcW w:w="732" w:type="dxa"/>
            <w:tcBorders>
              <w:top w:val="nil"/>
              <w:left w:val="nil"/>
              <w:bottom w:val="single" w:sz="4" w:space="0" w:color="auto"/>
              <w:right w:val="single" w:sz="4" w:space="0" w:color="auto"/>
            </w:tcBorders>
            <w:shd w:val="clear" w:color="auto" w:fill="auto"/>
            <w:vAlign w:val="bottom"/>
            <w:hideMark/>
          </w:tcPr>
          <w:p w14:paraId="618CE082" w14:textId="77777777" w:rsidR="00D845EB" w:rsidRPr="00CE3609" w:rsidRDefault="00D845EB">
            <w:pPr>
              <w:rPr>
                <w:color w:val="000000"/>
                <w:sz w:val="20"/>
                <w:szCs w:val="20"/>
              </w:rPr>
            </w:pPr>
            <w:proofErr w:type="spellStart"/>
            <w:r w:rsidRPr="00CE3609">
              <w:rPr>
                <w:color w:val="000000"/>
                <w:sz w:val="20"/>
                <w:szCs w:val="20"/>
              </w:rPr>
              <w:t>Веснянский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748DCD6A" w14:textId="77777777" w:rsidR="00D845EB" w:rsidRPr="00CE3609" w:rsidRDefault="00D845EB">
            <w:pPr>
              <w:jc w:val="right"/>
              <w:rPr>
                <w:color w:val="000000"/>
                <w:sz w:val="20"/>
                <w:szCs w:val="20"/>
              </w:rPr>
            </w:pPr>
            <w:r w:rsidRPr="00CE3609">
              <w:rPr>
                <w:color w:val="000000"/>
                <w:sz w:val="20"/>
                <w:szCs w:val="20"/>
              </w:rPr>
              <w:t>90 443,13</w:t>
            </w:r>
          </w:p>
        </w:tc>
        <w:tc>
          <w:tcPr>
            <w:tcW w:w="626" w:type="dxa"/>
            <w:tcBorders>
              <w:top w:val="nil"/>
              <w:left w:val="nil"/>
              <w:bottom w:val="single" w:sz="4" w:space="0" w:color="auto"/>
              <w:right w:val="single" w:sz="4" w:space="0" w:color="auto"/>
            </w:tcBorders>
            <w:shd w:val="clear" w:color="auto" w:fill="auto"/>
            <w:noWrap/>
            <w:vAlign w:val="bottom"/>
            <w:hideMark/>
          </w:tcPr>
          <w:p w14:paraId="7F0E54D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3D8B2C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0B4EBEC8"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6F9AD42"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378BC6F"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19E1A0AE"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7FDDE915" w14:textId="77777777" w:rsidR="00D845EB" w:rsidRPr="00CE3609" w:rsidRDefault="00D845EB">
            <w:pPr>
              <w:jc w:val="right"/>
              <w:rPr>
                <w:color w:val="000000"/>
                <w:sz w:val="20"/>
                <w:szCs w:val="20"/>
              </w:rPr>
            </w:pPr>
            <w:r w:rsidRPr="00CE3609">
              <w:rPr>
                <w:color w:val="000000"/>
                <w:sz w:val="20"/>
                <w:szCs w:val="20"/>
              </w:rPr>
              <w:t>19 254,00</w:t>
            </w:r>
          </w:p>
        </w:tc>
        <w:tc>
          <w:tcPr>
            <w:tcW w:w="552" w:type="dxa"/>
            <w:tcBorders>
              <w:top w:val="nil"/>
              <w:left w:val="nil"/>
              <w:bottom w:val="single" w:sz="4" w:space="0" w:color="auto"/>
              <w:right w:val="single" w:sz="4" w:space="0" w:color="auto"/>
            </w:tcBorders>
            <w:shd w:val="clear" w:color="auto" w:fill="auto"/>
            <w:vAlign w:val="bottom"/>
            <w:hideMark/>
          </w:tcPr>
          <w:p w14:paraId="7F43BB78"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47BD9B6"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7E5C035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AF913D9"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307B2D65" w14:textId="77777777" w:rsidR="00D845EB" w:rsidRPr="00CE3609" w:rsidRDefault="00D845EB">
            <w:pPr>
              <w:jc w:val="right"/>
              <w:rPr>
                <w:color w:val="000000"/>
                <w:sz w:val="20"/>
                <w:szCs w:val="20"/>
              </w:rPr>
            </w:pPr>
            <w:r w:rsidRPr="00CE3609">
              <w:rPr>
                <w:color w:val="000000"/>
                <w:sz w:val="20"/>
                <w:szCs w:val="20"/>
              </w:rPr>
              <w:t>21 189,13</w:t>
            </w:r>
          </w:p>
        </w:tc>
        <w:tc>
          <w:tcPr>
            <w:tcW w:w="390" w:type="dxa"/>
            <w:tcBorders>
              <w:top w:val="nil"/>
              <w:left w:val="nil"/>
              <w:bottom w:val="single" w:sz="4" w:space="0" w:color="auto"/>
              <w:right w:val="single" w:sz="4" w:space="0" w:color="auto"/>
            </w:tcBorders>
            <w:shd w:val="clear" w:color="auto" w:fill="auto"/>
            <w:vAlign w:val="bottom"/>
            <w:hideMark/>
          </w:tcPr>
          <w:p w14:paraId="00895310"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2F443859"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67327643" w14:textId="77777777" w:rsidR="00D845EB" w:rsidRPr="00CE3609" w:rsidRDefault="00D845EB">
            <w:pPr>
              <w:rPr>
                <w:color w:val="000000"/>
                <w:sz w:val="20"/>
                <w:szCs w:val="20"/>
              </w:rPr>
            </w:pPr>
            <w:r w:rsidRPr="00CE3609">
              <w:rPr>
                <w:color w:val="000000"/>
                <w:sz w:val="20"/>
                <w:szCs w:val="20"/>
              </w:rPr>
              <w:t> </w:t>
            </w:r>
          </w:p>
        </w:tc>
      </w:tr>
      <w:tr w:rsidR="00D845EB" w:rsidRPr="00CE3609" w14:paraId="29099577"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2DDA53BD" w14:textId="77777777" w:rsidR="00D845EB" w:rsidRPr="00CE3609" w:rsidRDefault="00D845EB">
            <w:pPr>
              <w:jc w:val="right"/>
              <w:rPr>
                <w:color w:val="000000"/>
                <w:sz w:val="20"/>
                <w:szCs w:val="20"/>
              </w:rPr>
            </w:pPr>
            <w:r w:rsidRPr="00CE3609">
              <w:rPr>
                <w:color w:val="000000"/>
                <w:sz w:val="20"/>
                <w:szCs w:val="20"/>
              </w:rPr>
              <w:t>6</w:t>
            </w:r>
          </w:p>
        </w:tc>
        <w:tc>
          <w:tcPr>
            <w:tcW w:w="732" w:type="dxa"/>
            <w:tcBorders>
              <w:top w:val="nil"/>
              <w:left w:val="nil"/>
              <w:bottom w:val="single" w:sz="4" w:space="0" w:color="auto"/>
              <w:right w:val="single" w:sz="4" w:space="0" w:color="auto"/>
            </w:tcBorders>
            <w:shd w:val="clear" w:color="auto" w:fill="auto"/>
            <w:vAlign w:val="bottom"/>
            <w:hideMark/>
          </w:tcPr>
          <w:p w14:paraId="2BCB5227" w14:textId="77777777" w:rsidR="00D845EB" w:rsidRPr="00CE3609" w:rsidRDefault="00D845EB">
            <w:pPr>
              <w:rPr>
                <w:color w:val="000000"/>
                <w:sz w:val="20"/>
                <w:szCs w:val="20"/>
              </w:rPr>
            </w:pPr>
            <w:r w:rsidRPr="00CE3609">
              <w:rPr>
                <w:color w:val="000000"/>
                <w:sz w:val="20"/>
                <w:szCs w:val="20"/>
              </w:rPr>
              <w:t>Гжатский</w:t>
            </w:r>
          </w:p>
        </w:tc>
        <w:tc>
          <w:tcPr>
            <w:tcW w:w="556" w:type="dxa"/>
            <w:tcBorders>
              <w:top w:val="nil"/>
              <w:left w:val="nil"/>
              <w:bottom w:val="single" w:sz="4" w:space="0" w:color="auto"/>
              <w:right w:val="single" w:sz="4" w:space="0" w:color="auto"/>
            </w:tcBorders>
            <w:shd w:val="clear" w:color="auto" w:fill="auto"/>
            <w:vAlign w:val="center"/>
            <w:hideMark/>
          </w:tcPr>
          <w:p w14:paraId="321B6980" w14:textId="77777777" w:rsidR="00D845EB" w:rsidRPr="00CE3609" w:rsidRDefault="00D845EB">
            <w:pPr>
              <w:jc w:val="right"/>
              <w:rPr>
                <w:color w:val="000000"/>
                <w:sz w:val="20"/>
                <w:szCs w:val="20"/>
              </w:rPr>
            </w:pPr>
            <w:r w:rsidRPr="00CE3609">
              <w:rPr>
                <w:color w:val="000000"/>
                <w:sz w:val="20"/>
                <w:szCs w:val="20"/>
              </w:rPr>
              <w:t>2 045 382,06</w:t>
            </w:r>
          </w:p>
        </w:tc>
        <w:tc>
          <w:tcPr>
            <w:tcW w:w="626" w:type="dxa"/>
            <w:tcBorders>
              <w:top w:val="nil"/>
              <w:left w:val="nil"/>
              <w:bottom w:val="single" w:sz="4" w:space="0" w:color="auto"/>
              <w:right w:val="single" w:sz="4" w:space="0" w:color="auto"/>
            </w:tcBorders>
            <w:shd w:val="clear" w:color="auto" w:fill="auto"/>
            <w:noWrap/>
            <w:vAlign w:val="bottom"/>
            <w:hideMark/>
          </w:tcPr>
          <w:p w14:paraId="60AB2A57" w14:textId="77777777" w:rsidR="00D845EB" w:rsidRPr="00CE3609" w:rsidRDefault="00D845EB">
            <w:pPr>
              <w:jc w:val="right"/>
              <w:rPr>
                <w:color w:val="000000"/>
                <w:sz w:val="20"/>
                <w:szCs w:val="20"/>
              </w:rPr>
            </w:pPr>
            <w:r w:rsidRPr="00CE3609">
              <w:rPr>
                <w:color w:val="000000"/>
                <w:sz w:val="20"/>
                <w:szCs w:val="20"/>
              </w:rPr>
              <w:t>990 200,0</w:t>
            </w:r>
          </w:p>
        </w:tc>
        <w:tc>
          <w:tcPr>
            <w:tcW w:w="626" w:type="dxa"/>
            <w:tcBorders>
              <w:top w:val="nil"/>
              <w:left w:val="nil"/>
              <w:bottom w:val="single" w:sz="4" w:space="0" w:color="auto"/>
              <w:right w:val="single" w:sz="4" w:space="0" w:color="auto"/>
            </w:tcBorders>
            <w:shd w:val="clear" w:color="auto" w:fill="auto"/>
            <w:noWrap/>
            <w:vAlign w:val="bottom"/>
            <w:hideMark/>
          </w:tcPr>
          <w:p w14:paraId="21843974"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89CD58E"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3B98E3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090ACF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29485E4B" w14:textId="77777777" w:rsidR="00D845EB" w:rsidRPr="00CE3609" w:rsidRDefault="00D845EB">
            <w:pPr>
              <w:jc w:val="right"/>
              <w:rPr>
                <w:color w:val="000000"/>
                <w:sz w:val="20"/>
                <w:szCs w:val="20"/>
              </w:rPr>
            </w:pPr>
            <w:r w:rsidRPr="00CE3609">
              <w:rPr>
                <w:color w:val="000000"/>
                <w:sz w:val="20"/>
                <w:szCs w:val="20"/>
              </w:rPr>
              <w:t>251 374,73</w:t>
            </w:r>
          </w:p>
        </w:tc>
        <w:tc>
          <w:tcPr>
            <w:tcW w:w="552" w:type="dxa"/>
            <w:tcBorders>
              <w:top w:val="nil"/>
              <w:left w:val="nil"/>
              <w:bottom w:val="single" w:sz="4" w:space="0" w:color="auto"/>
              <w:right w:val="single" w:sz="4" w:space="0" w:color="auto"/>
            </w:tcBorders>
            <w:shd w:val="clear" w:color="auto" w:fill="auto"/>
            <w:noWrap/>
            <w:vAlign w:val="bottom"/>
            <w:hideMark/>
          </w:tcPr>
          <w:p w14:paraId="58561F90" w14:textId="77777777" w:rsidR="00D845EB" w:rsidRPr="00CE3609" w:rsidRDefault="00D845EB">
            <w:pPr>
              <w:jc w:val="right"/>
              <w:rPr>
                <w:color w:val="000000"/>
                <w:sz w:val="20"/>
                <w:szCs w:val="20"/>
              </w:rPr>
            </w:pPr>
            <w:r w:rsidRPr="00CE3609">
              <w:rPr>
                <w:color w:val="000000"/>
                <w:sz w:val="20"/>
                <w:szCs w:val="20"/>
              </w:rPr>
              <w:t>3 225,00</w:t>
            </w:r>
          </w:p>
        </w:tc>
        <w:tc>
          <w:tcPr>
            <w:tcW w:w="552" w:type="dxa"/>
            <w:tcBorders>
              <w:top w:val="nil"/>
              <w:left w:val="nil"/>
              <w:bottom w:val="single" w:sz="4" w:space="0" w:color="auto"/>
              <w:right w:val="single" w:sz="4" w:space="0" w:color="auto"/>
            </w:tcBorders>
            <w:shd w:val="clear" w:color="auto" w:fill="auto"/>
            <w:noWrap/>
            <w:vAlign w:val="bottom"/>
            <w:hideMark/>
          </w:tcPr>
          <w:p w14:paraId="7B05B99D" w14:textId="77777777" w:rsidR="00D845EB" w:rsidRPr="00CE3609" w:rsidRDefault="00D845EB">
            <w:pPr>
              <w:jc w:val="right"/>
              <w:rPr>
                <w:color w:val="000000"/>
                <w:sz w:val="20"/>
                <w:szCs w:val="20"/>
              </w:rPr>
            </w:pPr>
            <w:r w:rsidRPr="00CE3609">
              <w:rPr>
                <w:color w:val="000000"/>
                <w:sz w:val="20"/>
                <w:szCs w:val="20"/>
              </w:rPr>
              <w:t>798 000,00</w:t>
            </w:r>
          </w:p>
        </w:tc>
        <w:tc>
          <w:tcPr>
            <w:tcW w:w="552" w:type="dxa"/>
            <w:tcBorders>
              <w:top w:val="nil"/>
              <w:left w:val="nil"/>
              <w:bottom w:val="single" w:sz="4" w:space="0" w:color="auto"/>
              <w:right w:val="single" w:sz="4" w:space="0" w:color="auto"/>
            </w:tcBorders>
            <w:shd w:val="clear" w:color="auto" w:fill="auto"/>
            <w:noWrap/>
            <w:vAlign w:val="bottom"/>
            <w:hideMark/>
          </w:tcPr>
          <w:p w14:paraId="25AEC83A" w14:textId="77777777" w:rsidR="00D845EB" w:rsidRPr="00CE3609" w:rsidRDefault="00D845EB">
            <w:pPr>
              <w:jc w:val="right"/>
              <w:rPr>
                <w:color w:val="000000"/>
                <w:sz w:val="20"/>
                <w:szCs w:val="20"/>
              </w:rPr>
            </w:pPr>
            <w:r w:rsidRPr="00CE3609">
              <w:rPr>
                <w:color w:val="000000"/>
                <w:sz w:val="20"/>
                <w:szCs w:val="20"/>
              </w:rPr>
              <w:t>2 582,33</w:t>
            </w:r>
          </w:p>
        </w:tc>
        <w:tc>
          <w:tcPr>
            <w:tcW w:w="552" w:type="dxa"/>
            <w:tcBorders>
              <w:top w:val="nil"/>
              <w:left w:val="nil"/>
              <w:bottom w:val="single" w:sz="4" w:space="0" w:color="auto"/>
              <w:right w:val="single" w:sz="4" w:space="0" w:color="auto"/>
            </w:tcBorders>
            <w:shd w:val="clear" w:color="auto" w:fill="auto"/>
            <w:noWrap/>
            <w:vAlign w:val="bottom"/>
            <w:hideMark/>
          </w:tcPr>
          <w:p w14:paraId="3D442D3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7B877024"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15E61B21"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37AB72D1"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47608DBF"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5E2ABFB6" w14:textId="77777777" w:rsidR="00D845EB" w:rsidRPr="00CE3609" w:rsidRDefault="00D845EB">
            <w:pPr>
              <w:rPr>
                <w:color w:val="000000"/>
                <w:sz w:val="20"/>
                <w:szCs w:val="20"/>
              </w:rPr>
            </w:pPr>
            <w:r w:rsidRPr="00CE3609">
              <w:rPr>
                <w:color w:val="000000"/>
                <w:sz w:val="20"/>
                <w:szCs w:val="20"/>
              </w:rPr>
              <w:t> </w:t>
            </w:r>
          </w:p>
        </w:tc>
      </w:tr>
      <w:tr w:rsidR="00D845EB" w:rsidRPr="00CE3609" w14:paraId="67572512"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6FB7C2BB" w14:textId="77777777" w:rsidR="00D845EB" w:rsidRPr="00CE3609" w:rsidRDefault="00D845EB">
            <w:pPr>
              <w:jc w:val="right"/>
              <w:rPr>
                <w:color w:val="000000"/>
                <w:sz w:val="20"/>
                <w:szCs w:val="20"/>
              </w:rPr>
            </w:pPr>
            <w:r w:rsidRPr="00CE3609">
              <w:rPr>
                <w:color w:val="000000"/>
                <w:sz w:val="20"/>
                <w:szCs w:val="20"/>
              </w:rPr>
              <w:t>7</w:t>
            </w:r>
          </w:p>
        </w:tc>
        <w:tc>
          <w:tcPr>
            <w:tcW w:w="732" w:type="dxa"/>
            <w:tcBorders>
              <w:top w:val="nil"/>
              <w:left w:val="nil"/>
              <w:bottom w:val="single" w:sz="4" w:space="0" w:color="auto"/>
              <w:right w:val="single" w:sz="4" w:space="0" w:color="auto"/>
            </w:tcBorders>
            <w:shd w:val="clear" w:color="auto" w:fill="auto"/>
            <w:vAlign w:val="bottom"/>
            <w:hideMark/>
          </w:tcPr>
          <w:p w14:paraId="77B66B3A" w14:textId="77777777" w:rsidR="00D845EB" w:rsidRPr="00CE3609" w:rsidRDefault="00D845EB">
            <w:pPr>
              <w:rPr>
                <w:color w:val="000000"/>
                <w:sz w:val="20"/>
                <w:szCs w:val="20"/>
              </w:rPr>
            </w:pPr>
            <w:proofErr w:type="spellStart"/>
            <w:r w:rsidRPr="00CE3609">
              <w:rPr>
                <w:color w:val="000000"/>
                <w:sz w:val="20"/>
                <w:szCs w:val="20"/>
              </w:rPr>
              <w:t>Горбуновский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2C3C9478" w14:textId="77777777" w:rsidR="00D845EB" w:rsidRPr="00CE3609" w:rsidRDefault="00D845EB">
            <w:pPr>
              <w:jc w:val="right"/>
              <w:rPr>
                <w:color w:val="000000"/>
                <w:sz w:val="20"/>
                <w:szCs w:val="20"/>
              </w:rPr>
            </w:pPr>
            <w:r w:rsidRPr="00CE3609">
              <w:rPr>
                <w:color w:val="000000"/>
                <w:sz w:val="20"/>
                <w:szCs w:val="20"/>
              </w:rPr>
              <w:t>1 685 062,13</w:t>
            </w:r>
          </w:p>
        </w:tc>
        <w:tc>
          <w:tcPr>
            <w:tcW w:w="626" w:type="dxa"/>
            <w:tcBorders>
              <w:top w:val="nil"/>
              <w:left w:val="nil"/>
              <w:bottom w:val="single" w:sz="4" w:space="0" w:color="auto"/>
              <w:right w:val="single" w:sz="4" w:space="0" w:color="auto"/>
            </w:tcBorders>
            <w:shd w:val="clear" w:color="auto" w:fill="auto"/>
            <w:noWrap/>
            <w:vAlign w:val="bottom"/>
            <w:hideMark/>
          </w:tcPr>
          <w:p w14:paraId="2B1897F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9898B95"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CBCB236"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E0DAEB6"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DF467EF"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4444AA4"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6AF03125" w14:textId="77777777" w:rsidR="00D845EB" w:rsidRPr="00CE3609" w:rsidRDefault="00D845EB">
            <w:pPr>
              <w:jc w:val="right"/>
              <w:rPr>
                <w:color w:val="000000"/>
                <w:sz w:val="20"/>
                <w:szCs w:val="20"/>
              </w:rPr>
            </w:pPr>
            <w:r w:rsidRPr="00CE3609">
              <w:rPr>
                <w:color w:val="000000"/>
                <w:sz w:val="20"/>
                <w:szCs w:val="20"/>
              </w:rPr>
              <w:t>15 873,00</w:t>
            </w:r>
          </w:p>
        </w:tc>
        <w:tc>
          <w:tcPr>
            <w:tcW w:w="552" w:type="dxa"/>
            <w:tcBorders>
              <w:top w:val="nil"/>
              <w:left w:val="nil"/>
              <w:bottom w:val="single" w:sz="4" w:space="0" w:color="auto"/>
              <w:right w:val="single" w:sz="4" w:space="0" w:color="auto"/>
            </w:tcBorders>
            <w:shd w:val="clear" w:color="auto" w:fill="auto"/>
            <w:vAlign w:val="bottom"/>
            <w:hideMark/>
          </w:tcPr>
          <w:p w14:paraId="1B9A41CB"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7DACB36" w14:textId="77777777" w:rsidR="00D845EB" w:rsidRPr="00CE3609" w:rsidRDefault="00D845EB">
            <w:pPr>
              <w:jc w:val="right"/>
              <w:rPr>
                <w:color w:val="000000"/>
                <w:sz w:val="20"/>
                <w:szCs w:val="20"/>
              </w:rPr>
            </w:pPr>
            <w:r w:rsidRPr="00CE3609">
              <w:rPr>
                <w:color w:val="000000"/>
                <w:sz w:val="20"/>
                <w:szCs w:val="20"/>
              </w:rPr>
              <w:t>1 598 000,00</w:t>
            </w:r>
          </w:p>
        </w:tc>
        <w:tc>
          <w:tcPr>
            <w:tcW w:w="552" w:type="dxa"/>
            <w:tcBorders>
              <w:top w:val="nil"/>
              <w:left w:val="nil"/>
              <w:bottom w:val="single" w:sz="4" w:space="0" w:color="auto"/>
              <w:right w:val="single" w:sz="4" w:space="0" w:color="auto"/>
            </w:tcBorders>
            <w:shd w:val="clear" w:color="auto" w:fill="auto"/>
            <w:vAlign w:val="bottom"/>
            <w:hideMark/>
          </w:tcPr>
          <w:p w14:paraId="6FB28E83"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301224C3"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3191957" w14:textId="77777777" w:rsidR="00D845EB" w:rsidRPr="00CE3609" w:rsidRDefault="00D845EB">
            <w:pPr>
              <w:jc w:val="right"/>
              <w:rPr>
                <w:color w:val="000000"/>
                <w:sz w:val="20"/>
                <w:szCs w:val="20"/>
              </w:rPr>
            </w:pPr>
            <w:r w:rsidRPr="00CE3609">
              <w:rPr>
                <w:color w:val="000000"/>
                <w:sz w:val="20"/>
                <w:szCs w:val="20"/>
              </w:rPr>
              <w:t>21 189,13</w:t>
            </w:r>
          </w:p>
        </w:tc>
        <w:tc>
          <w:tcPr>
            <w:tcW w:w="390" w:type="dxa"/>
            <w:tcBorders>
              <w:top w:val="nil"/>
              <w:left w:val="nil"/>
              <w:bottom w:val="single" w:sz="4" w:space="0" w:color="auto"/>
              <w:right w:val="single" w:sz="4" w:space="0" w:color="auto"/>
            </w:tcBorders>
            <w:shd w:val="clear" w:color="auto" w:fill="auto"/>
            <w:vAlign w:val="bottom"/>
            <w:hideMark/>
          </w:tcPr>
          <w:p w14:paraId="34EE09E7" w14:textId="77777777" w:rsidR="00D845EB" w:rsidRPr="00CE3609" w:rsidRDefault="00D845EB">
            <w:pPr>
              <w:jc w:val="right"/>
              <w:rPr>
                <w:color w:val="000000"/>
                <w:sz w:val="20"/>
                <w:szCs w:val="20"/>
              </w:rPr>
            </w:pPr>
            <w:r w:rsidRPr="00CE3609">
              <w:rPr>
                <w:color w:val="000000"/>
                <w:sz w:val="20"/>
                <w:szCs w:val="20"/>
              </w:rPr>
              <w:t>1 440 000,00</w:t>
            </w:r>
          </w:p>
        </w:tc>
        <w:tc>
          <w:tcPr>
            <w:tcW w:w="429" w:type="dxa"/>
            <w:tcBorders>
              <w:top w:val="nil"/>
              <w:left w:val="nil"/>
              <w:bottom w:val="single" w:sz="4" w:space="0" w:color="auto"/>
              <w:right w:val="single" w:sz="4" w:space="0" w:color="auto"/>
            </w:tcBorders>
            <w:shd w:val="clear" w:color="auto" w:fill="auto"/>
            <w:vAlign w:val="bottom"/>
            <w:hideMark/>
          </w:tcPr>
          <w:p w14:paraId="2AFEC0F4"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0A3D28E9" w14:textId="77777777" w:rsidR="00D845EB" w:rsidRPr="00CE3609" w:rsidRDefault="00D845EB">
            <w:pPr>
              <w:jc w:val="right"/>
              <w:rPr>
                <w:color w:val="000000"/>
                <w:sz w:val="20"/>
                <w:szCs w:val="20"/>
              </w:rPr>
            </w:pPr>
            <w:r w:rsidRPr="00CE3609">
              <w:rPr>
                <w:color w:val="000000"/>
                <w:sz w:val="20"/>
                <w:szCs w:val="20"/>
              </w:rPr>
              <w:t>1 440 000,00</w:t>
            </w:r>
          </w:p>
        </w:tc>
      </w:tr>
      <w:tr w:rsidR="00D845EB" w:rsidRPr="00CE3609" w14:paraId="790AF6CB"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153606BF" w14:textId="77777777" w:rsidR="00D845EB" w:rsidRPr="00CE3609" w:rsidRDefault="00D845EB">
            <w:pPr>
              <w:jc w:val="right"/>
              <w:rPr>
                <w:color w:val="000000"/>
                <w:sz w:val="20"/>
                <w:szCs w:val="20"/>
              </w:rPr>
            </w:pPr>
            <w:r w:rsidRPr="00CE3609">
              <w:rPr>
                <w:color w:val="000000"/>
                <w:sz w:val="20"/>
                <w:szCs w:val="20"/>
              </w:rPr>
              <w:t>8</w:t>
            </w:r>
          </w:p>
        </w:tc>
        <w:tc>
          <w:tcPr>
            <w:tcW w:w="732" w:type="dxa"/>
            <w:tcBorders>
              <w:top w:val="nil"/>
              <w:left w:val="nil"/>
              <w:bottom w:val="single" w:sz="4" w:space="0" w:color="auto"/>
              <w:right w:val="single" w:sz="4" w:space="0" w:color="auto"/>
            </w:tcBorders>
            <w:shd w:val="clear" w:color="auto" w:fill="auto"/>
            <w:vAlign w:val="bottom"/>
            <w:hideMark/>
          </w:tcPr>
          <w:p w14:paraId="54AD93BE" w14:textId="77777777" w:rsidR="00D845EB" w:rsidRPr="00CE3609" w:rsidRDefault="00D845EB">
            <w:pPr>
              <w:rPr>
                <w:color w:val="000000"/>
                <w:sz w:val="20"/>
                <w:szCs w:val="20"/>
              </w:rPr>
            </w:pPr>
            <w:proofErr w:type="spellStart"/>
            <w:r w:rsidRPr="00CE3609">
              <w:rPr>
                <w:color w:val="000000"/>
                <w:sz w:val="20"/>
                <w:szCs w:val="20"/>
              </w:rPr>
              <w:t>Зоновский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2209CF5E" w14:textId="77777777" w:rsidR="00D845EB" w:rsidRPr="00CE3609" w:rsidRDefault="00D845EB">
            <w:pPr>
              <w:jc w:val="right"/>
              <w:rPr>
                <w:color w:val="000000"/>
                <w:sz w:val="20"/>
                <w:szCs w:val="20"/>
              </w:rPr>
            </w:pPr>
            <w:r w:rsidRPr="00CE3609">
              <w:rPr>
                <w:color w:val="000000"/>
                <w:sz w:val="20"/>
                <w:szCs w:val="20"/>
              </w:rPr>
              <w:t>3 489 923,58</w:t>
            </w:r>
          </w:p>
        </w:tc>
        <w:tc>
          <w:tcPr>
            <w:tcW w:w="626" w:type="dxa"/>
            <w:tcBorders>
              <w:top w:val="nil"/>
              <w:left w:val="nil"/>
              <w:bottom w:val="single" w:sz="4" w:space="0" w:color="auto"/>
              <w:right w:val="single" w:sz="4" w:space="0" w:color="auto"/>
            </w:tcBorders>
            <w:shd w:val="clear" w:color="auto" w:fill="auto"/>
            <w:noWrap/>
            <w:vAlign w:val="bottom"/>
            <w:hideMark/>
          </w:tcPr>
          <w:p w14:paraId="6D651FD7" w14:textId="77777777" w:rsidR="00D845EB" w:rsidRPr="00CE3609" w:rsidRDefault="00D845EB">
            <w:pPr>
              <w:jc w:val="right"/>
              <w:rPr>
                <w:color w:val="000000"/>
                <w:sz w:val="20"/>
                <w:szCs w:val="20"/>
              </w:rPr>
            </w:pPr>
            <w:r w:rsidRPr="00CE3609">
              <w:rPr>
                <w:color w:val="000000"/>
                <w:sz w:val="20"/>
                <w:szCs w:val="20"/>
              </w:rPr>
              <w:t>303 135,0</w:t>
            </w:r>
          </w:p>
        </w:tc>
        <w:tc>
          <w:tcPr>
            <w:tcW w:w="626" w:type="dxa"/>
            <w:tcBorders>
              <w:top w:val="nil"/>
              <w:left w:val="nil"/>
              <w:bottom w:val="single" w:sz="4" w:space="0" w:color="auto"/>
              <w:right w:val="single" w:sz="4" w:space="0" w:color="auto"/>
            </w:tcBorders>
            <w:shd w:val="clear" w:color="auto" w:fill="auto"/>
            <w:noWrap/>
            <w:vAlign w:val="bottom"/>
            <w:hideMark/>
          </w:tcPr>
          <w:p w14:paraId="5B835B0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9476F1C"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47E6A07"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0B654C1" w14:textId="77777777" w:rsidR="00D845EB" w:rsidRPr="00CE3609" w:rsidRDefault="00D845EB">
            <w:pPr>
              <w:jc w:val="right"/>
              <w:rPr>
                <w:color w:val="000000"/>
                <w:sz w:val="20"/>
                <w:szCs w:val="20"/>
              </w:rPr>
            </w:pPr>
            <w:r w:rsidRPr="00CE3609">
              <w:rPr>
                <w:color w:val="000000"/>
                <w:sz w:val="20"/>
                <w:szCs w:val="20"/>
              </w:rPr>
              <w:t>2 110 028,89</w:t>
            </w:r>
          </w:p>
        </w:tc>
        <w:tc>
          <w:tcPr>
            <w:tcW w:w="552" w:type="dxa"/>
            <w:tcBorders>
              <w:top w:val="nil"/>
              <w:left w:val="nil"/>
              <w:bottom w:val="single" w:sz="4" w:space="0" w:color="auto"/>
              <w:right w:val="single" w:sz="4" w:space="0" w:color="auto"/>
            </w:tcBorders>
            <w:shd w:val="clear" w:color="auto" w:fill="auto"/>
            <w:vAlign w:val="bottom"/>
            <w:hideMark/>
          </w:tcPr>
          <w:p w14:paraId="0DDE2B29"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1F2A7C78" w14:textId="77777777" w:rsidR="00D845EB" w:rsidRPr="00CE3609" w:rsidRDefault="00D845EB">
            <w:pPr>
              <w:jc w:val="right"/>
              <w:rPr>
                <w:color w:val="000000"/>
                <w:sz w:val="20"/>
                <w:szCs w:val="20"/>
              </w:rPr>
            </w:pPr>
            <w:r w:rsidRPr="00CE3609">
              <w:rPr>
                <w:color w:val="000000"/>
                <w:sz w:val="20"/>
                <w:szCs w:val="20"/>
              </w:rPr>
              <w:t>5 580,00</w:t>
            </w:r>
          </w:p>
        </w:tc>
        <w:tc>
          <w:tcPr>
            <w:tcW w:w="552" w:type="dxa"/>
            <w:tcBorders>
              <w:top w:val="nil"/>
              <w:left w:val="nil"/>
              <w:bottom w:val="single" w:sz="4" w:space="0" w:color="auto"/>
              <w:right w:val="single" w:sz="4" w:space="0" w:color="auto"/>
            </w:tcBorders>
            <w:shd w:val="clear" w:color="auto" w:fill="auto"/>
            <w:vAlign w:val="bottom"/>
            <w:hideMark/>
          </w:tcPr>
          <w:p w14:paraId="3BF5C064" w14:textId="77777777" w:rsidR="00D845EB" w:rsidRPr="00CE3609" w:rsidRDefault="00D845EB">
            <w:pPr>
              <w:jc w:val="right"/>
              <w:rPr>
                <w:color w:val="000000"/>
                <w:sz w:val="20"/>
                <w:szCs w:val="20"/>
              </w:rPr>
            </w:pPr>
            <w:r w:rsidRPr="00CE3609">
              <w:rPr>
                <w:color w:val="000000"/>
                <w:sz w:val="20"/>
                <w:szCs w:val="20"/>
              </w:rPr>
              <w:t>1 000 000,00</w:t>
            </w:r>
          </w:p>
        </w:tc>
        <w:tc>
          <w:tcPr>
            <w:tcW w:w="552" w:type="dxa"/>
            <w:tcBorders>
              <w:top w:val="nil"/>
              <w:left w:val="nil"/>
              <w:bottom w:val="single" w:sz="4" w:space="0" w:color="auto"/>
              <w:right w:val="single" w:sz="4" w:space="0" w:color="auto"/>
            </w:tcBorders>
            <w:shd w:val="clear" w:color="auto" w:fill="auto"/>
            <w:vAlign w:val="bottom"/>
            <w:hideMark/>
          </w:tcPr>
          <w:p w14:paraId="5DE28A0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56D6163E"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E203158"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4120197" w14:textId="77777777" w:rsidR="00D845EB" w:rsidRPr="00CE3609" w:rsidRDefault="00D845EB">
            <w:pPr>
              <w:jc w:val="right"/>
              <w:rPr>
                <w:color w:val="000000"/>
                <w:sz w:val="20"/>
                <w:szCs w:val="20"/>
              </w:rPr>
            </w:pPr>
            <w:r w:rsidRPr="00CE3609">
              <w:rPr>
                <w:color w:val="000000"/>
                <w:sz w:val="20"/>
                <w:szCs w:val="20"/>
              </w:rPr>
              <w:t>21 179,69</w:t>
            </w:r>
          </w:p>
        </w:tc>
        <w:tc>
          <w:tcPr>
            <w:tcW w:w="390" w:type="dxa"/>
            <w:tcBorders>
              <w:top w:val="nil"/>
              <w:left w:val="nil"/>
              <w:bottom w:val="single" w:sz="4" w:space="0" w:color="auto"/>
              <w:right w:val="single" w:sz="4" w:space="0" w:color="auto"/>
            </w:tcBorders>
            <w:shd w:val="clear" w:color="auto" w:fill="auto"/>
            <w:vAlign w:val="bottom"/>
            <w:hideMark/>
          </w:tcPr>
          <w:p w14:paraId="21D3EB2E"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59F1F7B6"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32B8DD35" w14:textId="77777777" w:rsidR="00D845EB" w:rsidRPr="00CE3609" w:rsidRDefault="00D845EB">
            <w:pPr>
              <w:rPr>
                <w:color w:val="000000"/>
                <w:sz w:val="20"/>
                <w:szCs w:val="20"/>
              </w:rPr>
            </w:pPr>
            <w:r w:rsidRPr="00CE3609">
              <w:rPr>
                <w:color w:val="000000"/>
                <w:sz w:val="20"/>
                <w:szCs w:val="20"/>
              </w:rPr>
              <w:t> </w:t>
            </w:r>
          </w:p>
        </w:tc>
      </w:tr>
      <w:tr w:rsidR="00D845EB" w:rsidRPr="00CE3609" w14:paraId="535740AA"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34AAC0F5" w14:textId="77777777" w:rsidR="00D845EB" w:rsidRPr="00CE3609" w:rsidRDefault="00D845EB">
            <w:pPr>
              <w:jc w:val="right"/>
              <w:rPr>
                <w:color w:val="000000"/>
                <w:sz w:val="20"/>
                <w:szCs w:val="20"/>
              </w:rPr>
            </w:pPr>
            <w:r w:rsidRPr="00CE3609">
              <w:rPr>
                <w:color w:val="000000"/>
                <w:sz w:val="20"/>
                <w:szCs w:val="20"/>
              </w:rPr>
              <w:t>9</w:t>
            </w:r>
          </w:p>
        </w:tc>
        <w:tc>
          <w:tcPr>
            <w:tcW w:w="732" w:type="dxa"/>
            <w:tcBorders>
              <w:top w:val="nil"/>
              <w:left w:val="nil"/>
              <w:bottom w:val="single" w:sz="4" w:space="0" w:color="auto"/>
              <w:right w:val="single" w:sz="4" w:space="0" w:color="auto"/>
            </w:tcBorders>
            <w:shd w:val="clear" w:color="auto" w:fill="auto"/>
            <w:vAlign w:val="bottom"/>
            <w:hideMark/>
          </w:tcPr>
          <w:p w14:paraId="15B9508C" w14:textId="77777777" w:rsidR="00D845EB" w:rsidRPr="00CE3609" w:rsidRDefault="00D845EB">
            <w:pPr>
              <w:rPr>
                <w:color w:val="000000"/>
                <w:sz w:val="20"/>
                <w:szCs w:val="20"/>
              </w:rPr>
            </w:pPr>
            <w:r w:rsidRPr="00CE3609">
              <w:rPr>
                <w:color w:val="000000"/>
                <w:sz w:val="20"/>
                <w:szCs w:val="20"/>
              </w:rPr>
              <w:t>Камский</w:t>
            </w:r>
          </w:p>
        </w:tc>
        <w:tc>
          <w:tcPr>
            <w:tcW w:w="556" w:type="dxa"/>
            <w:tcBorders>
              <w:top w:val="nil"/>
              <w:left w:val="nil"/>
              <w:bottom w:val="single" w:sz="4" w:space="0" w:color="auto"/>
              <w:right w:val="single" w:sz="4" w:space="0" w:color="auto"/>
            </w:tcBorders>
            <w:shd w:val="clear" w:color="auto" w:fill="auto"/>
            <w:vAlign w:val="center"/>
            <w:hideMark/>
          </w:tcPr>
          <w:p w14:paraId="0153C0A9" w14:textId="77777777" w:rsidR="00D845EB" w:rsidRPr="00CE3609" w:rsidRDefault="00D845EB">
            <w:pPr>
              <w:jc w:val="right"/>
              <w:rPr>
                <w:color w:val="000000"/>
                <w:sz w:val="20"/>
                <w:szCs w:val="20"/>
              </w:rPr>
            </w:pPr>
            <w:r w:rsidRPr="00CE3609">
              <w:rPr>
                <w:color w:val="000000"/>
                <w:sz w:val="20"/>
                <w:szCs w:val="20"/>
              </w:rPr>
              <w:t>4 087 225,62</w:t>
            </w:r>
          </w:p>
        </w:tc>
        <w:tc>
          <w:tcPr>
            <w:tcW w:w="626" w:type="dxa"/>
            <w:tcBorders>
              <w:top w:val="nil"/>
              <w:left w:val="nil"/>
              <w:bottom w:val="single" w:sz="4" w:space="0" w:color="auto"/>
              <w:right w:val="single" w:sz="4" w:space="0" w:color="auto"/>
            </w:tcBorders>
            <w:shd w:val="clear" w:color="auto" w:fill="auto"/>
            <w:noWrap/>
            <w:vAlign w:val="bottom"/>
            <w:hideMark/>
          </w:tcPr>
          <w:p w14:paraId="0512D6E9" w14:textId="77777777" w:rsidR="00D845EB" w:rsidRPr="00CE3609" w:rsidRDefault="00D845EB">
            <w:pPr>
              <w:jc w:val="right"/>
              <w:rPr>
                <w:color w:val="000000"/>
                <w:sz w:val="20"/>
                <w:szCs w:val="20"/>
              </w:rPr>
            </w:pPr>
            <w:r w:rsidRPr="00CE3609">
              <w:rPr>
                <w:color w:val="000000"/>
                <w:sz w:val="20"/>
                <w:szCs w:val="20"/>
              </w:rPr>
              <w:t>270 215,0</w:t>
            </w:r>
          </w:p>
        </w:tc>
        <w:tc>
          <w:tcPr>
            <w:tcW w:w="626" w:type="dxa"/>
            <w:tcBorders>
              <w:top w:val="nil"/>
              <w:left w:val="nil"/>
              <w:bottom w:val="single" w:sz="4" w:space="0" w:color="auto"/>
              <w:right w:val="single" w:sz="4" w:space="0" w:color="auto"/>
            </w:tcBorders>
            <w:shd w:val="clear" w:color="auto" w:fill="auto"/>
            <w:noWrap/>
            <w:vAlign w:val="bottom"/>
            <w:hideMark/>
          </w:tcPr>
          <w:p w14:paraId="3ECB4F02"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8A2E511"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3C3A6F87"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8D56A48" w14:textId="77777777" w:rsidR="00D845EB" w:rsidRPr="00CE3609" w:rsidRDefault="00D845EB">
            <w:pPr>
              <w:jc w:val="right"/>
              <w:rPr>
                <w:color w:val="000000"/>
                <w:sz w:val="20"/>
                <w:szCs w:val="20"/>
              </w:rPr>
            </w:pPr>
            <w:r w:rsidRPr="00CE3609">
              <w:rPr>
                <w:color w:val="000000"/>
                <w:sz w:val="20"/>
                <w:szCs w:val="20"/>
              </w:rPr>
              <w:t>2 220 140,48</w:t>
            </w:r>
          </w:p>
        </w:tc>
        <w:tc>
          <w:tcPr>
            <w:tcW w:w="552" w:type="dxa"/>
            <w:tcBorders>
              <w:top w:val="nil"/>
              <w:left w:val="nil"/>
              <w:bottom w:val="single" w:sz="4" w:space="0" w:color="auto"/>
              <w:right w:val="single" w:sz="4" w:space="0" w:color="auto"/>
            </w:tcBorders>
            <w:shd w:val="clear" w:color="auto" w:fill="auto"/>
            <w:noWrap/>
            <w:vAlign w:val="bottom"/>
            <w:hideMark/>
          </w:tcPr>
          <w:p w14:paraId="1E5B16A3" w14:textId="77777777" w:rsidR="00D845EB" w:rsidRPr="00CE3609" w:rsidRDefault="00D845EB">
            <w:pPr>
              <w:jc w:val="right"/>
              <w:rPr>
                <w:color w:val="000000"/>
                <w:sz w:val="20"/>
                <w:szCs w:val="20"/>
              </w:rPr>
            </w:pPr>
            <w:r w:rsidRPr="00CE3609">
              <w:rPr>
                <w:color w:val="000000"/>
                <w:sz w:val="20"/>
                <w:szCs w:val="20"/>
              </w:rPr>
              <w:t>982 920,14</w:t>
            </w:r>
          </w:p>
        </w:tc>
        <w:tc>
          <w:tcPr>
            <w:tcW w:w="552" w:type="dxa"/>
            <w:tcBorders>
              <w:top w:val="nil"/>
              <w:left w:val="nil"/>
              <w:bottom w:val="single" w:sz="4" w:space="0" w:color="auto"/>
              <w:right w:val="single" w:sz="4" w:space="0" w:color="auto"/>
            </w:tcBorders>
            <w:shd w:val="clear" w:color="auto" w:fill="auto"/>
            <w:noWrap/>
            <w:vAlign w:val="bottom"/>
            <w:hideMark/>
          </w:tcPr>
          <w:p w14:paraId="278033D2" w14:textId="77777777" w:rsidR="00D845EB" w:rsidRPr="00CE3609" w:rsidRDefault="00D845EB">
            <w:pPr>
              <w:jc w:val="right"/>
              <w:rPr>
                <w:color w:val="000000"/>
                <w:sz w:val="20"/>
                <w:szCs w:val="20"/>
              </w:rPr>
            </w:pPr>
            <w:r w:rsidRPr="00CE3609">
              <w:rPr>
                <w:color w:val="000000"/>
                <w:sz w:val="20"/>
                <w:szCs w:val="20"/>
              </w:rPr>
              <w:t>13 950,00</w:t>
            </w:r>
          </w:p>
        </w:tc>
        <w:tc>
          <w:tcPr>
            <w:tcW w:w="552" w:type="dxa"/>
            <w:tcBorders>
              <w:top w:val="nil"/>
              <w:left w:val="nil"/>
              <w:bottom w:val="single" w:sz="4" w:space="0" w:color="auto"/>
              <w:right w:val="single" w:sz="4" w:space="0" w:color="auto"/>
            </w:tcBorders>
            <w:shd w:val="clear" w:color="auto" w:fill="auto"/>
            <w:noWrap/>
            <w:vAlign w:val="bottom"/>
            <w:hideMark/>
          </w:tcPr>
          <w:p w14:paraId="7C50D980" w14:textId="77777777" w:rsidR="00D845EB" w:rsidRPr="00CE3609" w:rsidRDefault="00D845EB">
            <w:pPr>
              <w:jc w:val="right"/>
              <w:rPr>
                <w:color w:val="000000"/>
                <w:sz w:val="20"/>
                <w:szCs w:val="20"/>
              </w:rPr>
            </w:pPr>
            <w:r w:rsidRPr="00CE3609">
              <w:rPr>
                <w:color w:val="000000"/>
                <w:sz w:val="20"/>
                <w:szCs w:val="20"/>
              </w:rPr>
              <w:t>600 000,00</w:t>
            </w:r>
          </w:p>
        </w:tc>
        <w:tc>
          <w:tcPr>
            <w:tcW w:w="552" w:type="dxa"/>
            <w:tcBorders>
              <w:top w:val="nil"/>
              <w:left w:val="nil"/>
              <w:bottom w:val="single" w:sz="4" w:space="0" w:color="auto"/>
              <w:right w:val="single" w:sz="4" w:space="0" w:color="auto"/>
            </w:tcBorders>
            <w:shd w:val="clear" w:color="auto" w:fill="auto"/>
            <w:noWrap/>
            <w:vAlign w:val="bottom"/>
            <w:hideMark/>
          </w:tcPr>
          <w:p w14:paraId="44B4F803"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6D9B764F"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0016B22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1BC7887"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36689309"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64DD860B"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216C5074" w14:textId="77777777" w:rsidR="00D845EB" w:rsidRPr="00CE3609" w:rsidRDefault="00D845EB">
            <w:pPr>
              <w:rPr>
                <w:color w:val="000000"/>
                <w:sz w:val="20"/>
                <w:szCs w:val="20"/>
              </w:rPr>
            </w:pPr>
            <w:r w:rsidRPr="00CE3609">
              <w:rPr>
                <w:color w:val="000000"/>
                <w:sz w:val="20"/>
                <w:szCs w:val="20"/>
              </w:rPr>
              <w:t> </w:t>
            </w:r>
          </w:p>
        </w:tc>
      </w:tr>
      <w:tr w:rsidR="00D845EB" w:rsidRPr="00CE3609" w14:paraId="0CD307A3"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5558A162" w14:textId="77777777" w:rsidR="00D845EB" w:rsidRPr="00CE3609" w:rsidRDefault="00D845EB">
            <w:pPr>
              <w:jc w:val="right"/>
              <w:rPr>
                <w:color w:val="000000"/>
                <w:sz w:val="20"/>
                <w:szCs w:val="20"/>
              </w:rPr>
            </w:pPr>
            <w:r w:rsidRPr="00CE3609">
              <w:rPr>
                <w:color w:val="000000"/>
                <w:sz w:val="20"/>
                <w:szCs w:val="20"/>
              </w:rPr>
              <w:t>10</w:t>
            </w:r>
          </w:p>
        </w:tc>
        <w:tc>
          <w:tcPr>
            <w:tcW w:w="732" w:type="dxa"/>
            <w:tcBorders>
              <w:top w:val="nil"/>
              <w:left w:val="nil"/>
              <w:bottom w:val="single" w:sz="4" w:space="0" w:color="auto"/>
              <w:right w:val="single" w:sz="4" w:space="0" w:color="auto"/>
            </w:tcBorders>
            <w:shd w:val="clear" w:color="auto" w:fill="auto"/>
            <w:vAlign w:val="bottom"/>
            <w:hideMark/>
          </w:tcPr>
          <w:p w14:paraId="44340E75" w14:textId="77777777" w:rsidR="00D845EB" w:rsidRPr="00CE3609" w:rsidRDefault="00D845EB">
            <w:pPr>
              <w:rPr>
                <w:color w:val="000000"/>
                <w:sz w:val="20"/>
                <w:szCs w:val="20"/>
              </w:rPr>
            </w:pPr>
            <w:r w:rsidRPr="00CE3609">
              <w:rPr>
                <w:color w:val="000000"/>
                <w:sz w:val="20"/>
                <w:szCs w:val="20"/>
              </w:rPr>
              <w:t>Куйбышевский</w:t>
            </w:r>
          </w:p>
        </w:tc>
        <w:tc>
          <w:tcPr>
            <w:tcW w:w="556" w:type="dxa"/>
            <w:tcBorders>
              <w:top w:val="nil"/>
              <w:left w:val="nil"/>
              <w:bottom w:val="single" w:sz="4" w:space="0" w:color="auto"/>
              <w:right w:val="single" w:sz="4" w:space="0" w:color="auto"/>
            </w:tcBorders>
            <w:shd w:val="clear" w:color="auto" w:fill="auto"/>
            <w:vAlign w:val="center"/>
            <w:hideMark/>
          </w:tcPr>
          <w:p w14:paraId="1C1B80E3" w14:textId="77777777" w:rsidR="00D845EB" w:rsidRPr="00CE3609" w:rsidRDefault="00D845EB">
            <w:pPr>
              <w:jc w:val="right"/>
              <w:rPr>
                <w:color w:val="000000"/>
                <w:sz w:val="20"/>
                <w:szCs w:val="20"/>
              </w:rPr>
            </w:pPr>
            <w:r w:rsidRPr="00CE3609">
              <w:rPr>
                <w:color w:val="000000"/>
                <w:sz w:val="20"/>
                <w:szCs w:val="20"/>
              </w:rPr>
              <w:t>1 059 335,08</w:t>
            </w:r>
          </w:p>
        </w:tc>
        <w:tc>
          <w:tcPr>
            <w:tcW w:w="626" w:type="dxa"/>
            <w:tcBorders>
              <w:top w:val="nil"/>
              <w:left w:val="nil"/>
              <w:bottom w:val="single" w:sz="4" w:space="0" w:color="auto"/>
              <w:right w:val="single" w:sz="4" w:space="0" w:color="auto"/>
            </w:tcBorders>
            <w:shd w:val="clear" w:color="auto" w:fill="auto"/>
            <w:noWrap/>
            <w:vAlign w:val="bottom"/>
            <w:hideMark/>
          </w:tcPr>
          <w:p w14:paraId="662C4AE5"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C422981"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13F0C7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0ACCDE9C"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084C9CE"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313EDA73"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534F35EF" w14:textId="77777777" w:rsidR="00D845EB" w:rsidRPr="00CE3609" w:rsidRDefault="00D845EB">
            <w:pPr>
              <w:jc w:val="right"/>
              <w:rPr>
                <w:color w:val="000000"/>
                <w:sz w:val="20"/>
                <w:szCs w:val="20"/>
              </w:rPr>
            </w:pPr>
            <w:r w:rsidRPr="00CE3609">
              <w:rPr>
                <w:color w:val="000000"/>
                <w:sz w:val="20"/>
                <w:szCs w:val="20"/>
              </w:rPr>
              <w:t>5 022,00</w:t>
            </w:r>
          </w:p>
        </w:tc>
        <w:tc>
          <w:tcPr>
            <w:tcW w:w="552" w:type="dxa"/>
            <w:tcBorders>
              <w:top w:val="nil"/>
              <w:left w:val="nil"/>
              <w:bottom w:val="single" w:sz="4" w:space="0" w:color="auto"/>
              <w:right w:val="single" w:sz="4" w:space="0" w:color="auto"/>
            </w:tcBorders>
            <w:shd w:val="clear" w:color="auto" w:fill="auto"/>
            <w:vAlign w:val="bottom"/>
            <w:hideMark/>
          </w:tcPr>
          <w:p w14:paraId="20D4E898" w14:textId="77777777" w:rsidR="00D845EB" w:rsidRPr="00CE3609" w:rsidRDefault="00D845EB">
            <w:pPr>
              <w:jc w:val="right"/>
              <w:rPr>
                <w:color w:val="000000"/>
                <w:sz w:val="20"/>
                <w:szCs w:val="20"/>
              </w:rPr>
            </w:pPr>
            <w:r w:rsidRPr="00CE3609">
              <w:rPr>
                <w:color w:val="000000"/>
                <w:sz w:val="20"/>
                <w:szCs w:val="20"/>
              </w:rPr>
              <w:t>983 000,00</w:t>
            </w:r>
          </w:p>
        </w:tc>
        <w:tc>
          <w:tcPr>
            <w:tcW w:w="552" w:type="dxa"/>
            <w:tcBorders>
              <w:top w:val="nil"/>
              <w:left w:val="nil"/>
              <w:bottom w:val="single" w:sz="4" w:space="0" w:color="auto"/>
              <w:right w:val="single" w:sz="4" w:space="0" w:color="auto"/>
            </w:tcBorders>
            <w:shd w:val="clear" w:color="auto" w:fill="auto"/>
            <w:vAlign w:val="bottom"/>
            <w:hideMark/>
          </w:tcPr>
          <w:p w14:paraId="22EBCFBC"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B8D21D5"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057CD9C"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3779C5C" w14:textId="77777777" w:rsidR="00D845EB" w:rsidRPr="00CE3609" w:rsidRDefault="00D845EB">
            <w:pPr>
              <w:jc w:val="right"/>
              <w:rPr>
                <w:color w:val="000000"/>
                <w:sz w:val="20"/>
                <w:szCs w:val="20"/>
              </w:rPr>
            </w:pPr>
            <w:r w:rsidRPr="00CE3609">
              <w:rPr>
                <w:color w:val="000000"/>
                <w:sz w:val="20"/>
                <w:szCs w:val="20"/>
              </w:rPr>
              <w:t>21 313,08</w:t>
            </w:r>
          </w:p>
        </w:tc>
        <w:tc>
          <w:tcPr>
            <w:tcW w:w="390" w:type="dxa"/>
            <w:tcBorders>
              <w:top w:val="nil"/>
              <w:left w:val="nil"/>
              <w:bottom w:val="single" w:sz="4" w:space="0" w:color="auto"/>
              <w:right w:val="single" w:sz="4" w:space="0" w:color="auto"/>
            </w:tcBorders>
            <w:shd w:val="clear" w:color="auto" w:fill="auto"/>
            <w:vAlign w:val="bottom"/>
            <w:hideMark/>
          </w:tcPr>
          <w:p w14:paraId="5EB64239" w14:textId="77777777" w:rsidR="00D845EB" w:rsidRPr="00CE3609" w:rsidRDefault="00D845EB">
            <w:pPr>
              <w:jc w:val="right"/>
              <w:rPr>
                <w:color w:val="000000"/>
                <w:sz w:val="20"/>
                <w:szCs w:val="20"/>
              </w:rPr>
            </w:pPr>
            <w:r w:rsidRPr="00CE3609">
              <w:rPr>
                <w:color w:val="000000"/>
                <w:sz w:val="20"/>
                <w:szCs w:val="20"/>
              </w:rPr>
              <w:t>800 000,00</w:t>
            </w:r>
          </w:p>
        </w:tc>
        <w:tc>
          <w:tcPr>
            <w:tcW w:w="429" w:type="dxa"/>
            <w:tcBorders>
              <w:top w:val="nil"/>
              <w:left w:val="nil"/>
              <w:bottom w:val="single" w:sz="4" w:space="0" w:color="auto"/>
              <w:right w:val="single" w:sz="4" w:space="0" w:color="auto"/>
            </w:tcBorders>
            <w:shd w:val="clear" w:color="auto" w:fill="auto"/>
            <w:vAlign w:val="bottom"/>
            <w:hideMark/>
          </w:tcPr>
          <w:p w14:paraId="111773E7"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4BC62DAC" w14:textId="77777777" w:rsidR="00D845EB" w:rsidRPr="00CE3609" w:rsidRDefault="00D845EB">
            <w:pPr>
              <w:jc w:val="right"/>
              <w:rPr>
                <w:color w:val="000000"/>
                <w:sz w:val="20"/>
                <w:szCs w:val="20"/>
              </w:rPr>
            </w:pPr>
            <w:r w:rsidRPr="00CE3609">
              <w:rPr>
                <w:color w:val="000000"/>
                <w:sz w:val="20"/>
                <w:szCs w:val="20"/>
              </w:rPr>
              <w:t>800 000,00</w:t>
            </w:r>
          </w:p>
        </w:tc>
      </w:tr>
      <w:tr w:rsidR="00D845EB" w:rsidRPr="00CE3609" w14:paraId="6297D5AD"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16D8BE20" w14:textId="77777777" w:rsidR="00D845EB" w:rsidRPr="00CE3609" w:rsidRDefault="00D845EB">
            <w:pPr>
              <w:jc w:val="right"/>
              <w:rPr>
                <w:color w:val="000000"/>
                <w:sz w:val="20"/>
                <w:szCs w:val="20"/>
              </w:rPr>
            </w:pPr>
            <w:r w:rsidRPr="00CE3609">
              <w:rPr>
                <w:color w:val="000000"/>
                <w:sz w:val="20"/>
                <w:szCs w:val="20"/>
              </w:rPr>
              <w:t>11</w:t>
            </w:r>
          </w:p>
        </w:tc>
        <w:tc>
          <w:tcPr>
            <w:tcW w:w="732" w:type="dxa"/>
            <w:tcBorders>
              <w:top w:val="nil"/>
              <w:left w:val="nil"/>
              <w:bottom w:val="single" w:sz="4" w:space="0" w:color="auto"/>
              <w:right w:val="single" w:sz="4" w:space="0" w:color="auto"/>
            </w:tcBorders>
            <w:shd w:val="clear" w:color="auto" w:fill="auto"/>
            <w:vAlign w:val="bottom"/>
            <w:hideMark/>
          </w:tcPr>
          <w:p w14:paraId="14029729" w14:textId="77777777" w:rsidR="00D845EB" w:rsidRPr="00CE3609" w:rsidRDefault="00D845EB">
            <w:pPr>
              <w:rPr>
                <w:color w:val="000000"/>
                <w:sz w:val="20"/>
                <w:szCs w:val="20"/>
              </w:rPr>
            </w:pPr>
            <w:r w:rsidRPr="00CE3609">
              <w:rPr>
                <w:color w:val="000000"/>
                <w:sz w:val="20"/>
                <w:szCs w:val="20"/>
              </w:rPr>
              <w:t>Михайловский</w:t>
            </w:r>
          </w:p>
        </w:tc>
        <w:tc>
          <w:tcPr>
            <w:tcW w:w="556" w:type="dxa"/>
            <w:tcBorders>
              <w:top w:val="nil"/>
              <w:left w:val="nil"/>
              <w:bottom w:val="single" w:sz="4" w:space="0" w:color="auto"/>
              <w:right w:val="single" w:sz="4" w:space="0" w:color="auto"/>
            </w:tcBorders>
            <w:shd w:val="clear" w:color="auto" w:fill="auto"/>
            <w:vAlign w:val="center"/>
            <w:hideMark/>
          </w:tcPr>
          <w:p w14:paraId="426DC8F3" w14:textId="77777777" w:rsidR="00D845EB" w:rsidRPr="00CE3609" w:rsidRDefault="00D845EB">
            <w:pPr>
              <w:jc w:val="right"/>
              <w:rPr>
                <w:color w:val="000000"/>
                <w:sz w:val="20"/>
                <w:szCs w:val="20"/>
              </w:rPr>
            </w:pPr>
            <w:r w:rsidRPr="00CE3609">
              <w:rPr>
                <w:color w:val="000000"/>
                <w:sz w:val="20"/>
                <w:szCs w:val="20"/>
              </w:rPr>
              <w:t>76 769,13</w:t>
            </w:r>
          </w:p>
        </w:tc>
        <w:tc>
          <w:tcPr>
            <w:tcW w:w="626" w:type="dxa"/>
            <w:tcBorders>
              <w:top w:val="nil"/>
              <w:left w:val="nil"/>
              <w:bottom w:val="single" w:sz="4" w:space="0" w:color="auto"/>
              <w:right w:val="single" w:sz="4" w:space="0" w:color="auto"/>
            </w:tcBorders>
            <w:shd w:val="clear" w:color="auto" w:fill="auto"/>
            <w:noWrap/>
            <w:vAlign w:val="bottom"/>
            <w:hideMark/>
          </w:tcPr>
          <w:p w14:paraId="08C2EFF1"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397BA5FA"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79B2EDA"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7614286"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9420D0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5F9E929"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7F727ECA" w14:textId="77777777" w:rsidR="00D845EB" w:rsidRPr="00CE3609" w:rsidRDefault="00D845EB">
            <w:pPr>
              <w:jc w:val="right"/>
              <w:rPr>
                <w:color w:val="000000"/>
                <w:sz w:val="20"/>
                <w:szCs w:val="20"/>
              </w:rPr>
            </w:pPr>
            <w:r w:rsidRPr="00CE3609">
              <w:rPr>
                <w:color w:val="000000"/>
                <w:sz w:val="20"/>
                <w:szCs w:val="20"/>
              </w:rPr>
              <w:t>5 580,00</w:t>
            </w:r>
          </w:p>
        </w:tc>
        <w:tc>
          <w:tcPr>
            <w:tcW w:w="552" w:type="dxa"/>
            <w:tcBorders>
              <w:top w:val="nil"/>
              <w:left w:val="nil"/>
              <w:bottom w:val="single" w:sz="4" w:space="0" w:color="auto"/>
              <w:right w:val="single" w:sz="4" w:space="0" w:color="auto"/>
            </w:tcBorders>
            <w:shd w:val="clear" w:color="auto" w:fill="auto"/>
            <w:vAlign w:val="bottom"/>
            <w:hideMark/>
          </w:tcPr>
          <w:p w14:paraId="667714B9"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162FB7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D55BA2E"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CD44828"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6E11CD8" w14:textId="77777777" w:rsidR="00D845EB" w:rsidRPr="00CE3609" w:rsidRDefault="00D845EB">
            <w:pPr>
              <w:jc w:val="right"/>
              <w:rPr>
                <w:color w:val="000000"/>
                <w:sz w:val="20"/>
                <w:szCs w:val="20"/>
              </w:rPr>
            </w:pPr>
            <w:r w:rsidRPr="00CE3609">
              <w:rPr>
                <w:color w:val="000000"/>
                <w:sz w:val="20"/>
                <w:szCs w:val="20"/>
              </w:rPr>
              <w:t>21 189,13</w:t>
            </w:r>
          </w:p>
        </w:tc>
        <w:tc>
          <w:tcPr>
            <w:tcW w:w="390" w:type="dxa"/>
            <w:tcBorders>
              <w:top w:val="nil"/>
              <w:left w:val="nil"/>
              <w:bottom w:val="single" w:sz="4" w:space="0" w:color="auto"/>
              <w:right w:val="single" w:sz="4" w:space="0" w:color="auto"/>
            </w:tcBorders>
            <w:shd w:val="clear" w:color="auto" w:fill="auto"/>
            <w:vAlign w:val="bottom"/>
            <w:hideMark/>
          </w:tcPr>
          <w:p w14:paraId="251C5D1E"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4C2D08C9"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76B6EC65" w14:textId="77777777" w:rsidR="00D845EB" w:rsidRPr="00CE3609" w:rsidRDefault="00D845EB">
            <w:pPr>
              <w:rPr>
                <w:color w:val="000000"/>
                <w:sz w:val="20"/>
                <w:szCs w:val="20"/>
              </w:rPr>
            </w:pPr>
            <w:r w:rsidRPr="00CE3609">
              <w:rPr>
                <w:color w:val="000000"/>
                <w:sz w:val="20"/>
                <w:szCs w:val="20"/>
              </w:rPr>
              <w:t> </w:t>
            </w:r>
          </w:p>
        </w:tc>
      </w:tr>
      <w:tr w:rsidR="00D845EB" w:rsidRPr="00CE3609" w14:paraId="7C43E16E"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75ED38C4" w14:textId="77777777" w:rsidR="00D845EB" w:rsidRPr="00CE3609" w:rsidRDefault="00D845EB">
            <w:pPr>
              <w:jc w:val="right"/>
              <w:rPr>
                <w:color w:val="000000"/>
                <w:sz w:val="20"/>
                <w:szCs w:val="20"/>
              </w:rPr>
            </w:pPr>
            <w:r w:rsidRPr="00CE3609">
              <w:rPr>
                <w:color w:val="000000"/>
                <w:sz w:val="20"/>
                <w:szCs w:val="20"/>
              </w:rPr>
              <w:t>12</w:t>
            </w:r>
          </w:p>
        </w:tc>
        <w:tc>
          <w:tcPr>
            <w:tcW w:w="732" w:type="dxa"/>
            <w:tcBorders>
              <w:top w:val="nil"/>
              <w:left w:val="nil"/>
              <w:bottom w:val="single" w:sz="4" w:space="0" w:color="auto"/>
              <w:right w:val="single" w:sz="4" w:space="0" w:color="auto"/>
            </w:tcBorders>
            <w:shd w:val="clear" w:color="auto" w:fill="auto"/>
            <w:vAlign w:val="bottom"/>
            <w:hideMark/>
          </w:tcPr>
          <w:p w14:paraId="28A7BF20" w14:textId="77777777" w:rsidR="00D845EB" w:rsidRPr="00CE3609" w:rsidRDefault="00D845EB">
            <w:pPr>
              <w:rPr>
                <w:color w:val="000000"/>
                <w:sz w:val="20"/>
                <w:szCs w:val="20"/>
              </w:rPr>
            </w:pPr>
            <w:proofErr w:type="spellStart"/>
            <w:r w:rsidRPr="00CE3609">
              <w:rPr>
                <w:color w:val="000000"/>
                <w:sz w:val="20"/>
                <w:szCs w:val="20"/>
              </w:rPr>
              <w:t>Новоичинский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465BF548" w14:textId="77777777" w:rsidR="00D845EB" w:rsidRPr="00CE3609" w:rsidRDefault="00D845EB">
            <w:pPr>
              <w:jc w:val="right"/>
              <w:rPr>
                <w:color w:val="000000"/>
                <w:sz w:val="20"/>
                <w:szCs w:val="20"/>
              </w:rPr>
            </w:pPr>
            <w:r w:rsidRPr="00CE3609">
              <w:rPr>
                <w:color w:val="000000"/>
                <w:sz w:val="20"/>
                <w:szCs w:val="20"/>
              </w:rPr>
              <w:t>1 084 967,42</w:t>
            </w:r>
          </w:p>
        </w:tc>
        <w:tc>
          <w:tcPr>
            <w:tcW w:w="626" w:type="dxa"/>
            <w:tcBorders>
              <w:top w:val="nil"/>
              <w:left w:val="nil"/>
              <w:bottom w:val="single" w:sz="4" w:space="0" w:color="auto"/>
              <w:right w:val="single" w:sz="4" w:space="0" w:color="auto"/>
            </w:tcBorders>
            <w:shd w:val="clear" w:color="auto" w:fill="auto"/>
            <w:noWrap/>
            <w:vAlign w:val="bottom"/>
            <w:hideMark/>
          </w:tcPr>
          <w:p w14:paraId="50DDB002"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3B6294C"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5E5B2A04"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A67BA6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8664720" w14:textId="77777777" w:rsidR="00D845EB" w:rsidRPr="00CE3609" w:rsidRDefault="00D845EB">
            <w:pPr>
              <w:jc w:val="right"/>
              <w:rPr>
                <w:color w:val="000000"/>
                <w:sz w:val="20"/>
                <w:szCs w:val="20"/>
              </w:rPr>
            </w:pPr>
            <w:r w:rsidRPr="00CE3609">
              <w:rPr>
                <w:color w:val="000000"/>
                <w:sz w:val="20"/>
                <w:szCs w:val="20"/>
              </w:rPr>
              <w:t>1 006 803,29</w:t>
            </w:r>
          </w:p>
        </w:tc>
        <w:tc>
          <w:tcPr>
            <w:tcW w:w="552" w:type="dxa"/>
            <w:tcBorders>
              <w:top w:val="nil"/>
              <w:left w:val="nil"/>
              <w:bottom w:val="single" w:sz="4" w:space="0" w:color="auto"/>
              <w:right w:val="single" w:sz="4" w:space="0" w:color="auto"/>
            </w:tcBorders>
            <w:shd w:val="clear" w:color="auto" w:fill="auto"/>
            <w:vAlign w:val="bottom"/>
            <w:hideMark/>
          </w:tcPr>
          <w:p w14:paraId="76C36453"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40ECABDA" w14:textId="77777777" w:rsidR="00D845EB" w:rsidRPr="00CE3609" w:rsidRDefault="00D845EB">
            <w:pPr>
              <w:jc w:val="right"/>
              <w:rPr>
                <w:color w:val="000000"/>
                <w:sz w:val="20"/>
                <w:szCs w:val="20"/>
              </w:rPr>
            </w:pPr>
            <w:r w:rsidRPr="00CE3609">
              <w:rPr>
                <w:color w:val="000000"/>
                <w:sz w:val="20"/>
                <w:szCs w:val="20"/>
              </w:rPr>
              <w:t>6 975,00</w:t>
            </w:r>
          </w:p>
        </w:tc>
        <w:tc>
          <w:tcPr>
            <w:tcW w:w="552" w:type="dxa"/>
            <w:tcBorders>
              <w:top w:val="nil"/>
              <w:left w:val="nil"/>
              <w:bottom w:val="single" w:sz="4" w:space="0" w:color="auto"/>
              <w:right w:val="single" w:sz="4" w:space="0" w:color="auto"/>
            </w:tcBorders>
            <w:shd w:val="clear" w:color="auto" w:fill="auto"/>
            <w:vAlign w:val="bottom"/>
            <w:hideMark/>
          </w:tcPr>
          <w:p w14:paraId="5289B305"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7A5A514"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78BAB71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E0E2055"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EFB1AD8" w14:textId="77777777" w:rsidR="00D845EB" w:rsidRPr="00CE3609" w:rsidRDefault="00D845EB">
            <w:pPr>
              <w:jc w:val="right"/>
              <w:rPr>
                <w:color w:val="000000"/>
                <w:sz w:val="20"/>
                <w:szCs w:val="20"/>
              </w:rPr>
            </w:pPr>
            <w:r w:rsidRPr="00CE3609">
              <w:rPr>
                <w:color w:val="000000"/>
                <w:sz w:val="20"/>
                <w:szCs w:val="20"/>
              </w:rPr>
              <w:t>21 189,13</w:t>
            </w:r>
          </w:p>
        </w:tc>
        <w:tc>
          <w:tcPr>
            <w:tcW w:w="390" w:type="dxa"/>
            <w:tcBorders>
              <w:top w:val="nil"/>
              <w:left w:val="nil"/>
              <w:bottom w:val="single" w:sz="4" w:space="0" w:color="auto"/>
              <w:right w:val="single" w:sz="4" w:space="0" w:color="auto"/>
            </w:tcBorders>
            <w:shd w:val="clear" w:color="auto" w:fill="auto"/>
            <w:vAlign w:val="bottom"/>
            <w:hideMark/>
          </w:tcPr>
          <w:p w14:paraId="3241B2A0"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1D6E7C2B"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329E4182" w14:textId="77777777" w:rsidR="00D845EB" w:rsidRPr="00CE3609" w:rsidRDefault="00D845EB">
            <w:pPr>
              <w:rPr>
                <w:color w:val="000000"/>
                <w:sz w:val="20"/>
                <w:szCs w:val="20"/>
              </w:rPr>
            </w:pPr>
            <w:r w:rsidRPr="00CE3609">
              <w:rPr>
                <w:color w:val="000000"/>
                <w:sz w:val="20"/>
                <w:szCs w:val="20"/>
              </w:rPr>
              <w:t> </w:t>
            </w:r>
          </w:p>
        </w:tc>
      </w:tr>
      <w:tr w:rsidR="00D845EB" w:rsidRPr="00CE3609" w14:paraId="5C76A805"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532C248F" w14:textId="77777777" w:rsidR="00D845EB" w:rsidRPr="00CE3609" w:rsidRDefault="00D845EB">
            <w:pPr>
              <w:jc w:val="right"/>
              <w:rPr>
                <w:color w:val="000000"/>
                <w:sz w:val="20"/>
                <w:szCs w:val="20"/>
              </w:rPr>
            </w:pPr>
            <w:r w:rsidRPr="00CE3609">
              <w:rPr>
                <w:color w:val="000000"/>
                <w:sz w:val="20"/>
                <w:szCs w:val="20"/>
              </w:rPr>
              <w:t>13</w:t>
            </w:r>
          </w:p>
        </w:tc>
        <w:tc>
          <w:tcPr>
            <w:tcW w:w="732" w:type="dxa"/>
            <w:tcBorders>
              <w:top w:val="nil"/>
              <w:left w:val="nil"/>
              <w:bottom w:val="single" w:sz="4" w:space="0" w:color="auto"/>
              <w:right w:val="single" w:sz="4" w:space="0" w:color="auto"/>
            </w:tcBorders>
            <w:shd w:val="clear" w:color="auto" w:fill="auto"/>
            <w:vAlign w:val="bottom"/>
            <w:hideMark/>
          </w:tcPr>
          <w:p w14:paraId="5F83557E" w14:textId="77777777" w:rsidR="00D845EB" w:rsidRPr="00CE3609" w:rsidRDefault="00D845EB">
            <w:pPr>
              <w:rPr>
                <w:color w:val="000000"/>
                <w:sz w:val="20"/>
                <w:szCs w:val="20"/>
              </w:rPr>
            </w:pPr>
            <w:r w:rsidRPr="00CE3609">
              <w:rPr>
                <w:color w:val="000000"/>
                <w:sz w:val="20"/>
                <w:szCs w:val="20"/>
              </w:rPr>
              <w:t>Октябрьский</w:t>
            </w:r>
          </w:p>
        </w:tc>
        <w:tc>
          <w:tcPr>
            <w:tcW w:w="556" w:type="dxa"/>
            <w:tcBorders>
              <w:top w:val="nil"/>
              <w:left w:val="nil"/>
              <w:bottom w:val="single" w:sz="4" w:space="0" w:color="auto"/>
              <w:right w:val="single" w:sz="4" w:space="0" w:color="auto"/>
            </w:tcBorders>
            <w:shd w:val="clear" w:color="auto" w:fill="auto"/>
            <w:vAlign w:val="center"/>
            <w:hideMark/>
          </w:tcPr>
          <w:p w14:paraId="4C73B0EB" w14:textId="77777777" w:rsidR="00D845EB" w:rsidRPr="00CE3609" w:rsidRDefault="00D845EB">
            <w:pPr>
              <w:jc w:val="right"/>
              <w:rPr>
                <w:color w:val="000000"/>
                <w:sz w:val="20"/>
                <w:szCs w:val="20"/>
              </w:rPr>
            </w:pPr>
            <w:r w:rsidRPr="00CE3609">
              <w:rPr>
                <w:color w:val="000000"/>
                <w:sz w:val="20"/>
                <w:szCs w:val="20"/>
              </w:rPr>
              <w:t>2 509 133,54</w:t>
            </w:r>
          </w:p>
        </w:tc>
        <w:tc>
          <w:tcPr>
            <w:tcW w:w="626" w:type="dxa"/>
            <w:tcBorders>
              <w:top w:val="nil"/>
              <w:left w:val="nil"/>
              <w:bottom w:val="single" w:sz="4" w:space="0" w:color="auto"/>
              <w:right w:val="single" w:sz="4" w:space="0" w:color="auto"/>
            </w:tcBorders>
            <w:shd w:val="clear" w:color="auto" w:fill="auto"/>
            <w:noWrap/>
            <w:vAlign w:val="bottom"/>
            <w:hideMark/>
          </w:tcPr>
          <w:p w14:paraId="0D5701AA" w14:textId="77777777" w:rsidR="00D845EB" w:rsidRPr="00CE3609" w:rsidRDefault="00D845EB">
            <w:pPr>
              <w:jc w:val="right"/>
              <w:rPr>
                <w:color w:val="000000"/>
                <w:sz w:val="20"/>
                <w:szCs w:val="20"/>
              </w:rPr>
            </w:pPr>
            <w:r w:rsidRPr="00CE3609">
              <w:rPr>
                <w:color w:val="000000"/>
                <w:sz w:val="20"/>
                <w:szCs w:val="20"/>
              </w:rPr>
              <w:t>349 710,0</w:t>
            </w:r>
          </w:p>
        </w:tc>
        <w:tc>
          <w:tcPr>
            <w:tcW w:w="626" w:type="dxa"/>
            <w:tcBorders>
              <w:top w:val="nil"/>
              <w:left w:val="nil"/>
              <w:bottom w:val="single" w:sz="4" w:space="0" w:color="auto"/>
              <w:right w:val="single" w:sz="4" w:space="0" w:color="auto"/>
            </w:tcBorders>
            <w:shd w:val="clear" w:color="auto" w:fill="auto"/>
            <w:noWrap/>
            <w:vAlign w:val="bottom"/>
            <w:hideMark/>
          </w:tcPr>
          <w:p w14:paraId="5DE7858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5F9D99E"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2D1E52DF"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F5E11FF" w14:textId="77777777" w:rsidR="00D845EB" w:rsidRPr="00CE3609" w:rsidRDefault="00D845EB">
            <w:pPr>
              <w:jc w:val="right"/>
              <w:rPr>
                <w:color w:val="000000"/>
                <w:sz w:val="20"/>
                <w:szCs w:val="20"/>
              </w:rPr>
            </w:pPr>
            <w:r w:rsidRPr="00CE3609">
              <w:rPr>
                <w:color w:val="000000"/>
                <w:sz w:val="20"/>
                <w:szCs w:val="20"/>
              </w:rPr>
              <w:t>1 622 334,70</w:t>
            </w:r>
          </w:p>
        </w:tc>
        <w:tc>
          <w:tcPr>
            <w:tcW w:w="552" w:type="dxa"/>
            <w:tcBorders>
              <w:top w:val="nil"/>
              <w:left w:val="nil"/>
              <w:bottom w:val="single" w:sz="4" w:space="0" w:color="auto"/>
              <w:right w:val="single" w:sz="4" w:space="0" w:color="auto"/>
            </w:tcBorders>
            <w:shd w:val="clear" w:color="auto" w:fill="auto"/>
            <w:vAlign w:val="bottom"/>
            <w:hideMark/>
          </w:tcPr>
          <w:p w14:paraId="56E54D6F" w14:textId="77777777" w:rsidR="00D845EB" w:rsidRPr="00CE3609" w:rsidRDefault="00D845EB">
            <w:pPr>
              <w:jc w:val="right"/>
              <w:rPr>
                <w:color w:val="000000"/>
                <w:sz w:val="20"/>
                <w:szCs w:val="20"/>
              </w:rPr>
            </w:pPr>
            <w:r w:rsidRPr="00CE3609">
              <w:rPr>
                <w:color w:val="000000"/>
                <w:sz w:val="20"/>
                <w:szCs w:val="20"/>
              </w:rPr>
              <w:t>450 000,00</w:t>
            </w:r>
          </w:p>
        </w:tc>
        <w:tc>
          <w:tcPr>
            <w:tcW w:w="552" w:type="dxa"/>
            <w:tcBorders>
              <w:top w:val="nil"/>
              <w:left w:val="nil"/>
              <w:bottom w:val="single" w:sz="4" w:space="0" w:color="auto"/>
              <w:right w:val="single" w:sz="4" w:space="0" w:color="auto"/>
            </w:tcBorders>
            <w:shd w:val="clear" w:color="auto" w:fill="auto"/>
            <w:vAlign w:val="bottom"/>
            <w:hideMark/>
          </w:tcPr>
          <w:p w14:paraId="35D88772" w14:textId="77777777" w:rsidR="00D845EB" w:rsidRPr="00CE3609" w:rsidRDefault="00D845EB">
            <w:pPr>
              <w:jc w:val="right"/>
              <w:rPr>
                <w:color w:val="000000"/>
                <w:sz w:val="20"/>
                <w:szCs w:val="20"/>
              </w:rPr>
            </w:pPr>
            <w:r w:rsidRPr="00CE3609">
              <w:rPr>
                <w:color w:val="000000"/>
                <w:sz w:val="20"/>
                <w:szCs w:val="20"/>
              </w:rPr>
              <w:t>8 370,00</w:t>
            </w:r>
          </w:p>
        </w:tc>
        <w:tc>
          <w:tcPr>
            <w:tcW w:w="552" w:type="dxa"/>
            <w:tcBorders>
              <w:top w:val="nil"/>
              <w:left w:val="nil"/>
              <w:bottom w:val="single" w:sz="4" w:space="0" w:color="auto"/>
              <w:right w:val="single" w:sz="4" w:space="0" w:color="auto"/>
            </w:tcBorders>
            <w:shd w:val="clear" w:color="auto" w:fill="auto"/>
            <w:vAlign w:val="bottom"/>
            <w:hideMark/>
          </w:tcPr>
          <w:p w14:paraId="4ED0FE60"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2BB7A2C" w14:textId="77777777" w:rsidR="00D845EB" w:rsidRPr="00CE3609" w:rsidRDefault="00D845EB">
            <w:pPr>
              <w:jc w:val="right"/>
              <w:rPr>
                <w:color w:val="000000"/>
                <w:sz w:val="20"/>
                <w:szCs w:val="20"/>
              </w:rPr>
            </w:pPr>
            <w:r w:rsidRPr="00CE3609">
              <w:rPr>
                <w:color w:val="000000"/>
                <w:sz w:val="20"/>
                <w:szCs w:val="20"/>
              </w:rPr>
              <w:t>1 291,17</w:t>
            </w:r>
          </w:p>
        </w:tc>
        <w:tc>
          <w:tcPr>
            <w:tcW w:w="552" w:type="dxa"/>
            <w:tcBorders>
              <w:top w:val="nil"/>
              <w:left w:val="nil"/>
              <w:bottom w:val="single" w:sz="4" w:space="0" w:color="auto"/>
              <w:right w:val="single" w:sz="4" w:space="0" w:color="auto"/>
            </w:tcBorders>
            <w:shd w:val="clear" w:color="auto" w:fill="auto"/>
            <w:vAlign w:val="bottom"/>
            <w:hideMark/>
          </w:tcPr>
          <w:p w14:paraId="2D4AC6E6"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28BD2206" w14:textId="77777777" w:rsidR="00D845EB" w:rsidRPr="00CE3609" w:rsidRDefault="00D845EB">
            <w:pPr>
              <w:jc w:val="right"/>
              <w:rPr>
                <w:color w:val="000000"/>
                <w:sz w:val="20"/>
                <w:szCs w:val="20"/>
              </w:rPr>
            </w:pPr>
            <w:r w:rsidRPr="00CE3609">
              <w:rPr>
                <w:color w:val="000000"/>
                <w:sz w:val="20"/>
                <w:szCs w:val="20"/>
              </w:rPr>
              <w:t>77 427,67</w:t>
            </w:r>
          </w:p>
        </w:tc>
        <w:tc>
          <w:tcPr>
            <w:tcW w:w="552" w:type="dxa"/>
            <w:tcBorders>
              <w:top w:val="nil"/>
              <w:left w:val="nil"/>
              <w:bottom w:val="single" w:sz="4" w:space="0" w:color="auto"/>
              <w:right w:val="single" w:sz="4" w:space="0" w:color="auto"/>
            </w:tcBorders>
            <w:shd w:val="clear" w:color="auto" w:fill="auto"/>
            <w:vAlign w:val="bottom"/>
            <w:hideMark/>
          </w:tcPr>
          <w:p w14:paraId="7ACF0A0E"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73C1BF08"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6ACA9129"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782FCA73" w14:textId="77777777" w:rsidR="00D845EB" w:rsidRPr="00CE3609" w:rsidRDefault="00D845EB">
            <w:pPr>
              <w:rPr>
                <w:color w:val="000000"/>
                <w:sz w:val="20"/>
                <w:szCs w:val="20"/>
              </w:rPr>
            </w:pPr>
            <w:r w:rsidRPr="00CE3609">
              <w:rPr>
                <w:color w:val="000000"/>
                <w:sz w:val="20"/>
                <w:szCs w:val="20"/>
              </w:rPr>
              <w:t> </w:t>
            </w:r>
          </w:p>
        </w:tc>
      </w:tr>
      <w:tr w:rsidR="00D845EB" w:rsidRPr="00CE3609" w14:paraId="43BF3B5D"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4F18A69A" w14:textId="77777777" w:rsidR="00D845EB" w:rsidRPr="00CE3609" w:rsidRDefault="00D845EB">
            <w:pPr>
              <w:jc w:val="right"/>
              <w:rPr>
                <w:color w:val="000000"/>
                <w:sz w:val="20"/>
                <w:szCs w:val="20"/>
              </w:rPr>
            </w:pPr>
            <w:r w:rsidRPr="00CE3609">
              <w:rPr>
                <w:color w:val="000000"/>
                <w:sz w:val="20"/>
                <w:szCs w:val="20"/>
              </w:rPr>
              <w:t>14</w:t>
            </w:r>
          </w:p>
        </w:tc>
        <w:tc>
          <w:tcPr>
            <w:tcW w:w="732" w:type="dxa"/>
            <w:tcBorders>
              <w:top w:val="nil"/>
              <w:left w:val="nil"/>
              <w:bottom w:val="single" w:sz="4" w:space="0" w:color="auto"/>
              <w:right w:val="single" w:sz="4" w:space="0" w:color="auto"/>
            </w:tcBorders>
            <w:shd w:val="clear" w:color="auto" w:fill="auto"/>
            <w:vAlign w:val="bottom"/>
            <w:hideMark/>
          </w:tcPr>
          <w:p w14:paraId="7FBC332A" w14:textId="77777777" w:rsidR="00D845EB" w:rsidRPr="00CE3609" w:rsidRDefault="00D845EB">
            <w:pPr>
              <w:rPr>
                <w:color w:val="000000"/>
                <w:sz w:val="20"/>
                <w:szCs w:val="20"/>
              </w:rPr>
            </w:pPr>
            <w:r w:rsidRPr="00CE3609">
              <w:rPr>
                <w:color w:val="000000"/>
                <w:sz w:val="20"/>
                <w:szCs w:val="20"/>
              </w:rPr>
              <w:t>Осиновский</w:t>
            </w:r>
          </w:p>
        </w:tc>
        <w:tc>
          <w:tcPr>
            <w:tcW w:w="556" w:type="dxa"/>
            <w:tcBorders>
              <w:top w:val="nil"/>
              <w:left w:val="nil"/>
              <w:bottom w:val="single" w:sz="4" w:space="0" w:color="auto"/>
              <w:right w:val="single" w:sz="4" w:space="0" w:color="auto"/>
            </w:tcBorders>
            <w:shd w:val="clear" w:color="auto" w:fill="auto"/>
            <w:vAlign w:val="center"/>
            <w:hideMark/>
          </w:tcPr>
          <w:p w14:paraId="7203CE90" w14:textId="77777777" w:rsidR="00D845EB" w:rsidRPr="00CE3609" w:rsidRDefault="00D845EB">
            <w:pPr>
              <w:jc w:val="right"/>
              <w:rPr>
                <w:color w:val="000000"/>
                <w:sz w:val="20"/>
                <w:szCs w:val="20"/>
              </w:rPr>
            </w:pPr>
            <w:r w:rsidRPr="00CE3609">
              <w:rPr>
                <w:color w:val="000000"/>
                <w:sz w:val="20"/>
                <w:szCs w:val="20"/>
              </w:rPr>
              <w:t>58 913,00</w:t>
            </w:r>
          </w:p>
        </w:tc>
        <w:tc>
          <w:tcPr>
            <w:tcW w:w="626" w:type="dxa"/>
            <w:tcBorders>
              <w:top w:val="nil"/>
              <w:left w:val="nil"/>
              <w:bottom w:val="single" w:sz="4" w:space="0" w:color="auto"/>
              <w:right w:val="single" w:sz="4" w:space="0" w:color="auto"/>
            </w:tcBorders>
            <w:shd w:val="clear" w:color="auto" w:fill="auto"/>
            <w:noWrap/>
            <w:vAlign w:val="bottom"/>
            <w:hideMark/>
          </w:tcPr>
          <w:p w14:paraId="17185157"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AF54728"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EB7871F"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71C795F0"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10D004B0"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17508804"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077EBE26" w14:textId="77777777" w:rsidR="00D845EB" w:rsidRPr="00CE3609" w:rsidRDefault="00D845EB">
            <w:pPr>
              <w:jc w:val="right"/>
              <w:rPr>
                <w:color w:val="000000"/>
                <w:sz w:val="20"/>
                <w:szCs w:val="20"/>
              </w:rPr>
            </w:pPr>
            <w:r w:rsidRPr="00CE3609">
              <w:rPr>
                <w:color w:val="000000"/>
                <w:sz w:val="20"/>
                <w:szCs w:val="20"/>
              </w:rPr>
              <w:t>8 913,00</w:t>
            </w:r>
          </w:p>
        </w:tc>
        <w:tc>
          <w:tcPr>
            <w:tcW w:w="552" w:type="dxa"/>
            <w:tcBorders>
              <w:top w:val="nil"/>
              <w:left w:val="nil"/>
              <w:bottom w:val="single" w:sz="4" w:space="0" w:color="auto"/>
              <w:right w:val="single" w:sz="4" w:space="0" w:color="auto"/>
            </w:tcBorders>
            <w:shd w:val="clear" w:color="auto" w:fill="auto"/>
            <w:vAlign w:val="bottom"/>
            <w:hideMark/>
          </w:tcPr>
          <w:p w14:paraId="2451703A"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634B324A"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56D53D30"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D994163"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B6E62D6"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24D2667D"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36B28C79"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7AC3C73C" w14:textId="77777777" w:rsidR="00D845EB" w:rsidRPr="00CE3609" w:rsidRDefault="00D845EB">
            <w:pPr>
              <w:rPr>
                <w:color w:val="000000"/>
                <w:sz w:val="20"/>
                <w:szCs w:val="20"/>
              </w:rPr>
            </w:pPr>
            <w:r w:rsidRPr="00CE3609">
              <w:rPr>
                <w:color w:val="000000"/>
                <w:sz w:val="20"/>
                <w:szCs w:val="20"/>
              </w:rPr>
              <w:t> </w:t>
            </w:r>
          </w:p>
        </w:tc>
      </w:tr>
      <w:tr w:rsidR="00D845EB" w:rsidRPr="00CE3609" w14:paraId="69B0413D"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1A552E49" w14:textId="77777777" w:rsidR="00D845EB" w:rsidRPr="00CE3609" w:rsidRDefault="00D845EB">
            <w:pPr>
              <w:jc w:val="right"/>
              <w:rPr>
                <w:color w:val="000000"/>
                <w:sz w:val="20"/>
                <w:szCs w:val="20"/>
              </w:rPr>
            </w:pPr>
            <w:r w:rsidRPr="00CE3609">
              <w:rPr>
                <w:color w:val="000000"/>
                <w:sz w:val="20"/>
                <w:szCs w:val="20"/>
              </w:rPr>
              <w:t>15</w:t>
            </w:r>
          </w:p>
        </w:tc>
        <w:tc>
          <w:tcPr>
            <w:tcW w:w="732" w:type="dxa"/>
            <w:tcBorders>
              <w:top w:val="nil"/>
              <w:left w:val="nil"/>
              <w:bottom w:val="single" w:sz="4" w:space="0" w:color="auto"/>
              <w:right w:val="single" w:sz="4" w:space="0" w:color="auto"/>
            </w:tcBorders>
            <w:shd w:val="clear" w:color="auto" w:fill="auto"/>
            <w:vAlign w:val="bottom"/>
            <w:hideMark/>
          </w:tcPr>
          <w:p w14:paraId="50DD75A5" w14:textId="77777777" w:rsidR="00D845EB" w:rsidRPr="00CE3609" w:rsidRDefault="00D845EB">
            <w:pPr>
              <w:rPr>
                <w:color w:val="000000"/>
                <w:sz w:val="20"/>
                <w:szCs w:val="20"/>
              </w:rPr>
            </w:pPr>
            <w:r w:rsidRPr="00CE3609">
              <w:rPr>
                <w:color w:val="000000"/>
                <w:sz w:val="20"/>
                <w:szCs w:val="20"/>
              </w:rPr>
              <w:t>Отрадненский</w:t>
            </w:r>
          </w:p>
        </w:tc>
        <w:tc>
          <w:tcPr>
            <w:tcW w:w="556" w:type="dxa"/>
            <w:tcBorders>
              <w:top w:val="nil"/>
              <w:left w:val="nil"/>
              <w:bottom w:val="single" w:sz="4" w:space="0" w:color="auto"/>
              <w:right w:val="single" w:sz="4" w:space="0" w:color="auto"/>
            </w:tcBorders>
            <w:shd w:val="clear" w:color="auto" w:fill="auto"/>
            <w:vAlign w:val="center"/>
            <w:hideMark/>
          </w:tcPr>
          <w:p w14:paraId="5AF70D96" w14:textId="77777777" w:rsidR="00D845EB" w:rsidRPr="00CE3609" w:rsidRDefault="00D845EB">
            <w:pPr>
              <w:jc w:val="right"/>
              <w:rPr>
                <w:color w:val="000000"/>
                <w:sz w:val="20"/>
                <w:szCs w:val="20"/>
              </w:rPr>
            </w:pPr>
            <w:r w:rsidRPr="00CE3609">
              <w:rPr>
                <w:color w:val="000000"/>
                <w:sz w:val="20"/>
                <w:szCs w:val="20"/>
              </w:rPr>
              <w:t>950 700,17</w:t>
            </w:r>
          </w:p>
        </w:tc>
        <w:tc>
          <w:tcPr>
            <w:tcW w:w="626" w:type="dxa"/>
            <w:tcBorders>
              <w:top w:val="nil"/>
              <w:left w:val="nil"/>
              <w:bottom w:val="single" w:sz="4" w:space="0" w:color="auto"/>
              <w:right w:val="single" w:sz="4" w:space="0" w:color="auto"/>
            </w:tcBorders>
            <w:shd w:val="clear" w:color="auto" w:fill="auto"/>
            <w:noWrap/>
            <w:vAlign w:val="bottom"/>
            <w:hideMark/>
          </w:tcPr>
          <w:p w14:paraId="52D11ABE"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3AFBD067"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976D00A"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0E17FA8F"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8F3FB24"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52F680F3" w14:textId="77777777" w:rsidR="00D845EB" w:rsidRPr="00CE3609" w:rsidRDefault="00D845EB">
            <w:pPr>
              <w:jc w:val="right"/>
              <w:rPr>
                <w:color w:val="000000"/>
                <w:sz w:val="20"/>
                <w:szCs w:val="20"/>
              </w:rPr>
            </w:pPr>
            <w:r w:rsidRPr="00CE3609">
              <w:rPr>
                <w:color w:val="000000"/>
                <w:sz w:val="20"/>
                <w:szCs w:val="20"/>
              </w:rPr>
              <w:t>739 819,17</w:t>
            </w:r>
          </w:p>
        </w:tc>
        <w:tc>
          <w:tcPr>
            <w:tcW w:w="552" w:type="dxa"/>
            <w:tcBorders>
              <w:top w:val="nil"/>
              <w:left w:val="nil"/>
              <w:bottom w:val="single" w:sz="4" w:space="0" w:color="auto"/>
              <w:right w:val="single" w:sz="4" w:space="0" w:color="auto"/>
            </w:tcBorders>
            <w:shd w:val="clear" w:color="auto" w:fill="auto"/>
            <w:noWrap/>
            <w:vAlign w:val="bottom"/>
            <w:hideMark/>
          </w:tcPr>
          <w:p w14:paraId="55BDC131" w14:textId="77777777" w:rsidR="00D845EB" w:rsidRPr="00CE3609" w:rsidRDefault="00D845EB">
            <w:pPr>
              <w:jc w:val="right"/>
              <w:rPr>
                <w:color w:val="000000"/>
                <w:sz w:val="20"/>
                <w:szCs w:val="20"/>
              </w:rPr>
            </w:pPr>
            <w:r w:rsidRPr="00CE3609">
              <w:rPr>
                <w:color w:val="000000"/>
                <w:sz w:val="20"/>
                <w:szCs w:val="20"/>
              </w:rPr>
              <w:t>10 881,00</w:t>
            </w:r>
          </w:p>
        </w:tc>
        <w:tc>
          <w:tcPr>
            <w:tcW w:w="552" w:type="dxa"/>
            <w:tcBorders>
              <w:top w:val="nil"/>
              <w:left w:val="nil"/>
              <w:bottom w:val="single" w:sz="4" w:space="0" w:color="auto"/>
              <w:right w:val="single" w:sz="4" w:space="0" w:color="auto"/>
            </w:tcBorders>
            <w:shd w:val="clear" w:color="auto" w:fill="auto"/>
            <w:noWrap/>
            <w:vAlign w:val="bottom"/>
            <w:hideMark/>
          </w:tcPr>
          <w:p w14:paraId="6BA9699D" w14:textId="77777777" w:rsidR="00D845EB" w:rsidRPr="00CE3609" w:rsidRDefault="00D845EB">
            <w:pPr>
              <w:jc w:val="right"/>
              <w:rPr>
                <w:color w:val="000000"/>
                <w:sz w:val="20"/>
                <w:szCs w:val="20"/>
              </w:rPr>
            </w:pPr>
            <w:r w:rsidRPr="00CE3609">
              <w:rPr>
                <w:color w:val="000000"/>
                <w:sz w:val="20"/>
                <w:szCs w:val="20"/>
              </w:rPr>
              <w:t>200 000,00</w:t>
            </w:r>
          </w:p>
        </w:tc>
        <w:tc>
          <w:tcPr>
            <w:tcW w:w="552" w:type="dxa"/>
            <w:tcBorders>
              <w:top w:val="nil"/>
              <w:left w:val="nil"/>
              <w:bottom w:val="single" w:sz="4" w:space="0" w:color="auto"/>
              <w:right w:val="single" w:sz="4" w:space="0" w:color="auto"/>
            </w:tcBorders>
            <w:shd w:val="clear" w:color="auto" w:fill="auto"/>
            <w:noWrap/>
            <w:vAlign w:val="bottom"/>
            <w:hideMark/>
          </w:tcPr>
          <w:p w14:paraId="5D458CB1"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5033486D"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5A6E6D8A"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596D2F35"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4CB8E98E"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6CE4DC9A"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22EFEEFE" w14:textId="77777777" w:rsidR="00D845EB" w:rsidRPr="00CE3609" w:rsidRDefault="00D845EB">
            <w:pPr>
              <w:rPr>
                <w:color w:val="000000"/>
                <w:sz w:val="20"/>
                <w:szCs w:val="20"/>
              </w:rPr>
            </w:pPr>
            <w:r w:rsidRPr="00CE3609">
              <w:rPr>
                <w:color w:val="000000"/>
                <w:sz w:val="20"/>
                <w:szCs w:val="20"/>
              </w:rPr>
              <w:t> </w:t>
            </w:r>
          </w:p>
        </w:tc>
      </w:tr>
      <w:tr w:rsidR="00D845EB" w:rsidRPr="00CE3609" w14:paraId="393E4220"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29C3BF7E" w14:textId="77777777" w:rsidR="00D845EB" w:rsidRPr="00CE3609" w:rsidRDefault="00D845EB">
            <w:pPr>
              <w:jc w:val="right"/>
              <w:rPr>
                <w:color w:val="000000"/>
                <w:sz w:val="20"/>
                <w:szCs w:val="20"/>
              </w:rPr>
            </w:pPr>
            <w:r w:rsidRPr="00CE3609">
              <w:rPr>
                <w:color w:val="000000"/>
                <w:sz w:val="20"/>
                <w:szCs w:val="20"/>
              </w:rPr>
              <w:t>16</w:t>
            </w:r>
          </w:p>
        </w:tc>
        <w:tc>
          <w:tcPr>
            <w:tcW w:w="732" w:type="dxa"/>
            <w:tcBorders>
              <w:top w:val="nil"/>
              <w:left w:val="nil"/>
              <w:bottom w:val="single" w:sz="4" w:space="0" w:color="auto"/>
              <w:right w:val="single" w:sz="4" w:space="0" w:color="auto"/>
            </w:tcBorders>
            <w:shd w:val="clear" w:color="auto" w:fill="auto"/>
            <w:vAlign w:val="bottom"/>
            <w:hideMark/>
          </w:tcPr>
          <w:p w14:paraId="559601B0" w14:textId="77777777" w:rsidR="00D845EB" w:rsidRPr="00CE3609" w:rsidRDefault="00D845EB">
            <w:pPr>
              <w:rPr>
                <w:color w:val="000000"/>
                <w:sz w:val="20"/>
                <w:szCs w:val="20"/>
              </w:rPr>
            </w:pPr>
            <w:proofErr w:type="spellStart"/>
            <w:r w:rsidRPr="00CE3609">
              <w:rPr>
                <w:color w:val="000000"/>
                <w:sz w:val="20"/>
                <w:szCs w:val="20"/>
              </w:rPr>
              <w:t>Сергинский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76CBB0A0" w14:textId="77777777" w:rsidR="00D845EB" w:rsidRPr="00CE3609" w:rsidRDefault="00D845EB">
            <w:pPr>
              <w:jc w:val="right"/>
              <w:rPr>
                <w:color w:val="000000"/>
                <w:sz w:val="20"/>
                <w:szCs w:val="20"/>
              </w:rPr>
            </w:pPr>
            <w:r w:rsidRPr="00CE3609">
              <w:rPr>
                <w:color w:val="000000"/>
                <w:sz w:val="20"/>
                <w:szCs w:val="20"/>
              </w:rPr>
              <w:t>145 580,00</w:t>
            </w:r>
          </w:p>
        </w:tc>
        <w:tc>
          <w:tcPr>
            <w:tcW w:w="626" w:type="dxa"/>
            <w:tcBorders>
              <w:top w:val="nil"/>
              <w:left w:val="nil"/>
              <w:bottom w:val="single" w:sz="4" w:space="0" w:color="auto"/>
              <w:right w:val="single" w:sz="4" w:space="0" w:color="auto"/>
            </w:tcBorders>
            <w:shd w:val="clear" w:color="auto" w:fill="auto"/>
            <w:noWrap/>
            <w:vAlign w:val="bottom"/>
            <w:hideMark/>
          </w:tcPr>
          <w:p w14:paraId="7F43D558"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85C8E79"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1D29B6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47A0003A"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6035940D"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27D8E8B" w14:textId="77777777" w:rsidR="00D845EB" w:rsidRPr="00CE3609" w:rsidRDefault="00D845EB">
            <w:pPr>
              <w:jc w:val="right"/>
              <w:rPr>
                <w:color w:val="000000"/>
                <w:sz w:val="20"/>
                <w:szCs w:val="20"/>
              </w:rPr>
            </w:pPr>
            <w:r w:rsidRPr="00CE3609">
              <w:rPr>
                <w:color w:val="000000"/>
                <w:sz w:val="20"/>
                <w:szCs w:val="20"/>
              </w:rPr>
              <w:t>50 000,00</w:t>
            </w:r>
          </w:p>
        </w:tc>
        <w:tc>
          <w:tcPr>
            <w:tcW w:w="552" w:type="dxa"/>
            <w:tcBorders>
              <w:top w:val="nil"/>
              <w:left w:val="nil"/>
              <w:bottom w:val="single" w:sz="4" w:space="0" w:color="auto"/>
              <w:right w:val="single" w:sz="4" w:space="0" w:color="auto"/>
            </w:tcBorders>
            <w:shd w:val="clear" w:color="auto" w:fill="auto"/>
            <w:vAlign w:val="bottom"/>
            <w:hideMark/>
          </w:tcPr>
          <w:p w14:paraId="25D2197A" w14:textId="77777777" w:rsidR="00D845EB" w:rsidRPr="00CE3609" w:rsidRDefault="00D845EB">
            <w:pPr>
              <w:jc w:val="right"/>
              <w:rPr>
                <w:color w:val="000000"/>
                <w:sz w:val="20"/>
                <w:szCs w:val="20"/>
              </w:rPr>
            </w:pPr>
            <w:r w:rsidRPr="00CE3609">
              <w:rPr>
                <w:color w:val="000000"/>
                <w:sz w:val="20"/>
                <w:szCs w:val="20"/>
              </w:rPr>
              <w:t>5 580,00</w:t>
            </w:r>
          </w:p>
        </w:tc>
        <w:tc>
          <w:tcPr>
            <w:tcW w:w="552" w:type="dxa"/>
            <w:tcBorders>
              <w:top w:val="nil"/>
              <w:left w:val="nil"/>
              <w:bottom w:val="single" w:sz="4" w:space="0" w:color="auto"/>
              <w:right w:val="single" w:sz="4" w:space="0" w:color="auto"/>
            </w:tcBorders>
            <w:shd w:val="clear" w:color="auto" w:fill="auto"/>
            <w:vAlign w:val="bottom"/>
            <w:hideMark/>
          </w:tcPr>
          <w:p w14:paraId="082832E5"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09352FF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587D0598" w14:textId="77777777" w:rsidR="00D845EB" w:rsidRPr="00CE3609" w:rsidRDefault="00D845EB">
            <w:pPr>
              <w:jc w:val="right"/>
              <w:rPr>
                <w:color w:val="000000"/>
                <w:sz w:val="20"/>
                <w:szCs w:val="20"/>
              </w:rPr>
            </w:pPr>
            <w:r w:rsidRPr="00CE3609">
              <w:rPr>
                <w:color w:val="000000"/>
                <w:sz w:val="20"/>
                <w:szCs w:val="20"/>
              </w:rPr>
              <w:t>90 000,00</w:t>
            </w:r>
          </w:p>
        </w:tc>
        <w:tc>
          <w:tcPr>
            <w:tcW w:w="552" w:type="dxa"/>
            <w:tcBorders>
              <w:top w:val="nil"/>
              <w:left w:val="nil"/>
              <w:bottom w:val="single" w:sz="4" w:space="0" w:color="auto"/>
              <w:right w:val="single" w:sz="4" w:space="0" w:color="auto"/>
            </w:tcBorders>
            <w:shd w:val="clear" w:color="auto" w:fill="auto"/>
            <w:vAlign w:val="bottom"/>
            <w:hideMark/>
          </w:tcPr>
          <w:p w14:paraId="4F4C7847"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43AF1063"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2E148294"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63E22EB9"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77274991" w14:textId="77777777" w:rsidR="00D845EB" w:rsidRPr="00CE3609" w:rsidRDefault="00D845EB">
            <w:pPr>
              <w:rPr>
                <w:color w:val="000000"/>
                <w:sz w:val="20"/>
                <w:szCs w:val="20"/>
              </w:rPr>
            </w:pPr>
            <w:r w:rsidRPr="00CE3609">
              <w:rPr>
                <w:color w:val="000000"/>
                <w:sz w:val="20"/>
                <w:szCs w:val="20"/>
              </w:rPr>
              <w:t> </w:t>
            </w:r>
          </w:p>
        </w:tc>
      </w:tr>
      <w:tr w:rsidR="00D845EB" w:rsidRPr="00CE3609" w14:paraId="73D4D927"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247BA89B" w14:textId="77777777" w:rsidR="00D845EB" w:rsidRPr="00CE3609" w:rsidRDefault="00D845EB">
            <w:pPr>
              <w:jc w:val="right"/>
              <w:rPr>
                <w:color w:val="000000"/>
                <w:sz w:val="20"/>
                <w:szCs w:val="20"/>
              </w:rPr>
            </w:pPr>
            <w:r w:rsidRPr="00CE3609">
              <w:rPr>
                <w:color w:val="000000"/>
                <w:sz w:val="20"/>
                <w:szCs w:val="20"/>
              </w:rPr>
              <w:t>17</w:t>
            </w:r>
          </w:p>
        </w:tc>
        <w:tc>
          <w:tcPr>
            <w:tcW w:w="732" w:type="dxa"/>
            <w:tcBorders>
              <w:top w:val="nil"/>
              <w:left w:val="nil"/>
              <w:bottom w:val="single" w:sz="4" w:space="0" w:color="auto"/>
              <w:right w:val="single" w:sz="4" w:space="0" w:color="auto"/>
            </w:tcBorders>
            <w:shd w:val="clear" w:color="auto" w:fill="auto"/>
            <w:vAlign w:val="bottom"/>
            <w:hideMark/>
          </w:tcPr>
          <w:p w14:paraId="37001A20" w14:textId="77777777" w:rsidR="00D845EB" w:rsidRPr="00CE3609" w:rsidRDefault="00D845EB">
            <w:pPr>
              <w:rPr>
                <w:color w:val="000000"/>
                <w:sz w:val="20"/>
                <w:szCs w:val="20"/>
              </w:rPr>
            </w:pPr>
            <w:proofErr w:type="spellStart"/>
            <w:r w:rsidRPr="00CE3609">
              <w:rPr>
                <w:color w:val="000000"/>
                <w:sz w:val="20"/>
                <w:szCs w:val="20"/>
              </w:rPr>
              <w:t>Чумаковский</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19F712F9" w14:textId="77777777" w:rsidR="00D845EB" w:rsidRPr="00CE3609" w:rsidRDefault="00D845EB">
            <w:pPr>
              <w:jc w:val="right"/>
              <w:rPr>
                <w:color w:val="000000"/>
                <w:sz w:val="20"/>
                <w:szCs w:val="20"/>
              </w:rPr>
            </w:pPr>
            <w:r w:rsidRPr="00CE3609">
              <w:rPr>
                <w:color w:val="000000"/>
                <w:sz w:val="20"/>
                <w:szCs w:val="20"/>
              </w:rPr>
              <w:t>4 542 354,67</w:t>
            </w:r>
          </w:p>
        </w:tc>
        <w:tc>
          <w:tcPr>
            <w:tcW w:w="626" w:type="dxa"/>
            <w:tcBorders>
              <w:top w:val="nil"/>
              <w:left w:val="nil"/>
              <w:bottom w:val="single" w:sz="4" w:space="0" w:color="auto"/>
              <w:right w:val="single" w:sz="4" w:space="0" w:color="auto"/>
            </w:tcBorders>
            <w:shd w:val="clear" w:color="auto" w:fill="auto"/>
            <w:noWrap/>
            <w:vAlign w:val="bottom"/>
            <w:hideMark/>
          </w:tcPr>
          <w:p w14:paraId="369F89AA" w14:textId="77777777" w:rsidR="00D845EB" w:rsidRPr="00CE3609" w:rsidRDefault="00D845EB">
            <w:pPr>
              <w:jc w:val="right"/>
              <w:rPr>
                <w:color w:val="000000"/>
                <w:sz w:val="20"/>
                <w:szCs w:val="20"/>
              </w:rPr>
            </w:pPr>
            <w:r w:rsidRPr="00CE3609">
              <w:rPr>
                <w:color w:val="000000"/>
                <w:sz w:val="20"/>
                <w:szCs w:val="20"/>
              </w:rPr>
              <w:t>385 777,0</w:t>
            </w:r>
          </w:p>
        </w:tc>
        <w:tc>
          <w:tcPr>
            <w:tcW w:w="626" w:type="dxa"/>
            <w:tcBorders>
              <w:top w:val="nil"/>
              <w:left w:val="nil"/>
              <w:bottom w:val="single" w:sz="4" w:space="0" w:color="auto"/>
              <w:right w:val="single" w:sz="4" w:space="0" w:color="auto"/>
            </w:tcBorders>
            <w:shd w:val="clear" w:color="auto" w:fill="auto"/>
            <w:noWrap/>
            <w:vAlign w:val="bottom"/>
            <w:hideMark/>
          </w:tcPr>
          <w:p w14:paraId="217102DF"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0787DCC3"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022CDDB7" w14:textId="77777777" w:rsidR="00D845EB" w:rsidRPr="00CE3609" w:rsidRDefault="00D845EB">
            <w:pPr>
              <w:jc w:val="right"/>
              <w:rPr>
                <w:color w:val="000000"/>
                <w:sz w:val="20"/>
                <w:szCs w:val="20"/>
              </w:rPr>
            </w:pPr>
            <w:r w:rsidRPr="00CE3609">
              <w:rPr>
                <w:color w:val="000000"/>
                <w:sz w:val="20"/>
                <w:szCs w:val="20"/>
              </w:rPr>
              <w:t> </w:t>
            </w:r>
          </w:p>
        </w:tc>
        <w:tc>
          <w:tcPr>
            <w:tcW w:w="626" w:type="dxa"/>
            <w:tcBorders>
              <w:top w:val="nil"/>
              <w:left w:val="nil"/>
              <w:bottom w:val="single" w:sz="4" w:space="0" w:color="auto"/>
              <w:right w:val="single" w:sz="4" w:space="0" w:color="auto"/>
            </w:tcBorders>
            <w:shd w:val="clear" w:color="auto" w:fill="auto"/>
            <w:noWrap/>
            <w:vAlign w:val="bottom"/>
            <w:hideMark/>
          </w:tcPr>
          <w:p w14:paraId="0E4263CA" w14:textId="77777777" w:rsidR="00D845EB" w:rsidRPr="00CE3609" w:rsidRDefault="00D845EB">
            <w:pPr>
              <w:jc w:val="right"/>
              <w:rPr>
                <w:color w:val="000000"/>
                <w:sz w:val="20"/>
                <w:szCs w:val="20"/>
              </w:rPr>
            </w:pPr>
            <w:r w:rsidRPr="00CE3609">
              <w:rPr>
                <w:color w:val="000000"/>
                <w:sz w:val="20"/>
                <w:szCs w:val="20"/>
              </w:rPr>
              <w:t>3 725 928,84</w:t>
            </w:r>
          </w:p>
        </w:tc>
        <w:tc>
          <w:tcPr>
            <w:tcW w:w="552" w:type="dxa"/>
            <w:tcBorders>
              <w:top w:val="nil"/>
              <w:left w:val="nil"/>
              <w:bottom w:val="single" w:sz="4" w:space="0" w:color="auto"/>
              <w:right w:val="single" w:sz="4" w:space="0" w:color="auto"/>
            </w:tcBorders>
            <w:shd w:val="clear" w:color="auto" w:fill="auto"/>
            <w:noWrap/>
            <w:vAlign w:val="bottom"/>
            <w:hideMark/>
          </w:tcPr>
          <w:p w14:paraId="23FAF99B" w14:textId="77777777" w:rsidR="00D845EB" w:rsidRPr="00CE3609" w:rsidRDefault="00D845EB">
            <w:pPr>
              <w:jc w:val="right"/>
              <w:rPr>
                <w:color w:val="000000"/>
                <w:sz w:val="20"/>
                <w:szCs w:val="20"/>
              </w:rPr>
            </w:pPr>
            <w:r w:rsidRPr="00CE3609">
              <w:rPr>
                <w:color w:val="000000"/>
                <w:sz w:val="20"/>
                <w:szCs w:val="20"/>
              </w:rPr>
              <w:t>382 044,71</w:t>
            </w:r>
          </w:p>
        </w:tc>
        <w:tc>
          <w:tcPr>
            <w:tcW w:w="552" w:type="dxa"/>
            <w:tcBorders>
              <w:top w:val="nil"/>
              <w:left w:val="nil"/>
              <w:bottom w:val="single" w:sz="4" w:space="0" w:color="auto"/>
              <w:right w:val="single" w:sz="4" w:space="0" w:color="auto"/>
            </w:tcBorders>
            <w:shd w:val="clear" w:color="auto" w:fill="auto"/>
            <w:noWrap/>
            <w:vAlign w:val="bottom"/>
            <w:hideMark/>
          </w:tcPr>
          <w:p w14:paraId="6E4662C8" w14:textId="77777777" w:rsidR="00D845EB" w:rsidRPr="00CE3609" w:rsidRDefault="00D845EB">
            <w:pPr>
              <w:jc w:val="right"/>
              <w:rPr>
                <w:color w:val="000000"/>
                <w:sz w:val="20"/>
                <w:szCs w:val="20"/>
              </w:rPr>
            </w:pPr>
            <w:r w:rsidRPr="00CE3609">
              <w:rPr>
                <w:color w:val="000000"/>
                <w:sz w:val="20"/>
                <w:szCs w:val="20"/>
              </w:rPr>
              <w:t>16 740,00</w:t>
            </w:r>
          </w:p>
        </w:tc>
        <w:tc>
          <w:tcPr>
            <w:tcW w:w="552" w:type="dxa"/>
            <w:tcBorders>
              <w:top w:val="nil"/>
              <w:left w:val="nil"/>
              <w:bottom w:val="single" w:sz="4" w:space="0" w:color="auto"/>
              <w:right w:val="single" w:sz="4" w:space="0" w:color="auto"/>
            </w:tcBorders>
            <w:shd w:val="clear" w:color="auto" w:fill="auto"/>
            <w:noWrap/>
            <w:vAlign w:val="bottom"/>
            <w:hideMark/>
          </w:tcPr>
          <w:p w14:paraId="1D488AB2"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02FD81D8"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526AF144"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6BB6A794"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5947BC7E" w14:textId="77777777" w:rsidR="00D845EB" w:rsidRPr="00CE3609" w:rsidRDefault="00D845EB">
            <w:pPr>
              <w:jc w:val="right"/>
              <w:rPr>
                <w:color w:val="000000"/>
                <w:sz w:val="20"/>
                <w:szCs w:val="20"/>
              </w:rPr>
            </w:pPr>
            <w:r w:rsidRPr="00CE3609">
              <w:rPr>
                <w:color w:val="000000"/>
                <w:sz w:val="20"/>
                <w:szCs w:val="20"/>
              </w:rPr>
              <w:t>31 864,12</w:t>
            </w:r>
          </w:p>
        </w:tc>
        <w:tc>
          <w:tcPr>
            <w:tcW w:w="390" w:type="dxa"/>
            <w:tcBorders>
              <w:top w:val="nil"/>
              <w:left w:val="nil"/>
              <w:bottom w:val="single" w:sz="4" w:space="0" w:color="auto"/>
              <w:right w:val="single" w:sz="4" w:space="0" w:color="auto"/>
            </w:tcBorders>
            <w:shd w:val="clear" w:color="auto" w:fill="auto"/>
            <w:vAlign w:val="bottom"/>
            <w:hideMark/>
          </w:tcPr>
          <w:p w14:paraId="301724FC" w14:textId="77777777" w:rsidR="00D845EB" w:rsidRPr="00CE3609" w:rsidRDefault="00D845EB">
            <w:pPr>
              <w:jc w:val="right"/>
              <w:rPr>
                <w:color w:val="000000"/>
                <w:sz w:val="20"/>
                <w:szCs w:val="20"/>
              </w:rPr>
            </w:pPr>
            <w:r w:rsidRPr="00CE3609">
              <w:rPr>
                <w:color w:val="000000"/>
                <w:sz w:val="20"/>
                <w:szCs w:val="20"/>
              </w:rPr>
              <w:t>0,00</w:t>
            </w:r>
          </w:p>
        </w:tc>
        <w:tc>
          <w:tcPr>
            <w:tcW w:w="429" w:type="dxa"/>
            <w:tcBorders>
              <w:top w:val="nil"/>
              <w:left w:val="nil"/>
              <w:bottom w:val="single" w:sz="4" w:space="0" w:color="auto"/>
              <w:right w:val="single" w:sz="4" w:space="0" w:color="auto"/>
            </w:tcBorders>
            <w:shd w:val="clear" w:color="auto" w:fill="auto"/>
            <w:vAlign w:val="bottom"/>
            <w:hideMark/>
          </w:tcPr>
          <w:p w14:paraId="02F2B104" w14:textId="77777777" w:rsidR="00D845EB" w:rsidRPr="00CE3609" w:rsidRDefault="00D845EB">
            <w:pPr>
              <w:rPr>
                <w:color w:val="000000"/>
                <w:sz w:val="20"/>
                <w:szCs w:val="20"/>
              </w:rPr>
            </w:pPr>
            <w:r w:rsidRPr="00CE3609">
              <w:rPr>
                <w:color w:val="000000"/>
                <w:sz w:val="20"/>
                <w:szCs w:val="20"/>
              </w:rPr>
              <w:t> </w:t>
            </w:r>
          </w:p>
        </w:tc>
        <w:tc>
          <w:tcPr>
            <w:tcW w:w="423" w:type="dxa"/>
            <w:tcBorders>
              <w:top w:val="nil"/>
              <w:left w:val="nil"/>
              <w:bottom w:val="single" w:sz="4" w:space="0" w:color="auto"/>
              <w:right w:val="single" w:sz="4" w:space="0" w:color="auto"/>
            </w:tcBorders>
            <w:shd w:val="clear" w:color="auto" w:fill="auto"/>
            <w:vAlign w:val="bottom"/>
            <w:hideMark/>
          </w:tcPr>
          <w:p w14:paraId="337D9549" w14:textId="77777777" w:rsidR="00D845EB" w:rsidRPr="00CE3609" w:rsidRDefault="00D845EB">
            <w:pPr>
              <w:rPr>
                <w:color w:val="000000"/>
                <w:sz w:val="20"/>
                <w:szCs w:val="20"/>
              </w:rPr>
            </w:pPr>
            <w:r w:rsidRPr="00CE3609">
              <w:rPr>
                <w:color w:val="000000"/>
                <w:sz w:val="20"/>
                <w:szCs w:val="20"/>
              </w:rPr>
              <w:t> </w:t>
            </w:r>
          </w:p>
        </w:tc>
      </w:tr>
      <w:tr w:rsidR="00D845EB" w:rsidRPr="00CE3609" w14:paraId="59F448A9"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479B9086" w14:textId="77777777" w:rsidR="00D845EB" w:rsidRPr="00CE3609" w:rsidRDefault="00D845EB">
            <w:pPr>
              <w:jc w:val="right"/>
              <w:rPr>
                <w:color w:val="000000"/>
                <w:sz w:val="20"/>
                <w:szCs w:val="20"/>
              </w:rPr>
            </w:pPr>
            <w:r w:rsidRPr="00CE3609">
              <w:rPr>
                <w:color w:val="000000"/>
                <w:sz w:val="20"/>
                <w:szCs w:val="20"/>
              </w:rPr>
              <w:t>18</w:t>
            </w:r>
          </w:p>
        </w:tc>
        <w:tc>
          <w:tcPr>
            <w:tcW w:w="732" w:type="dxa"/>
            <w:tcBorders>
              <w:top w:val="nil"/>
              <w:left w:val="nil"/>
              <w:bottom w:val="single" w:sz="4" w:space="0" w:color="auto"/>
              <w:right w:val="single" w:sz="4" w:space="0" w:color="auto"/>
            </w:tcBorders>
            <w:shd w:val="clear" w:color="auto" w:fill="auto"/>
            <w:vAlign w:val="bottom"/>
            <w:hideMark/>
          </w:tcPr>
          <w:p w14:paraId="36043920" w14:textId="77777777" w:rsidR="00D845EB" w:rsidRPr="00CE3609" w:rsidRDefault="00D845EB">
            <w:pPr>
              <w:rPr>
                <w:color w:val="000000"/>
                <w:sz w:val="20"/>
                <w:szCs w:val="20"/>
              </w:rPr>
            </w:pPr>
            <w:proofErr w:type="spellStart"/>
            <w:r w:rsidRPr="00CE3609">
              <w:rPr>
                <w:color w:val="000000"/>
                <w:sz w:val="20"/>
                <w:szCs w:val="20"/>
              </w:rPr>
              <w:t>г.Куйбышев</w:t>
            </w:r>
            <w:proofErr w:type="spellEnd"/>
          </w:p>
        </w:tc>
        <w:tc>
          <w:tcPr>
            <w:tcW w:w="556" w:type="dxa"/>
            <w:tcBorders>
              <w:top w:val="nil"/>
              <w:left w:val="nil"/>
              <w:bottom w:val="single" w:sz="4" w:space="0" w:color="auto"/>
              <w:right w:val="single" w:sz="4" w:space="0" w:color="auto"/>
            </w:tcBorders>
            <w:shd w:val="clear" w:color="auto" w:fill="auto"/>
            <w:vAlign w:val="center"/>
            <w:hideMark/>
          </w:tcPr>
          <w:p w14:paraId="5B104F4C" w14:textId="77777777" w:rsidR="00D845EB" w:rsidRPr="00CE3609" w:rsidRDefault="00D845EB">
            <w:pPr>
              <w:jc w:val="right"/>
              <w:rPr>
                <w:color w:val="000000"/>
                <w:sz w:val="20"/>
                <w:szCs w:val="20"/>
              </w:rPr>
            </w:pPr>
            <w:r w:rsidRPr="00CE3609">
              <w:rPr>
                <w:color w:val="000000"/>
                <w:sz w:val="20"/>
                <w:szCs w:val="20"/>
              </w:rPr>
              <w:t>6 611 727,50</w:t>
            </w:r>
          </w:p>
        </w:tc>
        <w:tc>
          <w:tcPr>
            <w:tcW w:w="626" w:type="dxa"/>
            <w:tcBorders>
              <w:top w:val="nil"/>
              <w:left w:val="nil"/>
              <w:bottom w:val="single" w:sz="4" w:space="0" w:color="auto"/>
              <w:right w:val="single" w:sz="4" w:space="0" w:color="auto"/>
            </w:tcBorders>
            <w:shd w:val="clear" w:color="auto" w:fill="auto"/>
            <w:noWrap/>
            <w:vAlign w:val="bottom"/>
            <w:hideMark/>
          </w:tcPr>
          <w:p w14:paraId="1BBF0C2D" w14:textId="77777777" w:rsidR="00D845EB" w:rsidRPr="00CE3609" w:rsidRDefault="00D845EB">
            <w:pPr>
              <w:jc w:val="right"/>
              <w:rPr>
                <w:color w:val="000000"/>
                <w:sz w:val="20"/>
                <w:szCs w:val="20"/>
              </w:rPr>
            </w:pPr>
            <w:r w:rsidRPr="00CE3609">
              <w:rPr>
                <w:color w:val="000000"/>
                <w:sz w:val="20"/>
                <w:szCs w:val="20"/>
              </w:rPr>
              <w:t>2 040 000,0</w:t>
            </w:r>
          </w:p>
        </w:tc>
        <w:tc>
          <w:tcPr>
            <w:tcW w:w="626" w:type="dxa"/>
            <w:tcBorders>
              <w:top w:val="nil"/>
              <w:left w:val="nil"/>
              <w:bottom w:val="single" w:sz="4" w:space="0" w:color="auto"/>
              <w:right w:val="single" w:sz="4" w:space="0" w:color="auto"/>
            </w:tcBorders>
            <w:shd w:val="clear" w:color="auto" w:fill="auto"/>
            <w:noWrap/>
            <w:vAlign w:val="bottom"/>
            <w:hideMark/>
          </w:tcPr>
          <w:p w14:paraId="0B42CD9A" w14:textId="77777777" w:rsidR="00D845EB" w:rsidRPr="00CE3609" w:rsidRDefault="00D845EB">
            <w:pPr>
              <w:jc w:val="right"/>
              <w:rPr>
                <w:color w:val="000000"/>
                <w:sz w:val="20"/>
                <w:szCs w:val="20"/>
              </w:rPr>
            </w:pPr>
            <w:r w:rsidRPr="00CE3609">
              <w:rPr>
                <w:color w:val="000000"/>
                <w:sz w:val="20"/>
                <w:szCs w:val="20"/>
              </w:rPr>
              <w:t>30 000,0</w:t>
            </w:r>
          </w:p>
        </w:tc>
        <w:tc>
          <w:tcPr>
            <w:tcW w:w="626" w:type="dxa"/>
            <w:tcBorders>
              <w:top w:val="nil"/>
              <w:left w:val="nil"/>
              <w:bottom w:val="single" w:sz="4" w:space="0" w:color="auto"/>
              <w:right w:val="single" w:sz="4" w:space="0" w:color="auto"/>
            </w:tcBorders>
            <w:shd w:val="clear" w:color="auto" w:fill="auto"/>
            <w:noWrap/>
            <w:vAlign w:val="bottom"/>
            <w:hideMark/>
          </w:tcPr>
          <w:p w14:paraId="1CD649B7" w14:textId="77777777" w:rsidR="00D845EB" w:rsidRPr="00CE3609" w:rsidRDefault="00D845EB">
            <w:pPr>
              <w:jc w:val="right"/>
              <w:rPr>
                <w:color w:val="000000"/>
                <w:sz w:val="20"/>
                <w:szCs w:val="20"/>
              </w:rPr>
            </w:pPr>
            <w:r w:rsidRPr="00CE3609">
              <w:rPr>
                <w:color w:val="000000"/>
                <w:sz w:val="20"/>
                <w:szCs w:val="20"/>
              </w:rPr>
              <w:t>21 000,0</w:t>
            </w:r>
          </w:p>
        </w:tc>
        <w:tc>
          <w:tcPr>
            <w:tcW w:w="626" w:type="dxa"/>
            <w:tcBorders>
              <w:top w:val="nil"/>
              <w:left w:val="nil"/>
              <w:bottom w:val="single" w:sz="4" w:space="0" w:color="auto"/>
              <w:right w:val="single" w:sz="4" w:space="0" w:color="auto"/>
            </w:tcBorders>
            <w:shd w:val="clear" w:color="auto" w:fill="auto"/>
            <w:noWrap/>
            <w:vAlign w:val="bottom"/>
            <w:hideMark/>
          </w:tcPr>
          <w:p w14:paraId="63D6B0DE" w14:textId="77777777" w:rsidR="00D845EB" w:rsidRPr="00CE3609" w:rsidRDefault="00D845EB">
            <w:pPr>
              <w:jc w:val="right"/>
              <w:rPr>
                <w:color w:val="000000"/>
                <w:sz w:val="20"/>
                <w:szCs w:val="20"/>
              </w:rPr>
            </w:pPr>
            <w:r w:rsidRPr="00CE3609">
              <w:rPr>
                <w:color w:val="000000"/>
                <w:sz w:val="20"/>
                <w:szCs w:val="20"/>
              </w:rPr>
              <w:t>100 000,0</w:t>
            </w:r>
          </w:p>
        </w:tc>
        <w:tc>
          <w:tcPr>
            <w:tcW w:w="626" w:type="dxa"/>
            <w:tcBorders>
              <w:top w:val="nil"/>
              <w:left w:val="nil"/>
              <w:bottom w:val="single" w:sz="4" w:space="0" w:color="auto"/>
              <w:right w:val="single" w:sz="4" w:space="0" w:color="auto"/>
            </w:tcBorders>
            <w:shd w:val="clear" w:color="auto" w:fill="auto"/>
            <w:noWrap/>
            <w:vAlign w:val="bottom"/>
            <w:hideMark/>
          </w:tcPr>
          <w:p w14:paraId="3E4C281D"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0AABB6DB" w14:textId="77777777" w:rsidR="00D845EB" w:rsidRPr="00CE3609" w:rsidRDefault="00D845EB">
            <w:pPr>
              <w:jc w:val="right"/>
              <w:rPr>
                <w:color w:val="000000"/>
                <w:sz w:val="20"/>
                <w:szCs w:val="20"/>
              </w:rPr>
            </w:pPr>
            <w:r w:rsidRPr="00CE3609">
              <w:rPr>
                <w:color w:val="000000"/>
                <w:sz w:val="20"/>
                <w:szCs w:val="20"/>
              </w:rPr>
              <w:t>370 000,00</w:t>
            </w:r>
          </w:p>
        </w:tc>
        <w:tc>
          <w:tcPr>
            <w:tcW w:w="552" w:type="dxa"/>
            <w:tcBorders>
              <w:top w:val="nil"/>
              <w:left w:val="nil"/>
              <w:bottom w:val="single" w:sz="4" w:space="0" w:color="auto"/>
              <w:right w:val="single" w:sz="4" w:space="0" w:color="auto"/>
            </w:tcBorders>
            <w:shd w:val="clear" w:color="auto" w:fill="auto"/>
            <w:noWrap/>
            <w:vAlign w:val="bottom"/>
            <w:hideMark/>
          </w:tcPr>
          <w:p w14:paraId="7892AC9F" w14:textId="77777777" w:rsidR="00D845EB" w:rsidRPr="00CE3609" w:rsidRDefault="00D845EB">
            <w:pPr>
              <w:jc w:val="right"/>
              <w:rPr>
                <w:color w:val="000000"/>
                <w:sz w:val="20"/>
                <w:szCs w:val="20"/>
              </w:rPr>
            </w:pPr>
            <w:r w:rsidRPr="00CE3609">
              <w:rPr>
                <w:color w:val="000000"/>
                <w:sz w:val="20"/>
                <w:szCs w:val="20"/>
              </w:rPr>
              <w:t>38 550,00</w:t>
            </w:r>
          </w:p>
        </w:tc>
        <w:tc>
          <w:tcPr>
            <w:tcW w:w="552" w:type="dxa"/>
            <w:tcBorders>
              <w:top w:val="nil"/>
              <w:left w:val="nil"/>
              <w:bottom w:val="single" w:sz="4" w:space="0" w:color="auto"/>
              <w:right w:val="single" w:sz="4" w:space="0" w:color="auto"/>
            </w:tcBorders>
            <w:shd w:val="clear" w:color="auto" w:fill="auto"/>
            <w:noWrap/>
            <w:vAlign w:val="bottom"/>
            <w:hideMark/>
          </w:tcPr>
          <w:p w14:paraId="2DF55164" w14:textId="77777777" w:rsidR="00D845EB" w:rsidRPr="00CE3609" w:rsidRDefault="00D845EB">
            <w:pPr>
              <w:jc w:val="right"/>
              <w:rPr>
                <w:color w:val="000000"/>
                <w:sz w:val="20"/>
                <w:szCs w:val="20"/>
              </w:rPr>
            </w:pPr>
            <w:r w:rsidRPr="00CE3609">
              <w:rPr>
                <w:color w:val="000000"/>
                <w:sz w:val="20"/>
                <w:szCs w:val="20"/>
              </w:rPr>
              <w:t>3 727 736,00</w:t>
            </w:r>
          </w:p>
        </w:tc>
        <w:tc>
          <w:tcPr>
            <w:tcW w:w="552" w:type="dxa"/>
            <w:tcBorders>
              <w:top w:val="nil"/>
              <w:left w:val="nil"/>
              <w:bottom w:val="single" w:sz="4" w:space="0" w:color="auto"/>
              <w:right w:val="single" w:sz="4" w:space="0" w:color="auto"/>
            </w:tcBorders>
            <w:shd w:val="clear" w:color="auto" w:fill="auto"/>
            <w:noWrap/>
            <w:vAlign w:val="bottom"/>
            <w:hideMark/>
          </w:tcPr>
          <w:p w14:paraId="37402619" w14:textId="77777777" w:rsidR="00D845EB" w:rsidRPr="00CE3609" w:rsidRDefault="00D845EB">
            <w:pPr>
              <w:jc w:val="right"/>
              <w:rPr>
                <w:color w:val="000000"/>
                <w:sz w:val="20"/>
                <w:szCs w:val="20"/>
              </w:rPr>
            </w:pPr>
            <w:r w:rsidRPr="00CE3609">
              <w:rPr>
                <w:color w:val="000000"/>
                <w:sz w:val="20"/>
                <w:szCs w:val="20"/>
              </w:rPr>
              <w:t>284 441,50</w:t>
            </w:r>
          </w:p>
        </w:tc>
        <w:tc>
          <w:tcPr>
            <w:tcW w:w="552" w:type="dxa"/>
            <w:tcBorders>
              <w:top w:val="nil"/>
              <w:left w:val="nil"/>
              <w:bottom w:val="single" w:sz="4" w:space="0" w:color="auto"/>
              <w:right w:val="single" w:sz="4" w:space="0" w:color="auto"/>
            </w:tcBorders>
            <w:shd w:val="clear" w:color="auto" w:fill="auto"/>
            <w:noWrap/>
            <w:vAlign w:val="bottom"/>
            <w:hideMark/>
          </w:tcPr>
          <w:p w14:paraId="33024C79"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noWrap/>
            <w:vAlign w:val="bottom"/>
            <w:hideMark/>
          </w:tcPr>
          <w:p w14:paraId="7A3C8B0E" w14:textId="77777777" w:rsidR="00D845EB" w:rsidRPr="00CE3609" w:rsidRDefault="00D845EB">
            <w:pPr>
              <w:jc w:val="right"/>
              <w:rPr>
                <w:color w:val="000000"/>
                <w:sz w:val="20"/>
                <w:szCs w:val="20"/>
              </w:rPr>
            </w:pPr>
            <w:r w:rsidRPr="00CE3609">
              <w:rPr>
                <w:color w:val="000000"/>
                <w:sz w:val="20"/>
                <w:szCs w:val="20"/>
              </w:rPr>
              <w:t> </w:t>
            </w:r>
          </w:p>
        </w:tc>
        <w:tc>
          <w:tcPr>
            <w:tcW w:w="552" w:type="dxa"/>
            <w:tcBorders>
              <w:top w:val="nil"/>
              <w:left w:val="nil"/>
              <w:bottom w:val="single" w:sz="4" w:space="0" w:color="auto"/>
              <w:right w:val="single" w:sz="4" w:space="0" w:color="auto"/>
            </w:tcBorders>
            <w:shd w:val="clear" w:color="auto" w:fill="auto"/>
            <w:vAlign w:val="bottom"/>
            <w:hideMark/>
          </w:tcPr>
          <w:p w14:paraId="7FAF94C3" w14:textId="77777777" w:rsidR="00D845EB" w:rsidRPr="00CE3609" w:rsidRDefault="00D845EB">
            <w:pPr>
              <w:jc w:val="right"/>
              <w:rPr>
                <w:color w:val="000000"/>
                <w:sz w:val="20"/>
                <w:szCs w:val="20"/>
              </w:rPr>
            </w:pPr>
            <w:r w:rsidRPr="00CE3609">
              <w:rPr>
                <w:color w:val="000000"/>
                <w:sz w:val="20"/>
                <w:szCs w:val="20"/>
              </w:rPr>
              <w:t> </w:t>
            </w:r>
          </w:p>
        </w:tc>
        <w:tc>
          <w:tcPr>
            <w:tcW w:w="390" w:type="dxa"/>
            <w:tcBorders>
              <w:top w:val="nil"/>
              <w:left w:val="nil"/>
              <w:bottom w:val="single" w:sz="4" w:space="0" w:color="auto"/>
              <w:right w:val="single" w:sz="4" w:space="0" w:color="auto"/>
            </w:tcBorders>
            <w:shd w:val="clear" w:color="auto" w:fill="auto"/>
            <w:vAlign w:val="bottom"/>
            <w:hideMark/>
          </w:tcPr>
          <w:p w14:paraId="0DEB06A3" w14:textId="77777777" w:rsidR="00D845EB" w:rsidRPr="00CE3609" w:rsidRDefault="00D845EB">
            <w:pPr>
              <w:jc w:val="right"/>
              <w:rPr>
                <w:color w:val="000000"/>
                <w:sz w:val="20"/>
                <w:szCs w:val="20"/>
              </w:rPr>
            </w:pPr>
            <w:r w:rsidRPr="00CE3609">
              <w:rPr>
                <w:color w:val="000000"/>
                <w:sz w:val="20"/>
                <w:szCs w:val="20"/>
              </w:rPr>
              <w:t>2 792 703,52</w:t>
            </w:r>
          </w:p>
        </w:tc>
        <w:tc>
          <w:tcPr>
            <w:tcW w:w="429" w:type="dxa"/>
            <w:tcBorders>
              <w:top w:val="nil"/>
              <w:left w:val="nil"/>
              <w:bottom w:val="single" w:sz="4" w:space="0" w:color="auto"/>
              <w:right w:val="single" w:sz="4" w:space="0" w:color="auto"/>
            </w:tcBorders>
            <w:shd w:val="clear" w:color="auto" w:fill="auto"/>
            <w:vAlign w:val="bottom"/>
            <w:hideMark/>
          </w:tcPr>
          <w:p w14:paraId="0C6A5031" w14:textId="77777777" w:rsidR="00D845EB" w:rsidRPr="00CE3609" w:rsidRDefault="00D845EB">
            <w:pPr>
              <w:jc w:val="right"/>
              <w:rPr>
                <w:color w:val="000000"/>
                <w:sz w:val="20"/>
                <w:szCs w:val="20"/>
              </w:rPr>
            </w:pPr>
            <w:r w:rsidRPr="00CE3609">
              <w:rPr>
                <w:color w:val="000000"/>
                <w:sz w:val="20"/>
                <w:szCs w:val="20"/>
              </w:rPr>
              <w:t>2 792 703,52</w:t>
            </w:r>
          </w:p>
        </w:tc>
        <w:tc>
          <w:tcPr>
            <w:tcW w:w="423" w:type="dxa"/>
            <w:tcBorders>
              <w:top w:val="nil"/>
              <w:left w:val="nil"/>
              <w:bottom w:val="single" w:sz="4" w:space="0" w:color="auto"/>
              <w:right w:val="single" w:sz="4" w:space="0" w:color="auto"/>
            </w:tcBorders>
            <w:shd w:val="clear" w:color="auto" w:fill="auto"/>
            <w:vAlign w:val="bottom"/>
            <w:hideMark/>
          </w:tcPr>
          <w:p w14:paraId="65932B62" w14:textId="77777777" w:rsidR="00D845EB" w:rsidRPr="00CE3609" w:rsidRDefault="00D845EB">
            <w:pPr>
              <w:rPr>
                <w:color w:val="000000"/>
                <w:sz w:val="20"/>
                <w:szCs w:val="20"/>
              </w:rPr>
            </w:pPr>
            <w:r w:rsidRPr="00CE3609">
              <w:rPr>
                <w:color w:val="000000"/>
                <w:sz w:val="20"/>
                <w:szCs w:val="20"/>
              </w:rPr>
              <w:t> </w:t>
            </w:r>
          </w:p>
        </w:tc>
      </w:tr>
      <w:tr w:rsidR="00D845EB" w:rsidRPr="00CE3609" w14:paraId="3AE02C99" w14:textId="77777777" w:rsidTr="00D845EB">
        <w:trPr>
          <w:trHeight w:val="315"/>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0B94511E" w14:textId="77777777" w:rsidR="00D845EB" w:rsidRPr="00CE3609" w:rsidRDefault="00D845EB">
            <w:pPr>
              <w:rPr>
                <w:color w:val="000000"/>
                <w:sz w:val="20"/>
                <w:szCs w:val="20"/>
              </w:rPr>
            </w:pPr>
            <w:r w:rsidRPr="00CE3609">
              <w:rPr>
                <w:color w:val="000000"/>
                <w:sz w:val="20"/>
                <w:szCs w:val="20"/>
              </w:rPr>
              <w:t> </w:t>
            </w:r>
          </w:p>
        </w:tc>
        <w:tc>
          <w:tcPr>
            <w:tcW w:w="732" w:type="dxa"/>
            <w:tcBorders>
              <w:top w:val="nil"/>
              <w:left w:val="nil"/>
              <w:bottom w:val="single" w:sz="4" w:space="0" w:color="auto"/>
              <w:right w:val="single" w:sz="4" w:space="0" w:color="auto"/>
            </w:tcBorders>
            <w:shd w:val="clear" w:color="auto" w:fill="auto"/>
            <w:vAlign w:val="bottom"/>
            <w:hideMark/>
          </w:tcPr>
          <w:p w14:paraId="53F89795" w14:textId="77777777" w:rsidR="00D845EB" w:rsidRPr="00CE3609" w:rsidRDefault="00D845EB">
            <w:pPr>
              <w:rPr>
                <w:color w:val="000000"/>
                <w:sz w:val="20"/>
                <w:szCs w:val="20"/>
              </w:rPr>
            </w:pPr>
            <w:r w:rsidRPr="00CE3609">
              <w:rPr>
                <w:color w:val="000000"/>
                <w:sz w:val="20"/>
                <w:szCs w:val="20"/>
              </w:rPr>
              <w:t>Итого</w:t>
            </w:r>
          </w:p>
        </w:tc>
        <w:tc>
          <w:tcPr>
            <w:tcW w:w="556" w:type="dxa"/>
            <w:tcBorders>
              <w:top w:val="nil"/>
              <w:left w:val="nil"/>
              <w:bottom w:val="single" w:sz="4" w:space="0" w:color="auto"/>
              <w:right w:val="single" w:sz="4" w:space="0" w:color="auto"/>
            </w:tcBorders>
            <w:shd w:val="clear" w:color="auto" w:fill="auto"/>
            <w:noWrap/>
            <w:vAlign w:val="bottom"/>
            <w:hideMark/>
          </w:tcPr>
          <w:p w14:paraId="02DC0500" w14:textId="77777777" w:rsidR="00D845EB" w:rsidRPr="00CE3609" w:rsidRDefault="00D845EB">
            <w:pPr>
              <w:jc w:val="right"/>
              <w:rPr>
                <w:color w:val="000000"/>
                <w:sz w:val="20"/>
                <w:szCs w:val="20"/>
              </w:rPr>
            </w:pPr>
            <w:r w:rsidRPr="00CE3609">
              <w:rPr>
                <w:color w:val="000000"/>
                <w:sz w:val="20"/>
                <w:szCs w:val="20"/>
              </w:rPr>
              <w:t>35 629 461,89</w:t>
            </w:r>
          </w:p>
        </w:tc>
        <w:tc>
          <w:tcPr>
            <w:tcW w:w="626" w:type="dxa"/>
            <w:tcBorders>
              <w:top w:val="nil"/>
              <w:left w:val="nil"/>
              <w:bottom w:val="single" w:sz="4" w:space="0" w:color="auto"/>
              <w:right w:val="single" w:sz="4" w:space="0" w:color="auto"/>
            </w:tcBorders>
            <w:shd w:val="clear" w:color="000000" w:fill="FFFFFF"/>
            <w:noWrap/>
            <w:vAlign w:val="bottom"/>
            <w:hideMark/>
          </w:tcPr>
          <w:p w14:paraId="4DB88A9F" w14:textId="77777777" w:rsidR="00D845EB" w:rsidRPr="00CE3609" w:rsidRDefault="00D845EB">
            <w:pPr>
              <w:jc w:val="right"/>
              <w:rPr>
                <w:color w:val="000000"/>
                <w:sz w:val="20"/>
                <w:szCs w:val="20"/>
              </w:rPr>
            </w:pPr>
            <w:r w:rsidRPr="00CE3609">
              <w:rPr>
                <w:color w:val="000000"/>
                <w:sz w:val="20"/>
                <w:szCs w:val="20"/>
              </w:rPr>
              <w:t>8 631 737,00</w:t>
            </w:r>
          </w:p>
        </w:tc>
        <w:tc>
          <w:tcPr>
            <w:tcW w:w="626" w:type="dxa"/>
            <w:tcBorders>
              <w:top w:val="nil"/>
              <w:left w:val="nil"/>
              <w:bottom w:val="single" w:sz="4" w:space="0" w:color="auto"/>
              <w:right w:val="single" w:sz="4" w:space="0" w:color="auto"/>
            </w:tcBorders>
            <w:shd w:val="clear" w:color="000000" w:fill="FFFFFF"/>
            <w:noWrap/>
            <w:vAlign w:val="bottom"/>
            <w:hideMark/>
          </w:tcPr>
          <w:p w14:paraId="3BAAC364" w14:textId="77777777" w:rsidR="00D845EB" w:rsidRPr="00CE3609" w:rsidRDefault="00D845EB">
            <w:pPr>
              <w:jc w:val="right"/>
              <w:rPr>
                <w:color w:val="000000"/>
                <w:sz w:val="20"/>
                <w:szCs w:val="20"/>
              </w:rPr>
            </w:pPr>
            <w:r w:rsidRPr="00CE3609">
              <w:rPr>
                <w:color w:val="000000"/>
                <w:sz w:val="20"/>
                <w:szCs w:val="20"/>
              </w:rPr>
              <w:t>30 000,00</w:t>
            </w:r>
          </w:p>
        </w:tc>
        <w:tc>
          <w:tcPr>
            <w:tcW w:w="626" w:type="dxa"/>
            <w:tcBorders>
              <w:top w:val="nil"/>
              <w:left w:val="nil"/>
              <w:bottom w:val="single" w:sz="4" w:space="0" w:color="auto"/>
              <w:right w:val="single" w:sz="4" w:space="0" w:color="auto"/>
            </w:tcBorders>
            <w:shd w:val="clear" w:color="000000" w:fill="FFFFFF"/>
            <w:noWrap/>
            <w:vAlign w:val="bottom"/>
            <w:hideMark/>
          </w:tcPr>
          <w:p w14:paraId="2116A4B4" w14:textId="77777777" w:rsidR="00D845EB" w:rsidRPr="00CE3609" w:rsidRDefault="00D845EB">
            <w:pPr>
              <w:jc w:val="right"/>
              <w:rPr>
                <w:color w:val="000000"/>
                <w:sz w:val="20"/>
                <w:szCs w:val="20"/>
              </w:rPr>
            </w:pPr>
            <w:r w:rsidRPr="00CE3609">
              <w:rPr>
                <w:color w:val="000000"/>
                <w:sz w:val="20"/>
                <w:szCs w:val="20"/>
              </w:rPr>
              <w:t>21 000,00</w:t>
            </w:r>
          </w:p>
        </w:tc>
        <w:tc>
          <w:tcPr>
            <w:tcW w:w="626" w:type="dxa"/>
            <w:tcBorders>
              <w:top w:val="nil"/>
              <w:left w:val="nil"/>
              <w:bottom w:val="single" w:sz="4" w:space="0" w:color="auto"/>
              <w:right w:val="single" w:sz="4" w:space="0" w:color="auto"/>
            </w:tcBorders>
            <w:shd w:val="clear" w:color="000000" w:fill="FFFFFF"/>
            <w:noWrap/>
            <w:vAlign w:val="bottom"/>
            <w:hideMark/>
          </w:tcPr>
          <w:p w14:paraId="7CB94AE7" w14:textId="77777777" w:rsidR="00D845EB" w:rsidRPr="00CE3609" w:rsidRDefault="00D845EB">
            <w:pPr>
              <w:jc w:val="right"/>
              <w:rPr>
                <w:color w:val="000000"/>
                <w:sz w:val="20"/>
                <w:szCs w:val="20"/>
              </w:rPr>
            </w:pPr>
            <w:r w:rsidRPr="00CE3609">
              <w:rPr>
                <w:color w:val="000000"/>
                <w:sz w:val="20"/>
                <w:szCs w:val="20"/>
              </w:rPr>
              <w:t>100 000,00</w:t>
            </w:r>
          </w:p>
        </w:tc>
        <w:tc>
          <w:tcPr>
            <w:tcW w:w="626" w:type="dxa"/>
            <w:tcBorders>
              <w:top w:val="nil"/>
              <w:left w:val="nil"/>
              <w:bottom w:val="single" w:sz="4" w:space="0" w:color="auto"/>
              <w:right w:val="single" w:sz="4" w:space="0" w:color="auto"/>
            </w:tcBorders>
            <w:shd w:val="clear" w:color="000000" w:fill="FFFFFF"/>
            <w:noWrap/>
            <w:vAlign w:val="bottom"/>
            <w:hideMark/>
          </w:tcPr>
          <w:p w14:paraId="6B7B84FD" w14:textId="77777777" w:rsidR="00D845EB" w:rsidRPr="00CE3609" w:rsidRDefault="00D845EB">
            <w:pPr>
              <w:jc w:val="right"/>
              <w:rPr>
                <w:color w:val="000000"/>
                <w:sz w:val="20"/>
                <w:szCs w:val="20"/>
              </w:rPr>
            </w:pPr>
            <w:r w:rsidRPr="00CE3609">
              <w:rPr>
                <w:color w:val="000000"/>
                <w:sz w:val="20"/>
                <w:szCs w:val="20"/>
              </w:rPr>
              <w:t>10 820 513,00</w:t>
            </w:r>
          </w:p>
        </w:tc>
        <w:tc>
          <w:tcPr>
            <w:tcW w:w="552" w:type="dxa"/>
            <w:tcBorders>
              <w:top w:val="nil"/>
              <w:left w:val="nil"/>
              <w:bottom w:val="single" w:sz="4" w:space="0" w:color="auto"/>
              <w:right w:val="single" w:sz="4" w:space="0" w:color="auto"/>
            </w:tcBorders>
            <w:shd w:val="clear" w:color="000000" w:fill="FFFFFF"/>
            <w:noWrap/>
            <w:vAlign w:val="bottom"/>
            <w:hideMark/>
          </w:tcPr>
          <w:p w14:paraId="7CA9CE86" w14:textId="77777777" w:rsidR="00D845EB" w:rsidRPr="00CE3609" w:rsidRDefault="00D845EB">
            <w:pPr>
              <w:jc w:val="right"/>
              <w:rPr>
                <w:color w:val="000000"/>
                <w:sz w:val="20"/>
                <w:szCs w:val="20"/>
              </w:rPr>
            </w:pPr>
            <w:r w:rsidRPr="00CE3609">
              <w:rPr>
                <w:color w:val="000000"/>
                <w:sz w:val="20"/>
                <w:szCs w:val="20"/>
              </w:rPr>
              <w:t>3 776 158,75</w:t>
            </w:r>
          </w:p>
        </w:tc>
        <w:tc>
          <w:tcPr>
            <w:tcW w:w="552" w:type="dxa"/>
            <w:tcBorders>
              <w:top w:val="nil"/>
              <w:left w:val="nil"/>
              <w:bottom w:val="single" w:sz="4" w:space="0" w:color="auto"/>
              <w:right w:val="single" w:sz="4" w:space="0" w:color="auto"/>
            </w:tcBorders>
            <w:shd w:val="clear" w:color="000000" w:fill="FFFFFF"/>
            <w:noWrap/>
            <w:vAlign w:val="bottom"/>
            <w:hideMark/>
          </w:tcPr>
          <w:p w14:paraId="1964EB2F" w14:textId="77777777" w:rsidR="00D845EB" w:rsidRPr="00CE3609" w:rsidRDefault="00D845EB">
            <w:pPr>
              <w:jc w:val="right"/>
              <w:rPr>
                <w:color w:val="000000"/>
                <w:sz w:val="20"/>
                <w:szCs w:val="20"/>
              </w:rPr>
            </w:pPr>
            <w:r w:rsidRPr="00CE3609">
              <w:rPr>
                <w:color w:val="000000"/>
                <w:sz w:val="20"/>
                <w:szCs w:val="20"/>
              </w:rPr>
              <w:t>198 652,00</w:t>
            </w:r>
          </w:p>
        </w:tc>
        <w:tc>
          <w:tcPr>
            <w:tcW w:w="552" w:type="dxa"/>
            <w:tcBorders>
              <w:top w:val="nil"/>
              <w:left w:val="nil"/>
              <w:bottom w:val="single" w:sz="4" w:space="0" w:color="auto"/>
              <w:right w:val="single" w:sz="4" w:space="0" w:color="auto"/>
            </w:tcBorders>
            <w:shd w:val="clear" w:color="000000" w:fill="FFFFFF"/>
            <w:noWrap/>
            <w:vAlign w:val="bottom"/>
            <w:hideMark/>
          </w:tcPr>
          <w:p w14:paraId="4F9F3155" w14:textId="77777777" w:rsidR="00D845EB" w:rsidRPr="00CE3609" w:rsidRDefault="00D845EB">
            <w:pPr>
              <w:jc w:val="right"/>
              <w:rPr>
                <w:color w:val="000000"/>
                <w:sz w:val="20"/>
                <w:szCs w:val="20"/>
              </w:rPr>
            </w:pPr>
            <w:r w:rsidRPr="00CE3609">
              <w:rPr>
                <w:color w:val="000000"/>
                <w:sz w:val="20"/>
                <w:szCs w:val="20"/>
              </w:rPr>
              <w:t>7 518 736,00</w:t>
            </w:r>
          </w:p>
        </w:tc>
        <w:tc>
          <w:tcPr>
            <w:tcW w:w="552" w:type="dxa"/>
            <w:tcBorders>
              <w:top w:val="nil"/>
              <w:left w:val="nil"/>
              <w:bottom w:val="single" w:sz="4" w:space="0" w:color="auto"/>
              <w:right w:val="single" w:sz="4" w:space="0" w:color="auto"/>
            </w:tcBorders>
            <w:shd w:val="clear" w:color="000000" w:fill="FFFFFF"/>
            <w:noWrap/>
            <w:vAlign w:val="bottom"/>
            <w:hideMark/>
          </w:tcPr>
          <w:p w14:paraId="293459C1" w14:textId="77777777" w:rsidR="00D845EB" w:rsidRPr="00CE3609" w:rsidRDefault="00D845EB">
            <w:pPr>
              <w:jc w:val="right"/>
              <w:rPr>
                <w:color w:val="000000"/>
                <w:sz w:val="20"/>
                <w:szCs w:val="20"/>
              </w:rPr>
            </w:pPr>
            <w:r w:rsidRPr="00CE3609">
              <w:rPr>
                <w:color w:val="000000"/>
                <w:sz w:val="20"/>
                <w:szCs w:val="20"/>
              </w:rPr>
              <w:t>4 094 877,78</w:t>
            </w:r>
          </w:p>
        </w:tc>
        <w:tc>
          <w:tcPr>
            <w:tcW w:w="552" w:type="dxa"/>
            <w:tcBorders>
              <w:top w:val="nil"/>
              <w:left w:val="nil"/>
              <w:bottom w:val="single" w:sz="4" w:space="0" w:color="auto"/>
              <w:right w:val="single" w:sz="4" w:space="0" w:color="auto"/>
            </w:tcBorders>
            <w:shd w:val="clear" w:color="000000" w:fill="FFFFFF"/>
            <w:noWrap/>
            <w:vAlign w:val="bottom"/>
            <w:hideMark/>
          </w:tcPr>
          <w:p w14:paraId="58640CB7" w14:textId="77777777" w:rsidR="00D845EB" w:rsidRPr="00CE3609" w:rsidRDefault="00D845EB">
            <w:pPr>
              <w:jc w:val="right"/>
              <w:rPr>
                <w:color w:val="000000"/>
                <w:sz w:val="20"/>
                <w:szCs w:val="20"/>
              </w:rPr>
            </w:pPr>
            <w:r w:rsidRPr="00CE3609">
              <w:rPr>
                <w:color w:val="000000"/>
                <w:sz w:val="20"/>
                <w:szCs w:val="20"/>
              </w:rPr>
              <w:t>180 000,00</w:t>
            </w:r>
          </w:p>
        </w:tc>
        <w:tc>
          <w:tcPr>
            <w:tcW w:w="552" w:type="dxa"/>
            <w:tcBorders>
              <w:top w:val="nil"/>
              <w:left w:val="nil"/>
              <w:bottom w:val="single" w:sz="4" w:space="0" w:color="auto"/>
              <w:right w:val="single" w:sz="4" w:space="0" w:color="auto"/>
            </w:tcBorders>
            <w:shd w:val="clear" w:color="000000" w:fill="FFFFFF"/>
            <w:noWrap/>
            <w:vAlign w:val="bottom"/>
            <w:hideMark/>
          </w:tcPr>
          <w:p w14:paraId="1148ACE3" w14:textId="77777777" w:rsidR="00D845EB" w:rsidRPr="00CE3609" w:rsidRDefault="00D845EB">
            <w:pPr>
              <w:jc w:val="right"/>
              <w:rPr>
                <w:color w:val="000000"/>
                <w:sz w:val="20"/>
                <w:szCs w:val="20"/>
              </w:rPr>
            </w:pPr>
            <w:r w:rsidRPr="00CE3609">
              <w:rPr>
                <w:color w:val="000000"/>
                <w:sz w:val="20"/>
                <w:szCs w:val="20"/>
              </w:rPr>
              <w:t>77 427,67</w:t>
            </w:r>
          </w:p>
        </w:tc>
        <w:tc>
          <w:tcPr>
            <w:tcW w:w="552" w:type="dxa"/>
            <w:tcBorders>
              <w:top w:val="nil"/>
              <w:left w:val="nil"/>
              <w:bottom w:val="single" w:sz="4" w:space="0" w:color="auto"/>
              <w:right w:val="single" w:sz="4" w:space="0" w:color="auto"/>
            </w:tcBorders>
            <w:shd w:val="clear" w:color="000000" w:fill="FFFFFF"/>
            <w:noWrap/>
            <w:vAlign w:val="bottom"/>
            <w:hideMark/>
          </w:tcPr>
          <w:p w14:paraId="2C1D433A" w14:textId="77777777" w:rsidR="00D845EB" w:rsidRPr="00CE3609" w:rsidRDefault="00D845EB">
            <w:pPr>
              <w:jc w:val="right"/>
              <w:rPr>
                <w:color w:val="000000"/>
                <w:sz w:val="20"/>
                <w:szCs w:val="20"/>
              </w:rPr>
            </w:pPr>
            <w:r w:rsidRPr="00CE3609">
              <w:rPr>
                <w:color w:val="000000"/>
                <w:sz w:val="20"/>
                <w:szCs w:val="20"/>
              </w:rPr>
              <w:t>180 359,69</w:t>
            </w:r>
          </w:p>
        </w:tc>
        <w:tc>
          <w:tcPr>
            <w:tcW w:w="390" w:type="dxa"/>
            <w:tcBorders>
              <w:top w:val="nil"/>
              <w:left w:val="nil"/>
              <w:bottom w:val="single" w:sz="4" w:space="0" w:color="auto"/>
              <w:right w:val="single" w:sz="4" w:space="0" w:color="auto"/>
            </w:tcBorders>
            <w:shd w:val="clear" w:color="auto" w:fill="auto"/>
            <w:vAlign w:val="bottom"/>
            <w:hideMark/>
          </w:tcPr>
          <w:p w14:paraId="79A8DBD6" w14:textId="77777777" w:rsidR="00D845EB" w:rsidRPr="00CE3609" w:rsidRDefault="00D845EB">
            <w:pPr>
              <w:jc w:val="right"/>
              <w:rPr>
                <w:color w:val="000000"/>
                <w:sz w:val="20"/>
                <w:szCs w:val="20"/>
              </w:rPr>
            </w:pPr>
            <w:r w:rsidRPr="00CE3609">
              <w:rPr>
                <w:color w:val="000000"/>
                <w:sz w:val="20"/>
                <w:szCs w:val="20"/>
              </w:rPr>
              <w:t>5 032 703,52</w:t>
            </w:r>
          </w:p>
        </w:tc>
        <w:tc>
          <w:tcPr>
            <w:tcW w:w="429" w:type="dxa"/>
            <w:tcBorders>
              <w:top w:val="nil"/>
              <w:left w:val="nil"/>
              <w:bottom w:val="single" w:sz="4" w:space="0" w:color="auto"/>
              <w:right w:val="single" w:sz="4" w:space="0" w:color="auto"/>
            </w:tcBorders>
            <w:shd w:val="clear" w:color="auto" w:fill="auto"/>
            <w:vAlign w:val="bottom"/>
            <w:hideMark/>
          </w:tcPr>
          <w:p w14:paraId="5E06A3CA" w14:textId="77777777" w:rsidR="00D845EB" w:rsidRPr="00CE3609" w:rsidRDefault="00D845EB">
            <w:pPr>
              <w:jc w:val="right"/>
              <w:rPr>
                <w:color w:val="000000"/>
                <w:sz w:val="20"/>
                <w:szCs w:val="20"/>
              </w:rPr>
            </w:pPr>
            <w:r w:rsidRPr="00CE3609">
              <w:rPr>
                <w:color w:val="000000"/>
                <w:sz w:val="20"/>
                <w:szCs w:val="20"/>
              </w:rPr>
              <w:t>2 792 703,52</w:t>
            </w:r>
          </w:p>
        </w:tc>
        <w:tc>
          <w:tcPr>
            <w:tcW w:w="423" w:type="dxa"/>
            <w:tcBorders>
              <w:top w:val="nil"/>
              <w:left w:val="nil"/>
              <w:bottom w:val="single" w:sz="4" w:space="0" w:color="auto"/>
              <w:right w:val="single" w:sz="4" w:space="0" w:color="auto"/>
            </w:tcBorders>
            <w:shd w:val="clear" w:color="auto" w:fill="auto"/>
            <w:vAlign w:val="bottom"/>
            <w:hideMark/>
          </w:tcPr>
          <w:p w14:paraId="3FC670BF" w14:textId="77777777" w:rsidR="00D845EB" w:rsidRPr="00CE3609" w:rsidRDefault="00D845EB">
            <w:pPr>
              <w:jc w:val="right"/>
              <w:rPr>
                <w:color w:val="000000"/>
                <w:sz w:val="20"/>
                <w:szCs w:val="20"/>
              </w:rPr>
            </w:pPr>
            <w:r w:rsidRPr="00CE3609">
              <w:rPr>
                <w:color w:val="000000"/>
                <w:sz w:val="20"/>
                <w:szCs w:val="20"/>
              </w:rPr>
              <w:t>2 240 000,00</w:t>
            </w:r>
          </w:p>
        </w:tc>
      </w:tr>
      <w:tr w:rsidR="00D845EB" w:rsidRPr="00CE3609" w14:paraId="4740957D" w14:textId="77777777" w:rsidTr="00D845EB">
        <w:trPr>
          <w:trHeight w:val="300"/>
        </w:trPr>
        <w:tc>
          <w:tcPr>
            <w:tcW w:w="165" w:type="dxa"/>
            <w:tcBorders>
              <w:top w:val="nil"/>
              <w:left w:val="nil"/>
              <w:bottom w:val="nil"/>
              <w:right w:val="nil"/>
            </w:tcBorders>
            <w:shd w:val="clear" w:color="auto" w:fill="auto"/>
            <w:noWrap/>
            <w:vAlign w:val="bottom"/>
            <w:hideMark/>
          </w:tcPr>
          <w:p w14:paraId="451BC1EC" w14:textId="77777777" w:rsidR="00D845EB" w:rsidRPr="00CE3609" w:rsidRDefault="00D845EB">
            <w:pPr>
              <w:jc w:val="right"/>
              <w:rPr>
                <w:color w:val="000000"/>
                <w:sz w:val="20"/>
                <w:szCs w:val="20"/>
              </w:rPr>
            </w:pPr>
          </w:p>
        </w:tc>
        <w:tc>
          <w:tcPr>
            <w:tcW w:w="732" w:type="dxa"/>
            <w:tcBorders>
              <w:top w:val="nil"/>
              <w:left w:val="nil"/>
              <w:bottom w:val="nil"/>
              <w:right w:val="nil"/>
            </w:tcBorders>
            <w:shd w:val="clear" w:color="auto" w:fill="auto"/>
            <w:noWrap/>
            <w:vAlign w:val="bottom"/>
            <w:hideMark/>
          </w:tcPr>
          <w:p w14:paraId="54EB5A7E" w14:textId="77777777" w:rsidR="00D845EB" w:rsidRPr="00CE3609" w:rsidRDefault="00D845EB">
            <w:pPr>
              <w:rPr>
                <w:sz w:val="20"/>
                <w:szCs w:val="20"/>
              </w:rPr>
            </w:pPr>
          </w:p>
        </w:tc>
        <w:tc>
          <w:tcPr>
            <w:tcW w:w="556" w:type="dxa"/>
            <w:tcBorders>
              <w:top w:val="nil"/>
              <w:left w:val="nil"/>
              <w:bottom w:val="nil"/>
              <w:right w:val="nil"/>
            </w:tcBorders>
            <w:shd w:val="clear" w:color="auto" w:fill="auto"/>
            <w:noWrap/>
            <w:vAlign w:val="bottom"/>
            <w:hideMark/>
          </w:tcPr>
          <w:p w14:paraId="63FB72DB" w14:textId="77777777" w:rsidR="00D845EB" w:rsidRPr="00CE3609" w:rsidRDefault="00D845EB">
            <w:pPr>
              <w:rPr>
                <w:sz w:val="20"/>
                <w:szCs w:val="20"/>
              </w:rPr>
            </w:pPr>
          </w:p>
        </w:tc>
        <w:tc>
          <w:tcPr>
            <w:tcW w:w="626" w:type="dxa"/>
            <w:tcBorders>
              <w:top w:val="nil"/>
              <w:left w:val="nil"/>
              <w:bottom w:val="nil"/>
              <w:right w:val="nil"/>
            </w:tcBorders>
            <w:shd w:val="clear" w:color="000000" w:fill="FFFFFF"/>
            <w:noWrap/>
            <w:vAlign w:val="bottom"/>
            <w:hideMark/>
          </w:tcPr>
          <w:p w14:paraId="407228A8"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768E7A7D"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52FDF5DC"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73CDDADA"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3B51C68C"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4B3AAB52"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24CB470D"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25718488"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0EF621D6"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137CCCB6"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35C61DE9"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0C764B8A"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390" w:type="dxa"/>
            <w:tcBorders>
              <w:top w:val="nil"/>
              <w:left w:val="nil"/>
              <w:bottom w:val="nil"/>
              <w:right w:val="nil"/>
            </w:tcBorders>
            <w:shd w:val="clear" w:color="auto" w:fill="auto"/>
            <w:noWrap/>
            <w:vAlign w:val="bottom"/>
            <w:hideMark/>
          </w:tcPr>
          <w:p w14:paraId="313CA315" w14:textId="77777777" w:rsidR="00D845EB" w:rsidRPr="00CE3609" w:rsidRDefault="00D845EB">
            <w:pPr>
              <w:rPr>
                <w:rFonts w:ascii="Calibri" w:hAnsi="Calibri" w:cs="Calibri"/>
                <w:color w:val="000000"/>
                <w:sz w:val="20"/>
                <w:szCs w:val="20"/>
              </w:rPr>
            </w:pPr>
          </w:p>
        </w:tc>
        <w:tc>
          <w:tcPr>
            <w:tcW w:w="429" w:type="dxa"/>
            <w:tcBorders>
              <w:top w:val="nil"/>
              <w:left w:val="nil"/>
              <w:bottom w:val="nil"/>
              <w:right w:val="nil"/>
            </w:tcBorders>
            <w:shd w:val="clear" w:color="auto" w:fill="auto"/>
            <w:noWrap/>
            <w:vAlign w:val="bottom"/>
            <w:hideMark/>
          </w:tcPr>
          <w:p w14:paraId="7E492E13"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587979C0" w14:textId="77777777" w:rsidR="00D845EB" w:rsidRPr="00CE3609" w:rsidRDefault="00D845EB">
            <w:pPr>
              <w:rPr>
                <w:sz w:val="20"/>
                <w:szCs w:val="20"/>
              </w:rPr>
            </w:pPr>
          </w:p>
        </w:tc>
      </w:tr>
      <w:tr w:rsidR="00D845EB" w:rsidRPr="00CE3609" w14:paraId="152C0C2F" w14:textId="77777777" w:rsidTr="00D845EB">
        <w:trPr>
          <w:trHeight w:val="300"/>
        </w:trPr>
        <w:tc>
          <w:tcPr>
            <w:tcW w:w="165" w:type="dxa"/>
            <w:tcBorders>
              <w:top w:val="nil"/>
              <w:left w:val="nil"/>
              <w:bottom w:val="nil"/>
              <w:right w:val="nil"/>
            </w:tcBorders>
            <w:shd w:val="clear" w:color="auto" w:fill="auto"/>
            <w:noWrap/>
            <w:vAlign w:val="bottom"/>
            <w:hideMark/>
          </w:tcPr>
          <w:p w14:paraId="13B3B4FA" w14:textId="77777777" w:rsidR="00D845EB" w:rsidRPr="00CE3609" w:rsidRDefault="00D845EB">
            <w:pPr>
              <w:rPr>
                <w:sz w:val="20"/>
                <w:szCs w:val="20"/>
              </w:rPr>
            </w:pPr>
          </w:p>
        </w:tc>
        <w:tc>
          <w:tcPr>
            <w:tcW w:w="732" w:type="dxa"/>
            <w:tcBorders>
              <w:top w:val="nil"/>
              <w:left w:val="nil"/>
              <w:bottom w:val="nil"/>
              <w:right w:val="nil"/>
            </w:tcBorders>
            <w:shd w:val="clear" w:color="auto" w:fill="auto"/>
            <w:noWrap/>
            <w:vAlign w:val="bottom"/>
            <w:hideMark/>
          </w:tcPr>
          <w:p w14:paraId="7032A91E" w14:textId="77777777" w:rsidR="00D845EB" w:rsidRPr="00CE3609" w:rsidRDefault="00D845EB">
            <w:pPr>
              <w:rPr>
                <w:sz w:val="20"/>
                <w:szCs w:val="20"/>
              </w:rPr>
            </w:pPr>
          </w:p>
        </w:tc>
        <w:tc>
          <w:tcPr>
            <w:tcW w:w="556" w:type="dxa"/>
            <w:tcBorders>
              <w:top w:val="nil"/>
              <w:left w:val="nil"/>
              <w:bottom w:val="nil"/>
              <w:right w:val="nil"/>
            </w:tcBorders>
            <w:shd w:val="clear" w:color="auto" w:fill="auto"/>
            <w:noWrap/>
            <w:vAlign w:val="bottom"/>
            <w:hideMark/>
          </w:tcPr>
          <w:p w14:paraId="628EDCFB" w14:textId="77777777" w:rsidR="00D845EB" w:rsidRPr="00CE3609" w:rsidRDefault="00D845EB">
            <w:pPr>
              <w:rPr>
                <w:sz w:val="20"/>
                <w:szCs w:val="20"/>
              </w:rPr>
            </w:pPr>
          </w:p>
        </w:tc>
        <w:tc>
          <w:tcPr>
            <w:tcW w:w="626" w:type="dxa"/>
            <w:tcBorders>
              <w:top w:val="nil"/>
              <w:left w:val="nil"/>
              <w:bottom w:val="nil"/>
              <w:right w:val="nil"/>
            </w:tcBorders>
            <w:shd w:val="clear" w:color="000000" w:fill="FFFFFF"/>
            <w:noWrap/>
            <w:vAlign w:val="bottom"/>
            <w:hideMark/>
          </w:tcPr>
          <w:p w14:paraId="1DC07768"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7BB18BAC"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65483CD8"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1F5311F2"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50E444D5"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60318A00"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67880E0B"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698FB959"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49C6871D"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603A4012"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35B8D8E4"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0F658151"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390" w:type="dxa"/>
            <w:tcBorders>
              <w:top w:val="nil"/>
              <w:left w:val="nil"/>
              <w:bottom w:val="nil"/>
              <w:right w:val="nil"/>
            </w:tcBorders>
            <w:shd w:val="clear" w:color="auto" w:fill="auto"/>
            <w:noWrap/>
            <w:vAlign w:val="bottom"/>
            <w:hideMark/>
          </w:tcPr>
          <w:p w14:paraId="441EB5C6" w14:textId="77777777" w:rsidR="00D845EB" w:rsidRPr="00CE3609" w:rsidRDefault="00D845EB">
            <w:pPr>
              <w:rPr>
                <w:rFonts w:ascii="Calibri" w:hAnsi="Calibri" w:cs="Calibri"/>
                <w:color w:val="000000"/>
                <w:sz w:val="20"/>
                <w:szCs w:val="20"/>
              </w:rPr>
            </w:pPr>
          </w:p>
        </w:tc>
        <w:tc>
          <w:tcPr>
            <w:tcW w:w="429" w:type="dxa"/>
            <w:tcBorders>
              <w:top w:val="nil"/>
              <w:left w:val="nil"/>
              <w:bottom w:val="nil"/>
              <w:right w:val="nil"/>
            </w:tcBorders>
            <w:shd w:val="clear" w:color="auto" w:fill="auto"/>
            <w:noWrap/>
            <w:vAlign w:val="bottom"/>
            <w:hideMark/>
          </w:tcPr>
          <w:p w14:paraId="6930535B"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7DFAAF82" w14:textId="77777777" w:rsidR="00D845EB" w:rsidRPr="00CE3609" w:rsidRDefault="00D845EB">
            <w:pPr>
              <w:rPr>
                <w:sz w:val="20"/>
                <w:szCs w:val="20"/>
              </w:rPr>
            </w:pPr>
          </w:p>
        </w:tc>
      </w:tr>
      <w:tr w:rsidR="00D845EB" w:rsidRPr="00CE3609" w14:paraId="20187AF2" w14:textId="77777777" w:rsidTr="00D845EB">
        <w:trPr>
          <w:trHeight w:val="300"/>
        </w:trPr>
        <w:tc>
          <w:tcPr>
            <w:tcW w:w="165" w:type="dxa"/>
            <w:tcBorders>
              <w:top w:val="nil"/>
              <w:left w:val="nil"/>
              <w:bottom w:val="nil"/>
              <w:right w:val="nil"/>
            </w:tcBorders>
            <w:shd w:val="clear" w:color="auto" w:fill="auto"/>
            <w:noWrap/>
            <w:vAlign w:val="bottom"/>
            <w:hideMark/>
          </w:tcPr>
          <w:p w14:paraId="55DC2796" w14:textId="77777777" w:rsidR="00D845EB" w:rsidRPr="00CE3609" w:rsidRDefault="00D845EB">
            <w:pPr>
              <w:rPr>
                <w:sz w:val="20"/>
                <w:szCs w:val="20"/>
              </w:rPr>
            </w:pPr>
          </w:p>
        </w:tc>
        <w:tc>
          <w:tcPr>
            <w:tcW w:w="732" w:type="dxa"/>
            <w:tcBorders>
              <w:top w:val="nil"/>
              <w:left w:val="nil"/>
              <w:bottom w:val="nil"/>
              <w:right w:val="nil"/>
            </w:tcBorders>
            <w:shd w:val="clear" w:color="auto" w:fill="auto"/>
            <w:noWrap/>
            <w:vAlign w:val="bottom"/>
            <w:hideMark/>
          </w:tcPr>
          <w:p w14:paraId="79E78E63" w14:textId="77777777" w:rsidR="00D845EB" w:rsidRPr="00CE3609" w:rsidRDefault="00D845EB">
            <w:pPr>
              <w:rPr>
                <w:sz w:val="20"/>
                <w:szCs w:val="20"/>
              </w:rPr>
            </w:pPr>
          </w:p>
        </w:tc>
        <w:tc>
          <w:tcPr>
            <w:tcW w:w="556" w:type="dxa"/>
            <w:tcBorders>
              <w:top w:val="nil"/>
              <w:left w:val="nil"/>
              <w:bottom w:val="nil"/>
              <w:right w:val="nil"/>
            </w:tcBorders>
            <w:shd w:val="clear" w:color="auto" w:fill="auto"/>
            <w:noWrap/>
            <w:vAlign w:val="bottom"/>
            <w:hideMark/>
          </w:tcPr>
          <w:p w14:paraId="434E778E" w14:textId="77777777" w:rsidR="00D845EB" w:rsidRPr="00CE3609" w:rsidRDefault="00D845EB">
            <w:pPr>
              <w:rPr>
                <w:sz w:val="20"/>
                <w:szCs w:val="20"/>
              </w:rPr>
            </w:pPr>
          </w:p>
        </w:tc>
        <w:tc>
          <w:tcPr>
            <w:tcW w:w="626" w:type="dxa"/>
            <w:tcBorders>
              <w:top w:val="nil"/>
              <w:left w:val="nil"/>
              <w:bottom w:val="nil"/>
              <w:right w:val="nil"/>
            </w:tcBorders>
            <w:shd w:val="clear" w:color="000000" w:fill="FFFFFF"/>
            <w:noWrap/>
            <w:vAlign w:val="bottom"/>
            <w:hideMark/>
          </w:tcPr>
          <w:p w14:paraId="344D6BB6"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1929F8E4"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7A3DF926"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368C1B18"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626" w:type="dxa"/>
            <w:tcBorders>
              <w:top w:val="nil"/>
              <w:left w:val="nil"/>
              <w:bottom w:val="nil"/>
              <w:right w:val="nil"/>
            </w:tcBorders>
            <w:shd w:val="clear" w:color="000000" w:fill="FFFFFF"/>
            <w:noWrap/>
            <w:vAlign w:val="bottom"/>
            <w:hideMark/>
          </w:tcPr>
          <w:p w14:paraId="37F83DF6"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496DE2D4"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17A3BE67"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7FCC31A8"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5799FBBB"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495B1EF5"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47BF77AB"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552" w:type="dxa"/>
            <w:tcBorders>
              <w:top w:val="nil"/>
              <w:left w:val="nil"/>
              <w:bottom w:val="nil"/>
              <w:right w:val="nil"/>
            </w:tcBorders>
            <w:shd w:val="clear" w:color="000000" w:fill="FFFFFF"/>
            <w:noWrap/>
            <w:vAlign w:val="bottom"/>
            <w:hideMark/>
          </w:tcPr>
          <w:p w14:paraId="175EACB9" w14:textId="77777777" w:rsidR="00D845EB" w:rsidRPr="00CE3609" w:rsidRDefault="00D845EB">
            <w:pPr>
              <w:rPr>
                <w:rFonts w:ascii="Calibri" w:hAnsi="Calibri" w:cs="Calibri"/>
                <w:color w:val="000000"/>
                <w:sz w:val="20"/>
                <w:szCs w:val="20"/>
              </w:rPr>
            </w:pPr>
            <w:r w:rsidRPr="00CE3609">
              <w:rPr>
                <w:rFonts w:ascii="Calibri" w:hAnsi="Calibri" w:cs="Calibri"/>
                <w:color w:val="000000"/>
                <w:sz w:val="20"/>
                <w:szCs w:val="20"/>
              </w:rPr>
              <w:t> </w:t>
            </w:r>
          </w:p>
        </w:tc>
        <w:tc>
          <w:tcPr>
            <w:tcW w:w="390" w:type="dxa"/>
            <w:tcBorders>
              <w:top w:val="nil"/>
              <w:left w:val="nil"/>
              <w:bottom w:val="nil"/>
              <w:right w:val="nil"/>
            </w:tcBorders>
            <w:shd w:val="clear" w:color="auto" w:fill="auto"/>
            <w:noWrap/>
            <w:vAlign w:val="bottom"/>
            <w:hideMark/>
          </w:tcPr>
          <w:p w14:paraId="2614E144" w14:textId="77777777" w:rsidR="00D845EB" w:rsidRPr="00CE3609" w:rsidRDefault="00D845EB">
            <w:pPr>
              <w:rPr>
                <w:rFonts w:ascii="Calibri" w:hAnsi="Calibri" w:cs="Calibri"/>
                <w:color w:val="000000"/>
                <w:sz w:val="20"/>
                <w:szCs w:val="20"/>
              </w:rPr>
            </w:pPr>
          </w:p>
        </w:tc>
        <w:tc>
          <w:tcPr>
            <w:tcW w:w="429" w:type="dxa"/>
            <w:tcBorders>
              <w:top w:val="nil"/>
              <w:left w:val="nil"/>
              <w:bottom w:val="nil"/>
              <w:right w:val="nil"/>
            </w:tcBorders>
            <w:shd w:val="clear" w:color="auto" w:fill="auto"/>
            <w:noWrap/>
            <w:vAlign w:val="bottom"/>
            <w:hideMark/>
          </w:tcPr>
          <w:p w14:paraId="0A12C00E" w14:textId="77777777" w:rsidR="00D845EB" w:rsidRPr="00CE3609" w:rsidRDefault="00D845EB">
            <w:pPr>
              <w:rPr>
                <w:sz w:val="20"/>
                <w:szCs w:val="20"/>
              </w:rPr>
            </w:pPr>
          </w:p>
        </w:tc>
        <w:tc>
          <w:tcPr>
            <w:tcW w:w="423" w:type="dxa"/>
            <w:tcBorders>
              <w:top w:val="nil"/>
              <w:left w:val="nil"/>
              <w:bottom w:val="nil"/>
              <w:right w:val="nil"/>
            </w:tcBorders>
            <w:shd w:val="clear" w:color="auto" w:fill="auto"/>
            <w:noWrap/>
            <w:vAlign w:val="bottom"/>
            <w:hideMark/>
          </w:tcPr>
          <w:p w14:paraId="0C5E7E1B" w14:textId="77777777" w:rsidR="00D845EB" w:rsidRPr="00CE3609" w:rsidRDefault="00D845EB">
            <w:pPr>
              <w:rPr>
                <w:sz w:val="20"/>
                <w:szCs w:val="20"/>
              </w:rPr>
            </w:pPr>
          </w:p>
        </w:tc>
      </w:tr>
    </w:tbl>
    <w:p w14:paraId="66C02329" w14:textId="59394F3C" w:rsidR="00E42F6E" w:rsidRPr="00CE3609" w:rsidRDefault="00E42F6E">
      <w:pPr>
        <w:rPr>
          <w:sz w:val="20"/>
          <w:szCs w:val="20"/>
        </w:rPr>
      </w:pPr>
    </w:p>
    <w:p w14:paraId="06A187CB" w14:textId="77777777" w:rsidR="00E42F6E" w:rsidRPr="00CE3609" w:rsidRDefault="00E42F6E">
      <w:pPr>
        <w:spacing w:after="160" w:line="259" w:lineRule="auto"/>
        <w:rPr>
          <w:sz w:val="20"/>
          <w:szCs w:val="20"/>
        </w:rPr>
      </w:pPr>
      <w:r w:rsidRPr="00CE3609">
        <w:rPr>
          <w:sz w:val="20"/>
          <w:szCs w:val="20"/>
        </w:rPr>
        <w:br w:type="page"/>
      </w:r>
    </w:p>
    <w:tbl>
      <w:tblPr>
        <w:tblW w:w="15046" w:type="dxa"/>
        <w:tblLook w:val="04A0" w:firstRow="1" w:lastRow="0" w:firstColumn="1" w:lastColumn="0" w:noHBand="0" w:noVBand="1"/>
      </w:tblPr>
      <w:tblGrid>
        <w:gridCol w:w="272"/>
        <w:gridCol w:w="6440"/>
        <w:gridCol w:w="2340"/>
        <w:gridCol w:w="1960"/>
        <w:gridCol w:w="1980"/>
        <w:gridCol w:w="1960"/>
        <w:gridCol w:w="280"/>
      </w:tblGrid>
      <w:tr w:rsidR="00E42F6E" w:rsidRPr="00CE3609" w14:paraId="485DE53C" w14:textId="77777777" w:rsidTr="00E42F6E">
        <w:trPr>
          <w:trHeight w:val="255"/>
        </w:trPr>
        <w:tc>
          <w:tcPr>
            <w:tcW w:w="86" w:type="dxa"/>
            <w:tcBorders>
              <w:top w:val="nil"/>
              <w:left w:val="nil"/>
              <w:bottom w:val="nil"/>
              <w:right w:val="nil"/>
            </w:tcBorders>
            <w:shd w:val="clear" w:color="auto" w:fill="auto"/>
            <w:noWrap/>
            <w:vAlign w:val="bottom"/>
            <w:hideMark/>
          </w:tcPr>
          <w:p w14:paraId="7A944655"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255B14D4"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323ADCDD"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1737C794" w14:textId="77777777" w:rsidR="00E42F6E" w:rsidRPr="00CE3609" w:rsidRDefault="00E42F6E" w:rsidP="00E42F6E">
            <w:pPr>
              <w:rPr>
                <w:sz w:val="20"/>
                <w:szCs w:val="20"/>
              </w:rPr>
            </w:pPr>
          </w:p>
        </w:tc>
        <w:tc>
          <w:tcPr>
            <w:tcW w:w="1980" w:type="dxa"/>
            <w:tcBorders>
              <w:top w:val="nil"/>
              <w:left w:val="nil"/>
              <w:bottom w:val="nil"/>
              <w:right w:val="nil"/>
            </w:tcBorders>
            <w:shd w:val="clear" w:color="auto" w:fill="auto"/>
            <w:noWrap/>
            <w:vAlign w:val="bottom"/>
            <w:hideMark/>
          </w:tcPr>
          <w:p w14:paraId="51F04292"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0936B1A9"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124A52F9" w14:textId="77777777" w:rsidR="00E42F6E" w:rsidRPr="00CE3609" w:rsidRDefault="00E42F6E" w:rsidP="00E42F6E">
            <w:pPr>
              <w:rPr>
                <w:sz w:val="20"/>
                <w:szCs w:val="20"/>
              </w:rPr>
            </w:pPr>
          </w:p>
        </w:tc>
      </w:tr>
      <w:tr w:rsidR="00E42F6E" w:rsidRPr="00CE3609" w14:paraId="3F55BB57" w14:textId="77777777" w:rsidTr="00E42F6E">
        <w:trPr>
          <w:trHeight w:val="255"/>
        </w:trPr>
        <w:tc>
          <w:tcPr>
            <w:tcW w:w="86" w:type="dxa"/>
            <w:tcBorders>
              <w:top w:val="nil"/>
              <w:left w:val="nil"/>
              <w:bottom w:val="nil"/>
              <w:right w:val="nil"/>
            </w:tcBorders>
            <w:shd w:val="clear" w:color="auto" w:fill="auto"/>
            <w:noWrap/>
            <w:vAlign w:val="bottom"/>
            <w:hideMark/>
          </w:tcPr>
          <w:p w14:paraId="55301346"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30605486"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7A976853"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1D8A3B94" w14:textId="77777777" w:rsidR="00E42F6E" w:rsidRPr="00CE3609" w:rsidRDefault="00E42F6E" w:rsidP="00E42F6E">
            <w:pPr>
              <w:rPr>
                <w:sz w:val="20"/>
                <w:szCs w:val="20"/>
              </w:rPr>
            </w:pPr>
          </w:p>
        </w:tc>
        <w:tc>
          <w:tcPr>
            <w:tcW w:w="1980" w:type="dxa"/>
            <w:tcBorders>
              <w:top w:val="nil"/>
              <w:left w:val="nil"/>
              <w:bottom w:val="nil"/>
              <w:right w:val="nil"/>
            </w:tcBorders>
            <w:shd w:val="clear" w:color="auto" w:fill="auto"/>
            <w:noWrap/>
            <w:vAlign w:val="bottom"/>
            <w:hideMark/>
          </w:tcPr>
          <w:p w14:paraId="5B1C6751"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6BB4845C" w14:textId="77777777" w:rsidR="00E42F6E" w:rsidRPr="00CE3609" w:rsidRDefault="00E42F6E" w:rsidP="00E42F6E">
            <w:pPr>
              <w:rPr>
                <w:rFonts w:ascii="Arial" w:hAnsi="Arial" w:cs="Arial"/>
                <w:sz w:val="20"/>
                <w:szCs w:val="20"/>
              </w:rPr>
            </w:pPr>
            <w:r w:rsidRPr="00CE3609">
              <w:rPr>
                <w:rFonts w:ascii="Arial" w:hAnsi="Arial" w:cs="Arial"/>
                <w:sz w:val="20"/>
                <w:szCs w:val="20"/>
              </w:rPr>
              <w:t>Приложение 14</w:t>
            </w:r>
          </w:p>
        </w:tc>
        <w:tc>
          <w:tcPr>
            <w:tcW w:w="280" w:type="dxa"/>
            <w:tcBorders>
              <w:top w:val="nil"/>
              <w:left w:val="nil"/>
              <w:bottom w:val="nil"/>
              <w:right w:val="nil"/>
            </w:tcBorders>
            <w:shd w:val="clear" w:color="auto" w:fill="auto"/>
            <w:noWrap/>
            <w:vAlign w:val="bottom"/>
            <w:hideMark/>
          </w:tcPr>
          <w:p w14:paraId="0746B9E2" w14:textId="77777777" w:rsidR="00E42F6E" w:rsidRPr="00CE3609" w:rsidRDefault="00E42F6E" w:rsidP="00E42F6E">
            <w:pPr>
              <w:rPr>
                <w:rFonts w:ascii="Arial" w:hAnsi="Arial" w:cs="Arial"/>
                <w:sz w:val="20"/>
                <w:szCs w:val="20"/>
              </w:rPr>
            </w:pPr>
          </w:p>
        </w:tc>
      </w:tr>
      <w:tr w:rsidR="00E42F6E" w:rsidRPr="00CE3609" w14:paraId="518EE1D4" w14:textId="77777777" w:rsidTr="00E42F6E">
        <w:trPr>
          <w:trHeight w:val="255"/>
        </w:trPr>
        <w:tc>
          <w:tcPr>
            <w:tcW w:w="86" w:type="dxa"/>
            <w:tcBorders>
              <w:top w:val="nil"/>
              <w:left w:val="nil"/>
              <w:bottom w:val="nil"/>
              <w:right w:val="nil"/>
            </w:tcBorders>
            <w:shd w:val="clear" w:color="auto" w:fill="auto"/>
            <w:noWrap/>
            <w:vAlign w:val="bottom"/>
            <w:hideMark/>
          </w:tcPr>
          <w:p w14:paraId="5700C0D6"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52F2AF7A"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4342BE13"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7282C82D" w14:textId="77777777" w:rsidR="00E42F6E" w:rsidRPr="00CE3609" w:rsidRDefault="00E42F6E" w:rsidP="00E42F6E">
            <w:pPr>
              <w:rPr>
                <w:sz w:val="20"/>
                <w:szCs w:val="20"/>
              </w:rPr>
            </w:pPr>
          </w:p>
        </w:tc>
        <w:tc>
          <w:tcPr>
            <w:tcW w:w="1980" w:type="dxa"/>
            <w:tcBorders>
              <w:top w:val="nil"/>
              <w:left w:val="nil"/>
              <w:bottom w:val="nil"/>
              <w:right w:val="nil"/>
            </w:tcBorders>
            <w:shd w:val="clear" w:color="auto" w:fill="auto"/>
            <w:noWrap/>
            <w:vAlign w:val="bottom"/>
            <w:hideMark/>
          </w:tcPr>
          <w:p w14:paraId="1E46480E"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09471589"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0711D116" w14:textId="77777777" w:rsidR="00E42F6E" w:rsidRPr="00CE3609" w:rsidRDefault="00E42F6E" w:rsidP="00E42F6E">
            <w:pPr>
              <w:rPr>
                <w:sz w:val="20"/>
                <w:szCs w:val="20"/>
              </w:rPr>
            </w:pPr>
          </w:p>
        </w:tc>
      </w:tr>
      <w:tr w:rsidR="00E42F6E" w:rsidRPr="00CE3609" w14:paraId="00DDD7BF" w14:textId="77777777" w:rsidTr="00E42F6E">
        <w:trPr>
          <w:trHeight w:val="255"/>
        </w:trPr>
        <w:tc>
          <w:tcPr>
            <w:tcW w:w="86" w:type="dxa"/>
            <w:tcBorders>
              <w:top w:val="nil"/>
              <w:left w:val="nil"/>
              <w:bottom w:val="nil"/>
              <w:right w:val="nil"/>
            </w:tcBorders>
            <w:shd w:val="clear" w:color="auto" w:fill="auto"/>
            <w:noWrap/>
            <w:vAlign w:val="bottom"/>
            <w:hideMark/>
          </w:tcPr>
          <w:p w14:paraId="717A5BA1"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7E1A129D"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49491D3A"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14F30E38" w14:textId="77777777" w:rsidR="00E42F6E" w:rsidRPr="00CE3609" w:rsidRDefault="00E42F6E" w:rsidP="00E42F6E">
            <w:pPr>
              <w:jc w:val="right"/>
              <w:rPr>
                <w:sz w:val="20"/>
                <w:szCs w:val="20"/>
              </w:rPr>
            </w:pPr>
          </w:p>
        </w:tc>
        <w:tc>
          <w:tcPr>
            <w:tcW w:w="3940" w:type="dxa"/>
            <w:gridSpan w:val="2"/>
            <w:vMerge w:val="restart"/>
            <w:tcBorders>
              <w:top w:val="nil"/>
              <w:left w:val="nil"/>
              <w:bottom w:val="nil"/>
              <w:right w:val="nil"/>
            </w:tcBorders>
            <w:shd w:val="clear" w:color="auto" w:fill="auto"/>
            <w:vAlign w:val="bottom"/>
            <w:hideMark/>
          </w:tcPr>
          <w:p w14:paraId="4B752D25" w14:textId="77777777" w:rsidR="00E42F6E" w:rsidRPr="00CE3609" w:rsidRDefault="00E42F6E" w:rsidP="00E42F6E">
            <w:pPr>
              <w:jc w:val="right"/>
              <w:rPr>
                <w:sz w:val="20"/>
                <w:szCs w:val="20"/>
              </w:rPr>
            </w:pPr>
            <w:r w:rsidRPr="00CE3609">
              <w:rPr>
                <w:sz w:val="20"/>
                <w:szCs w:val="20"/>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280" w:type="dxa"/>
            <w:tcBorders>
              <w:top w:val="nil"/>
              <w:left w:val="nil"/>
              <w:bottom w:val="nil"/>
              <w:right w:val="nil"/>
            </w:tcBorders>
            <w:shd w:val="clear" w:color="auto" w:fill="auto"/>
            <w:noWrap/>
            <w:vAlign w:val="bottom"/>
            <w:hideMark/>
          </w:tcPr>
          <w:p w14:paraId="6951C41F" w14:textId="77777777" w:rsidR="00E42F6E" w:rsidRPr="00CE3609" w:rsidRDefault="00E42F6E" w:rsidP="00E42F6E">
            <w:pPr>
              <w:jc w:val="right"/>
              <w:rPr>
                <w:sz w:val="20"/>
                <w:szCs w:val="20"/>
              </w:rPr>
            </w:pPr>
          </w:p>
        </w:tc>
      </w:tr>
      <w:tr w:rsidR="00E42F6E" w:rsidRPr="00CE3609" w14:paraId="6B0F8BCC" w14:textId="77777777" w:rsidTr="00E42F6E">
        <w:trPr>
          <w:trHeight w:val="585"/>
        </w:trPr>
        <w:tc>
          <w:tcPr>
            <w:tcW w:w="86" w:type="dxa"/>
            <w:tcBorders>
              <w:top w:val="nil"/>
              <w:left w:val="nil"/>
              <w:bottom w:val="nil"/>
              <w:right w:val="nil"/>
            </w:tcBorders>
            <w:shd w:val="clear" w:color="auto" w:fill="auto"/>
            <w:noWrap/>
            <w:vAlign w:val="bottom"/>
            <w:hideMark/>
          </w:tcPr>
          <w:p w14:paraId="59AA5EE0"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7806A2D2"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31A149BA"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13962CBB" w14:textId="77777777" w:rsidR="00E42F6E" w:rsidRPr="00CE3609" w:rsidRDefault="00E42F6E" w:rsidP="00E42F6E">
            <w:pPr>
              <w:jc w:val="right"/>
              <w:rPr>
                <w:sz w:val="20"/>
                <w:szCs w:val="20"/>
              </w:rPr>
            </w:pPr>
          </w:p>
        </w:tc>
        <w:tc>
          <w:tcPr>
            <w:tcW w:w="3940" w:type="dxa"/>
            <w:gridSpan w:val="2"/>
            <w:vMerge/>
            <w:tcBorders>
              <w:top w:val="nil"/>
              <w:left w:val="nil"/>
              <w:bottom w:val="nil"/>
              <w:right w:val="nil"/>
            </w:tcBorders>
            <w:vAlign w:val="center"/>
            <w:hideMark/>
          </w:tcPr>
          <w:p w14:paraId="033EB257"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174C741F" w14:textId="77777777" w:rsidR="00E42F6E" w:rsidRPr="00CE3609" w:rsidRDefault="00E42F6E" w:rsidP="00E42F6E">
            <w:pPr>
              <w:jc w:val="right"/>
              <w:rPr>
                <w:sz w:val="20"/>
                <w:szCs w:val="20"/>
              </w:rPr>
            </w:pPr>
          </w:p>
        </w:tc>
      </w:tr>
      <w:tr w:rsidR="00E42F6E" w:rsidRPr="00CE3609" w14:paraId="273176C3" w14:textId="77777777" w:rsidTr="00E42F6E">
        <w:trPr>
          <w:trHeight w:val="495"/>
        </w:trPr>
        <w:tc>
          <w:tcPr>
            <w:tcW w:w="86" w:type="dxa"/>
            <w:tcBorders>
              <w:top w:val="nil"/>
              <w:left w:val="nil"/>
              <w:bottom w:val="nil"/>
              <w:right w:val="nil"/>
            </w:tcBorders>
            <w:shd w:val="clear" w:color="auto" w:fill="auto"/>
            <w:noWrap/>
            <w:vAlign w:val="bottom"/>
            <w:hideMark/>
          </w:tcPr>
          <w:p w14:paraId="4E730D57"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2ED3A2BD"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0817083A" w14:textId="77777777" w:rsidR="00E42F6E" w:rsidRPr="00CE3609" w:rsidRDefault="00E42F6E" w:rsidP="00E42F6E">
            <w:pPr>
              <w:jc w:val="right"/>
              <w:rPr>
                <w:sz w:val="20"/>
                <w:szCs w:val="20"/>
              </w:rPr>
            </w:pPr>
          </w:p>
        </w:tc>
        <w:tc>
          <w:tcPr>
            <w:tcW w:w="1960" w:type="dxa"/>
            <w:tcBorders>
              <w:top w:val="nil"/>
              <w:left w:val="nil"/>
              <w:bottom w:val="nil"/>
              <w:right w:val="nil"/>
            </w:tcBorders>
            <w:shd w:val="clear" w:color="auto" w:fill="auto"/>
            <w:noWrap/>
            <w:vAlign w:val="bottom"/>
            <w:hideMark/>
          </w:tcPr>
          <w:p w14:paraId="76A34B32" w14:textId="77777777" w:rsidR="00E42F6E" w:rsidRPr="00CE3609" w:rsidRDefault="00E42F6E" w:rsidP="00E42F6E">
            <w:pPr>
              <w:jc w:val="right"/>
              <w:rPr>
                <w:sz w:val="20"/>
                <w:szCs w:val="20"/>
              </w:rPr>
            </w:pPr>
          </w:p>
        </w:tc>
        <w:tc>
          <w:tcPr>
            <w:tcW w:w="3940" w:type="dxa"/>
            <w:gridSpan w:val="2"/>
            <w:vMerge/>
            <w:tcBorders>
              <w:top w:val="nil"/>
              <w:left w:val="nil"/>
              <w:bottom w:val="nil"/>
              <w:right w:val="nil"/>
            </w:tcBorders>
            <w:vAlign w:val="center"/>
            <w:hideMark/>
          </w:tcPr>
          <w:p w14:paraId="7188AADB"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230F90C4" w14:textId="77777777" w:rsidR="00E42F6E" w:rsidRPr="00CE3609" w:rsidRDefault="00E42F6E" w:rsidP="00E42F6E">
            <w:pPr>
              <w:jc w:val="right"/>
              <w:rPr>
                <w:sz w:val="20"/>
                <w:szCs w:val="20"/>
              </w:rPr>
            </w:pPr>
          </w:p>
        </w:tc>
      </w:tr>
      <w:tr w:rsidR="00E42F6E" w:rsidRPr="00CE3609" w14:paraId="17DFBEE4" w14:textId="77777777" w:rsidTr="00E42F6E">
        <w:trPr>
          <w:trHeight w:val="465"/>
        </w:trPr>
        <w:tc>
          <w:tcPr>
            <w:tcW w:w="86" w:type="dxa"/>
            <w:tcBorders>
              <w:top w:val="nil"/>
              <w:left w:val="nil"/>
              <w:bottom w:val="nil"/>
              <w:right w:val="nil"/>
            </w:tcBorders>
            <w:shd w:val="clear" w:color="auto" w:fill="auto"/>
            <w:noWrap/>
            <w:vAlign w:val="bottom"/>
            <w:hideMark/>
          </w:tcPr>
          <w:p w14:paraId="2FA5DC3A"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08FE5831"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208A0F58"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6B7B57A4" w14:textId="77777777" w:rsidR="00E42F6E" w:rsidRPr="00CE3609" w:rsidRDefault="00E42F6E" w:rsidP="00E42F6E">
            <w:pPr>
              <w:rPr>
                <w:sz w:val="20"/>
                <w:szCs w:val="20"/>
              </w:rPr>
            </w:pPr>
          </w:p>
        </w:tc>
        <w:tc>
          <w:tcPr>
            <w:tcW w:w="3940" w:type="dxa"/>
            <w:gridSpan w:val="2"/>
            <w:vMerge/>
            <w:tcBorders>
              <w:top w:val="nil"/>
              <w:left w:val="nil"/>
              <w:bottom w:val="nil"/>
              <w:right w:val="nil"/>
            </w:tcBorders>
            <w:vAlign w:val="center"/>
            <w:hideMark/>
          </w:tcPr>
          <w:p w14:paraId="75DE2304"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65F234C8" w14:textId="77777777" w:rsidR="00E42F6E" w:rsidRPr="00CE3609" w:rsidRDefault="00E42F6E" w:rsidP="00E42F6E">
            <w:pPr>
              <w:rPr>
                <w:sz w:val="20"/>
                <w:szCs w:val="20"/>
              </w:rPr>
            </w:pPr>
          </w:p>
        </w:tc>
      </w:tr>
      <w:tr w:rsidR="00E42F6E" w:rsidRPr="00CE3609" w14:paraId="7E267E93" w14:textId="77777777" w:rsidTr="00E42F6E">
        <w:trPr>
          <w:trHeight w:val="1065"/>
        </w:trPr>
        <w:tc>
          <w:tcPr>
            <w:tcW w:w="86" w:type="dxa"/>
            <w:tcBorders>
              <w:top w:val="nil"/>
              <w:left w:val="nil"/>
              <w:bottom w:val="nil"/>
              <w:right w:val="nil"/>
            </w:tcBorders>
            <w:shd w:val="clear" w:color="auto" w:fill="auto"/>
            <w:noWrap/>
            <w:vAlign w:val="bottom"/>
            <w:hideMark/>
          </w:tcPr>
          <w:p w14:paraId="7DAAE952" w14:textId="77777777" w:rsidR="00E42F6E" w:rsidRPr="00CE3609" w:rsidRDefault="00E42F6E" w:rsidP="00E42F6E">
            <w:pPr>
              <w:rPr>
                <w:sz w:val="20"/>
                <w:szCs w:val="20"/>
              </w:rPr>
            </w:pPr>
          </w:p>
        </w:tc>
        <w:tc>
          <w:tcPr>
            <w:tcW w:w="14680" w:type="dxa"/>
            <w:gridSpan w:val="5"/>
            <w:tcBorders>
              <w:top w:val="nil"/>
              <w:left w:val="nil"/>
              <w:bottom w:val="nil"/>
              <w:right w:val="nil"/>
            </w:tcBorders>
            <w:shd w:val="clear" w:color="auto" w:fill="auto"/>
            <w:vAlign w:val="center"/>
            <w:hideMark/>
          </w:tcPr>
          <w:p w14:paraId="20C5ED58" w14:textId="77777777" w:rsidR="00E42F6E" w:rsidRPr="00CE3609" w:rsidRDefault="00E42F6E" w:rsidP="00E42F6E">
            <w:pPr>
              <w:jc w:val="center"/>
              <w:rPr>
                <w:sz w:val="20"/>
                <w:szCs w:val="20"/>
              </w:rPr>
            </w:pPr>
            <w:r w:rsidRPr="00CE3609">
              <w:rPr>
                <w:sz w:val="20"/>
                <w:szCs w:val="20"/>
              </w:rPr>
              <w:t xml:space="preserve">Перечень </w:t>
            </w:r>
            <w:proofErr w:type="spellStart"/>
            <w:r w:rsidRPr="00CE3609">
              <w:rPr>
                <w:sz w:val="20"/>
                <w:szCs w:val="20"/>
              </w:rPr>
              <w:t>мунициальных</w:t>
            </w:r>
            <w:proofErr w:type="spellEnd"/>
            <w:r w:rsidRPr="00CE3609">
              <w:rPr>
                <w:sz w:val="20"/>
                <w:szCs w:val="20"/>
              </w:rPr>
              <w:t xml:space="preserve"> программ  администрация Куйбышевского муниципального района Новосибирской области на 2024 год и плановый период 2025 и 2026 годов</w:t>
            </w:r>
          </w:p>
        </w:tc>
        <w:tc>
          <w:tcPr>
            <w:tcW w:w="280" w:type="dxa"/>
            <w:tcBorders>
              <w:top w:val="nil"/>
              <w:left w:val="nil"/>
              <w:bottom w:val="nil"/>
              <w:right w:val="nil"/>
            </w:tcBorders>
            <w:shd w:val="clear" w:color="auto" w:fill="auto"/>
            <w:noWrap/>
            <w:vAlign w:val="bottom"/>
            <w:hideMark/>
          </w:tcPr>
          <w:p w14:paraId="642F1ADD" w14:textId="77777777" w:rsidR="00E42F6E" w:rsidRPr="00CE3609" w:rsidRDefault="00E42F6E" w:rsidP="00E42F6E">
            <w:pPr>
              <w:jc w:val="center"/>
              <w:rPr>
                <w:sz w:val="20"/>
                <w:szCs w:val="20"/>
              </w:rPr>
            </w:pPr>
          </w:p>
        </w:tc>
      </w:tr>
      <w:tr w:rsidR="00E42F6E" w:rsidRPr="00CE3609" w14:paraId="69045182" w14:textId="77777777" w:rsidTr="00E42F6E">
        <w:trPr>
          <w:trHeight w:val="255"/>
        </w:trPr>
        <w:tc>
          <w:tcPr>
            <w:tcW w:w="86" w:type="dxa"/>
            <w:tcBorders>
              <w:top w:val="nil"/>
              <w:left w:val="nil"/>
              <w:bottom w:val="nil"/>
              <w:right w:val="nil"/>
            </w:tcBorders>
            <w:shd w:val="clear" w:color="auto" w:fill="auto"/>
            <w:noWrap/>
            <w:vAlign w:val="bottom"/>
            <w:hideMark/>
          </w:tcPr>
          <w:p w14:paraId="25D2DBFE"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254E6C3A"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4C9AB573" w14:textId="77777777" w:rsidR="00E42F6E" w:rsidRPr="00CE3609" w:rsidRDefault="00E42F6E" w:rsidP="00E42F6E">
            <w:pPr>
              <w:rPr>
                <w:sz w:val="20"/>
                <w:szCs w:val="20"/>
              </w:rPr>
            </w:pPr>
          </w:p>
        </w:tc>
        <w:tc>
          <w:tcPr>
            <w:tcW w:w="1960" w:type="dxa"/>
            <w:tcBorders>
              <w:top w:val="nil"/>
              <w:left w:val="nil"/>
              <w:bottom w:val="nil"/>
              <w:right w:val="nil"/>
            </w:tcBorders>
            <w:shd w:val="clear" w:color="auto" w:fill="auto"/>
            <w:noWrap/>
            <w:vAlign w:val="bottom"/>
            <w:hideMark/>
          </w:tcPr>
          <w:p w14:paraId="662FE873" w14:textId="77777777" w:rsidR="00E42F6E" w:rsidRPr="00CE3609" w:rsidRDefault="00E42F6E" w:rsidP="00E42F6E">
            <w:pPr>
              <w:jc w:val="right"/>
              <w:rPr>
                <w:sz w:val="20"/>
                <w:szCs w:val="20"/>
              </w:rPr>
            </w:pPr>
          </w:p>
        </w:tc>
        <w:tc>
          <w:tcPr>
            <w:tcW w:w="1980" w:type="dxa"/>
            <w:tcBorders>
              <w:top w:val="nil"/>
              <w:left w:val="nil"/>
              <w:bottom w:val="nil"/>
              <w:right w:val="nil"/>
            </w:tcBorders>
            <w:shd w:val="clear" w:color="auto" w:fill="auto"/>
            <w:noWrap/>
            <w:vAlign w:val="bottom"/>
            <w:hideMark/>
          </w:tcPr>
          <w:p w14:paraId="56F55E4A" w14:textId="77777777" w:rsidR="00E42F6E" w:rsidRPr="00CE3609" w:rsidRDefault="00E42F6E" w:rsidP="00E42F6E">
            <w:pPr>
              <w:jc w:val="right"/>
              <w:rPr>
                <w:sz w:val="20"/>
                <w:szCs w:val="20"/>
              </w:rPr>
            </w:pPr>
          </w:p>
        </w:tc>
        <w:tc>
          <w:tcPr>
            <w:tcW w:w="1960" w:type="dxa"/>
            <w:tcBorders>
              <w:top w:val="nil"/>
              <w:left w:val="nil"/>
              <w:bottom w:val="nil"/>
              <w:right w:val="nil"/>
            </w:tcBorders>
            <w:shd w:val="clear" w:color="auto" w:fill="auto"/>
            <w:noWrap/>
            <w:vAlign w:val="bottom"/>
            <w:hideMark/>
          </w:tcPr>
          <w:p w14:paraId="1E2F26E9" w14:textId="77777777" w:rsidR="00E42F6E" w:rsidRPr="00CE3609" w:rsidRDefault="00E42F6E" w:rsidP="00E42F6E">
            <w:pPr>
              <w:jc w:val="right"/>
              <w:rPr>
                <w:sz w:val="20"/>
                <w:szCs w:val="20"/>
              </w:rPr>
            </w:pPr>
            <w:r w:rsidRPr="00CE3609">
              <w:rPr>
                <w:sz w:val="20"/>
                <w:szCs w:val="20"/>
              </w:rPr>
              <w:t>руб.</w:t>
            </w:r>
          </w:p>
        </w:tc>
        <w:tc>
          <w:tcPr>
            <w:tcW w:w="280" w:type="dxa"/>
            <w:tcBorders>
              <w:top w:val="nil"/>
              <w:left w:val="nil"/>
              <w:bottom w:val="nil"/>
              <w:right w:val="nil"/>
            </w:tcBorders>
            <w:shd w:val="clear" w:color="auto" w:fill="auto"/>
            <w:noWrap/>
            <w:vAlign w:val="bottom"/>
            <w:hideMark/>
          </w:tcPr>
          <w:p w14:paraId="11F46CF3" w14:textId="77777777" w:rsidR="00E42F6E" w:rsidRPr="00CE3609" w:rsidRDefault="00E42F6E" w:rsidP="00E42F6E">
            <w:pPr>
              <w:jc w:val="right"/>
              <w:rPr>
                <w:sz w:val="20"/>
                <w:szCs w:val="20"/>
              </w:rPr>
            </w:pPr>
          </w:p>
        </w:tc>
      </w:tr>
      <w:tr w:rsidR="00E42F6E" w:rsidRPr="00CE3609" w14:paraId="40B0510B" w14:textId="77777777" w:rsidTr="00E42F6E">
        <w:trPr>
          <w:trHeight w:val="300"/>
        </w:trPr>
        <w:tc>
          <w:tcPr>
            <w:tcW w:w="86" w:type="dxa"/>
            <w:tcBorders>
              <w:top w:val="nil"/>
              <w:left w:val="nil"/>
              <w:bottom w:val="nil"/>
              <w:right w:val="nil"/>
            </w:tcBorders>
            <w:shd w:val="clear" w:color="auto" w:fill="auto"/>
            <w:noWrap/>
            <w:vAlign w:val="bottom"/>
            <w:hideMark/>
          </w:tcPr>
          <w:p w14:paraId="65B7E102" w14:textId="77777777" w:rsidR="00E42F6E" w:rsidRPr="00CE3609" w:rsidRDefault="00E42F6E" w:rsidP="00E42F6E">
            <w:pPr>
              <w:rPr>
                <w:sz w:val="20"/>
                <w:szCs w:val="20"/>
              </w:rPr>
            </w:pPr>
          </w:p>
        </w:tc>
        <w:tc>
          <w:tcPr>
            <w:tcW w:w="6440" w:type="dxa"/>
            <w:tcBorders>
              <w:top w:val="single" w:sz="4" w:space="0" w:color="auto"/>
              <w:left w:val="nil"/>
              <w:bottom w:val="nil"/>
              <w:right w:val="single" w:sz="4" w:space="0" w:color="auto"/>
            </w:tcBorders>
            <w:shd w:val="clear" w:color="auto" w:fill="auto"/>
            <w:noWrap/>
            <w:vAlign w:val="center"/>
            <w:hideMark/>
          </w:tcPr>
          <w:p w14:paraId="5A40026F" w14:textId="77777777" w:rsidR="00E42F6E" w:rsidRPr="00CE3609" w:rsidRDefault="00E42F6E" w:rsidP="00E42F6E">
            <w:pPr>
              <w:jc w:val="center"/>
              <w:rPr>
                <w:sz w:val="20"/>
                <w:szCs w:val="20"/>
              </w:rPr>
            </w:pPr>
            <w:r w:rsidRPr="00CE3609">
              <w:rPr>
                <w:sz w:val="20"/>
                <w:szCs w:val="20"/>
              </w:rPr>
              <w:t>Наименование муниципальных программ</w:t>
            </w:r>
          </w:p>
        </w:tc>
        <w:tc>
          <w:tcPr>
            <w:tcW w:w="2340" w:type="dxa"/>
            <w:vMerge w:val="restart"/>
            <w:tcBorders>
              <w:top w:val="single" w:sz="4" w:space="0" w:color="auto"/>
              <w:left w:val="single" w:sz="4" w:space="0" w:color="auto"/>
              <w:bottom w:val="single" w:sz="4" w:space="0" w:color="auto"/>
              <w:right w:val="nil"/>
            </w:tcBorders>
            <w:shd w:val="clear" w:color="auto" w:fill="auto"/>
            <w:vAlign w:val="center"/>
            <w:hideMark/>
          </w:tcPr>
          <w:p w14:paraId="64AA4E10" w14:textId="77777777" w:rsidR="00E42F6E" w:rsidRPr="00CE3609" w:rsidRDefault="00E42F6E" w:rsidP="00E42F6E">
            <w:pPr>
              <w:jc w:val="center"/>
              <w:rPr>
                <w:sz w:val="20"/>
                <w:szCs w:val="20"/>
              </w:rPr>
            </w:pPr>
            <w:r w:rsidRPr="00CE3609">
              <w:rPr>
                <w:sz w:val="20"/>
                <w:szCs w:val="20"/>
              </w:rPr>
              <w:t>КЦСР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1B1AC" w14:textId="77777777" w:rsidR="00E42F6E" w:rsidRPr="00CE3609" w:rsidRDefault="00E42F6E" w:rsidP="00E42F6E">
            <w:pPr>
              <w:jc w:val="center"/>
              <w:rPr>
                <w:sz w:val="20"/>
                <w:szCs w:val="20"/>
              </w:rPr>
            </w:pPr>
            <w:r w:rsidRPr="00CE3609">
              <w:rPr>
                <w:sz w:val="20"/>
                <w:szCs w:val="20"/>
              </w:rPr>
              <w:t>Сумма на 2024 год</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A08F9" w14:textId="77777777" w:rsidR="00E42F6E" w:rsidRPr="00CE3609" w:rsidRDefault="00E42F6E" w:rsidP="00E42F6E">
            <w:pPr>
              <w:jc w:val="center"/>
              <w:rPr>
                <w:sz w:val="20"/>
                <w:szCs w:val="20"/>
              </w:rPr>
            </w:pPr>
            <w:r w:rsidRPr="00CE3609">
              <w:rPr>
                <w:sz w:val="20"/>
                <w:szCs w:val="20"/>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70B1B" w14:textId="77777777" w:rsidR="00E42F6E" w:rsidRPr="00CE3609" w:rsidRDefault="00E42F6E" w:rsidP="00E42F6E">
            <w:pPr>
              <w:jc w:val="center"/>
              <w:rPr>
                <w:sz w:val="20"/>
                <w:szCs w:val="20"/>
              </w:rPr>
            </w:pPr>
            <w:r w:rsidRPr="00CE3609">
              <w:rPr>
                <w:sz w:val="20"/>
                <w:szCs w:val="20"/>
              </w:rPr>
              <w:t>Сумма на 2026 год</w:t>
            </w:r>
          </w:p>
        </w:tc>
        <w:tc>
          <w:tcPr>
            <w:tcW w:w="280" w:type="dxa"/>
            <w:tcBorders>
              <w:top w:val="nil"/>
              <w:left w:val="nil"/>
              <w:bottom w:val="nil"/>
              <w:right w:val="nil"/>
            </w:tcBorders>
            <w:shd w:val="clear" w:color="auto" w:fill="auto"/>
            <w:noWrap/>
            <w:vAlign w:val="bottom"/>
            <w:hideMark/>
          </w:tcPr>
          <w:p w14:paraId="57C1CBB2" w14:textId="77777777" w:rsidR="00E42F6E" w:rsidRPr="00CE3609" w:rsidRDefault="00E42F6E" w:rsidP="00E42F6E">
            <w:pPr>
              <w:jc w:val="center"/>
              <w:rPr>
                <w:sz w:val="20"/>
                <w:szCs w:val="20"/>
              </w:rPr>
            </w:pPr>
          </w:p>
        </w:tc>
      </w:tr>
      <w:tr w:rsidR="00E42F6E" w:rsidRPr="00CE3609" w14:paraId="2B45C006" w14:textId="77777777" w:rsidTr="00E42F6E">
        <w:trPr>
          <w:trHeight w:val="480"/>
        </w:trPr>
        <w:tc>
          <w:tcPr>
            <w:tcW w:w="86" w:type="dxa"/>
            <w:tcBorders>
              <w:top w:val="nil"/>
              <w:left w:val="nil"/>
              <w:bottom w:val="nil"/>
              <w:right w:val="nil"/>
            </w:tcBorders>
            <w:shd w:val="clear" w:color="auto" w:fill="auto"/>
            <w:noWrap/>
            <w:vAlign w:val="bottom"/>
            <w:hideMark/>
          </w:tcPr>
          <w:p w14:paraId="4721EF15" w14:textId="77777777" w:rsidR="00E42F6E" w:rsidRPr="00CE3609" w:rsidRDefault="00E42F6E" w:rsidP="00E42F6E">
            <w:pPr>
              <w:rPr>
                <w:sz w:val="20"/>
                <w:szCs w:val="20"/>
              </w:rPr>
            </w:pPr>
          </w:p>
        </w:tc>
        <w:tc>
          <w:tcPr>
            <w:tcW w:w="6440" w:type="dxa"/>
            <w:tcBorders>
              <w:top w:val="nil"/>
              <w:left w:val="nil"/>
              <w:bottom w:val="nil"/>
              <w:right w:val="single" w:sz="4" w:space="0" w:color="auto"/>
            </w:tcBorders>
            <w:shd w:val="clear" w:color="auto" w:fill="auto"/>
            <w:noWrap/>
            <w:vAlign w:val="center"/>
            <w:hideMark/>
          </w:tcPr>
          <w:p w14:paraId="7BDDDB88" w14:textId="77777777" w:rsidR="00E42F6E" w:rsidRPr="00CE3609" w:rsidRDefault="00E42F6E" w:rsidP="00E42F6E">
            <w:pPr>
              <w:jc w:val="center"/>
              <w:rPr>
                <w:sz w:val="20"/>
                <w:szCs w:val="20"/>
              </w:rPr>
            </w:pPr>
            <w:r w:rsidRPr="00CE3609">
              <w:rPr>
                <w:sz w:val="20"/>
                <w:szCs w:val="20"/>
              </w:rPr>
              <w:t> </w:t>
            </w:r>
          </w:p>
        </w:tc>
        <w:tc>
          <w:tcPr>
            <w:tcW w:w="2340" w:type="dxa"/>
            <w:vMerge/>
            <w:tcBorders>
              <w:top w:val="single" w:sz="4" w:space="0" w:color="auto"/>
              <w:left w:val="single" w:sz="4" w:space="0" w:color="auto"/>
              <w:bottom w:val="single" w:sz="4" w:space="0" w:color="auto"/>
              <w:right w:val="nil"/>
            </w:tcBorders>
            <w:vAlign w:val="center"/>
            <w:hideMark/>
          </w:tcPr>
          <w:p w14:paraId="093BE79F" w14:textId="77777777" w:rsidR="00E42F6E" w:rsidRPr="00CE3609" w:rsidRDefault="00E42F6E" w:rsidP="00E42F6E">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A3171F0" w14:textId="77777777" w:rsidR="00E42F6E" w:rsidRPr="00CE3609" w:rsidRDefault="00E42F6E" w:rsidP="00E42F6E">
            <w:pPr>
              <w:rPr>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5ECE05A" w14:textId="77777777" w:rsidR="00E42F6E" w:rsidRPr="00CE3609" w:rsidRDefault="00E42F6E" w:rsidP="00E42F6E">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B67A034"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3179DDFB" w14:textId="77777777" w:rsidR="00E42F6E" w:rsidRPr="00CE3609" w:rsidRDefault="00E42F6E" w:rsidP="00E42F6E">
            <w:pPr>
              <w:jc w:val="center"/>
              <w:rPr>
                <w:sz w:val="20"/>
                <w:szCs w:val="20"/>
              </w:rPr>
            </w:pPr>
          </w:p>
        </w:tc>
      </w:tr>
      <w:tr w:rsidR="00E42F6E" w:rsidRPr="00CE3609" w14:paraId="7B039832" w14:textId="77777777" w:rsidTr="00E42F6E">
        <w:trPr>
          <w:trHeight w:val="270"/>
        </w:trPr>
        <w:tc>
          <w:tcPr>
            <w:tcW w:w="86" w:type="dxa"/>
            <w:tcBorders>
              <w:top w:val="nil"/>
              <w:left w:val="nil"/>
              <w:bottom w:val="nil"/>
              <w:right w:val="nil"/>
            </w:tcBorders>
            <w:shd w:val="clear" w:color="auto" w:fill="auto"/>
            <w:noWrap/>
            <w:vAlign w:val="bottom"/>
            <w:hideMark/>
          </w:tcPr>
          <w:p w14:paraId="2DE477DA" w14:textId="77777777" w:rsidR="00E42F6E" w:rsidRPr="00CE3609" w:rsidRDefault="00E42F6E" w:rsidP="00E42F6E">
            <w:pPr>
              <w:rPr>
                <w:sz w:val="20"/>
                <w:szCs w:val="20"/>
              </w:rPr>
            </w:pPr>
          </w:p>
        </w:tc>
        <w:tc>
          <w:tcPr>
            <w:tcW w:w="6440" w:type="dxa"/>
            <w:tcBorders>
              <w:top w:val="nil"/>
              <w:left w:val="nil"/>
              <w:bottom w:val="single" w:sz="4" w:space="0" w:color="auto"/>
              <w:right w:val="single" w:sz="4" w:space="0" w:color="auto"/>
            </w:tcBorders>
            <w:shd w:val="clear" w:color="auto" w:fill="auto"/>
            <w:noWrap/>
            <w:vAlign w:val="center"/>
            <w:hideMark/>
          </w:tcPr>
          <w:p w14:paraId="30D6BF96" w14:textId="77777777" w:rsidR="00E42F6E" w:rsidRPr="00CE3609" w:rsidRDefault="00E42F6E" w:rsidP="00E42F6E">
            <w:pPr>
              <w:jc w:val="center"/>
              <w:rPr>
                <w:sz w:val="20"/>
                <w:szCs w:val="20"/>
              </w:rPr>
            </w:pPr>
            <w:r w:rsidRPr="00CE3609">
              <w:rPr>
                <w:sz w:val="20"/>
                <w:szCs w:val="20"/>
              </w:rPr>
              <w:t> </w:t>
            </w:r>
          </w:p>
        </w:tc>
        <w:tc>
          <w:tcPr>
            <w:tcW w:w="2340" w:type="dxa"/>
            <w:vMerge/>
            <w:tcBorders>
              <w:top w:val="single" w:sz="4" w:space="0" w:color="auto"/>
              <w:left w:val="single" w:sz="4" w:space="0" w:color="auto"/>
              <w:bottom w:val="single" w:sz="4" w:space="0" w:color="auto"/>
              <w:right w:val="nil"/>
            </w:tcBorders>
            <w:vAlign w:val="center"/>
            <w:hideMark/>
          </w:tcPr>
          <w:p w14:paraId="3980ABB8" w14:textId="77777777" w:rsidR="00E42F6E" w:rsidRPr="00CE3609" w:rsidRDefault="00E42F6E" w:rsidP="00E42F6E">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8487D99" w14:textId="77777777" w:rsidR="00E42F6E" w:rsidRPr="00CE3609" w:rsidRDefault="00E42F6E" w:rsidP="00E42F6E">
            <w:pPr>
              <w:rPr>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0072290" w14:textId="77777777" w:rsidR="00E42F6E" w:rsidRPr="00CE3609" w:rsidRDefault="00E42F6E" w:rsidP="00E42F6E">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CC5A8D5" w14:textId="77777777" w:rsidR="00E42F6E" w:rsidRPr="00CE3609" w:rsidRDefault="00E42F6E" w:rsidP="00E42F6E">
            <w:pPr>
              <w:rPr>
                <w:sz w:val="20"/>
                <w:szCs w:val="20"/>
              </w:rPr>
            </w:pPr>
          </w:p>
        </w:tc>
        <w:tc>
          <w:tcPr>
            <w:tcW w:w="280" w:type="dxa"/>
            <w:tcBorders>
              <w:top w:val="nil"/>
              <w:left w:val="single" w:sz="4" w:space="0" w:color="auto"/>
              <w:bottom w:val="nil"/>
              <w:right w:val="nil"/>
            </w:tcBorders>
            <w:shd w:val="clear" w:color="auto" w:fill="auto"/>
            <w:noWrap/>
            <w:vAlign w:val="bottom"/>
            <w:hideMark/>
          </w:tcPr>
          <w:p w14:paraId="65EAC7E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685E3DB" w14:textId="77777777" w:rsidTr="00E42F6E">
        <w:trPr>
          <w:trHeight w:val="300"/>
        </w:trPr>
        <w:tc>
          <w:tcPr>
            <w:tcW w:w="86" w:type="dxa"/>
            <w:tcBorders>
              <w:top w:val="nil"/>
              <w:left w:val="nil"/>
              <w:bottom w:val="nil"/>
              <w:right w:val="nil"/>
            </w:tcBorders>
            <w:shd w:val="clear" w:color="auto" w:fill="auto"/>
            <w:noWrap/>
            <w:vAlign w:val="bottom"/>
            <w:hideMark/>
          </w:tcPr>
          <w:p w14:paraId="53F2A79B" w14:textId="77777777" w:rsidR="00E42F6E" w:rsidRPr="00CE3609" w:rsidRDefault="00E42F6E" w:rsidP="00E42F6E">
            <w:pPr>
              <w:rPr>
                <w:rFonts w:ascii="Arial" w:hAnsi="Arial" w:cs="Arial"/>
                <w:sz w:val="20"/>
                <w:szCs w:val="20"/>
              </w:rPr>
            </w:pPr>
          </w:p>
        </w:tc>
        <w:tc>
          <w:tcPr>
            <w:tcW w:w="6440" w:type="dxa"/>
            <w:tcBorders>
              <w:top w:val="nil"/>
              <w:left w:val="nil"/>
              <w:bottom w:val="single" w:sz="4" w:space="0" w:color="auto"/>
              <w:right w:val="single" w:sz="4" w:space="0" w:color="auto"/>
            </w:tcBorders>
            <w:shd w:val="clear" w:color="auto" w:fill="auto"/>
            <w:vAlign w:val="center"/>
            <w:hideMark/>
          </w:tcPr>
          <w:p w14:paraId="1F14BF73" w14:textId="77777777" w:rsidR="00E42F6E" w:rsidRPr="00CE3609" w:rsidRDefault="00E42F6E" w:rsidP="00E42F6E">
            <w:pPr>
              <w:jc w:val="center"/>
              <w:rPr>
                <w:sz w:val="20"/>
                <w:szCs w:val="20"/>
              </w:rPr>
            </w:pPr>
            <w:r w:rsidRPr="00CE3609">
              <w:rPr>
                <w:sz w:val="20"/>
                <w:szCs w:val="20"/>
              </w:rPr>
              <w:t>1</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A0165F5" w14:textId="77777777" w:rsidR="00E42F6E" w:rsidRPr="00CE3609" w:rsidRDefault="00E42F6E" w:rsidP="00E42F6E">
            <w:pPr>
              <w:jc w:val="center"/>
              <w:rPr>
                <w:sz w:val="20"/>
                <w:szCs w:val="20"/>
              </w:rPr>
            </w:pPr>
            <w:r w:rsidRPr="00CE3609">
              <w:rPr>
                <w:sz w:val="20"/>
                <w:szCs w:val="20"/>
              </w:rPr>
              <w:t>2</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2B15746" w14:textId="77777777" w:rsidR="00E42F6E" w:rsidRPr="00CE3609" w:rsidRDefault="00E42F6E" w:rsidP="00E42F6E">
            <w:pPr>
              <w:jc w:val="center"/>
              <w:rPr>
                <w:sz w:val="20"/>
                <w:szCs w:val="20"/>
              </w:rPr>
            </w:pPr>
            <w:r w:rsidRPr="00CE3609">
              <w:rPr>
                <w:sz w:val="20"/>
                <w:szCs w:val="20"/>
              </w:rPr>
              <w:t>3</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86DE83B" w14:textId="77777777" w:rsidR="00E42F6E" w:rsidRPr="00CE3609" w:rsidRDefault="00E42F6E" w:rsidP="00E42F6E">
            <w:pPr>
              <w:jc w:val="center"/>
              <w:rPr>
                <w:sz w:val="20"/>
                <w:szCs w:val="20"/>
              </w:rPr>
            </w:pPr>
            <w:r w:rsidRPr="00CE3609">
              <w:rPr>
                <w:sz w:val="20"/>
                <w:szCs w:val="20"/>
              </w:rPr>
              <w:t>4</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B72E411" w14:textId="77777777" w:rsidR="00E42F6E" w:rsidRPr="00CE3609" w:rsidRDefault="00E42F6E" w:rsidP="00E42F6E">
            <w:pPr>
              <w:jc w:val="center"/>
              <w:rPr>
                <w:sz w:val="20"/>
                <w:szCs w:val="20"/>
              </w:rPr>
            </w:pPr>
            <w:r w:rsidRPr="00CE3609">
              <w:rPr>
                <w:sz w:val="20"/>
                <w:szCs w:val="20"/>
              </w:rPr>
              <w:t>5</w:t>
            </w:r>
          </w:p>
        </w:tc>
        <w:tc>
          <w:tcPr>
            <w:tcW w:w="280" w:type="dxa"/>
            <w:tcBorders>
              <w:top w:val="nil"/>
              <w:left w:val="single" w:sz="4" w:space="0" w:color="auto"/>
              <w:bottom w:val="nil"/>
              <w:right w:val="nil"/>
            </w:tcBorders>
            <w:shd w:val="clear" w:color="auto" w:fill="auto"/>
            <w:noWrap/>
            <w:vAlign w:val="bottom"/>
            <w:hideMark/>
          </w:tcPr>
          <w:p w14:paraId="01A448B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E29DB6A"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983007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1B55AD1" w14:textId="77777777" w:rsidR="00E42F6E" w:rsidRPr="00CE3609" w:rsidRDefault="00E42F6E" w:rsidP="00E42F6E">
            <w:pPr>
              <w:rPr>
                <w:sz w:val="20"/>
                <w:szCs w:val="20"/>
              </w:rPr>
            </w:pPr>
            <w:r w:rsidRPr="00CE3609">
              <w:rPr>
                <w:sz w:val="20"/>
                <w:szCs w:val="20"/>
              </w:rPr>
              <w:t>Муниципальная программа "Содействие занятости населения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4569B8A3" w14:textId="77777777" w:rsidR="00E42F6E" w:rsidRPr="00CE3609" w:rsidRDefault="00E42F6E" w:rsidP="00E42F6E">
            <w:pPr>
              <w:jc w:val="center"/>
              <w:rPr>
                <w:sz w:val="20"/>
                <w:szCs w:val="20"/>
              </w:rPr>
            </w:pPr>
            <w:r w:rsidRPr="00CE3609">
              <w:rPr>
                <w:sz w:val="20"/>
                <w:szCs w:val="20"/>
              </w:rPr>
              <w:t>0100000000</w:t>
            </w:r>
          </w:p>
        </w:tc>
        <w:tc>
          <w:tcPr>
            <w:tcW w:w="1960" w:type="dxa"/>
            <w:tcBorders>
              <w:top w:val="nil"/>
              <w:left w:val="nil"/>
              <w:bottom w:val="single" w:sz="4" w:space="0" w:color="auto"/>
              <w:right w:val="single" w:sz="4" w:space="0" w:color="auto"/>
            </w:tcBorders>
            <w:shd w:val="clear" w:color="auto" w:fill="auto"/>
            <w:noWrap/>
            <w:vAlign w:val="center"/>
            <w:hideMark/>
          </w:tcPr>
          <w:p w14:paraId="03DD29F6" w14:textId="77777777" w:rsidR="00E42F6E" w:rsidRPr="00CE3609" w:rsidRDefault="00E42F6E" w:rsidP="00E42F6E">
            <w:pPr>
              <w:jc w:val="center"/>
              <w:rPr>
                <w:sz w:val="20"/>
                <w:szCs w:val="20"/>
              </w:rPr>
            </w:pPr>
            <w:r w:rsidRPr="00CE3609">
              <w:rPr>
                <w:sz w:val="20"/>
                <w:szCs w:val="20"/>
              </w:rPr>
              <w:t>6 239 675,31</w:t>
            </w:r>
          </w:p>
        </w:tc>
        <w:tc>
          <w:tcPr>
            <w:tcW w:w="1980" w:type="dxa"/>
            <w:tcBorders>
              <w:top w:val="nil"/>
              <w:left w:val="nil"/>
              <w:bottom w:val="single" w:sz="4" w:space="0" w:color="auto"/>
              <w:right w:val="single" w:sz="4" w:space="0" w:color="auto"/>
            </w:tcBorders>
            <w:shd w:val="clear" w:color="auto" w:fill="auto"/>
            <w:noWrap/>
            <w:vAlign w:val="center"/>
            <w:hideMark/>
          </w:tcPr>
          <w:p w14:paraId="569F6AFA" w14:textId="77777777" w:rsidR="00E42F6E" w:rsidRPr="00CE3609" w:rsidRDefault="00E42F6E" w:rsidP="00E42F6E">
            <w:pPr>
              <w:jc w:val="right"/>
              <w:rPr>
                <w:sz w:val="20"/>
                <w:szCs w:val="20"/>
              </w:rPr>
            </w:pPr>
            <w:r w:rsidRPr="00CE3609">
              <w:rPr>
                <w:sz w:val="20"/>
                <w:szCs w:val="20"/>
              </w:rPr>
              <w:t>5 009 700,00</w:t>
            </w:r>
          </w:p>
        </w:tc>
        <w:tc>
          <w:tcPr>
            <w:tcW w:w="1960" w:type="dxa"/>
            <w:tcBorders>
              <w:top w:val="nil"/>
              <w:left w:val="nil"/>
              <w:bottom w:val="single" w:sz="4" w:space="0" w:color="auto"/>
              <w:right w:val="single" w:sz="4" w:space="0" w:color="auto"/>
            </w:tcBorders>
            <w:shd w:val="clear" w:color="auto" w:fill="auto"/>
            <w:noWrap/>
            <w:vAlign w:val="center"/>
            <w:hideMark/>
          </w:tcPr>
          <w:p w14:paraId="3CD7E3E5"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14E915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FC29506"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6D36F8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86AC8B1" w14:textId="77777777" w:rsidR="00E42F6E" w:rsidRPr="00CE3609" w:rsidRDefault="00E42F6E" w:rsidP="00E42F6E">
            <w:pPr>
              <w:rPr>
                <w:sz w:val="20"/>
                <w:szCs w:val="20"/>
              </w:rPr>
            </w:pPr>
            <w:r w:rsidRPr="00CE3609">
              <w:rPr>
                <w:sz w:val="20"/>
                <w:szCs w:val="20"/>
              </w:rPr>
              <w:t>Реализация мероприятий в рамках МП "Содействие занятости населения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53A1F3AF" w14:textId="77777777" w:rsidR="00E42F6E" w:rsidRPr="00CE3609" w:rsidRDefault="00E42F6E" w:rsidP="00E42F6E">
            <w:pPr>
              <w:jc w:val="center"/>
              <w:rPr>
                <w:sz w:val="20"/>
                <w:szCs w:val="20"/>
              </w:rPr>
            </w:pPr>
            <w:r w:rsidRPr="00CE3609">
              <w:rPr>
                <w:sz w:val="20"/>
                <w:szCs w:val="20"/>
              </w:rPr>
              <w:t>0100079500</w:t>
            </w:r>
          </w:p>
        </w:tc>
        <w:tc>
          <w:tcPr>
            <w:tcW w:w="1960" w:type="dxa"/>
            <w:tcBorders>
              <w:top w:val="nil"/>
              <w:left w:val="nil"/>
              <w:bottom w:val="single" w:sz="4" w:space="0" w:color="auto"/>
              <w:right w:val="single" w:sz="4" w:space="0" w:color="auto"/>
            </w:tcBorders>
            <w:shd w:val="clear" w:color="auto" w:fill="auto"/>
            <w:noWrap/>
            <w:vAlign w:val="center"/>
            <w:hideMark/>
          </w:tcPr>
          <w:p w14:paraId="070E620F" w14:textId="77777777" w:rsidR="00E42F6E" w:rsidRPr="00CE3609" w:rsidRDefault="00E42F6E" w:rsidP="00E42F6E">
            <w:pPr>
              <w:jc w:val="center"/>
              <w:rPr>
                <w:sz w:val="20"/>
                <w:szCs w:val="20"/>
              </w:rPr>
            </w:pPr>
            <w:r w:rsidRPr="00CE3609">
              <w:rPr>
                <w:sz w:val="20"/>
                <w:szCs w:val="20"/>
              </w:rPr>
              <w:t>6 239 675,31</w:t>
            </w:r>
          </w:p>
        </w:tc>
        <w:tc>
          <w:tcPr>
            <w:tcW w:w="1980" w:type="dxa"/>
            <w:tcBorders>
              <w:top w:val="nil"/>
              <w:left w:val="nil"/>
              <w:bottom w:val="single" w:sz="4" w:space="0" w:color="auto"/>
              <w:right w:val="single" w:sz="4" w:space="0" w:color="auto"/>
            </w:tcBorders>
            <w:shd w:val="clear" w:color="auto" w:fill="auto"/>
            <w:noWrap/>
            <w:vAlign w:val="center"/>
            <w:hideMark/>
          </w:tcPr>
          <w:p w14:paraId="4DD498FD" w14:textId="77777777" w:rsidR="00E42F6E" w:rsidRPr="00CE3609" w:rsidRDefault="00E42F6E" w:rsidP="00E42F6E">
            <w:pPr>
              <w:jc w:val="right"/>
              <w:rPr>
                <w:sz w:val="20"/>
                <w:szCs w:val="20"/>
              </w:rPr>
            </w:pPr>
            <w:r w:rsidRPr="00CE3609">
              <w:rPr>
                <w:sz w:val="20"/>
                <w:szCs w:val="20"/>
              </w:rPr>
              <w:t>5 009 700,00</w:t>
            </w:r>
          </w:p>
        </w:tc>
        <w:tc>
          <w:tcPr>
            <w:tcW w:w="1960" w:type="dxa"/>
            <w:tcBorders>
              <w:top w:val="nil"/>
              <w:left w:val="nil"/>
              <w:bottom w:val="single" w:sz="4" w:space="0" w:color="auto"/>
              <w:right w:val="single" w:sz="4" w:space="0" w:color="auto"/>
            </w:tcBorders>
            <w:shd w:val="clear" w:color="auto" w:fill="auto"/>
            <w:noWrap/>
            <w:vAlign w:val="center"/>
            <w:hideMark/>
          </w:tcPr>
          <w:p w14:paraId="6FFDFCF2"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7DDDC45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AC5D535"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26DBE96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D964001" w14:textId="77777777" w:rsidR="00E42F6E" w:rsidRPr="00CE3609" w:rsidRDefault="00E42F6E" w:rsidP="00E42F6E">
            <w:pPr>
              <w:rPr>
                <w:sz w:val="20"/>
                <w:szCs w:val="20"/>
              </w:rPr>
            </w:pPr>
            <w:r w:rsidRPr="00CE3609">
              <w:rPr>
                <w:sz w:val="20"/>
                <w:szCs w:val="20"/>
              </w:rPr>
              <w:t>Муниципальная программа "Развитие и поддержка малого и среднего предпринимательства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68223E8D" w14:textId="77777777" w:rsidR="00E42F6E" w:rsidRPr="00CE3609" w:rsidRDefault="00E42F6E" w:rsidP="00E42F6E">
            <w:pPr>
              <w:jc w:val="center"/>
              <w:rPr>
                <w:sz w:val="20"/>
                <w:szCs w:val="20"/>
              </w:rPr>
            </w:pPr>
            <w:r w:rsidRPr="00CE3609">
              <w:rPr>
                <w:sz w:val="20"/>
                <w:szCs w:val="20"/>
              </w:rPr>
              <w:t>0200000000</w:t>
            </w:r>
          </w:p>
        </w:tc>
        <w:tc>
          <w:tcPr>
            <w:tcW w:w="1960" w:type="dxa"/>
            <w:tcBorders>
              <w:top w:val="nil"/>
              <w:left w:val="nil"/>
              <w:bottom w:val="single" w:sz="4" w:space="0" w:color="auto"/>
              <w:right w:val="single" w:sz="4" w:space="0" w:color="auto"/>
            </w:tcBorders>
            <w:shd w:val="clear" w:color="auto" w:fill="auto"/>
            <w:noWrap/>
            <w:vAlign w:val="center"/>
            <w:hideMark/>
          </w:tcPr>
          <w:p w14:paraId="04C69F69" w14:textId="77777777" w:rsidR="00E42F6E" w:rsidRPr="00CE3609" w:rsidRDefault="00E42F6E" w:rsidP="00E42F6E">
            <w:pPr>
              <w:jc w:val="center"/>
              <w:rPr>
                <w:sz w:val="20"/>
                <w:szCs w:val="20"/>
              </w:rPr>
            </w:pPr>
            <w:r w:rsidRPr="00CE3609">
              <w:rPr>
                <w:sz w:val="20"/>
                <w:szCs w:val="20"/>
              </w:rPr>
              <w:t>1 794 592,34</w:t>
            </w:r>
          </w:p>
        </w:tc>
        <w:tc>
          <w:tcPr>
            <w:tcW w:w="1980" w:type="dxa"/>
            <w:tcBorders>
              <w:top w:val="nil"/>
              <w:left w:val="nil"/>
              <w:bottom w:val="single" w:sz="4" w:space="0" w:color="auto"/>
              <w:right w:val="single" w:sz="4" w:space="0" w:color="auto"/>
            </w:tcBorders>
            <w:shd w:val="clear" w:color="auto" w:fill="auto"/>
            <w:noWrap/>
            <w:vAlign w:val="center"/>
            <w:hideMark/>
          </w:tcPr>
          <w:p w14:paraId="52DE401B" w14:textId="77777777" w:rsidR="00E42F6E" w:rsidRPr="00CE3609" w:rsidRDefault="00E42F6E" w:rsidP="00E42F6E">
            <w:pPr>
              <w:jc w:val="right"/>
              <w:rPr>
                <w:sz w:val="20"/>
                <w:szCs w:val="20"/>
              </w:rPr>
            </w:pPr>
            <w:r w:rsidRPr="00CE3609">
              <w:rPr>
                <w:sz w:val="20"/>
                <w:szCs w:val="20"/>
              </w:rPr>
              <w:t>1 259 992,35</w:t>
            </w:r>
          </w:p>
        </w:tc>
        <w:tc>
          <w:tcPr>
            <w:tcW w:w="1960" w:type="dxa"/>
            <w:tcBorders>
              <w:top w:val="nil"/>
              <w:left w:val="nil"/>
              <w:bottom w:val="single" w:sz="4" w:space="0" w:color="auto"/>
              <w:right w:val="single" w:sz="4" w:space="0" w:color="auto"/>
            </w:tcBorders>
            <w:shd w:val="clear" w:color="auto" w:fill="auto"/>
            <w:noWrap/>
            <w:vAlign w:val="center"/>
            <w:hideMark/>
          </w:tcPr>
          <w:p w14:paraId="334E3828" w14:textId="77777777" w:rsidR="00E42F6E" w:rsidRPr="00CE3609" w:rsidRDefault="00E42F6E" w:rsidP="00E42F6E">
            <w:pPr>
              <w:jc w:val="right"/>
              <w:rPr>
                <w:sz w:val="20"/>
                <w:szCs w:val="20"/>
              </w:rPr>
            </w:pPr>
            <w:r w:rsidRPr="00CE3609">
              <w:rPr>
                <w:sz w:val="20"/>
                <w:szCs w:val="20"/>
              </w:rPr>
              <w:t>1 259 992,35</w:t>
            </w:r>
          </w:p>
        </w:tc>
        <w:tc>
          <w:tcPr>
            <w:tcW w:w="280" w:type="dxa"/>
            <w:tcBorders>
              <w:top w:val="nil"/>
              <w:left w:val="nil"/>
              <w:bottom w:val="nil"/>
              <w:right w:val="nil"/>
            </w:tcBorders>
            <w:shd w:val="clear" w:color="auto" w:fill="auto"/>
            <w:noWrap/>
            <w:vAlign w:val="bottom"/>
            <w:hideMark/>
          </w:tcPr>
          <w:p w14:paraId="5ACD230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3291CCF"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629109E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136A15C" w14:textId="77777777" w:rsidR="00E42F6E" w:rsidRPr="00CE3609" w:rsidRDefault="00E42F6E" w:rsidP="00E42F6E">
            <w:pPr>
              <w:rPr>
                <w:sz w:val="20"/>
                <w:szCs w:val="20"/>
              </w:rPr>
            </w:pPr>
            <w:r w:rsidRPr="00CE3609">
              <w:rPr>
                <w:sz w:val="20"/>
                <w:szCs w:val="20"/>
              </w:rPr>
              <w:t>Реализация мероприятий в рамках МП "Развитие и поддержка малого и среднего предпринимательства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57D94593" w14:textId="77777777" w:rsidR="00E42F6E" w:rsidRPr="00CE3609" w:rsidRDefault="00E42F6E" w:rsidP="00E42F6E">
            <w:pPr>
              <w:jc w:val="center"/>
              <w:rPr>
                <w:sz w:val="20"/>
                <w:szCs w:val="20"/>
              </w:rPr>
            </w:pPr>
            <w:r w:rsidRPr="00CE3609">
              <w:rPr>
                <w:sz w:val="20"/>
                <w:szCs w:val="20"/>
              </w:rPr>
              <w:t>0200049500</w:t>
            </w:r>
          </w:p>
        </w:tc>
        <w:tc>
          <w:tcPr>
            <w:tcW w:w="1960" w:type="dxa"/>
            <w:tcBorders>
              <w:top w:val="nil"/>
              <w:left w:val="nil"/>
              <w:bottom w:val="single" w:sz="4" w:space="0" w:color="auto"/>
              <w:right w:val="single" w:sz="4" w:space="0" w:color="auto"/>
            </w:tcBorders>
            <w:shd w:val="clear" w:color="auto" w:fill="auto"/>
            <w:noWrap/>
            <w:vAlign w:val="center"/>
            <w:hideMark/>
          </w:tcPr>
          <w:p w14:paraId="454EFBAF" w14:textId="77777777" w:rsidR="00E42F6E" w:rsidRPr="00CE3609" w:rsidRDefault="00E42F6E" w:rsidP="00E42F6E">
            <w:pPr>
              <w:jc w:val="center"/>
              <w:rPr>
                <w:sz w:val="20"/>
                <w:szCs w:val="20"/>
              </w:rPr>
            </w:pPr>
            <w:r w:rsidRPr="00CE3609">
              <w:rPr>
                <w:sz w:val="20"/>
                <w:szCs w:val="20"/>
              </w:rPr>
              <w:t>999 989,84</w:t>
            </w:r>
          </w:p>
        </w:tc>
        <w:tc>
          <w:tcPr>
            <w:tcW w:w="1980" w:type="dxa"/>
            <w:tcBorders>
              <w:top w:val="nil"/>
              <w:left w:val="nil"/>
              <w:bottom w:val="single" w:sz="4" w:space="0" w:color="auto"/>
              <w:right w:val="single" w:sz="4" w:space="0" w:color="auto"/>
            </w:tcBorders>
            <w:shd w:val="clear" w:color="auto" w:fill="auto"/>
            <w:noWrap/>
            <w:vAlign w:val="center"/>
            <w:hideMark/>
          </w:tcPr>
          <w:p w14:paraId="021A35E8" w14:textId="77777777" w:rsidR="00E42F6E" w:rsidRPr="00CE3609" w:rsidRDefault="00E42F6E" w:rsidP="00E42F6E">
            <w:pPr>
              <w:jc w:val="right"/>
              <w:rPr>
                <w:sz w:val="20"/>
                <w:szCs w:val="20"/>
              </w:rPr>
            </w:pPr>
            <w:r w:rsidRPr="00CE3609">
              <w:rPr>
                <w:sz w:val="20"/>
                <w:szCs w:val="20"/>
              </w:rPr>
              <w:t>465 389,85</w:t>
            </w:r>
          </w:p>
        </w:tc>
        <w:tc>
          <w:tcPr>
            <w:tcW w:w="1960" w:type="dxa"/>
            <w:tcBorders>
              <w:top w:val="nil"/>
              <w:left w:val="nil"/>
              <w:bottom w:val="single" w:sz="4" w:space="0" w:color="auto"/>
              <w:right w:val="single" w:sz="4" w:space="0" w:color="auto"/>
            </w:tcBorders>
            <w:shd w:val="clear" w:color="auto" w:fill="auto"/>
            <w:noWrap/>
            <w:vAlign w:val="center"/>
            <w:hideMark/>
          </w:tcPr>
          <w:p w14:paraId="4292A3C7" w14:textId="77777777" w:rsidR="00E42F6E" w:rsidRPr="00CE3609" w:rsidRDefault="00E42F6E" w:rsidP="00E42F6E">
            <w:pPr>
              <w:jc w:val="right"/>
              <w:rPr>
                <w:sz w:val="20"/>
                <w:szCs w:val="20"/>
              </w:rPr>
            </w:pPr>
            <w:r w:rsidRPr="00CE3609">
              <w:rPr>
                <w:sz w:val="20"/>
                <w:szCs w:val="20"/>
              </w:rPr>
              <w:t>465 389,85</w:t>
            </w:r>
          </w:p>
        </w:tc>
        <w:tc>
          <w:tcPr>
            <w:tcW w:w="280" w:type="dxa"/>
            <w:tcBorders>
              <w:top w:val="nil"/>
              <w:left w:val="nil"/>
              <w:bottom w:val="nil"/>
              <w:right w:val="nil"/>
            </w:tcBorders>
            <w:shd w:val="clear" w:color="auto" w:fill="auto"/>
            <w:noWrap/>
            <w:vAlign w:val="bottom"/>
            <w:hideMark/>
          </w:tcPr>
          <w:p w14:paraId="0EA1E05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3B432C7"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0B4326E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A38A046" w14:textId="77777777" w:rsidR="00E42F6E" w:rsidRPr="00CE3609" w:rsidRDefault="00E42F6E" w:rsidP="00E42F6E">
            <w:pPr>
              <w:rPr>
                <w:sz w:val="20"/>
                <w:szCs w:val="20"/>
              </w:rPr>
            </w:pPr>
            <w:r w:rsidRPr="00CE3609">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96958EC" w14:textId="77777777" w:rsidR="00E42F6E" w:rsidRPr="00CE3609" w:rsidRDefault="00E42F6E" w:rsidP="00E42F6E">
            <w:pPr>
              <w:jc w:val="center"/>
              <w:rPr>
                <w:sz w:val="20"/>
                <w:szCs w:val="20"/>
              </w:rPr>
            </w:pPr>
            <w:r w:rsidRPr="00CE3609">
              <w:rPr>
                <w:sz w:val="20"/>
                <w:szCs w:val="20"/>
              </w:rPr>
              <w:t>0200070690</w:t>
            </w:r>
          </w:p>
        </w:tc>
        <w:tc>
          <w:tcPr>
            <w:tcW w:w="1960" w:type="dxa"/>
            <w:tcBorders>
              <w:top w:val="nil"/>
              <w:left w:val="nil"/>
              <w:bottom w:val="single" w:sz="4" w:space="0" w:color="auto"/>
              <w:right w:val="single" w:sz="4" w:space="0" w:color="auto"/>
            </w:tcBorders>
            <w:shd w:val="clear" w:color="auto" w:fill="auto"/>
            <w:noWrap/>
            <w:vAlign w:val="center"/>
            <w:hideMark/>
          </w:tcPr>
          <w:p w14:paraId="3985381E" w14:textId="77777777" w:rsidR="00E42F6E" w:rsidRPr="00CE3609" w:rsidRDefault="00E42F6E" w:rsidP="00E42F6E">
            <w:pPr>
              <w:jc w:val="center"/>
              <w:rPr>
                <w:sz w:val="20"/>
                <w:szCs w:val="20"/>
              </w:rPr>
            </w:pPr>
            <w:r w:rsidRPr="00CE3609">
              <w:rPr>
                <w:sz w:val="20"/>
                <w:szCs w:val="20"/>
              </w:rPr>
              <w:t>794 602,50</w:t>
            </w:r>
          </w:p>
        </w:tc>
        <w:tc>
          <w:tcPr>
            <w:tcW w:w="1980" w:type="dxa"/>
            <w:tcBorders>
              <w:top w:val="nil"/>
              <w:left w:val="nil"/>
              <w:bottom w:val="single" w:sz="4" w:space="0" w:color="auto"/>
              <w:right w:val="single" w:sz="4" w:space="0" w:color="auto"/>
            </w:tcBorders>
            <w:shd w:val="clear" w:color="auto" w:fill="auto"/>
            <w:noWrap/>
            <w:vAlign w:val="center"/>
            <w:hideMark/>
          </w:tcPr>
          <w:p w14:paraId="46C69D55" w14:textId="77777777" w:rsidR="00E42F6E" w:rsidRPr="00CE3609" w:rsidRDefault="00E42F6E" w:rsidP="00E42F6E">
            <w:pPr>
              <w:jc w:val="right"/>
              <w:rPr>
                <w:sz w:val="20"/>
                <w:szCs w:val="20"/>
              </w:rPr>
            </w:pPr>
            <w:r w:rsidRPr="00CE3609">
              <w:rPr>
                <w:sz w:val="20"/>
                <w:szCs w:val="20"/>
              </w:rPr>
              <w:t>794 602,50</w:t>
            </w:r>
          </w:p>
        </w:tc>
        <w:tc>
          <w:tcPr>
            <w:tcW w:w="1960" w:type="dxa"/>
            <w:tcBorders>
              <w:top w:val="nil"/>
              <w:left w:val="nil"/>
              <w:bottom w:val="single" w:sz="4" w:space="0" w:color="auto"/>
              <w:right w:val="single" w:sz="4" w:space="0" w:color="auto"/>
            </w:tcBorders>
            <w:shd w:val="clear" w:color="auto" w:fill="auto"/>
            <w:noWrap/>
            <w:vAlign w:val="center"/>
            <w:hideMark/>
          </w:tcPr>
          <w:p w14:paraId="4C8E95D4" w14:textId="77777777" w:rsidR="00E42F6E" w:rsidRPr="00CE3609" w:rsidRDefault="00E42F6E" w:rsidP="00E42F6E">
            <w:pPr>
              <w:jc w:val="right"/>
              <w:rPr>
                <w:sz w:val="20"/>
                <w:szCs w:val="20"/>
              </w:rPr>
            </w:pPr>
            <w:r w:rsidRPr="00CE3609">
              <w:rPr>
                <w:sz w:val="20"/>
                <w:szCs w:val="20"/>
              </w:rPr>
              <w:t>794 602,50</w:t>
            </w:r>
          </w:p>
        </w:tc>
        <w:tc>
          <w:tcPr>
            <w:tcW w:w="280" w:type="dxa"/>
            <w:tcBorders>
              <w:top w:val="nil"/>
              <w:left w:val="nil"/>
              <w:bottom w:val="nil"/>
              <w:right w:val="nil"/>
            </w:tcBorders>
            <w:shd w:val="clear" w:color="auto" w:fill="auto"/>
            <w:noWrap/>
            <w:vAlign w:val="bottom"/>
            <w:hideMark/>
          </w:tcPr>
          <w:p w14:paraId="1516B89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ED0E0B2"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530CBF6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B18AF36" w14:textId="77777777" w:rsidR="00E42F6E" w:rsidRPr="00CE3609" w:rsidRDefault="00E42F6E" w:rsidP="00E42F6E">
            <w:pPr>
              <w:rPr>
                <w:sz w:val="20"/>
                <w:szCs w:val="20"/>
              </w:rPr>
            </w:pPr>
            <w:r w:rsidRPr="00CE3609">
              <w:rPr>
                <w:sz w:val="20"/>
                <w:szCs w:val="20"/>
              </w:rPr>
              <w:t>Муниципальная программа "Патриотическое воспитание граждан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6D0672B2" w14:textId="77777777" w:rsidR="00E42F6E" w:rsidRPr="00CE3609" w:rsidRDefault="00E42F6E" w:rsidP="00E42F6E">
            <w:pPr>
              <w:jc w:val="center"/>
              <w:rPr>
                <w:sz w:val="20"/>
                <w:szCs w:val="20"/>
              </w:rPr>
            </w:pPr>
            <w:r w:rsidRPr="00CE3609">
              <w:rPr>
                <w:sz w:val="20"/>
                <w:szCs w:val="20"/>
              </w:rPr>
              <w:t>0300000000</w:t>
            </w:r>
          </w:p>
        </w:tc>
        <w:tc>
          <w:tcPr>
            <w:tcW w:w="1960" w:type="dxa"/>
            <w:tcBorders>
              <w:top w:val="nil"/>
              <w:left w:val="nil"/>
              <w:bottom w:val="single" w:sz="4" w:space="0" w:color="auto"/>
              <w:right w:val="single" w:sz="4" w:space="0" w:color="auto"/>
            </w:tcBorders>
            <w:shd w:val="clear" w:color="auto" w:fill="auto"/>
            <w:noWrap/>
            <w:vAlign w:val="center"/>
            <w:hideMark/>
          </w:tcPr>
          <w:p w14:paraId="2B6B0CD4" w14:textId="77777777" w:rsidR="00E42F6E" w:rsidRPr="00CE3609" w:rsidRDefault="00E42F6E" w:rsidP="00E42F6E">
            <w:pPr>
              <w:jc w:val="center"/>
              <w:rPr>
                <w:sz w:val="20"/>
                <w:szCs w:val="20"/>
              </w:rPr>
            </w:pPr>
            <w:r w:rsidRPr="00CE3609">
              <w:rPr>
                <w:sz w:val="20"/>
                <w:szCs w:val="20"/>
              </w:rPr>
              <w:t>1 050 000,00</w:t>
            </w:r>
          </w:p>
        </w:tc>
        <w:tc>
          <w:tcPr>
            <w:tcW w:w="1980" w:type="dxa"/>
            <w:tcBorders>
              <w:top w:val="nil"/>
              <w:left w:val="nil"/>
              <w:bottom w:val="single" w:sz="4" w:space="0" w:color="auto"/>
              <w:right w:val="single" w:sz="4" w:space="0" w:color="auto"/>
            </w:tcBorders>
            <w:shd w:val="clear" w:color="auto" w:fill="auto"/>
            <w:noWrap/>
            <w:vAlign w:val="center"/>
            <w:hideMark/>
          </w:tcPr>
          <w:p w14:paraId="44D7E5BA" w14:textId="77777777" w:rsidR="00E42F6E" w:rsidRPr="00CE3609" w:rsidRDefault="00E42F6E" w:rsidP="00E42F6E">
            <w:pPr>
              <w:jc w:val="right"/>
              <w:rPr>
                <w:sz w:val="20"/>
                <w:szCs w:val="20"/>
              </w:rPr>
            </w:pPr>
            <w:r w:rsidRPr="00CE3609">
              <w:rPr>
                <w:sz w:val="20"/>
                <w:szCs w:val="20"/>
              </w:rPr>
              <w:t>1 000 000,00</w:t>
            </w:r>
          </w:p>
        </w:tc>
        <w:tc>
          <w:tcPr>
            <w:tcW w:w="1960" w:type="dxa"/>
            <w:tcBorders>
              <w:top w:val="nil"/>
              <w:left w:val="nil"/>
              <w:bottom w:val="single" w:sz="4" w:space="0" w:color="auto"/>
              <w:right w:val="single" w:sz="4" w:space="0" w:color="auto"/>
            </w:tcBorders>
            <w:shd w:val="clear" w:color="auto" w:fill="auto"/>
            <w:noWrap/>
            <w:vAlign w:val="center"/>
            <w:hideMark/>
          </w:tcPr>
          <w:p w14:paraId="2994D9B4"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E708CA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B1CFC6C"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3E48FA6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0BC5223" w14:textId="77777777" w:rsidR="00E42F6E" w:rsidRPr="00CE3609" w:rsidRDefault="00E42F6E" w:rsidP="00E42F6E">
            <w:pPr>
              <w:rPr>
                <w:sz w:val="20"/>
                <w:szCs w:val="20"/>
              </w:rPr>
            </w:pPr>
            <w:r w:rsidRPr="00CE3609">
              <w:rPr>
                <w:sz w:val="20"/>
                <w:szCs w:val="20"/>
              </w:rPr>
              <w:t>Реализация мероприятий в рамках МП "Патриотическое воспитание граждан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23A7CC14" w14:textId="77777777" w:rsidR="00E42F6E" w:rsidRPr="00CE3609" w:rsidRDefault="00E42F6E" w:rsidP="00E42F6E">
            <w:pPr>
              <w:jc w:val="center"/>
              <w:rPr>
                <w:sz w:val="20"/>
                <w:szCs w:val="20"/>
              </w:rPr>
            </w:pPr>
            <w:r w:rsidRPr="00CE3609">
              <w:rPr>
                <w:sz w:val="20"/>
                <w:szCs w:val="20"/>
              </w:rPr>
              <w:t>0300079500</w:t>
            </w:r>
          </w:p>
        </w:tc>
        <w:tc>
          <w:tcPr>
            <w:tcW w:w="1960" w:type="dxa"/>
            <w:tcBorders>
              <w:top w:val="nil"/>
              <w:left w:val="nil"/>
              <w:bottom w:val="single" w:sz="4" w:space="0" w:color="auto"/>
              <w:right w:val="single" w:sz="4" w:space="0" w:color="auto"/>
            </w:tcBorders>
            <w:shd w:val="clear" w:color="auto" w:fill="auto"/>
            <w:noWrap/>
            <w:vAlign w:val="center"/>
            <w:hideMark/>
          </w:tcPr>
          <w:p w14:paraId="774CDA0D" w14:textId="77777777" w:rsidR="00E42F6E" w:rsidRPr="00CE3609" w:rsidRDefault="00E42F6E" w:rsidP="00E42F6E">
            <w:pPr>
              <w:jc w:val="center"/>
              <w:rPr>
                <w:sz w:val="20"/>
                <w:szCs w:val="20"/>
              </w:rPr>
            </w:pPr>
            <w:r w:rsidRPr="00CE3609">
              <w:rPr>
                <w:sz w:val="20"/>
                <w:szCs w:val="20"/>
              </w:rPr>
              <w:t>1 050 000,00</w:t>
            </w:r>
          </w:p>
        </w:tc>
        <w:tc>
          <w:tcPr>
            <w:tcW w:w="1980" w:type="dxa"/>
            <w:tcBorders>
              <w:top w:val="nil"/>
              <w:left w:val="nil"/>
              <w:bottom w:val="single" w:sz="4" w:space="0" w:color="auto"/>
              <w:right w:val="single" w:sz="4" w:space="0" w:color="auto"/>
            </w:tcBorders>
            <w:shd w:val="clear" w:color="auto" w:fill="auto"/>
            <w:noWrap/>
            <w:vAlign w:val="center"/>
            <w:hideMark/>
          </w:tcPr>
          <w:p w14:paraId="5A562D2A" w14:textId="77777777" w:rsidR="00E42F6E" w:rsidRPr="00CE3609" w:rsidRDefault="00E42F6E" w:rsidP="00E42F6E">
            <w:pPr>
              <w:jc w:val="right"/>
              <w:rPr>
                <w:sz w:val="20"/>
                <w:szCs w:val="20"/>
              </w:rPr>
            </w:pPr>
            <w:r w:rsidRPr="00CE3609">
              <w:rPr>
                <w:sz w:val="20"/>
                <w:szCs w:val="20"/>
              </w:rPr>
              <w:t>1 000 000,00</w:t>
            </w:r>
          </w:p>
        </w:tc>
        <w:tc>
          <w:tcPr>
            <w:tcW w:w="1960" w:type="dxa"/>
            <w:tcBorders>
              <w:top w:val="nil"/>
              <w:left w:val="nil"/>
              <w:bottom w:val="single" w:sz="4" w:space="0" w:color="auto"/>
              <w:right w:val="single" w:sz="4" w:space="0" w:color="auto"/>
            </w:tcBorders>
            <w:shd w:val="clear" w:color="auto" w:fill="auto"/>
            <w:noWrap/>
            <w:vAlign w:val="center"/>
            <w:hideMark/>
          </w:tcPr>
          <w:p w14:paraId="370F9B9F"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6CD1E3C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810DFBC"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320CAA0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AE4A75D" w14:textId="77777777" w:rsidR="00E42F6E" w:rsidRPr="00CE3609" w:rsidRDefault="00E42F6E" w:rsidP="00E42F6E">
            <w:pPr>
              <w:rPr>
                <w:sz w:val="20"/>
                <w:szCs w:val="20"/>
              </w:rPr>
            </w:pPr>
            <w:r w:rsidRPr="00CE3609">
              <w:rPr>
                <w:sz w:val="20"/>
                <w:szCs w:val="20"/>
              </w:rPr>
              <w:t>Муниципальная программа "Развитие молодёжной политики в Куйбышевском районе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20F5712E" w14:textId="77777777" w:rsidR="00E42F6E" w:rsidRPr="00CE3609" w:rsidRDefault="00E42F6E" w:rsidP="00E42F6E">
            <w:pPr>
              <w:jc w:val="center"/>
              <w:rPr>
                <w:sz w:val="20"/>
                <w:szCs w:val="20"/>
              </w:rPr>
            </w:pPr>
            <w:r w:rsidRPr="00CE3609">
              <w:rPr>
                <w:sz w:val="20"/>
                <w:szCs w:val="20"/>
              </w:rPr>
              <w:t>0400000000</w:t>
            </w:r>
          </w:p>
        </w:tc>
        <w:tc>
          <w:tcPr>
            <w:tcW w:w="1960" w:type="dxa"/>
            <w:tcBorders>
              <w:top w:val="nil"/>
              <w:left w:val="nil"/>
              <w:bottom w:val="single" w:sz="4" w:space="0" w:color="auto"/>
              <w:right w:val="single" w:sz="4" w:space="0" w:color="auto"/>
            </w:tcBorders>
            <w:shd w:val="clear" w:color="auto" w:fill="auto"/>
            <w:noWrap/>
            <w:vAlign w:val="center"/>
            <w:hideMark/>
          </w:tcPr>
          <w:p w14:paraId="0303B5C0" w14:textId="77777777" w:rsidR="00E42F6E" w:rsidRPr="00CE3609" w:rsidRDefault="00E42F6E" w:rsidP="00E42F6E">
            <w:pPr>
              <w:jc w:val="center"/>
              <w:rPr>
                <w:sz w:val="20"/>
                <w:szCs w:val="20"/>
              </w:rPr>
            </w:pPr>
            <w:r w:rsidRPr="00CE3609">
              <w:rPr>
                <w:sz w:val="20"/>
                <w:szCs w:val="20"/>
              </w:rPr>
              <w:t>33 156 137,18</w:t>
            </w:r>
          </w:p>
        </w:tc>
        <w:tc>
          <w:tcPr>
            <w:tcW w:w="1980" w:type="dxa"/>
            <w:tcBorders>
              <w:top w:val="nil"/>
              <w:left w:val="nil"/>
              <w:bottom w:val="single" w:sz="4" w:space="0" w:color="auto"/>
              <w:right w:val="single" w:sz="4" w:space="0" w:color="auto"/>
            </w:tcBorders>
            <w:shd w:val="clear" w:color="auto" w:fill="auto"/>
            <w:noWrap/>
            <w:vAlign w:val="center"/>
            <w:hideMark/>
          </w:tcPr>
          <w:p w14:paraId="40603787" w14:textId="77777777" w:rsidR="00E42F6E" w:rsidRPr="00CE3609" w:rsidRDefault="00E42F6E" w:rsidP="00E42F6E">
            <w:pPr>
              <w:jc w:val="right"/>
              <w:rPr>
                <w:sz w:val="20"/>
                <w:szCs w:val="20"/>
              </w:rPr>
            </w:pPr>
            <w:r w:rsidRPr="00CE3609">
              <w:rPr>
                <w:sz w:val="20"/>
                <w:szCs w:val="20"/>
              </w:rPr>
              <w:t>17 250 000,00</w:t>
            </w:r>
          </w:p>
        </w:tc>
        <w:tc>
          <w:tcPr>
            <w:tcW w:w="1960" w:type="dxa"/>
            <w:tcBorders>
              <w:top w:val="nil"/>
              <w:left w:val="nil"/>
              <w:bottom w:val="single" w:sz="4" w:space="0" w:color="auto"/>
              <w:right w:val="single" w:sz="4" w:space="0" w:color="auto"/>
            </w:tcBorders>
            <w:shd w:val="clear" w:color="auto" w:fill="auto"/>
            <w:noWrap/>
            <w:vAlign w:val="center"/>
            <w:hideMark/>
          </w:tcPr>
          <w:p w14:paraId="463F1966" w14:textId="77777777" w:rsidR="00E42F6E" w:rsidRPr="00CE3609" w:rsidRDefault="00E42F6E" w:rsidP="00E42F6E">
            <w:pPr>
              <w:jc w:val="right"/>
              <w:rPr>
                <w:sz w:val="20"/>
                <w:szCs w:val="20"/>
              </w:rPr>
            </w:pPr>
            <w:r w:rsidRPr="00CE3609">
              <w:rPr>
                <w:sz w:val="20"/>
                <w:szCs w:val="20"/>
              </w:rPr>
              <w:t>15 000 000,00</w:t>
            </w:r>
          </w:p>
        </w:tc>
        <w:tc>
          <w:tcPr>
            <w:tcW w:w="280" w:type="dxa"/>
            <w:tcBorders>
              <w:top w:val="nil"/>
              <w:left w:val="nil"/>
              <w:bottom w:val="nil"/>
              <w:right w:val="nil"/>
            </w:tcBorders>
            <w:shd w:val="clear" w:color="auto" w:fill="auto"/>
            <w:noWrap/>
            <w:vAlign w:val="bottom"/>
            <w:hideMark/>
          </w:tcPr>
          <w:p w14:paraId="7DBE495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655D77C"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0A63E14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4C61A30"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2340" w:type="dxa"/>
            <w:tcBorders>
              <w:top w:val="nil"/>
              <w:left w:val="nil"/>
              <w:bottom w:val="single" w:sz="4" w:space="0" w:color="auto"/>
              <w:right w:val="single" w:sz="4" w:space="0" w:color="auto"/>
            </w:tcBorders>
            <w:shd w:val="clear" w:color="auto" w:fill="auto"/>
            <w:noWrap/>
            <w:vAlign w:val="center"/>
            <w:hideMark/>
          </w:tcPr>
          <w:p w14:paraId="2EE78286" w14:textId="77777777" w:rsidR="00E42F6E" w:rsidRPr="00CE3609" w:rsidRDefault="00E42F6E" w:rsidP="00E42F6E">
            <w:pPr>
              <w:jc w:val="center"/>
              <w:rPr>
                <w:sz w:val="20"/>
                <w:szCs w:val="20"/>
              </w:rPr>
            </w:pPr>
            <w:r w:rsidRPr="00CE3609">
              <w:rPr>
                <w:sz w:val="20"/>
                <w:szCs w:val="20"/>
              </w:rPr>
              <w:t>0400007590</w:t>
            </w:r>
          </w:p>
        </w:tc>
        <w:tc>
          <w:tcPr>
            <w:tcW w:w="1960" w:type="dxa"/>
            <w:tcBorders>
              <w:top w:val="nil"/>
              <w:left w:val="nil"/>
              <w:bottom w:val="single" w:sz="4" w:space="0" w:color="auto"/>
              <w:right w:val="single" w:sz="4" w:space="0" w:color="auto"/>
            </w:tcBorders>
            <w:shd w:val="clear" w:color="auto" w:fill="auto"/>
            <w:noWrap/>
            <w:vAlign w:val="center"/>
            <w:hideMark/>
          </w:tcPr>
          <w:p w14:paraId="0287156B" w14:textId="77777777" w:rsidR="00E42F6E" w:rsidRPr="00CE3609" w:rsidRDefault="00E42F6E" w:rsidP="00E42F6E">
            <w:pPr>
              <w:jc w:val="center"/>
              <w:rPr>
                <w:sz w:val="20"/>
                <w:szCs w:val="20"/>
              </w:rPr>
            </w:pPr>
            <w:r w:rsidRPr="00CE3609">
              <w:rPr>
                <w:sz w:val="20"/>
                <w:szCs w:val="20"/>
              </w:rPr>
              <w:t>25 240 706,83</w:t>
            </w:r>
          </w:p>
        </w:tc>
        <w:tc>
          <w:tcPr>
            <w:tcW w:w="1980" w:type="dxa"/>
            <w:tcBorders>
              <w:top w:val="nil"/>
              <w:left w:val="nil"/>
              <w:bottom w:val="single" w:sz="4" w:space="0" w:color="auto"/>
              <w:right w:val="single" w:sz="4" w:space="0" w:color="auto"/>
            </w:tcBorders>
            <w:shd w:val="clear" w:color="auto" w:fill="auto"/>
            <w:noWrap/>
            <w:vAlign w:val="center"/>
            <w:hideMark/>
          </w:tcPr>
          <w:p w14:paraId="134D48F8" w14:textId="77777777" w:rsidR="00E42F6E" w:rsidRPr="00CE3609" w:rsidRDefault="00E42F6E" w:rsidP="00E42F6E">
            <w:pPr>
              <w:jc w:val="right"/>
              <w:rPr>
                <w:sz w:val="20"/>
                <w:szCs w:val="20"/>
              </w:rPr>
            </w:pPr>
            <w:r w:rsidRPr="00CE3609">
              <w:rPr>
                <w:sz w:val="20"/>
                <w:szCs w:val="20"/>
              </w:rPr>
              <w:t>15 000 000,00</w:t>
            </w:r>
          </w:p>
        </w:tc>
        <w:tc>
          <w:tcPr>
            <w:tcW w:w="1960" w:type="dxa"/>
            <w:tcBorders>
              <w:top w:val="nil"/>
              <w:left w:val="nil"/>
              <w:bottom w:val="single" w:sz="4" w:space="0" w:color="auto"/>
              <w:right w:val="single" w:sz="4" w:space="0" w:color="auto"/>
            </w:tcBorders>
            <w:shd w:val="clear" w:color="auto" w:fill="auto"/>
            <w:noWrap/>
            <w:vAlign w:val="center"/>
            <w:hideMark/>
          </w:tcPr>
          <w:p w14:paraId="16F51430" w14:textId="77777777" w:rsidR="00E42F6E" w:rsidRPr="00CE3609" w:rsidRDefault="00E42F6E" w:rsidP="00E42F6E">
            <w:pPr>
              <w:jc w:val="right"/>
              <w:rPr>
                <w:sz w:val="20"/>
                <w:szCs w:val="20"/>
              </w:rPr>
            </w:pPr>
            <w:r w:rsidRPr="00CE3609">
              <w:rPr>
                <w:sz w:val="20"/>
                <w:szCs w:val="20"/>
              </w:rPr>
              <w:t>15 000 000,00</w:t>
            </w:r>
          </w:p>
        </w:tc>
        <w:tc>
          <w:tcPr>
            <w:tcW w:w="280" w:type="dxa"/>
            <w:tcBorders>
              <w:top w:val="nil"/>
              <w:left w:val="nil"/>
              <w:bottom w:val="nil"/>
              <w:right w:val="nil"/>
            </w:tcBorders>
            <w:shd w:val="clear" w:color="auto" w:fill="auto"/>
            <w:noWrap/>
            <w:vAlign w:val="bottom"/>
            <w:hideMark/>
          </w:tcPr>
          <w:p w14:paraId="5314217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340284E"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66387B6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FE3D419" w14:textId="77777777" w:rsidR="00E42F6E" w:rsidRPr="00CE3609" w:rsidRDefault="00E42F6E" w:rsidP="00E42F6E">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24C9236" w14:textId="77777777" w:rsidR="00E42F6E" w:rsidRPr="00CE3609" w:rsidRDefault="00E42F6E" w:rsidP="00E42F6E">
            <w:pPr>
              <w:jc w:val="center"/>
              <w:rPr>
                <w:sz w:val="20"/>
                <w:szCs w:val="20"/>
              </w:rPr>
            </w:pPr>
            <w:r w:rsidRPr="00CE3609">
              <w:rPr>
                <w:sz w:val="20"/>
                <w:szCs w:val="20"/>
              </w:rPr>
              <w:t>0400070510</w:t>
            </w:r>
          </w:p>
        </w:tc>
        <w:tc>
          <w:tcPr>
            <w:tcW w:w="1960" w:type="dxa"/>
            <w:tcBorders>
              <w:top w:val="nil"/>
              <w:left w:val="nil"/>
              <w:bottom w:val="single" w:sz="4" w:space="0" w:color="auto"/>
              <w:right w:val="single" w:sz="4" w:space="0" w:color="auto"/>
            </w:tcBorders>
            <w:shd w:val="clear" w:color="auto" w:fill="auto"/>
            <w:noWrap/>
            <w:vAlign w:val="center"/>
            <w:hideMark/>
          </w:tcPr>
          <w:p w14:paraId="4E91CDE6" w14:textId="77777777" w:rsidR="00E42F6E" w:rsidRPr="00CE3609" w:rsidRDefault="00E42F6E" w:rsidP="00E42F6E">
            <w:pPr>
              <w:jc w:val="center"/>
              <w:rPr>
                <w:sz w:val="20"/>
                <w:szCs w:val="20"/>
              </w:rPr>
            </w:pPr>
            <w:r w:rsidRPr="00CE3609">
              <w:rPr>
                <w:sz w:val="20"/>
                <w:szCs w:val="20"/>
              </w:rPr>
              <w:t>5 155 430,35</w:t>
            </w:r>
          </w:p>
        </w:tc>
        <w:tc>
          <w:tcPr>
            <w:tcW w:w="1980" w:type="dxa"/>
            <w:tcBorders>
              <w:top w:val="nil"/>
              <w:left w:val="nil"/>
              <w:bottom w:val="single" w:sz="4" w:space="0" w:color="auto"/>
              <w:right w:val="single" w:sz="4" w:space="0" w:color="auto"/>
            </w:tcBorders>
            <w:shd w:val="clear" w:color="auto" w:fill="auto"/>
            <w:noWrap/>
            <w:vAlign w:val="center"/>
            <w:hideMark/>
          </w:tcPr>
          <w:p w14:paraId="4A94D7CF"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4B27F637"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571D89E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5B672FE"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6F56F37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5C68F0A" w14:textId="77777777" w:rsidR="00E42F6E" w:rsidRPr="00CE3609" w:rsidRDefault="00E42F6E" w:rsidP="00E42F6E">
            <w:pPr>
              <w:rPr>
                <w:sz w:val="20"/>
                <w:szCs w:val="20"/>
              </w:rPr>
            </w:pPr>
            <w:r w:rsidRPr="00CE3609">
              <w:rPr>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D6A7408" w14:textId="77777777" w:rsidR="00E42F6E" w:rsidRPr="00CE3609" w:rsidRDefault="00E42F6E" w:rsidP="00E42F6E">
            <w:pPr>
              <w:jc w:val="center"/>
              <w:rPr>
                <w:sz w:val="20"/>
                <w:szCs w:val="20"/>
              </w:rPr>
            </w:pPr>
            <w:r w:rsidRPr="00CE3609">
              <w:rPr>
                <w:sz w:val="20"/>
                <w:szCs w:val="20"/>
              </w:rPr>
              <w:t>0400079500</w:t>
            </w:r>
          </w:p>
        </w:tc>
        <w:tc>
          <w:tcPr>
            <w:tcW w:w="1960" w:type="dxa"/>
            <w:tcBorders>
              <w:top w:val="nil"/>
              <w:left w:val="nil"/>
              <w:bottom w:val="single" w:sz="4" w:space="0" w:color="auto"/>
              <w:right w:val="single" w:sz="4" w:space="0" w:color="auto"/>
            </w:tcBorders>
            <w:shd w:val="clear" w:color="auto" w:fill="auto"/>
            <w:noWrap/>
            <w:vAlign w:val="center"/>
            <w:hideMark/>
          </w:tcPr>
          <w:p w14:paraId="57F24B6B" w14:textId="77777777" w:rsidR="00E42F6E" w:rsidRPr="00CE3609" w:rsidRDefault="00E42F6E" w:rsidP="00E42F6E">
            <w:pPr>
              <w:jc w:val="center"/>
              <w:rPr>
                <w:sz w:val="20"/>
                <w:szCs w:val="20"/>
              </w:rPr>
            </w:pPr>
            <w:r w:rsidRPr="00CE3609">
              <w:rPr>
                <w:sz w:val="20"/>
                <w:szCs w:val="20"/>
              </w:rPr>
              <w:t>2 760 000,00</w:t>
            </w:r>
          </w:p>
        </w:tc>
        <w:tc>
          <w:tcPr>
            <w:tcW w:w="1980" w:type="dxa"/>
            <w:tcBorders>
              <w:top w:val="nil"/>
              <w:left w:val="nil"/>
              <w:bottom w:val="single" w:sz="4" w:space="0" w:color="auto"/>
              <w:right w:val="single" w:sz="4" w:space="0" w:color="auto"/>
            </w:tcBorders>
            <w:shd w:val="clear" w:color="auto" w:fill="auto"/>
            <w:noWrap/>
            <w:vAlign w:val="center"/>
            <w:hideMark/>
          </w:tcPr>
          <w:p w14:paraId="05443306" w14:textId="77777777" w:rsidR="00E42F6E" w:rsidRPr="00CE3609" w:rsidRDefault="00E42F6E" w:rsidP="00E42F6E">
            <w:pPr>
              <w:jc w:val="right"/>
              <w:rPr>
                <w:sz w:val="20"/>
                <w:szCs w:val="20"/>
              </w:rPr>
            </w:pPr>
            <w:r w:rsidRPr="00CE3609">
              <w:rPr>
                <w:sz w:val="20"/>
                <w:szCs w:val="20"/>
              </w:rPr>
              <w:t>2 250 000,00</w:t>
            </w:r>
          </w:p>
        </w:tc>
        <w:tc>
          <w:tcPr>
            <w:tcW w:w="1960" w:type="dxa"/>
            <w:tcBorders>
              <w:top w:val="nil"/>
              <w:left w:val="nil"/>
              <w:bottom w:val="single" w:sz="4" w:space="0" w:color="auto"/>
              <w:right w:val="single" w:sz="4" w:space="0" w:color="auto"/>
            </w:tcBorders>
            <w:shd w:val="clear" w:color="auto" w:fill="auto"/>
            <w:noWrap/>
            <w:vAlign w:val="center"/>
            <w:hideMark/>
          </w:tcPr>
          <w:p w14:paraId="246616EB"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7B89EF8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C06EEB0"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7366649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A2E11D5" w14:textId="77777777" w:rsidR="00E42F6E" w:rsidRPr="00CE3609" w:rsidRDefault="00E42F6E" w:rsidP="00E42F6E">
            <w:pPr>
              <w:rPr>
                <w:sz w:val="20"/>
                <w:szCs w:val="20"/>
              </w:rPr>
            </w:pPr>
            <w:r w:rsidRPr="00CE3609">
              <w:rPr>
                <w:sz w:val="20"/>
                <w:szCs w:val="20"/>
              </w:rPr>
              <w:t>Муниципальная программа "Развитие туризма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146EE08A" w14:textId="77777777" w:rsidR="00E42F6E" w:rsidRPr="00CE3609" w:rsidRDefault="00E42F6E" w:rsidP="00E42F6E">
            <w:pPr>
              <w:jc w:val="center"/>
              <w:rPr>
                <w:sz w:val="20"/>
                <w:szCs w:val="20"/>
              </w:rPr>
            </w:pPr>
            <w:r w:rsidRPr="00CE3609">
              <w:rPr>
                <w:sz w:val="20"/>
                <w:szCs w:val="20"/>
              </w:rPr>
              <w:t>0500000000</w:t>
            </w:r>
          </w:p>
        </w:tc>
        <w:tc>
          <w:tcPr>
            <w:tcW w:w="1960" w:type="dxa"/>
            <w:tcBorders>
              <w:top w:val="nil"/>
              <w:left w:val="nil"/>
              <w:bottom w:val="single" w:sz="4" w:space="0" w:color="auto"/>
              <w:right w:val="single" w:sz="4" w:space="0" w:color="auto"/>
            </w:tcBorders>
            <w:shd w:val="clear" w:color="auto" w:fill="auto"/>
            <w:noWrap/>
            <w:vAlign w:val="center"/>
            <w:hideMark/>
          </w:tcPr>
          <w:p w14:paraId="7CA8BE88" w14:textId="77777777" w:rsidR="00E42F6E" w:rsidRPr="00CE3609" w:rsidRDefault="00E42F6E" w:rsidP="00E42F6E">
            <w:pPr>
              <w:jc w:val="center"/>
              <w:rPr>
                <w:sz w:val="20"/>
                <w:szCs w:val="20"/>
              </w:rPr>
            </w:pPr>
            <w:r w:rsidRPr="00CE3609">
              <w:rPr>
                <w:sz w:val="20"/>
                <w:szCs w:val="20"/>
              </w:rPr>
              <w:t>700 000,00</w:t>
            </w:r>
          </w:p>
        </w:tc>
        <w:tc>
          <w:tcPr>
            <w:tcW w:w="1980" w:type="dxa"/>
            <w:tcBorders>
              <w:top w:val="nil"/>
              <w:left w:val="nil"/>
              <w:bottom w:val="single" w:sz="4" w:space="0" w:color="auto"/>
              <w:right w:val="single" w:sz="4" w:space="0" w:color="auto"/>
            </w:tcBorders>
            <w:shd w:val="clear" w:color="auto" w:fill="auto"/>
            <w:noWrap/>
            <w:vAlign w:val="center"/>
            <w:hideMark/>
          </w:tcPr>
          <w:p w14:paraId="70A274A5" w14:textId="77777777" w:rsidR="00E42F6E" w:rsidRPr="00CE3609" w:rsidRDefault="00E42F6E" w:rsidP="00E42F6E">
            <w:pPr>
              <w:jc w:val="right"/>
              <w:rPr>
                <w:sz w:val="20"/>
                <w:szCs w:val="20"/>
              </w:rPr>
            </w:pPr>
            <w:r w:rsidRPr="00CE3609">
              <w:rPr>
                <w:sz w:val="20"/>
                <w:szCs w:val="20"/>
              </w:rPr>
              <w:t>700 000,00</w:t>
            </w:r>
          </w:p>
        </w:tc>
        <w:tc>
          <w:tcPr>
            <w:tcW w:w="1960" w:type="dxa"/>
            <w:tcBorders>
              <w:top w:val="nil"/>
              <w:left w:val="nil"/>
              <w:bottom w:val="single" w:sz="4" w:space="0" w:color="auto"/>
              <w:right w:val="single" w:sz="4" w:space="0" w:color="auto"/>
            </w:tcBorders>
            <w:shd w:val="clear" w:color="auto" w:fill="auto"/>
            <w:noWrap/>
            <w:vAlign w:val="center"/>
            <w:hideMark/>
          </w:tcPr>
          <w:p w14:paraId="2361C6EB"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7918EB4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A4A8B95"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40FFC55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F4311B8" w14:textId="77777777" w:rsidR="00E42F6E" w:rsidRPr="00CE3609" w:rsidRDefault="00E42F6E" w:rsidP="00E42F6E">
            <w:pPr>
              <w:rPr>
                <w:sz w:val="20"/>
                <w:szCs w:val="20"/>
              </w:rPr>
            </w:pPr>
            <w:r w:rsidRPr="00CE3609">
              <w:rPr>
                <w:sz w:val="20"/>
                <w:szCs w:val="20"/>
              </w:rPr>
              <w:t>Мероприятия в рамках МП "Развитие туризма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3B0B9BA2" w14:textId="77777777" w:rsidR="00E42F6E" w:rsidRPr="00CE3609" w:rsidRDefault="00E42F6E" w:rsidP="00E42F6E">
            <w:pPr>
              <w:jc w:val="center"/>
              <w:rPr>
                <w:sz w:val="20"/>
                <w:szCs w:val="20"/>
              </w:rPr>
            </w:pPr>
            <w:r w:rsidRPr="00CE3609">
              <w:rPr>
                <w:sz w:val="20"/>
                <w:szCs w:val="20"/>
              </w:rPr>
              <w:t>0500011950</w:t>
            </w:r>
          </w:p>
        </w:tc>
        <w:tc>
          <w:tcPr>
            <w:tcW w:w="1960" w:type="dxa"/>
            <w:tcBorders>
              <w:top w:val="nil"/>
              <w:left w:val="nil"/>
              <w:bottom w:val="single" w:sz="4" w:space="0" w:color="auto"/>
              <w:right w:val="single" w:sz="4" w:space="0" w:color="auto"/>
            </w:tcBorders>
            <w:shd w:val="clear" w:color="auto" w:fill="auto"/>
            <w:noWrap/>
            <w:vAlign w:val="center"/>
            <w:hideMark/>
          </w:tcPr>
          <w:p w14:paraId="475E5CE2" w14:textId="77777777" w:rsidR="00E42F6E" w:rsidRPr="00CE3609" w:rsidRDefault="00E42F6E" w:rsidP="00E42F6E">
            <w:pPr>
              <w:jc w:val="center"/>
              <w:rPr>
                <w:sz w:val="20"/>
                <w:szCs w:val="20"/>
              </w:rPr>
            </w:pPr>
            <w:r w:rsidRPr="00CE3609">
              <w:rPr>
                <w:sz w:val="20"/>
                <w:szCs w:val="20"/>
              </w:rPr>
              <w:t>700 000,00</w:t>
            </w:r>
          </w:p>
        </w:tc>
        <w:tc>
          <w:tcPr>
            <w:tcW w:w="1980" w:type="dxa"/>
            <w:tcBorders>
              <w:top w:val="nil"/>
              <w:left w:val="nil"/>
              <w:bottom w:val="single" w:sz="4" w:space="0" w:color="auto"/>
              <w:right w:val="single" w:sz="4" w:space="0" w:color="auto"/>
            </w:tcBorders>
            <w:shd w:val="clear" w:color="auto" w:fill="auto"/>
            <w:noWrap/>
            <w:vAlign w:val="center"/>
            <w:hideMark/>
          </w:tcPr>
          <w:p w14:paraId="0A1E2B70" w14:textId="77777777" w:rsidR="00E42F6E" w:rsidRPr="00CE3609" w:rsidRDefault="00E42F6E" w:rsidP="00E42F6E">
            <w:pPr>
              <w:jc w:val="right"/>
              <w:rPr>
                <w:sz w:val="20"/>
                <w:szCs w:val="20"/>
              </w:rPr>
            </w:pPr>
            <w:r w:rsidRPr="00CE3609">
              <w:rPr>
                <w:sz w:val="20"/>
                <w:szCs w:val="20"/>
              </w:rPr>
              <w:t>700 000,00</w:t>
            </w:r>
          </w:p>
        </w:tc>
        <w:tc>
          <w:tcPr>
            <w:tcW w:w="1960" w:type="dxa"/>
            <w:tcBorders>
              <w:top w:val="nil"/>
              <w:left w:val="nil"/>
              <w:bottom w:val="single" w:sz="4" w:space="0" w:color="auto"/>
              <w:right w:val="single" w:sz="4" w:space="0" w:color="auto"/>
            </w:tcBorders>
            <w:shd w:val="clear" w:color="auto" w:fill="auto"/>
            <w:noWrap/>
            <w:vAlign w:val="center"/>
            <w:hideMark/>
          </w:tcPr>
          <w:p w14:paraId="4275194A"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21580F2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A665BA7"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8D9BE5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46859C3" w14:textId="77777777" w:rsidR="00E42F6E" w:rsidRPr="00CE3609" w:rsidRDefault="00E42F6E" w:rsidP="00E42F6E">
            <w:pPr>
              <w:rPr>
                <w:sz w:val="20"/>
                <w:szCs w:val="20"/>
              </w:rPr>
            </w:pPr>
            <w:r w:rsidRPr="00CE3609">
              <w:rPr>
                <w:sz w:val="20"/>
                <w:szCs w:val="20"/>
              </w:rPr>
              <w:t>Муниципальная программа "Комплексное развитие сельских территорий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72486A39" w14:textId="77777777" w:rsidR="00E42F6E" w:rsidRPr="00CE3609" w:rsidRDefault="00E42F6E" w:rsidP="00E42F6E">
            <w:pPr>
              <w:jc w:val="center"/>
              <w:rPr>
                <w:sz w:val="20"/>
                <w:szCs w:val="20"/>
              </w:rPr>
            </w:pPr>
            <w:r w:rsidRPr="00CE3609">
              <w:rPr>
                <w:sz w:val="20"/>
                <w:szCs w:val="20"/>
              </w:rPr>
              <w:t>0600000000</w:t>
            </w:r>
          </w:p>
        </w:tc>
        <w:tc>
          <w:tcPr>
            <w:tcW w:w="1960" w:type="dxa"/>
            <w:tcBorders>
              <w:top w:val="nil"/>
              <w:left w:val="nil"/>
              <w:bottom w:val="single" w:sz="4" w:space="0" w:color="auto"/>
              <w:right w:val="single" w:sz="4" w:space="0" w:color="auto"/>
            </w:tcBorders>
            <w:shd w:val="clear" w:color="auto" w:fill="auto"/>
            <w:noWrap/>
            <w:vAlign w:val="center"/>
            <w:hideMark/>
          </w:tcPr>
          <w:p w14:paraId="5F200B7C" w14:textId="77777777" w:rsidR="00E42F6E" w:rsidRPr="00CE3609" w:rsidRDefault="00E42F6E" w:rsidP="00E42F6E">
            <w:pPr>
              <w:jc w:val="center"/>
              <w:rPr>
                <w:sz w:val="20"/>
                <w:szCs w:val="20"/>
              </w:rPr>
            </w:pPr>
            <w:r w:rsidRPr="00CE3609">
              <w:rPr>
                <w:sz w:val="20"/>
                <w:szCs w:val="20"/>
              </w:rPr>
              <w:t>22 336 294,86</w:t>
            </w:r>
          </w:p>
        </w:tc>
        <w:tc>
          <w:tcPr>
            <w:tcW w:w="1980" w:type="dxa"/>
            <w:tcBorders>
              <w:top w:val="nil"/>
              <w:left w:val="nil"/>
              <w:bottom w:val="single" w:sz="4" w:space="0" w:color="auto"/>
              <w:right w:val="single" w:sz="4" w:space="0" w:color="auto"/>
            </w:tcBorders>
            <w:shd w:val="clear" w:color="auto" w:fill="auto"/>
            <w:noWrap/>
            <w:vAlign w:val="center"/>
            <w:hideMark/>
          </w:tcPr>
          <w:p w14:paraId="6B657AC5"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2F23D8E5"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0D44907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BD899AE"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63D6E14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58CF878" w14:textId="77777777" w:rsidR="00E42F6E" w:rsidRPr="00CE3609" w:rsidRDefault="00E42F6E" w:rsidP="00E42F6E">
            <w:pPr>
              <w:rPr>
                <w:sz w:val="20"/>
                <w:szCs w:val="20"/>
              </w:rPr>
            </w:pPr>
            <w:r w:rsidRPr="00CE3609">
              <w:rPr>
                <w:sz w:val="20"/>
                <w:szCs w:val="20"/>
              </w:rPr>
              <w:t>Реализация мероприятий муниципальной программы «Комплексное развитие сельских территорий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4C24FCB8" w14:textId="77777777" w:rsidR="00E42F6E" w:rsidRPr="00CE3609" w:rsidRDefault="00E42F6E" w:rsidP="00E42F6E">
            <w:pPr>
              <w:jc w:val="center"/>
              <w:rPr>
                <w:sz w:val="20"/>
                <w:szCs w:val="20"/>
              </w:rPr>
            </w:pPr>
            <w:r w:rsidRPr="00CE3609">
              <w:rPr>
                <w:sz w:val="20"/>
                <w:szCs w:val="20"/>
              </w:rPr>
              <w:t>0600005956</w:t>
            </w:r>
          </w:p>
        </w:tc>
        <w:tc>
          <w:tcPr>
            <w:tcW w:w="1960" w:type="dxa"/>
            <w:tcBorders>
              <w:top w:val="nil"/>
              <w:left w:val="nil"/>
              <w:bottom w:val="single" w:sz="4" w:space="0" w:color="auto"/>
              <w:right w:val="single" w:sz="4" w:space="0" w:color="auto"/>
            </w:tcBorders>
            <w:shd w:val="clear" w:color="auto" w:fill="auto"/>
            <w:noWrap/>
            <w:vAlign w:val="center"/>
            <w:hideMark/>
          </w:tcPr>
          <w:p w14:paraId="41FFF29D" w14:textId="77777777" w:rsidR="00E42F6E" w:rsidRPr="00CE3609" w:rsidRDefault="00E42F6E" w:rsidP="00E42F6E">
            <w:pPr>
              <w:jc w:val="center"/>
              <w:rPr>
                <w:sz w:val="20"/>
                <w:szCs w:val="20"/>
              </w:rPr>
            </w:pPr>
            <w:r w:rsidRPr="00CE3609">
              <w:rPr>
                <w:sz w:val="20"/>
                <w:szCs w:val="20"/>
              </w:rPr>
              <w:t>10 820 513,00</w:t>
            </w:r>
          </w:p>
        </w:tc>
        <w:tc>
          <w:tcPr>
            <w:tcW w:w="1980" w:type="dxa"/>
            <w:tcBorders>
              <w:top w:val="nil"/>
              <w:left w:val="nil"/>
              <w:bottom w:val="single" w:sz="4" w:space="0" w:color="auto"/>
              <w:right w:val="single" w:sz="4" w:space="0" w:color="auto"/>
            </w:tcBorders>
            <w:shd w:val="clear" w:color="auto" w:fill="auto"/>
            <w:noWrap/>
            <w:vAlign w:val="center"/>
            <w:hideMark/>
          </w:tcPr>
          <w:p w14:paraId="130B4DB9"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33B18022"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B8D6E9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AA0D7C7"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7F8C879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D3AB4D3" w14:textId="77777777" w:rsidR="00E42F6E" w:rsidRPr="00CE3609" w:rsidRDefault="00E42F6E" w:rsidP="00E42F6E">
            <w:pPr>
              <w:rPr>
                <w:sz w:val="20"/>
                <w:szCs w:val="20"/>
              </w:rPr>
            </w:pPr>
            <w:r w:rsidRPr="00CE3609">
              <w:rPr>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037DDFD" w14:textId="77777777" w:rsidR="00E42F6E" w:rsidRPr="00CE3609" w:rsidRDefault="00E42F6E" w:rsidP="00E42F6E">
            <w:pPr>
              <w:jc w:val="center"/>
              <w:rPr>
                <w:sz w:val="20"/>
                <w:szCs w:val="20"/>
              </w:rPr>
            </w:pPr>
            <w:r w:rsidRPr="00CE3609">
              <w:rPr>
                <w:sz w:val="20"/>
                <w:szCs w:val="20"/>
              </w:rPr>
              <w:t>06000L5761</w:t>
            </w:r>
          </w:p>
        </w:tc>
        <w:tc>
          <w:tcPr>
            <w:tcW w:w="1960" w:type="dxa"/>
            <w:tcBorders>
              <w:top w:val="nil"/>
              <w:left w:val="nil"/>
              <w:bottom w:val="single" w:sz="4" w:space="0" w:color="auto"/>
              <w:right w:val="single" w:sz="4" w:space="0" w:color="auto"/>
            </w:tcBorders>
            <w:shd w:val="clear" w:color="auto" w:fill="auto"/>
            <w:noWrap/>
            <w:vAlign w:val="center"/>
            <w:hideMark/>
          </w:tcPr>
          <w:p w14:paraId="5A4C1CDC" w14:textId="77777777" w:rsidR="00E42F6E" w:rsidRPr="00CE3609" w:rsidRDefault="00E42F6E" w:rsidP="00E42F6E">
            <w:pPr>
              <w:jc w:val="center"/>
              <w:rPr>
                <w:sz w:val="20"/>
                <w:szCs w:val="20"/>
              </w:rPr>
            </w:pPr>
            <w:r w:rsidRPr="00CE3609">
              <w:rPr>
                <w:sz w:val="20"/>
                <w:szCs w:val="20"/>
              </w:rPr>
              <w:t>1 970 532,14</w:t>
            </w:r>
          </w:p>
        </w:tc>
        <w:tc>
          <w:tcPr>
            <w:tcW w:w="1980" w:type="dxa"/>
            <w:tcBorders>
              <w:top w:val="nil"/>
              <w:left w:val="nil"/>
              <w:bottom w:val="single" w:sz="4" w:space="0" w:color="auto"/>
              <w:right w:val="single" w:sz="4" w:space="0" w:color="auto"/>
            </w:tcBorders>
            <w:shd w:val="clear" w:color="auto" w:fill="auto"/>
            <w:noWrap/>
            <w:vAlign w:val="center"/>
            <w:hideMark/>
          </w:tcPr>
          <w:p w14:paraId="34FBF79E"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41573E1E"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AF6D6F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81ED174"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0782F3A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5C9A847" w14:textId="77777777" w:rsidR="00E42F6E" w:rsidRPr="00CE3609" w:rsidRDefault="00E42F6E" w:rsidP="00E42F6E">
            <w:pPr>
              <w:rPr>
                <w:sz w:val="20"/>
                <w:szCs w:val="20"/>
              </w:rPr>
            </w:pPr>
            <w:r w:rsidRPr="00CE3609">
              <w:rPr>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2340" w:type="dxa"/>
            <w:tcBorders>
              <w:top w:val="nil"/>
              <w:left w:val="nil"/>
              <w:bottom w:val="single" w:sz="4" w:space="0" w:color="auto"/>
              <w:right w:val="single" w:sz="4" w:space="0" w:color="auto"/>
            </w:tcBorders>
            <w:shd w:val="clear" w:color="auto" w:fill="auto"/>
            <w:noWrap/>
            <w:vAlign w:val="center"/>
            <w:hideMark/>
          </w:tcPr>
          <w:p w14:paraId="6449937E" w14:textId="77777777" w:rsidR="00E42F6E" w:rsidRPr="00CE3609" w:rsidRDefault="00E42F6E" w:rsidP="00E42F6E">
            <w:pPr>
              <w:jc w:val="center"/>
              <w:rPr>
                <w:sz w:val="20"/>
                <w:szCs w:val="20"/>
              </w:rPr>
            </w:pPr>
            <w:r w:rsidRPr="00CE3609">
              <w:rPr>
                <w:sz w:val="20"/>
                <w:szCs w:val="20"/>
              </w:rPr>
              <w:t>06000L5765</w:t>
            </w:r>
          </w:p>
        </w:tc>
        <w:tc>
          <w:tcPr>
            <w:tcW w:w="1960" w:type="dxa"/>
            <w:tcBorders>
              <w:top w:val="nil"/>
              <w:left w:val="nil"/>
              <w:bottom w:val="single" w:sz="4" w:space="0" w:color="auto"/>
              <w:right w:val="single" w:sz="4" w:space="0" w:color="auto"/>
            </w:tcBorders>
            <w:shd w:val="clear" w:color="auto" w:fill="auto"/>
            <w:noWrap/>
            <w:vAlign w:val="center"/>
            <w:hideMark/>
          </w:tcPr>
          <w:p w14:paraId="75AC3198" w14:textId="77777777" w:rsidR="00E42F6E" w:rsidRPr="00CE3609" w:rsidRDefault="00E42F6E" w:rsidP="00E42F6E">
            <w:pPr>
              <w:jc w:val="center"/>
              <w:rPr>
                <w:sz w:val="20"/>
                <w:szCs w:val="20"/>
              </w:rPr>
            </w:pPr>
            <w:r w:rsidRPr="00CE3609">
              <w:rPr>
                <w:sz w:val="20"/>
                <w:szCs w:val="20"/>
              </w:rPr>
              <w:t>9 545 249,72</w:t>
            </w:r>
          </w:p>
        </w:tc>
        <w:tc>
          <w:tcPr>
            <w:tcW w:w="1980" w:type="dxa"/>
            <w:tcBorders>
              <w:top w:val="nil"/>
              <w:left w:val="nil"/>
              <w:bottom w:val="single" w:sz="4" w:space="0" w:color="auto"/>
              <w:right w:val="single" w:sz="4" w:space="0" w:color="auto"/>
            </w:tcBorders>
            <w:shd w:val="clear" w:color="auto" w:fill="auto"/>
            <w:noWrap/>
            <w:vAlign w:val="center"/>
            <w:hideMark/>
          </w:tcPr>
          <w:p w14:paraId="69F798D7"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5AAF5D6D"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149FF8F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78FBAB1"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3156320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2CAC735" w14:textId="77777777" w:rsidR="00E42F6E" w:rsidRPr="00CE3609" w:rsidRDefault="00E42F6E" w:rsidP="00E42F6E">
            <w:pPr>
              <w:rPr>
                <w:sz w:val="20"/>
                <w:szCs w:val="20"/>
              </w:rPr>
            </w:pPr>
            <w:r w:rsidRPr="00CE3609">
              <w:rPr>
                <w:sz w:val="20"/>
                <w:szCs w:val="20"/>
              </w:rPr>
              <w:t>Муниципальная программа "Развитие системы образования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484915B8" w14:textId="77777777" w:rsidR="00E42F6E" w:rsidRPr="00CE3609" w:rsidRDefault="00E42F6E" w:rsidP="00E42F6E">
            <w:pPr>
              <w:jc w:val="center"/>
              <w:rPr>
                <w:sz w:val="20"/>
                <w:szCs w:val="20"/>
              </w:rPr>
            </w:pPr>
            <w:r w:rsidRPr="00CE3609">
              <w:rPr>
                <w:sz w:val="20"/>
                <w:szCs w:val="20"/>
              </w:rPr>
              <w:t>0700000000</w:t>
            </w:r>
          </w:p>
        </w:tc>
        <w:tc>
          <w:tcPr>
            <w:tcW w:w="1960" w:type="dxa"/>
            <w:tcBorders>
              <w:top w:val="nil"/>
              <w:left w:val="nil"/>
              <w:bottom w:val="single" w:sz="4" w:space="0" w:color="auto"/>
              <w:right w:val="single" w:sz="4" w:space="0" w:color="auto"/>
            </w:tcBorders>
            <w:shd w:val="clear" w:color="auto" w:fill="auto"/>
            <w:noWrap/>
            <w:vAlign w:val="center"/>
            <w:hideMark/>
          </w:tcPr>
          <w:p w14:paraId="36D3090A" w14:textId="77777777" w:rsidR="00E42F6E" w:rsidRPr="00CE3609" w:rsidRDefault="00E42F6E" w:rsidP="00E42F6E">
            <w:pPr>
              <w:jc w:val="center"/>
              <w:rPr>
                <w:sz w:val="20"/>
                <w:szCs w:val="20"/>
              </w:rPr>
            </w:pPr>
            <w:r w:rsidRPr="00CE3609">
              <w:rPr>
                <w:sz w:val="20"/>
                <w:szCs w:val="20"/>
              </w:rPr>
              <w:t>2 419 826 374,77</w:t>
            </w:r>
          </w:p>
        </w:tc>
        <w:tc>
          <w:tcPr>
            <w:tcW w:w="1980" w:type="dxa"/>
            <w:tcBorders>
              <w:top w:val="nil"/>
              <w:left w:val="nil"/>
              <w:bottom w:val="single" w:sz="4" w:space="0" w:color="auto"/>
              <w:right w:val="single" w:sz="4" w:space="0" w:color="auto"/>
            </w:tcBorders>
            <w:shd w:val="clear" w:color="auto" w:fill="auto"/>
            <w:noWrap/>
            <w:vAlign w:val="center"/>
            <w:hideMark/>
          </w:tcPr>
          <w:p w14:paraId="590E8C43" w14:textId="77777777" w:rsidR="00E42F6E" w:rsidRPr="00CE3609" w:rsidRDefault="00E42F6E" w:rsidP="00E42F6E">
            <w:pPr>
              <w:jc w:val="right"/>
              <w:rPr>
                <w:sz w:val="20"/>
                <w:szCs w:val="20"/>
              </w:rPr>
            </w:pPr>
            <w:r w:rsidRPr="00CE3609">
              <w:rPr>
                <w:sz w:val="20"/>
                <w:szCs w:val="20"/>
              </w:rPr>
              <w:t>1 924 034 590,69</w:t>
            </w:r>
          </w:p>
        </w:tc>
        <w:tc>
          <w:tcPr>
            <w:tcW w:w="1960" w:type="dxa"/>
            <w:tcBorders>
              <w:top w:val="nil"/>
              <w:left w:val="nil"/>
              <w:bottom w:val="single" w:sz="4" w:space="0" w:color="auto"/>
              <w:right w:val="single" w:sz="4" w:space="0" w:color="auto"/>
            </w:tcBorders>
            <w:shd w:val="clear" w:color="auto" w:fill="auto"/>
            <w:noWrap/>
            <w:vAlign w:val="center"/>
            <w:hideMark/>
          </w:tcPr>
          <w:p w14:paraId="1E27D90F" w14:textId="77777777" w:rsidR="00E42F6E" w:rsidRPr="00CE3609" w:rsidRDefault="00E42F6E" w:rsidP="00E42F6E">
            <w:pPr>
              <w:jc w:val="right"/>
              <w:rPr>
                <w:sz w:val="20"/>
                <w:szCs w:val="20"/>
              </w:rPr>
            </w:pPr>
            <w:r w:rsidRPr="00CE3609">
              <w:rPr>
                <w:sz w:val="20"/>
                <w:szCs w:val="20"/>
              </w:rPr>
              <w:t>2 143 132 600,04</w:t>
            </w:r>
          </w:p>
        </w:tc>
        <w:tc>
          <w:tcPr>
            <w:tcW w:w="280" w:type="dxa"/>
            <w:tcBorders>
              <w:top w:val="nil"/>
              <w:left w:val="nil"/>
              <w:bottom w:val="nil"/>
              <w:right w:val="nil"/>
            </w:tcBorders>
            <w:shd w:val="clear" w:color="auto" w:fill="auto"/>
            <w:noWrap/>
            <w:vAlign w:val="bottom"/>
            <w:hideMark/>
          </w:tcPr>
          <w:p w14:paraId="79BECB7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553E2AB"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4FF9EFE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274E4A1" w14:textId="77777777" w:rsidR="00E42F6E" w:rsidRPr="00CE3609" w:rsidRDefault="00E42F6E" w:rsidP="00E42F6E">
            <w:pPr>
              <w:rPr>
                <w:i/>
                <w:iCs/>
                <w:sz w:val="20"/>
                <w:szCs w:val="20"/>
              </w:rPr>
            </w:pPr>
            <w:r w:rsidRPr="00CE3609">
              <w:rPr>
                <w:i/>
                <w:iCs/>
                <w:sz w:val="20"/>
                <w:szCs w:val="20"/>
              </w:rPr>
              <w:t>Подпрограмма "Развитие дошкольного, общего и дополнительного образования детей"</w:t>
            </w:r>
          </w:p>
        </w:tc>
        <w:tc>
          <w:tcPr>
            <w:tcW w:w="2340" w:type="dxa"/>
            <w:tcBorders>
              <w:top w:val="nil"/>
              <w:left w:val="nil"/>
              <w:bottom w:val="single" w:sz="4" w:space="0" w:color="auto"/>
              <w:right w:val="single" w:sz="4" w:space="0" w:color="auto"/>
            </w:tcBorders>
            <w:shd w:val="clear" w:color="auto" w:fill="auto"/>
            <w:noWrap/>
            <w:vAlign w:val="center"/>
            <w:hideMark/>
          </w:tcPr>
          <w:p w14:paraId="1973D66C" w14:textId="77777777" w:rsidR="00E42F6E" w:rsidRPr="00CE3609" w:rsidRDefault="00E42F6E" w:rsidP="00E42F6E">
            <w:pPr>
              <w:jc w:val="center"/>
              <w:rPr>
                <w:i/>
                <w:iCs/>
                <w:sz w:val="20"/>
                <w:szCs w:val="20"/>
              </w:rPr>
            </w:pPr>
            <w:r w:rsidRPr="00CE3609">
              <w:rPr>
                <w:i/>
                <w:iCs/>
                <w:sz w:val="20"/>
                <w:szCs w:val="20"/>
              </w:rPr>
              <w:t>0710000000</w:t>
            </w:r>
          </w:p>
        </w:tc>
        <w:tc>
          <w:tcPr>
            <w:tcW w:w="1960" w:type="dxa"/>
            <w:tcBorders>
              <w:top w:val="nil"/>
              <w:left w:val="nil"/>
              <w:bottom w:val="single" w:sz="4" w:space="0" w:color="auto"/>
              <w:right w:val="single" w:sz="4" w:space="0" w:color="auto"/>
            </w:tcBorders>
            <w:shd w:val="clear" w:color="auto" w:fill="auto"/>
            <w:noWrap/>
            <w:vAlign w:val="center"/>
            <w:hideMark/>
          </w:tcPr>
          <w:p w14:paraId="0BF5B039" w14:textId="77777777" w:rsidR="00E42F6E" w:rsidRPr="00CE3609" w:rsidRDefault="00E42F6E" w:rsidP="00E42F6E">
            <w:pPr>
              <w:jc w:val="center"/>
              <w:rPr>
                <w:i/>
                <w:iCs/>
                <w:sz w:val="20"/>
                <w:szCs w:val="20"/>
              </w:rPr>
            </w:pPr>
            <w:r w:rsidRPr="00CE3609">
              <w:rPr>
                <w:i/>
                <w:iCs/>
                <w:sz w:val="20"/>
                <w:szCs w:val="20"/>
              </w:rPr>
              <w:t>2 323 870 580,28</w:t>
            </w:r>
          </w:p>
        </w:tc>
        <w:tc>
          <w:tcPr>
            <w:tcW w:w="1980" w:type="dxa"/>
            <w:tcBorders>
              <w:top w:val="nil"/>
              <w:left w:val="nil"/>
              <w:bottom w:val="single" w:sz="4" w:space="0" w:color="auto"/>
              <w:right w:val="single" w:sz="4" w:space="0" w:color="auto"/>
            </w:tcBorders>
            <w:shd w:val="clear" w:color="auto" w:fill="auto"/>
            <w:noWrap/>
            <w:vAlign w:val="center"/>
            <w:hideMark/>
          </w:tcPr>
          <w:p w14:paraId="6B763D04" w14:textId="77777777" w:rsidR="00E42F6E" w:rsidRPr="00CE3609" w:rsidRDefault="00E42F6E" w:rsidP="00E42F6E">
            <w:pPr>
              <w:jc w:val="right"/>
              <w:rPr>
                <w:i/>
                <w:iCs/>
                <w:sz w:val="20"/>
                <w:szCs w:val="20"/>
              </w:rPr>
            </w:pPr>
            <w:r w:rsidRPr="00CE3609">
              <w:rPr>
                <w:i/>
                <w:iCs/>
                <w:sz w:val="20"/>
                <w:szCs w:val="20"/>
              </w:rPr>
              <w:t>1 848 380 626,37</w:t>
            </w:r>
          </w:p>
        </w:tc>
        <w:tc>
          <w:tcPr>
            <w:tcW w:w="1960" w:type="dxa"/>
            <w:tcBorders>
              <w:top w:val="nil"/>
              <w:left w:val="nil"/>
              <w:bottom w:val="single" w:sz="4" w:space="0" w:color="auto"/>
              <w:right w:val="single" w:sz="4" w:space="0" w:color="auto"/>
            </w:tcBorders>
            <w:shd w:val="clear" w:color="auto" w:fill="auto"/>
            <w:noWrap/>
            <w:vAlign w:val="center"/>
            <w:hideMark/>
          </w:tcPr>
          <w:p w14:paraId="320FB924" w14:textId="77777777" w:rsidR="00E42F6E" w:rsidRPr="00CE3609" w:rsidRDefault="00E42F6E" w:rsidP="00E42F6E">
            <w:pPr>
              <w:jc w:val="right"/>
              <w:rPr>
                <w:i/>
                <w:iCs/>
                <w:sz w:val="20"/>
                <w:szCs w:val="20"/>
              </w:rPr>
            </w:pPr>
            <w:r w:rsidRPr="00CE3609">
              <w:rPr>
                <w:i/>
                <w:iCs/>
                <w:sz w:val="20"/>
                <w:szCs w:val="20"/>
              </w:rPr>
              <w:t>2 136 251 458,35</w:t>
            </w:r>
          </w:p>
        </w:tc>
        <w:tc>
          <w:tcPr>
            <w:tcW w:w="280" w:type="dxa"/>
            <w:tcBorders>
              <w:top w:val="nil"/>
              <w:left w:val="nil"/>
              <w:bottom w:val="nil"/>
              <w:right w:val="nil"/>
            </w:tcBorders>
            <w:shd w:val="clear" w:color="auto" w:fill="auto"/>
            <w:noWrap/>
            <w:vAlign w:val="bottom"/>
            <w:hideMark/>
          </w:tcPr>
          <w:p w14:paraId="203E692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AC74956"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4E2B7F2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5B8F9FD" w14:textId="77777777" w:rsidR="00E42F6E" w:rsidRPr="00CE3609" w:rsidRDefault="00E42F6E" w:rsidP="00E42F6E">
            <w:pPr>
              <w:rPr>
                <w:sz w:val="20"/>
                <w:szCs w:val="20"/>
              </w:rPr>
            </w:pPr>
            <w:r w:rsidRPr="00CE3609">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45B596B" w14:textId="77777777" w:rsidR="00E42F6E" w:rsidRPr="00CE3609" w:rsidRDefault="00E42F6E" w:rsidP="00E42F6E">
            <w:pPr>
              <w:jc w:val="center"/>
              <w:rPr>
                <w:sz w:val="20"/>
                <w:szCs w:val="20"/>
              </w:rPr>
            </w:pPr>
            <w:r w:rsidRPr="00CE3609">
              <w:rPr>
                <w:sz w:val="20"/>
                <w:szCs w:val="20"/>
              </w:rPr>
              <w:t>0710002590</w:t>
            </w:r>
          </w:p>
        </w:tc>
        <w:tc>
          <w:tcPr>
            <w:tcW w:w="1960" w:type="dxa"/>
            <w:tcBorders>
              <w:top w:val="nil"/>
              <w:left w:val="nil"/>
              <w:bottom w:val="single" w:sz="4" w:space="0" w:color="auto"/>
              <w:right w:val="single" w:sz="4" w:space="0" w:color="auto"/>
            </w:tcBorders>
            <w:shd w:val="clear" w:color="auto" w:fill="auto"/>
            <w:noWrap/>
            <w:vAlign w:val="center"/>
            <w:hideMark/>
          </w:tcPr>
          <w:p w14:paraId="4F82371C" w14:textId="77777777" w:rsidR="00E42F6E" w:rsidRPr="00CE3609" w:rsidRDefault="00E42F6E" w:rsidP="00E42F6E">
            <w:pPr>
              <w:jc w:val="center"/>
              <w:rPr>
                <w:sz w:val="20"/>
                <w:szCs w:val="20"/>
              </w:rPr>
            </w:pPr>
            <w:r w:rsidRPr="00CE3609">
              <w:rPr>
                <w:sz w:val="20"/>
                <w:szCs w:val="20"/>
              </w:rPr>
              <w:t>15 390 000,00</w:t>
            </w:r>
          </w:p>
        </w:tc>
        <w:tc>
          <w:tcPr>
            <w:tcW w:w="1980" w:type="dxa"/>
            <w:tcBorders>
              <w:top w:val="nil"/>
              <w:left w:val="nil"/>
              <w:bottom w:val="single" w:sz="4" w:space="0" w:color="auto"/>
              <w:right w:val="single" w:sz="4" w:space="0" w:color="auto"/>
            </w:tcBorders>
            <w:shd w:val="clear" w:color="auto" w:fill="auto"/>
            <w:noWrap/>
            <w:vAlign w:val="center"/>
            <w:hideMark/>
          </w:tcPr>
          <w:p w14:paraId="518913D3" w14:textId="77777777" w:rsidR="00E42F6E" w:rsidRPr="00CE3609" w:rsidRDefault="00E42F6E" w:rsidP="00E42F6E">
            <w:pPr>
              <w:jc w:val="right"/>
              <w:rPr>
                <w:sz w:val="20"/>
                <w:szCs w:val="20"/>
              </w:rPr>
            </w:pPr>
            <w:r w:rsidRPr="00CE3609">
              <w:rPr>
                <w:sz w:val="20"/>
                <w:szCs w:val="20"/>
              </w:rPr>
              <w:t>16 200 000,00</w:t>
            </w:r>
          </w:p>
        </w:tc>
        <w:tc>
          <w:tcPr>
            <w:tcW w:w="1960" w:type="dxa"/>
            <w:tcBorders>
              <w:top w:val="nil"/>
              <w:left w:val="nil"/>
              <w:bottom w:val="single" w:sz="4" w:space="0" w:color="auto"/>
              <w:right w:val="single" w:sz="4" w:space="0" w:color="auto"/>
            </w:tcBorders>
            <w:shd w:val="clear" w:color="auto" w:fill="auto"/>
            <w:noWrap/>
            <w:vAlign w:val="center"/>
            <w:hideMark/>
          </w:tcPr>
          <w:p w14:paraId="12CA59A6" w14:textId="77777777" w:rsidR="00E42F6E" w:rsidRPr="00CE3609" w:rsidRDefault="00E42F6E" w:rsidP="00E42F6E">
            <w:pPr>
              <w:jc w:val="right"/>
              <w:rPr>
                <w:sz w:val="20"/>
                <w:szCs w:val="20"/>
              </w:rPr>
            </w:pPr>
            <w:r w:rsidRPr="00CE3609">
              <w:rPr>
                <w:sz w:val="20"/>
                <w:szCs w:val="20"/>
              </w:rPr>
              <w:t>16 200 000,00</w:t>
            </w:r>
          </w:p>
        </w:tc>
        <w:tc>
          <w:tcPr>
            <w:tcW w:w="280" w:type="dxa"/>
            <w:tcBorders>
              <w:top w:val="nil"/>
              <w:left w:val="nil"/>
              <w:bottom w:val="nil"/>
              <w:right w:val="nil"/>
            </w:tcBorders>
            <w:shd w:val="clear" w:color="auto" w:fill="auto"/>
            <w:noWrap/>
            <w:vAlign w:val="bottom"/>
            <w:hideMark/>
          </w:tcPr>
          <w:p w14:paraId="77DE008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6CCE7B9"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6A55195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DB937A7" w14:textId="77777777" w:rsidR="00E42F6E" w:rsidRPr="00CE3609" w:rsidRDefault="00E42F6E" w:rsidP="00E42F6E">
            <w:pPr>
              <w:rPr>
                <w:sz w:val="20"/>
                <w:szCs w:val="20"/>
              </w:rPr>
            </w:pPr>
            <w:r w:rsidRPr="00CE3609">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2340" w:type="dxa"/>
            <w:tcBorders>
              <w:top w:val="nil"/>
              <w:left w:val="nil"/>
              <w:bottom w:val="single" w:sz="4" w:space="0" w:color="auto"/>
              <w:right w:val="single" w:sz="4" w:space="0" w:color="auto"/>
            </w:tcBorders>
            <w:shd w:val="clear" w:color="auto" w:fill="auto"/>
            <w:noWrap/>
            <w:vAlign w:val="center"/>
            <w:hideMark/>
          </w:tcPr>
          <w:p w14:paraId="2598EBD8" w14:textId="77777777" w:rsidR="00E42F6E" w:rsidRPr="00CE3609" w:rsidRDefault="00E42F6E" w:rsidP="00E42F6E">
            <w:pPr>
              <w:jc w:val="center"/>
              <w:rPr>
                <w:sz w:val="20"/>
                <w:szCs w:val="20"/>
              </w:rPr>
            </w:pPr>
            <w:r w:rsidRPr="00CE3609">
              <w:rPr>
                <w:sz w:val="20"/>
                <w:szCs w:val="20"/>
              </w:rPr>
              <w:t>0710003349</w:t>
            </w:r>
          </w:p>
        </w:tc>
        <w:tc>
          <w:tcPr>
            <w:tcW w:w="1960" w:type="dxa"/>
            <w:tcBorders>
              <w:top w:val="nil"/>
              <w:left w:val="nil"/>
              <w:bottom w:val="single" w:sz="4" w:space="0" w:color="auto"/>
              <w:right w:val="single" w:sz="4" w:space="0" w:color="auto"/>
            </w:tcBorders>
            <w:shd w:val="clear" w:color="auto" w:fill="auto"/>
            <w:noWrap/>
            <w:vAlign w:val="center"/>
            <w:hideMark/>
          </w:tcPr>
          <w:p w14:paraId="769C7FB4" w14:textId="77777777" w:rsidR="00E42F6E" w:rsidRPr="00CE3609" w:rsidRDefault="00E42F6E" w:rsidP="00E42F6E">
            <w:pPr>
              <w:jc w:val="center"/>
              <w:rPr>
                <w:sz w:val="20"/>
                <w:szCs w:val="20"/>
              </w:rPr>
            </w:pPr>
            <w:r w:rsidRPr="00CE3609">
              <w:rPr>
                <w:sz w:val="20"/>
                <w:szCs w:val="20"/>
              </w:rPr>
              <w:t>40 705 200,00</w:t>
            </w:r>
          </w:p>
        </w:tc>
        <w:tc>
          <w:tcPr>
            <w:tcW w:w="1980" w:type="dxa"/>
            <w:tcBorders>
              <w:top w:val="nil"/>
              <w:left w:val="nil"/>
              <w:bottom w:val="single" w:sz="4" w:space="0" w:color="auto"/>
              <w:right w:val="single" w:sz="4" w:space="0" w:color="auto"/>
            </w:tcBorders>
            <w:shd w:val="clear" w:color="auto" w:fill="auto"/>
            <w:noWrap/>
            <w:vAlign w:val="center"/>
            <w:hideMark/>
          </w:tcPr>
          <w:p w14:paraId="6CDC0C1B" w14:textId="77777777" w:rsidR="00E42F6E" w:rsidRPr="00CE3609" w:rsidRDefault="00E42F6E" w:rsidP="00E42F6E">
            <w:pPr>
              <w:jc w:val="right"/>
              <w:rPr>
                <w:sz w:val="20"/>
                <w:szCs w:val="20"/>
              </w:rPr>
            </w:pPr>
            <w:r w:rsidRPr="00CE3609">
              <w:rPr>
                <w:sz w:val="20"/>
                <w:szCs w:val="20"/>
              </w:rPr>
              <w:t>40 705 200,00</w:t>
            </w:r>
          </w:p>
        </w:tc>
        <w:tc>
          <w:tcPr>
            <w:tcW w:w="1960" w:type="dxa"/>
            <w:tcBorders>
              <w:top w:val="nil"/>
              <w:left w:val="nil"/>
              <w:bottom w:val="single" w:sz="4" w:space="0" w:color="auto"/>
              <w:right w:val="single" w:sz="4" w:space="0" w:color="auto"/>
            </w:tcBorders>
            <w:shd w:val="clear" w:color="auto" w:fill="auto"/>
            <w:noWrap/>
            <w:vAlign w:val="center"/>
            <w:hideMark/>
          </w:tcPr>
          <w:p w14:paraId="50C9616B" w14:textId="77777777" w:rsidR="00E42F6E" w:rsidRPr="00CE3609" w:rsidRDefault="00E42F6E" w:rsidP="00E42F6E">
            <w:pPr>
              <w:jc w:val="right"/>
              <w:rPr>
                <w:sz w:val="20"/>
                <w:szCs w:val="20"/>
              </w:rPr>
            </w:pPr>
            <w:r w:rsidRPr="00CE3609">
              <w:rPr>
                <w:sz w:val="20"/>
                <w:szCs w:val="20"/>
              </w:rPr>
              <w:t>40 705 200,00</w:t>
            </w:r>
          </w:p>
        </w:tc>
        <w:tc>
          <w:tcPr>
            <w:tcW w:w="280" w:type="dxa"/>
            <w:tcBorders>
              <w:top w:val="nil"/>
              <w:left w:val="nil"/>
              <w:bottom w:val="nil"/>
              <w:right w:val="nil"/>
            </w:tcBorders>
            <w:shd w:val="clear" w:color="auto" w:fill="auto"/>
            <w:noWrap/>
            <w:vAlign w:val="bottom"/>
            <w:hideMark/>
          </w:tcPr>
          <w:p w14:paraId="58AB183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DF70101"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6DE273B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37DB5E1" w14:textId="77777777" w:rsidR="00E42F6E" w:rsidRPr="00CE3609" w:rsidRDefault="00E42F6E" w:rsidP="00E42F6E">
            <w:pPr>
              <w:rPr>
                <w:sz w:val="20"/>
                <w:szCs w:val="20"/>
              </w:rPr>
            </w:pPr>
            <w:r w:rsidRPr="00CE3609">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2340" w:type="dxa"/>
            <w:tcBorders>
              <w:top w:val="nil"/>
              <w:left w:val="nil"/>
              <w:bottom w:val="single" w:sz="4" w:space="0" w:color="auto"/>
              <w:right w:val="single" w:sz="4" w:space="0" w:color="auto"/>
            </w:tcBorders>
            <w:shd w:val="clear" w:color="auto" w:fill="auto"/>
            <w:noWrap/>
            <w:vAlign w:val="center"/>
            <w:hideMark/>
          </w:tcPr>
          <w:p w14:paraId="28B74B63" w14:textId="77777777" w:rsidR="00E42F6E" w:rsidRPr="00CE3609" w:rsidRDefault="00E42F6E" w:rsidP="00E42F6E">
            <w:pPr>
              <w:jc w:val="center"/>
              <w:rPr>
                <w:sz w:val="20"/>
                <w:szCs w:val="20"/>
              </w:rPr>
            </w:pPr>
            <w:r w:rsidRPr="00CE3609">
              <w:rPr>
                <w:sz w:val="20"/>
                <w:szCs w:val="20"/>
              </w:rPr>
              <w:t>0710003350</w:t>
            </w:r>
          </w:p>
        </w:tc>
        <w:tc>
          <w:tcPr>
            <w:tcW w:w="1960" w:type="dxa"/>
            <w:tcBorders>
              <w:top w:val="nil"/>
              <w:left w:val="nil"/>
              <w:bottom w:val="single" w:sz="4" w:space="0" w:color="auto"/>
              <w:right w:val="single" w:sz="4" w:space="0" w:color="auto"/>
            </w:tcBorders>
            <w:shd w:val="clear" w:color="auto" w:fill="auto"/>
            <w:noWrap/>
            <w:vAlign w:val="center"/>
            <w:hideMark/>
          </w:tcPr>
          <w:p w14:paraId="1AD3D5DB" w14:textId="77777777" w:rsidR="00E42F6E" w:rsidRPr="00CE3609" w:rsidRDefault="00E42F6E" w:rsidP="00E42F6E">
            <w:pPr>
              <w:jc w:val="center"/>
              <w:rPr>
                <w:sz w:val="20"/>
                <w:szCs w:val="20"/>
              </w:rPr>
            </w:pPr>
            <w:r w:rsidRPr="00CE3609">
              <w:rPr>
                <w:sz w:val="20"/>
                <w:szCs w:val="20"/>
              </w:rPr>
              <w:t>2 696 400,00</w:t>
            </w:r>
          </w:p>
        </w:tc>
        <w:tc>
          <w:tcPr>
            <w:tcW w:w="1980" w:type="dxa"/>
            <w:tcBorders>
              <w:top w:val="nil"/>
              <w:left w:val="nil"/>
              <w:bottom w:val="single" w:sz="4" w:space="0" w:color="auto"/>
              <w:right w:val="single" w:sz="4" w:space="0" w:color="auto"/>
            </w:tcBorders>
            <w:shd w:val="clear" w:color="auto" w:fill="auto"/>
            <w:noWrap/>
            <w:vAlign w:val="center"/>
            <w:hideMark/>
          </w:tcPr>
          <w:p w14:paraId="4BBFF193" w14:textId="77777777" w:rsidR="00E42F6E" w:rsidRPr="00CE3609" w:rsidRDefault="00E42F6E" w:rsidP="00E42F6E">
            <w:pPr>
              <w:jc w:val="right"/>
              <w:rPr>
                <w:sz w:val="20"/>
                <w:szCs w:val="20"/>
              </w:rPr>
            </w:pPr>
            <w:r w:rsidRPr="00CE3609">
              <w:rPr>
                <w:sz w:val="20"/>
                <w:szCs w:val="20"/>
              </w:rPr>
              <w:t>1 429 600,00</w:t>
            </w:r>
          </w:p>
        </w:tc>
        <w:tc>
          <w:tcPr>
            <w:tcW w:w="1960" w:type="dxa"/>
            <w:tcBorders>
              <w:top w:val="nil"/>
              <w:left w:val="nil"/>
              <w:bottom w:val="single" w:sz="4" w:space="0" w:color="auto"/>
              <w:right w:val="single" w:sz="4" w:space="0" w:color="auto"/>
            </w:tcBorders>
            <w:shd w:val="clear" w:color="auto" w:fill="auto"/>
            <w:noWrap/>
            <w:vAlign w:val="center"/>
            <w:hideMark/>
          </w:tcPr>
          <w:p w14:paraId="1DA36507" w14:textId="77777777" w:rsidR="00E42F6E" w:rsidRPr="00CE3609" w:rsidRDefault="00E42F6E" w:rsidP="00E42F6E">
            <w:pPr>
              <w:jc w:val="right"/>
              <w:rPr>
                <w:sz w:val="20"/>
                <w:szCs w:val="20"/>
              </w:rPr>
            </w:pPr>
            <w:r w:rsidRPr="00CE3609">
              <w:rPr>
                <w:sz w:val="20"/>
                <w:szCs w:val="20"/>
              </w:rPr>
              <w:t>1 429 600,00</w:t>
            </w:r>
          </w:p>
        </w:tc>
        <w:tc>
          <w:tcPr>
            <w:tcW w:w="280" w:type="dxa"/>
            <w:tcBorders>
              <w:top w:val="nil"/>
              <w:left w:val="nil"/>
              <w:bottom w:val="nil"/>
              <w:right w:val="nil"/>
            </w:tcBorders>
            <w:shd w:val="clear" w:color="auto" w:fill="auto"/>
            <w:noWrap/>
            <w:vAlign w:val="bottom"/>
            <w:hideMark/>
          </w:tcPr>
          <w:p w14:paraId="2067821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7749883"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47EE49D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B94C6EE" w14:textId="77777777" w:rsidR="00E42F6E" w:rsidRPr="00CE3609" w:rsidRDefault="00E42F6E" w:rsidP="00E42F6E">
            <w:pPr>
              <w:rPr>
                <w:sz w:val="20"/>
                <w:szCs w:val="20"/>
              </w:rPr>
            </w:pPr>
            <w:r w:rsidRPr="00CE3609">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35A066E9" w14:textId="77777777" w:rsidR="00E42F6E" w:rsidRPr="00CE3609" w:rsidRDefault="00E42F6E" w:rsidP="00E42F6E">
            <w:pPr>
              <w:jc w:val="center"/>
              <w:rPr>
                <w:sz w:val="20"/>
                <w:szCs w:val="20"/>
              </w:rPr>
            </w:pPr>
            <w:r w:rsidRPr="00CE3609">
              <w:rPr>
                <w:sz w:val="20"/>
                <w:szCs w:val="20"/>
              </w:rPr>
              <w:t>0710003470</w:t>
            </w:r>
          </w:p>
        </w:tc>
        <w:tc>
          <w:tcPr>
            <w:tcW w:w="1960" w:type="dxa"/>
            <w:tcBorders>
              <w:top w:val="nil"/>
              <w:left w:val="nil"/>
              <w:bottom w:val="single" w:sz="4" w:space="0" w:color="auto"/>
              <w:right w:val="single" w:sz="4" w:space="0" w:color="auto"/>
            </w:tcBorders>
            <w:shd w:val="clear" w:color="auto" w:fill="auto"/>
            <w:noWrap/>
            <w:vAlign w:val="center"/>
            <w:hideMark/>
          </w:tcPr>
          <w:p w14:paraId="6598D94D" w14:textId="77777777" w:rsidR="00E42F6E" w:rsidRPr="00CE3609" w:rsidRDefault="00E42F6E" w:rsidP="00E42F6E">
            <w:pPr>
              <w:jc w:val="center"/>
              <w:rPr>
                <w:sz w:val="20"/>
                <w:szCs w:val="20"/>
              </w:rPr>
            </w:pPr>
            <w:r w:rsidRPr="00CE3609">
              <w:rPr>
                <w:sz w:val="20"/>
                <w:szCs w:val="20"/>
              </w:rPr>
              <w:t>126 019 875,00</w:t>
            </w:r>
          </w:p>
        </w:tc>
        <w:tc>
          <w:tcPr>
            <w:tcW w:w="1980" w:type="dxa"/>
            <w:tcBorders>
              <w:top w:val="nil"/>
              <w:left w:val="nil"/>
              <w:bottom w:val="single" w:sz="4" w:space="0" w:color="auto"/>
              <w:right w:val="single" w:sz="4" w:space="0" w:color="auto"/>
            </w:tcBorders>
            <w:shd w:val="clear" w:color="auto" w:fill="auto"/>
            <w:noWrap/>
            <w:vAlign w:val="center"/>
            <w:hideMark/>
          </w:tcPr>
          <w:p w14:paraId="33D544F3" w14:textId="77777777" w:rsidR="00E42F6E" w:rsidRPr="00CE3609" w:rsidRDefault="00E42F6E" w:rsidP="00E42F6E">
            <w:pPr>
              <w:jc w:val="right"/>
              <w:rPr>
                <w:sz w:val="20"/>
                <w:szCs w:val="20"/>
              </w:rPr>
            </w:pPr>
            <w:r w:rsidRPr="00CE3609">
              <w:rPr>
                <w:sz w:val="20"/>
                <w:szCs w:val="20"/>
              </w:rPr>
              <w:t>19 944 700,00</w:t>
            </w:r>
          </w:p>
        </w:tc>
        <w:tc>
          <w:tcPr>
            <w:tcW w:w="1960" w:type="dxa"/>
            <w:tcBorders>
              <w:top w:val="nil"/>
              <w:left w:val="nil"/>
              <w:bottom w:val="single" w:sz="4" w:space="0" w:color="auto"/>
              <w:right w:val="single" w:sz="4" w:space="0" w:color="auto"/>
            </w:tcBorders>
            <w:shd w:val="clear" w:color="auto" w:fill="auto"/>
            <w:noWrap/>
            <w:vAlign w:val="center"/>
            <w:hideMark/>
          </w:tcPr>
          <w:p w14:paraId="17C30049" w14:textId="77777777" w:rsidR="00E42F6E" w:rsidRPr="00CE3609" w:rsidRDefault="00E42F6E" w:rsidP="00E42F6E">
            <w:pPr>
              <w:jc w:val="right"/>
              <w:rPr>
                <w:sz w:val="20"/>
                <w:szCs w:val="20"/>
              </w:rPr>
            </w:pPr>
            <w:r w:rsidRPr="00CE3609">
              <w:rPr>
                <w:sz w:val="20"/>
                <w:szCs w:val="20"/>
              </w:rPr>
              <w:t>65 410 700,00</w:t>
            </w:r>
          </w:p>
        </w:tc>
        <w:tc>
          <w:tcPr>
            <w:tcW w:w="280" w:type="dxa"/>
            <w:tcBorders>
              <w:top w:val="nil"/>
              <w:left w:val="nil"/>
              <w:bottom w:val="nil"/>
              <w:right w:val="nil"/>
            </w:tcBorders>
            <w:shd w:val="clear" w:color="auto" w:fill="auto"/>
            <w:noWrap/>
            <w:vAlign w:val="bottom"/>
            <w:hideMark/>
          </w:tcPr>
          <w:p w14:paraId="2EEEBA7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1CC6ED0" w14:textId="77777777" w:rsidTr="00E42F6E">
        <w:trPr>
          <w:trHeight w:val="2520"/>
        </w:trPr>
        <w:tc>
          <w:tcPr>
            <w:tcW w:w="86" w:type="dxa"/>
            <w:tcBorders>
              <w:top w:val="nil"/>
              <w:left w:val="nil"/>
              <w:bottom w:val="nil"/>
              <w:right w:val="single" w:sz="4" w:space="0" w:color="auto"/>
            </w:tcBorders>
            <w:shd w:val="clear" w:color="auto" w:fill="auto"/>
            <w:noWrap/>
            <w:vAlign w:val="bottom"/>
            <w:hideMark/>
          </w:tcPr>
          <w:p w14:paraId="6F0BAA4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D90A469" w14:textId="77777777" w:rsidR="00E42F6E" w:rsidRPr="00CE3609" w:rsidRDefault="00E42F6E" w:rsidP="00E42F6E">
            <w:pPr>
              <w:rPr>
                <w:sz w:val="20"/>
                <w:szCs w:val="20"/>
              </w:rPr>
            </w:pPr>
            <w:r w:rsidRPr="00CE3609">
              <w:rPr>
                <w:sz w:val="20"/>
                <w:szCs w:val="20"/>
              </w:rPr>
              <w:t>Реализация мероприятий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21002D95" w14:textId="77777777" w:rsidR="00E42F6E" w:rsidRPr="00CE3609" w:rsidRDefault="00E42F6E" w:rsidP="00E42F6E">
            <w:pPr>
              <w:jc w:val="center"/>
              <w:rPr>
                <w:sz w:val="20"/>
                <w:szCs w:val="20"/>
              </w:rPr>
            </w:pPr>
            <w:r w:rsidRPr="00CE3609">
              <w:rPr>
                <w:sz w:val="20"/>
                <w:szCs w:val="20"/>
              </w:rPr>
              <w:t>0710004849</w:t>
            </w:r>
          </w:p>
        </w:tc>
        <w:tc>
          <w:tcPr>
            <w:tcW w:w="1960" w:type="dxa"/>
            <w:tcBorders>
              <w:top w:val="nil"/>
              <w:left w:val="nil"/>
              <w:bottom w:val="single" w:sz="4" w:space="0" w:color="auto"/>
              <w:right w:val="single" w:sz="4" w:space="0" w:color="auto"/>
            </w:tcBorders>
            <w:shd w:val="clear" w:color="auto" w:fill="auto"/>
            <w:noWrap/>
            <w:vAlign w:val="center"/>
            <w:hideMark/>
          </w:tcPr>
          <w:p w14:paraId="1EE17403" w14:textId="77777777" w:rsidR="00E42F6E" w:rsidRPr="00CE3609" w:rsidRDefault="00E42F6E" w:rsidP="00E42F6E">
            <w:pPr>
              <w:jc w:val="center"/>
              <w:rPr>
                <w:sz w:val="20"/>
                <w:szCs w:val="20"/>
              </w:rPr>
            </w:pPr>
            <w:r w:rsidRPr="00CE3609">
              <w:rPr>
                <w:sz w:val="20"/>
                <w:szCs w:val="20"/>
              </w:rPr>
              <w:t>593 000,00</w:t>
            </w:r>
          </w:p>
        </w:tc>
        <w:tc>
          <w:tcPr>
            <w:tcW w:w="1980" w:type="dxa"/>
            <w:tcBorders>
              <w:top w:val="nil"/>
              <w:left w:val="nil"/>
              <w:bottom w:val="single" w:sz="4" w:space="0" w:color="auto"/>
              <w:right w:val="single" w:sz="4" w:space="0" w:color="auto"/>
            </w:tcBorders>
            <w:shd w:val="clear" w:color="auto" w:fill="auto"/>
            <w:noWrap/>
            <w:vAlign w:val="center"/>
            <w:hideMark/>
          </w:tcPr>
          <w:p w14:paraId="4A2C6A7C"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24FDF742"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E035B2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C9C1C05"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3AC3E94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8D8CF64"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муниципальных учреждений дошкольного образования</w:t>
            </w:r>
          </w:p>
        </w:tc>
        <w:tc>
          <w:tcPr>
            <w:tcW w:w="2340" w:type="dxa"/>
            <w:tcBorders>
              <w:top w:val="nil"/>
              <w:left w:val="nil"/>
              <w:bottom w:val="single" w:sz="4" w:space="0" w:color="auto"/>
              <w:right w:val="single" w:sz="4" w:space="0" w:color="auto"/>
            </w:tcBorders>
            <w:shd w:val="clear" w:color="auto" w:fill="auto"/>
            <w:noWrap/>
            <w:vAlign w:val="center"/>
            <w:hideMark/>
          </w:tcPr>
          <w:p w14:paraId="0098E235" w14:textId="77777777" w:rsidR="00E42F6E" w:rsidRPr="00CE3609" w:rsidRDefault="00E42F6E" w:rsidP="00E42F6E">
            <w:pPr>
              <w:jc w:val="center"/>
              <w:rPr>
                <w:sz w:val="20"/>
                <w:szCs w:val="20"/>
              </w:rPr>
            </w:pPr>
            <w:r w:rsidRPr="00CE3609">
              <w:rPr>
                <w:sz w:val="20"/>
                <w:szCs w:val="20"/>
              </w:rPr>
              <w:t>0710007190</w:t>
            </w:r>
          </w:p>
        </w:tc>
        <w:tc>
          <w:tcPr>
            <w:tcW w:w="1960" w:type="dxa"/>
            <w:tcBorders>
              <w:top w:val="nil"/>
              <w:left w:val="nil"/>
              <w:bottom w:val="single" w:sz="4" w:space="0" w:color="auto"/>
              <w:right w:val="single" w:sz="4" w:space="0" w:color="auto"/>
            </w:tcBorders>
            <w:shd w:val="clear" w:color="auto" w:fill="auto"/>
            <w:noWrap/>
            <w:vAlign w:val="center"/>
            <w:hideMark/>
          </w:tcPr>
          <w:p w14:paraId="042ACB8C" w14:textId="77777777" w:rsidR="00E42F6E" w:rsidRPr="00CE3609" w:rsidRDefault="00E42F6E" w:rsidP="00E42F6E">
            <w:pPr>
              <w:jc w:val="center"/>
              <w:rPr>
                <w:sz w:val="20"/>
                <w:szCs w:val="20"/>
              </w:rPr>
            </w:pPr>
            <w:r w:rsidRPr="00CE3609">
              <w:rPr>
                <w:sz w:val="20"/>
                <w:szCs w:val="20"/>
              </w:rPr>
              <w:t>88 756 795,79</w:t>
            </w:r>
          </w:p>
        </w:tc>
        <w:tc>
          <w:tcPr>
            <w:tcW w:w="1980" w:type="dxa"/>
            <w:tcBorders>
              <w:top w:val="nil"/>
              <w:left w:val="nil"/>
              <w:bottom w:val="single" w:sz="4" w:space="0" w:color="auto"/>
              <w:right w:val="single" w:sz="4" w:space="0" w:color="auto"/>
            </w:tcBorders>
            <w:shd w:val="clear" w:color="auto" w:fill="auto"/>
            <w:noWrap/>
            <w:vAlign w:val="center"/>
            <w:hideMark/>
          </w:tcPr>
          <w:p w14:paraId="78CF677D" w14:textId="77777777" w:rsidR="00E42F6E" w:rsidRPr="00CE3609" w:rsidRDefault="00E42F6E" w:rsidP="00E42F6E">
            <w:pPr>
              <w:jc w:val="right"/>
              <w:rPr>
                <w:sz w:val="20"/>
                <w:szCs w:val="20"/>
              </w:rPr>
            </w:pPr>
            <w:r w:rsidRPr="00CE3609">
              <w:rPr>
                <w:sz w:val="20"/>
                <w:szCs w:val="20"/>
              </w:rPr>
              <w:t>105 823 031,00</w:t>
            </w:r>
          </w:p>
        </w:tc>
        <w:tc>
          <w:tcPr>
            <w:tcW w:w="1960" w:type="dxa"/>
            <w:tcBorders>
              <w:top w:val="nil"/>
              <w:left w:val="nil"/>
              <w:bottom w:val="single" w:sz="4" w:space="0" w:color="auto"/>
              <w:right w:val="single" w:sz="4" w:space="0" w:color="auto"/>
            </w:tcBorders>
            <w:shd w:val="clear" w:color="auto" w:fill="auto"/>
            <w:noWrap/>
            <w:vAlign w:val="center"/>
            <w:hideMark/>
          </w:tcPr>
          <w:p w14:paraId="47C22380" w14:textId="77777777" w:rsidR="00E42F6E" w:rsidRPr="00CE3609" w:rsidRDefault="00E42F6E" w:rsidP="00E42F6E">
            <w:pPr>
              <w:jc w:val="right"/>
              <w:rPr>
                <w:sz w:val="20"/>
                <w:szCs w:val="20"/>
              </w:rPr>
            </w:pPr>
            <w:r w:rsidRPr="00CE3609">
              <w:rPr>
                <w:sz w:val="20"/>
                <w:szCs w:val="20"/>
              </w:rPr>
              <w:t>107 133 869,00</w:t>
            </w:r>
          </w:p>
        </w:tc>
        <w:tc>
          <w:tcPr>
            <w:tcW w:w="280" w:type="dxa"/>
            <w:tcBorders>
              <w:top w:val="nil"/>
              <w:left w:val="nil"/>
              <w:bottom w:val="nil"/>
              <w:right w:val="nil"/>
            </w:tcBorders>
            <w:shd w:val="clear" w:color="auto" w:fill="auto"/>
            <w:noWrap/>
            <w:vAlign w:val="bottom"/>
            <w:hideMark/>
          </w:tcPr>
          <w:p w14:paraId="7DD8AE1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C6923B4"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0BEBE05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309E1BC"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начальных, неполных средних и средних школ, школ-детских садов</w:t>
            </w:r>
          </w:p>
        </w:tc>
        <w:tc>
          <w:tcPr>
            <w:tcW w:w="2340" w:type="dxa"/>
            <w:tcBorders>
              <w:top w:val="nil"/>
              <w:left w:val="nil"/>
              <w:bottom w:val="single" w:sz="4" w:space="0" w:color="auto"/>
              <w:right w:val="single" w:sz="4" w:space="0" w:color="auto"/>
            </w:tcBorders>
            <w:shd w:val="clear" w:color="auto" w:fill="auto"/>
            <w:noWrap/>
            <w:vAlign w:val="center"/>
            <w:hideMark/>
          </w:tcPr>
          <w:p w14:paraId="5D25E6BA" w14:textId="77777777" w:rsidR="00E42F6E" w:rsidRPr="00CE3609" w:rsidRDefault="00E42F6E" w:rsidP="00E42F6E">
            <w:pPr>
              <w:jc w:val="center"/>
              <w:rPr>
                <w:sz w:val="20"/>
                <w:szCs w:val="20"/>
              </w:rPr>
            </w:pPr>
            <w:r w:rsidRPr="00CE3609">
              <w:rPr>
                <w:sz w:val="20"/>
                <w:szCs w:val="20"/>
              </w:rPr>
              <w:t>0710007290</w:t>
            </w:r>
          </w:p>
        </w:tc>
        <w:tc>
          <w:tcPr>
            <w:tcW w:w="1960" w:type="dxa"/>
            <w:tcBorders>
              <w:top w:val="nil"/>
              <w:left w:val="nil"/>
              <w:bottom w:val="single" w:sz="4" w:space="0" w:color="auto"/>
              <w:right w:val="single" w:sz="4" w:space="0" w:color="auto"/>
            </w:tcBorders>
            <w:shd w:val="clear" w:color="auto" w:fill="auto"/>
            <w:noWrap/>
            <w:vAlign w:val="center"/>
            <w:hideMark/>
          </w:tcPr>
          <w:p w14:paraId="12114A1C" w14:textId="77777777" w:rsidR="00E42F6E" w:rsidRPr="00CE3609" w:rsidRDefault="00E42F6E" w:rsidP="00E42F6E">
            <w:pPr>
              <w:jc w:val="center"/>
              <w:rPr>
                <w:sz w:val="20"/>
                <w:szCs w:val="20"/>
              </w:rPr>
            </w:pPr>
            <w:r w:rsidRPr="00CE3609">
              <w:rPr>
                <w:sz w:val="20"/>
                <w:szCs w:val="20"/>
              </w:rPr>
              <w:t>142 817 110,24</w:t>
            </w:r>
          </w:p>
        </w:tc>
        <w:tc>
          <w:tcPr>
            <w:tcW w:w="1980" w:type="dxa"/>
            <w:tcBorders>
              <w:top w:val="nil"/>
              <w:left w:val="nil"/>
              <w:bottom w:val="single" w:sz="4" w:space="0" w:color="auto"/>
              <w:right w:val="single" w:sz="4" w:space="0" w:color="auto"/>
            </w:tcBorders>
            <w:shd w:val="clear" w:color="auto" w:fill="auto"/>
            <w:noWrap/>
            <w:vAlign w:val="center"/>
            <w:hideMark/>
          </w:tcPr>
          <w:p w14:paraId="3C54D429" w14:textId="77777777" w:rsidR="00E42F6E" w:rsidRPr="00CE3609" w:rsidRDefault="00E42F6E" w:rsidP="00E42F6E">
            <w:pPr>
              <w:jc w:val="right"/>
              <w:rPr>
                <w:sz w:val="20"/>
                <w:szCs w:val="20"/>
              </w:rPr>
            </w:pPr>
            <w:r w:rsidRPr="00CE3609">
              <w:rPr>
                <w:sz w:val="20"/>
                <w:szCs w:val="20"/>
              </w:rPr>
              <w:t>166 952 572,00</w:t>
            </w:r>
          </w:p>
        </w:tc>
        <w:tc>
          <w:tcPr>
            <w:tcW w:w="1960" w:type="dxa"/>
            <w:tcBorders>
              <w:top w:val="nil"/>
              <w:left w:val="nil"/>
              <w:bottom w:val="single" w:sz="4" w:space="0" w:color="auto"/>
              <w:right w:val="single" w:sz="4" w:space="0" w:color="auto"/>
            </w:tcBorders>
            <w:shd w:val="clear" w:color="auto" w:fill="auto"/>
            <w:noWrap/>
            <w:vAlign w:val="center"/>
            <w:hideMark/>
          </w:tcPr>
          <w:p w14:paraId="1D5C0762" w14:textId="77777777" w:rsidR="00E42F6E" w:rsidRPr="00CE3609" w:rsidRDefault="00E42F6E" w:rsidP="00E42F6E">
            <w:pPr>
              <w:jc w:val="right"/>
              <w:rPr>
                <w:sz w:val="20"/>
                <w:szCs w:val="20"/>
              </w:rPr>
            </w:pPr>
            <w:r w:rsidRPr="00CE3609">
              <w:rPr>
                <w:sz w:val="20"/>
                <w:szCs w:val="20"/>
              </w:rPr>
              <w:t>195 481 977,00</w:t>
            </w:r>
          </w:p>
        </w:tc>
        <w:tc>
          <w:tcPr>
            <w:tcW w:w="280" w:type="dxa"/>
            <w:tcBorders>
              <w:top w:val="nil"/>
              <w:left w:val="nil"/>
              <w:bottom w:val="nil"/>
              <w:right w:val="nil"/>
            </w:tcBorders>
            <w:shd w:val="clear" w:color="auto" w:fill="auto"/>
            <w:noWrap/>
            <w:vAlign w:val="bottom"/>
            <w:hideMark/>
          </w:tcPr>
          <w:p w14:paraId="6E93EFF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B181954"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88B95E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E0336EF"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школ-интернатов</w:t>
            </w:r>
          </w:p>
        </w:tc>
        <w:tc>
          <w:tcPr>
            <w:tcW w:w="2340" w:type="dxa"/>
            <w:tcBorders>
              <w:top w:val="nil"/>
              <w:left w:val="nil"/>
              <w:bottom w:val="single" w:sz="4" w:space="0" w:color="auto"/>
              <w:right w:val="single" w:sz="4" w:space="0" w:color="auto"/>
            </w:tcBorders>
            <w:shd w:val="clear" w:color="auto" w:fill="auto"/>
            <w:noWrap/>
            <w:vAlign w:val="center"/>
            <w:hideMark/>
          </w:tcPr>
          <w:p w14:paraId="2C5F2B25" w14:textId="77777777" w:rsidR="00E42F6E" w:rsidRPr="00CE3609" w:rsidRDefault="00E42F6E" w:rsidP="00E42F6E">
            <w:pPr>
              <w:jc w:val="center"/>
              <w:rPr>
                <w:sz w:val="20"/>
                <w:szCs w:val="20"/>
              </w:rPr>
            </w:pPr>
            <w:r w:rsidRPr="00CE3609">
              <w:rPr>
                <w:sz w:val="20"/>
                <w:szCs w:val="20"/>
              </w:rPr>
              <w:t>0710007390</w:t>
            </w:r>
          </w:p>
        </w:tc>
        <w:tc>
          <w:tcPr>
            <w:tcW w:w="1960" w:type="dxa"/>
            <w:tcBorders>
              <w:top w:val="nil"/>
              <w:left w:val="nil"/>
              <w:bottom w:val="single" w:sz="4" w:space="0" w:color="auto"/>
              <w:right w:val="single" w:sz="4" w:space="0" w:color="auto"/>
            </w:tcBorders>
            <w:shd w:val="clear" w:color="auto" w:fill="auto"/>
            <w:noWrap/>
            <w:vAlign w:val="center"/>
            <w:hideMark/>
          </w:tcPr>
          <w:p w14:paraId="5A06E662" w14:textId="77777777" w:rsidR="00E42F6E" w:rsidRPr="00CE3609" w:rsidRDefault="00E42F6E" w:rsidP="00E42F6E">
            <w:pPr>
              <w:jc w:val="center"/>
              <w:rPr>
                <w:sz w:val="20"/>
                <w:szCs w:val="20"/>
              </w:rPr>
            </w:pPr>
            <w:r w:rsidRPr="00CE3609">
              <w:rPr>
                <w:sz w:val="20"/>
                <w:szCs w:val="20"/>
              </w:rPr>
              <w:t>8 949 594,45</w:t>
            </w:r>
          </w:p>
        </w:tc>
        <w:tc>
          <w:tcPr>
            <w:tcW w:w="1980" w:type="dxa"/>
            <w:tcBorders>
              <w:top w:val="nil"/>
              <w:left w:val="nil"/>
              <w:bottom w:val="single" w:sz="4" w:space="0" w:color="auto"/>
              <w:right w:val="single" w:sz="4" w:space="0" w:color="auto"/>
            </w:tcBorders>
            <w:shd w:val="clear" w:color="auto" w:fill="auto"/>
            <w:noWrap/>
            <w:vAlign w:val="center"/>
            <w:hideMark/>
          </w:tcPr>
          <w:p w14:paraId="55C1236E" w14:textId="77777777" w:rsidR="00E42F6E" w:rsidRPr="00CE3609" w:rsidRDefault="00E42F6E" w:rsidP="00E42F6E">
            <w:pPr>
              <w:jc w:val="right"/>
              <w:rPr>
                <w:sz w:val="20"/>
                <w:szCs w:val="20"/>
              </w:rPr>
            </w:pPr>
            <w:r w:rsidRPr="00CE3609">
              <w:rPr>
                <w:sz w:val="20"/>
                <w:szCs w:val="20"/>
              </w:rPr>
              <w:t>26 395 542,00</w:t>
            </w:r>
          </w:p>
        </w:tc>
        <w:tc>
          <w:tcPr>
            <w:tcW w:w="1960" w:type="dxa"/>
            <w:tcBorders>
              <w:top w:val="nil"/>
              <w:left w:val="nil"/>
              <w:bottom w:val="single" w:sz="4" w:space="0" w:color="auto"/>
              <w:right w:val="single" w:sz="4" w:space="0" w:color="auto"/>
            </w:tcBorders>
            <w:shd w:val="clear" w:color="auto" w:fill="auto"/>
            <w:noWrap/>
            <w:vAlign w:val="center"/>
            <w:hideMark/>
          </w:tcPr>
          <w:p w14:paraId="6D790707" w14:textId="77777777" w:rsidR="00E42F6E" w:rsidRPr="00CE3609" w:rsidRDefault="00E42F6E" w:rsidP="00E42F6E">
            <w:pPr>
              <w:jc w:val="right"/>
              <w:rPr>
                <w:sz w:val="20"/>
                <w:szCs w:val="20"/>
              </w:rPr>
            </w:pPr>
            <w:r w:rsidRPr="00CE3609">
              <w:rPr>
                <w:sz w:val="20"/>
                <w:szCs w:val="20"/>
              </w:rPr>
              <w:t>22 324 737,00</w:t>
            </w:r>
          </w:p>
        </w:tc>
        <w:tc>
          <w:tcPr>
            <w:tcW w:w="280" w:type="dxa"/>
            <w:tcBorders>
              <w:top w:val="nil"/>
              <w:left w:val="nil"/>
              <w:bottom w:val="nil"/>
              <w:right w:val="nil"/>
            </w:tcBorders>
            <w:shd w:val="clear" w:color="auto" w:fill="auto"/>
            <w:noWrap/>
            <w:vAlign w:val="bottom"/>
            <w:hideMark/>
          </w:tcPr>
          <w:p w14:paraId="570F901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D13423F"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369063D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C53DF8A"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муниципальных учреждений дополнительного образования</w:t>
            </w:r>
          </w:p>
        </w:tc>
        <w:tc>
          <w:tcPr>
            <w:tcW w:w="2340" w:type="dxa"/>
            <w:tcBorders>
              <w:top w:val="nil"/>
              <w:left w:val="nil"/>
              <w:bottom w:val="single" w:sz="4" w:space="0" w:color="auto"/>
              <w:right w:val="single" w:sz="4" w:space="0" w:color="auto"/>
            </w:tcBorders>
            <w:shd w:val="clear" w:color="auto" w:fill="auto"/>
            <w:noWrap/>
            <w:vAlign w:val="center"/>
            <w:hideMark/>
          </w:tcPr>
          <w:p w14:paraId="18B38B33" w14:textId="77777777" w:rsidR="00E42F6E" w:rsidRPr="00CE3609" w:rsidRDefault="00E42F6E" w:rsidP="00E42F6E">
            <w:pPr>
              <w:jc w:val="center"/>
              <w:rPr>
                <w:sz w:val="20"/>
                <w:szCs w:val="20"/>
              </w:rPr>
            </w:pPr>
            <w:r w:rsidRPr="00CE3609">
              <w:rPr>
                <w:sz w:val="20"/>
                <w:szCs w:val="20"/>
              </w:rPr>
              <w:t>0710007490</w:t>
            </w:r>
          </w:p>
        </w:tc>
        <w:tc>
          <w:tcPr>
            <w:tcW w:w="1960" w:type="dxa"/>
            <w:tcBorders>
              <w:top w:val="nil"/>
              <w:left w:val="nil"/>
              <w:bottom w:val="single" w:sz="4" w:space="0" w:color="auto"/>
              <w:right w:val="single" w:sz="4" w:space="0" w:color="auto"/>
            </w:tcBorders>
            <w:shd w:val="clear" w:color="auto" w:fill="auto"/>
            <w:noWrap/>
            <w:vAlign w:val="center"/>
            <w:hideMark/>
          </w:tcPr>
          <w:p w14:paraId="3AEFE3BE" w14:textId="77777777" w:rsidR="00E42F6E" w:rsidRPr="00CE3609" w:rsidRDefault="00E42F6E" w:rsidP="00E42F6E">
            <w:pPr>
              <w:jc w:val="center"/>
              <w:rPr>
                <w:sz w:val="20"/>
                <w:szCs w:val="20"/>
              </w:rPr>
            </w:pPr>
            <w:r w:rsidRPr="00CE3609">
              <w:rPr>
                <w:sz w:val="20"/>
                <w:szCs w:val="20"/>
              </w:rPr>
              <w:t>66 349 031,48</w:t>
            </w:r>
          </w:p>
        </w:tc>
        <w:tc>
          <w:tcPr>
            <w:tcW w:w="1980" w:type="dxa"/>
            <w:tcBorders>
              <w:top w:val="nil"/>
              <w:left w:val="nil"/>
              <w:bottom w:val="single" w:sz="4" w:space="0" w:color="auto"/>
              <w:right w:val="single" w:sz="4" w:space="0" w:color="auto"/>
            </w:tcBorders>
            <w:shd w:val="clear" w:color="auto" w:fill="auto"/>
            <w:noWrap/>
            <w:vAlign w:val="center"/>
            <w:hideMark/>
          </w:tcPr>
          <w:p w14:paraId="2000BD0D" w14:textId="77777777" w:rsidR="00E42F6E" w:rsidRPr="00CE3609" w:rsidRDefault="00E42F6E" w:rsidP="00E42F6E">
            <w:pPr>
              <w:jc w:val="right"/>
              <w:rPr>
                <w:sz w:val="20"/>
                <w:szCs w:val="20"/>
              </w:rPr>
            </w:pPr>
            <w:r w:rsidRPr="00CE3609">
              <w:rPr>
                <w:sz w:val="20"/>
                <w:szCs w:val="20"/>
              </w:rPr>
              <w:t>70 000 000,00</w:t>
            </w:r>
          </w:p>
        </w:tc>
        <w:tc>
          <w:tcPr>
            <w:tcW w:w="1960" w:type="dxa"/>
            <w:tcBorders>
              <w:top w:val="nil"/>
              <w:left w:val="nil"/>
              <w:bottom w:val="single" w:sz="4" w:space="0" w:color="auto"/>
              <w:right w:val="single" w:sz="4" w:space="0" w:color="auto"/>
            </w:tcBorders>
            <w:shd w:val="clear" w:color="auto" w:fill="auto"/>
            <w:noWrap/>
            <w:vAlign w:val="center"/>
            <w:hideMark/>
          </w:tcPr>
          <w:p w14:paraId="57616B12" w14:textId="77777777" w:rsidR="00E42F6E" w:rsidRPr="00CE3609" w:rsidRDefault="00E42F6E" w:rsidP="00E42F6E">
            <w:pPr>
              <w:jc w:val="right"/>
              <w:rPr>
                <w:sz w:val="20"/>
                <w:szCs w:val="20"/>
              </w:rPr>
            </w:pPr>
            <w:r w:rsidRPr="00CE3609">
              <w:rPr>
                <w:sz w:val="20"/>
                <w:szCs w:val="20"/>
              </w:rPr>
              <w:t>70 000 000,00</w:t>
            </w:r>
          </w:p>
        </w:tc>
        <w:tc>
          <w:tcPr>
            <w:tcW w:w="280" w:type="dxa"/>
            <w:tcBorders>
              <w:top w:val="nil"/>
              <w:left w:val="nil"/>
              <w:bottom w:val="nil"/>
              <w:right w:val="nil"/>
            </w:tcBorders>
            <w:shd w:val="clear" w:color="auto" w:fill="auto"/>
            <w:noWrap/>
            <w:vAlign w:val="bottom"/>
            <w:hideMark/>
          </w:tcPr>
          <w:p w14:paraId="4F55791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39F860B"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06E12B0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73C719B"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2340" w:type="dxa"/>
            <w:tcBorders>
              <w:top w:val="nil"/>
              <w:left w:val="nil"/>
              <w:bottom w:val="single" w:sz="4" w:space="0" w:color="auto"/>
              <w:right w:val="single" w:sz="4" w:space="0" w:color="auto"/>
            </w:tcBorders>
            <w:shd w:val="clear" w:color="auto" w:fill="auto"/>
            <w:noWrap/>
            <w:vAlign w:val="center"/>
            <w:hideMark/>
          </w:tcPr>
          <w:p w14:paraId="34DEF46B" w14:textId="77777777" w:rsidR="00E42F6E" w:rsidRPr="00CE3609" w:rsidRDefault="00E42F6E" w:rsidP="00E42F6E">
            <w:pPr>
              <w:jc w:val="center"/>
              <w:rPr>
                <w:sz w:val="20"/>
                <w:szCs w:val="20"/>
              </w:rPr>
            </w:pPr>
            <w:r w:rsidRPr="00CE3609">
              <w:rPr>
                <w:sz w:val="20"/>
                <w:szCs w:val="20"/>
              </w:rPr>
              <w:t>0710007790</w:t>
            </w:r>
          </w:p>
        </w:tc>
        <w:tc>
          <w:tcPr>
            <w:tcW w:w="1960" w:type="dxa"/>
            <w:tcBorders>
              <w:top w:val="nil"/>
              <w:left w:val="nil"/>
              <w:bottom w:val="single" w:sz="4" w:space="0" w:color="auto"/>
              <w:right w:val="single" w:sz="4" w:space="0" w:color="auto"/>
            </w:tcBorders>
            <w:shd w:val="clear" w:color="auto" w:fill="auto"/>
            <w:noWrap/>
            <w:vAlign w:val="center"/>
            <w:hideMark/>
          </w:tcPr>
          <w:p w14:paraId="68536DAF" w14:textId="77777777" w:rsidR="00E42F6E" w:rsidRPr="00CE3609" w:rsidRDefault="00E42F6E" w:rsidP="00E42F6E">
            <w:pPr>
              <w:jc w:val="center"/>
              <w:rPr>
                <w:sz w:val="20"/>
                <w:szCs w:val="20"/>
              </w:rPr>
            </w:pPr>
            <w:r w:rsidRPr="00CE3609">
              <w:rPr>
                <w:sz w:val="20"/>
                <w:szCs w:val="20"/>
              </w:rPr>
              <w:t>8 040 292,52</w:t>
            </w:r>
          </w:p>
        </w:tc>
        <w:tc>
          <w:tcPr>
            <w:tcW w:w="1980" w:type="dxa"/>
            <w:tcBorders>
              <w:top w:val="nil"/>
              <w:left w:val="nil"/>
              <w:bottom w:val="single" w:sz="4" w:space="0" w:color="auto"/>
              <w:right w:val="single" w:sz="4" w:space="0" w:color="auto"/>
            </w:tcBorders>
            <w:shd w:val="clear" w:color="auto" w:fill="auto"/>
            <w:noWrap/>
            <w:vAlign w:val="center"/>
            <w:hideMark/>
          </w:tcPr>
          <w:p w14:paraId="63A3B0FB" w14:textId="77777777" w:rsidR="00E42F6E" w:rsidRPr="00CE3609" w:rsidRDefault="00E42F6E" w:rsidP="00E42F6E">
            <w:pPr>
              <w:jc w:val="right"/>
              <w:rPr>
                <w:sz w:val="20"/>
                <w:szCs w:val="20"/>
              </w:rPr>
            </w:pPr>
            <w:r w:rsidRPr="00CE3609">
              <w:rPr>
                <w:sz w:val="20"/>
                <w:szCs w:val="20"/>
              </w:rPr>
              <w:t>5 544 240,00</w:t>
            </w:r>
          </w:p>
        </w:tc>
        <w:tc>
          <w:tcPr>
            <w:tcW w:w="1960" w:type="dxa"/>
            <w:tcBorders>
              <w:top w:val="nil"/>
              <w:left w:val="nil"/>
              <w:bottom w:val="single" w:sz="4" w:space="0" w:color="auto"/>
              <w:right w:val="single" w:sz="4" w:space="0" w:color="auto"/>
            </w:tcBorders>
            <w:shd w:val="clear" w:color="auto" w:fill="auto"/>
            <w:noWrap/>
            <w:vAlign w:val="center"/>
            <w:hideMark/>
          </w:tcPr>
          <w:p w14:paraId="19C9884B" w14:textId="77777777" w:rsidR="00E42F6E" w:rsidRPr="00CE3609" w:rsidRDefault="00E42F6E" w:rsidP="00E42F6E">
            <w:pPr>
              <w:jc w:val="right"/>
              <w:rPr>
                <w:sz w:val="20"/>
                <w:szCs w:val="20"/>
              </w:rPr>
            </w:pPr>
            <w:r w:rsidRPr="00CE3609">
              <w:rPr>
                <w:sz w:val="20"/>
                <w:szCs w:val="20"/>
              </w:rPr>
              <w:t>5 544 240,00</w:t>
            </w:r>
          </w:p>
        </w:tc>
        <w:tc>
          <w:tcPr>
            <w:tcW w:w="280" w:type="dxa"/>
            <w:tcBorders>
              <w:top w:val="nil"/>
              <w:left w:val="nil"/>
              <w:bottom w:val="nil"/>
              <w:right w:val="nil"/>
            </w:tcBorders>
            <w:shd w:val="clear" w:color="auto" w:fill="auto"/>
            <w:noWrap/>
            <w:vAlign w:val="bottom"/>
            <w:hideMark/>
          </w:tcPr>
          <w:p w14:paraId="637E696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FA79D07"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9E608C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8EA5C6F"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центра бухгалтерского, материально-технического обеспечения</w:t>
            </w:r>
          </w:p>
        </w:tc>
        <w:tc>
          <w:tcPr>
            <w:tcW w:w="2340" w:type="dxa"/>
            <w:tcBorders>
              <w:top w:val="nil"/>
              <w:left w:val="nil"/>
              <w:bottom w:val="single" w:sz="4" w:space="0" w:color="auto"/>
              <w:right w:val="single" w:sz="4" w:space="0" w:color="auto"/>
            </w:tcBorders>
            <w:shd w:val="clear" w:color="auto" w:fill="auto"/>
            <w:noWrap/>
            <w:vAlign w:val="center"/>
            <w:hideMark/>
          </w:tcPr>
          <w:p w14:paraId="41E8C805" w14:textId="77777777" w:rsidR="00E42F6E" w:rsidRPr="00CE3609" w:rsidRDefault="00E42F6E" w:rsidP="00E42F6E">
            <w:pPr>
              <w:jc w:val="center"/>
              <w:rPr>
                <w:sz w:val="20"/>
                <w:szCs w:val="20"/>
              </w:rPr>
            </w:pPr>
            <w:r w:rsidRPr="00CE3609">
              <w:rPr>
                <w:sz w:val="20"/>
                <w:szCs w:val="20"/>
              </w:rPr>
              <w:t>0710007890</w:t>
            </w:r>
          </w:p>
        </w:tc>
        <w:tc>
          <w:tcPr>
            <w:tcW w:w="1960" w:type="dxa"/>
            <w:tcBorders>
              <w:top w:val="nil"/>
              <w:left w:val="nil"/>
              <w:bottom w:val="single" w:sz="4" w:space="0" w:color="auto"/>
              <w:right w:val="single" w:sz="4" w:space="0" w:color="auto"/>
            </w:tcBorders>
            <w:shd w:val="clear" w:color="auto" w:fill="auto"/>
            <w:noWrap/>
            <w:vAlign w:val="center"/>
            <w:hideMark/>
          </w:tcPr>
          <w:p w14:paraId="1A4E3C6A" w14:textId="77777777" w:rsidR="00E42F6E" w:rsidRPr="00CE3609" w:rsidRDefault="00E42F6E" w:rsidP="00E42F6E">
            <w:pPr>
              <w:jc w:val="center"/>
              <w:rPr>
                <w:sz w:val="20"/>
                <w:szCs w:val="20"/>
              </w:rPr>
            </w:pPr>
            <w:r w:rsidRPr="00CE3609">
              <w:rPr>
                <w:sz w:val="20"/>
                <w:szCs w:val="20"/>
              </w:rPr>
              <w:t>79 065 451,50</w:t>
            </w:r>
          </w:p>
        </w:tc>
        <w:tc>
          <w:tcPr>
            <w:tcW w:w="1980" w:type="dxa"/>
            <w:tcBorders>
              <w:top w:val="nil"/>
              <w:left w:val="nil"/>
              <w:bottom w:val="single" w:sz="4" w:space="0" w:color="auto"/>
              <w:right w:val="single" w:sz="4" w:space="0" w:color="auto"/>
            </w:tcBorders>
            <w:shd w:val="clear" w:color="auto" w:fill="auto"/>
            <w:noWrap/>
            <w:vAlign w:val="center"/>
            <w:hideMark/>
          </w:tcPr>
          <w:p w14:paraId="467064C1" w14:textId="77777777" w:rsidR="00E42F6E" w:rsidRPr="00CE3609" w:rsidRDefault="00E42F6E" w:rsidP="00E42F6E">
            <w:pPr>
              <w:jc w:val="right"/>
              <w:rPr>
                <w:sz w:val="20"/>
                <w:szCs w:val="20"/>
              </w:rPr>
            </w:pPr>
            <w:r w:rsidRPr="00CE3609">
              <w:rPr>
                <w:sz w:val="20"/>
                <w:szCs w:val="20"/>
              </w:rPr>
              <w:t>43 292 539,83</w:t>
            </w:r>
          </w:p>
        </w:tc>
        <w:tc>
          <w:tcPr>
            <w:tcW w:w="1960" w:type="dxa"/>
            <w:tcBorders>
              <w:top w:val="nil"/>
              <w:left w:val="nil"/>
              <w:bottom w:val="single" w:sz="4" w:space="0" w:color="auto"/>
              <w:right w:val="single" w:sz="4" w:space="0" w:color="auto"/>
            </w:tcBorders>
            <w:shd w:val="clear" w:color="auto" w:fill="auto"/>
            <w:noWrap/>
            <w:vAlign w:val="center"/>
            <w:hideMark/>
          </w:tcPr>
          <w:p w14:paraId="60D62D6F" w14:textId="77777777" w:rsidR="00E42F6E" w:rsidRPr="00CE3609" w:rsidRDefault="00E42F6E" w:rsidP="00E42F6E">
            <w:pPr>
              <w:jc w:val="right"/>
              <w:rPr>
                <w:sz w:val="20"/>
                <w:szCs w:val="20"/>
              </w:rPr>
            </w:pPr>
            <w:r w:rsidRPr="00CE3609">
              <w:rPr>
                <w:sz w:val="20"/>
                <w:szCs w:val="20"/>
              </w:rPr>
              <w:t>46 356 644,73</w:t>
            </w:r>
          </w:p>
        </w:tc>
        <w:tc>
          <w:tcPr>
            <w:tcW w:w="280" w:type="dxa"/>
            <w:tcBorders>
              <w:top w:val="nil"/>
              <w:left w:val="nil"/>
              <w:bottom w:val="nil"/>
              <w:right w:val="nil"/>
            </w:tcBorders>
            <w:shd w:val="clear" w:color="auto" w:fill="auto"/>
            <w:noWrap/>
            <w:vAlign w:val="bottom"/>
            <w:hideMark/>
          </w:tcPr>
          <w:p w14:paraId="1399D5B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78F69CE"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2C3FD21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76B66D7" w14:textId="77777777" w:rsidR="00E42F6E" w:rsidRPr="00CE3609" w:rsidRDefault="00E42F6E" w:rsidP="00E42F6E">
            <w:pPr>
              <w:rPr>
                <w:sz w:val="20"/>
                <w:szCs w:val="20"/>
              </w:rPr>
            </w:pPr>
            <w:r w:rsidRPr="00CE3609">
              <w:rPr>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2340" w:type="dxa"/>
            <w:tcBorders>
              <w:top w:val="nil"/>
              <w:left w:val="nil"/>
              <w:bottom w:val="single" w:sz="4" w:space="0" w:color="auto"/>
              <w:right w:val="single" w:sz="4" w:space="0" w:color="auto"/>
            </w:tcBorders>
            <w:shd w:val="clear" w:color="auto" w:fill="auto"/>
            <w:noWrap/>
            <w:vAlign w:val="center"/>
            <w:hideMark/>
          </w:tcPr>
          <w:p w14:paraId="5E551F91" w14:textId="77777777" w:rsidR="00E42F6E" w:rsidRPr="00CE3609" w:rsidRDefault="00E42F6E" w:rsidP="00E42F6E">
            <w:pPr>
              <w:jc w:val="center"/>
              <w:rPr>
                <w:sz w:val="20"/>
                <w:szCs w:val="20"/>
              </w:rPr>
            </w:pPr>
            <w:r w:rsidRPr="00CE3609">
              <w:rPr>
                <w:sz w:val="20"/>
                <w:szCs w:val="20"/>
              </w:rPr>
              <w:t>0710053030</w:t>
            </w:r>
          </w:p>
        </w:tc>
        <w:tc>
          <w:tcPr>
            <w:tcW w:w="1960" w:type="dxa"/>
            <w:tcBorders>
              <w:top w:val="nil"/>
              <w:left w:val="nil"/>
              <w:bottom w:val="single" w:sz="4" w:space="0" w:color="auto"/>
              <w:right w:val="single" w:sz="4" w:space="0" w:color="auto"/>
            </w:tcBorders>
            <w:shd w:val="clear" w:color="auto" w:fill="auto"/>
            <w:noWrap/>
            <w:vAlign w:val="center"/>
            <w:hideMark/>
          </w:tcPr>
          <w:p w14:paraId="02A8F93D" w14:textId="77777777" w:rsidR="00E42F6E" w:rsidRPr="00CE3609" w:rsidRDefault="00E42F6E" w:rsidP="00E42F6E">
            <w:pPr>
              <w:jc w:val="center"/>
              <w:rPr>
                <w:sz w:val="20"/>
                <w:szCs w:val="20"/>
              </w:rPr>
            </w:pPr>
            <w:r w:rsidRPr="00CE3609">
              <w:rPr>
                <w:sz w:val="20"/>
                <w:szCs w:val="20"/>
              </w:rPr>
              <w:t>44 685 072,29</w:t>
            </w:r>
          </w:p>
        </w:tc>
        <w:tc>
          <w:tcPr>
            <w:tcW w:w="1980" w:type="dxa"/>
            <w:tcBorders>
              <w:top w:val="nil"/>
              <w:left w:val="nil"/>
              <w:bottom w:val="single" w:sz="4" w:space="0" w:color="auto"/>
              <w:right w:val="single" w:sz="4" w:space="0" w:color="auto"/>
            </w:tcBorders>
            <w:shd w:val="clear" w:color="auto" w:fill="auto"/>
            <w:noWrap/>
            <w:vAlign w:val="center"/>
            <w:hideMark/>
          </w:tcPr>
          <w:p w14:paraId="276E3A6E" w14:textId="77777777" w:rsidR="00E42F6E" w:rsidRPr="00CE3609" w:rsidRDefault="00E42F6E" w:rsidP="00E42F6E">
            <w:pPr>
              <w:jc w:val="right"/>
              <w:rPr>
                <w:sz w:val="20"/>
                <w:szCs w:val="20"/>
              </w:rPr>
            </w:pPr>
            <w:r w:rsidRPr="00CE3609">
              <w:rPr>
                <w:sz w:val="20"/>
                <w:szCs w:val="20"/>
              </w:rPr>
              <w:t>34 310 300,00</w:t>
            </w:r>
          </w:p>
        </w:tc>
        <w:tc>
          <w:tcPr>
            <w:tcW w:w="1960" w:type="dxa"/>
            <w:tcBorders>
              <w:top w:val="nil"/>
              <w:left w:val="nil"/>
              <w:bottom w:val="single" w:sz="4" w:space="0" w:color="auto"/>
              <w:right w:val="single" w:sz="4" w:space="0" w:color="auto"/>
            </w:tcBorders>
            <w:shd w:val="clear" w:color="auto" w:fill="auto"/>
            <w:noWrap/>
            <w:vAlign w:val="center"/>
            <w:hideMark/>
          </w:tcPr>
          <w:p w14:paraId="4AC45A51" w14:textId="77777777" w:rsidR="00E42F6E" w:rsidRPr="00CE3609" w:rsidRDefault="00E42F6E" w:rsidP="00E42F6E">
            <w:pPr>
              <w:jc w:val="right"/>
              <w:rPr>
                <w:sz w:val="20"/>
                <w:szCs w:val="20"/>
              </w:rPr>
            </w:pPr>
            <w:r w:rsidRPr="00CE3609">
              <w:rPr>
                <w:sz w:val="20"/>
                <w:szCs w:val="20"/>
              </w:rPr>
              <w:t>34 310 300,00</w:t>
            </w:r>
          </w:p>
        </w:tc>
        <w:tc>
          <w:tcPr>
            <w:tcW w:w="280" w:type="dxa"/>
            <w:tcBorders>
              <w:top w:val="nil"/>
              <w:left w:val="nil"/>
              <w:bottom w:val="nil"/>
              <w:right w:val="nil"/>
            </w:tcBorders>
            <w:shd w:val="clear" w:color="auto" w:fill="auto"/>
            <w:noWrap/>
            <w:vAlign w:val="bottom"/>
            <w:hideMark/>
          </w:tcPr>
          <w:p w14:paraId="69C9A36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14E2633"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53DB028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3FD47F8" w14:textId="77777777" w:rsidR="00E42F6E" w:rsidRPr="00CE3609" w:rsidRDefault="00E42F6E" w:rsidP="00E42F6E">
            <w:pPr>
              <w:rPr>
                <w:sz w:val="20"/>
                <w:szCs w:val="20"/>
              </w:rPr>
            </w:pPr>
            <w:r w:rsidRPr="00CE3609">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2340" w:type="dxa"/>
            <w:tcBorders>
              <w:top w:val="nil"/>
              <w:left w:val="nil"/>
              <w:bottom w:val="single" w:sz="4" w:space="0" w:color="auto"/>
              <w:right w:val="single" w:sz="4" w:space="0" w:color="auto"/>
            </w:tcBorders>
            <w:shd w:val="clear" w:color="auto" w:fill="auto"/>
            <w:noWrap/>
            <w:vAlign w:val="center"/>
            <w:hideMark/>
          </w:tcPr>
          <w:p w14:paraId="76BEB4C8" w14:textId="77777777" w:rsidR="00E42F6E" w:rsidRPr="00CE3609" w:rsidRDefault="00E42F6E" w:rsidP="00E42F6E">
            <w:pPr>
              <w:jc w:val="center"/>
              <w:rPr>
                <w:sz w:val="20"/>
                <w:szCs w:val="20"/>
              </w:rPr>
            </w:pPr>
            <w:r w:rsidRPr="00CE3609">
              <w:rPr>
                <w:sz w:val="20"/>
                <w:szCs w:val="20"/>
              </w:rPr>
              <w:t>0710070110</w:t>
            </w:r>
          </w:p>
        </w:tc>
        <w:tc>
          <w:tcPr>
            <w:tcW w:w="1960" w:type="dxa"/>
            <w:tcBorders>
              <w:top w:val="nil"/>
              <w:left w:val="nil"/>
              <w:bottom w:val="single" w:sz="4" w:space="0" w:color="auto"/>
              <w:right w:val="single" w:sz="4" w:space="0" w:color="auto"/>
            </w:tcBorders>
            <w:shd w:val="clear" w:color="auto" w:fill="auto"/>
            <w:noWrap/>
            <w:vAlign w:val="center"/>
            <w:hideMark/>
          </w:tcPr>
          <w:p w14:paraId="0D2A45A2" w14:textId="77777777" w:rsidR="00E42F6E" w:rsidRPr="00CE3609" w:rsidRDefault="00E42F6E" w:rsidP="00E42F6E">
            <w:pPr>
              <w:jc w:val="center"/>
              <w:rPr>
                <w:sz w:val="20"/>
                <w:szCs w:val="20"/>
              </w:rPr>
            </w:pPr>
            <w:r w:rsidRPr="00CE3609">
              <w:rPr>
                <w:sz w:val="20"/>
                <w:szCs w:val="20"/>
              </w:rPr>
              <w:t>296 347 000,00</w:t>
            </w:r>
          </w:p>
        </w:tc>
        <w:tc>
          <w:tcPr>
            <w:tcW w:w="1980" w:type="dxa"/>
            <w:tcBorders>
              <w:top w:val="nil"/>
              <w:left w:val="nil"/>
              <w:bottom w:val="single" w:sz="4" w:space="0" w:color="auto"/>
              <w:right w:val="single" w:sz="4" w:space="0" w:color="auto"/>
            </w:tcBorders>
            <w:shd w:val="clear" w:color="auto" w:fill="auto"/>
            <w:noWrap/>
            <w:vAlign w:val="center"/>
            <w:hideMark/>
          </w:tcPr>
          <w:p w14:paraId="29BE1DC3" w14:textId="77777777" w:rsidR="00E42F6E" w:rsidRPr="00CE3609" w:rsidRDefault="00E42F6E" w:rsidP="00E42F6E">
            <w:pPr>
              <w:jc w:val="right"/>
              <w:rPr>
                <w:sz w:val="20"/>
                <w:szCs w:val="20"/>
              </w:rPr>
            </w:pPr>
            <w:r w:rsidRPr="00CE3609">
              <w:rPr>
                <w:sz w:val="20"/>
                <w:szCs w:val="20"/>
              </w:rPr>
              <w:t>310 757 100,00</w:t>
            </w:r>
          </w:p>
        </w:tc>
        <w:tc>
          <w:tcPr>
            <w:tcW w:w="1960" w:type="dxa"/>
            <w:tcBorders>
              <w:top w:val="nil"/>
              <w:left w:val="nil"/>
              <w:bottom w:val="single" w:sz="4" w:space="0" w:color="auto"/>
              <w:right w:val="single" w:sz="4" w:space="0" w:color="auto"/>
            </w:tcBorders>
            <w:shd w:val="clear" w:color="auto" w:fill="auto"/>
            <w:noWrap/>
            <w:vAlign w:val="center"/>
            <w:hideMark/>
          </w:tcPr>
          <w:p w14:paraId="7D88875F" w14:textId="77777777" w:rsidR="00E42F6E" w:rsidRPr="00CE3609" w:rsidRDefault="00E42F6E" w:rsidP="00E42F6E">
            <w:pPr>
              <w:jc w:val="right"/>
              <w:rPr>
                <w:sz w:val="20"/>
                <w:szCs w:val="20"/>
              </w:rPr>
            </w:pPr>
            <w:r w:rsidRPr="00CE3609">
              <w:rPr>
                <w:sz w:val="20"/>
                <w:szCs w:val="20"/>
              </w:rPr>
              <w:t>339 528 600,00</w:t>
            </w:r>
          </w:p>
        </w:tc>
        <w:tc>
          <w:tcPr>
            <w:tcW w:w="280" w:type="dxa"/>
            <w:tcBorders>
              <w:top w:val="nil"/>
              <w:left w:val="nil"/>
              <w:bottom w:val="nil"/>
              <w:right w:val="nil"/>
            </w:tcBorders>
            <w:shd w:val="clear" w:color="auto" w:fill="auto"/>
            <w:noWrap/>
            <w:vAlign w:val="bottom"/>
            <w:hideMark/>
          </w:tcPr>
          <w:p w14:paraId="79BE36E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B9F2F13"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7E1C2EF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A43B685" w14:textId="77777777" w:rsidR="00E42F6E" w:rsidRPr="00CE3609" w:rsidRDefault="00E42F6E" w:rsidP="00E42F6E">
            <w:pPr>
              <w:rPr>
                <w:sz w:val="20"/>
                <w:szCs w:val="20"/>
              </w:rPr>
            </w:pPr>
            <w:r w:rsidRPr="00CE3609">
              <w:rPr>
                <w:sz w:val="20"/>
                <w:szCs w:val="20"/>
              </w:rPr>
              <w:t>Реализация основных общеобразовательных программ в муниципальных общеобразовательных организациях</w:t>
            </w:r>
          </w:p>
        </w:tc>
        <w:tc>
          <w:tcPr>
            <w:tcW w:w="2340" w:type="dxa"/>
            <w:tcBorders>
              <w:top w:val="nil"/>
              <w:left w:val="nil"/>
              <w:bottom w:val="single" w:sz="4" w:space="0" w:color="auto"/>
              <w:right w:val="single" w:sz="4" w:space="0" w:color="auto"/>
            </w:tcBorders>
            <w:shd w:val="clear" w:color="auto" w:fill="auto"/>
            <w:noWrap/>
            <w:vAlign w:val="center"/>
            <w:hideMark/>
          </w:tcPr>
          <w:p w14:paraId="32BDC3B1" w14:textId="77777777" w:rsidR="00E42F6E" w:rsidRPr="00CE3609" w:rsidRDefault="00E42F6E" w:rsidP="00E42F6E">
            <w:pPr>
              <w:jc w:val="center"/>
              <w:rPr>
                <w:sz w:val="20"/>
                <w:szCs w:val="20"/>
              </w:rPr>
            </w:pPr>
            <w:r w:rsidRPr="00CE3609">
              <w:rPr>
                <w:sz w:val="20"/>
                <w:szCs w:val="20"/>
              </w:rPr>
              <w:t>0710070120</w:t>
            </w:r>
          </w:p>
        </w:tc>
        <w:tc>
          <w:tcPr>
            <w:tcW w:w="1960" w:type="dxa"/>
            <w:tcBorders>
              <w:top w:val="nil"/>
              <w:left w:val="nil"/>
              <w:bottom w:val="single" w:sz="4" w:space="0" w:color="auto"/>
              <w:right w:val="single" w:sz="4" w:space="0" w:color="auto"/>
            </w:tcBorders>
            <w:shd w:val="clear" w:color="auto" w:fill="auto"/>
            <w:noWrap/>
            <w:vAlign w:val="center"/>
            <w:hideMark/>
          </w:tcPr>
          <w:p w14:paraId="350919B2" w14:textId="77777777" w:rsidR="00E42F6E" w:rsidRPr="00CE3609" w:rsidRDefault="00E42F6E" w:rsidP="00E42F6E">
            <w:pPr>
              <w:jc w:val="center"/>
              <w:rPr>
                <w:sz w:val="20"/>
                <w:szCs w:val="20"/>
              </w:rPr>
            </w:pPr>
            <w:r w:rsidRPr="00CE3609">
              <w:rPr>
                <w:sz w:val="20"/>
                <w:szCs w:val="20"/>
              </w:rPr>
              <w:t>559 791 200,00</w:t>
            </w:r>
          </w:p>
        </w:tc>
        <w:tc>
          <w:tcPr>
            <w:tcW w:w="1980" w:type="dxa"/>
            <w:tcBorders>
              <w:top w:val="nil"/>
              <w:left w:val="nil"/>
              <w:bottom w:val="single" w:sz="4" w:space="0" w:color="auto"/>
              <w:right w:val="single" w:sz="4" w:space="0" w:color="auto"/>
            </w:tcBorders>
            <w:shd w:val="clear" w:color="auto" w:fill="auto"/>
            <w:noWrap/>
            <w:vAlign w:val="center"/>
            <w:hideMark/>
          </w:tcPr>
          <w:p w14:paraId="392B8493" w14:textId="77777777" w:rsidR="00E42F6E" w:rsidRPr="00CE3609" w:rsidRDefault="00E42F6E" w:rsidP="00E42F6E">
            <w:pPr>
              <w:jc w:val="right"/>
              <w:rPr>
                <w:sz w:val="20"/>
                <w:szCs w:val="20"/>
              </w:rPr>
            </w:pPr>
            <w:r w:rsidRPr="00CE3609">
              <w:rPr>
                <w:sz w:val="20"/>
                <w:szCs w:val="20"/>
              </w:rPr>
              <w:t>567 796 400,00</w:t>
            </w:r>
          </w:p>
        </w:tc>
        <w:tc>
          <w:tcPr>
            <w:tcW w:w="1960" w:type="dxa"/>
            <w:tcBorders>
              <w:top w:val="nil"/>
              <w:left w:val="nil"/>
              <w:bottom w:val="single" w:sz="4" w:space="0" w:color="auto"/>
              <w:right w:val="single" w:sz="4" w:space="0" w:color="auto"/>
            </w:tcBorders>
            <w:shd w:val="clear" w:color="auto" w:fill="auto"/>
            <w:noWrap/>
            <w:vAlign w:val="center"/>
            <w:hideMark/>
          </w:tcPr>
          <w:p w14:paraId="5589DD1C" w14:textId="77777777" w:rsidR="00E42F6E" w:rsidRPr="00CE3609" w:rsidRDefault="00E42F6E" w:rsidP="00E42F6E">
            <w:pPr>
              <w:jc w:val="right"/>
              <w:rPr>
                <w:sz w:val="20"/>
                <w:szCs w:val="20"/>
              </w:rPr>
            </w:pPr>
            <w:r w:rsidRPr="00CE3609">
              <w:rPr>
                <w:sz w:val="20"/>
                <w:szCs w:val="20"/>
              </w:rPr>
              <w:t>606 413 600,00</w:t>
            </w:r>
          </w:p>
        </w:tc>
        <w:tc>
          <w:tcPr>
            <w:tcW w:w="280" w:type="dxa"/>
            <w:tcBorders>
              <w:top w:val="nil"/>
              <w:left w:val="nil"/>
              <w:bottom w:val="nil"/>
              <w:right w:val="nil"/>
            </w:tcBorders>
            <w:shd w:val="clear" w:color="auto" w:fill="auto"/>
            <w:noWrap/>
            <w:vAlign w:val="bottom"/>
            <w:hideMark/>
          </w:tcPr>
          <w:p w14:paraId="24F44F9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A751CE9"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34DDBB1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95FAE0F" w14:textId="77777777" w:rsidR="00E42F6E" w:rsidRPr="00CE3609" w:rsidRDefault="00E42F6E" w:rsidP="00E42F6E">
            <w:pPr>
              <w:rPr>
                <w:sz w:val="20"/>
                <w:szCs w:val="20"/>
              </w:rPr>
            </w:pPr>
            <w:r w:rsidRPr="00CE3609">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2340" w:type="dxa"/>
            <w:tcBorders>
              <w:top w:val="nil"/>
              <w:left w:val="nil"/>
              <w:bottom w:val="single" w:sz="4" w:space="0" w:color="auto"/>
              <w:right w:val="single" w:sz="4" w:space="0" w:color="auto"/>
            </w:tcBorders>
            <w:shd w:val="clear" w:color="auto" w:fill="auto"/>
            <w:noWrap/>
            <w:vAlign w:val="center"/>
            <w:hideMark/>
          </w:tcPr>
          <w:p w14:paraId="26A55895" w14:textId="77777777" w:rsidR="00E42F6E" w:rsidRPr="00CE3609" w:rsidRDefault="00E42F6E" w:rsidP="00E42F6E">
            <w:pPr>
              <w:jc w:val="center"/>
              <w:rPr>
                <w:sz w:val="20"/>
                <w:szCs w:val="20"/>
              </w:rPr>
            </w:pPr>
            <w:r w:rsidRPr="00CE3609">
              <w:rPr>
                <w:sz w:val="20"/>
                <w:szCs w:val="20"/>
              </w:rPr>
              <w:t>0710070140</w:t>
            </w:r>
          </w:p>
        </w:tc>
        <w:tc>
          <w:tcPr>
            <w:tcW w:w="1960" w:type="dxa"/>
            <w:tcBorders>
              <w:top w:val="nil"/>
              <w:left w:val="nil"/>
              <w:bottom w:val="single" w:sz="4" w:space="0" w:color="auto"/>
              <w:right w:val="single" w:sz="4" w:space="0" w:color="auto"/>
            </w:tcBorders>
            <w:shd w:val="clear" w:color="auto" w:fill="auto"/>
            <w:noWrap/>
            <w:vAlign w:val="center"/>
            <w:hideMark/>
          </w:tcPr>
          <w:p w14:paraId="30440B85" w14:textId="77777777" w:rsidR="00E42F6E" w:rsidRPr="00CE3609" w:rsidRDefault="00E42F6E" w:rsidP="00E42F6E">
            <w:pPr>
              <w:jc w:val="center"/>
              <w:rPr>
                <w:sz w:val="20"/>
                <w:szCs w:val="20"/>
              </w:rPr>
            </w:pPr>
            <w:r w:rsidRPr="00CE3609">
              <w:rPr>
                <w:sz w:val="20"/>
                <w:szCs w:val="20"/>
              </w:rPr>
              <w:t>115 621 700,00</w:t>
            </w:r>
          </w:p>
        </w:tc>
        <w:tc>
          <w:tcPr>
            <w:tcW w:w="1980" w:type="dxa"/>
            <w:tcBorders>
              <w:top w:val="nil"/>
              <w:left w:val="nil"/>
              <w:bottom w:val="single" w:sz="4" w:space="0" w:color="auto"/>
              <w:right w:val="single" w:sz="4" w:space="0" w:color="auto"/>
            </w:tcBorders>
            <w:shd w:val="clear" w:color="auto" w:fill="auto"/>
            <w:noWrap/>
            <w:vAlign w:val="center"/>
            <w:hideMark/>
          </w:tcPr>
          <w:p w14:paraId="3D7ABA6B" w14:textId="77777777" w:rsidR="00E42F6E" w:rsidRPr="00CE3609" w:rsidRDefault="00E42F6E" w:rsidP="00E42F6E">
            <w:pPr>
              <w:jc w:val="right"/>
              <w:rPr>
                <w:sz w:val="20"/>
                <w:szCs w:val="20"/>
              </w:rPr>
            </w:pPr>
            <w:r w:rsidRPr="00CE3609">
              <w:rPr>
                <w:sz w:val="20"/>
                <w:szCs w:val="20"/>
              </w:rPr>
              <w:t>117 692 700,00</w:t>
            </w:r>
          </w:p>
        </w:tc>
        <w:tc>
          <w:tcPr>
            <w:tcW w:w="1960" w:type="dxa"/>
            <w:tcBorders>
              <w:top w:val="nil"/>
              <w:left w:val="nil"/>
              <w:bottom w:val="single" w:sz="4" w:space="0" w:color="auto"/>
              <w:right w:val="single" w:sz="4" w:space="0" w:color="auto"/>
            </w:tcBorders>
            <w:shd w:val="clear" w:color="auto" w:fill="auto"/>
            <w:noWrap/>
            <w:vAlign w:val="center"/>
            <w:hideMark/>
          </w:tcPr>
          <w:p w14:paraId="284E7131" w14:textId="77777777" w:rsidR="00E42F6E" w:rsidRPr="00CE3609" w:rsidRDefault="00E42F6E" w:rsidP="00E42F6E">
            <w:pPr>
              <w:jc w:val="right"/>
              <w:rPr>
                <w:sz w:val="20"/>
                <w:szCs w:val="20"/>
              </w:rPr>
            </w:pPr>
            <w:r w:rsidRPr="00CE3609">
              <w:rPr>
                <w:sz w:val="20"/>
                <w:szCs w:val="20"/>
              </w:rPr>
              <w:t>125 613 500,00</w:t>
            </w:r>
          </w:p>
        </w:tc>
        <w:tc>
          <w:tcPr>
            <w:tcW w:w="280" w:type="dxa"/>
            <w:tcBorders>
              <w:top w:val="nil"/>
              <w:left w:val="nil"/>
              <w:bottom w:val="nil"/>
              <w:right w:val="nil"/>
            </w:tcBorders>
            <w:shd w:val="clear" w:color="auto" w:fill="auto"/>
            <w:noWrap/>
            <w:vAlign w:val="bottom"/>
            <w:hideMark/>
          </w:tcPr>
          <w:p w14:paraId="645921D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F82FE15"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09E2F9A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38F46F0" w14:textId="77777777" w:rsidR="00E42F6E" w:rsidRPr="00CE3609" w:rsidRDefault="00E42F6E" w:rsidP="00E42F6E">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AA160E6" w14:textId="77777777" w:rsidR="00E42F6E" w:rsidRPr="00CE3609" w:rsidRDefault="00E42F6E" w:rsidP="00E42F6E">
            <w:pPr>
              <w:jc w:val="center"/>
              <w:rPr>
                <w:sz w:val="20"/>
                <w:szCs w:val="20"/>
              </w:rPr>
            </w:pPr>
            <w:r w:rsidRPr="00CE3609">
              <w:rPr>
                <w:sz w:val="20"/>
                <w:szCs w:val="20"/>
              </w:rPr>
              <w:t>0710070510</w:t>
            </w:r>
          </w:p>
        </w:tc>
        <w:tc>
          <w:tcPr>
            <w:tcW w:w="1960" w:type="dxa"/>
            <w:tcBorders>
              <w:top w:val="nil"/>
              <w:left w:val="nil"/>
              <w:bottom w:val="single" w:sz="4" w:space="0" w:color="auto"/>
              <w:right w:val="single" w:sz="4" w:space="0" w:color="auto"/>
            </w:tcBorders>
            <w:shd w:val="clear" w:color="auto" w:fill="auto"/>
            <w:noWrap/>
            <w:vAlign w:val="center"/>
            <w:hideMark/>
          </w:tcPr>
          <w:p w14:paraId="6C0F06C2" w14:textId="77777777" w:rsidR="00E42F6E" w:rsidRPr="00CE3609" w:rsidRDefault="00E42F6E" w:rsidP="00E42F6E">
            <w:pPr>
              <w:jc w:val="center"/>
              <w:rPr>
                <w:sz w:val="20"/>
                <w:szCs w:val="20"/>
              </w:rPr>
            </w:pPr>
            <w:r w:rsidRPr="00CE3609">
              <w:rPr>
                <w:sz w:val="20"/>
                <w:szCs w:val="20"/>
              </w:rPr>
              <w:t>502 647 358,40</w:t>
            </w:r>
          </w:p>
        </w:tc>
        <w:tc>
          <w:tcPr>
            <w:tcW w:w="1980" w:type="dxa"/>
            <w:tcBorders>
              <w:top w:val="nil"/>
              <w:left w:val="nil"/>
              <w:bottom w:val="single" w:sz="4" w:space="0" w:color="auto"/>
              <w:right w:val="single" w:sz="4" w:space="0" w:color="auto"/>
            </w:tcBorders>
            <w:shd w:val="clear" w:color="auto" w:fill="auto"/>
            <w:noWrap/>
            <w:vAlign w:val="center"/>
            <w:hideMark/>
          </w:tcPr>
          <w:p w14:paraId="17832AF4"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1E138A77"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6EB3B71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68A5E92"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5F5A760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C6E8A8A" w14:textId="77777777" w:rsidR="00E42F6E" w:rsidRPr="00CE3609" w:rsidRDefault="00E42F6E" w:rsidP="00E42F6E">
            <w:pPr>
              <w:rPr>
                <w:sz w:val="20"/>
                <w:szCs w:val="20"/>
              </w:rPr>
            </w:pPr>
            <w:r w:rsidRPr="00CE3609">
              <w:rPr>
                <w:sz w:val="20"/>
                <w:szCs w:val="20"/>
              </w:rPr>
              <w:t xml:space="preserve">Реализация мероприятий в рамках </w:t>
            </w:r>
            <w:proofErr w:type="spellStart"/>
            <w:r w:rsidRPr="00CE3609">
              <w:rPr>
                <w:sz w:val="20"/>
                <w:szCs w:val="20"/>
              </w:rPr>
              <w:t>подпрограммы"Развитие</w:t>
            </w:r>
            <w:proofErr w:type="spellEnd"/>
            <w:r w:rsidRPr="00CE3609">
              <w:rPr>
                <w:sz w:val="20"/>
                <w:szCs w:val="20"/>
              </w:rPr>
              <w:t xml:space="preserve"> дошкольного, общего и дополнительного образования детей "</w:t>
            </w:r>
          </w:p>
        </w:tc>
        <w:tc>
          <w:tcPr>
            <w:tcW w:w="2340" w:type="dxa"/>
            <w:tcBorders>
              <w:top w:val="nil"/>
              <w:left w:val="nil"/>
              <w:bottom w:val="single" w:sz="4" w:space="0" w:color="auto"/>
              <w:right w:val="single" w:sz="4" w:space="0" w:color="auto"/>
            </w:tcBorders>
            <w:shd w:val="clear" w:color="auto" w:fill="auto"/>
            <w:noWrap/>
            <w:vAlign w:val="center"/>
            <w:hideMark/>
          </w:tcPr>
          <w:p w14:paraId="27C5991D" w14:textId="77777777" w:rsidR="00E42F6E" w:rsidRPr="00CE3609" w:rsidRDefault="00E42F6E" w:rsidP="00E42F6E">
            <w:pPr>
              <w:jc w:val="center"/>
              <w:rPr>
                <w:sz w:val="20"/>
                <w:szCs w:val="20"/>
              </w:rPr>
            </w:pPr>
            <w:r w:rsidRPr="00CE3609">
              <w:rPr>
                <w:sz w:val="20"/>
                <w:szCs w:val="20"/>
              </w:rPr>
              <w:t>0710079500</w:t>
            </w:r>
          </w:p>
        </w:tc>
        <w:tc>
          <w:tcPr>
            <w:tcW w:w="1960" w:type="dxa"/>
            <w:tcBorders>
              <w:top w:val="nil"/>
              <w:left w:val="nil"/>
              <w:bottom w:val="single" w:sz="4" w:space="0" w:color="auto"/>
              <w:right w:val="single" w:sz="4" w:space="0" w:color="auto"/>
            </w:tcBorders>
            <w:shd w:val="clear" w:color="auto" w:fill="auto"/>
            <w:noWrap/>
            <w:vAlign w:val="center"/>
            <w:hideMark/>
          </w:tcPr>
          <w:p w14:paraId="628FC43A" w14:textId="77777777" w:rsidR="00E42F6E" w:rsidRPr="00CE3609" w:rsidRDefault="00E42F6E" w:rsidP="00E42F6E">
            <w:pPr>
              <w:jc w:val="center"/>
              <w:rPr>
                <w:sz w:val="20"/>
                <w:szCs w:val="20"/>
              </w:rPr>
            </w:pPr>
            <w:r w:rsidRPr="00CE3609">
              <w:rPr>
                <w:sz w:val="20"/>
                <w:szCs w:val="20"/>
              </w:rPr>
              <w:t>1 464 380,00</w:t>
            </w:r>
          </w:p>
        </w:tc>
        <w:tc>
          <w:tcPr>
            <w:tcW w:w="1980" w:type="dxa"/>
            <w:tcBorders>
              <w:top w:val="nil"/>
              <w:left w:val="nil"/>
              <w:bottom w:val="single" w:sz="4" w:space="0" w:color="auto"/>
              <w:right w:val="single" w:sz="4" w:space="0" w:color="auto"/>
            </w:tcBorders>
            <w:shd w:val="clear" w:color="auto" w:fill="auto"/>
            <w:noWrap/>
            <w:vAlign w:val="center"/>
            <w:hideMark/>
          </w:tcPr>
          <w:p w14:paraId="4067C4FB" w14:textId="77777777" w:rsidR="00E42F6E" w:rsidRPr="00CE3609" w:rsidRDefault="00E42F6E" w:rsidP="00E42F6E">
            <w:pPr>
              <w:jc w:val="right"/>
              <w:rPr>
                <w:sz w:val="20"/>
                <w:szCs w:val="20"/>
              </w:rPr>
            </w:pPr>
            <w:r w:rsidRPr="00CE3609">
              <w:rPr>
                <w:sz w:val="20"/>
                <w:szCs w:val="20"/>
              </w:rPr>
              <w:t>1 491 000,00</w:t>
            </w:r>
          </w:p>
        </w:tc>
        <w:tc>
          <w:tcPr>
            <w:tcW w:w="1960" w:type="dxa"/>
            <w:tcBorders>
              <w:top w:val="nil"/>
              <w:left w:val="nil"/>
              <w:bottom w:val="single" w:sz="4" w:space="0" w:color="auto"/>
              <w:right w:val="single" w:sz="4" w:space="0" w:color="auto"/>
            </w:tcBorders>
            <w:shd w:val="clear" w:color="auto" w:fill="auto"/>
            <w:noWrap/>
            <w:vAlign w:val="center"/>
            <w:hideMark/>
          </w:tcPr>
          <w:p w14:paraId="67FC97D7"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6059F7F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616A7C9"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355B0EC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153FA23" w14:textId="77777777" w:rsidR="00E42F6E" w:rsidRPr="00CE3609" w:rsidRDefault="00E42F6E" w:rsidP="00E42F6E">
            <w:pPr>
              <w:rPr>
                <w:sz w:val="20"/>
                <w:szCs w:val="20"/>
              </w:rPr>
            </w:pPr>
            <w:r w:rsidRPr="00CE3609">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DAFC984" w14:textId="77777777" w:rsidR="00E42F6E" w:rsidRPr="00CE3609" w:rsidRDefault="00E42F6E" w:rsidP="00E42F6E">
            <w:pPr>
              <w:jc w:val="center"/>
              <w:rPr>
                <w:sz w:val="20"/>
                <w:szCs w:val="20"/>
              </w:rPr>
            </w:pPr>
            <w:r w:rsidRPr="00CE3609">
              <w:rPr>
                <w:sz w:val="20"/>
                <w:szCs w:val="20"/>
              </w:rPr>
              <w:t>07100L3040</w:t>
            </w:r>
          </w:p>
        </w:tc>
        <w:tc>
          <w:tcPr>
            <w:tcW w:w="1960" w:type="dxa"/>
            <w:tcBorders>
              <w:top w:val="nil"/>
              <w:left w:val="nil"/>
              <w:bottom w:val="single" w:sz="4" w:space="0" w:color="auto"/>
              <w:right w:val="single" w:sz="4" w:space="0" w:color="auto"/>
            </w:tcBorders>
            <w:shd w:val="clear" w:color="auto" w:fill="auto"/>
            <w:noWrap/>
            <w:vAlign w:val="center"/>
            <w:hideMark/>
          </w:tcPr>
          <w:p w14:paraId="2BD2744B" w14:textId="77777777" w:rsidR="00E42F6E" w:rsidRPr="00CE3609" w:rsidRDefault="00E42F6E" w:rsidP="00E42F6E">
            <w:pPr>
              <w:jc w:val="center"/>
              <w:rPr>
                <w:sz w:val="20"/>
                <w:szCs w:val="20"/>
              </w:rPr>
            </w:pPr>
            <w:r w:rsidRPr="00CE3609">
              <w:rPr>
                <w:sz w:val="20"/>
                <w:szCs w:val="20"/>
              </w:rPr>
              <w:t>33 820 998,98</w:t>
            </w:r>
          </w:p>
        </w:tc>
        <w:tc>
          <w:tcPr>
            <w:tcW w:w="1980" w:type="dxa"/>
            <w:tcBorders>
              <w:top w:val="nil"/>
              <w:left w:val="nil"/>
              <w:bottom w:val="single" w:sz="4" w:space="0" w:color="auto"/>
              <w:right w:val="single" w:sz="4" w:space="0" w:color="auto"/>
            </w:tcBorders>
            <w:shd w:val="clear" w:color="auto" w:fill="auto"/>
            <w:noWrap/>
            <w:vAlign w:val="center"/>
            <w:hideMark/>
          </w:tcPr>
          <w:p w14:paraId="43C42E16" w14:textId="77777777" w:rsidR="00E42F6E" w:rsidRPr="00CE3609" w:rsidRDefault="00E42F6E" w:rsidP="00E42F6E">
            <w:pPr>
              <w:jc w:val="right"/>
              <w:rPr>
                <w:sz w:val="20"/>
                <w:szCs w:val="20"/>
              </w:rPr>
            </w:pPr>
            <w:r w:rsidRPr="00CE3609">
              <w:rPr>
                <w:sz w:val="20"/>
                <w:szCs w:val="20"/>
              </w:rPr>
              <w:t>35 173 088,69</w:t>
            </w:r>
          </w:p>
        </w:tc>
        <w:tc>
          <w:tcPr>
            <w:tcW w:w="1960" w:type="dxa"/>
            <w:tcBorders>
              <w:top w:val="nil"/>
              <w:left w:val="nil"/>
              <w:bottom w:val="single" w:sz="4" w:space="0" w:color="auto"/>
              <w:right w:val="single" w:sz="4" w:space="0" w:color="auto"/>
            </w:tcBorders>
            <w:shd w:val="clear" w:color="auto" w:fill="auto"/>
            <w:noWrap/>
            <w:vAlign w:val="center"/>
            <w:hideMark/>
          </w:tcPr>
          <w:p w14:paraId="5828D31A" w14:textId="77777777" w:rsidR="00E42F6E" w:rsidRPr="00CE3609" w:rsidRDefault="00E42F6E" w:rsidP="00E42F6E">
            <w:pPr>
              <w:jc w:val="right"/>
              <w:rPr>
                <w:sz w:val="20"/>
                <w:szCs w:val="20"/>
              </w:rPr>
            </w:pPr>
            <w:r w:rsidRPr="00CE3609">
              <w:rPr>
                <w:sz w:val="20"/>
                <w:szCs w:val="20"/>
              </w:rPr>
              <w:t>36 583 792,05</w:t>
            </w:r>
          </w:p>
        </w:tc>
        <w:tc>
          <w:tcPr>
            <w:tcW w:w="280" w:type="dxa"/>
            <w:tcBorders>
              <w:top w:val="nil"/>
              <w:left w:val="nil"/>
              <w:bottom w:val="nil"/>
              <w:right w:val="nil"/>
            </w:tcBorders>
            <w:shd w:val="clear" w:color="auto" w:fill="auto"/>
            <w:noWrap/>
            <w:vAlign w:val="bottom"/>
            <w:hideMark/>
          </w:tcPr>
          <w:p w14:paraId="31376B2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298893A"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1E2FA41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4B6A035" w14:textId="77777777" w:rsidR="00E42F6E" w:rsidRPr="00CE3609" w:rsidRDefault="00E42F6E" w:rsidP="00E42F6E">
            <w:pPr>
              <w:rPr>
                <w:sz w:val="20"/>
                <w:szCs w:val="20"/>
              </w:rPr>
            </w:pPr>
            <w:r w:rsidRPr="00CE3609">
              <w:rPr>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D2CDE49" w14:textId="77777777" w:rsidR="00E42F6E" w:rsidRPr="00CE3609" w:rsidRDefault="00E42F6E" w:rsidP="00E42F6E">
            <w:pPr>
              <w:jc w:val="center"/>
              <w:rPr>
                <w:sz w:val="20"/>
                <w:szCs w:val="20"/>
              </w:rPr>
            </w:pPr>
            <w:r w:rsidRPr="00CE3609">
              <w:rPr>
                <w:sz w:val="20"/>
                <w:szCs w:val="20"/>
              </w:rPr>
              <w:t>07100L7500</w:t>
            </w:r>
          </w:p>
        </w:tc>
        <w:tc>
          <w:tcPr>
            <w:tcW w:w="1960" w:type="dxa"/>
            <w:tcBorders>
              <w:top w:val="nil"/>
              <w:left w:val="nil"/>
              <w:bottom w:val="single" w:sz="4" w:space="0" w:color="auto"/>
              <w:right w:val="single" w:sz="4" w:space="0" w:color="auto"/>
            </w:tcBorders>
            <w:shd w:val="clear" w:color="auto" w:fill="auto"/>
            <w:noWrap/>
            <w:vAlign w:val="center"/>
            <w:hideMark/>
          </w:tcPr>
          <w:p w14:paraId="0D583F82" w14:textId="77777777" w:rsidR="00E42F6E" w:rsidRPr="00CE3609" w:rsidRDefault="00E42F6E" w:rsidP="00E42F6E">
            <w:pPr>
              <w:jc w:val="center"/>
              <w:rPr>
                <w:sz w:val="20"/>
                <w:szCs w:val="20"/>
              </w:rPr>
            </w:pPr>
            <w:r w:rsidRPr="00CE3609">
              <w:rPr>
                <w:sz w:val="20"/>
                <w:szCs w:val="20"/>
              </w:rPr>
              <w:t>124 706 011,32</w:t>
            </w:r>
          </w:p>
        </w:tc>
        <w:tc>
          <w:tcPr>
            <w:tcW w:w="1980" w:type="dxa"/>
            <w:tcBorders>
              <w:top w:val="nil"/>
              <w:left w:val="nil"/>
              <w:bottom w:val="single" w:sz="4" w:space="0" w:color="auto"/>
              <w:right w:val="single" w:sz="4" w:space="0" w:color="auto"/>
            </w:tcBorders>
            <w:shd w:val="clear" w:color="auto" w:fill="auto"/>
            <w:noWrap/>
            <w:vAlign w:val="center"/>
            <w:hideMark/>
          </w:tcPr>
          <w:p w14:paraId="0D891F6B" w14:textId="77777777" w:rsidR="00E42F6E" w:rsidRPr="00CE3609" w:rsidRDefault="00E42F6E" w:rsidP="00E42F6E">
            <w:pPr>
              <w:jc w:val="right"/>
              <w:rPr>
                <w:sz w:val="20"/>
                <w:szCs w:val="20"/>
              </w:rPr>
            </w:pPr>
            <w:r w:rsidRPr="00CE3609">
              <w:rPr>
                <w:sz w:val="20"/>
                <w:szCs w:val="20"/>
              </w:rPr>
              <w:t>241 384 097,86</w:t>
            </w:r>
          </w:p>
        </w:tc>
        <w:tc>
          <w:tcPr>
            <w:tcW w:w="1960" w:type="dxa"/>
            <w:tcBorders>
              <w:top w:val="nil"/>
              <w:left w:val="nil"/>
              <w:bottom w:val="single" w:sz="4" w:space="0" w:color="auto"/>
              <w:right w:val="single" w:sz="4" w:space="0" w:color="auto"/>
            </w:tcBorders>
            <w:shd w:val="clear" w:color="auto" w:fill="auto"/>
            <w:noWrap/>
            <w:vAlign w:val="center"/>
            <w:hideMark/>
          </w:tcPr>
          <w:p w14:paraId="60870065" w14:textId="77777777" w:rsidR="00E42F6E" w:rsidRPr="00CE3609" w:rsidRDefault="00E42F6E" w:rsidP="00E42F6E">
            <w:pPr>
              <w:jc w:val="right"/>
              <w:rPr>
                <w:sz w:val="20"/>
                <w:szCs w:val="20"/>
              </w:rPr>
            </w:pPr>
            <w:r w:rsidRPr="00CE3609">
              <w:rPr>
                <w:sz w:val="20"/>
                <w:szCs w:val="20"/>
              </w:rPr>
              <w:t>379 731 498,47</w:t>
            </w:r>
          </w:p>
        </w:tc>
        <w:tc>
          <w:tcPr>
            <w:tcW w:w="280" w:type="dxa"/>
            <w:tcBorders>
              <w:top w:val="nil"/>
              <w:left w:val="nil"/>
              <w:bottom w:val="nil"/>
              <w:right w:val="nil"/>
            </w:tcBorders>
            <w:shd w:val="clear" w:color="auto" w:fill="auto"/>
            <w:noWrap/>
            <w:vAlign w:val="bottom"/>
            <w:hideMark/>
          </w:tcPr>
          <w:p w14:paraId="3627093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773BA9D"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00D5232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BB35C87"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7AF15F16" w14:textId="77777777" w:rsidR="00E42F6E" w:rsidRPr="00CE3609" w:rsidRDefault="00E42F6E" w:rsidP="00E42F6E">
            <w:pPr>
              <w:jc w:val="center"/>
              <w:rPr>
                <w:sz w:val="20"/>
                <w:szCs w:val="20"/>
              </w:rPr>
            </w:pPr>
            <w:r w:rsidRPr="00CE3609">
              <w:rPr>
                <w:sz w:val="20"/>
                <w:szCs w:val="20"/>
              </w:rPr>
              <w:t>07100S2590</w:t>
            </w:r>
          </w:p>
        </w:tc>
        <w:tc>
          <w:tcPr>
            <w:tcW w:w="1960" w:type="dxa"/>
            <w:tcBorders>
              <w:top w:val="nil"/>
              <w:left w:val="nil"/>
              <w:bottom w:val="single" w:sz="4" w:space="0" w:color="auto"/>
              <w:right w:val="single" w:sz="4" w:space="0" w:color="auto"/>
            </w:tcBorders>
            <w:shd w:val="clear" w:color="auto" w:fill="auto"/>
            <w:noWrap/>
            <w:vAlign w:val="center"/>
            <w:hideMark/>
          </w:tcPr>
          <w:p w14:paraId="18D9D59B" w14:textId="77777777" w:rsidR="00E42F6E" w:rsidRPr="00CE3609" w:rsidRDefault="00E42F6E" w:rsidP="00E42F6E">
            <w:pPr>
              <w:jc w:val="center"/>
              <w:rPr>
                <w:sz w:val="20"/>
                <w:szCs w:val="20"/>
              </w:rPr>
            </w:pPr>
            <w:r w:rsidRPr="00CE3609">
              <w:rPr>
                <w:sz w:val="20"/>
                <w:szCs w:val="20"/>
              </w:rPr>
              <w:t>313 761,47</w:t>
            </w:r>
          </w:p>
        </w:tc>
        <w:tc>
          <w:tcPr>
            <w:tcW w:w="1980" w:type="dxa"/>
            <w:tcBorders>
              <w:top w:val="nil"/>
              <w:left w:val="nil"/>
              <w:bottom w:val="single" w:sz="4" w:space="0" w:color="auto"/>
              <w:right w:val="single" w:sz="4" w:space="0" w:color="auto"/>
            </w:tcBorders>
            <w:shd w:val="clear" w:color="auto" w:fill="auto"/>
            <w:noWrap/>
            <w:vAlign w:val="center"/>
            <w:hideMark/>
          </w:tcPr>
          <w:p w14:paraId="77E447E3" w14:textId="77777777" w:rsidR="00E42F6E" w:rsidRPr="00CE3609" w:rsidRDefault="00E42F6E" w:rsidP="00E42F6E">
            <w:pPr>
              <w:jc w:val="right"/>
              <w:rPr>
                <w:sz w:val="20"/>
                <w:szCs w:val="20"/>
              </w:rPr>
            </w:pPr>
            <w:r w:rsidRPr="00CE3609">
              <w:rPr>
                <w:sz w:val="20"/>
                <w:szCs w:val="20"/>
              </w:rPr>
              <w:t>313 761,47</w:t>
            </w:r>
          </w:p>
        </w:tc>
        <w:tc>
          <w:tcPr>
            <w:tcW w:w="1960" w:type="dxa"/>
            <w:tcBorders>
              <w:top w:val="nil"/>
              <w:left w:val="nil"/>
              <w:bottom w:val="single" w:sz="4" w:space="0" w:color="auto"/>
              <w:right w:val="single" w:sz="4" w:space="0" w:color="auto"/>
            </w:tcBorders>
            <w:shd w:val="clear" w:color="auto" w:fill="auto"/>
            <w:noWrap/>
            <w:vAlign w:val="center"/>
            <w:hideMark/>
          </w:tcPr>
          <w:p w14:paraId="0BA6D298" w14:textId="77777777" w:rsidR="00E42F6E" w:rsidRPr="00CE3609" w:rsidRDefault="00E42F6E" w:rsidP="00E42F6E">
            <w:pPr>
              <w:jc w:val="right"/>
              <w:rPr>
                <w:sz w:val="20"/>
                <w:szCs w:val="20"/>
              </w:rPr>
            </w:pPr>
            <w:r w:rsidRPr="00CE3609">
              <w:rPr>
                <w:sz w:val="20"/>
                <w:szCs w:val="20"/>
              </w:rPr>
              <w:t>313 761,47</w:t>
            </w:r>
          </w:p>
        </w:tc>
        <w:tc>
          <w:tcPr>
            <w:tcW w:w="280" w:type="dxa"/>
            <w:tcBorders>
              <w:top w:val="nil"/>
              <w:left w:val="nil"/>
              <w:bottom w:val="nil"/>
              <w:right w:val="nil"/>
            </w:tcBorders>
            <w:shd w:val="clear" w:color="auto" w:fill="auto"/>
            <w:noWrap/>
            <w:vAlign w:val="bottom"/>
            <w:hideMark/>
          </w:tcPr>
          <w:p w14:paraId="19E9BFE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63FF12A" w14:textId="77777777" w:rsidTr="00E42F6E">
        <w:trPr>
          <w:trHeight w:val="2520"/>
        </w:trPr>
        <w:tc>
          <w:tcPr>
            <w:tcW w:w="86" w:type="dxa"/>
            <w:tcBorders>
              <w:top w:val="nil"/>
              <w:left w:val="nil"/>
              <w:bottom w:val="nil"/>
              <w:right w:val="single" w:sz="4" w:space="0" w:color="auto"/>
            </w:tcBorders>
            <w:shd w:val="clear" w:color="auto" w:fill="auto"/>
            <w:noWrap/>
            <w:vAlign w:val="bottom"/>
            <w:hideMark/>
          </w:tcPr>
          <w:p w14:paraId="6DCAEDA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D0B161A"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4D5BAA67" w14:textId="77777777" w:rsidR="00E42F6E" w:rsidRPr="00CE3609" w:rsidRDefault="00E42F6E" w:rsidP="00E42F6E">
            <w:pPr>
              <w:jc w:val="center"/>
              <w:rPr>
                <w:sz w:val="20"/>
                <w:szCs w:val="20"/>
              </w:rPr>
            </w:pPr>
            <w:r w:rsidRPr="00CE3609">
              <w:rPr>
                <w:sz w:val="20"/>
                <w:szCs w:val="20"/>
              </w:rPr>
              <w:t>07100S3470</w:t>
            </w:r>
          </w:p>
        </w:tc>
        <w:tc>
          <w:tcPr>
            <w:tcW w:w="1960" w:type="dxa"/>
            <w:tcBorders>
              <w:top w:val="nil"/>
              <w:left w:val="nil"/>
              <w:bottom w:val="single" w:sz="4" w:space="0" w:color="auto"/>
              <w:right w:val="single" w:sz="4" w:space="0" w:color="auto"/>
            </w:tcBorders>
            <w:shd w:val="clear" w:color="auto" w:fill="auto"/>
            <w:noWrap/>
            <w:vAlign w:val="center"/>
            <w:hideMark/>
          </w:tcPr>
          <w:p w14:paraId="50A50BC8" w14:textId="77777777" w:rsidR="00E42F6E" w:rsidRPr="00CE3609" w:rsidRDefault="00E42F6E" w:rsidP="00E42F6E">
            <w:pPr>
              <w:jc w:val="center"/>
              <w:rPr>
                <w:sz w:val="20"/>
                <w:szCs w:val="20"/>
              </w:rPr>
            </w:pPr>
            <w:r w:rsidRPr="00CE3609">
              <w:rPr>
                <w:sz w:val="20"/>
                <w:szCs w:val="20"/>
              </w:rPr>
              <w:t>2 520 792,56</w:t>
            </w:r>
          </w:p>
        </w:tc>
        <w:tc>
          <w:tcPr>
            <w:tcW w:w="1980" w:type="dxa"/>
            <w:tcBorders>
              <w:top w:val="nil"/>
              <w:left w:val="nil"/>
              <w:bottom w:val="single" w:sz="4" w:space="0" w:color="auto"/>
              <w:right w:val="single" w:sz="4" w:space="0" w:color="auto"/>
            </w:tcBorders>
            <w:shd w:val="clear" w:color="auto" w:fill="auto"/>
            <w:noWrap/>
            <w:vAlign w:val="center"/>
            <w:hideMark/>
          </w:tcPr>
          <w:p w14:paraId="66C1D3BE" w14:textId="77777777" w:rsidR="00E42F6E" w:rsidRPr="00CE3609" w:rsidRDefault="00E42F6E" w:rsidP="00E42F6E">
            <w:pPr>
              <w:jc w:val="right"/>
              <w:rPr>
                <w:sz w:val="20"/>
                <w:szCs w:val="20"/>
              </w:rPr>
            </w:pPr>
            <w:r w:rsidRPr="00CE3609">
              <w:rPr>
                <w:sz w:val="20"/>
                <w:szCs w:val="20"/>
              </w:rPr>
              <w:t>337 868,81</w:t>
            </w:r>
          </w:p>
        </w:tc>
        <w:tc>
          <w:tcPr>
            <w:tcW w:w="1960" w:type="dxa"/>
            <w:tcBorders>
              <w:top w:val="nil"/>
              <w:left w:val="nil"/>
              <w:bottom w:val="single" w:sz="4" w:space="0" w:color="auto"/>
              <w:right w:val="single" w:sz="4" w:space="0" w:color="auto"/>
            </w:tcBorders>
            <w:shd w:val="clear" w:color="auto" w:fill="auto"/>
            <w:noWrap/>
            <w:vAlign w:val="center"/>
            <w:hideMark/>
          </w:tcPr>
          <w:p w14:paraId="34E502EE" w14:textId="77777777" w:rsidR="00E42F6E" w:rsidRPr="00CE3609" w:rsidRDefault="00E42F6E" w:rsidP="00E42F6E">
            <w:pPr>
              <w:jc w:val="right"/>
              <w:rPr>
                <w:sz w:val="20"/>
                <w:szCs w:val="20"/>
              </w:rPr>
            </w:pPr>
            <w:r w:rsidRPr="00CE3609">
              <w:rPr>
                <w:sz w:val="20"/>
                <w:szCs w:val="20"/>
              </w:rPr>
              <w:t>1 218 453,92</w:t>
            </w:r>
          </w:p>
        </w:tc>
        <w:tc>
          <w:tcPr>
            <w:tcW w:w="280" w:type="dxa"/>
            <w:tcBorders>
              <w:top w:val="nil"/>
              <w:left w:val="nil"/>
              <w:bottom w:val="nil"/>
              <w:right w:val="nil"/>
            </w:tcBorders>
            <w:shd w:val="clear" w:color="auto" w:fill="auto"/>
            <w:noWrap/>
            <w:vAlign w:val="bottom"/>
            <w:hideMark/>
          </w:tcPr>
          <w:p w14:paraId="50AE354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8654A87" w14:textId="77777777" w:rsidTr="00E42F6E">
        <w:trPr>
          <w:trHeight w:val="315"/>
        </w:trPr>
        <w:tc>
          <w:tcPr>
            <w:tcW w:w="86" w:type="dxa"/>
            <w:tcBorders>
              <w:top w:val="nil"/>
              <w:left w:val="nil"/>
              <w:bottom w:val="nil"/>
              <w:right w:val="single" w:sz="4" w:space="0" w:color="auto"/>
            </w:tcBorders>
            <w:shd w:val="clear" w:color="auto" w:fill="auto"/>
            <w:noWrap/>
            <w:vAlign w:val="bottom"/>
            <w:hideMark/>
          </w:tcPr>
          <w:p w14:paraId="1E13AD7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3F202C5" w14:textId="77777777" w:rsidR="00E42F6E" w:rsidRPr="00CE3609" w:rsidRDefault="00E42F6E" w:rsidP="00E42F6E">
            <w:pPr>
              <w:rPr>
                <w:i/>
                <w:iCs/>
                <w:sz w:val="20"/>
                <w:szCs w:val="20"/>
              </w:rPr>
            </w:pPr>
            <w:r w:rsidRPr="00CE3609">
              <w:rPr>
                <w:i/>
                <w:iCs/>
                <w:sz w:val="20"/>
                <w:szCs w:val="20"/>
              </w:rPr>
              <w:t>Региональный проект "Современная школа"</w:t>
            </w:r>
          </w:p>
        </w:tc>
        <w:tc>
          <w:tcPr>
            <w:tcW w:w="2340" w:type="dxa"/>
            <w:tcBorders>
              <w:top w:val="nil"/>
              <w:left w:val="nil"/>
              <w:bottom w:val="single" w:sz="4" w:space="0" w:color="auto"/>
              <w:right w:val="single" w:sz="4" w:space="0" w:color="auto"/>
            </w:tcBorders>
            <w:shd w:val="clear" w:color="auto" w:fill="auto"/>
            <w:noWrap/>
            <w:vAlign w:val="center"/>
            <w:hideMark/>
          </w:tcPr>
          <w:p w14:paraId="26613249" w14:textId="77777777" w:rsidR="00E42F6E" w:rsidRPr="00CE3609" w:rsidRDefault="00E42F6E" w:rsidP="00E42F6E">
            <w:pPr>
              <w:jc w:val="center"/>
              <w:rPr>
                <w:i/>
                <w:iCs/>
                <w:sz w:val="20"/>
                <w:szCs w:val="20"/>
              </w:rPr>
            </w:pPr>
            <w:r w:rsidRPr="00CE3609">
              <w:rPr>
                <w:i/>
                <w:iCs/>
                <w:sz w:val="20"/>
                <w:szCs w:val="20"/>
              </w:rPr>
              <w:t>071E100000</w:t>
            </w:r>
          </w:p>
        </w:tc>
        <w:tc>
          <w:tcPr>
            <w:tcW w:w="1960" w:type="dxa"/>
            <w:tcBorders>
              <w:top w:val="nil"/>
              <w:left w:val="nil"/>
              <w:bottom w:val="single" w:sz="4" w:space="0" w:color="auto"/>
              <w:right w:val="single" w:sz="4" w:space="0" w:color="auto"/>
            </w:tcBorders>
            <w:shd w:val="clear" w:color="auto" w:fill="auto"/>
            <w:noWrap/>
            <w:vAlign w:val="center"/>
            <w:hideMark/>
          </w:tcPr>
          <w:p w14:paraId="79D2D197" w14:textId="77777777" w:rsidR="00E42F6E" w:rsidRPr="00CE3609" w:rsidRDefault="00E42F6E" w:rsidP="00E42F6E">
            <w:pPr>
              <w:jc w:val="center"/>
              <w:rPr>
                <w:i/>
                <w:iCs/>
                <w:sz w:val="20"/>
                <w:szCs w:val="20"/>
              </w:rPr>
            </w:pPr>
            <w:r w:rsidRPr="00CE3609">
              <w:rPr>
                <w:i/>
                <w:iCs/>
                <w:sz w:val="20"/>
                <w:szCs w:val="20"/>
              </w:rPr>
              <w:t>6 116 208,00</w:t>
            </w:r>
          </w:p>
        </w:tc>
        <w:tc>
          <w:tcPr>
            <w:tcW w:w="1980" w:type="dxa"/>
            <w:tcBorders>
              <w:top w:val="nil"/>
              <w:left w:val="nil"/>
              <w:bottom w:val="single" w:sz="4" w:space="0" w:color="auto"/>
              <w:right w:val="single" w:sz="4" w:space="0" w:color="auto"/>
            </w:tcBorders>
            <w:shd w:val="clear" w:color="auto" w:fill="auto"/>
            <w:noWrap/>
            <w:vAlign w:val="center"/>
            <w:hideMark/>
          </w:tcPr>
          <w:p w14:paraId="27BF7B1A" w14:textId="77777777" w:rsidR="00E42F6E" w:rsidRPr="00CE3609" w:rsidRDefault="00E42F6E" w:rsidP="00E42F6E">
            <w:pPr>
              <w:jc w:val="right"/>
              <w:rPr>
                <w:i/>
                <w:iCs/>
                <w:sz w:val="20"/>
                <w:szCs w:val="20"/>
              </w:rPr>
            </w:pPr>
            <w:r w:rsidRPr="00CE3609">
              <w:rPr>
                <w:i/>
                <w:iCs/>
                <w:sz w:val="20"/>
                <w:szCs w:val="20"/>
              </w:rPr>
              <w:t>6 116 207,95</w:t>
            </w:r>
          </w:p>
        </w:tc>
        <w:tc>
          <w:tcPr>
            <w:tcW w:w="1960" w:type="dxa"/>
            <w:tcBorders>
              <w:top w:val="nil"/>
              <w:left w:val="nil"/>
              <w:bottom w:val="single" w:sz="4" w:space="0" w:color="auto"/>
              <w:right w:val="single" w:sz="4" w:space="0" w:color="auto"/>
            </w:tcBorders>
            <w:shd w:val="clear" w:color="auto" w:fill="auto"/>
            <w:noWrap/>
            <w:vAlign w:val="center"/>
            <w:hideMark/>
          </w:tcPr>
          <w:p w14:paraId="77E267FD" w14:textId="77777777" w:rsidR="00E42F6E" w:rsidRPr="00CE3609" w:rsidRDefault="00E42F6E" w:rsidP="00E42F6E">
            <w:pPr>
              <w:jc w:val="right"/>
              <w:rPr>
                <w:i/>
                <w:iCs/>
                <w:sz w:val="20"/>
                <w:szCs w:val="20"/>
              </w:rPr>
            </w:pPr>
            <w:r w:rsidRPr="00CE3609">
              <w:rPr>
                <w:i/>
                <w:iCs/>
                <w:sz w:val="20"/>
                <w:szCs w:val="20"/>
              </w:rPr>
              <w:t>6 116 207,95</w:t>
            </w:r>
          </w:p>
        </w:tc>
        <w:tc>
          <w:tcPr>
            <w:tcW w:w="280" w:type="dxa"/>
            <w:tcBorders>
              <w:top w:val="nil"/>
              <w:left w:val="nil"/>
              <w:bottom w:val="nil"/>
              <w:right w:val="nil"/>
            </w:tcBorders>
            <w:shd w:val="clear" w:color="auto" w:fill="auto"/>
            <w:noWrap/>
            <w:vAlign w:val="bottom"/>
            <w:hideMark/>
          </w:tcPr>
          <w:p w14:paraId="43BC430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1F73CA3" w14:textId="77777777" w:rsidTr="00E42F6E">
        <w:trPr>
          <w:trHeight w:val="2520"/>
        </w:trPr>
        <w:tc>
          <w:tcPr>
            <w:tcW w:w="86" w:type="dxa"/>
            <w:tcBorders>
              <w:top w:val="nil"/>
              <w:left w:val="nil"/>
              <w:bottom w:val="nil"/>
              <w:right w:val="single" w:sz="4" w:space="0" w:color="auto"/>
            </w:tcBorders>
            <w:shd w:val="clear" w:color="auto" w:fill="auto"/>
            <w:noWrap/>
            <w:vAlign w:val="bottom"/>
            <w:hideMark/>
          </w:tcPr>
          <w:p w14:paraId="50E8D9B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FF5E016" w14:textId="77777777" w:rsidR="00E42F6E" w:rsidRPr="00CE3609" w:rsidRDefault="00E42F6E" w:rsidP="00E42F6E">
            <w:pPr>
              <w:rPr>
                <w:sz w:val="20"/>
                <w:szCs w:val="20"/>
              </w:rPr>
            </w:pPr>
            <w:r w:rsidRPr="00CE3609">
              <w:rPr>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(брендирование центров "Точка роста")</w:t>
            </w:r>
          </w:p>
        </w:tc>
        <w:tc>
          <w:tcPr>
            <w:tcW w:w="2340" w:type="dxa"/>
            <w:tcBorders>
              <w:top w:val="nil"/>
              <w:left w:val="nil"/>
              <w:bottom w:val="single" w:sz="4" w:space="0" w:color="auto"/>
              <w:right w:val="single" w:sz="4" w:space="0" w:color="auto"/>
            </w:tcBorders>
            <w:shd w:val="clear" w:color="auto" w:fill="auto"/>
            <w:noWrap/>
            <w:vAlign w:val="center"/>
            <w:hideMark/>
          </w:tcPr>
          <w:p w14:paraId="66A256D9" w14:textId="77777777" w:rsidR="00E42F6E" w:rsidRPr="00CE3609" w:rsidRDefault="00E42F6E" w:rsidP="00E42F6E">
            <w:pPr>
              <w:jc w:val="center"/>
              <w:rPr>
                <w:sz w:val="20"/>
                <w:szCs w:val="20"/>
              </w:rPr>
            </w:pPr>
            <w:r w:rsidRPr="00CE3609">
              <w:rPr>
                <w:sz w:val="20"/>
                <w:szCs w:val="20"/>
              </w:rPr>
              <w:t>071E151722</w:t>
            </w:r>
          </w:p>
        </w:tc>
        <w:tc>
          <w:tcPr>
            <w:tcW w:w="1960" w:type="dxa"/>
            <w:tcBorders>
              <w:top w:val="nil"/>
              <w:left w:val="nil"/>
              <w:bottom w:val="single" w:sz="4" w:space="0" w:color="auto"/>
              <w:right w:val="single" w:sz="4" w:space="0" w:color="auto"/>
            </w:tcBorders>
            <w:shd w:val="clear" w:color="auto" w:fill="auto"/>
            <w:noWrap/>
            <w:vAlign w:val="center"/>
            <w:hideMark/>
          </w:tcPr>
          <w:p w14:paraId="7CEABF22" w14:textId="77777777" w:rsidR="00E42F6E" w:rsidRPr="00CE3609" w:rsidRDefault="00E42F6E" w:rsidP="00E42F6E">
            <w:pPr>
              <w:jc w:val="center"/>
              <w:rPr>
                <w:sz w:val="20"/>
                <w:szCs w:val="20"/>
              </w:rPr>
            </w:pPr>
            <w:r w:rsidRPr="00CE3609">
              <w:rPr>
                <w:sz w:val="20"/>
                <w:szCs w:val="20"/>
              </w:rPr>
              <w:t>6 116 208,00</w:t>
            </w:r>
          </w:p>
        </w:tc>
        <w:tc>
          <w:tcPr>
            <w:tcW w:w="1980" w:type="dxa"/>
            <w:tcBorders>
              <w:top w:val="nil"/>
              <w:left w:val="nil"/>
              <w:bottom w:val="single" w:sz="4" w:space="0" w:color="auto"/>
              <w:right w:val="single" w:sz="4" w:space="0" w:color="auto"/>
            </w:tcBorders>
            <w:shd w:val="clear" w:color="auto" w:fill="auto"/>
            <w:noWrap/>
            <w:vAlign w:val="center"/>
            <w:hideMark/>
          </w:tcPr>
          <w:p w14:paraId="54B388AA" w14:textId="77777777" w:rsidR="00E42F6E" w:rsidRPr="00CE3609" w:rsidRDefault="00E42F6E" w:rsidP="00E42F6E">
            <w:pPr>
              <w:jc w:val="right"/>
              <w:rPr>
                <w:sz w:val="20"/>
                <w:szCs w:val="20"/>
              </w:rPr>
            </w:pPr>
            <w:r w:rsidRPr="00CE3609">
              <w:rPr>
                <w:sz w:val="20"/>
                <w:szCs w:val="20"/>
              </w:rPr>
              <w:t>6 116 207,95</w:t>
            </w:r>
          </w:p>
        </w:tc>
        <w:tc>
          <w:tcPr>
            <w:tcW w:w="1960" w:type="dxa"/>
            <w:tcBorders>
              <w:top w:val="nil"/>
              <w:left w:val="nil"/>
              <w:bottom w:val="single" w:sz="4" w:space="0" w:color="auto"/>
              <w:right w:val="single" w:sz="4" w:space="0" w:color="auto"/>
            </w:tcBorders>
            <w:shd w:val="clear" w:color="auto" w:fill="auto"/>
            <w:noWrap/>
            <w:vAlign w:val="center"/>
            <w:hideMark/>
          </w:tcPr>
          <w:p w14:paraId="068ED1C8" w14:textId="77777777" w:rsidR="00E42F6E" w:rsidRPr="00CE3609" w:rsidRDefault="00E42F6E" w:rsidP="00E42F6E">
            <w:pPr>
              <w:jc w:val="right"/>
              <w:rPr>
                <w:sz w:val="20"/>
                <w:szCs w:val="20"/>
              </w:rPr>
            </w:pPr>
            <w:r w:rsidRPr="00CE3609">
              <w:rPr>
                <w:sz w:val="20"/>
                <w:szCs w:val="20"/>
              </w:rPr>
              <w:t>6 116 207,95</w:t>
            </w:r>
          </w:p>
        </w:tc>
        <w:tc>
          <w:tcPr>
            <w:tcW w:w="280" w:type="dxa"/>
            <w:tcBorders>
              <w:top w:val="nil"/>
              <w:left w:val="nil"/>
              <w:bottom w:val="nil"/>
              <w:right w:val="nil"/>
            </w:tcBorders>
            <w:shd w:val="clear" w:color="auto" w:fill="auto"/>
            <w:noWrap/>
            <w:vAlign w:val="bottom"/>
            <w:hideMark/>
          </w:tcPr>
          <w:p w14:paraId="301287F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E776169" w14:textId="77777777" w:rsidTr="00E42F6E">
        <w:trPr>
          <w:trHeight w:val="315"/>
        </w:trPr>
        <w:tc>
          <w:tcPr>
            <w:tcW w:w="86" w:type="dxa"/>
            <w:tcBorders>
              <w:top w:val="nil"/>
              <w:left w:val="nil"/>
              <w:bottom w:val="nil"/>
              <w:right w:val="single" w:sz="4" w:space="0" w:color="auto"/>
            </w:tcBorders>
            <w:shd w:val="clear" w:color="auto" w:fill="auto"/>
            <w:noWrap/>
            <w:vAlign w:val="bottom"/>
            <w:hideMark/>
          </w:tcPr>
          <w:p w14:paraId="14DE299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9EF0AD5" w14:textId="77777777" w:rsidR="00E42F6E" w:rsidRPr="00CE3609" w:rsidRDefault="00E42F6E" w:rsidP="00E42F6E">
            <w:pPr>
              <w:rPr>
                <w:i/>
                <w:iCs/>
                <w:sz w:val="20"/>
                <w:szCs w:val="20"/>
              </w:rPr>
            </w:pPr>
            <w:r w:rsidRPr="00CE3609">
              <w:rPr>
                <w:i/>
                <w:iCs/>
                <w:sz w:val="20"/>
                <w:szCs w:val="20"/>
              </w:rPr>
              <w:t>Региональный проект "Цифровая образовательная среда"</w:t>
            </w:r>
          </w:p>
        </w:tc>
        <w:tc>
          <w:tcPr>
            <w:tcW w:w="2340" w:type="dxa"/>
            <w:tcBorders>
              <w:top w:val="nil"/>
              <w:left w:val="nil"/>
              <w:bottom w:val="single" w:sz="4" w:space="0" w:color="auto"/>
              <w:right w:val="single" w:sz="4" w:space="0" w:color="auto"/>
            </w:tcBorders>
            <w:shd w:val="clear" w:color="auto" w:fill="auto"/>
            <w:noWrap/>
            <w:vAlign w:val="center"/>
            <w:hideMark/>
          </w:tcPr>
          <w:p w14:paraId="527F59F4" w14:textId="77777777" w:rsidR="00E42F6E" w:rsidRPr="00CE3609" w:rsidRDefault="00E42F6E" w:rsidP="00E42F6E">
            <w:pPr>
              <w:jc w:val="center"/>
              <w:rPr>
                <w:i/>
                <w:iCs/>
                <w:sz w:val="20"/>
                <w:szCs w:val="20"/>
              </w:rPr>
            </w:pPr>
            <w:r w:rsidRPr="00CE3609">
              <w:rPr>
                <w:i/>
                <w:iCs/>
                <w:sz w:val="20"/>
                <w:szCs w:val="20"/>
              </w:rPr>
              <w:t>071E400000</w:t>
            </w:r>
          </w:p>
        </w:tc>
        <w:tc>
          <w:tcPr>
            <w:tcW w:w="1960" w:type="dxa"/>
            <w:tcBorders>
              <w:top w:val="nil"/>
              <w:left w:val="nil"/>
              <w:bottom w:val="single" w:sz="4" w:space="0" w:color="auto"/>
              <w:right w:val="single" w:sz="4" w:space="0" w:color="auto"/>
            </w:tcBorders>
            <w:shd w:val="clear" w:color="auto" w:fill="auto"/>
            <w:noWrap/>
            <w:vAlign w:val="center"/>
            <w:hideMark/>
          </w:tcPr>
          <w:p w14:paraId="7AAAD7E7" w14:textId="77777777" w:rsidR="00E42F6E" w:rsidRPr="00CE3609" w:rsidRDefault="00E42F6E" w:rsidP="00E42F6E">
            <w:pPr>
              <w:jc w:val="center"/>
              <w:rPr>
                <w:i/>
                <w:iCs/>
                <w:sz w:val="20"/>
                <w:szCs w:val="20"/>
              </w:rPr>
            </w:pPr>
            <w:r w:rsidRPr="00CE3609">
              <w:rPr>
                <w:i/>
                <w:iCs/>
                <w:sz w:val="20"/>
                <w:szCs w:val="20"/>
              </w:rPr>
              <w:t>46 786 646,28</w:t>
            </w:r>
          </w:p>
        </w:tc>
        <w:tc>
          <w:tcPr>
            <w:tcW w:w="1980" w:type="dxa"/>
            <w:tcBorders>
              <w:top w:val="nil"/>
              <w:left w:val="nil"/>
              <w:bottom w:val="single" w:sz="4" w:space="0" w:color="auto"/>
              <w:right w:val="single" w:sz="4" w:space="0" w:color="auto"/>
            </w:tcBorders>
            <w:shd w:val="clear" w:color="auto" w:fill="auto"/>
            <w:noWrap/>
            <w:vAlign w:val="center"/>
            <w:hideMark/>
          </w:tcPr>
          <w:p w14:paraId="0729B933" w14:textId="77777777" w:rsidR="00E42F6E" w:rsidRPr="00CE3609" w:rsidRDefault="00E42F6E" w:rsidP="00E42F6E">
            <w:pPr>
              <w:jc w:val="right"/>
              <w:rPr>
                <w:i/>
                <w:iCs/>
                <w:sz w:val="20"/>
                <w:szCs w:val="20"/>
              </w:rPr>
            </w:pPr>
            <w:r w:rsidRPr="00CE3609">
              <w:rPr>
                <w:i/>
                <w:iCs/>
                <w:sz w:val="20"/>
                <w:szCs w:val="20"/>
              </w:rPr>
              <w:t>25 698 776,76</w:t>
            </w:r>
          </w:p>
        </w:tc>
        <w:tc>
          <w:tcPr>
            <w:tcW w:w="1960" w:type="dxa"/>
            <w:tcBorders>
              <w:top w:val="nil"/>
              <w:left w:val="nil"/>
              <w:bottom w:val="single" w:sz="4" w:space="0" w:color="auto"/>
              <w:right w:val="single" w:sz="4" w:space="0" w:color="auto"/>
            </w:tcBorders>
            <w:shd w:val="clear" w:color="auto" w:fill="auto"/>
            <w:noWrap/>
            <w:vAlign w:val="center"/>
            <w:hideMark/>
          </w:tcPr>
          <w:p w14:paraId="66B28BCD" w14:textId="77777777" w:rsidR="00E42F6E" w:rsidRPr="00CE3609" w:rsidRDefault="00E42F6E" w:rsidP="00E42F6E">
            <w:pPr>
              <w:jc w:val="right"/>
              <w:rPr>
                <w:i/>
                <w:iCs/>
                <w:sz w:val="20"/>
                <w:szCs w:val="20"/>
              </w:rPr>
            </w:pPr>
            <w:r w:rsidRPr="00CE3609">
              <w:rPr>
                <w:i/>
                <w:iCs/>
                <w:sz w:val="20"/>
                <w:szCs w:val="20"/>
              </w:rPr>
              <w:t>25 698 776,76</w:t>
            </w:r>
          </w:p>
        </w:tc>
        <w:tc>
          <w:tcPr>
            <w:tcW w:w="280" w:type="dxa"/>
            <w:tcBorders>
              <w:top w:val="nil"/>
              <w:left w:val="nil"/>
              <w:bottom w:val="nil"/>
              <w:right w:val="nil"/>
            </w:tcBorders>
            <w:shd w:val="clear" w:color="auto" w:fill="auto"/>
            <w:noWrap/>
            <w:vAlign w:val="bottom"/>
            <w:hideMark/>
          </w:tcPr>
          <w:p w14:paraId="6AAA331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4198325"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64E0C16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D675D9D" w14:textId="77777777" w:rsidR="00E42F6E" w:rsidRPr="00CE3609" w:rsidRDefault="00E42F6E" w:rsidP="00E42F6E">
            <w:pPr>
              <w:rPr>
                <w:sz w:val="20"/>
                <w:szCs w:val="20"/>
              </w:rPr>
            </w:pPr>
            <w:r w:rsidRPr="00CE3609">
              <w:rPr>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2340" w:type="dxa"/>
            <w:tcBorders>
              <w:top w:val="nil"/>
              <w:left w:val="nil"/>
              <w:bottom w:val="single" w:sz="4" w:space="0" w:color="auto"/>
              <w:right w:val="single" w:sz="4" w:space="0" w:color="auto"/>
            </w:tcBorders>
            <w:shd w:val="clear" w:color="auto" w:fill="auto"/>
            <w:noWrap/>
            <w:vAlign w:val="center"/>
            <w:hideMark/>
          </w:tcPr>
          <w:p w14:paraId="217F0C6E" w14:textId="77777777" w:rsidR="00E42F6E" w:rsidRPr="00CE3609" w:rsidRDefault="00E42F6E" w:rsidP="00E42F6E">
            <w:pPr>
              <w:jc w:val="center"/>
              <w:rPr>
                <w:sz w:val="20"/>
                <w:szCs w:val="20"/>
              </w:rPr>
            </w:pPr>
            <w:r w:rsidRPr="00CE3609">
              <w:rPr>
                <w:sz w:val="20"/>
                <w:szCs w:val="20"/>
              </w:rPr>
              <w:t>071E452131</w:t>
            </w:r>
          </w:p>
        </w:tc>
        <w:tc>
          <w:tcPr>
            <w:tcW w:w="1960" w:type="dxa"/>
            <w:tcBorders>
              <w:top w:val="nil"/>
              <w:left w:val="nil"/>
              <w:bottom w:val="single" w:sz="4" w:space="0" w:color="auto"/>
              <w:right w:val="single" w:sz="4" w:space="0" w:color="auto"/>
            </w:tcBorders>
            <w:shd w:val="clear" w:color="auto" w:fill="auto"/>
            <w:noWrap/>
            <w:vAlign w:val="center"/>
            <w:hideMark/>
          </w:tcPr>
          <w:p w14:paraId="220C9AE0" w14:textId="77777777" w:rsidR="00E42F6E" w:rsidRPr="00CE3609" w:rsidRDefault="00E42F6E" w:rsidP="00E42F6E">
            <w:pPr>
              <w:jc w:val="center"/>
              <w:rPr>
                <w:sz w:val="20"/>
                <w:szCs w:val="20"/>
              </w:rPr>
            </w:pPr>
            <w:r w:rsidRPr="00CE3609">
              <w:rPr>
                <w:sz w:val="20"/>
                <w:szCs w:val="20"/>
              </w:rPr>
              <w:t>21 087 869,52</w:t>
            </w:r>
          </w:p>
        </w:tc>
        <w:tc>
          <w:tcPr>
            <w:tcW w:w="1980" w:type="dxa"/>
            <w:tcBorders>
              <w:top w:val="nil"/>
              <w:left w:val="nil"/>
              <w:bottom w:val="single" w:sz="4" w:space="0" w:color="auto"/>
              <w:right w:val="single" w:sz="4" w:space="0" w:color="auto"/>
            </w:tcBorders>
            <w:shd w:val="clear" w:color="auto" w:fill="auto"/>
            <w:noWrap/>
            <w:vAlign w:val="center"/>
            <w:hideMark/>
          </w:tcPr>
          <w:p w14:paraId="589E3EB8"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49D8ED4A"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2213FE8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CB397E9"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11C9226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C3A4600" w14:textId="77777777" w:rsidR="00E42F6E" w:rsidRPr="00CE3609" w:rsidRDefault="00E42F6E" w:rsidP="00E42F6E">
            <w:pPr>
              <w:rPr>
                <w:sz w:val="20"/>
                <w:szCs w:val="20"/>
              </w:rPr>
            </w:pPr>
            <w:proofErr w:type="spellStart"/>
            <w:r w:rsidRPr="00CE3609">
              <w:rPr>
                <w:sz w:val="20"/>
                <w:szCs w:val="20"/>
              </w:rPr>
              <w:t>Cоздание</w:t>
            </w:r>
            <w:proofErr w:type="spellEnd"/>
            <w:r w:rsidRPr="00CE3609">
              <w:rPr>
                <w:sz w:val="20"/>
                <w:szCs w:val="20"/>
              </w:rPr>
              <w:t xml:space="preserve">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2340" w:type="dxa"/>
            <w:tcBorders>
              <w:top w:val="nil"/>
              <w:left w:val="nil"/>
              <w:bottom w:val="single" w:sz="4" w:space="0" w:color="auto"/>
              <w:right w:val="single" w:sz="4" w:space="0" w:color="auto"/>
            </w:tcBorders>
            <w:shd w:val="clear" w:color="auto" w:fill="auto"/>
            <w:noWrap/>
            <w:vAlign w:val="center"/>
            <w:hideMark/>
          </w:tcPr>
          <w:p w14:paraId="129C53C1" w14:textId="77777777" w:rsidR="00E42F6E" w:rsidRPr="00CE3609" w:rsidRDefault="00E42F6E" w:rsidP="00E42F6E">
            <w:pPr>
              <w:jc w:val="center"/>
              <w:rPr>
                <w:sz w:val="20"/>
                <w:szCs w:val="20"/>
              </w:rPr>
            </w:pPr>
            <w:r w:rsidRPr="00CE3609">
              <w:rPr>
                <w:sz w:val="20"/>
                <w:szCs w:val="20"/>
              </w:rPr>
              <w:t>071E4А2131</w:t>
            </w:r>
          </w:p>
        </w:tc>
        <w:tc>
          <w:tcPr>
            <w:tcW w:w="1960" w:type="dxa"/>
            <w:tcBorders>
              <w:top w:val="nil"/>
              <w:left w:val="nil"/>
              <w:bottom w:val="single" w:sz="4" w:space="0" w:color="auto"/>
              <w:right w:val="single" w:sz="4" w:space="0" w:color="auto"/>
            </w:tcBorders>
            <w:shd w:val="clear" w:color="auto" w:fill="auto"/>
            <w:noWrap/>
            <w:vAlign w:val="center"/>
            <w:hideMark/>
          </w:tcPr>
          <w:p w14:paraId="1245E05E" w14:textId="77777777" w:rsidR="00E42F6E" w:rsidRPr="00CE3609" w:rsidRDefault="00E42F6E" w:rsidP="00E42F6E">
            <w:pPr>
              <w:jc w:val="center"/>
              <w:rPr>
                <w:sz w:val="20"/>
                <w:szCs w:val="20"/>
              </w:rPr>
            </w:pPr>
            <w:r w:rsidRPr="00CE3609">
              <w:rPr>
                <w:sz w:val="20"/>
                <w:szCs w:val="20"/>
              </w:rPr>
              <w:t>25 698 776,76</w:t>
            </w:r>
          </w:p>
        </w:tc>
        <w:tc>
          <w:tcPr>
            <w:tcW w:w="1980" w:type="dxa"/>
            <w:tcBorders>
              <w:top w:val="nil"/>
              <w:left w:val="nil"/>
              <w:bottom w:val="single" w:sz="4" w:space="0" w:color="auto"/>
              <w:right w:val="single" w:sz="4" w:space="0" w:color="auto"/>
            </w:tcBorders>
            <w:shd w:val="clear" w:color="auto" w:fill="auto"/>
            <w:noWrap/>
            <w:vAlign w:val="center"/>
            <w:hideMark/>
          </w:tcPr>
          <w:p w14:paraId="1DBD340B" w14:textId="77777777" w:rsidR="00E42F6E" w:rsidRPr="00CE3609" w:rsidRDefault="00E42F6E" w:rsidP="00E42F6E">
            <w:pPr>
              <w:jc w:val="right"/>
              <w:rPr>
                <w:sz w:val="20"/>
                <w:szCs w:val="20"/>
              </w:rPr>
            </w:pPr>
            <w:r w:rsidRPr="00CE3609">
              <w:rPr>
                <w:sz w:val="20"/>
                <w:szCs w:val="20"/>
              </w:rPr>
              <w:t>25 698 776,76</w:t>
            </w:r>
          </w:p>
        </w:tc>
        <w:tc>
          <w:tcPr>
            <w:tcW w:w="1960" w:type="dxa"/>
            <w:tcBorders>
              <w:top w:val="nil"/>
              <w:left w:val="nil"/>
              <w:bottom w:val="single" w:sz="4" w:space="0" w:color="auto"/>
              <w:right w:val="single" w:sz="4" w:space="0" w:color="auto"/>
            </w:tcBorders>
            <w:shd w:val="clear" w:color="auto" w:fill="auto"/>
            <w:noWrap/>
            <w:vAlign w:val="center"/>
            <w:hideMark/>
          </w:tcPr>
          <w:p w14:paraId="7E823ED1" w14:textId="77777777" w:rsidR="00E42F6E" w:rsidRPr="00CE3609" w:rsidRDefault="00E42F6E" w:rsidP="00E42F6E">
            <w:pPr>
              <w:jc w:val="right"/>
              <w:rPr>
                <w:sz w:val="20"/>
                <w:szCs w:val="20"/>
              </w:rPr>
            </w:pPr>
            <w:r w:rsidRPr="00CE3609">
              <w:rPr>
                <w:sz w:val="20"/>
                <w:szCs w:val="20"/>
              </w:rPr>
              <w:t>25 698 776,76</w:t>
            </w:r>
          </w:p>
        </w:tc>
        <w:tc>
          <w:tcPr>
            <w:tcW w:w="280" w:type="dxa"/>
            <w:tcBorders>
              <w:top w:val="nil"/>
              <w:left w:val="nil"/>
              <w:bottom w:val="nil"/>
              <w:right w:val="nil"/>
            </w:tcBorders>
            <w:shd w:val="clear" w:color="auto" w:fill="auto"/>
            <w:noWrap/>
            <w:vAlign w:val="bottom"/>
            <w:hideMark/>
          </w:tcPr>
          <w:p w14:paraId="65B0DA4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0DC9E94"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0D79A9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A535221" w14:textId="77777777" w:rsidR="00E42F6E" w:rsidRPr="00CE3609" w:rsidRDefault="00E42F6E" w:rsidP="00E42F6E">
            <w:pPr>
              <w:rPr>
                <w:i/>
                <w:iCs/>
                <w:sz w:val="20"/>
                <w:szCs w:val="20"/>
              </w:rPr>
            </w:pPr>
            <w:r w:rsidRPr="00CE3609">
              <w:rPr>
                <w:i/>
                <w:iCs/>
                <w:sz w:val="20"/>
                <w:szCs w:val="20"/>
              </w:rPr>
              <w:t>Региональный проект "Патриотическое воспитание граждан Российской Федерации"</w:t>
            </w:r>
          </w:p>
        </w:tc>
        <w:tc>
          <w:tcPr>
            <w:tcW w:w="2340" w:type="dxa"/>
            <w:tcBorders>
              <w:top w:val="nil"/>
              <w:left w:val="nil"/>
              <w:bottom w:val="single" w:sz="4" w:space="0" w:color="auto"/>
              <w:right w:val="single" w:sz="4" w:space="0" w:color="auto"/>
            </w:tcBorders>
            <w:shd w:val="clear" w:color="auto" w:fill="auto"/>
            <w:noWrap/>
            <w:vAlign w:val="center"/>
            <w:hideMark/>
          </w:tcPr>
          <w:p w14:paraId="39826E57" w14:textId="77777777" w:rsidR="00E42F6E" w:rsidRPr="00CE3609" w:rsidRDefault="00E42F6E" w:rsidP="00E42F6E">
            <w:pPr>
              <w:jc w:val="center"/>
              <w:rPr>
                <w:i/>
                <w:iCs/>
                <w:sz w:val="20"/>
                <w:szCs w:val="20"/>
              </w:rPr>
            </w:pPr>
            <w:r w:rsidRPr="00CE3609">
              <w:rPr>
                <w:i/>
                <w:iCs/>
                <w:sz w:val="20"/>
                <w:szCs w:val="20"/>
              </w:rPr>
              <w:t>071EВ00000</w:t>
            </w:r>
          </w:p>
        </w:tc>
        <w:tc>
          <w:tcPr>
            <w:tcW w:w="1960" w:type="dxa"/>
            <w:tcBorders>
              <w:top w:val="nil"/>
              <w:left w:val="nil"/>
              <w:bottom w:val="single" w:sz="4" w:space="0" w:color="auto"/>
              <w:right w:val="single" w:sz="4" w:space="0" w:color="auto"/>
            </w:tcBorders>
            <w:shd w:val="clear" w:color="auto" w:fill="auto"/>
            <w:noWrap/>
            <w:vAlign w:val="center"/>
            <w:hideMark/>
          </w:tcPr>
          <w:p w14:paraId="5BCFDBD7" w14:textId="77777777" w:rsidR="00E42F6E" w:rsidRPr="00CE3609" w:rsidRDefault="00E42F6E" w:rsidP="00E42F6E">
            <w:pPr>
              <w:jc w:val="center"/>
              <w:rPr>
                <w:i/>
                <w:iCs/>
                <w:sz w:val="20"/>
                <w:szCs w:val="20"/>
              </w:rPr>
            </w:pPr>
            <w:r w:rsidRPr="00CE3609">
              <w:rPr>
                <w:i/>
                <w:iCs/>
                <w:sz w:val="20"/>
                <w:szCs w:val="20"/>
              </w:rPr>
              <w:t>9 631 474,50</w:t>
            </w:r>
          </w:p>
        </w:tc>
        <w:tc>
          <w:tcPr>
            <w:tcW w:w="1980" w:type="dxa"/>
            <w:tcBorders>
              <w:top w:val="nil"/>
              <w:left w:val="nil"/>
              <w:bottom w:val="single" w:sz="4" w:space="0" w:color="auto"/>
              <w:right w:val="single" w:sz="4" w:space="0" w:color="auto"/>
            </w:tcBorders>
            <w:shd w:val="clear" w:color="auto" w:fill="auto"/>
            <w:noWrap/>
            <w:vAlign w:val="center"/>
            <w:hideMark/>
          </w:tcPr>
          <w:p w14:paraId="5031B7F2" w14:textId="77777777" w:rsidR="00E42F6E" w:rsidRPr="00CE3609" w:rsidRDefault="00E42F6E" w:rsidP="00E42F6E">
            <w:pPr>
              <w:jc w:val="right"/>
              <w:rPr>
                <w:i/>
                <w:iCs/>
                <w:sz w:val="20"/>
                <w:szCs w:val="20"/>
              </w:rPr>
            </w:pPr>
            <w:r w:rsidRPr="00CE3609">
              <w:rPr>
                <w:i/>
                <w:iCs/>
                <w:sz w:val="20"/>
                <w:szCs w:val="20"/>
              </w:rPr>
              <w:t>11 021 900,00</w:t>
            </w:r>
          </w:p>
        </w:tc>
        <w:tc>
          <w:tcPr>
            <w:tcW w:w="1960" w:type="dxa"/>
            <w:tcBorders>
              <w:top w:val="nil"/>
              <w:left w:val="nil"/>
              <w:bottom w:val="single" w:sz="4" w:space="0" w:color="auto"/>
              <w:right w:val="single" w:sz="4" w:space="0" w:color="auto"/>
            </w:tcBorders>
            <w:shd w:val="clear" w:color="auto" w:fill="auto"/>
            <w:noWrap/>
            <w:vAlign w:val="center"/>
            <w:hideMark/>
          </w:tcPr>
          <w:p w14:paraId="1E6AADE3" w14:textId="77777777" w:rsidR="00E42F6E" w:rsidRPr="00CE3609" w:rsidRDefault="00E42F6E" w:rsidP="00E42F6E">
            <w:pPr>
              <w:jc w:val="right"/>
              <w:rPr>
                <w:i/>
                <w:iCs/>
                <w:sz w:val="20"/>
                <w:szCs w:val="20"/>
              </w:rPr>
            </w:pPr>
            <w:r w:rsidRPr="00CE3609">
              <w:rPr>
                <w:i/>
                <w:iCs/>
                <w:sz w:val="20"/>
                <w:szCs w:val="20"/>
              </w:rPr>
              <w:t>10 136 000,00</w:t>
            </w:r>
          </w:p>
        </w:tc>
        <w:tc>
          <w:tcPr>
            <w:tcW w:w="280" w:type="dxa"/>
            <w:tcBorders>
              <w:top w:val="nil"/>
              <w:left w:val="nil"/>
              <w:bottom w:val="nil"/>
              <w:right w:val="nil"/>
            </w:tcBorders>
            <w:shd w:val="clear" w:color="auto" w:fill="auto"/>
            <w:noWrap/>
            <w:vAlign w:val="bottom"/>
            <w:hideMark/>
          </w:tcPr>
          <w:p w14:paraId="7D9D915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A4AA9DE"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4ABC58A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6A0C931" w14:textId="77777777" w:rsidR="00E42F6E" w:rsidRPr="00CE3609" w:rsidRDefault="00E42F6E" w:rsidP="00E42F6E">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НСО"</w:t>
            </w:r>
          </w:p>
        </w:tc>
        <w:tc>
          <w:tcPr>
            <w:tcW w:w="2340" w:type="dxa"/>
            <w:tcBorders>
              <w:top w:val="nil"/>
              <w:left w:val="nil"/>
              <w:bottom w:val="single" w:sz="4" w:space="0" w:color="auto"/>
              <w:right w:val="single" w:sz="4" w:space="0" w:color="auto"/>
            </w:tcBorders>
            <w:shd w:val="clear" w:color="auto" w:fill="auto"/>
            <w:noWrap/>
            <w:vAlign w:val="center"/>
            <w:hideMark/>
          </w:tcPr>
          <w:p w14:paraId="51533930" w14:textId="77777777" w:rsidR="00E42F6E" w:rsidRPr="00CE3609" w:rsidRDefault="00E42F6E" w:rsidP="00E42F6E">
            <w:pPr>
              <w:jc w:val="center"/>
              <w:rPr>
                <w:sz w:val="20"/>
                <w:szCs w:val="20"/>
              </w:rPr>
            </w:pPr>
            <w:r w:rsidRPr="00CE3609">
              <w:rPr>
                <w:sz w:val="20"/>
                <w:szCs w:val="20"/>
              </w:rPr>
              <w:t>071EВ51790</w:t>
            </w:r>
          </w:p>
        </w:tc>
        <w:tc>
          <w:tcPr>
            <w:tcW w:w="1960" w:type="dxa"/>
            <w:tcBorders>
              <w:top w:val="nil"/>
              <w:left w:val="nil"/>
              <w:bottom w:val="single" w:sz="4" w:space="0" w:color="auto"/>
              <w:right w:val="single" w:sz="4" w:space="0" w:color="auto"/>
            </w:tcBorders>
            <w:shd w:val="clear" w:color="auto" w:fill="auto"/>
            <w:noWrap/>
            <w:vAlign w:val="center"/>
            <w:hideMark/>
          </w:tcPr>
          <w:p w14:paraId="00C5BEDB" w14:textId="77777777" w:rsidR="00E42F6E" w:rsidRPr="00CE3609" w:rsidRDefault="00E42F6E" w:rsidP="00E42F6E">
            <w:pPr>
              <w:jc w:val="center"/>
              <w:rPr>
                <w:sz w:val="20"/>
                <w:szCs w:val="20"/>
              </w:rPr>
            </w:pPr>
            <w:r w:rsidRPr="00CE3609">
              <w:rPr>
                <w:sz w:val="20"/>
                <w:szCs w:val="20"/>
              </w:rPr>
              <w:t>9 631 474,50</w:t>
            </w:r>
          </w:p>
        </w:tc>
        <w:tc>
          <w:tcPr>
            <w:tcW w:w="1980" w:type="dxa"/>
            <w:tcBorders>
              <w:top w:val="nil"/>
              <w:left w:val="nil"/>
              <w:bottom w:val="single" w:sz="4" w:space="0" w:color="auto"/>
              <w:right w:val="single" w:sz="4" w:space="0" w:color="auto"/>
            </w:tcBorders>
            <w:shd w:val="clear" w:color="auto" w:fill="auto"/>
            <w:noWrap/>
            <w:vAlign w:val="center"/>
            <w:hideMark/>
          </w:tcPr>
          <w:p w14:paraId="3D3797EC" w14:textId="77777777" w:rsidR="00E42F6E" w:rsidRPr="00CE3609" w:rsidRDefault="00E42F6E" w:rsidP="00E42F6E">
            <w:pPr>
              <w:jc w:val="right"/>
              <w:rPr>
                <w:sz w:val="20"/>
                <w:szCs w:val="20"/>
              </w:rPr>
            </w:pPr>
            <w:r w:rsidRPr="00CE3609">
              <w:rPr>
                <w:sz w:val="20"/>
                <w:szCs w:val="20"/>
              </w:rPr>
              <w:t>11 021 900,00</w:t>
            </w:r>
          </w:p>
        </w:tc>
        <w:tc>
          <w:tcPr>
            <w:tcW w:w="1960" w:type="dxa"/>
            <w:tcBorders>
              <w:top w:val="nil"/>
              <w:left w:val="nil"/>
              <w:bottom w:val="single" w:sz="4" w:space="0" w:color="auto"/>
              <w:right w:val="single" w:sz="4" w:space="0" w:color="auto"/>
            </w:tcBorders>
            <w:shd w:val="clear" w:color="auto" w:fill="auto"/>
            <w:noWrap/>
            <w:vAlign w:val="center"/>
            <w:hideMark/>
          </w:tcPr>
          <w:p w14:paraId="18CC13B4" w14:textId="77777777" w:rsidR="00E42F6E" w:rsidRPr="00CE3609" w:rsidRDefault="00E42F6E" w:rsidP="00E42F6E">
            <w:pPr>
              <w:jc w:val="right"/>
              <w:rPr>
                <w:sz w:val="20"/>
                <w:szCs w:val="20"/>
              </w:rPr>
            </w:pPr>
            <w:r w:rsidRPr="00CE3609">
              <w:rPr>
                <w:sz w:val="20"/>
                <w:szCs w:val="20"/>
              </w:rPr>
              <w:t>10 136 000,00</w:t>
            </w:r>
          </w:p>
        </w:tc>
        <w:tc>
          <w:tcPr>
            <w:tcW w:w="280" w:type="dxa"/>
            <w:tcBorders>
              <w:top w:val="nil"/>
              <w:left w:val="nil"/>
              <w:bottom w:val="nil"/>
              <w:right w:val="nil"/>
            </w:tcBorders>
            <w:shd w:val="clear" w:color="auto" w:fill="auto"/>
            <w:noWrap/>
            <w:vAlign w:val="bottom"/>
            <w:hideMark/>
          </w:tcPr>
          <w:p w14:paraId="681C8C9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49FDDF6"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0D636CC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A512B45" w14:textId="77777777" w:rsidR="00E42F6E" w:rsidRPr="00CE3609" w:rsidRDefault="00E42F6E" w:rsidP="00E42F6E">
            <w:pPr>
              <w:rPr>
                <w:i/>
                <w:iCs/>
                <w:sz w:val="20"/>
                <w:szCs w:val="20"/>
              </w:rPr>
            </w:pPr>
            <w:r w:rsidRPr="00CE3609">
              <w:rPr>
                <w:i/>
                <w:iCs/>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6F5BE25" w14:textId="77777777" w:rsidR="00E42F6E" w:rsidRPr="00CE3609" w:rsidRDefault="00E42F6E" w:rsidP="00E42F6E">
            <w:pPr>
              <w:jc w:val="center"/>
              <w:rPr>
                <w:i/>
                <w:iCs/>
                <w:sz w:val="20"/>
                <w:szCs w:val="20"/>
              </w:rPr>
            </w:pPr>
            <w:r w:rsidRPr="00CE3609">
              <w:rPr>
                <w:i/>
                <w:iCs/>
                <w:sz w:val="20"/>
                <w:szCs w:val="20"/>
              </w:rPr>
              <w:t>071ЕВ00000</w:t>
            </w:r>
          </w:p>
        </w:tc>
        <w:tc>
          <w:tcPr>
            <w:tcW w:w="1960" w:type="dxa"/>
            <w:tcBorders>
              <w:top w:val="nil"/>
              <w:left w:val="nil"/>
              <w:bottom w:val="single" w:sz="4" w:space="0" w:color="auto"/>
              <w:right w:val="single" w:sz="4" w:space="0" w:color="auto"/>
            </w:tcBorders>
            <w:shd w:val="clear" w:color="auto" w:fill="auto"/>
            <w:noWrap/>
            <w:vAlign w:val="center"/>
            <w:hideMark/>
          </w:tcPr>
          <w:p w14:paraId="2C8C879B" w14:textId="77777777" w:rsidR="00E42F6E" w:rsidRPr="00CE3609" w:rsidRDefault="00E42F6E" w:rsidP="00E42F6E">
            <w:pPr>
              <w:jc w:val="center"/>
              <w:rPr>
                <w:i/>
                <w:iCs/>
                <w:sz w:val="20"/>
                <w:szCs w:val="20"/>
              </w:rPr>
            </w:pPr>
            <w:r w:rsidRPr="00CE3609">
              <w:rPr>
                <w:i/>
                <w:iCs/>
                <w:sz w:val="20"/>
                <w:szCs w:val="20"/>
              </w:rPr>
              <w:t>35 225,50</w:t>
            </w:r>
          </w:p>
        </w:tc>
        <w:tc>
          <w:tcPr>
            <w:tcW w:w="1980" w:type="dxa"/>
            <w:tcBorders>
              <w:top w:val="nil"/>
              <w:left w:val="nil"/>
              <w:bottom w:val="single" w:sz="4" w:space="0" w:color="auto"/>
              <w:right w:val="single" w:sz="4" w:space="0" w:color="auto"/>
            </w:tcBorders>
            <w:shd w:val="clear" w:color="auto" w:fill="auto"/>
            <w:noWrap/>
            <w:vAlign w:val="center"/>
            <w:hideMark/>
          </w:tcPr>
          <w:p w14:paraId="263B09F2" w14:textId="77777777" w:rsidR="00E42F6E" w:rsidRPr="00CE3609" w:rsidRDefault="00E42F6E" w:rsidP="00E42F6E">
            <w:pPr>
              <w:jc w:val="right"/>
              <w:rPr>
                <w:i/>
                <w:iCs/>
                <w:sz w:val="20"/>
                <w:szCs w:val="20"/>
              </w:rPr>
            </w:pPr>
            <w:r w:rsidRPr="00CE3609">
              <w:rPr>
                <w:i/>
                <w:iCs/>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41F94B13" w14:textId="77777777" w:rsidR="00E42F6E" w:rsidRPr="00CE3609" w:rsidRDefault="00E42F6E" w:rsidP="00E42F6E">
            <w:pPr>
              <w:jc w:val="right"/>
              <w:rPr>
                <w:i/>
                <w:iCs/>
                <w:sz w:val="20"/>
                <w:szCs w:val="20"/>
              </w:rPr>
            </w:pPr>
            <w:r w:rsidRPr="00CE3609">
              <w:rPr>
                <w:i/>
                <w:iCs/>
                <w:sz w:val="20"/>
                <w:szCs w:val="20"/>
              </w:rPr>
              <w:t>0,00</w:t>
            </w:r>
          </w:p>
        </w:tc>
        <w:tc>
          <w:tcPr>
            <w:tcW w:w="280" w:type="dxa"/>
            <w:tcBorders>
              <w:top w:val="nil"/>
              <w:left w:val="nil"/>
              <w:bottom w:val="nil"/>
              <w:right w:val="nil"/>
            </w:tcBorders>
            <w:shd w:val="clear" w:color="auto" w:fill="auto"/>
            <w:noWrap/>
            <w:vAlign w:val="bottom"/>
            <w:hideMark/>
          </w:tcPr>
          <w:p w14:paraId="13C200A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821CFCB"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5412F14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5BFBCA9" w14:textId="77777777" w:rsidR="00E42F6E" w:rsidRPr="00CE3609" w:rsidRDefault="00E42F6E" w:rsidP="00E42F6E">
            <w:pPr>
              <w:rPr>
                <w:sz w:val="20"/>
                <w:szCs w:val="20"/>
              </w:rPr>
            </w:pPr>
            <w:r w:rsidRPr="00CE3609">
              <w:rPr>
                <w:sz w:val="20"/>
                <w:szCs w:val="20"/>
              </w:rPr>
              <w:t>Реализация мероприятий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7B5873E" w14:textId="77777777" w:rsidR="00E42F6E" w:rsidRPr="00CE3609" w:rsidRDefault="00E42F6E" w:rsidP="00E42F6E">
            <w:pPr>
              <w:jc w:val="center"/>
              <w:rPr>
                <w:sz w:val="20"/>
                <w:szCs w:val="20"/>
              </w:rPr>
            </w:pPr>
            <w:r w:rsidRPr="00CE3609">
              <w:rPr>
                <w:sz w:val="20"/>
                <w:szCs w:val="20"/>
              </w:rPr>
              <w:t>071ЕВ51790</w:t>
            </w:r>
          </w:p>
        </w:tc>
        <w:tc>
          <w:tcPr>
            <w:tcW w:w="1960" w:type="dxa"/>
            <w:tcBorders>
              <w:top w:val="nil"/>
              <w:left w:val="nil"/>
              <w:bottom w:val="single" w:sz="4" w:space="0" w:color="auto"/>
              <w:right w:val="single" w:sz="4" w:space="0" w:color="auto"/>
            </w:tcBorders>
            <w:shd w:val="clear" w:color="auto" w:fill="auto"/>
            <w:noWrap/>
            <w:vAlign w:val="center"/>
            <w:hideMark/>
          </w:tcPr>
          <w:p w14:paraId="6A124C6F" w14:textId="77777777" w:rsidR="00E42F6E" w:rsidRPr="00CE3609" w:rsidRDefault="00E42F6E" w:rsidP="00E42F6E">
            <w:pPr>
              <w:jc w:val="center"/>
              <w:rPr>
                <w:sz w:val="20"/>
                <w:szCs w:val="20"/>
              </w:rPr>
            </w:pPr>
            <w:r w:rsidRPr="00CE3609">
              <w:rPr>
                <w:sz w:val="20"/>
                <w:szCs w:val="20"/>
              </w:rPr>
              <w:t>35 225,50</w:t>
            </w:r>
          </w:p>
        </w:tc>
        <w:tc>
          <w:tcPr>
            <w:tcW w:w="1980" w:type="dxa"/>
            <w:tcBorders>
              <w:top w:val="nil"/>
              <w:left w:val="nil"/>
              <w:bottom w:val="single" w:sz="4" w:space="0" w:color="auto"/>
              <w:right w:val="single" w:sz="4" w:space="0" w:color="auto"/>
            </w:tcBorders>
            <w:shd w:val="clear" w:color="auto" w:fill="auto"/>
            <w:noWrap/>
            <w:vAlign w:val="center"/>
            <w:hideMark/>
          </w:tcPr>
          <w:p w14:paraId="5B0B2247"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552EE378"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02D95F1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54BE0AB"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742D81C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0D98B43" w14:textId="77777777" w:rsidR="00E42F6E" w:rsidRPr="00CE3609" w:rsidRDefault="00E42F6E" w:rsidP="00E42F6E">
            <w:pPr>
              <w:rPr>
                <w:i/>
                <w:iCs/>
                <w:sz w:val="20"/>
                <w:szCs w:val="20"/>
              </w:rPr>
            </w:pPr>
            <w:r w:rsidRPr="00CE3609">
              <w:rPr>
                <w:i/>
                <w:iCs/>
                <w:sz w:val="20"/>
                <w:szCs w:val="20"/>
              </w:rPr>
              <w:t>Подпрограмма "Выявление и поддержка одаренных детей и талантливой молодежи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04C05180" w14:textId="77777777" w:rsidR="00E42F6E" w:rsidRPr="00CE3609" w:rsidRDefault="00E42F6E" w:rsidP="00E42F6E">
            <w:pPr>
              <w:jc w:val="center"/>
              <w:rPr>
                <w:i/>
                <w:iCs/>
                <w:sz w:val="20"/>
                <w:szCs w:val="20"/>
              </w:rPr>
            </w:pPr>
            <w:r w:rsidRPr="00CE3609">
              <w:rPr>
                <w:i/>
                <w:iCs/>
                <w:sz w:val="20"/>
                <w:szCs w:val="20"/>
              </w:rPr>
              <w:t>0720000000</w:t>
            </w:r>
          </w:p>
        </w:tc>
        <w:tc>
          <w:tcPr>
            <w:tcW w:w="1960" w:type="dxa"/>
            <w:tcBorders>
              <w:top w:val="nil"/>
              <w:left w:val="nil"/>
              <w:bottom w:val="single" w:sz="4" w:space="0" w:color="auto"/>
              <w:right w:val="single" w:sz="4" w:space="0" w:color="auto"/>
            </w:tcBorders>
            <w:shd w:val="clear" w:color="auto" w:fill="auto"/>
            <w:noWrap/>
            <w:vAlign w:val="center"/>
            <w:hideMark/>
          </w:tcPr>
          <w:p w14:paraId="61034BE7" w14:textId="77777777" w:rsidR="00E42F6E" w:rsidRPr="00CE3609" w:rsidRDefault="00E42F6E" w:rsidP="00E42F6E">
            <w:pPr>
              <w:jc w:val="center"/>
              <w:rPr>
                <w:i/>
                <w:iCs/>
                <w:sz w:val="20"/>
                <w:szCs w:val="20"/>
              </w:rPr>
            </w:pPr>
            <w:r w:rsidRPr="00CE3609">
              <w:rPr>
                <w:i/>
                <w:iCs/>
                <w:sz w:val="20"/>
                <w:szCs w:val="20"/>
              </w:rPr>
              <w:t>906 546,20</w:t>
            </w:r>
          </w:p>
        </w:tc>
        <w:tc>
          <w:tcPr>
            <w:tcW w:w="1980" w:type="dxa"/>
            <w:tcBorders>
              <w:top w:val="nil"/>
              <w:left w:val="nil"/>
              <w:bottom w:val="single" w:sz="4" w:space="0" w:color="auto"/>
              <w:right w:val="single" w:sz="4" w:space="0" w:color="auto"/>
            </w:tcBorders>
            <w:shd w:val="clear" w:color="auto" w:fill="auto"/>
            <w:noWrap/>
            <w:vAlign w:val="center"/>
            <w:hideMark/>
          </w:tcPr>
          <w:p w14:paraId="5683C3CB" w14:textId="77777777" w:rsidR="00E42F6E" w:rsidRPr="00CE3609" w:rsidRDefault="00E42F6E" w:rsidP="00E42F6E">
            <w:pPr>
              <w:jc w:val="right"/>
              <w:rPr>
                <w:i/>
                <w:iCs/>
                <w:sz w:val="20"/>
                <w:szCs w:val="20"/>
              </w:rPr>
            </w:pPr>
            <w:r w:rsidRPr="00CE3609">
              <w:rPr>
                <w:i/>
                <w:iCs/>
                <w:sz w:val="20"/>
                <w:szCs w:val="20"/>
              </w:rPr>
              <w:t>937 000,00</w:t>
            </w:r>
          </w:p>
        </w:tc>
        <w:tc>
          <w:tcPr>
            <w:tcW w:w="1960" w:type="dxa"/>
            <w:tcBorders>
              <w:top w:val="nil"/>
              <w:left w:val="nil"/>
              <w:bottom w:val="single" w:sz="4" w:space="0" w:color="auto"/>
              <w:right w:val="single" w:sz="4" w:space="0" w:color="auto"/>
            </w:tcBorders>
            <w:shd w:val="clear" w:color="auto" w:fill="auto"/>
            <w:noWrap/>
            <w:vAlign w:val="center"/>
            <w:hideMark/>
          </w:tcPr>
          <w:p w14:paraId="17FB2BA6" w14:textId="77777777" w:rsidR="00E42F6E" w:rsidRPr="00CE3609" w:rsidRDefault="00E42F6E" w:rsidP="00E42F6E">
            <w:pPr>
              <w:jc w:val="right"/>
              <w:rPr>
                <w:i/>
                <w:iCs/>
                <w:sz w:val="20"/>
                <w:szCs w:val="20"/>
              </w:rPr>
            </w:pPr>
            <w:r w:rsidRPr="00CE3609">
              <w:rPr>
                <w:i/>
                <w:iCs/>
                <w:sz w:val="20"/>
                <w:szCs w:val="20"/>
              </w:rPr>
              <w:t>0,00</w:t>
            </w:r>
          </w:p>
        </w:tc>
        <w:tc>
          <w:tcPr>
            <w:tcW w:w="280" w:type="dxa"/>
            <w:tcBorders>
              <w:top w:val="nil"/>
              <w:left w:val="nil"/>
              <w:bottom w:val="nil"/>
              <w:right w:val="nil"/>
            </w:tcBorders>
            <w:shd w:val="clear" w:color="auto" w:fill="auto"/>
            <w:noWrap/>
            <w:vAlign w:val="bottom"/>
            <w:hideMark/>
          </w:tcPr>
          <w:p w14:paraId="19C63E2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9254899"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2AF6F34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EE01853" w14:textId="77777777" w:rsidR="00E42F6E" w:rsidRPr="00CE3609" w:rsidRDefault="00E42F6E" w:rsidP="00E42F6E">
            <w:pPr>
              <w:rPr>
                <w:sz w:val="20"/>
                <w:szCs w:val="20"/>
              </w:rPr>
            </w:pPr>
            <w:r w:rsidRPr="00CE3609">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56121C11" w14:textId="77777777" w:rsidR="00E42F6E" w:rsidRPr="00CE3609" w:rsidRDefault="00E42F6E" w:rsidP="00E42F6E">
            <w:pPr>
              <w:jc w:val="center"/>
              <w:rPr>
                <w:sz w:val="20"/>
                <w:szCs w:val="20"/>
              </w:rPr>
            </w:pPr>
            <w:r w:rsidRPr="00CE3609">
              <w:rPr>
                <w:sz w:val="20"/>
                <w:szCs w:val="20"/>
              </w:rPr>
              <w:t>0720079500</w:t>
            </w:r>
          </w:p>
        </w:tc>
        <w:tc>
          <w:tcPr>
            <w:tcW w:w="1960" w:type="dxa"/>
            <w:tcBorders>
              <w:top w:val="nil"/>
              <w:left w:val="nil"/>
              <w:bottom w:val="single" w:sz="4" w:space="0" w:color="auto"/>
              <w:right w:val="single" w:sz="4" w:space="0" w:color="auto"/>
            </w:tcBorders>
            <w:shd w:val="clear" w:color="auto" w:fill="auto"/>
            <w:noWrap/>
            <w:vAlign w:val="center"/>
            <w:hideMark/>
          </w:tcPr>
          <w:p w14:paraId="0FCB91F1" w14:textId="77777777" w:rsidR="00E42F6E" w:rsidRPr="00CE3609" w:rsidRDefault="00E42F6E" w:rsidP="00E42F6E">
            <w:pPr>
              <w:jc w:val="center"/>
              <w:rPr>
                <w:sz w:val="20"/>
                <w:szCs w:val="20"/>
              </w:rPr>
            </w:pPr>
            <w:r w:rsidRPr="00CE3609">
              <w:rPr>
                <w:sz w:val="20"/>
                <w:szCs w:val="20"/>
              </w:rPr>
              <w:t>906 546,20</w:t>
            </w:r>
          </w:p>
        </w:tc>
        <w:tc>
          <w:tcPr>
            <w:tcW w:w="1980" w:type="dxa"/>
            <w:tcBorders>
              <w:top w:val="nil"/>
              <w:left w:val="nil"/>
              <w:bottom w:val="single" w:sz="4" w:space="0" w:color="auto"/>
              <w:right w:val="single" w:sz="4" w:space="0" w:color="auto"/>
            </w:tcBorders>
            <w:shd w:val="clear" w:color="auto" w:fill="auto"/>
            <w:noWrap/>
            <w:vAlign w:val="center"/>
            <w:hideMark/>
          </w:tcPr>
          <w:p w14:paraId="0FAA9542" w14:textId="77777777" w:rsidR="00E42F6E" w:rsidRPr="00CE3609" w:rsidRDefault="00E42F6E" w:rsidP="00E42F6E">
            <w:pPr>
              <w:jc w:val="right"/>
              <w:rPr>
                <w:sz w:val="20"/>
                <w:szCs w:val="20"/>
              </w:rPr>
            </w:pPr>
            <w:r w:rsidRPr="00CE3609">
              <w:rPr>
                <w:sz w:val="20"/>
                <w:szCs w:val="20"/>
              </w:rPr>
              <w:t>937 000,00</w:t>
            </w:r>
          </w:p>
        </w:tc>
        <w:tc>
          <w:tcPr>
            <w:tcW w:w="1960" w:type="dxa"/>
            <w:tcBorders>
              <w:top w:val="nil"/>
              <w:left w:val="nil"/>
              <w:bottom w:val="single" w:sz="4" w:space="0" w:color="auto"/>
              <w:right w:val="single" w:sz="4" w:space="0" w:color="auto"/>
            </w:tcBorders>
            <w:shd w:val="clear" w:color="auto" w:fill="auto"/>
            <w:noWrap/>
            <w:vAlign w:val="center"/>
            <w:hideMark/>
          </w:tcPr>
          <w:p w14:paraId="1E2CBC20"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539E57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1C517CB"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765ECFC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E56CA7C" w14:textId="77777777" w:rsidR="00E42F6E" w:rsidRPr="00CE3609" w:rsidRDefault="00E42F6E" w:rsidP="00E42F6E">
            <w:pPr>
              <w:rPr>
                <w:i/>
                <w:iCs/>
                <w:sz w:val="20"/>
                <w:szCs w:val="20"/>
              </w:rPr>
            </w:pPr>
            <w:proofErr w:type="spellStart"/>
            <w:r w:rsidRPr="00CE3609">
              <w:rPr>
                <w:i/>
                <w:iCs/>
                <w:sz w:val="20"/>
                <w:szCs w:val="20"/>
              </w:rPr>
              <w:t>Подпрограмма"Развитие</w:t>
            </w:r>
            <w:proofErr w:type="spellEnd"/>
            <w:r w:rsidRPr="00CE3609">
              <w:rPr>
                <w:i/>
                <w:iCs/>
                <w:sz w:val="20"/>
                <w:szCs w:val="20"/>
              </w:rPr>
              <w:t xml:space="preserve"> кадрового потенциала системы дошкольного, общего и дополнительного образования детей"</w:t>
            </w:r>
          </w:p>
        </w:tc>
        <w:tc>
          <w:tcPr>
            <w:tcW w:w="2340" w:type="dxa"/>
            <w:tcBorders>
              <w:top w:val="nil"/>
              <w:left w:val="nil"/>
              <w:bottom w:val="single" w:sz="4" w:space="0" w:color="auto"/>
              <w:right w:val="single" w:sz="4" w:space="0" w:color="auto"/>
            </w:tcBorders>
            <w:shd w:val="clear" w:color="auto" w:fill="auto"/>
            <w:noWrap/>
            <w:vAlign w:val="center"/>
            <w:hideMark/>
          </w:tcPr>
          <w:p w14:paraId="52A2B6CF" w14:textId="77777777" w:rsidR="00E42F6E" w:rsidRPr="00CE3609" w:rsidRDefault="00E42F6E" w:rsidP="00E42F6E">
            <w:pPr>
              <w:jc w:val="center"/>
              <w:rPr>
                <w:i/>
                <w:iCs/>
                <w:sz w:val="20"/>
                <w:szCs w:val="20"/>
              </w:rPr>
            </w:pPr>
            <w:r w:rsidRPr="00CE3609">
              <w:rPr>
                <w:i/>
                <w:iCs/>
                <w:sz w:val="20"/>
                <w:szCs w:val="20"/>
              </w:rPr>
              <w:t>0730000000</w:t>
            </w:r>
          </w:p>
        </w:tc>
        <w:tc>
          <w:tcPr>
            <w:tcW w:w="1960" w:type="dxa"/>
            <w:tcBorders>
              <w:top w:val="nil"/>
              <w:left w:val="nil"/>
              <w:bottom w:val="single" w:sz="4" w:space="0" w:color="auto"/>
              <w:right w:val="single" w:sz="4" w:space="0" w:color="auto"/>
            </w:tcBorders>
            <w:shd w:val="clear" w:color="auto" w:fill="auto"/>
            <w:noWrap/>
            <w:vAlign w:val="center"/>
            <w:hideMark/>
          </w:tcPr>
          <w:p w14:paraId="474C1324" w14:textId="77777777" w:rsidR="00E42F6E" w:rsidRPr="00CE3609" w:rsidRDefault="00E42F6E" w:rsidP="00E42F6E">
            <w:pPr>
              <w:jc w:val="center"/>
              <w:rPr>
                <w:i/>
                <w:iCs/>
                <w:sz w:val="20"/>
                <w:szCs w:val="20"/>
              </w:rPr>
            </w:pPr>
            <w:r w:rsidRPr="00CE3609">
              <w:rPr>
                <w:i/>
                <w:iCs/>
                <w:sz w:val="20"/>
                <w:szCs w:val="20"/>
              </w:rPr>
              <w:t>1 009 073,80</w:t>
            </w:r>
          </w:p>
        </w:tc>
        <w:tc>
          <w:tcPr>
            <w:tcW w:w="1980" w:type="dxa"/>
            <w:tcBorders>
              <w:top w:val="nil"/>
              <w:left w:val="nil"/>
              <w:bottom w:val="single" w:sz="4" w:space="0" w:color="auto"/>
              <w:right w:val="single" w:sz="4" w:space="0" w:color="auto"/>
            </w:tcBorders>
            <w:shd w:val="clear" w:color="auto" w:fill="auto"/>
            <w:noWrap/>
            <w:vAlign w:val="center"/>
            <w:hideMark/>
          </w:tcPr>
          <w:p w14:paraId="4C873427" w14:textId="77777777" w:rsidR="00E42F6E" w:rsidRPr="00CE3609" w:rsidRDefault="00E42F6E" w:rsidP="00E42F6E">
            <w:pPr>
              <w:jc w:val="right"/>
              <w:rPr>
                <w:i/>
                <w:iCs/>
                <w:sz w:val="20"/>
                <w:szCs w:val="20"/>
              </w:rPr>
            </w:pPr>
            <w:r w:rsidRPr="00CE3609">
              <w:rPr>
                <w:i/>
                <w:iCs/>
                <w:sz w:val="20"/>
                <w:szCs w:val="20"/>
              </w:rPr>
              <w:t>772 000,00</w:t>
            </w:r>
          </w:p>
        </w:tc>
        <w:tc>
          <w:tcPr>
            <w:tcW w:w="1960" w:type="dxa"/>
            <w:tcBorders>
              <w:top w:val="nil"/>
              <w:left w:val="nil"/>
              <w:bottom w:val="single" w:sz="4" w:space="0" w:color="auto"/>
              <w:right w:val="single" w:sz="4" w:space="0" w:color="auto"/>
            </w:tcBorders>
            <w:shd w:val="clear" w:color="auto" w:fill="auto"/>
            <w:noWrap/>
            <w:vAlign w:val="center"/>
            <w:hideMark/>
          </w:tcPr>
          <w:p w14:paraId="79E8A178" w14:textId="77777777" w:rsidR="00E42F6E" w:rsidRPr="00CE3609" w:rsidRDefault="00E42F6E" w:rsidP="00E42F6E">
            <w:pPr>
              <w:jc w:val="right"/>
              <w:rPr>
                <w:i/>
                <w:iCs/>
                <w:sz w:val="20"/>
                <w:szCs w:val="20"/>
              </w:rPr>
            </w:pPr>
            <w:r w:rsidRPr="00CE3609">
              <w:rPr>
                <w:i/>
                <w:iCs/>
                <w:sz w:val="20"/>
                <w:szCs w:val="20"/>
              </w:rPr>
              <w:t>0,00</w:t>
            </w:r>
          </w:p>
        </w:tc>
        <w:tc>
          <w:tcPr>
            <w:tcW w:w="280" w:type="dxa"/>
            <w:tcBorders>
              <w:top w:val="nil"/>
              <w:left w:val="nil"/>
              <w:bottom w:val="nil"/>
              <w:right w:val="nil"/>
            </w:tcBorders>
            <w:shd w:val="clear" w:color="auto" w:fill="auto"/>
            <w:noWrap/>
            <w:vAlign w:val="bottom"/>
            <w:hideMark/>
          </w:tcPr>
          <w:p w14:paraId="6C87689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3B97C51"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212E889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13B958D" w14:textId="77777777" w:rsidR="00E42F6E" w:rsidRPr="00CE3609" w:rsidRDefault="00E42F6E" w:rsidP="00E42F6E">
            <w:pPr>
              <w:rPr>
                <w:sz w:val="20"/>
                <w:szCs w:val="20"/>
              </w:rPr>
            </w:pPr>
            <w:r w:rsidRPr="00CE3609">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2340" w:type="dxa"/>
            <w:tcBorders>
              <w:top w:val="nil"/>
              <w:left w:val="nil"/>
              <w:bottom w:val="single" w:sz="4" w:space="0" w:color="auto"/>
              <w:right w:val="single" w:sz="4" w:space="0" w:color="auto"/>
            </w:tcBorders>
            <w:shd w:val="clear" w:color="auto" w:fill="auto"/>
            <w:noWrap/>
            <w:vAlign w:val="center"/>
            <w:hideMark/>
          </w:tcPr>
          <w:p w14:paraId="35E503A3" w14:textId="77777777" w:rsidR="00E42F6E" w:rsidRPr="00CE3609" w:rsidRDefault="00E42F6E" w:rsidP="00E42F6E">
            <w:pPr>
              <w:jc w:val="center"/>
              <w:rPr>
                <w:sz w:val="20"/>
                <w:szCs w:val="20"/>
              </w:rPr>
            </w:pPr>
            <w:r w:rsidRPr="00CE3609">
              <w:rPr>
                <w:sz w:val="20"/>
                <w:szCs w:val="20"/>
              </w:rPr>
              <w:t>0730079500</w:t>
            </w:r>
          </w:p>
        </w:tc>
        <w:tc>
          <w:tcPr>
            <w:tcW w:w="1960" w:type="dxa"/>
            <w:tcBorders>
              <w:top w:val="nil"/>
              <w:left w:val="nil"/>
              <w:bottom w:val="single" w:sz="4" w:space="0" w:color="auto"/>
              <w:right w:val="single" w:sz="4" w:space="0" w:color="auto"/>
            </w:tcBorders>
            <w:shd w:val="clear" w:color="auto" w:fill="auto"/>
            <w:noWrap/>
            <w:vAlign w:val="center"/>
            <w:hideMark/>
          </w:tcPr>
          <w:p w14:paraId="2DC94DA5" w14:textId="77777777" w:rsidR="00E42F6E" w:rsidRPr="00CE3609" w:rsidRDefault="00E42F6E" w:rsidP="00E42F6E">
            <w:pPr>
              <w:jc w:val="center"/>
              <w:rPr>
                <w:sz w:val="20"/>
                <w:szCs w:val="20"/>
              </w:rPr>
            </w:pPr>
            <w:r w:rsidRPr="00CE3609">
              <w:rPr>
                <w:sz w:val="20"/>
                <w:szCs w:val="20"/>
              </w:rPr>
              <w:t>1 009 073,80</w:t>
            </w:r>
          </w:p>
        </w:tc>
        <w:tc>
          <w:tcPr>
            <w:tcW w:w="1980" w:type="dxa"/>
            <w:tcBorders>
              <w:top w:val="nil"/>
              <w:left w:val="nil"/>
              <w:bottom w:val="single" w:sz="4" w:space="0" w:color="auto"/>
              <w:right w:val="single" w:sz="4" w:space="0" w:color="auto"/>
            </w:tcBorders>
            <w:shd w:val="clear" w:color="auto" w:fill="auto"/>
            <w:noWrap/>
            <w:vAlign w:val="center"/>
            <w:hideMark/>
          </w:tcPr>
          <w:p w14:paraId="1EB48D15" w14:textId="77777777" w:rsidR="00E42F6E" w:rsidRPr="00CE3609" w:rsidRDefault="00E42F6E" w:rsidP="00E42F6E">
            <w:pPr>
              <w:jc w:val="right"/>
              <w:rPr>
                <w:sz w:val="20"/>
                <w:szCs w:val="20"/>
              </w:rPr>
            </w:pPr>
            <w:r w:rsidRPr="00CE3609">
              <w:rPr>
                <w:sz w:val="20"/>
                <w:szCs w:val="20"/>
              </w:rPr>
              <w:t>772 000,00</w:t>
            </w:r>
          </w:p>
        </w:tc>
        <w:tc>
          <w:tcPr>
            <w:tcW w:w="1960" w:type="dxa"/>
            <w:tcBorders>
              <w:top w:val="nil"/>
              <w:left w:val="nil"/>
              <w:bottom w:val="single" w:sz="4" w:space="0" w:color="auto"/>
              <w:right w:val="single" w:sz="4" w:space="0" w:color="auto"/>
            </w:tcBorders>
            <w:shd w:val="clear" w:color="auto" w:fill="auto"/>
            <w:noWrap/>
            <w:vAlign w:val="center"/>
            <w:hideMark/>
          </w:tcPr>
          <w:p w14:paraId="0F9525D0"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67D8657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C16386C"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DE3137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B6E35DC" w14:textId="77777777" w:rsidR="00E42F6E" w:rsidRPr="00CE3609" w:rsidRDefault="00E42F6E" w:rsidP="00E42F6E">
            <w:pPr>
              <w:rPr>
                <w:i/>
                <w:iCs/>
                <w:sz w:val="20"/>
                <w:szCs w:val="20"/>
              </w:rPr>
            </w:pPr>
            <w:r w:rsidRPr="00CE3609">
              <w:rPr>
                <w:i/>
                <w:iCs/>
                <w:sz w:val="20"/>
                <w:szCs w:val="20"/>
              </w:rPr>
              <w:t>Подпрограмма "Организация отдыха и оздоровления детей и подростков"</w:t>
            </w:r>
          </w:p>
        </w:tc>
        <w:tc>
          <w:tcPr>
            <w:tcW w:w="2340" w:type="dxa"/>
            <w:tcBorders>
              <w:top w:val="nil"/>
              <w:left w:val="nil"/>
              <w:bottom w:val="single" w:sz="4" w:space="0" w:color="auto"/>
              <w:right w:val="single" w:sz="4" w:space="0" w:color="auto"/>
            </w:tcBorders>
            <w:shd w:val="clear" w:color="auto" w:fill="auto"/>
            <w:noWrap/>
            <w:vAlign w:val="center"/>
            <w:hideMark/>
          </w:tcPr>
          <w:p w14:paraId="4E152844" w14:textId="77777777" w:rsidR="00E42F6E" w:rsidRPr="00CE3609" w:rsidRDefault="00E42F6E" w:rsidP="00E42F6E">
            <w:pPr>
              <w:jc w:val="center"/>
              <w:rPr>
                <w:i/>
                <w:iCs/>
                <w:sz w:val="20"/>
                <w:szCs w:val="20"/>
              </w:rPr>
            </w:pPr>
            <w:r w:rsidRPr="00CE3609">
              <w:rPr>
                <w:i/>
                <w:iCs/>
                <w:sz w:val="20"/>
                <w:szCs w:val="20"/>
              </w:rPr>
              <w:t>0740000000</w:t>
            </w:r>
          </w:p>
        </w:tc>
        <w:tc>
          <w:tcPr>
            <w:tcW w:w="1960" w:type="dxa"/>
            <w:tcBorders>
              <w:top w:val="nil"/>
              <w:left w:val="nil"/>
              <w:bottom w:val="single" w:sz="4" w:space="0" w:color="auto"/>
              <w:right w:val="single" w:sz="4" w:space="0" w:color="auto"/>
            </w:tcBorders>
            <w:shd w:val="clear" w:color="auto" w:fill="auto"/>
            <w:noWrap/>
            <w:vAlign w:val="center"/>
            <w:hideMark/>
          </w:tcPr>
          <w:p w14:paraId="1CB68F8C" w14:textId="77777777" w:rsidR="00E42F6E" w:rsidRPr="00CE3609" w:rsidRDefault="00E42F6E" w:rsidP="00E42F6E">
            <w:pPr>
              <w:jc w:val="center"/>
              <w:rPr>
                <w:i/>
                <w:iCs/>
                <w:sz w:val="20"/>
                <w:szCs w:val="20"/>
              </w:rPr>
            </w:pPr>
            <w:r w:rsidRPr="00CE3609">
              <w:rPr>
                <w:i/>
                <w:iCs/>
                <w:sz w:val="20"/>
                <w:szCs w:val="20"/>
              </w:rPr>
              <w:t>94 040 174,49</w:t>
            </w:r>
          </w:p>
        </w:tc>
        <w:tc>
          <w:tcPr>
            <w:tcW w:w="1980" w:type="dxa"/>
            <w:tcBorders>
              <w:top w:val="nil"/>
              <w:left w:val="nil"/>
              <w:bottom w:val="single" w:sz="4" w:space="0" w:color="auto"/>
              <w:right w:val="single" w:sz="4" w:space="0" w:color="auto"/>
            </w:tcBorders>
            <w:shd w:val="clear" w:color="auto" w:fill="auto"/>
            <w:noWrap/>
            <w:vAlign w:val="center"/>
            <w:hideMark/>
          </w:tcPr>
          <w:p w14:paraId="22ADB558" w14:textId="77777777" w:rsidR="00E42F6E" w:rsidRPr="00CE3609" w:rsidRDefault="00E42F6E" w:rsidP="00E42F6E">
            <w:pPr>
              <w:jc w:val="right"/>
              <w:rPr>
                <w:i/>
                <w:iCs/>
                <w:sz w:val="20"/>
                <w:szCs w:val="20"/>
              </w:rPr>
            </w:pPr>
            <w:r w:rsidRPr="00CE3609">
              <w:rPr>
                <w:i/>
                <w:iCs/>
                <w:sz w:val="20"/>
                <w:szCs w:val="20"/>
              </w:rPr>
              <w:t>73 944 964,32</w:t>
            </w:r>
          </w:p>
        </w:tc>
        <w:tc>
          <w:tcPr>
            <w:tcW w:w="1960" w:type="dxa"/>
            <w:tcBorders>
              <w:top w:val="nil"/>
              <w:left w:val="nil"/>
              <w:bottom w:val="single" w:sz="4" w:space="0" w:color="auto"/>
              <w:right w:val="single" w:sz="4" w:space="0" w:color="auto"/>
            </w:tcBorders>
            <w:shd w:val="clear" w:color="auto" w:fill="auto"/>
            <w:noWrap/>
            <w:vAlign w:val="center"/>
            <w:hideMark/>
          </w:tcPr>
          <w:p w14:paraId="7D12AF61" w14:textId="77777777" w:rsidR="00E42F6E" w:rsidRPr="00CE3609" w:rsidRDefault="00E42F6E" w:rsidP="00E42F6E">
            <w:pPr>
              <w:jc w:val="right"/>
              <w:rPr>
                <w:i/>
                <w:iCs/>
                <w:sz w:val="20"/>
                <w:szCs w:val="20"/>
              </w:rPr>
            </w:pPr>
            <w:r w:rsidRPr="00CE3609">
              <w:rPr>
                <w:i/>
                <w:iCs/>
                <w:sz w:val="20"/>
                <w:szCs w:val="20"/>
              </w:rPr>
              <w:t>6 881 141,69</w:t>
            </w:r>
          </w:p>
        </w:tc>
        <w:tc>
          <w:tcPr>
            <w:tcW w:w="280" w:type="dxa"/>
            <w:tcBorders>
              <w:top w:val="nil"/>
              <w:left w:val="nil"/>
              <w:bottom w:val="nil"/>
              <w:right w:val="nil"/>
            </w:tcBorders>
            <w:shd w:val="clear" w:color="auto" w:fill="auto"/>
            <w:noWrap/>
            <w:vAlign w:val="bottom"/>
            <w:hideMark/>
          </w:tcPr>
          <w:p w14:paraId="50DF283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A12F2A3"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B7F3F6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BB141A3"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2340" w:type="dxa"/>
            <w:tcBorders>
              <w:top w:val="nil"/>
              <w:left w:val="nil"/>
              <w:bottom w:val="single" w:sz="4" w:space="0" w:color="auto"/>
              <w:right w:val="single" w:sz="4" w:space="0" w:color="auto"/>
            </w:tcBorders>
            <w:shd w:val="clear" w:color="auto" w:fill="auto"/>
            <w:noWrap/>
            <w:vAlign w:val="center"/>
            <w:hideMark/>
          </w:tcPr>
          <w:p w14:paraId="5A3012E2" w14:textId="77777777" w:rsidR="00E42F6E" w:rsidRPr="00CE3609" w:rsidRDefault="00E42F6E" w:rsidP="00E42F6E">
            <w:pPr>
              <w:jc w:val="center"/>
              <w:rPr>
                <w:sz w:val="20"/>
                <w:szCs w:val="20"/>
              </w:rPr>
            </w:pPr>
            <w:r w:rsidRPr="00CE3609">
              <w:rPr>
                <w:sz w:val="20"/>
                <w:szCs w:val="20"/>
              </w:rPr>
              <w:t>0740007690</w:t>
            </w:r>
          </w:p>
        </w:tc>
        <w:tc>
          <w:tcPr>
            <w:tcW w:w="1960" w:type="dxa"/>
            <w:tcBorders>
              <w:top w:val="nil"/>
              <w:left w:val="nil"/>
              <w:bottom w:val="single" w:sz="4" w:space="0" w:color="auto"/>
              <w:right w:val="single" w:sz="4" w:space="0" w:color="auto"/>
            </w:tcBorders>
            <w:shd w:val="clear" w:color="auto" w:fill="auto"/>
            <w:noWrap/>
            <w:vAlign w:val="center"/>
            <w:hideMark/>
          </w:tcPr>
          <w:p w14:paraId="01514DEF" w14:textId="77777777" w:rsidR="00E42F6E" w:rsidRPr="00CE3609" w:rsidRDefault="00E42F6E" w:rsidP="00E42F6E">
            <w:pPr>
              <w:jc w:val="center"/>
              <w:rPr>
                <w:sz w:val="20"/>
                <w:szCs w:val="20"/>
              </w:rPr>
            </w:pPr>
            <w:r w:rsidRPr="00CE3609">
              <w:rPr>
                <w:sz w:val="20"/>
                <w:szCs w:val="20"/>
              </w:rPr>
              <w:t>11 100 335,02</w:t>
            </w:r>
          </w:p>
        </w:tc>
        <w:tc>
          <w:tcPr>
            <w:tcW w:w="1980" w:type="dxa"/>
            <w:tcBorders>
              <w:top w:val="nil"/>
              <w:left w:val="nil"/>
              <w:bottom w:val="single" w:sz="4" w:space="0" w:color="auto"/>
              <w:right w:val="single" w:sz="4" w:space="0" w:color="auto"/>
            </w:tcBorders>
            <w:shd w:val="clear" w:color="auto" w:fill="auto"/>
            <w:noWrap/>
            <w:vAlign w:val="center"/>
            <w:hideMark/>
          </w:tcPr>
          <w:p w14:paraId="27277788" w14:textId="77777777" w:rsidR="00E42F6E" w:rsidRPr="00CE3609" w:rsidRDefault="00E42F6E" w:rsidP="00E42F6E">
            <w:pPr>
              <w:jc w:val="right"/>
              <w:rPr>
                <w:sz w:val="20"/>
                <w:szCs w:val="20"/>
              </w:rPr>
            </w:pPr>
            <w:r w:rsidRPr="00CE3609">
              <w:rPr>
                <w:sz w:val="20"/>
                <w:szCs w:val="20"/>
              </w:rPr>
              <w:t>1 500 000,00</w:t>
            </w:r>
          </w:p>
        </w:tc>
        <w:tc>
          <w:tcPr>
            <w:tcW w:w="1960" w:type="dxa"/>
            <w:tcBorders>
              <w:top w:val="nil"/>
              <w:left w:val="nil"/>
              <w:bottom w:val="single" w:sz="4" w:space="0" w:color="auto"/>
              <w:right w:val="single" w:sz="4" w:space="0" w:color="auto"/>
            </w:tcBorders>
            <w:shd w:val="clear" w:color="auto" w:fill="auto"/>
            <w:noWrap/>
            <w:vAlign w:val="center"/>
            <w:hideMark/>
          </w:tcPr>
          <w:p w14:paraId="30216E9B" w14:textId="77777777" w:rsidR="00E42F6E" w:rsidRPr="00CE3609" w:rsidRDefault="00E42F6E" w:rsidP="00E42F6E">
            <w:pPr>
              <w:jc w:val="right"/>
              <w:rPr>
                <w:sz w:val="20"/>
                <w:szCs w:val="20"/>
              </w:rPr>
            </w:pPr>
            <w:r w:rsidRPr="00CE3609">
              <w:rPr>
                <w:sz w:val="20"/>
                <w:szCs w:val="20"/>
              </w:rPr>
              <w:t>1 500 000,00</w:t>
            </w:r>
          </w:p>
        </w:tc>
        <w:tc>
          <w:tcPr>
            <w:tcW w:w="280" w:type="dxa"/>
            <w:tcBorders>
              <w:top w:val="nil"/>
              <w:left w:val="nil"/>
              <w:bottom w:val="nil"/>
              <w:right w:val="nil"/>
            </w:tcBorders>
            <w:shd w:val="clear" w:color="auto" w:fill="auto"/>
            <w:noWrap/>
            <w:vAlign w:val="bottom"/>
            <w:hideMark/>
          </w:tcPr>
          <w:p w14:paraId="0D9CF94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6EC3C19"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23F34C5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7C57895" w14:textId="77777777" w:rsidR="00E42F6E" w:rsidRPr="00CE3609" w:rsidRDefault="00E42F6E" w:rsidP="00E42F6E">
            <w:pPr>
              <w:rPr>
                <w:sz w:val="20"/>
                <w:szCs w:val="20"/>
              </w:rPr>
            </w:pPr>
            <w:r w:rsidRPr="00CE3609">
              <w:rPr>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7DAFBC13" w14:textId="77777777" w:rsidR="00E42F6E" w:rsidRPr="00CE3609" w:rsidRDefault="00E42F6E" w:rsidP="00E42F6E">
            <w:pPr>
              <w:jc w:val="center"/>
              <w:rPr>
                <w:sz w:val="20"/>
                <w:szCs w:val="20"/>
              </w:rPr>
            </w:pPr>
            <w:r w:rsidRPr="00CE3609">
              <w:rPr>
                <w:sz w:val="20"/>
                <w:szCs w:val="20"/>
              </w:rPr>
              <w:t>0740070359</w:t>
            </w:r>
          </w:p>
        </w:tc>
        <w:tc>
          <w:tcPr>
            <w:tcW w:w="1960" w:type="dxa"/>
            <w:tcBorders>
              <w:top w:val="nil"/>
              <w:left w:val="nil"/>
              <w:bottom w:val="single" w:sz="4" w:space="0" w:color="auto"/>
              <w:right w:val="single" w:sz="4" w:space="0" w:color="auto"/>
            </w:tcBorders>
            <w:shd w:val="clear" w:color="auto" w:fill="auto"/>
            <w:noWrap/>
            <w:vAlign w:val="center"/>
            <w:hideMark/>
          </w:tcPr>
          <w:p w14:paraId="59CF1DD6" w14:textId="77777777" w:rsidR="00E42F6E" w:rsidRPr="00CE3609" w:rsidRDefault="00E42F6E" w:rsidP="00E42F6E">
            <w:pPr>
              <w:jc w:val="center"/>
              <w:rPr>
                <w:sz w:val="20"/>
                <w:szCs w:val="20"/>
              </w:rPr>
            </w:pPr>
            <w:r w:rsidRPr="00CE3609">
              <w:rPr>
                <w:sz w:val="20"/>
                <w:szCs w:val="20"/>
              </w:rPr>
              <w:t>5 278 900,00</w:t>
            </w:r>
          </w:p>
        </w:tc>
        <w:tc>
          <w:tcPr>
            <w:tcW w:w="1980" w:type="dxa"/>
            <w:tcBorders>
              <w:top w:val="nil"/>
              <w:left w:val="nil"/>
              <w:bottom w:val="single" w:sz="4" w:space="0" w:color="auto"/>
              <w:right w:val="single" w:sz="4" w:space="0" w:color="auto"/>
            </w:tcBorders>
            <w:shd w:val="clear" w:color="auto" w:fill="auto"/>
            <w:noWrap/>
            <w:vAlign w:val="center"/>
            <w:hideMark/>
          </w:tcPr>
          <w:p w14:paraId="79B87B2C" w14:textId="77777777" w:rsidR="00E42F6E" w:rsidRPr="00CE3609" w:rsidRDefault="00E42F6E" w:rsidP="00E42F6E">
            <w:pPr>
              <w:jc w:val="right"/>
              <w:rPr>
                <w:sz w:val="20"/>
                <w:szCs w:val="20"/>
              </w:rPr>
            </w:pPr>
            <w:r w:rsidRPr="00CE3609">
              <w:rPr>
                <w:sz w:val="20"/>
                <w:szCs w:val="20"/>
              </w:rPr>
              <w:t>5 278 900,00</w:t>
            </w:r>
          </w:p>
        </w:tc>
        <w:tc>
          <w:tcPr>
            <w:tcW w:w="1960" w:type="dxa"/>
            <w:tcBorders>
              <w:top w:val="nil"/>
              <w:left w:val="nil"/>
              <w:bottom w:val="single" w:sz="4" w:space="0" w:color="auto"/>
              <w:right w:val="single" w:sz="4" w:space="0" w:color="auto"/>
            </w:tcBorders>
            <w:shd w:val="clear" w:color="auto" w:fill="auto"/>
            <w:noWrap/>
            <w:vAlign w:val="center"/>
            <w:hideMark/>
          </w:tcPr>
          <w:p w14:paraId="355A3E6C" w14:textId="77777777" w:rsidR="00E42F6E" w:rsidRPr="00CE3609" w:rsidRDefault="00E42F6E" w:rsidP="00E42F6E">
            <w:pPr>
              <w:jc w:val="right"/>
              <w:rPr>
                <w:sz w:val="20"/>
                <w:szCs w:val="20"/>
              </w:rPr>
            </w:pPr>
            <w:r w:rsidRPr="00CE3609">
              <w:rPr>
                <w:sz w:val="20"/>
                <w:szCs w:val="20"/>
              </w:rPr>
              <w:t>5 278 900,00</w:t>
            </w:r>
          </w:p>
        </w:tc>
        <w:tc>
          <w:tcPr>
            <w:tcW w:w="280" w:type="dxa"/>
            <w:tcBorders>
              <w:top w:val="nil"/>
              <w:left w:val="nil"/>
              <w:bottom w:val="nil"/>
              <w:right w:val="nil"/>
            </w:tcBorders>
            <w:shd w:val="clear" w:color="auto" w:fill="auto"/>
            <w:noWrap/>
            <w:vAlign w:val="bottom"/>
            <w:hideMark/>
          </w:tcPr>
          <w:p w14:paraId="62197D6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89DD020"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2FCA4B9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EC2EF1D" w14:textId="77777777" w:rsidR="00E42F6E" w:rsidRPr="00CE3609" w:rsidRDefault="00E42F6E" w:rsidP="00E42F6E">
            <w:pPr>
              <w:rPr>
                <w:sz w:val="20"/>
                <w:szCs w:val="20"/>
              </w:rPr>
            </w:pPr>
            <w:r w:rsidRPr="00CE3609">
              <w:rPr>
                <w:sz w:val="20"/>
                <w:szCs w:val="20"/>
              </w:rPr>
              <w:t>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175C3721" w14:textId="77777777" w:rsidR="00E42F6E" w:rsidRPr="00CE3609" w:rsidRDefault="00E42F6E" w:rsidP="00E42F6E">
            <w:pPr>
              <w:jc w:val="center"/>
              <w:rPr>
                <w:sz w:val="20"/>
                <w:szCs w:val="20"/>
              </w:rPr>
            </w:pPr>
            <w:r w:rsidRPr="00CE3609">
              <w:rPr>
                <w:sz w:val="20"/>
                <w:szCs w:val="20"/>
              </w:rPr>
              <w:t>0740070929</w:t>
            </w:r>
          </w:p>
        </w:tc>
        <w:tc>
          <w:tcPr>
            <w:tcW w:w="1960" w:type="dxa"/>
            <w:tcBorders>
              <w:top w:val="nil"/>
              <w:left w:val="nil"/>
              <w:bottom w:val="single" w:sz="4" w:space="0" w:color="auto"/>
              <w:right w:val="single" w:sz="4" w:space="0" w:color="auto"/>
            </w:tcBorders>
            <w:shd w:val="clear" w:color="auto" w:fill="auto"/>
            <w:noWrap/>
            <w:vAlign w:val="center"/>
            <w:hideMark/>
          </w:tcPr>
          <w:p w14:paraId="47BBAFC0" w14:textId="77777777" w:rsidR="00E42F6E" w:rsidRPr="00CE3609" w:rsidRDefault="00E42F6E" w:rsidP="00E42F6E">
            <w:pPr>
              <w:jc w:val="center"/>
              <w:rPr>
                <w:sz w:val="20"/>
                <w:szCs w:val="20"/>
              </w:rPr>
            </w:pPr>
            <w:r w:rsidRPr="00CE3609">
              <w:rPr>
                <w:sz w:val="20"/>
                <w:szCs w:val="20"/>
              </w:rPr>
              <w:t>72 372 215,00</w:t>
            </w:r>
          </w:p>
        </w:tc>
        <w:tc>
          <w:tcPr>
            <w:tcW w:w="1980" w:type="dxa"/>
            <w:tcBorders>
              <w:top w:val="nil"/>
              <w:left w:val="nil"/>
              <w:bottom w:val="single" w:sz="4" w:space="0" w:color="auto"/>
              <w:right w:val="single" w:sz="4" w:space="0" w:color="auto"/>
            </w:tcBorders>
            <w:shd w:val="clear" w:color="auto" w:fill="auto"/>
            <w:noWrap/>
            <w:vAlign w:val="center"/>
            <w:hideMark/>
          </w:tcPr>
          <w:p w14:paraId="06522C86" w14:textId="77777777" w:rsidR="00E42F6E" w:rsidRPr="00CE3609" w:rsidRDefault="00E42F6E" w:rsidP="00E42F6E">
            <w:pPr>
              <w:jc w:val="right"/>
              <w:rPr>
                <w:sz w:val="20"/>
                <w:szCs w:val="20"/>
              </w:rPr>
            </w:pPr>
            <w:r w:rsidRPr="00CE3609">
              <w:rPr>
                <w:sz w:val="20"/>
                <w:szCs w:val="20"/>
              </w:rPr>
              <w:t>62 248 200,00</w:t>
            </w:r>
          </w:p>
        </w:tc>
        <w:tc>
          <w:tcPr>
            <w:tcW w:w="1960" w:type="dxa"/>
            <w:tcBorders>
              <w:top w:val="nil"/>
              <w:left w:val="nil"/>
              <w:bottom w:val="single" w:sz="4" w:space="0" w:color="auto"/>
              <w:right w:val="single" w:sz="4" w:space="0" w:color="auto"/>
            </w:tcBorders>
            <w:shd w:val="clear" w:color="auto" w:fill="auto"/>
            <w:noWrap/>
            <w:vAlign w:val="center"/>
            <w:hideMark/>
          </w:tcPr>
          <w:p w14:paraId="1982C701"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9193F4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166A134"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0946381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5E28360" w14:textId="77777777" w:rsidR="00E42F6E" w:rsidRPr="00CE3609" w:rsidRDefault="00E42F6E" w:rsidP="00E42F6E">
            <w:pPr>
              <w:rPr>
                <w:sz w:val="20"/>
                <w:szCs w:val="20"/>
              </w:rPr>
            </w:pPr>
            <w:r w:rsidRPr="00CE3609">
              <w:rPr>
                <w:sz w:val="20"/>
                <w:szCs w:val="20"/>
              </w:rPr>
              <w:t>Реализация мероприятий подпрограммы "Организация отдыха и оздоровления детей и подростков"</w:t>
            </w:r>
          </w:p>
        </w:tc>
        <w:tc>
          <w:tcPr>
            <w:tcW w:w="2340" w:type="dxa"/>
            <w:tcBorders>
              <w:top w:val="nil"/>
              <w:left w:val="nil"/>
              <w:bottom w:val="single" w:sz="4" w:space="0" w:color="auto"/>
              <w:right w:val="single" w:sz="4" w:space="0" w:color="auto"/>
            </w:tcBorders>
            <w:shd w:val="clear" w:color="auto" w:fill="auto"/>
            <w:noWrap/>
            <w:vAlign w:val="center"/>
            <w:hideMark/>
          </w:tcPr>
          <w:p w14:paraId="3DD6DC7B" w14:textId="77777777" w:rsidR="00E42F6E" w:rsidRPr="00CE3609" w:rsidRDefault="00E42F6E" w:rsidP="00E42F6E">
            <w:pPr>
              <w:jc w:val="center"/>
              <w:rPr>
                <w:sz w:val="20"/>
                <w:szCs w:val="20"/>
              </w:rPr>
            </w:pPr>
            <w:r w:rsidRPr="00CE3609">
              <w:rPr>
                <w:sz w:val="20"/>
                <w:szCs w:val="20"/>
              </w:rPr>
              <w:t>0740079500</w:t>
            </w:r>
          </w:p>
        </w:tc>
        <w:tc>
          <w:tcPr>
            <w:tcW w:w="1960" w:type="dxa"/>
            <w:tcBorders>
              <w:top w:val="nil"/>
              <w:left w:val="nil"/>
              <w:bottom w:val="single" w:sz="4" w:space="0" w:color="auto"/>
              <w:right w:val="single" w:sz="4" w:space="0" w:color="auto"/>
            </w:tcBorders>
            <w:shd w:val="clear" w:color="auto" w:fill="auto"/>
            <w:noWrap/>
            <w:vAlign w:val="center"/>
            <w:hideMark/>
          </w:tcPr>
          <w:p w14:paraId="76D53605" w14:textId="77777777" w:rsidR="00E42F6E" w:rsidRPr="00CE3609" w:rsidRDefault="00E42F6E" w:rsidP="00E42F6E">
            <w:pPr>
              <w:jc w:val="center"/>
              <w:rPr>
                <w:sz w:val="20"/>
                <w:szCs w:val="20"/>
              </w:rPr>
            </w:pPr>
            <w:r w:rsidRPr="00CE3609">
              <w:rPr>
                <w:sz w:val="20"/>
                <w:szCs w:val="20"/>
              </w:rPr>
              <w:t>3 887 020,00</w:t>
            </w:r>
          </w:p>
        </w:tc>
        <w:tc>
          <w:tcPr>
            <w:tcW w:w="1980" w:type="dxa"/>
            <w:tcBorders>
              <w:top w:val="nil"/>
              <w:left w:val="nil"/>
              <w:bottom w:val="single" w:sz="4" w:space="0" w:color="auto"/>
              <w:right w:val="single" w:sz="4" w:space="0" w:color="auto"/>
            </w:tcBorders>
            <w:shd w:val="clear" w:color="auto" w:fill="auto"/>
            <w:noWrap/>
            <w:vAlign w:val="center"/>
            <w:hideMark/>
          </w:tcPr>
          <w:p w14:paraId="6C8647C3" w14:textId="77777777" w:rsidR="00E42F6E" w:rsidRPr="00CE3609" w:rsidRDefault="00E42F6E" w:rsidP="00E42F6E">
            <w:pPr>
              <w:jc w:val="right"/>
              <w:rPr>
                <w:sz w:val="20"/>
                <w:szCs w:val="20"/>
              </w:rPr>
            </w:pPr>
            <w:r w:rsidRPr="00CE3609">
              <w:rPr>
                <w:sz w:val="20"/>
                <w:szCs w:val="20"/>
              </w:rPr>
              <w:t>3 610 000,00</w:t>
            </w:r>
          </w:p>
        </w:tc>
        <w:tc>
          <w:tcPr>
            <w:tcW w:w="1960" w:type="dxa"/>
            <w:tcBorders>
              <w:top w:val="nil"/>
              <w:left w:val="nil"/>
              <w:bottom w:val="single" w:sz="4" w:space="0" w:color="auto"/>
              <w:right w:val="single" w:sz="4" w:space="0" w:color="auto"/>
            </w:tcBorders>
            <w:shd w:val="clear" w:color="auto" w:fill="auto"/>
            <w:noWrap/>
            <w:vAlign w:val="center"/>
            <w:hideMark/>
          </w:tcPr>
          <w:p w14:paraId="767BFE0B"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0DCDF61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D0F2613"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4943215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F637541"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1596063F" w14:textId="77777777" w:rsidR="00E42F6E" w:rsidRPr="00CE3609" w:rsidRDefault="00E42F6E" w:rsidP="00E42F6E">
            <w:pPr>
              <w:jc w:val="center"/>
              <w:rPr>
                <w:sz w:val="20"/>
                <w:szCs w:val="20"/>
              </w:rPr>
            </w:pPr>
            <w:r w:rsidRPr="00CE3609">
              <w:rPr>
                <w:sz w:val="20"/>
                <w:szCs w:val="20"/>
              </w:rPr>
              <w:t>07400S0359</w:t>
            </w:r>
          </w:p>
        </w:tc>
        <w:tc>
          <w:tcPr>
            <w:tcW w:w="1960" w:type="dxa"/>
            <w:tcBorders>
              <w:top w:val="nil"/>
              <w:left w:val="nil"/>
              <w:bottom w:val="single" w:sz="4" w:space="0" w:color="auto"/>
              <w:right w:val="single" w:sz="4" w:space="0" w:color="auto"/>
            </w:tcBorders>
            <w:shd w:val="clear" w:color="auto" w:fill="auto"/>
            <w:noWrap/>
            <w:vAlign w:val="center"/>
            <w:hideMark/>
          </w:tcPr>
          <w:p w14:paraId="377A6B3D" w14:textId="77777777" w:rsidR="00E42F6E" w:rsidRPr="00CE3609" w:rsidRDefault="00E42F6E" w:rsidP="00E42F6E">
            <w:pPr>
              <w:jc w:val="center"/>
              <w:rPr>
                <w:sz w:val="20"/>
                <w:szCs w:val="20"/>
              </w:rPr>
            </w:pPr>
            <w:r w:rsidRPr="00CE3609">
              <w:rPr>
                <w:sz w:val="20"/>
                <w:szCs w:val="20"/>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6E70E085" w14:textId="77777777" w:rsidR="00E42F6E" w:rsidRPr="00CE3609" w:rsidRDefault="00E42F6E" w:rsidP="00E42F6E">
            <w:pPr>
              <w:jc w:val="right"/>
              <w:rPr>
                <w:sz w:val="20"/>
                <w:szCs w:val="20"/>
              </w:rPr>
            </w:pPr>
            <w:r w:rsidRPr="00CE3609">
              <w:rPr>
                <w:sz w:val="20"/>
                <w:szCs w:val="20"/>
              </w:rPr>
              <w:t>102 241,69</w:t>
            </w:r>
          </w:p>
        </w:tc>
        <w:tc>
          <w:tcPr>
            <w:tcW w:w="1960" w:type="dxa"/>
            <w:tcBorders>
              <w:top w:val="nil"/>
              <w:left w:val="nil"/>
              <w:bottom w:val="single" w:sz="4" w:space="0" w:color="auto"/>
              <w:right w:val="single" w:sz="4" w:space="0" w:color="auto"/>
            </w:tcBorders>
            <w:shd w:val="clear" w:color="auto" w:fill="auto"/>
            <w:noWrap/>
            <w:vAlign w:val="center"/>
            <w:hideMark/>
          </w:tcPr>
          <w:p w14:paraId="7B623497" w14:textId="77777777" w:rsidR="00E42F6E" w:rsidRPr="00CE3609" w:rsidRDefault="00E42F6E" w:rsidP="00E42F6E">
            <w:pPr>
              <w:jc w:val="right"/>
              <w:rPr>
                <w:sz w:val="20"/>
                <w:szCs w:val="20"/>
              </w:rPr>
            </w:pPr>
            <w:r w:rsidRPr="00CE3609">
              <w:rPr>
                <w:sz w:val="20"/>
                <w:szCs w:val="20"/>
              </w:rPr>
              <w:t>102 241,69</w:t>
            </w:r>
          </w:p>
        </w:tc>
        <w:tc>
          <w:tcPr>
            <w:tcW w:w="280" w:type="dxa"/>
            <w:tcBorders>
              <w:top w:val="nil"/>
              <w:left w:val="nil"/>
              <w:bottom w:val="nil"/>
              <w:right w:val="nil"/>
            </w:tcBorders>
            <w:shd w:val="clear" w:color="auto" w:fill="auto"/>
            <w:noWrap/>
            <w:vAlign w:val="bottom"/>
            <w:hideMark/>
          </w:tcPr>
          <w:p w14:paraId="018882D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4CAD69A"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79348FC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07D9C3D" w14:textId="77777777" w:rsidR="00E42F6E" w:rsidRPr="00CE3609" w:rsidRDefault="00E42F6E" w:rsidP="00E42F6E">
            <w:pPr>
              <w:rPr>
                <w:sz w:val="20"/>
                <w:szCs w:val="20"/>
              </w:rPr>
            </w:pPr>
            <w:r w:rsidRPr="00CE3609">
              <w:rPr>
                <w:sz w:val="20"/>
                <w:szCs w:val="20"/>
              </w:rPr>
              <w:t>Софинансирование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1DDFB83D" w14:textId="77777777" w:rsidR="00E42F6E" w:rsidRPr="00CE3609" w:rsidRDefault="00E42F6E" w:rsidP="00E42F6E">
            <w:pPr>
              <w:jc w:val="center"/>
              <w:rPr>
                <w:sz w:val="20"/>
                <w:szCs w:val="20"/>
              </w:rPr>
            </w:pPr>
            <w:r w:rsidRPr="00CE3609">
              <w:rPr>
                <w:sz w:val="20"/>
                <w:szCs w:val="20"/>
              </w:rPr>
              <w:t>07400S0929</w:t>
            </w:r>
          </w:p>
        </w:tc>
        <w:tc>
          <w:tcPr>
            <w:tcW w:w="1960" w:type="dxa"/>
            <w:tcBorders>
              <w:top w:val="nil"/>
              <w:left w:val="nil"/>
              <w:bottom w:val="single" w:sz="4" w:space="0" w:color="auto"/>
              <w:right w:val="single" w:sz="4" w:space="0" w:color="auto"/>
            </w:tcBorders>
            <w:shd w:val="clear" w:color="auto" w:fill="auto"/>
            <w:noWrap/>
            <w:vAlign w:val="center"/>
            <w:hideMark/>
          </w:tcPr>
          <w:p w14:paraId="2AABBB2D" w14:textId="77777777" w:rsidR="00E42F6E" w:rsidRPr="00CE3609" w:rsidRDefault="00E42F6E" w:rsidP="00E42F6E">
            <w:pPr>
              <w:jc w:val="center"/>
              <w:rPr>
                <w:sz w:val="20"/>
                <w:szCs w:val="20"/>
              </w:rPr>
            </w:pPr>
            <w:r w:rsidRPr="00CE3609">
              <w:rPr>
                <w:sz w:val="20"/>
                <w:szCs w:val="20"/>
              </w:rPr>
              <w:t>1 401 704,47</w:t>
            </w:r>
          </w:p>
        </w:tc>
        <w:tc>
          <w:tcPr>
            <w:tcW w:w="1980" w:type="dxa"/>
            <w:tcBorders>
              <w:top w:val="nil"/>
              <w:left w:val="nil"/>
              <w:bottom w:val="single" w:sz="4" w:space="0" w:color="auto"/>
              <w:right w:val="single" w:sz="4" w:space="0" w:color="auto"/>
            </w:tcBorders>
            <w:shd w:val="clear" w:color="auto" w:fill="auto"/>
            <w:noWrap/>
            <w:vAlign w:val="center"/>
            <w:hideMark/>
          </w:tcPr>
          <w:p w14:paraId="19387DF9" w14:textId="77777777" w:rsidR="00E42F6E" w:rsidRPr="00CE3609" w:rsidRDefault="00E42F6E" w:rsidP="00E42F6E">
            <w:pPr>
              <w:jc w:val="right"/>
              <w:rPr>
                <w:sz w:val="20"/>
                <w:szCs w:val="20"/>
              </w:rPr>
            </w:pPr>
            <w:r w:rsidRPr="00CE3609">
              <w:rPr>
                <w:sz w:val="20"/>
                <w:szCs w:val="20"/>
              </w:rPr>
              <w:t>1 205 622,63</w:t>
            </w:r>
          </w:p>
        </w:tc>
        <w:tc>
          <w:tcPr>
            <w:tcW w:w="1960" w:type="dxa"/>
            <w:tcBorders>
              <w:top w:val="nil"/>
              <w:left w:val="nil"/>
              <w:bottom w:val="single" w:sz="4" w:space="0" w:color="auto"/>
              <w:right w:val="single" w:sz="4" w:space="0" w:color="auto"/>
            </w:tcBorders>
            <w:shd w:val="clear" w:color="auto" w:fill="auto"/>
            <w:noWrap/>
            <w:vAlign w:val="center"/>
            <w:hideMark/>
          </w:tcPr>
          <w:p w14:paraId="27457E05"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000410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F271B43"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4497828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37636F4" w14:textId="77777777" w:rsidR="00E42F6E" w:rsidRPr="00CE3609" w:rsidRDefault="00E42F6E" w:rsidP="00E42F6E">
            <w:pPr>
              <w:rPr>
                <w:sz w:val="20"/>
                <w:szCs w:val="20"/>
              </w:rPr>
            </w:pPr>
            <w:r w:rsidRPr="00CE3609">
              <w:rPr>
                <w:sz w:val="20"/>
                <w:szCs w:val="20"/>
              </w:rPr>
              <w:t>Муниципальная программа "Развитие культуры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6926E8EF" w14:textId="77777777" w:rsidR="00E42F6E" w:rsidRPr="00CE3609" w:rsidRDefault="00E42F6E" w:rsidP="00E42F6E">
            <w:pPr>
              <w:jc w:val="center"/>
              <w:rPr>
                <w:sz w:val="20"/>
                <w:szCs w:val="20"/>
              </w:rPr>
            </w:pPr>
            <w:r w:rsidRPr="00CE3609">
              <w:rPr>
                <w:sz w:val="20"/>
                <w:szCs w:val="20"/>
              </w:rPr>
              <w:t>0800000000</w:t>
            </w:r>
          </w:p>
        </w:tc>
        <w:tc>
          <w:tcPr>
            <w:tcW w:w="1960" w:type="dxa"/>
            <w:tcBorders>
              <w:top w:val="nil"/>
              <w:left w:val="nil"/>
              <w:bottom w:val="single" w:sz="4" w:space="0" w:color="auto"/>
              <w:right w:val="single" w:sz="4" w:space="0" w:color="auto"/>
            </w:tcBorders>
            <w:shd w:val="clear" w:color="auto" w:fill="auto"/>
            <w:noWrap/>
            <w:vAlign w:val="center"/>
            <w:hideMark/>
          </w:tcPr>
          <w:p w14:paraId="14C2FECE" w14:textId="77777777" w:rsidR="00E42F6E" w:rsidRPr="00CE3609" w:rsidRDefault="00E42F6E" w:rsidP="00E42F6E">
            <w:pPr>
              <w:jc w:val="center"/>
              <w:rPr>
                <w:sz w:val="20"/>
                <w:szCs w:val="20"/>
              </w:rPr>
            </w:pPr>
            <w:r w:rsidRPr="00CE3609">
              <w:rPr>
                <w:sz w:val="20"/>
                <w:szCs w:val="20"/>
              </w:rPr>
              <w:t>190 392 035,01</w:t>
            </w:r>
          </w:p>
        </w:tc>
        <w:tc>
          <w:tcPr>
            <w:tcW w:w="1980" w:type="dxa"/>
            <w:tcBorders>
              <w:top w:val="nil"/>
              <w:left w:val="nil"/>
              <w:bottom w:val="single" w:sz="4" w:space="0" w:color="auto"/>
              <w:right w:val="single" w:sz="4" w:space="0" w:color="auto"/>
            </w:tcBorders>
            <w:shd w:val="clear" w:color="auto" w:fill="auto"/>
            <w:noWrap/>
            <w:vAlign w:val="center"/>
            <w:hideMark/>
          </w:tcPr>
          <w:p w14:paraId="17B5E07B" w14:textId="77777777" w:rsidR="00E42F6E" w:rsidRPr="00CE3609" w:rsidRDefault="00E42F6E" w:rsidP="00E42F6E">
            <w:pPr>
              <w:jc w:val="right"/>
              <w:rPr>
                <w:sz w:val="20"/>
                <w:szCs w:val="20"/>
              </w:rPr>
            </w:pPr>
            <w:r w:rsidRPr="00CE3609">
              <w:rPr>
                <w:sz w:val="20"/>
                <w:szCs w:val="20"/>
              </w:rPr>
              <w:t>68 462 017,53</w:t>
            </w:r>
          </w:p>
        </w:tc>
        <w:tc>
          <w:tcPr>
            <w:tcW w:w="1960" w:type="dxa"/>
            <w:tcBorders>
              <w:top w:val="nil"/>
              <w:left w:val="nil"/>
              <w:bottom w:val="single" w:sz="4" w:space="0" w:color="auto"/>
              <w:right w:val="single" w:sz="4" w:space="0" w:color="auto"/>
            </w:tcBorders>
            <w:shd w:val="clear" w:color="auto" w:fill="auto"/>
            <w:noWrap/>
            <w:vAlign w:val="center"/>
            <w:hideMark/>
          </w:tcPr>
          <w:p w14:paraId="377198A3" w14:textId="77777777" w:rsidR="00E42F6E" w:rsidRPr="00CE3609" w:rsidRDefault="00E42F6E" w:rsidP="00E42F6E">
            <w:pPr>
              <w:jc w:val="right"/>
              <w:rPr>
                <w:sz w:val="20"/>
                <w:szCs w:val="20"/>
              </w:rPr>
            </w:pPr>
            <w:r w:rsidRPr="00CE3609">
              <w:rPr>
                <w:sz w:val="20"/>
                <w:szCs w:val="20"/>
              </w:rPr>
              <w:t>98 518 654,42</w:t>
            </w:r>
          </w:p>
        </w:tc>
        <w:tc>
          <w:tcPr>
            <w:tcW w:w="280" w:type="dxa"/>
            <w:tcBorders>
              <w:top w:val="nil"/>
              <w:left w:val="nil"/>
              <w:bottom w:val="nil"/>
              <w:right w:val="nil"/>
            </w:tcBorders>
            <w:shd w:val="clear" w:color="auto" w:fill="auto"/>
            <w:noWrap/>
            <w:vAlign w:val="bottom"/>
            <w:hideMark/>
          </w:tcPr>
          <w:p w14:paraId="1BF989C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042E67E"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2A4DCB3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57A73E0"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2340" w:type="dxa"/>
            <w:tcBorders>
              <w:top w:val="nil"/>
              <w:left w:val="nil"/>
              <w:bottom w:val="single" w:sz="4" w:space="0" w:color="auto"/>
              <w:right w:val="single" w:sz="4" w:space="0" w:color="auto"/>
            </w:tcBorders>
            <w:shd w:val="clear" w:color="auto" w:fill="auto"/>
            <w:noWrap/>
            <w:vAlign w:val="center"/>
            <w:hideMark/>
          </w:tcPr>
          <w:p w14:paraId="45BBF8E5" w14:textId="77777777" w:rsidR="00E42F6E" w:rsidRPr="00CE3609" w:rsidRDefault="00E42F6E" w:rsidP="00E42F6E">
            <w:pPr>
              <w:jc w:val="center"/>
              <w:rPr>
                <w:sz w:val="20"/>
                <w:szCs w:val="20"/>
              </w:rPr>
            </w:pPr>
            <w:r w:rsidRPr="00CE3609">
              <w:rPr>
                <w:sz w:val="20"/>
                <w:szCs w:val="20"/>
              </w:rPr>
              <w:t>0800008190</w:t>
            </w:r>
          </w:p>
        </w:tc>
        <w:tc>
          <w:tcPr>
            <w:tcW w:w="1960" w:type="dxa"/>
            <w:tcBorders>
              <w:top w:val="nil"/>
              <w:left w:val="nil"/>
              <w:bottom w:val="single" w:sz="4" w:space="0" w:color="auto"/>
              <w:right w:val="single" w:sz="4" w:space="0" w:color="auto"/>
            </w:tcBorders>
            <w:shd w:val="clear" w:color="auto" w:fill="auto"/>
            <w:noWrap/>
            <w:vAlign w:val="center"/>
            <w:hideMark/>
          </w:tcPr>
          <w:p w14:paraId="57483C96" w14:textId="77777777" w:rsidR="00E42F6E" w:rsidRPr="00CE3609" w:rsidRDefault="00E42F6E" w:rsidP="00E42F6E">
            <w:pPr>
              <w:jc w:val="center"/>
              <w:rPr>
                <w:sz w:val="20"/>
                <w:szCs w:val="20"/>
              </w:rPr>
            </w:pPr>
            <w:r w:rsidRPr="00CE3609">
              <w:rPr>
                <w:sz w:val="20"/>
                <w:szCs w:val="20"/>
              </w:rPr>
              <w:t>79 426 156,96</w:t>
            </w:r>
          </w:p>
        </w:tc>
        <w:tc>
          <w:tcPr>
            <w:tcW w:w="1980" w:type="dxa"/>
            <w:tcBorders>
              <w:top w:val="nil"/>
              <w:left w:val="nil"/>
              <w:bottom w:val="single" w:sz="4" w:space="0" w:color="auto"/>
              <w:right w:val="single" w:sz="4" w:space="0" w:color="auto"/>
            </w:tcBorders>
            <w:shd w:val="clear" w:color="auto" w:fill="auto"/>
            <w:noWrap/>
            <w:vAlign w:val="center"/>
            <w:hideMark/>
          </w:tcPr>
          <w:p w14:paraId="094926B4" w14:textId="77777777" w:rsidR="00E42F6E" w:rsidRPr="00CE3609" w:rsidRDefault="00E42F6E" w:rsidP="00E42F6E">
            <w:pPr>
              <w:jc w:val="right"/>
              <w:rPr>
                <w:sz w:val="20"/>
                <w:szCs w:val="20"/>
              </w:rPr>
            </w:pPr>
            <w:r w:rsidRPr="00CE3609">
              <w:rPr>
                <w:sz w:val="20"/>
                <w:szCs w:val="20"/>
              </w:rPr>
              <w:t>30 000 000,00</w:t>
            </w:r>
          </w:p>
        </w:tc>
        <w:tc>
          <w:tcPr>
            <w:tcW w:w="1960" w:type="dxa"/>
            <w:tcBorders>
              <w:top w:val="nil"/>
              <w:left w:val="nil"/>
              <w:bottom w:val="single" w:sz="4" w:space="0" w:color="auto"/>
              <w:right w:val="single" w:sz="4" w:space="0" w:color="auto"/>
            </w:tcBorders>
            <w:shd w:val="clear" w:color="auto" w:fill="auto"/>
            <w:noWrap/>
            <w:vAlign w:val="center"/>
            <w:hideMark/>
          </w:tcPr>
          <w:p w14:paraId="565E838F" w14:textId="77777777" w:rsidR="00E42F6E" w:rsidRPr="00CE3609" w:rsidRDefault="00E42F6E" w:rsidP="00E42F6E">
            <w:pPr>
              <w:jc w:val="right"/>
              <w:rPr>
                <w:sz w:val="20"/>
                <w:szCs w:val="20"/>
              </w:rPr>
            </w:pPr>
            <w:r w:rsidRPr="00CE3609">
              <w:rPr>
                <w:sz w:val="20"/>
                <w:szCs w:val="20"/>
              </w:rPr>
              <w:t>40 000 000,00</w:t>
            </w:r>
          </w:p>
        </w:tc>
        <w:tc>
          <w:tcPr>
            <w:tcW w:w="280" w:type="dxa"/>
            <w:tcBorders>
              <w:top w:val="nil"/>
              <w:left w:val="nil"/>
              <w:bottom w:val="nil"/>
              <w:right w:val="nil"/>
            </w:tcBorders>
            <w:shd w:val="clear" w:color="auto" w:fill="auto"/>
            <w:noWrap/>
            <w:vAlign w:val="bottom"/>
            <w:hideMark/>
          </w:tcPr>
          <w:p w14:paraId="02E9D95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11BE5A0"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0191697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2879DBF"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библиотек</w:t>
            </w:r>
          </w:p>
        </w:tc>
        <w:tc>
          <w:tcPr>
            <w:tcW w:w="2340" w:type="dxa"/>
            <w:tcBorders>
              <w:top w:val="nil"/>
              <w:left w:val="nil"/>
              <w:bottom w:val="single" w:sz="4" w:space="0" w:color="auto"/>
              <w:right w:val="single" w:sz="4" w:space="0" w:color="auto"/>
            </w:tcBorders>
            <w:shd w:val="clear" w:color="auto" w:fill="auto"/>
            <w:noWrap/>
            <w:vAlign w:val="center"/>
            <w:hideMark/>
          </w:tcPr>
          <w:p w14:paraId="67BB85F9" w14:textId="77777777" w:rsidR="00E42F6E" w:rsidRPr="00CE3609" w:rsidRDefault="00E42F6E" w:rsidP="00E42F6E">
            <w:pPr>
              <w:jc w:val="center"/>
              <w:rPr>
                <w:sz w:val="20"/>
                <w:szCs w:val="20"/>
              </w:rPr>
            </w:pPr>
            <w:r w:rsidRPr="00CE3609">
              <w:rPr>
                <w:sz w:val="20"/>
                <w:szCs w:val="20"/>
              </w:rPr>
              <w:t>0800008390</w:t>
            </w:r>
          </w:p>
        </w:tc>
        <w:tc>
          <w:tcPr>
            <w:tcW w:w="1960" w:type="dxa"/>
            <w:tcBorders>
              <w:top w:val="nil"/>
              <w:left w:val="nil"/>
              <w:bottom w:val="single" w:sz="4" w:space="0" w:color="auto"/>
              <w:right w:val="single" w:sz="4" w:space="0" w:color="auto"/>
            </w:tcBorders>
            <w:shd w:val="clear" w:color="auto" w:fill="auto"/>
            <w:noWrap/>
            <w:vAlign w:val="center"/>
            <w:hideMark/>
          </w:tcPr>
          <w:p w14:paraId="200F81BE" w14:textId="77777777" w:rsidR="00E42F6E" w:rsidRPr="00CE3609" w:rsidRDefault="00E42F6E" w:rsidP="00E42F6E">
            <w:pPr>
              <w:jc w:val="center"/>
              <w:rPr>
                <w:sz w:val="20"/>
                <w:szCs w:val="20"/>
              </w:rPr>
            </w:pPr>
            <w:r w:rsidRPr="00CE3609">
              <w:rPr>
                <w:sz w:val="20"/>
                <w:szCs w:val="20"/>
              </w:rPr>
              <w:t>2 390 163,42</w:t>
            </w:r>
          </w:p>
        </w:tc>
        <w:tc>
          <w:tcPr>
            <w:tcW w:w="1980" w:type="dxa"/>
            <w:tcBorders>
              <w:top w:val="nil"/>
              <w:left w:val="nil"/>
              <w:bottom w:val="single" w:sz="4" w:space="0" w:color="auto"/>
              <w:right w:val="single" w:sz="4" w:space="0" w:color="auto"/>
            </w:tcBorders>
            <w:shd w:val="clear" w:color="auto" w:fill="auto"/>
            <w:noWrap/>
            <w:vAlign w:val="center"/>
            <w:hideMark/>
          </w:tcPr>
          <w:p w14:paraId="0DF1192A" w14:textId="77777777" w:rsidR="00E42F6E" w:rsidRPr="00CE3609" w:rsidRDefault="00E42F6E" w:rsidP="00E42F6E">
            <w:pPr>
              <w:jc w:val="right"/>
              <w:rPr>
                <w:sz w:val="20"/>
                <w:szCs w:val="20"/>
              </w:rPr>
            </w:pPr>
            <w:r w:rsidRPr="00CE3609">
              <w:rPr>
                <w:sz w:val="20"/>
                <w:szCs w:val="20"/>
              </w:rPr>
              <w:t>15 000 000,00</w:t>
            </w:r>
          </w:p>
        </w:tc>
        <w:tc>
          <w:tcPr>
            <w:tcW w:w="1960" w:type="dxa"/>
            <w:tcBorders>
              <w:top w:val="nil"/>
              <w:left w:val="nil"/>
              <w:bottom w:val="single" w:sz="4" w:space="0" w:color="auto"/>
              <w:right w:val="single" w:sz="4" w:space="0" w:color="auto"/>
            </w:tcBorders>
            <w:shd w:val="clear" w:color="auto" w:fill="auto"/>
            <w:noWrap/>
            <w:vAlign w:val="center"/>
            <w:hideMark/>
          </w:tcPr>
          <w:p w14:paraId="755F0A24" w14:textId="77777777" w:rsidR="00E42F6E" w:rsidRPr="00CE3609" w:rsidRDefault="00E42F6E" w:rsidP="00E42F6E">
            <w:pPr>
              <w:jc w:val="right"/>
              <w:rPr>
                <w:sz w:val="20"/>
                <w:szCs w:val="20"/>
              </w:rPr>
            </w:pPr>
            <w:r w:rsidRPr="00CE3609">
              <w:rPr>
                <w:sz w:val="20"/>
                <w:szCs w:val="20"/>
              </w:rPr>
              <w:t>20 000 000,00</w:t>
            </w:r>
          </w:p>
        </w:tc>
        <w:tc>
          <w:tcPr>
            <w:tcW w:w="280" w:type="dxa"/>
            <w:tcBorders>
              <w:top w:val="nil"/>
              <w:left w:val="nil"/>
              <w:bottom w:val="nil"/>
              <w:right w:val="nil"/>
            </w:tcBorders>
            <w:shd w:val="clear" w:color="auto" w:fill="auto"/>
            <w:noWrap/>
            <w:vAlign w:val="bottom"/>
            <w:hideMark/>
          </w:tcPr>
          <w:p w14:paraId="5A14F58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934A236"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5645240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58533E2" w14:textId="77777777" w:rsidR="00E42F6E" w:rsidRPr="00CE3609" w:rsidRDefault="00E42F6E" w:rsidP="00E42F6E">
            <w:pPr>
              <w:rPr>
                <w:sz w:val="20"/>
                <w:szCs w:val="20"/>
              </w:rPr>
            </w:pPr>
            <w:r w:rsidRPr="00CE3609">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224362C" w14:textId="77777777" w:rsidR="00E42F6E" w:rsidRPr="00CE3609" w:rsidRDefault="00E42F6E" w:rsidP="00E42F6E">
            <w:pPr>
              <w:jc w:val="center"/>
              <w:rPr>
                <w:sz w:val="20"/>
                <w:szCs w:val="20"/>
              </w:rPr>
            </w:pPr>
            <w:r w:rsidRPr="00CE3609">
              <w:rPr>
                <w:sz w:val="20"/>
                <w:szCs w:val="20"/>
              </w:rPr>
              <w:t>0800070510</w:t>
            </w:r>
          </w:p>
        </w:tc>
        <w:tc>
          <w:tcPr>
            <w:tcW w:w="1960" w:type="dxa"/>
            <w:tcBorders>
              <w:top w:val="nil"/>
              <w:left w:val="nil"/>
              <w:bottom w:val="single" w:sz="4" w:space="0" w:color="auto"/>
              <w:right w:val="single" w:sz="4" w:space="0" w:color="auto"/>
            </w:tcBorders>
            <w:shd w:val="clear" w:color="auto" w:fill="auto"/>
            <w:noWrap/>
            <w:vAlign w:val="center"/>
            <w:hideMark/>
          </w:tcPr>
          <w:p w14:paraId="523F245A" w14:textId="77777777" w:rsidR="00E42F6E" w:rsidRPr="00CE3609" w:rsidRDefault="00E42F6E" w:rsidP="00E42F6E">
            <w:pPr>
              <w:jc w:val="center"/>
              <w:rPr>
                <w:sz w:val="20"/>
                <w:szCs w:val="20"/>
              </w:rPr>
            </w:pPr>
            <w:r w:rsidRPr="00CE3609">
              <w:rPr>
                <w:sz w:val="20"/>
                <w:szCs w:val="20"/>
              </w:rPr>
              <w:t>79 283 747,75</w:t>
            </w:r>
          </w:p>
        </w:tc>
        <w:tc>
          <w:tcPr>
            <w:tcW w:w="1980" w:type="dxa"/>
            <w:tcBorders>
              <w:top w:val="nil"/>
              <w:left w:val="nil"/>
              <w:bottom w:val="single" w:sz="4" w:space="0" w:color="auto"/>
              <w:right w:val="single" w:sz="4" w:space="0" w:color="auto"/>
            </w:tcBorders>
            <w:shd w:val="clear" w:color="auto" w:fill="auto"/>
            <w:noWrap/>
            <w:vAlign w:val="center"/>
            <w:hideMark/>
          </w:tcPr>
          <w:p w14:paraId="5B627FE3"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6CD11695"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2C5C3A4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89A672C"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233FEB7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63881F4" w14:textId="77777777" w:rsidR="00E42F6E" w:rsidRPr="00CE3609" w:rsidRDefault="00E42F6E" w:rsidP="00E42F6E">
            <w:pPr>
              <w:rPr>
                <w:sz w:val="20"/>
                <w:szCs w:val="20"/>
              </w:rPr>
            </w:pPr>
            <w:r w:rsidRPr="00CE3609">
              <w:rPr>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2340" w:type="dxa"/>
            <w:tcBorders>
              <w:top w:val="nil"/>
              <w:left w:val="nil"/>
              <w:bottom w:val="single" w:sz="4" w:space="0" w:color="auto"/>
              <w:right w:val="single" w:sz="4" w:space="0" w:color="auto"/>
            </w:tcBorders>
            <w:shd w:val="clear" w:color="auto" w:fill="auto"/>
            <w:noWrap/>
            <w:vAlign w:val="center"/>
            <w:hideMark/>
          </w:tcPr>
          <w:p w14:paraId="20DE4C0D" w14:textId="77777777" w:rsidR="00E42F6E" w:rsidRPr="00CE3609" w:rsidRDefault="00E42F6E" w:rsidP="00E42F6E">
            <w:pPr>
              <w:jc w:val="center"/>
              <w:rPr>
                <w:sz w:val="20"/>
                <w:szCs w:val="20"/>
              </w:rPr>
            </w:pPr>
            <w:r w:rsidRPr="00CE3609">
              <w:rPr>
                <w:sz w:val="20"/>
                <w:szCs w:val="20"/>
              </w:rPr>
              <w:t>0800070660</w:t>
            </w:r>
          </w:p>
        </w:tc>
        <w:tc>
          <w:tcPr>
            <w:tcW w:w="1960" w:type="dxa"/>
            <w:tcBorders>
              <w:top w:val="nil"/>
              <w:left w:val="nil"/>
              <w:bottom w:val="single" w:sz="4" w:space="0" w:color="auto"/>
              <w:right w:val="single" w:sz="4" w:space="0" w:color="auto"/>
            </w:tcBorders>
            <w:shd w:val="clear" w:color="auto" w:fill="auto"/>
            <w:noWrap/>
            <w:vAlign w:val="center"/>
            <w:hideMark/>
          </w:tcPr>
          <w:p w14:paraId="0B186378" w14:textId="77777777" w:rsidR="00E42F6E" w:rsidRPr="00CE3609" w:rsidRDefault="00E42F6E" w:rsidP="00E42F6E">
            <w:pPr>
              <w:jc w:val="center"/>
              <w:rPr>
                <w:sz w:val="20"/>
                <w:szCs w:val="20"/>
              </w:rPr>
            </w:pPr>
            <w:r w:rsidRPr="00CE3609">
              <w:rPr>
                <w:sz w:val="20"/>
                <w:szCs w:val="20"/>
              </w:rPr>
              <w:t>21 000 000,00</w:t>
            </w:r>
          </w:p>
        </w:tc>
        <w:tc>
          <w:tcPr>
            <w:tcW w:w="1980" w:type="dxa"/>
            <w:tcBorders>
              <w:top w:val="nil"/>
              <w:left w:val="nil"/>
              <w:bottom w:val="single" w:sz="4" w:space="0" w:color="auto"/>
              <w:right w:val="single" w:sz="4" w:space="0" w:color="auto"/>
            </w:tcBorders>
            <w:shd w:val="clear" w:color="auto" w:fill="auto"/>
            <w:noWrap/>
            <w:vAlign w:val="center"/>
            <w:hideMark/>
          </w:tcPr>
          <w:p w14:paraId="41ACB6C7" w14:textId="77777777" w:rsidR="00E42F6E" w:rsidRPr="00CE3609" w:rsidRDefault="00E42F6E" w:rsidP="00E42F6E">
            <w:pPr>
              <w:jc w:val="right"/>
              <w:rPr>
                <w:sz w:val="20"/>
                <w:szCs w:val="20"/>
              </w:rPr>
            </w:pPr>
            <w:r w:rsidRPr="00CE3609">
              <w:rPr>
                <w:sz w:val="20"/>
                <w:szCs w:val="20"/>
              </w:rPr>
              <w:t>18 000 000,00</w:t>
            </w:r>
          </w:p>
        </w:tc>
        <w:tc>
          <w:tcPr>
            <w:tcW w:w="1960" w:type="dxa"/>
            <w:tcBorders>
              <w:top w:val="nil"/>
              <w:left w:val="nil"/>
              <w:bottom w:val="single" w:sz="4" w:space="0" w:color="auto"/>
              <w:right w:val="single" w:sz="4" w:space="0" w:color="auto"/>
            </w:tcBorders>
            <w:shd w:val="clear" w:color="auto" w:fill="auto"/>
            <w:noWrap/>
            <w:vAlign w:val="center"/>
            <w:hideMark/>
          </w:tcPr>
          <w:p w14:paraId="19ECD560" w14:textId="77777777" w:rsidR="00E42F6E" w:rsidRPr="00CE3609" w:rsidRDefault="00E42F6E" w:rsidP="00E42F6E">
            <w:pPr>
              <w:jc w:val="right"/>
              <w:rPr>
                <w:sz w:val="20"/>
                <w:szCs w:val="20"/>
              </w:rPr>
            </w:pPr>
            <w:r w:rsidRPr="00CE3609">
              <w:rPr>
                <w:sz w:val="20"/>
                <w:szCs w:val="20"/>
              </w:rPr>
              <w:t>35 000 000,00</w:t>
            </w:r>
          </w:p>
        </w:tc>
        <w:tc>
          <w:tcPr>
            <w:tcW w:w="280" w:type="dxa"/>
            <w:tcBorders>
              <w:top w:val="nil"/>
              <w:left w:val="nil"/>
              <w:bottom w:val="nil"/>
              <w:right w:val="nil"/>
            </w:tcBorders>
            <w:shd w:val="clear" w:color="auto" w:fill="auto"/>
            <w:noWrap/>
            <w:vAlign w:val="bottom"/>
            <w:hideMark/>
          </w:tcPr>
          <w:p w14:paraId="2DC278A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BF099D9"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7674BCA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77733CD" w14:textId="77777777" w:rsidR="00E42F6E" w:rsidRPr="00CE3609" w:rsidRDefault="00E42F6E" w:rsidP="00E42F6E">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330B4286" w14:textId="77777777" w:rsidR="00E42F6E" w:rsidRPr="00CE3609" w:rsidRDefault="00E42F6E" w:rsidP="00E42F6E">
            <w:pPr>
              <w:jc w:val="center"/>
              <w:rPr>
                <w:sz w:val="20"/>
                <w:szCs w:val="20"/>
              </w:rPr>
            </w:pPr>
            <w:r w:rsidRPr="00CE3609">
              <w:rPr>
                <w:sz w:val="20"/>
                <w:szCs w:val="20"/>
              </w:rPr>
              <w:t>0800070770</w:t>
            </w:r>
          </w:p>
        </w:tc>
        <w:tc>
          <w:tcPr>
            <w:tcW w:w="1960" w:type="dxa"/>
            <w:tcBorders>
              <w:top w:val="nil"/>
              <w:left w:val="nil"/>
              <w:bottom w:val="single" w:sz="4" w:space="0" w:color="auto"/>
              <w:right w:val="single" w:sz="4" w:space="0" w:color="auto"/>
            </w:tcBorders>
            <w:shd w:val="clear" w:color="auto" w:fill="auto"/>
            <w:noWrap/>
            <w:vAlign w:val="center"/>
            <w:hideMark/>
          </w:tcPr>
          <w:p w14:paraId="5203DCAE" w14:textId="77777777" w:rsidR="00E42F6E" w:rsidRPr="00CE3609" w:rsidRDefault="00E42F6E" w:rsidP="00E42F6E">
            <w:pPr>
              <w:jc w:val="center"/>
              <w:rPr>
                <w:sz w:val="20"/>
                <w:szCs w:val="20"/>
              </w:rPr>
            </w:pPr>
            <w:r w:rsidRPr="00CE3609">
              <w:rPr>
                <w:sz w:val="20"/>
                <w:szCs w:val="20"/>
              </w:rPr>
              <w:t>703 800,00</w:t>
            </w:r>
          </w:p>
        </w:tc>
        <w:tc>
          <w:tcPr>
            <w:tcW w:w="1980" w:type="dxa"/>
            <w:tcBorders>
              <w:top w:val="nil"/>
              <w:left w:val="nil"/>
              <w:bottom w:val="single" w:sz="4" w:space="0" w:color="auto"/>
              <w:right w:val="single" w:sz="4" w:space="0" w:color="auto"/>
            </w:tcBorders>
            <w:shd w:val="clear" w:color="auto" w:fill="auto"/>
            <w:noWrap/>
            <w:vAlign w:val="center"/>
            <w:hideMark/>
          </w:tcPr>
          <w:p w14:paraId="7935DC6B" w14:textId="77777777" w:rsidR="00E42F6E" w:rsidRPr="00CE3609" w:rsidRDefault="00E42F6E" w:rsidP="00E42F6E">
            <w:pPr>
              <w:jc w:val="right"/>
              <w:rPr>
                <w:sz w:val="20"/>
                <w:szCs w:val="20"/>
              </w:rPr>
            </w:pPr>
            <w:r w:rsidRPr="00CE3609">
              <w:rPr>
                <w:sz w:val="20"/>
                <w:szCs w:val="20"/>
              </w:rPr>
              <w:t>703 800,00</w:t>
            </w:r>
          </w:p>
        </w:tc>
        <w:tc>
          <w:tcPr>
            <w:tcW w:w="1960" w:type="dxa"/>
            <w:tcBorders>
              <w:top w:val="nil"/>
              <w:left w:val="nil"/>
              <w:bottom w:val="single" w:sz="4" w:space="0" w:color="auto"/>
              <w:right w:val="single" w:sz="4" w:space="0" w:color="auto"/>
            </w:tcBorders>
            <w:shd w:val="clear" w:color="auto" w:fill="auto"/>
            <w:noWrap/>
            <w:vAlign w:val="center"/>
            <w:hideMark/>
          </w:tcPr>
          <w:p w14:paraId="2255F394" w14:textId="77777777" w:rsidR="00E42F6E" w:rsidRPr="00CE3609" w:rsidRDefault="00E42F6E" w:rsidP="00E42F6E">
            <w:pPr>
              <w:jc w:val="right"/>
              <w:rPr>
                <w:sz w:val="20"/>
                <w:szCs w:val="20"/>
              </w:rPr>
            </w:pPr>
            <w:r w:rsidRPr="00CE3609">
              <w:rPr>
                <w:sz w:val="20"/>
                <w:szCs w:val="20"/>
              </w:rPr>
              <w:t>703 800,00</w:t>
            </w:r>
          </w:p>
        </w:tc>
        <w:tc>
          <w:tcPr>
            <w:tcW w:w="280" w:type="dxa"/>
            <w:tcBorders>
              <w:top w:val="nil"/>
              <w:left w:val="nil"/>
              <w:bottom w:val="nil"/>
              <w:right w:val="nil"/>
            </w:tcBorders>
            <w:shd w:val="clear" w:color="auto" w:fill="auto"/>
            <w:noWrap/>
            <w:vAlign w:val="bottom"/>
            <w:hideMark/>
          </w:tcPr>
          <w:p w14:paraId="566E2E3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3ED1AE0"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384B02C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0B78509" w14:textId="77777777" w:rsidR="00E42F6E" w:rsidRPr="00CE3609" w:rsidRDefault="00E42F6E" w:rsidP="00E42F6E">
            <w:pPr>
              <w:rPr>
                <w:sz w:val="20"/>
                <w:szCs w:val="20"/>
              </w:rPr>
            </w:pPr>
            <w:r w:rsidRPr="00CE3609">
              <w:rPr>
                <w:sz w:val="20"/>
                <w:szCs w:val="20"/>
              </w:rPr>
              <w:t>Реализация мероприятий МП "Развитие культуры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0B7768D7" w14:textId="77777777" w:rsidR="00E42F6E" w:rsidRPr="00CE3609" w:rsidRDefault="00E42F6E" w:rsidP="00E42F6E">
            <w:pPr>
              <w:jc w:val="center"/>
              <w:rPr>
                <w:sz w:val="20"/>
                <w:szCs w:val="20"/>
              </w:rPr>
            </w:pPr>
            <w:r w:rsidRPr="00CE3609">
              <w:rPr>
                <w:sz w:val="20"/>
                <w:szCs w:val="20"/>
              </w:rPr>
              <w:t>0800089500</w:t>
            </w:r>
          </w:p>
        </w:tc>
        <w:tc>
          <w:tcPr>
            <w:tcW w:w="1960" w:type="dxa"/>
            <w:tcBorders>
              <w:top w:val="nil"/>
              <w:left w:val="nil"/>
              <w:bottom w:val="single" w:sz="4" w:space="0" w:color="auto"/>
              <w:right w:val="single" w:sz="4" w:space="0" w:color="auto"/>
            </w:tcBorders>
            <w:shd w:val="clear" w:color="auto" w:fill="auto"/>
            <w:noWrap/>
            <w:vAlign w:val="center"/>
            <w:hideMark/>
          </w:tcPr>
          <w:p w14:paraId="7EFDA6EA" w14:textId="77777777" w:rsidR="00E42F6E" w:rsidRPr="00CE3609" w:rsidRDefault="00E42F6E" w:rsidP="00E42F6E">
            <w:pPr>
              <w:jc w:val="center"/>
              <w:rPr>
                <w:sz w:val="20"/>
                <w:szCs w:val="20"/>
              </w:rPr>
            </w:pPr>
            <w:r w:rsidRPr="00CE3609">
              <w:rPr>
                <w:sz w:val="20"/>
                <w:szCs w:val="20"/>
              </w:rPr>
              <w:t>4 456 788,39</w:t>
            </w:r>
          </w:p>
        </w:tc>
        <w:tc>
          <w:tcPr>
            <w:tcW w:w="1980" w:type="dxa"/>
            <w:tcBorders>
              <w:top w:val="nil"/>
              <w:left w:val="nil"/>
              <w:bottom w:val="single" w:sz="4" w:space="0" w:color="auto"/>
              <w:right w:val="single" w:sz="4" w:space="0" w:color="auto"/>
            </w:tcBorders>
            <w:shd w:val="clear" w:color="auto" w:fill="auto"/>
            <w:noWrap/>
            <w:vAlign w:val="center"/>
            <w:hideMark/>
          </w:tcPr>
          <w:p w14:paraId="63F962A8" w14:textId="77777777" w:rsidR="00E42F6E" w:rsidRPr="00CE3609" w:rsidRDefault="00E42F6E" w:rsidP="00E42F6E">
            <w:pPr>
              <w:jc w:val="right"/>
              <w:rPr>
                <w:sz w:val="20"/>
                <w:szCs w:val="20"/>
              </w:rPr>
            </w:pPr>
            <w:r w:rsidRPr="00CE3609">
              <w:rPr>
                <w:sz w:val="20"/>
                <w:szCs w:val="20"/>
              </w:rPr>
              <w:t>2 303 200,00</w:t>
            </w:r>
          </w:p>
        </w:tc>
        <w:tc>
          <w:tcPr>
            <w:tcW w:w="1960" w:type="dxa"/>
            <w:tcBorders>
              <w:top w:val="nil"/>
              <w:left w:val="nil"/>
              <w:bottom w:val="single" w:sz="4" w:space="0" w:color="auto"/>
              <w:right w:val="single" w:sz="4" w:space="0" w:color="auto"/>
            </w:tcBorders>
            <w:shd w:val="clear" w:color="auto" w:fill="auto"/>
            <w:noWrap/>
            <w:vAlign w:val="center"/>
            <w:hideMark/>
          </w:tcPr>
          <w:p w14:paraId="714AA66A"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57DF131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1B6DC01"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5A2CC6F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2D99F11" w14:textId="77777777" w:rsidR="00E42F6E" w:rsidRPr="00CE3609" w:rsidRDefault="00E42F6E" w:rsidP="00E42F6E">
            <w:pPr>
              <w:rPr>
                <w:sz w:val="20"/>
                <w:szCs w:val="20"/>
              </w:rPr>
            </w:pPr>
            <w:r w:rsidRPr="00CE3609">
              <w:rPr>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2340" w:type="dxa"/>
            <w:tcBorders>
              <w:top w:val="nil"/>
              <w:left w:val="nil"/>
              <w:bottom w:val="single" w:sz="4" w:space="0" w:color="auto"/>
              <w:right w:val="single" w:sz="4" w:space="0" w:color="auto"/>
            </w:tcBorders>
            <w:shd w:val="clear" w:color="auto" w:fill="auto"/>
            <w:noWrap/>
            <w:vAlign w:val="center"/>
            <w:hideMark/>
          </w:tcPr>
          <w:p w14:paraId="71B7FE87" w14:textId="77777777" w:rsidR="00E42F6E" w:rsidRPr="00CE3609" w:rsidRDefault="00E42F6E" w:rsidP="00E42F6E">
            <w:pPr>
              <w:jc w:val="center"/>
              <w:rPr>
                <w:sz w:val="20"/>
                <w:szCs w:val="20"/>
              </w:rPr>
            </w:pPr>
            <w:r w:rsidRPr="00CE3609">
              <w:rPr>
                <w:sz w:val="20"/>
                <w:szCs w:val="20"/>
              </w:rPr>
              <w:t>08000L2991</w:t>
            </w:r>
          </w:p>
        </w:tc>
        <w:tc>
          <w:tcPr>
            <w:tcW w:w="1960" w:type="dxa"/>
            <w:tcBorders>
              <w:top w:val="nil"/>
              <w:left w:val="nil"/>
              <w:bottom w:val="single" w:sz="4" w:space="0" w:color="auto"/>
              <w:right w:val="single" w:sz="4" w:space="0" w:color="auto"/>
            </w:tcBorders>
            <w:shd w:val="clear" w:color="auto" w:fill="auto"/>
            <w:noWrap/>
            <w:vAlign w:val="center"/>
            <w:hideMark/>
          </w:tcPr>
          <w:p w14:paraId="3AAC7975" w14:textId="77777777" w:rsidR="00E42F6E" w:rsidRPr="00CE3609" w:rsidRDefault="00E42F6E" w:rsidP="00E42F6E">
            <w:pPr>
              <w:jc w:val="center"/>
              <w:rPr>
                <w:sz w:val="20"/>
                <w:szCs w:val="20"/>
              </w:rPr>
            </w:pPr>
            <w:r w:rsidRPr="00CE3609">
              <w:rPr>
                <w:sz w:val="20"/>
                <w:szCs w:val="20"/>
              </w:rPr>
              <w:t>815 495,00</w:t>
            </w:r>
          </w:p>
        </w:tc>
        <w:tc>
          <w:tcPr>
            <w:tcW w:w="1980" w:type="dxa"/>
            <w:tcBorders>
              <w:top w:val="nil"/>
              <w:left w:val="nil"/>
              <w:bottom w:val="single" w:sz="4" w:space="0" w:color="auto"/>
              <w:right w:val="single" w:sz="4" w:space="0" w:color="auto"/>
            </w:tcBorders>
            <w:shd w:val="clear" w:color="auto" w:fill="auto"/>
            <w:noWrap/>
            <w:vAlign w:val="center"/>
            <w:hideMark/>
          </w:tcPr>
          <w:p w14:paraId="05BC4404"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2289FE02"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22E2612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C9D0737"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3F22F85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B9E039D" w14:textId="77777777" w:rsidR="00E42F6E" w:rsidRPr="00CE3609" w:rsidRDefault="00E42F6E" w:rsidP="00E42F6E">
            <w:pPr>
              <w:rPr>
                <w:sz w:val="20"/>
                <w:szCs w:val="20"/>
              </w:rPr>
            </w:pPr>
            <w:r w:rsidRPr="00CE3609">
              <w:rPr>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CE3609">
              <w:rPr>
                <w:sz w:val="20"/>
                <w:szCs w:val="20"/>
              </w:rPr>
              <w:t>тыс.человек</w:t>
            </w:r>
            <w:proofErr w:type="spellEnd"/>
            <w:r w:rsidRPr="00CE3609">
              <w:rPr>
                <w:sz w:val="20"/>
                <w:szCs w:val="20"/>
              </w:rPr>
              <w:t xml:space="preserve"> в рамках реализации мероприятий ГП НСО "Культура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37FD67FD" w14:textId="77777777" w:rsidR="00E42F6E" w:rsidRPr="00CE3609" w:rsidRDefault="00E42F6E" w:rsidP="00E42F6E">
            <w:pPr>
              <w:jc w:val="center"/>
              <w:rPr>
                <w:sz w:val="20"/>
                <w:szCs w:val="20"/>
              </w:rPr>
            </w:pPr>
            <w:r w:rsidRPr="00CE3609">
              <w:rPr>
                <w:sz w:val="20"/>
                <w:szCs w:val="20"/>
              </w:rPr>
              <w:t>08000L4670</w:t>
            </w:r>
          </w:p>
        </w:tc>
        <w:tc>
          <w:tcPr>
            <w:tcW w:w="1960" w:type="dxa"/>
            <w:tcBorders>
              <w:top w:val="nil"/>
              <w:left w:val="nil"/>
              <w:bottom w:val="single" w:sz="4" w:space="0" w:color="auto"/>
              <w:right w:val="single" w:sz="4" w:space="0" w:color="auto"/>
            </w:tcBorders>
            <w:shd w:val="clear" w:color="auto" w:fill="auto"/>
            <w:noWrap/>
            <w:vAlign w:val="center"/>
            <w:hideMark/>
          </w:tcPr>
          <w:p w14:paraId="0F8B3978" w14:textId="77777777" w:rsidR="00E42F6E" w:rsidRPr="00CE3609" w:rsidRDefault="00E42F6E" w:rsidP="00E42F6E">
            <w:pPr>
              <w:jc w:val="center"/>
              <w:rPr>
                <w:sz w:val="20"/>
                <w:szCs w:val="20"/>
              </w:rPr>
            </w:pPr>
            <w:r w:rsidRPr="00CE3609">
              <w:rPr>
                <w:sz w:val="20"/>
                <w:szCs w:val="20"/>
              </w:rPr>
              <w:t>1 732 110,09</w:t>
            </w:r>
          </w:p>
        </w:tc>
        <w:tc>
          <w:tcPr>
            <w:tcW w:w="1980" w:type="dxa"/>
            <w:tcBorders>
              <w:top w:val="nil"/>
              <w:left w:val="nil"/>
              <w:bottom w:val="single" w:sz="4" w:space="0" w:color="auto"/>
              <w:right w:val="single" w:sz="4" w:space="0" w:color="auto"/>
            </w:tcBorders>
            <w:shd w:val="clear" w:color="auto" w:fill="auto"/>
            <w:noWrap/>
            <w:vAlign w:val="center"/>
            <w:hideMark/>
          </w:tcPr>
          <w:p w14:paraId="6B285AED" w14:textId="77777777" w:rsidR="00E42F6E" w:rsidRPr="00CE3609" w:rsidRDefault="00E42F6E" w:rsidP="00E42F6E">
            <w:pPr>
              <w:jc w:val="right"/>
              <w:rPr>
                <w:sz w:val="20"/>
                <w:szCs w:val="20"/>
              </w:rPr>
            </w:pPr>
            <w:r w:rsidRPr="00CE3609">
              <w:rPr>
                <w:sz w:val="20"/>
                <w:szCs w:val="20"/>
              </w:rPr>
              <w:t>1 722 833,84</w:t>
            </w:r>
          </w:p>
        </w:tc>
        <w:tc>
          <w:tcPr>
            <w:tcW w:w="1960" w:type="dxa"/>
            <w:tcBorders>
              <w:top w:val="nil"/>
              <w:left w:val="nil"/>
              <w:bottom w:val="single" w:sz="4" w:space="0" w:color="auto"/>
              <w:right w:val="single" w:sz="4" w:space="0" w:color="auto"/>
            </w:tcBorders>
            <w:shd w:val="clear" w:color="auto" w:fill="auto"/>
            <w:noWrap/>
            <w:vAlign w:val="center"/>
            <w:hideMark/>
          </w:tcPr>
          <w:p w14:paraId="063527FE" w14:textId="77777777" w:rsidR="00E42F6E" w:rsidRPr="00CE3609" w:rsidRDefault="00E42F6E" w:rsidP="00E42F6E">
            <w:pPr>
              <w:jc w:val="right"/>
              <w:rPr>
                <w:sz w:val="20"/>
                <w:szCs w:val="20"/>
              </w:rPr>
            </w:pPr>
            <w:r w:rsidRPr="00CE3609">
              <w:rPr>
                <w:sz w:val="20"/>
                <w:szCs w:val="20"/>
              </w:rPr>
              <w:t>1 743 730,88</w:t>
            </w:r>
          </w:p>
        </w:tc>
        <w:tc>
          <w:tcPr>
            <w:tcW w:w="280" w:type="dxa"/>
            <w:tcBorders>
              <w:top w:val="nil"/>
              <w:left w:val="nil"/>
              <w:bottom w:val="nil"/>
              <w:right w:val="nil"/>
            </w:tcBorders>
            <w:shd w:val="clear" w:color="auto" w:fill="auto"/>
            <w:noWrap/>
            <w:vAlign w:val="bottom"/>
            <w:hideMark/>
          </w:tcPr>
          <w:p w14:paraId="404BF25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46A3F3E"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6F2A9C6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0BDEF15" w14:textId="77777777" w:rsidR="00E42F6E" w:rsidRPr="00CE3609" w:rsidRDefault="00E42F6E" w:rsidP="00E42F6E">
            <w:pPr>
              <w:rPr>
                <w:sz w:val="20"/>
                <w:szCs w:val="20"/>
              </w:rPr>
            </w:pPr>
            <w:r w:rsidRPr="00CE3609">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2189DB29" w14:textId="77777777" w:rsidR="00E42F6E" w:rsidRPr="00CE3609" w:rsidRDefault="00E42F6E" w:rsidP="00E42F6E">
            <w:pPr>
              <w:jc w:val="center"/>
              <w:rPr>
                <w:sz w:val="20"/>
                <w:szCs w:val="20"/>
              </w:rPr>
            </w:pPr>
            <w:r w:rsidRPr="00CE3609">
              <w:rPr>
                <w:sz w:val="20"/>
                <w:szCs w:val="20"/>
              </w:rPr>
              <w:t>08000L5190</w:t>
            </w:r>
          </w:p>
        </w:tc>
        <w:tc>
          <w:tcPr>
            <w:tcW w:w="1960" w:type="dxa"/>
            <w:tcBorders>
              <w:top w:val="nil"/>
              <w:left w:val="nil"/>
              <w:bottom w:val="single" w:sz="4" w:space="0" w:color="auto"/>
              <w:right w:val="single" w:sz="4" w:space="0" w:color="auto"/>
            </w:tcBorders>
            <w:shd w:val="clear" w:color="auto" w:fill="auto"/>
            <w:noWrap/>
            <w:vAlign w:val="center"/>
            <w:hideMark/>
          </w:tcPr>
          <w:p w14:paraId="40A98844" w14:textId="77777777" w:rsidR="00E42F6E" w:rsidRPr="00CE3609" w:rsidRDefault="00E42F6E" w:rsidP="00E42F6E">
            <w:pPr>
              <w:jc w:val="center"/>
              <w:rPr>
                <w:sz w:val="20"/>
                <w:szCs w:val="20"/>
              </w:rPr>
            </w:pPr>
            <w:r w:rsidRPr="00CE3609">
              <w:rPr>
                <w:sz w:val="20"/>
                <w:szCs w:val="20"/>
              </w:rPr>
              <w:t>365 600,06</w:t>
            </w:r>
          </w:p>
        </w:tc>
        <w:tc>
          <w:tcPr>
            <w:tcW w:w="1980" w:type="dxa"/>
            <w:tcBorders>
              <w:top w:val="nil"/>
              <w:left w:val="nil"/>
              <w:bottom w:val="single" w:sz="4" w:space="0" w:color="auto"/>
              <w:right w:val="single" w:sz="4" w:space="0" w:color="auto"/>
            </w:tcBorders>
            <w:shd w:val="clear" w:color="auto" w:fill="auto"/>
            <w:noWrap/>
            <w:vAlign w:val="center"/>
            <w:hideMark/>
          </w:tcPr>
          <w:p w14:paraId="42DD6069" w14:textId="77777777" w:rsidR="00E42F6E" w:rsidRPr="00CE3609" w:rsidRDefault="00E42F6E" w:rsidP="00E42F6E">
            <w:pPr>
              <w:jc w:val="right"/>
              <w:rPr>
                <w:sz w:val="20"/>
                <w:szCs w:val="20"/>
              </w:rPr>
            </w:pPr>
            <w:r w:rsidRPr="00CE3609">
              <w:rPr>
                <w:sz w:val="20"/>
                <w:szCs w:val="20"/>
              </w:rPr>
              <w:t>362 900,00</w:t>
            </w:r>
          </w:p>
        </w:tc>
        <w:tc>
          <w:tcPr>
            <w:tcW w:w="1960" w:type="dxa"/>
            <w:tcBorders>
              <w:top w:val="nil"/>
              <w:left w:val="nil"/>
              <w:bottom w:val="single" w:sz="4" w:space="0" w:color="auto"/>
              <w:right w:val="single" w:sz="4" w:space="0" w:color="auto"/>
            </w:tcBorders>
            <w:shd w:val="clear" w:color="auto" w:fill="auto"/>
            <w:noWrap/>
            <w:vAlign w:val="center"/>
            <w:hideMark/>
          </w:tcPr>
          <w:p w14:paraId="41C86F77" w14:textId="77777777" w:rsidR="00E42F6E" w:rsidRPr="00CE3609" w:rsidRDefault="00E42F6E" w:rsidP="00E42F6E">
            <w:pPr>
              <w:jc w:val="right"/>
              <w:rPr>
                <w:sz w:val="20"/>
                <w:szCs w:val="20"/>
              </w:rPr>
            </w:pPr>
            <w:r w:rsidRPr="00CE3609">
              <w:rPr>
                <w:sz w:val="20"/>
                <w:szCs w:val="20"/>
              </w:rPr>
              <w:t>372 400,00</w:t>
            </w:r>
          </w:p>
        </w:tc>
        <w:tc>
          <w:tcPr>
            <w:tcW w:w="280" w:type="dxa"/>
            <w:tcBorders>
              <w:top w:val="nil"/>
              <w:left w:val="nil"/>
              <w:bottom w:val="nil"/>
              <w:right w:val="nil"/>
            </w:tcBorders>
            <w:shd w:val="clear" w:color="auto" w:fill="auto"/>
            <w:noWrap/>
            <w:vAlign w:val="bottom"/>
            <w:hideMark/>
          </w:tcPr>
          <w:p w14:paraId="4169017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A1E43AF"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2B0927E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94BD468"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2340" w:type="dxa"/>
            <w:tcBorders>
              <w:top w:val="nil"/>
              <w:left w:val="nil"/>
              <w:bottom w:val="single" w:sz="4" w:space="0" w:color="auto"/>
              <w:right w:val="single" w:sz="4" w:space="0" w:color="auto"/>
            </w:tcBorders>
            <w:shd w:val="clear" w:color="auto" w:fill="auto"/>
            <w:noWrap/>
            <w:vAlign w:val="center"/>
            <w:hideMark/>
          </w:tcPr>
          <w:p w14:paraId="0D206251" w14:textId="77777777" w:rsidR="00E42F6E" w:rsidRPr="00CE3609" w:rsidRDefault="00E42F6E" w:rsidP="00E42F6E">
            <w:pPr>
              <w:jc w:val="center"/>
              <w:rPr>
                <w:sz w:val="20"/>
                <w:szCs w:val="20"/>
              </w:rPr>
            </w:pPr>
            <w:r w:rsidRPr="00CE3609">
              <w:rPr>
                <w:sz w:val="20"/>
                <w:szCs w:val="20"/>
              </w:rPr>
              <w:t>08000S0660</w:t>
            </w:r>
          </w:p>
        </w:tc>
        <w:tc>
          <w:tcPr>
            <w:tcW w:w="1960" w:type="dxa"/>
            <w:tcBorders>
              <w:top w:val="nil"/>
              <w:left w:val="nil"/>
              <w:bottom w:val="single" w:sz="4" w:space="0" w:color="auto"/>
              <w:right w:val="single" w:sz="4" w:space="0" w:color="auto"/>
            </w:tcBorders>
            <w:shd w:val="clear" w:color="auto" w:fill="auto"/>
            <w:noWrap/>
            <w:vAlign w:val="center"/>
            <w:hideMark/>
          </w:tcPr>
          <w:p w14:paraId="2E686A4F" w14:textId="77777777" w:rsidR="00E42F6E" w:rsidRPr="00CE3609" w:rsidRDefault="00E42F6E" w:rsidP="00E42F6E">
            <w:pPr>
              <w:jc w:val="center"/>
              <w:rPr>
                <w:sz w:val="20"/>
                <w:szCs w:val="20"/>
              </w:rPr>
            </w:pPr>
            <w:r w:rsidRPr="00CE3609">
              <w:rPr>
                <w:sz w:val="20"/>
                <w:szCs w:val="20"/>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76C32AF8" w14:textId="77777777" w:rsidR="00E42F6E" w:rsidRPr="00CE3609" w:rsidRDefault="00E42F6E" w:rsidP="00E42F6E">
            <w:pPr>
              <w:jc w:val="right"/>
              <w:rPr>
                <w:sz w:val="20"/>
                <w:szCs w:val="20"/>
              </w:rPr>
            </w:pPr>
            <w:r w:rsidRPr="00CE3609">
              <w:rPr>
                <w:sz w:val="20"/>
                <w:szCs w:val="20"/>
              </w:rPr>
              <w:t>348 623,85</w:t>
            </w:r>
          </w:p>
        </w:tc>
        <w:tc>
          <w:tcPr>
            <w:tcW w:w="1960" w:type="dxa"/>
            <w:tcBorders>
              <w:top w:val="nil"/>
              <w:left w:val="nil"/>
              <w:bottom w:val="single" w:sz="4" w:space="0" w:color="auto"/>
              <w:right w:val="single" w:sz="4" w:space="0" w:color="auto"/>
            </w:tcBorders>
            <w:shd w:val="clear" w:color="auto" w:fill="auto"/>
            <w:noWrap/>
            <w:vAlign w:val="center"/>
            <w:hideMark/>
          </w:tcPr>
          <w:p w14:paraId="385456DE" w14:textId="77777777" w:rsidR="00E42F6E" w:rsidRPr="00CE3609" w:rsidRDefault="00E42F6E" w:rsidP="00E42F6E">
            <w:pPr>
              <w:jc w:val="right"/>
              <w:rPr>
                <w:sz w:val="20"/>
                <w:szCs w:val="20"/>
              </w:rPr>
            </w:pPr>
            <w:r w:rsidRPr="00CE3609">
              <w:rPr>
                <w:sz w:val="20"/>
                <w:szCs w:val="20"/>
              </w:rPr>
              <w:t>677 879,71</w:t>
            </w:r>
          </w:p>
        </w:tc>
        <w:tc>
          <w:tcPr>
            <w:tcW w:w="280" w:type="dxa"/>
            <w:tcBorders>
              <w:top w:val="nil"/>
              <w:left w:val="nil"/>
              <w:bottom w:val="nil"/>
              <w:right w:val="nil"/>
            </w:tcBorders>
            <w:shd w:val="clear" w:color="auto" w:fill="auto"/>
            <w:noWrap/>
            <w:vAlign w:val="bottom"/>
            <w:hideMark/>
          </w:tcPr>
          <w:p w14:paraId="1695565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DCA1128"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761788F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FEF017C"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F18FF71" w14:textId="77777777" w:rsidR="00E42F6E" w:rsidRPr="00CE3609" w:rsidRDefault="00E42F6E" w:rsidP="00E42F6E">
            <w:pPr>
              <w:jc w:val="center"/>
              <w:rPr>
                <w:sz w:val="20"/>
                <w:szCs w:val="20"/>
              </w:rPr>
            </w:pPr>
            <w:r w:rsidRPr="00CE3609">
              <w:rPr>
                <w:sz w:val="20"/>
                <w:szCs w:val="20"/>
              </w:rPr>
              <w:t>08000S0770</w:t>
            </w:r>
          </w:p>
        </w:tc>
        <w:tc>
          <w:tcPr>
            <w:tcW w:w="1960" w:type="dxa"/>
            <w:tcBorders>
              <w:top w:val="nil"/>
              <w:left w:val="nil"/>
              <w:bottom w:val="single" w:sz="4" w:space="0" w:color="auto"/>
              <w:right w:val="single" w:sz="4" w:space="0" w:color="auto"/>
            </w:tcBorders>
            <w:shd w:val="clear" w:color="auto" w:fill="auto"/>
            <w:noWrap/>
            <w:vAlign w:val="center"/>
            <w:hideMark/>
          </w:tcPr>
          <w:p w14:paraId="4D0C3C3C" w14:textId="77777777" w:rsidR="00E42F6E" w:rsidRPr="00CE3609" w:rsidRDefault="00E42F6E" w:rsidP="00E42F6E">
            <w:pPr>
              <w:jc w:val="center"/>
              <w:rPr>
                <w:sz w:val="20"/>
                <w:szCs w:val="20"/>
              </w:rPr>
            </w:pPr>
            <w:r w:rsidRPr="00CE3609">
              <w:rPr>
                <w:sz w:val="20"/>
                <w:szCs w:val="20"/>
              </w:rPr>
              <w:t>5 805,00</w:t>
            </w:r>
          </w:p>
        </w:tc>
        <w:tc>
          <w:tcPr>
            <w:tcW w:w="1980" w:type="dxa"/>
            <w:tcBorders>
              <w:top w:val="nil"/>
              <w:left w:val="nil"/>
              <w:bottom w:val="single" w:sz="4" w:space="0" w:color="auto"/>
              <w:right w:val="single" w:sz="4" w:space="0" w:color="auto"/>
            </w:tcBorders>
            <w:shd w:val="clear" w:color="auto" w:fill="auto"/>
            <w:noWrap/>
            <w:vAlign w:val="center"/>
            <w:hideMark/>
          </w:tcPr>
          <w:p w14:paraId="696FADC0" w14:textId="77777777" w:rsidR="00E42F6E" w:rsidRPr="00CE3609" w:rsidRDefault="00E42F6E" w:rsidP="00E42F6E">
            <w:pPr>
              <w:jc w:val="right"/>
              <w:rPr>
                <w:sz w:val="20"/>
                <w:szCs w:val="20"/>
              </w:rPr>
            </w:pPr>
            <w:r w:rsidRPr="00CE3609">
              <w:rPr>
                <w:sz w:val="20"/>
                <w:szCs w:val="20"/>
              </w:rPr>
              <w:t>20 659,84</w:t>
            </w:r>
          </w:p>
        </w:tc>
        <w:tc>
          <w:tcPr>
            <w:tcW w:w="1960" w:type="dxa"/>
            <w:tcBorders>
              <w:top w:val="nil"/>
              <w:left w:val="nil"/>
              <w:bottom w:val="single" w:sz="4" w:space="0" w:color="auto"/>
              <w:right w:val="single" w:sz="4" w:space="0" w:color="auto"/>
            </w:tcBorders>
            <w:shd w:val="clear" w:color="auto" w:fill="auto"/>
            <w:noWrap/>
            <w:vAlign w:val="center"/>
            <w:hideMark/>
          </w:tcPr>
          <w:p w14:paraId="7C69846D" w14:textId="77777777" w:rsidR="00E42F6E" w:rsidRPr="00CE3609" w:rsidRDefault="00E42F6E" w:rsidP="00E42F6E">
            <w:pPr>
              <w:jc w:val="right"/>
              <w:rPr>
                <w:sz w:val="20"/>
                <w:szCs w:val="20"/>
              </w:rPr>
            </w:pPr>
            <w:r w:rsidRPr="00CE3609">
              <w:rPr>
                <w:sz w:val="20"/>
                <w:szCs w:val="20"/>
              </w:rPr>
              <w:t>20 843,83</w:t>
            </w:r>
          </w:p>
        </w:tc>
        <w:tc>
          <w:tcPr>
            <w:tcW w:w="280" w:type="dxa"/>
            <w:tcBorders>
              <w:top w:val="nil"/>
              <w:left w:val="nil"/>
              <w:bottom w:val="nil"/>
              <w:right w:val="nil"/>
            </w:tcBorders>
            <w:shd w:val="clear" w:color="auto" w:fill="auto"/>
            <w:noWrap/>
            <w:vAlign w:val="bottom"/>
            <w:hideMark/>
          </w:tcPr>
          <w:p w14:paraId="770A361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70EFB6C"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2C010EA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F9C4F26" w14:textId="77777777" w:rsidR="00E42F6E" w:rsidRPr="00CE3609" w:rsidRDefault="00E42F6E" w:rsidP="00E42F6E">
            <w:pPr>
              <w:rPr>
                <w:i/>
                <w:iCs/>
                <w:sz w:val="20"/>
                <w:szCs w:val="20"/>
              </w:rPr>
            </w:pPr>
            <w:r w:rsidRPr="00CE3609">
              <w:rPr>
                <w:i/>
                <w:iCs/>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A9531E7" w14:textId="77777777" w:rsidR="00E42F6E" w:rsidRPr="00CE3609" w:rsidRDefault="00E42F6E" w:rsidP="00E42F6E">
            <w:pPr>
              <w:jc w:val="center"/>
              <w:rPr>
                <w:i/>
                <w:iCs/>
                <w:sz w:val="20"/>
                <w:szCs w:val="20"/>
              </w:rPr>
            </w:pPr>
            <w:r w:rsidRPr="00CE3609">
              <w:rPr>
                <w:i/>
                <w:iCs/>
                <w:sz w:val="20"/>
                <w:szCs w:val="20"/>
              </w:rPr>
              <w:t>080A200000</w:t>
            </w:r>
          </w:p>
        </w:tc>
        <w:tc>
          <w:tcPr>
            <w:tcW w:w="1960" w:type="dxa"/>
            <w:tcBorders>
              <w:top w:val="nil"/>
              <w:left w:val="nil"/>
              <w:bottom w:val="single" w:sz="4" w:space="0" w:color="auto"/>
              <w:right w:val="single" w:sz="4" w:space="0" w:color="auto"/>
            </w:tcBorders>
            <w:shd w:val="clear" w:color="auto" w:fill="auto"/>
            <w:noWrap/>
            <w:vAlign w:val="center"/>
            <w:hideMark/>
          </w:tcPr>
          <w:p w14:paraId="78A86798" w14:textId="77777777" w:rsidR="00E42F6E" w:rsidRPr="00CE3609" w:rsidRDefault="00E42F6E" w:rsidP="00E42F6E">
            <w:pPr>
              <w:jc w:val="center"/>
              <w:rPr>
                <w:i/>
                <w:iCs/>
                <w:sz w:val="20"/>
                <w:szCs w:val="20"/>
              </w:rPr>
            </w:pPr>
            <w:r w:rsidRPr="00CE3609">
              <w:rPr>
                <w:i/>
                <w:iCs/>
                <w:sz w:val="20"/>
                <w:szCs w:val="20"/>
              </w:rPr>
              <w:t>212 368,34</w:t>
            </w:r>
          </w:p>
        </w:tc>
        <w:tc>
          <w:tcPr>
            <w:tcW w:w="1980" w:type="dxa"/>
            <w:tcBorders>
              <w:top w:val="nil"/>
              <w:left w:val="nil"/>
              <w:bottom w:val="single" w:sz="4" w:space="0" w:color="auto"/>
              <w:right w:val="single" w:sz="4" w:space="0" w:color="auto"/>
            </w:tcBorders>
            <w:shd w:val="clear" w:color="auto" w:fill="auto"/>
            <w:noWrap/>
            <w:vAlign w:val="center"/>
            <w:hideMark/>
          </w:tcPr>
          <w:p w14:paraId="6F9B3C02" w14:textId="77777777" w:rsidR="00E42F6E" w:rsidRPr="00CE3609" w:rsidRDefault="00E42F6E" w:rsidP="00E42F6E">
            <w:pPr>
              <w:jc w:val="right"/>
              <w:rPr>
                <w:i/>
                <w:iCs/>
                <w:sz w:val="20"/>
                <w:szCs w:val="20"/>
              </w:rPr>
            </w:pPr>
            <w:r w:rsidRPr="00CE3609">
              <w:rPr>
                <w:i/>
                <w:iCs/>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315A1A6E" w14:textId="77777777" w:rsidR="00E42F6E" w:rsidRPr="00CE3609" w:rsidRDefault="00E42F6E" w:rsidP="00E42F6E">
            <w:pPr>
              <w:jc w:val="right"/>
              <w:rPr>
                <w:i/>
                <w:iCs/>
                <w:sz w:val="20"/>
                <w:szCs w:val="20"/>
              </w:rPr>
            </w:pPr>
            <w:r w:rsidRPr="00CE3609">
              <w:rPr>
                <w:i/>
                <w:iCs/>
                <w:sz w:val="20"/>
                <w:szCs w:val="20"/>
              </w:rPr>
              <w:t>0,00</w:t>
            </w:r>
          </w:p>
        </w:tc>
        <w:tc>
          <w:tcPr>
            <w:tcW w:w="280" w:type="dxa"/>
            <w:tcBorders>
              <w:top w:val="nil"/>
              <w:left w:val="nil"/>
              <w:bottom w:val="nil"/>
              <w:right w:val="nil"/>
            </w:tcBorders>
            <w:shd w:val="clear" w:color="auto" w:fill="auto"/>
            <w:noWrap/>
            <w:vAlign w:val="bottom"/>
            <w:hideMark/>
          </w:tcPr>
          <w:p w14:paraId="68B4B19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E84EF35"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4D0563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7878EAA" w14:textId="77777777" w:rsidR="00E42F6E" w:rsidRPr="00CE3609" w:rsidRDefault="00E42F6E" w:rsidP="00E42F6E">
            <w:pPr>
              <w:rPr>
                <w:sz w:val="20"/>
                <w:szCs w:val="20"/>
              </w:rPr>
            </w:pPr>
            <w:r w:rsidRPr="00CE3609">
              <w:rPr>
                <w:sz w:val="20"/>
                <w:szCs w:val="20"/>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4678C2B6" w14:textId="77777777" w:rsidR="00E42F6E" w:rsidRPr="00CE3609" w:rsidRDefault="00E42F6E" w:rsidP="00E42F6E">
            <w:pPr>
              <w:jc w:val="center"/>
              <w:rPr>
                <w:sz w:val="20"/>
                <w:szCs w:val="20"/>
              </w:rPr>
            </w:pPr>
            <w:r w:rsidRPr="00CE3609">
              <w:rPr>
                <w:sz w:val="20"/>
                <w:szCs w:val="20"/>
              </w:rPr>
              <w:t>080A255190</w:t>
            </w:r>
          </w:p>
        </w:tc>
        <w:tc>
          <w:tcPr>
            <w:tcW w:w="1960" w:type="dxa"/>
            <w:tcBorders>
              <w:top w:val="nil"/>
              <w:left w:val="nil"/>
              <w:bottom w:val="single" w:sz="4" w:space="0" w:color="auto"/>
              <w:right w:val="single" w:sz="4" w:space="0" w:color="auto"/>
            </w:tcBorders>
            <w:shd w:val="clear" w:color="auto" w:fill="auto"/>
            <w:noWrap/>
            <w:vAlign w:val="center"/>
            <w:hideMark/>
          </w:tcPr>
          <w:p w14:paraId="21D28760" w14:textId="77777777" w:rsidR="00E42F6E" w:rsidRPr="00CE3609" w:rsidRDefault="00E42F6E" w:rsidP="00E42F6E">
            <w:pPr>
              <w:jc w:val="center"/>
              <w:rPr>
                <w:sz w:val="20"/>
                <w:szCs w:val="20"/>
              </w:rPr>
            </w:pPr>
            <w:r w:rsidRPr="00CE3609">
              <w:rPr>
                <w:sz w:val="20"/>
                <w:szCs w:val="20"/>
              </w:rPr>
              <w:t>212 368,34</w:t>
            </w:r>
          </w:p>
        </w:tc>
        <w:tc>
          <w:tcPr>
            <w:tcW w:w="1980" w:type="dxa"/>
            <w:tcBorders>
              <w:top w:val="nil"/>
              <w:left w:val="nil"/>
              <w:bottom w:val="single" w:sz="4" w:space="0" w:color="auto"/>
              <w:right w:val="single" w:sz="4" w:space="0" w:color="auto"/>
            </w:tcBorders>
            <w:shd w:val="clear" w:color="auto" w:fill="auto"/>
            <w:noWrap/>
            <w:vAlign w:val="center"/>
            <w:hideMark/>
          </w:tcPr>
          <w:p w14:paraId="24A03DC0"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326DBA5B"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692F31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02AAA63"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0CD9980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2A9FADE" w14:textId="77777777" w:rsidR="00E42F6E" w:rsidRPr="00CE3609" w:rsidRDefault="00E42F6E" w:rsidP="00E42F6E">
            <w:pPr>
              <w:rPr>
                <w:sz w:val="20"/>
                <w:szCs w:val="20"/>
              </w:rPr>
            </w:pPr>
            <w:r w:rsidRPr="00CE3609">
              <w:rPr>
                <w:sz w:val="20"/>
                <w:szCs w:val="20"/>
              </w:rPr>
              <w:t>Муниципальная программа "Развитие автомобильных дорог местного значения в Куйбышевском районе "</w:t>
            </w:r>
          </w:p>
        </w:tc>
        <w:tc>
          <w:tcPr>
            <w:tcW w:w="2340" w:type="dxa"/>
            <w:tcBorders>
              <w:top w:val="nil"/>
              <w:left w:val="nil"/>
              <w:bottom w:val="single" w:sz="4" w:space="0" w:color="auto"/>
              <w:right w:val="single" w:sz="4" w:space="0" w:color="auto"/>
            </w:tcBorders>
            <w:shd w:val="clear" w:color="auto" w:fill="auto"/>
            <w:noWrap/>
            <w:vAlign w:val="center"/>
            <w:hideMark/>
          </w:tcPr>
          <w:p w14:paraId="1E09E494" w14:textId="77777777" w:rsidR="00E42F6E" w:rsidRPr="00CE3609" w:rsidRDefault="00E42F6E" w:rsidP="00E42F6E">
            <w:pPr>
              <w:jc w:val="center"/>
              <w:rPr>
                <w:sz w:val="20"/>
                <w:szCs w:val="20"/>
              </w:rPr>
            </w:pPr>
            <w:r w:rsidRPr="00CE3609">
              <w:rPr>
                <w:sz w:val="20"/>
                <w:szCs w:val="20"/>
              </w:rPr>
              <w:t>1000000000</w:t>
            </w:r>
          </w:p>
        </w:tc>
        <w:tc>
          <w:tcPr>
            <w:tcW w:w="1960" w:type="dxa"/>
            <w:tcBorders>
              <w:top w:val="nil"/>
              <w:left w:val="nil"/>
              <w:bottom w:val="single" w:sz="4" w:space="0" w:color="auto"/>
              <w:right w:val="single" w:sz="4" w:space="0" w:color="auto"/>
            </w:tcBorders>
            <w:shd w:val="clear" w:color="auto" w:fill="auto"/>
            <w:noWrap/>
            <w:vAlign w:val="center"/>
            <w:hideMark/>
          </w:tcPr>
          <w:p w14:paraId="7C92B1A4" w14:textId="77777777" w:rsidR="00E42F6E" w:rsidRPr="00CE3609" w:rsidRDefault="00E42F6E" w:rsidP="00E42F6E">
            <w:pPr>
              <w:jc w:val="center"/>
              <w:rPr>
                <w:sz w:val="20"/>
                <w:szCs w:val="20"/>
              </w:rPr>
            </w:pPr>
            <w:r w:rsidRPr="00CE3609">
              <w:rPr>
                <w:sz w:val="20"/>
                <w:szCs w:val="20"/>
              </w:rPr>
              <w:t>55 211 187,00</w:t>
            </w:r>
          </w:p>
        </w:tc>
        <w:tc>
          <w:tcPr>
            <w:tcW w:w="1980" w:type="dxa"/>
            <w:tcBorders>
              <w:top w:val="nil"/>
              <w:left w:val="nil"/>
              <w:bottom w:val="single" w:sz="4" w:space="0" w:color="auto"/>
              <w:right w:val="single" w:sz="4" w:space="0" w:color="auto"/>
            </w:tcBorders>
            <w:shd w:val="clear" w:color="auto" w:fill="auto"/>
            <w:noWrap/>
            <w:vAlign w:val="center"/>
            <w:hideMark/>
          </w:tcPr>
          <w:p w14:paraId="22B5E368" w14:textId="77777777" w:rsidR="00E42F6E" w:rsidRPr="00CE3609" w:rsidRDefault="00E42F6E" w:rsidP="00E42F6E">
            <w:pPr>
              <w:jc w:val="right"/>
              <w:rPr>
                <w:sz w:val="20"/>
                <w:szCs w:val="20"/>
              </w:rPr>
            </w:pPr>
            <w:r w:rsidRPr="00CE3609">
              <w:rPr>
                <w:sz w:val="20"/>
                <w:szCs w:val="20"/>
              </w:rPr>
              <w:t>65 063 940,00</w:t>
            </w:r>
          </w:p>
        </w:tc>
        <w:tc>
          <w:tcPr>
            <w:tcW w:w="1960" w:type="dxa"/>
            <w:tcBorders>
              <w:top w:val="nil"/>
              <w:left w:val="nil"/>
              <w:bottom w:val="single" w:sz="4" w:space="0" w:color="auto"/>
              <w:right w:val="single" w:sz="4" w:space="0" w:color="auto"/>
            </w:tcBorders>
            <w:shd w:val="clear" w:color="auto" w:fill="auto"/>
            <w:noWrap/>
            <w:vAlign w:val="center"/>
            <w:hideMark/>
          </w:tcPr>
          <w:p w14:paraId="36E1C5F4" w14:textId="77777777" w:rsidR="00E42F6E" w:rsidRPr="00CE3609" w:rsidRDefault="00E42F6E" w:rsidP="00E42F6E">
            <w:pPr>
              <w:jc w:val="right"/>
              <w:rPr>
                <w:sz w:val="20"/>
                <w:szCs w:val="20"/>
              </w:rPr>
            </w:pPr>
            <w:r w:rsidRPr="00CE3609">
              <w:rPr>
                <w:sz w:val="20"/>
                <w:szCs w:val="20"/>
              </w:rPr>
              <w:t>64 106 520,00</w:t>
            </w:r>
          </w:p>
        </w:tc>
        <w:tc>
          <w:tcPr>
            <w:tcW w:w="280" w:type="dxa"/>
            <w:tcBorders>
              <w:top w:val="nil"/>
              <w:left w:val="nil"/>
              <w:bottom w:val="nil"/>
              <w:right w:val="nil"/>
            </w:tcBorders>
            <w:shd w:val="clear" w:color="auto" w:fill="auto"/>
            <w:noWrap/>
            <w:vAlign w:val="bottom"/>
            <w:hideMark/>
          </w:tcPr>
          <w:p w14:paraId="0E73EBD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12843EA"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4FD75C4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3FCC2A1" w14:textId="77777777" w:rsidR="00E42F6E" w:rsidRPr="00CE3609" w:rsidRDefault="00E42F6E" w:rsidP="00E42F6E">
            <w:pPr>
              <w:rPr>
                <w:sz w:val="20"/>
                <w:szCs w:val="20"/>
              </w:rPr>
            </w:pPr>
            <w:r w:rsidRPr="00CE3609">
              <w:rPr>
                <w:sz w:val="20"/>
                <w:szCs w:val="20"/>
              </w:rPr>
              <w:t>Содержание автомобильных дорог и дорожных сооружений</w:t>
            </w:r>
          </w:p>
        </w:tc>
        <w:tc>
          <w:tcPr>
            <w:tcW w:w="2340" w:type="dxa"/>
            <w:tcBorders>
              <w:top w:val="nil"/>
              <w:left w:val="nil"/>
              <w:bottom w:val="single" w:sz="4" w:space="0" w:color="auto"/>
              <w:right w:val="single" w:sz="4" w:space="0" w:color="auto"/>
            </w:tcBorders>
            <w:shd w:val="clear" w:color="auto" w:fill="auto"/>
            <w:noWrap/>
            <w:vAlign w:val="center"/>
            <w:hideMark/>
          </w:tcPr>
          <w:p w14:paraId="62C346FE" w14:textId="77777777" w:rsidR="00E42F6E" w:rsidRPr="00CE3609" w:rsidRDefault="00E42F6E" w:rsidP="00E42F6E">
            <w:pPr>
              <w:jc w:val="center"/>
              <w:rPr>
                <w:sz w:val="20"/>
                <w:szCs w:val="20"/>
              </w:rPr>
            </w:pPr>
            <w:r w:rsidRPr="00CE3609">
              <w:rPr>
                <w:sz w:val="20"/>
                <w:szCs w:val="20"/>
              </w:rPr>
              <w:t>1000004310</w:t>
            </w:r>
          </w:p>
        </w:tc>
        <w:tc>
          <w:tcPr>
            <w:tcW w:w="1960" w:type="dxa"/>
            <w:tcBorders>
              <w:top w:val="nil"/>
              <w:left w:val="nil"/>
              <w:bottom w:val="single" w:sz="4" w:space="0" w:color="auto"/>
              <w:right w:val="single" w:sz="4" w:space="0" w:color="auto"/>
            </w:tcBorders>
            <w:shd w:val="clear" w:color="auto" w:fill="auto"/>
            <w:noWrap/>
            <w:vAlign w:val="center"/>
            <w:hideMark/>
          </w:tcPr>
          <w:p w14:paraId="78877A6D" w14:textId="77777777" w:rsidR="00E42F6E" w:rsidRPr="00CE3609" w:rsidRDefault="00E42F6E" w:rsidP="00E42F6E">
            <w:pPr>
              <w:jc w:val="center"/>
              <w:rPr>
                <w:sz w:val="20"/>
                <w:szCs w:val="20"/>
              </w:rPr>
            </w:pPr>
            <w:r w:rsidRPr="00CE3609">
              <w:rPr>
                <w:sz w:val="20"/>
                <w:szCs w:val="20"/>
              </w:rPr>
              <w:t>9 022 587,00</w:t>
            </w:r>
          </w:p>
        </w:tc>
        <w:tc>
          <w:tcPr>
            <w:tcW w:w="1980" w:type="dxa"/>
            <w:tcBorders>
              <w:top w:val="nil"/>
              <w:left w:val="nil"/>
              <w:bottom w:val="single" w:sz="4" w:space="0" w:color="auto"/>
              <w:right w:val="single" w:sz="4" w:space="0" w:color="auto"/>
            </w:tcBorders>
            <w:shd w:val="clear" w:color="auto" w:fill="auto"/>
            <w:noWrap/>
            <w:vAlign w:val="center"/>
            <w:hideMark/>
          </w:tcPr>
          <w:p w14:paraId="0070A6FB" w14:textId="77777777" w:rsidR="00E42F6E" w:rsidRPr="00CE3609" w:rsidRDefault="00E42F6E" w:rsidP="00E42F6E">
            <w:pPr>
              <w:jc w:val="right"/>
              <w:rPr>
                <w:sz w:val="20"/>
                <w:szCs w:val="20"/>
              </w:rPr>
            </w:pPr>
            <w:r w:rsidRPr="00CE3609">
              <w:rPr>
                <w:sz w:val="20"/>
                <w:szCs w:val="20"/>
              </w:rPr>
              <w:t>24 792 256,90</w:t>
            </w:r>
          </w:p>
        </w:tc>
        <w:tc>
          <w:tcPr>
            <w:tcW w:w="1960" w:type="dxa"/>
            <w:tcBorders>
              <w:top w:val="nil"/>
              <w:left w:val="nil"/>
              <w:bottom w:val="single" w:sz="4" w:space="0" w:color="auto"/>
              <w:right w:val="single" w:sz="4" w:space="0" w:color="auto"/>
            </w:tcBorders>
            <w:shd w:val="clear" w:color="auto" w:fill="auto"/>
            <w:noWrap/>
            <w:vAlign w:val="center"/>
            <w:hideMark/>
          </w:tcPr>
          <w:p w14:paraId="7CC29690" w14:textId="77777777" w:rsidR="00E42F6E" w:rsidRPr="00CE3609" w:rsidRDefault="00E42F6E" w:rsidP="00E42F6E">
            <w:pPr>
              <w:jc w:val="right"/>
              <w:rPr>
                <w:sz w:val="20"/>
                <w:szCs w:val="20"/>
              </w:rPr>
            </w:pPr>
            <w:r w:rsidRPr="00CE3609">
              <w:rPr>
                <w:sz w:val="20"/>
                <w:szCs w:val="20"/>
              </w:rPr>
              <w:t>27 341 820,00</w:t>
            </w:r>
          </w:p>
        </w:tc>
        <w:tc>
          <w:tcPr>
            <w:tcW w:w="280" w:type="dxa"/>
            <w:tcBorders>
              <w:top w:val="nil"/>
              <w:left w:val="nil"/>
              <w:bottom w:val="nil"/>
              <w:right w:val="nil"/>
            </w:tcBorders>
            <w:shd w:val="clear" w:color="auto" w:fill="auto"/>
            <w:noWrap/>
            <w:vAlign w:val="bottom"/>
            <w:hideMark/>
          </w:tcPr>
          <w:p w14:paraId="5017190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9F3895F"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20C2331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52EACFB" w14:textId="77777777" w:rsidR="00E42F6E" w:rsidRPr="00CE3609" w:rsidRDefault="00E42F6E" w:rsidP="00E42F6E">
            <w:pPr>
              <w:rPr>
                <w:sz w:val="20"/>
                <w:szCs w:val="20"/>
              </w:rPr>
            </w:pPr>
            <w:r w:rsidRPr="00CE3609">
              <w:rPr>
                <w:sz w:val="20"/>
                <w:szCs w:val="20"/>
              </w:rPr>
              <w:t>Капитальный ремонт и ремонт сети автомобильных дорог общего пользования и искусственных сооружений на них</w:t>
            </w:r>
          </w:p>
        </w:tc>
        <w:tc>
          <w:tcPr>
            <w:tcW w:w="2340" w:type="dxa"/>
            <w:tcBorders>
              <w:top w:val="nil"/>
              <w:left w:val="nil"/>
              <w:bottom w:val="single" w:sz="4" w:space="0" w:color="auto"/>
              <w:right w:val="single" w:sz="4" w:space="0" w:color="auto"/>
            </w:tcBorders>
            <w:shd w:val="clear" w:color="auto" w:fill="auto"/>
            <w:noWrap/>
            <w:vAlign w:val="center"/>
            <w:hideMark/>
          </w:tcPr>
          <w:p w14:paraId="7AAEF8CA" w14:textId="77777777" w:rsidR="00E42F6E" w:rsidRPr="00CE3609" w:rsidRDefault="00E42F6E" w:rsidP="00E42F6E">
            <w:pPr>
              <w:jc w:val="center"/>
              <w:rPr>
                <w:sz w:val="20"/>
                <w:szCs w:val="20"/>
              </w:rPr>
            </w:pPr>
            <w:r w:rsidRPr="00CE3609">
              <w:rPr>
                <w:sz w:val="20"/>
                <w:szCs w:val="20"/>
              </w:rPr>
              <w:t>1000004330</w:t>
            </w:r>
          </w:p>
        </w:tc>
        <w:tc>
          <w:tcPr>
            <w:tcW w:w="1960" w:type="dxa"/>
            <w:tcBorders>
              <w:top w:val="nil"/>
              <w:left w:val="nil"/>
              <w:bottom w:val="single" w:sz="4" w:space="0" w:color="auto"/>
              <w:right w:val="single" w:sz="4" w:space="0" w:color="auto"/>
            </w:tcBorders>
            <w:shd w:val="clear" w:color="auto" w:fill="auto"/>
            <w:noWrap/>
            <w:vAlign w:val="center"/>
            <w:hideMark/>
          </w:tcPr>
          <w:p w14:paraId="258B54E5" w14:textId="77777777" w:rsidR="00E42F6E" w:rsidRPr="00CE3609" w:rsidRDefault="00E42F6E" w:rsidP="00E42F6E">
            <w:pPr>
              <w:jc w:val="center"/>
              <w:rPr>
                <w:sz w:val="20"/>
                <w:szCs w:val="20"/>
              </w:rPr>
            </w:pPr>
            <w:r w:rsidRPr="00CE3609">
              <w:rPr>
                <w:sz w:val="20"/>
                <w:szCs w:val="20"/>
              </w:rPr>
              <w:t>6 525 000,00</w:t>
            </w:r>
          </w:p>
        </w:tc>
        <w:tc>
          <w:tcPr>
            <w:tcW w:w="1980" w:type="dxa"/>
            <w:tcBorders>
              <w:top w:val="nil"/>
              <w:left w:val="nil"/>
              <w:bottom w:val="single" w:sz="4" w:space="0" w:color="auto"/>
              <w:right w:val="single" w:sz="4" w:space="0" w:color="auto"/>
            </w:tcBorders>
            <w:shd w:val="clear" w:color="auto" w:fill="auto"/>
            <w:noWrap/>
            <w:vAlign w:val="center"/>
            <w:hideMark/>
          </w:tcPr>
          <w:p w14:paraId="6D44A43D" w14:textId="77777777" w:rsidR="00E42F6E" w:rsidRPr="00CE3609" w:rsidRDefault="00E42F6E" w:rsidP="00E42F6E">
            <w:pPr>
              <w:jc w:val="right"/>
              <w:rPr>
                <w:sz w:val="20"/>
                <w:szCs w:val="20"/>
              </w:rPr>
            </w:pPr>
            <w:r w:rsidRPr="00CE3609">
              <w:rPr>
                <w:sz w:val="20"/>
                <w:szCs w:val="20"/>
              </w:rPr>
              <w:t>2 500 783,10</w:t>
            </w:r>
          </w:p>
        </w:tc>
        <w:tc>
          <w:tcPr>
            <w:tcW w:w="1960" w:type="dxa"/>
            <w:tcBorders>
              <w:top w:val="nil"/>
              <w:left w:val="nil"/>
              <w:bottom w:val="single" w:sz="4" w:space="0" w:color="auto"/>
              <w:right w:val="single" w:sz="4" w:space="0" w:color="auto"/>
            </w:tcBorders>
            <w:shd w:val="clear" w:color="auto" w:fill="auto"/>
            <w:noWrap/>
            <w:vAlign w:val="center"/>
            <w:hideMark/>
          </w:tcPr>
          <w:p w14:paraId="7D5DAA33"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0D57520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F7AD871" w14:textId="77777777" w:rsidTr="00E42F6E">
        <w:trPr>
          <w:trHeight w:val="2520"/>
        </w:trPr>
        <w:tc>
          <w:tcPr>
            <w:tcW w:w="86" w:type="dxa"/>
            <w:tcBorders>
              <w:top w:val="nil"/>
              <w:left w:val="nil"/>
              <w:bottom w:val="nil"/>
              <w:right w:val="single" w:sz="4" w:space="0" w:color="auto"/>
            </w:tcBorders>
            <w:shd w:val="clear" w:color="auto" w:fill="auto"/>
            <w:noWrap/>
            <w:vAlign w:val="bottom"/>
            <w:hideMark/>
          </w:tcPr>
          <w:p w14:paraId="3EE9FAB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145472E" w14:textId="77777777" w:rsidR="00E42F6E" w:rsidRPr="00CE3609" w:rsidRDefault="00E42F6E" w:rsidP="00E42F6E">
            <w:pPr>
              <w:rPr>
                <w:sz w:val="20"/>
                <w:szCs w:val="20"/>
              </w:rPr>
            </w:pPr>
            <w:r w:rsidRPr="00CE3609">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49C888BA" w14:textId="77777777" w:rsidR="00E42F6E" w:rsidRPr="00CE3609" w:rsidRDefault="00E42F6E" w:rsidP="00E42F6E">
            <w:pPr>
              <w:jc w:val="center"/>
              <w:rPr>
                <w:sz w:val="20"/>
                <w:szCs w:val="20"/>
              </w:rPr>
            </w:pPr>
            <w:r w:rsidRPr="00CE3609">
              <w:rPr>
                <w:sz w:val="20"/>
                <w:szCs w:val="20"/>
              </w:rPr>
              <w:t>1000070760</w:t>
            </w:r>
          </w:p>
        </w:tc>
        <w:tc>
          <w:tcPr>
            <w:tcW w:w="1960" w:type="dxa"/>
            <w:tcBorders>
              <w:top w:val="nil"/>
              <w:left w:val="nil"/>
              <w:bottom w:val="single" w:sz="4" w:space="0" w:color="auto"/>
              <w:right w:val="single" w:sz="4" w:space="0" w:color="auto"/>
            </w:tcBorders>
            <w:shd w:val="clear" w:color="auto" w:fill="auto"/>
            <w:noWrap/>
            <w:vAlign w:val="center"/>
            <w:hideMark/>
          </w:tcPr>
          <w:p w14:paraId="2D321952" w14:textId="77777777" w:rsidR="00E42F6E" w:rsidRPr="00CE3609" w:rsidRDefault="00E42F6E" w:rsidP="00E42F6E">
            <w:pPr>
              <w:jc w:val="center"/>
              <w:rPr>
                <w:sz w:val="20"/>
                <w:szCs w:val="20"/>
              </w:rPr>
            </w:pPr>
            <w:r w:rsidRPr="00CE3609">
              <w:rPr>
                <w:sz w:val="20"/>
                <w:szCs w:val="20"/>
              </w:rPr>
              <w:t>39 663 600,00</w:t>
            </w:r>
          </w:p>
        </w:tc>
        <w:tc>
          <w:tcPr>
            <w:tcW w:w="1980" w:type="dxa"/>
            <w:tcBorders>
              <w:top w:val="nil"/>
              <w:left w:val="nil"/>
              <w:bottom w:val="single" w:sz="4" w:space="0" w:color="auto"/>
              <w:right w:val="single" w:sz="4" w:space="0" w:color="auto"/>
            </w:tcBorders>
            <w:shd w:val="clear" w:color="auto" w:fill="auto"/>
            <w:noWrap/>
            <w:vAlign w:val="center"/>
            <w:hideMark/>
          </w:tcPr>
          <w:p w14:paraId="760218C8" w14:textId="77777777" w:rsidR="00E42F6E" w:rsidRPr="00CE3609" w:rsidRDefault="00E42F6E" w:rsidP="00E42F6E">
            <w:pPr>
              <w:jc w:val="right"/>
              <w:rPr>
                <w:sz w:val="20"/>
                <w:szCs w:val="20"/>
              </w:rPr>
            </w:pPr>
            <w:r w:rsidRPr="00CE3609">
              <w:rPr>
                <w:sz w:val="20"/>
                <w:szCs w:val="20"/>
              </w:rPr>
              <w:t>37 770 900,00</w:t>
            </w:r>
          </w:p>
        </w:tc>
        <w:tc>
          <w:tcPr>
            <w:tcW w:w="1960" w:type="dxa"/>
            <w:tcBorders>
              <w:top w:val="nil"/>
              <w:left w:val="nil"/>
              <w:bottom w:val="single" w:sz="4" w:space="0" w:color="auto"/>
              <w:right w:val="single" w:sz="4" w:space="0" w:color="auto"/>
            </w:tcBorders>
            <w:shd w:val="clear" w:color="auto" w:fill="auto"/>
            <w:noWrap/>
            <w:vAlign w:val="center"/>
            <w:hideMark/>
          </w:tcPr>
          <w:p w14:paraId="497DA120" w14:textId="77777777" w:rsidR="00E42F6E" w:rsidRPr="00CE3609" w:rsidRDefault="00E42F6E" w:rsidP="00E42F6E">
            <w:pPr>
              <w:jc w:val="right"/>
              <w:rPr>
                <w:sz w:val="20"/>
                <w:szCs w:val="20"/>
              </w:rPr>
            </w:pPr>
            <w:r w:rsidRPr="00CE3609">
              <w:rPr>
                <w:sz w:val="20"/>
                <w:szCs w:val="20"/>
              </w:rPr>
              <w:t>36 764 700,00</w:t>
            </w:r>
          </w:p>
        </w:tc>
        <w:tc>
          <w:tcPr>
            <w:tcW w:w="280" w:type="dxa"/>
            <w:tcBorders>
              <w:top w:val="nil"/>
              <w:left w:val="nil"/>
              <w:bottom w:val="nil"/>
              <w:right w:val="nil"/>
            </w:tcBorders>
            <w:shd w:val="clear" w:color="auto" w:fill="auto"/>
            <w:noWrap/>
            <w:vAlign w:val="bottom"/>
            <w:hideMark/>
          </w:tcPr>
          <w:p w14:paraId="739B14D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90F49A1"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46CE2F3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EF5DB05" w14:textId="77777777" w:rsidR="00E42F6E" w:rsidRPr="00CE3609" w:rsidRDefault="00E42F6E" w:rsidP="00E42F6E">
            <w:pPr>
              <w:rPr>
                <w:sz w:val="20"/>
                <w:szCs w:val="20"/>
              </w:rPr>
            </w:pPr>
            <w:r w:rsidRPr="00CE3609">
              <w:rPr>
                <w:sz w:val="20"/>
                <w:szCs w:val="20"/>
              </w:rPr>
              <w:t>Муниципальная программа "Развитие физической культуры и спорта в Куйбышевском районе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8E035B1" w14:textId="77777777" w:rsidR="00E42F6E" w:rsidRPr="00CE3609" w:rsidRDefault="00E42F6E" w:rsidP="00E42F6E">
            <w:pPr>
              <w:jc w:val="center"/>
              <w:rPr>
                <w:sz w:val="20"/>
                <w:szCs w:val="20"/>
              </w:rPr>
            </w:pPr>
            <w:r w:rsidRPr="00CE3609">
              <w:rPr>
                <w:sz w:val="20"/>
                <w:szCs w:val="20"/>
              </w:rPr>
              <w:t>1100000000</w:t>
            </w:r>
          </w:p>
        </w:tc>
        <w:tc>
          <w:tcPr>
            <w:tcW w:w="1960" w:type="dxa"/>
            <w:tcBorders>
              <w:top w:val="nil"/>
              <w:left w:val="nil"/>
              <w:bottom w:val="single" w:sz="4" w:space="0" w:color="auto"/>
              <w:right w:val="single" w:sz="4" w:space="0" w:color="auto"/>
            </w:tcBorders>
            <w:shd w:val="clear" w:color="auto" w:fill="auto"/>
            <w:noWrap/>
            <w:vAlign w:val="center"/>
            <w:hideMark/>
          </w:tcPr>
          <w:p w14:paraId="7C78B046" w14:textId="77777777" w:rsidR="00E42F6E" w:rsidRPr="00CE3609" w:rsidRDefault="00E42F6E" w:rsidP="00E42F6E">
            <w:pPr>
              <w:jc w:val="center"/>
              <w:rPr>
                <w:sz w:val="20"/>
                <w:szCs w:val="20"/>
              </w:rPr>
            </w:pPr>
            <w:r w:rsidRPr="00CE3609">
              <w:rPr>
                <w:sz w:val="20"/>
                <w:szCs w:val="20"/>
              </w:rPr>
              <w:t>78 994 290,89</w:t>
            </w:r>
          </w:p>
        </w:tc>
        <w:tc>
          <w:tcPr>
            <w:tcW w:w="1980" w:type="dxa"/>
            <w:tcBorders>
              <w:top w:val="nil"/>
              <w:left w:val="nil"/>
              <w:bottom w:val="single" w:sz="4" w:space="0" w:color="auto"/>
              <w:right w:val="single" w:sz="4" w:space="0" w:color="auto"/>
            </w:tcBorders>
            <w:shd w:val="clear" w:color="auto" w:fill="auto"/>
            <w:noWrap/>
            <w:vAlign w:val="center"/>
            <w:hideMark/>
          </w:tcPr>
          <w:p w14:paraId="3D0F59A0" w14:textId="77777777" w:rsidR="00E42F6E" w:rsidRPr="00CE3609" w:rsidRDefault="00E42F6E" w:rsidP="00E42F6E">
            <w:pPr>
              <w:jc w:val="right"/>
              <w:rPr>
                <w:sz w:val="20"/>
                <w:szCs w:val="20"/>
              </w:rPr>
            </w:pPr>
            <w:r w:rsidRPr="00CE3609">
              <w:rPr>
                <w:sz w:val="20"/>
                <w:szCs w:val="20"/>
              </w:rPr>
              <w:t>38 251 783,89</w:t>
            </w:r>
          </w:p>
        </w:tc>
        <w:tc>
          <w:tcPr>
            <w:tcW w:w="1960" w:type="dxa"/>
            <w:tcBorders>
              <w:top w:val="nil"/>
              <w:left w:val="nil"/>
              <w:bottom w:val="single" w:sz="4" w:space="0" w:color="auto"/>
              <w:right w:val="single" w:sz="4" w:space="0" w:color="auto"/>
            </w:tcBorders>
            <w:shd w:val="clear" w:color="auto" w:fill="auto"/>
            <w:noWrap/>
            <w:vAlign w:val="center"/>
            <w:hideMark/>
          </w:tcPr>
          <w:p w14:paraId="10EE340E" w14:textId="77777777" w:rsidR="00E42F6E" w:rsidRPr="00CE3609" w:rsidRDefault="00E42F6E" w:rsidP="00E42F6E">
            <w:pPr>
              <w:jc w:val="right"/>
              <w:rPr>
                <w:sz w:val="20"/>
                <w:szCs w:val="20"/>
              </w:rPr>
            </w:pPr>
            <w:r w:rsidRPr="00CE3609">
              <w:rPr>
                <w:sz w:val="20"/>
                <w:szCs w:val="20"/>
              </w:rPr>
              <w:t>25 000 000,00</w:t>
            </w:r>
          </w:p>
        </w:tc>
        <w:tc>
          <w:tcPr>
            <w:tcW w:w="280" w:type="dxa"/>
            <w:tcBorders>
              <w:top w:val="nil"/>
              <w:left w:val="nil"/>
              <w:bottom w:val="nil"/>
              <w:right w:val="nil"/>
            </w:tcBorders>
            <w:shd w:val="clear" w:color="auto" w:fill="auto"/>
            <w:noWrap/>
            <w:vAlign w:val="bottom"/>
            <w:hideMark/>
          </w:tcPr>
          <w:p w14:paraId="1D4FCA4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4F244F6"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7A885E6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C9BA3F6"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центров спортивной подготовки(сборных команд)</w:t>
            </w:r>
          </w:p>
        </w:tc>
        <w:tc>
          <w:tcPr>
            <w:tcW w:w="2340" w:type="dxa"/>
            <w:tcBorders>
              <w:top w:val="nil"/>
              <w:left w:val="nil"/>
              <w:bottom w:val="single" w:sz="4" w:space="0" w:color="auto"/>
              <w:right w:val="single" w:sz="4" w:space="0" w:color="auto"/>
            </w:tcBorders>
            <w:shd w:val="clear" w:color="auto" w:fill="auto"/>
            <w:noWrap/>
            <w:vAlign w:val="center"/>
            <w:hideMark/>
          </w:tcPr>
          <w:p w14:paraId="59EDF3E6" w14:textId="77777777" w:rsidR="00E42F6E" w:rsidRPr="00CE3609" w:rsidRDefault="00E42F6E" w:rsidP="00E42F6E">
            <w:pPr>
              <w:jc w:val="center"/>
              <w:rPr>
                <w:sz w:val="20"/>
                <w:szCs w:val="20"/>
              </w:rPr>
            </w:pPr>
            <w:r w:rsidRPr="00CE3609">
              <w:rPr>
                <w:sz w:val="20"/>
                <w:szCs w:val="20"/>
              </w:rPr>
              <w:t>1100011190</w:t>
            </w:r>
          </w:p>
        </w:tc>
        <w:tc>
          <w:tcPr>
            <w:tcW w:w="1960" w:type="dxa"/>
            <w:tcBorders>
              <w:top w:val="nil"/>
              <w:left w:val="nil"/>
              <w:bottom w:val="single" w:sz="4" w:space="0" w:color="auto"/>
              <w:right w:val="single" w:sz="4" w:space="0" w:color="auto"/>
            </w:tcBorders>
            <w:shd w:val="clear" w:color="auto" w:fill="auto"/>
            <w:noWrap/>
            <w:vAlign w:val="center"/>
            <w:hideMark/>
          </w:tcPr>
          <w:p w14:paraId="18B2AF1A" w14:textId="77777777" w:rsidR="00E42F6E" w:rsidRPr="00CE3609" w:rsidRDefault="00E42F6E" w:rsidP="00E42F6E">
            <w:pPr>
              <w:jc w:val="center"/>
              <w:rPr>
                <w:sz w:val="20"/>
                <w:szCs w:val="20"/>
              </w:rPr>
            </w:pPr>
            <w:r w:rsidRPr="00CE3609">
              <w:rPr>
                <w:sz w:val="20"/>
                <w:szCs w:val="20"/>
              </w:rPr>
              <w:t>48 524 631,05</w:t>
            </w:r>
          </w:p>
        </w:tc>
        <w:tc>
          <w:tcPr>
            <w:tcW w:w="1980" w:type="dxa"/>
            <w:tcBorders>
              <w:top w:val="nil"/>
              <w:left w:val="nil"/>
              <w:bottom w:val="single" w:sz="4" w:space="0" w:color="auto"/>
              <w:right w:val="single" w:sz="4" w:space="0" w:color="auto"/>
            </w:tcBorders>
            <w:shd w:val="clear" w:color="auto" w:fill="auto"/>
            <w:noWrap/>
            <w:vAlign w:val="center"/>
            <w:hideMark/>
          </w:tcPr>
          <w:p w14:paraId="19F4252E" w14:textId="77777777" w:rsidR="00E42F6E" w:rsidRPr="00CE3609" w:rsidRDefault="00E42F6E" w:rsidP="00E42F6E">
            <w:pPr>
              <w:jc w:val="right"/>
              <w:rPr>
                <w:sz w:val="20"/>
                <w:szCs w:val="20"/>
              </w:rPr>
            </w:pPr>
            <w:r w:rsidRPr="00CE3609">
              <w:rPr>
                <w:sz w:val="20"/>
                <w:szCs w:val="20"/>
              </w:rPr>
              <w:t>25 000 000,00</w:t>
            </w:r>
          </w:p>
        </w:tc>
        <w:tc>
          <w:tcPr>
            <w:tcW w:w="1960" w:type="dxa"/>
            <w:tcBorders>
              <w:top w:val="nil"/>
              <w:left w:val="nil"/>
              <w:bottom w:val="single" w:sz="4" w:space="0" w:color="auto"/>
              <w:right w:val="single" w:sz="4" w:space="0" w:color="auto"/>
            </w:tcBorders>
            <w:shd w:val="clear" w:color="auto" w:fill="auto"/>
            <w:noWrap/>
            <w:vAlign w:val="center"/>
            <w:hideMark/>
          </w:tcPr>
          <w:p w14:paraId="46431A0C" w14:textId="77777777" w:rsidR="00E42F6E" w:rsidRPr="00CE3609" w:rsidRDefault="00E42F6E" w:rsidP="00E42F6E">
            <w:pPr>
              <w:jc w:val="right"/>
              <w:rPr>
                <w:sz w:val="20"/>
                <w:szCs w:val="20"/>
              </w:rPr>
            </w:pPr>
            <w:r w:rsidRPr="00CE3609">
              <w:rPr>
                <w:sz w:val="20"/>
                <w:szCs w:val="20"/>
              </w:rPr>
              <w:t>25 000 000,00</w:t>
            </w:r>
          </w:p>
        </w:tc>
        <w:tc>
          <w:tcPr>
            <w:tcW w:w="280" w:type="dxa"/>
            <w:tcBorders>
              <w:top w:val="nil"/>
              <w:left w:val="nil"/>
              <w:bottom w:val="nil"/>
              <w:right w:val="nil"/>
            </w:tcBorders>
            <w:shd w:val="clear" w:color="auto" w:fill="auto"/>
            <w:noWrap/>
            <w:vAlign w:val="bottom"/>
            <w:hideMark/>
          </w:tcPr>
          <w:p w14:paraId="174B0B0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87BD9E9"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4D4C672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71E68EA" w14:textId="77777777" w:rsidR="00E42F6E" w:rsidRPr="00CE3609" w:rsidRDefault="00E42F6E" w:rsidP="00E42F6E">
            <w:pPr>
              <w:rPr>
                <w:sz w:val="20"/>
                <w:szCs w:val="20"/>
              </w:rPr>
            </w:pPr>
            <w:r w:rsidRPr="00CE3609">
              <w:rPr>
                <w:sz w:val="20"/>
                <w:szCs w:val="20"/>
              </w:rPr>
              <w:t>Реализация мероприятий МП "Развитие физической культуры и спорта в Куйбышевском районе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34AB8464" w14:textId="77777777" w:rsidR="00E42F6E" w:rsidRPr="00CE3609" w:rsidRDefault="00E42F6E" w:rsidP="00E42F6E">
            <w:pPr>
              <w:jc w:val="center"/>
              <w:rPr>
                <w:sz w:val="20"/>
                <w:szCs w:val="20"/>
              </w:rPr>
            </w:pPr>
            <w:r w:rsidRPr="00CE3609">
              <w:rPr>
                <w:sz w:val="20"/>
                <w:szCs w:val="20"/>
              </w:rPr>
              <w:t>1100011950</w:t>
            </w:r>
          </w:p>
        </w:tc>
        <w:tc>
          <w:tcPr>
            <w:tcW w:w="1960" w:type="dxa"/>
            <w:tcBorders>
              <w:top w:val="nil"/>
              <w:left w:val="nil"/>
              <w:bottom w:val="single" w:sz="4" w:space="0" w:color="auto"/>
              <w:right w:val="single" w:sz="4" w:space="0" w:color="auto"/>
            </w:tcBorders>
            <w:shd w:val="clear" w:color="auto" w:fill="auto"/>
            <w:noWrap/>
            <w:vAlign w:val="center"/>
            <w:hideMark/>
          </w:tcPr>
          <w:p w14:paraId="3302D0B0" w14:textId="77777777" w:rsidR="00E42F6E" w:rsidRPr="00CE3609" w:rsidRDefault="00E42F6E" w:rsidP="00E42F6E">
            <w:pPr>
              <w:jc w:val="center"/>
              <w:rPr>
                <w:sz w:val="20"/>
                <w:szCs w:val="20"/>
              </w:rPr>
            </w:pPr>
            <w:r w:rsidRPr="00CE3609">
              <w:rPr>
                <w:sz w:val="20"/>
                <w:szCs w:val="20"/>
              </w:rPr>
              <w:t>11 082 300,00</w:t>
            </w:r>
          </w:p>
        </w:tc>
        <w:tc>
          <w:tcPr>
            <w:tcW w:w="1980" w:type="dxa"/>
            <w:tcBorders>
              <w:top w:val="nil"/>
              <w:left w:val="nil"/>
              <w:bottom w:val="single" w:sz="4" w:space="0" w:color="auto"/>
              <w:right w:val="single" w:sz="4" w:space="0" w:color="auto"/>
            </w:tcBorders>
            <w:shd w:val="clear" w:color="auto" w:fill="auto"/>
            <w:noWrap/>
            <w:vAlign w:val="center"/>
            <w:hideMark/>
          </w:tcPr>
          <w:p w14:paraId="0E0CBA0C"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194A0420"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78D081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64E1D7D"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12636FA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BC003E3" w14:textId="77777777" w:rsidR="00E42F6E" w:rsidRPr="00CE3609" w:rsidRDefault="00E42F6E" w:rsidP="00E42F6E">
            <w:pPr>
              <w:rPr>
                <w:sz w:val="20"/>
                <w:szCs w:val="20"/>
              </w:rPr>
            </w:pPr>
            <w:r w:rsidRPr="00CE3609">
              <w:rPr>
                <w:sz w:val="20"/>
                <w:szCs w:val="20"/>
              </w:rPr>
              <w:t>Реализация мероприятий по государственной поддержке муниципальных образований Новосибирской области на укрепление, приведение в нормативное состояние и развитие спортивной инфраструктуры муниципальных образований государственной программы Новосибирской области "Развитие физической культуры и спорта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061CC3E" w14:textId="77777777" w:rsidR="00E42F6E" w:rsidRPr="00CE3609" w:rsidRDefault="00E42F6E" w:rsidP="00E42F6E">
            <w:pPr>
              <w:jc w:val="center"/>
              <w:rPr>
                <w:sz w:val="20"/>
                <w:szCs w:val="20"/>
              </w:rPr>
            </w:pPr>
            <w:r w:rsidRPr="00CE3609">
              <w:rPr>
                <w:sz w:val="20"/>
                <w:szCs w:val="20"/>
              </w:rPr>
              <w:t>1100070740</w:t>
            </w:r>
          </w:p>
        </w:tc>
        <w:tc>
          <w:tcPr>
            <w:tcW w:w="1960" w:type="dxa"/>
            <w:tcBorders>
              <w:top w:val="nil"/>
              <w:left w:val="nil"/>
              <w:bottom w:val="single" w:sz="4" w:space="0" w:color="auto"/>
              <w:right w:val="single" w:sz="4" w:space="0" w:color="auto"/>
            </w:tcBorders>
            <w:shd w:val="clear" w:color="auto" w:fill="auto"/>
            <w:noWrap/>
            <w:vAlign w:val="center"/>
            <w:hideMark/>
          </w:tcPr>
          <w:p w14:paraId="22E549E1" w14:textId="77777777" w:rsidR="00E42F6E" w:rsidRPr="00CE3609" w:rsidRDefault="00E42F6E" w:rsidP="00E42F6E">
            <w:pPr>
              <w:jc w:val="center"/>
              <w:rPr>
                <w:sz w:val="20"/>
                <w:szCs w:val="20"/>
              </w:rPr>
            </w:pPr>
            <w:r w:rsidRPr="00CE3609">
              <w:rPr>
                <w:sz w:val="20"/>
                <w:szCs w:val="20"/>
              </w:rPr>
              <w:t>19 000 000,00</w:t>
            </w:r>
          </w:p>
        </w:tc>
        <w:tc>
          <w:tcPr>
            <w:tcW w:w="1980" w:type="dxa"/>
            <w:tcBorders>
              <w:top w:val="nil"/>
              <w:left w:val="nil"/>
              <w:bottom w:val="single" w:sz="4" w:space="0" w:color="auto"/>
              <w:right w:val="single" w:sz="4" w:space="0" w:color="auto"/>
            </w:tcBorders>
            <w:shd w:val="clear" w:color="auto" w:fill="auto"/>
            <w:noWrap/>
            <w:vAlign w:val="center"/>
            <w:hideMark/>
          </w:tcPr>
          <w:p w14:paraId="51501108" w14:textId="77777777" w:rsidR="00E42F6E" w:rsidRPr="00CE3609" w:rsidRDefault="00E42F6E" w:rsidP="00E42F6E">
            <w:pPr>
              <w:jc w:val="right"/>
              <w:rPr>
                <w:sz w:val="20"/>
                <w:szCs w:val="20"/>
              </w:rPr>
            </w:pPr>
            <w:r w:rsidRPr="00CE3609">
              <w:rPr>
                <w:sz w:val="20"/>
                <w:szCs w:val="20"/>
              </w:rPr>
              <w:t>13 000 000,00</w:t>
            </w:r>
          </w:p>
        </w:tc>
        <w:tc>
          <w:tcPr>
            <w:tcW w:w="1960" w:type="dxa"/>
            <w:tcBorders>
              <w:top w:val="nil"/>
              <w:left w:val="nil"/>
              <w:bottom w:val="single" w:sz="4" w:space="0" w:color="auto"/>
              <w:right w:val="single" w:sz="4" w:space="0" w:color="auto"/>
            </w:tcBorders>
            <w:shd w:val="clear" w:color="auto" w:fill="auto"/>
            <w:noWrap/>
            <w:vAlign w:val="center"/>
            <w:hideMark/>
          </w:tcPr>
          <w:p w14:paraId="07AA4703"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2A72EF2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9CEA8A3"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4DCE083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41E34F1"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45E1F145" w14:textId="77777777" w:rsidR="00E42F6E" w:rsidRPr="00CE3609" w:rsidRDefault="00E42F6E" w:rsidP="00E42F6E">
            <w:pPr>
              <w:jc w:val="center"/>
              <w:rPr>
                <w:sz w:val="20"/>
                <w:szCs w:val="20"/>
              </w:rPr>
            </w:pPr>
            <w:r w:rsidRPr="00CE3609">
              <w:rPr>
                <w:sz w:val="20"/>
                <w:szCs w:val="20"/>
              </w:rPr>
              <w:t>11000S0740</w:t>
            </w:r>
          </w:p>
        </w:tc>
        <w:tc>
          <w:tcPr>
            <w:tcW w:w="1960" w:type="dxa"/>
            <w:tcBorders>
              <w:top w:val="nil"/>
              <w:left w:val="nil"/>
              <w:bottom w:val="single" w:sz="4" w:space="0" w:color="auto"/>
              <w:right w:val="single" w:sz="4" w:space="0" w:color="auto"/>
            </w:tcBorders>
            <w:shd w:val="clear" w:color="auto" w:fill="auto"/>
            <w:noWrap/>
            <w:vAlign w:val="center"/>
            <w:hideMark/>
          </w:tcPr>
          <w:p w14:paraId="07F1B751" w14:textId="77777777" w:rsidR="00E42F6E" w:rsidRPr="00CE3609" w:rsidRDefault="00E42F6E" w:rsidP="00E42F6E">
            <w:pPr>
              <w:jc w:val="center"/>
              <w:rPr>
                <w:sz w:val="20"/>
                <w:szCs w:val="20"/>
              </w:rPr>
            </w:pPr>
            <w:r w:rsidRPr="00CE3609">
              <w:rPr>
                <w:sz w:val="20"/>
                <w:szCs w:val="20"/>
              </w:rPr>
              <w:t>387 359,84</w:t>
            </w:r>
          </w:p>
        </w:tc>
        <w:tc>
          <w:tcPr>
            <w:tcW w:w="1980" w:type="dxa"/>
            <w:tcBorders>
              <w:top w:val="nil"/>
              <w:left w:val="nil"/>
              <w:bottom w:val="single" w:sz="4" w:space="0" w:color="auto"/>
              <w:right w:val="single" w:sz="4" w:space="0" w:color="auto"/>
            </w:tcBorders>
            <w:shd w:val="clear" w:color="auto" w:fill="auto"/>
            <w:noWrap/>
            <w:vAlign w:val="center"/>
            <w:hideMark/>
          </w:tcPr>
          <w:p w14:paraId="5F124A55" w14:textId="77777777" w:rsidR="00E42F6E" w:rsidRPr="00CE3609" w:rsidRDefault="00E42F6E" w:rsidP="00E42F6E">
            <w:pPr>
              <w:jc w:val="right"/>
              <w:rPr>
                <w:sz w:val="20"/>
                <w:szCs w:val="20"/>
              </w:rPr>
            </w:pPr>
            <w:r w:rsidRPr="00CE3609">
              <w:rPr>
                <w:sz w:val="20"/>
                <w:szCs w:val="20"/>
              </w:rPr>
              <w:t>251 783,89</w:t>
            </w:r>
          </w:p>
        </w:tc>
        <w:tc>
          <w:tcPr>
            <w:tcW w:w="1960" w:type="dxa"/>
            <w:tcBorders>
              <w:top w:val="nil"/>
              <w:left w:val="nil"/>
              <w:bottom w:val="single" w:sz="4" w:space="0" w:color="auto"/>
              <w:right w:val="single" w:sz="4" w:space="0" w:color="auto"/>
            </w:tcBorders>
            <w:shd w:val="clear" w:color="auto" w:fill="auto"/>
            <w:noWrap/>
            <w:vAlign w:val="center"/>
            <w:hideMark/>
          </w:tcPr>
          <w:p w14:paraId="5BBA89A6"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1E3F9F4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D4A20B2"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5828250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7210650" w14:textId="77777777" w:rsidR="00E42F6E" w:rsidRPr="00CE3609" w:rsidRDefault="00E42F6E" w:rsidP="00E42F6E">
            <w:pPr>
              <w:rPr>
                <w:sz w:val="20"/>
                <w:szCs w:val="20"/>
              </w:rPr>
            </w:pPr>
            <w:r w:rsidRPr="00CE3609">
              <w:rPr>
                <w:sz w:val="20"/>
                <w:szCs w:val="20"/>
              </w:rPr>
              <w:t>Муниципальная программа "Охрана окружающей среды Куйбышевского района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8FBE834" w14:textId="77777777" w:rsidR="00E42F6E" w:rsidRPr="00CE3609" w:rsidRDefault="00E42F6E" w:rsidP="00E42F6E">
            <w:pPr>
              <w:jc w:val="center"/>
              <w:rPr>
                <w:sz w:val="20"/>
                <w:szCs w:val="20"/>
              </w:rPr>
            </w:pPr>
            <w:r w:rsidRPr="00CE3609">
              <w:rPr>
                <w:sz w:val="20"/>
                <w:szCs w:val="20"/>
              </w:rPr>
              <w:t>1200000000</w:t>
            </w:r>
          </w:p>
        </w:tc>
        <w:tc>
          <w:tcPr>
            <w:tcW w:w="1960" w:type="dxa"/>
            <w:tcBorders>
              <w:top w:val="nil"/>
              <w:left w:val="nil"/>
              <w:bottom w:val="single" w:sz="4" w:space="0" w:color="auto"/>
              <w:right w:val="single" w:sz="4" w:space="0" w:color="auto"/>
            </w:tcBorders>
            <w:shd w:val="clear" w:color="auto" w:fill="auto"/>
            <w:noWrap/>
            <w:vAlign w:val="center"/>
            <w:hideMark/>
          </w:tcPr>
          <w:p w14:paraId="2307F520" w14:textId="77777777" w:rsidR="00E42F6E" w:rsidRPr="00CE3609" w:rsidRDefault="00E42F6E" w:rsidP="00E42F6E">
            <w:pPr>
              <w:jc w:val="center"/>
              <w:rPr>
                <w:sz w:val="20"/>
                <w:szCs w:val="20"/>
              </w:rPr>
            </w:pPr>
            <w:r w:rsidRPr="00CE3609">
              <w:rPr>
                <w:sz w:val="20"/>
                <w:szCs w:val="20"/>
              </w:rPr>
              <w:t>9 762 600,00</w:t>
            </w:r>
          </w:p>
        </w:tc>
        <w:tc>
          <w:tcPr>
            <w:tcW w:w="1980" w:type="dxa"/>
            <w:tcBorders>
              <w:top w:val="nil"/>
              <w:left w:val="nil"/>
              <w:bottom w:val="single" w:sz="4" w:space="0" w:color="auto"/>
              <w:right w:val="single" w:sz="4" w:space="0" w:color="auto"/>
            </w:tcBorders>
            <w:shd w:val="clear" w:color="auto" w:fill="auto"/>
            <w:noWrap/>
            <w:vAlign w:val="center"/>
            <w:hideMark/>
          </w:tcPr>
          <w:p w14:paraId="03538520" w14:textId="77777777" w:rsidR="00E42F6E" w:rsidRPr="00CE3609" w:rsidRDefault="00E42F6E" w:rsidP="00E42F6E">
            <w:pPr>
              <w:jc w:val="right"/>
              <w:rPr>
                <w:sz w:val="20"/>
                <w:szCs w:val="20"/>
              </w:rPr>
            </w:pPr>
            <w:r w:rsidRPr="00CE3609">
              <w:rPr>
                <w:sz w:val="20"/>
                <w:szCs w:val="20"/>
              </w:rPr>
              <w:t>5 001 235,98</w:t>
            </w:r>
          </w:p>
        </w:tc>
        <w:tc>
          <w:tcPr>
            <w:tcW w:w="1960" w:type="dxa"/>
            <w:tcBorders>
              <w:top w:val="nil"/>
              <w:left w:val="nil"/>
              <w:bottom w:val="single" w:sz="4" w:space="0" w:color="auto"/>
              <w:right w:val="single" w:sz="4" w:space="0" w:color="auto"/>
            </w:tcBorders>
            <w:shd w:val="clear" w:color="auto" w:fill="auto"/>
            <w:noWrap/>
            <w:vAlign w:val="center"/>
            <w:hideMark/>
          </w:tcPr>
          <w:p w14:paraId="3626CE74"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09CB09F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885414C"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2FD52FF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09D243E" w14:textId="77777777" w:rsidR="00E42F6E" w:rsidRPr="00CE3609" w:rsidRDefault="00E42F6E" w:rsidP="00E42F6E">
            <w:pPr>
              <w:rPr>
                <w:sz w:val="20"/>
                <w:szCs w:val="20"/>
              </w:rPr>
            </w:pPr>
            <w:r w:rsidRPr="00CE3609">
              <w:rPr>
                <w:sz w:val="20"/>
                <w:szCs w:val="20"/>
              </w:rPr>
              <w:t>Реализация мероприятий муниципальной программы "Охрана окружающей среды Куйбышевского района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47842362" w14:textId="77777777" w:rsidR="00E42F6E" w:rsidRPr="00CE3609" w:rsidRDefault="00E42F6E" w:rsidP="00E42F6E">
            <w:pPr>
              <w:jc w:val="center"/>
              <w:rPr>
                <w:sz w:val="20"/>
                <w:szCs w:val="20"/>
              </w:rPr>
            </w:pPr>
            <w:r w:rsidRPr="00CE3609">
              <w:rPr>
                <w:sz w:val="20"/>
                <w:szCs w:val="20"/>
              </w:rPr>
              <w:t>1200049500</w:t>
            </w:r>
          </w:p>
        </w:tc>
        <w:tc>
          <w:tcPr>
            <w:tcW w:w="1960" w:type="dxa"/>
            <w:tcBorders>
              <w:top w:val="nil"/>
              <w:left w:val="nil"/>
              <w:bottom w:val="single" w:sz="4" w:space="0" w:color="auto"/>
              <w:right w:val="single" w:sz="4" w:space="0" w:color="auto"/>
            </w:tcBorders>
            <w:shd w:val="clear" w:color="auto" w:fill="auto"/>
            <w:noWrap/>
            <w:vAlign w:val="center"/>
            <w:hideMark/>
          </w:tcPr>
          <w:p w14:paraId="334E3DAB" w14:textId="77777777" w:rsidR="00E42F6E" w:rsidRPr="00CE3609" w:rsidRDefault="00E42F6E" w:rsidP="00E42F6E">
            <w:pPr>
              <w:jc w:val="center"/>
              <w:rPr>
                <w:sz w:val="20"/>
                <w:szCs w:val="20"/>
              </w:rPr>
            </w:pPr>
            <w:r w:rsidRPr="00CE3609">
              <w:rPr>
                <w:sz w:val="20"/>
                <w:szCs w:val="20"/>
              </w:rPr>
              <w:t>9 762 600,00</w:t>
            </w:r>
          </w:p>
        </w:tc>
        <w:tc>
          <w:tcPr>
            <w:tcW w:w="1980" w:type="dxa"/>
            <w:tcBorders>
              <w:top w:val="nil"/>
              <w:left w:val="nil"/>
              <w:bottom w:val="single" w:sz="4" w:space="0" w:color="auto"/>
              <w:right w:val="single" w:sz="4" w:space="0" w:color="auto"/>
            </w:tcBorders>
            <w:shd w:val="clear" w:color="auto" w:fill="auto"/>
            <w:noWrap/>
            <w:vAlign w:val="center"/>
            <w:hideMark/>
          </w:tcPr>
          <w:p w14:paraId="5BA0A582" w14:textId="77777777" w:rsidR="00E42F6E" w:rsidRPr="00CE3609" w:rsidRDefault="00E42F6E" w:rsidP="00E42F6E">
            <w:pPr>
              <w:jc w:val="right"/>
              <w:rPr>
                <w:sz w:val="20"/>
                <w:szCs w:val="20"/>
              </w:rPr>
            </w:pPr>
            <w:r w:rsidRPr="00CE3609">
              <w:rPr>
                <w:sz w:val="20"/>
                <w:szCs w:val="20"/>
              </w:rPr>
              <w:t>2 962 500,00</w:t>
            </w:r>
          </w:p>
        </w:tc>
        <w:tc>
          <w:tcPr>
            <w:tcW w:w="1960" w:type="dxa"/>
            <w:tcBorders>
              <w:top w:val="nil"/>
              <w:left w:val="nil"/>
              <w:bottom w:val="single" w:sz="4" w:space="0" w:color="auto"/>
              <w:right w:val="single" w:sz="4" w:space="0" w:color="auto"/>
            </w:tcBorders>
            <w:shd w:val="clear" w:color="auto" w:fill="auto"/>
            <w:noWrap/>
            <w:vAlign w:val="center"/>
            <w:hideMark/>
          </w:tcPr>
          <w:p w14:paraId="3CFA44A4"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68282E4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EB56710"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5B26EE1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F885D90" w14:textId="77777777" w:rsidR="00E42F6E" w:rsidRPr="00CE3609" w:rsidRDefault="00E42F6E" w:rsidP="00E42F6E">
            <w:pPr>
              <w:rPr>
                <w:sz w:val="20"/>
                <w:szCs w:val="20"/>
              </w:rPr>
            </w:pPr>
            <w:r w:rsidRPr="00CE3609">
              <w:rPr>
                <w:sz w:val="20"/>
                <w:szCs w:val="20"/>
              </w:rPr>
              <w:t>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340" w:type="dxa"/>
            <w:tcBorders>
              <w:top w:val="nil"/>
              <w:left w:val="nil"/>
              <w:bottom w:val="single" w:sz="4" w:space="0" w:color="auto"/>
              <w:right w:val="single" w:sz="4" w:space="0" w:color="auto"/>
            </w:tcBorders>
            <w:shd w:val="clear" w:color="auto" w:fill="auto"/>
            <w:noWrap/>
            <w:vAlign w:val="center"/>
            <w:hideMark/>
          </w:tcPr>
          <w:p w14:paraId="2D7A5786" w14:textId="77777777" w:rsidR="00E42F6E" w:rsidRPr="00CE3609" w:rsidRDefault="00E42F6E" w:rsidP="00E42F6E">
            <w:pPr>
              <w:jc w:val="center"/>
              <w:rPr>
                <w:sz w:val="20"/>
                <w:szCs w:val="20"/>
              </w:rPr>
            </w:pPr>
            <w:r w:rsidRPr="00CE3609">
              <w:rPr>
                <w:sz w:val="20"/>
                <w:szCs w:val="20"/>
              </w:rPr>
              <w:t>1200070860</w:t>
            </w:r>
          </w:p>
        </w:tc>
        <w:tc>
          <w:tcPr>
            <w:tcW w:w="1960" w:type="dxa"/>
            <w:tcBorders>
              <w:top w:val="nil"/>
              <w:left w:val="nil"/>
              <w:bottom w:val="single" w:sz="4" w:space="0" w:color="auto"/>
              <w:right w:val="single" w:sz="4" w:space="0" w:color="auto"/>
            </w:tcBorders>
            <w:shd w:val="clear" w:color="auto" w:fill="auto"/>
            <w:noWrap/>
            <w:vAlign w:val="center"/>
            <w:hideMark/>
          </w:tcPr>
          <w:p w14:paraId="497C6D0C" w14:textId="77777777" w:rsidR="00E42F6E" w:rsidRPr="00CE3609" w:rsidRDefault="00E42F6E" w:rsidP="00E42F6E">
            <w:pPr>
              <w:jc w:val="center"/>
              <w:rPr>
                <w:sz w:val="20"/>
                <w:szCs w:val="20"/>
              </w:rPr>
            </w:pPr>
            <w:r w:rsidRPr="00CE3609">
              <w:rPr>
                <w:sz w:val="20"/>
                <w:szCs w:val="20"/>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45703622" w14:textId="77777777" w:rsidR="00E42F6E" w:rsidRPr="00CE3609" w:rsidRDefault="00E42F6E" w:rsidP="00E42F6E">
            <w:pPr>
              <w:jc w:val="right"/>
              <w:rPr>
                <w:sz w:val="20"/>
                <w:szCs w:val="20"/>
              </w:rPr>
            </w:pPr>
            <w:r w:rsidRPr="00CE3609">
              <w:rPr>
                <w:sz w:val="20"/>
                <w:szCs w:val="20"/>
              </w:rPr>
              <w:t>2 000 000,00</w:t>
            </w:r>
          </w:p>
        </w:tc>
        <w:tc>
          <w:tcPr>
            <w:tcW w:w="1960" w:type="dxa"/>
            <w:tcBorders>
              <w:top w:val="nil"/>
              <w:left w:val="nil"/>
              <w:bottom w:val="single" w:sz="4" w:space="0" w:color="auto"/>
              <w:right w:val="single" w:sz="4" w:space="0" w:color="auto"/>
            </w:tcBorders>
            <w:shd w:val="clear" w:color="auto" w:fill="auto"/>
            <w:noWrap/>
            <w:vAlign w:val="center"/>
            <w:hideMark/>
          </w:tcPr>
          <w:p w14:paraId="7CD988D8"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063C62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9C3794C"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203FA0B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4044B8A"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340" w:type="dxa"/>
            <w:tcBorders>
              <w:top w:val="nil"/>
              <w:left w:val="nil"/>
              <w:bottom w:val="single" w:sz="4" w:space="0" w:color="auto"/>
              <w:right w:val="single" w:sz="4" w:space="0" w:color="auto"/>
            </w:tcBorders>
            <w:shd w:val="clear" w:color="auto" w:fill="auto"/>
            <w:noWrap/>
            <w:vAlign w:val="center"/>
            <w:hideMark/>
          </w:tcPr>
          <w:p w14:paraId="73D2D189" w14:textId="77777777" w:rsidR="00E42F6E" w:rsidRPr="00CE3609" w:rsidRDefault="00E42F6E" w:rsidP="00E42F6E">
            <w:pPr>
              <w:jc w:val="center"/>
              <w:rPr>
                <w:sz w:val="20"/>
                <w:szCs w:val="20"/>
              </w:rPr>
            </w:pPr>
            <w:r w:rsidRPr="00CE3609">
              <w:rPr>
                <w:sz w:val="20"/>
                <w:szCs w:val="20"/>
              </w:rPr>
              <w:t>12000S0860</w:t>
            </w:r>
          </w:p>
        </w:tc>
        <w:tc>
          <w:tcPr>
            <w:tcW w:w="1960" w:type="dxa"/>
            <w:tcBorders>
              <w:top w:val="nil"/>
              <w:left w:val="nil"/>
              <w:bottom w:val="single" w:sz="4" w:space="0" w:color="auto"/>
              <w:right w:val="single" w:sz="4" w:space="0" w:color="auto"/>
            </w:tcBorders>
            <w:shd w:val="clear" w:color="auto" w:fill="auto"/>
            <w:noWrap/>
            <w:vAlign w:val="center"/>
            <w:hideMark/>
          </w:tcPr>
          <w:p w14:paraId="79BD5DE4" w14:textId="77777777" w:rsidR="00E42F6E" w:rsidRPr="00CE3609" w:rsidRDefault="00E42F6E" w:rsidP="00E42F6E">
            <w:pPr>
              <w:jc w:val="center"/>
              <w:rPr>
                <w:sz w:val="20"/>
                <w:szCs w:val="20"/>
              </w:rPr>
            </w:pPr>
            <w:r w:rsidRPr="00CE3609">
              <w:rPr>
                <w:sz w:val="20"/>
                <w:szCs w:val="20"/>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70C7EE09" w14:textId="77777777" w:rsidR="00E42F6E" w:rsidRPr="00CE3609" w:rsidRDefault="00E42F6E" w:rsidP="00E42F6E">
            <w:pPr>
              <w:jc w:val="right"/>
              <w:rPr>
                <w:sz w:val="20"/>
                <w:szCs w:val="20"/>
              </w:rPr>
            </w:pPr>
            <w:r w:rsidRPr="00CE3609">
              <w:rPr>
                <w:sz w:val="20"/>
                <w:szCs w:val="20"/>
              </w:rPr>
              <w:t>38 735,98</w:t>
            </w:r>
          </w:p>
        </w:tc>
        <w:tc>
          <w:tcPr>
            <w:tcW w:w="1960" w:type="dxa"/>
            <w:tcBorders>
              <w:top w:val="nil"/>
              <w:left w:val="nil"/>
              <w:bottom w:val="single" w:sz="4" w:space="0" w:color="auto"/>
              <w:right w:val="single" w:sz="4" w:space="0" w:color="auto"/>
            </w:tcBorders>
            <w:shd w:val="clear" w:color="auto" w:fill="auto"/>
            <w:noWrap/>
            <w:vAlign w:val="center"/>
            <w:hideMark/>
          </w:tcPr>
          <w:p w14:paraId="4103B300"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5F6D7D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E3FC3FA"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4B112DC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D16FF77" w14:textId="77777777" w:rsidR="00E42F6E" w:rsidRPr="00CE3609" w:rsidRDefault="00E42F6E" w:rsidP="00E42F6E">
            <w:pPr>
              <w:rPr>
                <w:sz w:val="20"/>
                <w:szCs w:val="20"/>
              </w:rPr>
            </w:pPr>
            <w:r w:rsidRPr="00CE3609">
              <w:rPr>
                <w:sz w:val="20"/>
                <w:szCs w:val="20"/>
              </w:rPr>
              <w:t>Муниципальная программа "Комплексные меры профилактики наркомании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26536AF3" w14:textId="77777777" w:rsidR="00E42F6E" w:rsidRPr="00CE3609" w:rsidRDefault="00E42F6E" w:rsidP="00E42F6E">
            <w:pPr>
              <w:jc w:val="center"/>
              <w:rPr>
                <w:sz w:val="20"/>
                <w:szCs w:val="20"/>
              </w:rPr>
            </w:pPr>
            <w:r w:rsidRPr="00CE3609">
              <w:rPr>
                <w:sz w:val="20"/>
                <w:szCs w:val="20"/>
              </w:rPr>
              <w:t>1400000000</w:t>
            </w:r>
          </w:p>
        </w:tc>
        <w:tc>
          <w:tcPr>
            <w:tcW w:w="1960" w:type="dxa"/>
            <w:tcBorders>
              <w:top w:val="nil"/>
              <w:left w:val="nil"/>
              <w:bottom w:val="single" w:sz="4" w:space="0" w:color="auto"/>
              <w:right w:val="single" w:sz="4" w:space="0" w:color="auto"/>
            </w:tcBorders>
            <w:shd w:val="clear" w:color="auto" w:fill="auto"/>
            <w:noWrap/>
            <w:vAlign w:val="center"/>
            <w:hideMark/>
          </w:tcPr>
          <w:p w14:paraId="693AA359" w14:textId="77777777" w:rsidR="00E42F6E" w:rsidRPr="00CE3609" w:rsidRDefault="00E42F6E" w:rsidP="00E42F6E">
            <w:pPr>
              <w:jc w:val="center"/>
              <w:rPr>
                <w:sz w:val="20"/>
                <w:szCs w:val="20"/>
              </w:rPr>
            </w:pPr>
            <w:r w:rsidRPr="00CE3609">
              <w:rPr>
                <w:sz w:val="20"/>
                <w:szCs w:val="20"/>
              </w:rPr>
              <w:t>407 000,00</w:t>
            </w:r>
          </w:p>
        </w:tc>
        <w:tc>
          <w:tcPr>
            <w:tcW w:w="1980" w:type="dxa"/>
            <w:tcBorders>
              <w:top w:val="nil"/>
              <w:left w:val="nil"/>
              <w:bottom w:val="single" w:sz="4" w:space="0" w:color="auto"/>
              <w:right w:val="single" w:sz="4" w:space="0" w:color="auto"/>
            </w:tcBorders>
            <w:shd w:val="clear" w:color="auto" w:fill="auto"/>
            <w:noWrap/>
            <w:vAlign w:val="center"/>
            <w:hideMark/>
          </w:tcPr>
          <w:p w14:paraId="09997A95" w14:textId="77777777" w:rsidR="00E42F6E" w:rsidRPr="00CE3609" w:rsidRDefault="00E42F6E" w:rsidP="00E42F6E">
            <w:pPr>
              <w:jc w:val="right"/>
              <w:rPr>
                <w:sz w:val="20"/>
                <w:szCs w:val="20"/>
              </w:rPr>
            </w:pPr>
            <w:r w:rsidRPr="00CE3609">
              <w:rPr>
                <w:sz w:val="20"/>
                <w:szCs w:val="20"/>
              </w:rPr>
              <w:t>424 000,00</w:t>
            </w:r>
          </w:p>
        </w:tc>
        <w:tc>
          <w:tcPr>
            <w:tcW w:w="1960" w:type="dxa"/>
            <w:tcBorders>
              <w:top w:val="nil"/>
              <w:left w:val="nil"/>
              <w:bottom w:val="single" w:sz="4" w:space="0" w:color="auto"/>
              <w:right w:val="single" w:sz="4" w:space="0" w:color="auto"/>
            </w:tcBorders>
            <w:shd w:val="clear" w:color="auto" w:fill="auto"/>
            <w:noWrap/>
            <w:vAlign w:val="center"/>
            <w:hideMark/>
          </w:tcPr>
          <w:p w14:paraId="60005329"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07832C1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9F1B05D"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7F4E223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3827981" w14:textId="77777777" w:rsidR="00E42F6E" w:rsidRPr="00CE3609" w:rsidRDefault="00E42F6E" w:rsidP="00E42F6E">
            <w:pPr>
              <w:rPr>
                <w:sz w:val="20"/>
                <w:szCs w:val="20"/>
              </w:rPr>
            </w:pPr>
            <w:r w:rsidRPr="00CE3609">
              <w:rPr>
                <w:sz w:val="20"/>
                <w:szCs w:val="20"/>
              </w:rPr>
              <w:t>Реализация мероприятий в рамках МП "Комплексные меры профилактики наркомании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6F7C439F" w14:textId="77777777" w:rsidR="00E42F6E" w:rsidRPr="00CE3609" w:rsidRDefault="00E42F6E" w:rsidP="00E42F6E">
            <w:pPr>
              <w:jc w:val="center"/>
              <w:rPr>
                <w:sz w:val="20"/>
                <w:szCs w:val="20"/>
              </w:rPr>
            </w:pPr>
            <w:r w:rsidRPr="00CE3609">
              <w:rPr>
                <w:sz w:val="20"/>
                <w:szCs w:val="20"/>
              </w:rPr>
              <w:t>1400079570</w:t>
            </w:r>
          </w:p>
        </w:tc>
        <w:tc>
          <w:tcPr>
            <w:tcW w:w="1960" w:type="dxa"/>
            <w:tcBorders>
              <w:top w:val="nil"/>
              <w:left w:val="nil"/>
              <w:bottom w:val="single" w:sz="4" w:space="0" w:color="auto"/>
              <w:right w:val="single" w:sz="4" w:space="0" w:color="auto"/>
            </w:tcBorders>
            <w:shd w:val="clear" w:color="auto" w:fill="auto"/>
            <w:noWrap/>
            <w:vAlign w:val="center"/>
            <w:hideMark/>
          </w:tcPr>
          <w:p w14:paraId="0D3B0B0C" w14:textId="77777777" w:rsidR="00E42F6E" w:rsidRPr="00CE3609" w:rsidRDefault="00E42F6E" w:rsidP="00E42F6E">
            <w:pPr>
              <w:jc w:val="center"/>
              <w:rPr>
                <w:sz w:val="20"/>
                <w:szCs w:val="20"/>
              </w:rPr>
            </w:pPr>
            <w:r w:rsidRPr="00CE3609">
              <w:rPr>
                <w:sz w:val="20"/>
                <w:szCs w:val="20"/>
              </w:rPr>
              <w:t>407 000,00</w:t>
            </w:r>
          </w:p>
        </w:tc>
        <w:tc>
          <w:tcPr>
            <w:tcW w:w="1980" w:type="dxa"/>
            <w:tcBorders>
              <w:top w:val="nil"/>
              <w:left w:val="nil"/>
              <w:bottom w:val="single" w:sz="4" w:space="0" w:color="auto"/>
              <w:right w:val="single" w:sz="4" w:space="0" w:color="auto"/>
            </w:tcBorders>
            <w:shd w:val="clear" w:color="auto" w:fill="auto"/>
            <w:noWrap/>
            <w:vAlign w:val="center"/>
            <w:hideMark/>
          </w:tcPr>
          <w:p w14:paraId="2D238E92" w14:textId="77777777" w:rsidR="00E42F6E" w:rsidRPr="00CE3609" w:rsidRDefault="00E42F6E" w:rsidP="00E42F6E">
            <w:pPr>
              <w:jc w:val="right"/>
              <w:rPr>
                <w:sz w:val="20"/>
                <w:szCs w:val="20"/>
              </w:rPr>
            </w:pPr>
            <w:r w:rsidRPr="00CE3609">
              <w:rPr>
                <w:sz w:val="20"/>
                <w:szCs w:val="20"/>
              </w:rPr>
              <w:t>424 000,00</w:t>
            </w:r>
          </w:p>
        </w:tc>
        <w:tc>
          <w:tcPr>
            <w:tcW w:w="1960" w:type="dxa"/>
            <w:tcBorders>
              <w:top w:val="nil"/>
              <w:left w:val="nil"/>
              <w:bottom w:val="single" w:sz="4" w:space="0" w:color="auto"/>
              <w:right w:val="single" w:sz="4" w:space="0" w:color="auto"/>
            </w:tcBorders>
            <w:shd w:val="clear" w:color="auto" w:fill="auto"/>
            <w:noWrap/>
            <w:vAlign w:val="center"/>
            <w:hideMark/>
          </w:tcPr>
          <w:p w14:paraId="48214E41"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0C3FDF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2A5DEFC"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0807A0E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7B46B7A" w14:textId="77777777" w:rsidR="00E42F6E" w:rsidRPr="00CE3609" w:rsidRDefault="00E42F6E" w:rsidP="00E42F6E">
            <w:pPr>
              <w:rPr>
                <w:sz w:val="20"/>
                <w:szCs w:val="20"/>
              </w:rPr>
            </w:pPr>
            <w:r w:rsidRPr="00CE3609">
              <w:rPr>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2340" w:type="dxa"/>
            <w:tcBorders>
              <w:top w:val="nil"/>
              <w:left w:val="nil"/>
              <w:bottom w:val="single" w:sz="4" w:space="0" w:color="auto"/>
              <w:right w:val="single" w:sz="4" w:space="0" w:color="auto"/>
            </w:tcBorders>
            <w:shd w:val="clear" w:color="auto" w:fill="auto"/>
            <w:noWrap/>
            <w:vAlign w:val="center"/>
            <w:hideMark/>
          </w:tcPr>
          <w:p w14:paraId="4F8BEB94" w14:textId="77777777" w:rsidR="00E42F6E" w:rsidRPr="00CE3609" w:rsidRDefault="00E42F6E" w:rsidP="00E42F6E">
            <w:pPr>
              <w:jc w:val="center"/>
              <w:rPr>
                <w:sz w:val="20"/>
                <w:szCs w:val="20"/>
              </w:rPr>
            </w:pPr>
            <w:r w:rsidRPr="00CE3609">
              <w:rPr>
                <w:sz w:val="20"/>
                <w:szCs w:val="20"/>
              </w:rPr>
              <w:t>1500000000</w:t>
            </w:r>
          </w:p>
        </w:tc>
        <w:tc>
          <w:tcPr>
            <w:tcW w:w="1960" w:type="dxa"/>
            <w:tcBorders>
              <w:top w:val="nil"/>
              <w:left w:val="nil"/>
              <w:bottom w:val="single" w:sz="4" w:space="0" w:color="auto"/>
              <w:right w:val="single" w:sz="4" w:space="0" w:color="auto"/>
            </w:tcBorders>
            <w:shd w:val="clear" w:color="auto" w:fill="auto"/>
            <w:noWrap/>
            <w:vAlign w:val="center"/>
            <w:hideMark/>
          </w:tcPr>
          <w:p w14:paraId="45D978D0" w14:textId="77777777" w:rsidR="00E42F6E" w:rsidRPr="00CE3609" w:rsidRDefault="00E42F6E" w:rsidP="00E42F6E">
            <w:pPr>
              <w:jc w:val="center"/>
              <w:rPr>
                <w:sz w:val="20"/>
                <w:szCs w:val="20"/>
              </w:rPr>
            </w:pPr>
            <w:r w:rsidRPr="00CE3609">
              <w:rPr>
                <w:sz w:val="20"/>
                <w:szCs w:val="20"/>
              </w:rPr>
              <w:t>1 264 322,12</w:t>
            </w:r>
          </w:p>
        </w:tc>
        <w:tc>
          <w:tcPr>
            <w:tcW w:w="1980" w:type="dxa"/>
            <w:tcBorders>
              <w:top w:val="nil"/>
              <w:left w:val="nil"/>
              <w:bottom w:val="single" w:sz="4" w:space="0" w:color="auto"/>
              <w:right w:val="single" w:sz="4" w:space="0" w:color="auto"/>
            </w:tcBorders>
            <w:shd w:val="clear" w:color="auto" w:fill="auto"/>
            <w:noWrap/>
            <w:vAlign w:val="center"/>
            <w:hideMark/>
          </w:tcPr>
          <w:p w14:paraId="42FC9A8E" w14:textId="77777777" w:rsidR="00E42F6E" w:rsidRPr="00CE3609" w:rsidRDefault="00E42F6E" w:rsidP="00E42F6E">
            <w:pPr>
              <w:jc w:val="right"/>
              <w:rPr>
                <w:sz w:val="20"/>
                <w:szCs w:val="20"/>
              </w:rPr>
            </w:pPr>
            <w:r w:rsidRPr="00CE3609">
              <w:rPr>
                <w:sz w:val="20"/>
                <w:szCs w:val="20"/>
              </w:rPr>
              <w:t>1 264 322,12</w:t>
            </w:r>
          </w:p>
        </w:tc>
        <w:tc>
          <w:tcPr>
            <w:tcW w:w="1960" w:type="dxa"/>
            <w:tcBorders>
              <w:top w:val="nil"/>
              <w:left w:val="nil"/>
              <w:bottom w:val="single" w:sz="4" w:space="0" w:color="auto"/>
              <w:right w:val="single" w:sz="4" w:space="0" w:color="auto"/>
            </w:tcBorders>
            <w:shd w:val="clear" w:color="auto" w:fill="auto"/>
            <w:noWrap/>
            <w:vAlign w:val="center"/>
            <w:hideMark/>
          </w:tcPr>
          <w:p w14:paraId="6FC20F00" w14:textId="77777777" w:rsidR="00E42F6E" w:rsidRPr="00CE3609" w:rsidRDefault="00E42F6E" w:rsidP="00E42F6E">
            <w:pPr>
              <w:jc w:val="right"/>
              <w:rPr>
                <w:sz w:val="20"/>
                <w:szCs w:val="20"/>
              </w:rPr>
            </w:pPr>
            <w:r w:rsidRPr="00CE3609">
              <w:rPr>
                <w:sz w:val="20"/>
                <w:szCs w:val="20"/>
              </w:rPr>
              <w:t>1 264 322,12</w:t>
            </w:r>
          </w:p>
        </w:tc>
        <w:tc>
          <w:tcPr>
            <w:tcW w:w="280" w:type="dxa"/>
            <w:tcBorders>
              <w:top w:val="nil"/>
              <w:left w:val="nil"/>
              <w:bottom w:val="nil"/>
              <w:right w:val="nil"/>
            </w:tcBorders>
            <w:shd w:val="clear" w:color="auto" w:fill="auto"/>
            <w:noWrap/>
            <w:vAlign w:val="bottom"/>
            <w:hideMark/>
          </w:tcPr>
          <w:p w14:paraId="02C675E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1711253"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006828A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6EBE3CF" w14:textId="77777777" w:rsidR="00E42F6E" w:rsidRPr="00CE3609" w:rsidRDefault="00E42F6E" w:rsidP="00E42F6E">
            <w:pPr>
              <w:rPr>
                <w:sz w:val="20"/>
                <w:szCs w:val="20"/>
              </w:rPr>
            </w:pPr>
            <w:r w:rsidRPr="00CE3609">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128F59F0" w14:textId="77777777" w:rsidR="00E42F6E" w:rsidRPr="00CE3609" w:rsidRDefault="00E42F6E" w:rsidP="00E42F6E">
            <w:pPr>
              <w:jc w:val="center"/>
              <w:rPr>
                <w:sz w:val="20"/>
                <w:szCs w:val="20"/>
              </w:rPr>
            </w:pPr>
            <w:r w:rsidRPr="00CE3609">
              <w:rPr>
                <w:sz w:val="20"/>
                <w:szCs w:val="20"/>
              </w:rPr>
              <w:t>1500070610</w:t>
            </w:r>
          </w:p>
        </w:tc>
        <w:tc>
          <w:tcPr>
            <w:tcW w:w="1960" w:type="dxa"/>
            <w:tcBorders>
              <w:top w:val="nil"/>
              <w:left w:val="nil"/>
              <w:bottom w:val="single" w:sz="4" w:space="0" w:color="auto"/>
              <w:right w:val="single" w:sz="4" w:space="0" w:color="auto"/>
            </w:tcBorders>
            <w:shd w:val="clear" w:color="auto" w:fill="auto"/>
            <w:noWrap/>
            <w:vAlign w:val="center"/>
            <w:hideMark/>
          </w:tcPr>
          <w:p w14:paraId="207A16F8" w14:textId="77777777" w:rsidR="00E42F6E" w:rsidRPr="00CE3609" w:rsidRDefault="00E42F6E" w:rsidP="00E42F6E">
            <w:pPr>
              <w:jc w:val="center"/>
              <w:rPr>
                <w:sz w:val="20"/>
                <w:szCs w:val="20"/>
              </w:rPr>
            </w:pPr>
            <w:r w:rsidRPr="00CE3609">
              <w:rPr>
                <w:sz w:val="20"/>
                <w:szCs w:val="20"/>
              </w:rPr>
              <w:t>1 240 300,00</w:t>
            </w:r>
          </w:p>
        </w:tc>
        <w:tc>
          <w:tcPr>
            <w:tcW w:w="1980" w:type="dxa"/>
            <w:tcBorders>
              <w:top w:val="nil"/>
              <w:left w:val="nil"/>
              <w:bottom w:val="single" w:sz="4" w:space="0" w:color="auto"/>
              <w:right w:val="single" w:sz="4" w:space="0" w:color="auto"/>
            </w:tcBorders>
            <w:shd w:val="clear" w:color="auto" w:fill="auto"/>
            <w:noWrap/>
            <w:vAlign w:val="center"/>
            <w:hideMark/>
          </w:tcPr>
          <w:p w14:paraId="06CFE637" w14:textId="77777777" w:rsidR="00E42F6E" w:rsidRPr="00CE3609" w:rsidRDefault="00E42F6E" w:rsidP="00E42F6E">
            <w:pPr>
              <w:jc w:val="right"/>
              <w:rPr>
                <w:sz w:val="20"/>
                <w:szCs w:val="20"/>
              </w:rPr>
            </w:pPr>
            <w:r w:rsidRPr="00CE3609">
              <w:rPr>
                <w:sz w:val="20"/>
                <w:szCs w:val="20"/>
              </w:rPr>
              <w:t>1 240 300,00</w:t>
            </w:r>
          </w:p>
        </w:tc>
        <w:tc>
          <w:tcPr>
            <w:tcW w:w="1960" w:type="dxa"/>
            <w:tcBorders>
              <w:top w:val="nil"/>
              <w:left w:val="nil"/>
              <w:bottom w:val="single" w:sz="4" w:space="0" w:color="auto"/>
              <w:right w:val="single" w:sz="4" w:space="0" w:color="auto"/>
            </w:tcBorders>
            <w:shd w:val="clear" w:color="auto" w:fill="auto"/>
            <w:noWrap/>
            <w:vAlign w:val="center"/>
            <w:hideMark/>
          </w:tcPr>
          <w:p w14:paraId="70BF6F58" w14:textId="77777777" w:rsidR="00E42F6E" w:rsidRPr="00CE3609" w:rsidRDefault="00E42F6E" w:rsidP="00E42F6E">
            <w:pPr>
              <w:jc w:val="right"/>
              <w:rPr>
                <w:sz w:val="20"/>
                <w:szCs w:val="20"/>
              </w:rPr>
            </w:pPr>
            <w:r w:rsidRPr="00CE3609">
              <w:rPr>
                <w:sz w:val="20"/>
                <w:szCs w:val="20"/>
              </w:rPr>
              <w:t>1 240 300,00</w:t>
            </w:r>
          </w:p>
        </w:tc>
        <w:tc>
          <w:tcPr>
            <w:tcW w:w="280" w:type="dxa"/>
            <w:tcBorders>
              <w:top w:val="nil"/>
              <w:left w:val="nil"/>
              <w:bottom w:val="nil"/>
              <w:right w:val="nil"/>
            </w:tcBorders>
            <w:shd w:val="clear" w:color="auto" w:fill="auto"/>
            <w:noWrap/>
            <w:vAlign w:val="bottom"/>
            <w:hideMark/>
          </w:tcPr>
          <w:p w14:paraId="7B1F78F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6E0D6FE9" w14:textId="77777777" w:rsidTr="00E42F6E">
        <w:trPr>
          <w:trHeight w:val="2520"/>
        </w:trPr>
        <w:tc>
          <w:tcPr>
            <w:tcW w:w="86" w:type="dxa"/>
            <w:tcBorders>
              <w:top w:val="nil"/>
              <w:left w:val="nil"/>
              <w:bottom w:val="nil"/>
              <w:right w:val="single" w:sz="4" w:space="0" w:color="auto"/>
            </w:tcBorders>
            <w:shd w:val="clear" w:color="auto" w:fill="auto"/>
            <w:noWrap/>
            <w:vAlign w:val="bottom"/>
            <w:hideMark/>
          </w:tcPr>
          <w:p w14:paraId="69D8A53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747D9A6" w14:textId="77777777" w:rsidR="00E42F6E" w:rsidRPr="00CE3609" w:rsidRDefault="00E42F6E" w:rsidP="00E42F6E">
            <w:pPr>
              <w:rPr>
                <w:sz w:val="20"/>
                <w:szCs w:val="20"/>
              </w:rPr>
            </w:pPr>
            <w:r w:rsidRPr="00CE3609">
              <w:rPr>
                <w:sz w:val="20"/>
                <w:szCs w:val="20"/>
              </w:rPr>
              <w:t>Софинансирование местного бюджета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A7574FE" w14:textId="77777777" w:rsidR="00E42F6E" w:rsidRPr="00CE3609" w:rsidRDefault="00E42F6E" w:rsidP="00E42F6E">
            <w:pPr>
              <w:jc w:val="center"/>
              <w:rPr>
                <w:sz w:val="20"/>
                <w:szCs w:val="20"/>
              </w:rPr>
            </w:pPr>
            <w:r w:rsidRPr="00CE3609">
              <w:rPr>
                <w:sz w:val="20"/>
                <w:szCs w:val="20"/>
              </w:rPr>
              <w:t>15000S0610</w:t>
            </w:r>
          </w:p>
        </w:tc>
        <w:tc>
          <w:tcPr>
            <w:tcW w:w="1960" w:type="dxa"/>
            <w:tcBorders>
              <w:top w:val="nil"/>
              <w:left w:val="nil"/>
              <w:bottom w:val="single" w:sz="4" w:space="0" w:color="auto"/>
              <w:right w:val="single" w:sz="4" w:space="0" w:color="auto"/>
            </w:tcBorders>
            <w:shd w:val="clear" w:color="auto" w:fill="auto"/>
            <w:noWrap/>
            <w:vAlign w:val="center"/>
            <w:hideMark/>
          </w:tcPr>
          <w:p w14:paraId="67161D3F" w14:textId="77777777" w:rsidR="00E42F6E" w:rsidRPr="00CE3609" w:rsidRDefault="00E42F6E" w:rsidP="00E42F6E">
            <w:pPr>
              <w:jc w:val="center"/>
              <w:rPr>
                <w:sz w:val="20"/>
                <w:szCs w:val="20"/>
              </w:rPr>
            </w:pPr>
            <w:r w:rsidRPr="00CE3609">
              <w:rPr>
                <w:sz w:val="20"/>
                <w:szCs w:val="20"/>
              </w:rPr>
              <w:t>24 022,12</w:t>
            </w:r>
          </w:p>
        </w:tc>
        <w:tc>
          <w:tcPr>
            <w:tcW w:w="1980" w:type="dxa"/>
            <w:tcBorders>
              <w:top w:val="nil"/>
              <w:left w:val="nil"/>
              <w:bottom w:val="single" w:sz="4" w:space="0" w:color="auto"/>
              <w:right w:val="single" w:sz="4" w:space="0" w:color="auto"/>
            </w:tcBorders>
            <w:shd w:val="clear" w:color="auto" w:fill="auto"/>
            <w:noWrap/>
            <w:vAlign w:val="center"/>
            <w:hideMark/>
          </w:tcPr>
          <w:p w14:paraId="566CE615" w14:textId="77777777" w:rsidR="00E42F6E" w:rsidRPr="00CE3609" w:rsidRDefault="00E42F6E" w:rsidP="00E42F6E">
            <w:pPr>
              <w:jc w:val="right"/>
              <w:rPr>
                <w:sz w:val="20"/>
                <w:szCs w:val="20"/>
              </w:rPr>
            </w:pPr>
            <w:r w:rsidRPr="00CE3609">
              <w:rPr>
                <w:sz w:val="20"/>
                <w:szCs w:val="20"/>
              </w:rPr>
              <w:t>24 022,12</w:t>
            </w:r>
          </w:p>
        </w:tc>
        <w:tc>
          <w:tcPr>
            <w:tcW w:w="1960" w:type="dxa"/>
            <w:tcBorders>
              <w:top w:val="nil"/>
              <w:left w:val="nil"/>
              <w:bottom w:val="single" w:sz="4" w:space="0" w:color="auto"/>
              <w:right w:val="single" w:sz="4" w:space="0" w:color="auto"/>
            </w:tcBorders>
            <w:shd w:val="clear" w:color="auto" w:fill="auto"/>
            <w:noWrap/>
            <w:vAlign w:val="center"/>
            <w:hideMark/>
          </w:tcPr>
          <w:p w14:paraId="2AC3988F" w14:textId="77777777" w:rsidR="00E42F6E" w:rsidRPr="00CE3609" w:rsidRDefault="00E42F6E" w:rsidP="00E42F6E">
            <w:pPr>
              <w:jc w:val="right"/>
              <w:rPr>
                <w:sz w:val="20"/>
                <w:szCs w:val="20"/>
              </w:rPr>
            </w:pPr>
            <w:r w:rsidRPr="00CE3609">
              <w:rPr>
                <w:sz w:val="20"/>
                <w:szCs w:val="20"/>
              </w:rPr>
              <w:t>24 022,12</w:t>
            </w:r>
          </w:p>
        </w:tc>
        <w:tc>
          <w:tcPr>
            <w:tcW w:w="280" w:type="dxa"/>
            <w:tcBorders>
              <w:top w:val="nil"/>
              <w:left w:val="nil"/>
              <w:bottom w:val="nil"/>
              <w:right w:val="nil"/>
            </w:tcBorders>
            <w:shd w:val="clear" w:color="auto" w:fill="auto"/>
            <w:noWrap/>
            <w:vAlign w:val="bottom"/>
            <w:hideMark/>
          </w:tcPr>
          <w:p w14:paraId="2CC0732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A832642"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48B1CF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7E29847" w14:textId="77777777" w:rsidR="00E42F6E" w:rsidRPr="00CE3609" w:rsidRDefault="00E42F6E" w:rsidP="00E42F6E">
            <w:pPr>
              <w:rPr>
                <w:sz w:val="20"/>
                <w:szCs w:val="20"/>
              </w:rPr>
            </w:pPr>
            <w:r w:rsidRPr="00CE3609">
              <w:rPr>
                <w:sz w:val="20"/>
                <w:szCs w:val="20"/>
              </w:rPr>
              <w:t>Муниципальная программа "Профилактика правонарушений, терроризма и экстремизма на территории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0AF8BB41" w14:textId="77777777" w:rsidR="00E42F6E" w:rsidRPr="00CE3609" w:rsidRDefault="00E42F6E" w:rsidP="00E42F6E">
            <w:pPr>
              <w:jc w:val="center"/>
              <w:rPr>
                <w:sz w:val="20"/>
                <w:szCs w:val="20"/>
              </w:rPr>
            </w:pPr>
            <w:r w:rsidRPr="00CE3609">
              <w:rPr>
                <w:sz w:val="20"/>
                <w:szCs w:val="20"/>
              </w:rPr>
              <w:t>1600000000</w:t>
            </w:r>
          </w:p>
        </w:tc>
        <w:tc>
          <w:tcPr>
            <w:tcW w:w="1960" w:type="dxa"/>
            <w:tcBorders>
              <w:top w:val="nil"/>
              <w:left w:val="nil"/>
              <w:bottom w:val="single" w:sz="4" w:space="0" w:color="auto"/>
              <w:right w:val="single" w:sz="4" w:space="0" w:color="auto"/>
            </w:tcBorders>
            <w:shd w:val="clear" w:color="auto" w:fill="auto"/>
            <w:noWrap/>
            <w:vAlign w:val="center"/>
            <w:hideMark/>
          </w:tcPr>
          <w:p w14:paraId="03346FD4" w14:textId="77777777" w:rsidR="00E42F6E" w:rsidRPr="00CE3609" w:rsidRDefault="00E42F6E" w:rsidP="00E42F6E">
            <w:pPr>
              <w:jc w:val="center"/>
              <w:rPr>
                <w:sz w:val="20"/>
                <w:szCs w:val="20"/>
              </w:rPr>
            </w:pPr>
            <w:r w:rsidRPr="00CE3609">
              <w:rPr>
                <w:sz w:val="20"/>
                <w:szCs w:val="20"/>
              </w:rPr>
              <w:t>677 100,00</w:t>
            </w:r>
          </w:p>
        </w:tc>
        <w:tc>
          <w:tcPr>
            <w:tcW w:w="1980" w:type="dxa"/>
            <w:tcBorders>
              <w:top w:val="nil"/>
              <w:left w:val="nil"/>
              <w:bottom w:val="single" w:sz="4" w:space="0" w:color="auto"/>
              <w:right w:val="single" w:sz="4" w:space="0" w:color="auto"/>
            </w:tcBorders>
            <w:shd w:val="clear" w:color="auto" w:fill="auto"/>
            <w:noWrap/>
            <w:vAlign w:val="center"/>
            <w:hideMark/>
          </w:tcPr>
          <w:p w14:paraId="0DB2C8DF"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1ED0D6FA"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CD3F5A2"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DB0CE91"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45FAD1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57FE941" w14:textId="77777777" w:rsidR="00E42F6E" w:rsidRPr="00CE3609" w:rsidRDefault="00E42F6E" w:rsidP="00E42F6E">
            <w:pPr>
              <w:rPr>
                <w:sz w:val="20"/>
                <w:szCs w:val="20"/>
              </w:rPr>
            </w:pPr>
            <w:r w:rsidRPr="00CE3609">
              <w:rPr>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0724284D" w14:textId="77777777" w:rsidR="00E42F6E" w:rsidRPr="00CE3609" w:rsidRDefault="00E42F6E" w:rsidP="00E42F6E">
            <w:pPr>
              <w:jc w:val="center"/>
              <w:rPr>
                <w:sz w:val="20"/>
                <w:szCs w:val="20"/>
              </w:rPr>
            </w:pPr>
            <w:r w:rsidRPr="00CE3609">
              <w:rPr>
                <w:sz w:val="20"/>
                <w:szCs w:val="20"/>
              </w:rPr>
              <w:t>1600079500</w:t>
            </w:r>
          </w:p>
        </w:tc>
        <w:tc>
          <w:tcPr>
            <w:tcW w:w="1960" w:type="dxa"/>
            <w:tcBorders>
              <w:top w:val="nil"/>
              <w:left w:val="nil"/>
              <w:bottom w:val="single" w:sz="4" w:space="0" w:color="auto"/>
              <w:right w:val="single" w:sz="4" w:space="0" w:color="auto"/>
            </w:tcBorders>
            <w:shd w:val="clear" w:color="auto" w:fill="auto"/>
            <w:noWrap/>
            <w:vAlign w:val="center"/>
            <w:hideMark/>
          </w:tcPr>
          <w:p w14:paraId="112AC29B" w14:textId="77777777" w:rsidR="00E42F6E" w:rsidRPr="00CE3609" w:rsidRDefault="00E42F6E" w:rsidP="00E42F6E">
            <w:pPr>
              <w:jc w:val="center"/>
              <w:rPr>
                <w:sz w:val="20"/>
                <w:szCs w:val="20"/>
              </w:rPr>
            </w:pPr>
            <w:r w:rsidRPr="00CE3609">
              <w:rPr>
                <w:sz w:val="20"/>
                <w:szCs w:val="20"/>
              </w:rPr>
              <w:t>677 100,00</w:t>
            </w:r>
          </w:p>
        </w:tc>
        <w:tc>
          <w:tcPr>
            <w:tcW w:w="1980" w:type="dxa"/>
            <w:tcBorders>
              <w:top w:val="nil"/>
              <w:left w:val="nil"/>
              <w:bottom w:val="single" w:sz="4" w:space="0" w:color="auto"/>
              <w:right w:val="single" w:sz="4" w:space="0" w:color="auto"/>
            </w:tcBorders>
            <w:shd w:val="clear" w:color="auto" w:fill="auto"/>
            <w:noWrap/>
            <w:vAlign w:val="center"/>
            <w:hideMark/>
          </w:tcPr>
          <w:p w14:paraId="3078635D"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1588C353"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ABA0724"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61700E3"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52F1460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D183A9C" w14:textId="77777777" w:rsidR="00E42F6E" w:rsidRPr="00CE3609" w:rsidRDefault="00E42F6E" w:rsidP="00E42F6E">
            <w:pPr>
              <w:rPr>
                <w:sz w:val="20"/>
                <w:szCs w:val="20"/>
              </w:rPr>
            </w:pPr>
            <w:r w:rsidRPr="00CE3609">
              <w:rPr>
                <w:sz w:val="20"/>
                <w:szCs w:val="20"/>
              </w:rPr>
              <w:t>Муниципальная программа "Жилищно-коммунальное хозяйство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758D31C2" w14:textId="77777777" w:rsidR="00E42F6E" w:rsidRPr="00CE3609" w:rsidRDefault="00E42F6E" w:rsidP="00E42F6E">
            <w:pPr>
              <w:jc w:val="center"/>
              <w:rPr>
                <w:sz w:val="20"/>
                <w:szCs w:val="20"/>
              </w:rPr>
            </w:pPr>
            <w:r w:rsidRPr="00CE3609">
              <w:rPr>
                <w:sz w:val="20"/>
                <w:szCs w:val="20"/>
              </w:rPr>
              <w:t>1700000000</w:t>
            </w:r>
          </w:p>
        </w:tc>
        <w:tc>
          <w:tcPr>
            <w:tcW w:w="1960" w:type="dxa"/>
            <w:tcBorders>
              <w:top w:val="nil"/>
              <w:left w:val="nil"/>
              <w:bottom w:val="single" w:sz="4" w:space="0" w:color="auto"/>
              <w:right w:val="single" w:sz="4" w:space="0" w:color="auto"/>
            </w:tcBorders>
            <w:shd w:val="clear" w:color="auto" w:fill="auto"/>
            <w:noWrap/>
            <w:vAlign w:val="center"/>
            <w:hideMark/>
          </w:tcPr>
          <w:p w14:paraId="44BADD6E" w14:textId="77777777" w:rsidR="00E42F6E" w:rsidRPr="00CE3609" w:rsidRDefault="00E42F6E" w:rsidP="00E42F6E">
            <w:pPr>
              <w:jc w:val="center"/>
              <w:rPr>
                <w:sz w:val="20"/>
                <w:szCs w:val="20"/>
              </w:rPr>
            </w:pPr>
            <w:r w:rsidRPr="00CE3609">
              <w:rPr>
                <w:sz w:val="20"/>
                <w:szCs w:val="20"/>
              </w:rPr>
              <w:t>58 208 620,35</w:t>
            </w:r>
          </w:p>
        </w:tc>
        <w:tc>
          <w:tcPr>
            <w:tcW w:w="1980" w:type="dxa"/>
            <w:tcBorders>
              <w:top w:val="nil"/>
              <w:left w:val="nil"/>
              <w:bottom w:val="single" w:sz="4" w:space="0" w:color="auto"/>
              <w:right w:val="single" w:sz="4" w:space="0" w:color="auto"/>
            </w:tcBorders>
            <w:shd w:val="clear" w:color="auto" w:fill="auto"/>
            <w:noWrap/>
            <w:vAlign w:val="center"/>
            <w:hideMark/>
          </w:tcPr>
          <w:p w14:paraId="4FCDABD6" w14:textId="77777777" w:rsidR="00E42F6E" w:rsidRPr="00CE3609" w:rsidRDefault="00E42F6E" w:rsidP="00E42F6E">
            <w:pPr>
              <w:jc w:val="right"/>
              <w:rPr>
                <w:sz w:val="20"/>
                <w:szCs w:val="20"/>
              </w:rPr>
            </w:pPr>
            <w:r w:rsidRPr="00CE3609">
              <w:rPr>
                <w:sz w:val="20"/>
                <w:szCs w:val="20"/>
              </w:rPr>
              <w:t>64 120 163,10</w:t>
            </w:r>
          </w:p>
        </w:tc>
        <w:tc>
          <w:tcPr>
            <w:tcW w:w="1960" w:type="dxa"/>
            <w:tcBorders>
              <w:top w:val="nil"/>
              <w:left w:val="nil"/>
              <w:bottom w:val="single" w:sz="4" w:space="0" w:color="auto"/>
              <w:right w:val="single" w:sz="4" w:space="0" w:color="auto"/>
            </w:tcBorders>
            <w:shd w:val="clear" w:color="auto" w:fill="auto"/>
            <w:noWrap/>
            <w:vAlign w:val="center"/>
            <w:hideMark/>
          </w:tcPr>
          <w:p w14:paraId="204619A5" w14:textId="77777777" w:rsidR="00E42F6E" w:rsidRPr="00CE3609" w:rsidRDefault="00E42F6E" w:rsidP="00E42F6E">
            <w:pPr>
              <w:jc w:val="right"/>
              <w:rPr>
                <w:sz w:val="20"/>
                <w:szCs w:val="20"/>
              </w:rPr>
            </w:pPr>
            <w:r w:rsidRPr="00CE3609">
              <w:rPr>
                <w:sz w:val="20"/>
                <w:szCs w:val="20"/>
              </w:rPr>
              <w:t>44 120 163,10</w:t>
            </w:r>
          </w:p>
        </w:tc>
        <w:tc>
          <w:tcPr>
            <w:tcW w:w="280" w:type="dxa"/>
            <w:tcBorders>
              <w:top w:val="nil"/>
              <w:left w:val="nil"/>
              <w:bottom w:val="nil"/>
              <w:right w:val="nil"/>
            </w:tcBorders>
            <w:shd w:val="clear" w:color="auto" w:fill="auto"/>
            <w:noWrap/>
            <w:vAlign w:val="bottom"/>
            <w:hideMark/>
          </w:tcPr>
          <w:p w14:paraId="3C528DC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ED2CA8E"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7B89D143"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12DFE82" w14:textId="77777777" w:rsidR="00E42F6E" w:rsidRPr="00CE3609" w:rsidRDefault="00E42F6E" w:rsidP="00E42F6E">
            <w:pPr>
              <w:rPr>
                <w:i/>
                <w:iCs/>
                <w:sz w:val="20"/>
                <w:szCs w:val="20"/>
              </w:rPr>
            </w:pPr>
            <w:r w:rsidRPr="00CE3609">
              <w:rPr>
                <w:i/>
                <w:iCs/>
                <w:sz w:val="20"/>
                <w:szCs w:val="20"/>
              </w:rPr>
              <w:t>Подпрограмма "Чистая вода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0C89B525" w14:textId="77777777" w:rsidR="00E42F6E" w:rsidRPr="00CE3609" w:rsidRDefault="00E42F6E" w:rsidP="00E42F6E">
            <w:pPr>
              <w:jc w:val="center"/>
              <w:rPr>
                <w:i/>
                <w:iCs/>
                <w:sz w:val="20"/>
                <w:szCs w:val="20"/>
              </w:rPr>
            </w:pPr>
            <w:r w:rsidRPr="00CE3609">
              <w:rPr>
                <w:i/>
                <w:iCs/>
                <w:sz w:val="20"/>
                <w:szCs w:val="20"/>
              </w:rPr>
              <w:t>1710000000</w:t>
            </w:r>
          </w:p>
        </w:tc>
        <w:tc>
          <w:tcPr>
            <w:tcW w:w="1960" w:type="dxa"/>
            <w:tcBorders>
              <w:top w:val="nil"/>
              <w:left w:val="nil"/>
              <w:bottom w:val="single" w:sz="4" w:space="0" w:color="auto"/>
              <w:right w:val="single" w:sz="4" w:space="0" w:color="auto"/>
            </w:tcBorders>
            <w:shd w:val="clear" w:color="auto" w:fill="auto"/>
            <w:noWrap/>
            <w:vAlign w:val="center"/>
            <w:hideMark/>
          </w:tcPr>
          <w:p w14:paraId="19F6FFEB" w14:textId="77777777" w:rsidR="00E42F6E" w:rsidRPr="00CE3609" w:rsidRDefault="00E42F6E" w:rsidP="00E42F6E">
            <w:pPr>
              <w:jc w:val="center"/>
              <w:rPr>
                <w:i/>
                <w:iCs/>
                <w:sz w:val="20"/>
                <w:szCs w:val="20"/>
              </w:rPr>
            </w:pPr>
            <w:r w:rsidRPr="00CE3609">
              <w:rPr>
                <w:i/>
                <w:iCs/>
                <w:sz w:val="20"/>
                <w:szCs w:val="20"/>
              </w:rPr>
              <w:t>1 980 000,00</w:t>
            </w:r>
          </w:p>
        </w:tc>
        <w:tc>
          <w:tcPr>
            <w:tcW w:w="1980" w:type="dxa"/>
            <w:tcBorders>
              <w:top w:val="nil"/>
              <w:left w:val="nil"/>
              <w:bottom w:val="single" w:sz="4" w:space="0" w:color="auto"/>
              <w:right w:val="single" w:sz="4" w:space="0" w:color="auto"/>
            </w:tcBorders>
            <w:shd w:val="clear" w:color="auto" w:fill="auto"/>
            <w:noWrap/>
            <w:vAlign w:val="center"/>
            <w:hideMark/>
          </w:tcPr>
          <w:p w14:paraId="33C4AC0B" w14:textId="77777777" w:rsidR="00E42F6E" w:rsidRPr="00CE3609" w:rsidRDefault="00E42F6E" w:rsidP="00E42F6E">
            <w:pPr>
              <w:jc w:val="right"/>
              <w:rPr>
                <w:i/>
                <w:iCs/>
                <w:sz w:val="20"/>
                <w:szCs w:val="20"/>
              </w:rPr>
            </w:pPr>
            <w:r w:rsidRPr="00CE3609">
              <w:rPr>
                <w:i/>
                <w:iCs/>
                <w:sz w:val="20"/>
                <w:szCs w:val="20"/>
              </w:rPr>
              <w:t>20 000 000,00</w:t>
            </w:r>
          </w:p>
        </w:tc>
        <w:tc>
          <w:tcPr>
            <w:tcW w:w="1960" w:type="dxa"/>
            <w:tcBorders>
              <w:top w:val="nil"/>
              <w:left w:val="nil"/>
              <w:bottom w:val="single" w:sz="4" w:space="0" w:color="auto"/>
              <w:right w:val="single" w:sz="4" w:space="0" w:color="auto"/>
            </w:tcBorders>
            <w:shd w:val="clear" w:color="auto" w:fill="auto"/>
            <w:noWrap/>
            <w:vAlign w:val="center"/>
            <w:hideMark/>
          </w:tcPr>
          <w:p w14:paraId="1B08FB63" w14:textId="77777777" w:rsidR="00E42F6E" w:rsidRPr="00CE3609" w:rsidRDefault="00E42F6E" w:rsidP="00E42F6E">
            <w:pPr>
              <w:jc w:val="right"/>
              <w:rPr>
                <w:i/>
                <w:iCs/>
                <w:sz w:val="20"/>
                <w:szCs w:val="20"/>
              </w:rPr>
            </w:pPr>
            <w:r w:rsidRPr="00CE3609">
              <w:rPr>
                <w:i/>
                <w:iCs/>
                <w:sz w:val="20"/>
                <w:szCs w:val="20"/>
              </w:rPr>
              <w:t>0,00</w:t>
            </w:r>
          </w:p>
        </w:tc>
        <w:tc>
          <w:tcPr>
            <w:tcW w:w="280" w:type="dxa"/>
            <w:tcBorders>
              <w:top w:val="nil"/>
              <w:left w:val="nil"/>
              <w:bottom w:val="nil"/>
              <w:right w:val="nil"/>
            </w:tcBorders>
            <w:shd w:val="clear" w:color="auto" w:fill="auto"/>
            <w:noWrap/>
            <w:vAlign w:val="bottom"/>
            <w:hideMark/>
          </w:tcPr>
          <w:p w14:paraId="42A0D33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03AA194"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67B1759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DF7F632" w14:textId="77777777" w:rsidR="00E42F6E" w:rsidRPr="00CE3609" w:rsidRDefault="00E42F6E" w:rsidP="00E42F6E">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4CACB0AF" w14:textId="77777777" w:rsidR="00E42F6E" w:rsidRPr="00CE3609" w:rsidRDefault="00E42F6E" w:rsidP="00E42F6E">
            <w:pPr>
              <w:jc w:val="center"/>
              <w:rPr>
                <w:sz w:val="20"/>
                <w:szCs w:val="20"/>
              </w:rPr>
            </w:pPr>
            <w:r w:rsidRPr="00CE3609">
              <w:rPr>
                <w:sz w:val="20"/>
                <w:szCs w:val="20"/>
              </w:rPr>
              <w:t>1710070640</w:t>
            </w:r>
          </w:p>
        </w:tc>
        <w:tc>
          <w:tcPr>
            <w:tcW w:w="1960" w:type="dxa"/>
            <w:tcBorders>
              <w:top w:val="nil"/>
              <w:left w:val="nil"/>
              <w:bottom w:val="single" w:sz="4" w:space="0" w:color="auto"/>
              <w:right w:val="single" w:sz="4" w:space="0" w:color="auto"/>
            </w:tcBorders>
            <w:shd w:val="clear" w:color="auto" w:fill="auto"/>
            <w:noWrap/>
            <w:vAlign w:val="center"/>
            <w:hideMark/>
          </w:tcPr>
          <w:p w14:paraId="1802FF38" w14:textId="77777777" w:rsidR="00E42F6E" w:rsidRPr="00CE3609" w:rsidRDefault="00E42F6E" w:rsidP="00E42F6E">
            <w:pPr>
              <w:jc w:val="center"/>
              <w:rPr>
                <w:sz w:val="20"/>
                <w:szCs w:val="20"/>
              </w:rPr>
            </w:pPr>
            <w:r w:rsidRPr="00CE3609">
              <w:rPr>
                <w:sz w:val="20"/>
                <w:szCs w:val="20"/>
              </w:rPr>
              <w:t>1 942 380,00</w:t>
            </w:r>
          </w:p>
        </w:tc>
        <w:tc>
          <w:tcPr>
            <w:tcW w:w="1980" w:type="dxa"/>
            <w:tcBorders>
              <w:top w:val="nil"/>
              <w:left w:val="nil"/>
              <w:bottom w:val="single" w:sz="4" w:space="0" w:color="auto"/>
              <w:right w:val="single" w:sz="4" w:space="0" w:color="auto"/>
            </w:tcBorders>
            <w:shd w:val="clear" w:color="auto" w:fill="auto"/>
            <w:noWrap/>
            <w:vAlign w:val="center"/>
            <w:hideMark/>
          </w:tcPr>
          <w:p w14:paraId="4605D26C"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68665339"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3893915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62518A5"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3455536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486C74F3" w14:textId="77777777" w:rsidR="00E42F6E" w:rsidRPr="00CE3609" w:rsidRDefault="00E42F6E" w:rsidP="00E42F6E">
            <w:pPr>
              <w:rPr>
                <w:sz w:val="20"/>
                <w:szCs w:val="20"/>
              </w:rPr>
            </w:pPr>
            <w:r w:rsidRPr="00CE3609">
              <w:rPr>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3CF5769" w14:textId="77777777" w:rsidR="00E42F6E" w:rsidRPr="00CE3609" w:rsidRDefault="00E42F6E" w:rsidP="00E42F6E">
            <w:pPr>
              <w:jc w:val="center"/>
              <w:rPr>
                <w:sz w:val="20"/>
                <w:szCs w:val="20"/>
              </w:rPr>
            </w:pPr>
            <w:r w:rsidRPr="00CE3609">
              <w:rPr>
                <w:sz w:val="20"/>
                <w:szCs w:val="20"/>
              </w:rPr>
              <w:t>1710071010</w:t>
            </w:r>
          </w:p>
        </w:tc>
        <w:tc>
          <w:tcPr>
            <w:tcW w:w="1960" w:type="dxa"/>
            <w:tcBorders>
              <w:top w:val="nil"/>
              <w:left w:val="nil"/>
              <w:bottom w:val="single" w:sz="4" w:space="0" w:color="auto"/>
              <w:right w:val="single" w:sz="4" w:space="0" w:color="auto"/>
            </w:tcBorders>
            <w:shd w:val="clear" w:color="auto" w:fill="auto"/>
            <w:noWrap/>
            <w:vAlign w:val="center"/>
            <w:hideMark/>
          </w:tcPr>
          <w:p w14:paraId="44591569" w14:textId="77777777" w:rsidR="00E42F6E" w:rsidRPr="00CE3609" w:rsidRDefault="00E42F6E" w:rsidP="00E42F6E">
            <w:pPr>
              <w:jc w:val="center"/>
              <w:rPr>
                <w:sz w:val="20"/>
                <w:szCs w:val="20"/>
              </w:rPr>
            </w:pPr>
            <w:r w:rsidRPr="00CE3609">
              <w:rPr>
                <w:sz w:val="20"/>
                <w:szCs w:val="20"/>
              </w:rPr>
              <w:t>0,00</w:t>
            </w:r>
          </w:p>
        </w:tc>
        <w:tc>
          <w:tcPr>
            <w:tcW w:w="1980" w:type="dxa"/>
            <w:tcBorders>
              <w:top w:val="nil"/>
              <w:left w:val="nil"/>
              <w:bottom w:val="single" w:sz="4" w:space="0" w:color="auto"/>
              <w:right w:val="single" w:sz="4" w:space="0" w:color="auto"/>
            </w:tcBorders>
            <w:shd w:val="clear" w:color="auto" w:fill="auto"/>
            <w:noWrap/>
            <w:vAlign w:val="center"/>
            <w:hideMark/>
          </w:tcPr>
          <w:p w14:paraId="289734D0" w14:textId="77777777" w:rsidR="00E42F6E" w:rsidRPr="00CE3609" w:rsidRDefault="00E42F6E" w:rsidP="00E42F6E">
            <w:pPr>
              <w:jc w:val="right"/>
              <w:rPr>
                <w:sz w:val="20"/>
                <w:szCs w:val="20"/>
              </w:rPr>
            </w:pPr>
            <w:r w:rsidRPr="00CE3609">
              <w:rPr>
                <w:sz w:val="20"/>
                <w:szCs w:val="20"/>
              </w:rPr>
              <w:t>20 000 000,00</w:t>
            </w:r>
          </w:p>
        </w:tc>
        <w:tc>
          <w:tcPr>
            <w:tcW w:w="1960" w:type="dxa"/>
            <w:tcBorders>
              <w:top w:val="nil"/>
              <w:left w:val="nil"/>
              <w:bottom w:val="single" w:sz="4" w:space="0" w:color="auto"/>
              <w:right w:val="single" w:sz="4" w:space="0" w:color="auto"/>
            </w:tcBorders>
            <w:shd w:val="clear" w:color="auto" w:fill="auto"/>
            <w:noWrap/>
            <w:vAlign w:val="center"/>
            <w:hideMark/>
          </w:tcPr>
          <w:p w14:paraId="4BD1D6F8"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C30C5E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46593D9"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582F30B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56D5804"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ED66260" w14:textId="77777777" w:rsidR="00E42F6E" w:rsidRPr="00CE3609" w:rsidRDefault="00E42F6E" w:rsidP="00E42F6E">
            <w:pPr>
              <w:jc w:val="center"/>
              <w:rPr>
                <w:sz w:val="20"/>
                <w:szCs w:val="20"/>
              </w:rPr>
            </w:pPr>
            <w:r w:rsidRPr="00CE3609">
              <w:rPr>
                <w:sz w:val="20"/>
                <w:szCs w:val="20"/>
              </w:rPr>
              <w:t>17100S0640</w:t>
            </w:r>
          </w:p>
        </w:tc>
        <w:tc>
          <w:tcPr>
            <w:tcW w:w="1960" w:type="dxa"/>
            <w:tcBorders>
              <w:top w:val="nil"/>
              <w:left w:val="nil"/>
              <w:bottom w:val="single" w:sz="4" w:space="0" w:color="auto"/>
              <w:right w:val="single" w:sz="4" w:space="0" w:color="auto"/>
            </w:tcBorders>
            <w:shd w:val="clear" w:color="auto" w:fill="auto"/>
            <w:noWrap/>
            <w:vAlign w:val="center"/>
            <w:hideMark/>
          </w:tcPr>
          <w:p w14:paraId="3188DD4F" w14:textId="77777777" w:rsidR="00E42F6E" w:rsidRPr="00CE3609" w:rsidRDefault="00E42F6E" w:rsidP="00E42F6E">
            <w:pPr>
              <w:jc w:val="center"/>
              <w:rPr>
                <w:sz w:val="20"/>
                <w:szCs w:val="20"/>
              </w:rPr>
            </w:pPr>
            <w:r w:rsidRPr="00CE3609">
              <w:rPr>
                <w:sz w:val="20"/>
                <w:szCs w:val="20"/>
              </w:rPr>
              <w:t>37 620,00</w:t>
            </w:r>
          </w:p>
        </w:tc>
        <w:tc>
          <w:tcPr>
            <w:tcW w:w="1980" w:type="dxa"/>
            <w:tcBorders>
              <w:top w:val="nil"/>
              <w:left w:val="nil"/>
              <w:bottom w:val="single" w:sz="4" w:space="0" w:color="auto"/>
              <w:right w:val="single" w:sz="4" w:space="0" w:color="auto"/>
            </w:tcBorders>
            <w:shd w:val="clear" w:color="auto" w:fill="auto"/>
            <w:noWrap/>
            <w:vAlign w:val="center"/>
            <w:hideMark/>
          </w:tcPr>
          <w:p w14:paraId="6A9EF0D8"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6E8A83CE"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52EF60E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74C8F71"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07E5D76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7866A82" w14:textId="77777777" w:rsidR="00E42F6E" w:rsidRPr="00CE3609" w:rsidRDefault="00E42F6E" w:rsidP="00E42F6E">
            <w:pPr>
              <w:rPr>
                <w:i/>
                <w:iCs/>
                <w:sz w:val="20"/>
                <w:szCs w:val="20"/>
              </w:rPr>
            </w:pPr>
            <w:r w:rsidRPr="00CE3609">
              <w:rPr>
                <w:i/>
                <w:iCs/>
                <w:sz w:val="20"/>
                <w:szCs w:val="20"/>
              </w:rPr>
              <w:t>Подпрограмма "Безопасность жилищно-коммунального хозяйства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1AB0C503" w14:textId="77777777" w:rsidR="00E42F6E" w:rsidRPr="00CE3609" w:rsidRDefault="00E42F6E" w:rsidP="00E42F6E">
            <w:pPr>
              <w:jc w:val="center"/>
              <w:rPr>
                <w:i/>
                <w:iCs/>
                <w:sz w:val="20"/>
                <w:szCs w:val="20"/>
              </w:rPr>
            </w:pPr>
            <w:r w:rsidRPr="00CE3609">
              <w:rPr>
                <w:i/>
                <w:iCs/>
                <w:sz w:val="20"/>
                <w:szCs w:val="20"/>
              </w:rPr>
              <w:t>1730000000</w:t>
            </w:r>
          </w:p>
        </w:tc>
        <w:tc>
          <w:tcPr>
            <w:tcW w:w="1960" w:type="dxa"/>
            <w:tcBorders>
              <w:top w:val="nil"/>
              <w:left w:val="nil"/>
              <w:bottom w:val="single" w:sz="4" w:space="0" w:color="auto"/>
              <w:right w:val="single" w:sz="4" w:space="0" w:color="auto"/>
            </w:tcBorders>
            <w:shd w:val="clear" w:color="auto" w:fill="auto"/>
            <w:noWrap/>
            <w:vAlign w:val="center"/>
            <w:hideMark/>
          </w:tcPr>
          <w:p w14:paraId="0A82B805" w14:textId="77777777" w:rsidR="00E42F6E" w:rsidRPr="00CE3609" w:rsidRDefault="00E42F6E" w:rsidP="00E42F6E">
            <w:pPr>
              <w:jc w:val="center"/>
              <w:rPr>
                <w:i/>
                <w:iCs/>
                <w:sz w:val="20"/>
                <w:szCs w:val="20"/>
              </w:rPr>
            </w:pPr>
            <w:r w:rsidRPr="00CE3609">
              <w:rPr>
                <w:i/>
                <w:iCs/>
                <w:sz w:val="20"/>
                <w:szCs w:val="20"/>
              </w:rPr>
              <w:t>56 228 620,35</w:t>
            </w:r>
          </w:p>
        </w:tc>
        <w:tc>
          <w:tcPr>
            <w:tcW w:w="1980" w:type="dxa"/>
            <w:tcBorders>
              <w:top w:val="nil"/>
              <w:left w:val="nil"/>
              <w:bottom w:val="single" w:sz="4" w:space="0" w:color="auto"/>
              <w:right w:val="single" w:sz="4" w:space="0" w:color="auto"/>
            </w:tcBorders>
            <w:shd w:val="clear" w:color="auto" w:fill="auto"/>
            <w:noWrap/>
            <w:vAlign w:val="center"/>
            <w:hideMark/>
          </w:tcPr>
          <w:p w14:paraId="53DA4692" w14:textId="77777777" w:rsidR="00E42F6E" w:rsidRPr="00CE3609" w:rsidRDefault="00E42F6E" w:rsidP="00E42F6E">
            <w:pPr>
              <w:jc w:val="right"/>
              <w:rPr>
                <w:i/>
                <w:iCs/>
                <w:sz w:val="20"/>
                <w:szCs w:val="20"/>
              </w:rPr>
            </w:pPr>
            <w:r w:rsidRPr="00CE3609">
              <w:rPr>
                <w:i/>
                <w:iCs/>
                <w:sz w:val="20"/>
                <w:szCs w:val="20"/>
              </w:rPr>
              <w:t>44 120 163,10</w:t>
            </w:r>
          </w:p>
        </w:tc>
        <w:tc>
          <w:tcPr>
            <w:tcW w:w="1960" w:type="dxa"/>
            <w:tcBorders>
              <w:top w:val="nil"/>
              <w:left w:val="nil"/>
              <w:bottom w:val="single" w:sz="4" w:space="0" w:color="auto"/>
              <w:right w:val="single" w:sz="4" w:space="0" w:color="auto"/>
            </w:tcBorders>
            <w:shd w:val="clear" w:color="auto" w:fill="auto"/>
            <w:noWrap/>
            <w:vAlign w:val="center"/>
            <w:hideMark/>
          </w:tcPr>
          <w:p w14:paraId="77D23610" w14:textId="77777777" w:rsidR="00E42F6E" w:rsidRPr="00CE3609" w:rsidRDefault="00E42F6E" w:rsidP="00E42F6E">
            <w:pPr>
              <w:jc w:val="right"/>
              <w:rPr>
                <w:i/>
                <w:iCs/>
                <w:sz w:val="20"/>
                <w:szCs w:val="20"/>
              </w:rPr>
            </w:pPr>
            <w:r w:rsidRPr="00CE3609">
              <w:rPr>
                <w:i/>
                <w:iCs/>
                <w:sz w:val="20"/>
                <w:szCs w:val="20"/>
              </w:rPr>
              <w:t>44 120 163,10</w:t>
            </w:r>
          </w:p>
        </w:tc>
        <w:tc>
          <w:tcPr>
            <w:tcW w:w="280" w:type="dxa"/>
            <w:tcBorders>
              <w:top w:val="nil"/>
              <w:left w:val="nil"/>
              <w:bottom w:val="nil"/>
              <w:right w:val="nil"/>
            </w:tcBorders>
            <w:shd w:val="clear" w:color="auto" w:fill="auto"/>
            <w:noWrap/>
            <w:vAlign w:val="bottom"/>
            <w:hideMark/>
          </w:tcPr>
          <w:p w14:paraId="5670FAA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F429ECC"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5F27B36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11B1A1E" w14:textId="77777777" w:rsidR="00E42F6E" w:rsidRPr="00CE3609" w:rsidRDefault="00E42F6E" w:rsidP="00E42F6E">
            <w:pPr>
              <w:rPr>
                <w:sz w:val="20"/>
                <w:szCs w:val="20"/>
              </w:rPr>
            </w:pPr>
            <w:r w:rsidRPr="00CE3609">
              <w:rPr>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7C5A93E" w14:textId="77777777" w:rsidR="00E42F6E" w:rsidRPr="00CE3609" w:rsidRDefault="00E42F6E" w:rsidP="00E42F6E">
            <w:pPr>
              <w:jc w:val="center"/>
              <w:rPr>
                <w:sz w:val="20"/>
                <w:szCs w:val="20"/>
              </w:rPr>
            </w:pPr>
            <w:r w:rsidRPr="00CE3609">
              <w:rPr>
                <w:sz w:val="20"/>
                <w:szCs w:val="20"/>
              </w:rPr>
              <w:t>1730070490</w:t>
            </w:r>
          </w:p>
        </w:tc>
        <w:tc>
          <w:tcPr>
            <w:tcW w:w="1960" w:type="dxa"/>
            <w:tcBorders>
              <w:top w:val="nil"/>
              <w:left w:val="nil"/>
              <w:bottom w:val="single" w:sz="4" w:space="0" w:color="auto"/>
              <w:right w:val="single" w:sz="4" w:space="0" w:color="auto"/>
            </w:tcBorders>
            <w:shd w:val="clear" w:color="auto" w:fill="auto"/>
            <w:noWrap/>
            <w:vAlign w:val="center"/>
            <w:hideMark/>
          </w:tcPr>
          <w:p w14:paraId="54FAA024" w14:textId="77777777" w:rsidR="00E42F6E" w:rsidRPr="00CE3609" w:rsidRDefault="00E42F6E" w:rsidP="00E42F6E">
            <w:pPr>
              <w:jc w:val="center"/>
              <w:rPr>
                <w:sz w:val="20"/>
                <w:szCs w:val="20"/>
              </w:rPr>
            </w:pPr>
            <w:r w:rsidRPr="00CE3609">
              <w:rPr>
                <w:sz w:val="20"/>
                <w:szCs w:val="20"/>
              </w:rPr>
              <w:t>42 150 440,00</w:t>
            </w:r>
          </w:p>
        </w:tc>
        <w:tc>
          <w:tcPr>
            <w:tcW w:w="1980" w:type="dxa"/>
            <w:tcBorders>
              <w:top w:val="nil"/>
              <w:left w:val="nil"/>
              <w:bottom w:val="single" w:sz="4" w:space="0" w:color="auto"/>
              <w:right w:val="single" w:sz="4" w:space="0" w:color="auto"/>
            </w:tcBorders>
            <w:shd w:val="clear" w:color="auto" w:fill="auto"/>
            <w:noWrap/>
            <w:vAlign w:val="center"/>
            <w:hideMark/>
          </w:tcPr>
          <w:p w14:paraId="2DDE5F25" w14:textId="77777777" w:rsidR="00E42F6E" w:rsidRPr="00CE3609" w:rsidRDefault="00E42F6E" w:rsidP="00E42F6E">
            <w:pPr>
              <w:jc w:val="right"/>
              <w:rPr>
                <w:sz w:val="20"/>
                <w:szCs w:val="20"/>
              </w:rPr>
            </w:pPr>
            <w:r w:rsidRPr="00CE3609">
              <w:rPr>
                <w:sz w:val="20"/>
                <w:szCs w:val="20"/>
              </w:rPr>
              <w:t>29 962 880,00</w:t>
            </w:r>
          </w:p>
        </w:tc>
        <w:tc>
          <w:tcPr>
            <w:tcW w:w="1960" w:type="dxa"/>
            <w:tcBorders>
              <w:top w:val="nil"/>
              <w:left w:val="nil"/>
              <w:bottom w:val="single" w:sz="4" w:space="0" w:color="auto"/>
              <w:right w:val="single" w:sz="4" w:space="0" w:color="auto"/>
            </w:tcBorders>
            <w:shd w:val="clear" w:color="auto" w:fill="auto"/>
            <w:noWrap/>
            <w:vAlign w:val="center"/>
            <w:hideMark/>
          </w:tcPr>
          <w:p w14:paraId="46F4CEA8" w14:textId="77777777" w:rsidR="00E42F6E" w:rsidRPr="00CE3609" w:rsidRDefault="00E42F6E" w:rsidP="00E42F6E">
            <w:pPr>
              <w:jc w:val="right"/>
              <w:rPr>
                <w:sz w:val="20"/>
                <w:szCs w:val="20"/>
              </w:rPr>
            </w:pPr>
            <w:r w:rsidRPr="00CE3609">
              <w:rPr>
                <w:sz w:val="20"/>
                <w:szCs w:val="20"/>
              </w:rPr>
              <w:t>29 962 880,00</w:t>
            </w:r>
          </w:p>
        </w:tc>
        <w:tc>
          <w:tcPr>
            <w:tcW w:w="280" w:type="dxa"/>
            <w:tcBorders>
              <w:top w:val="nil"/>
              <w:left w:val="nil"/>
              <w:bottom w:val="nil"/>
              <w:right w:val="nil"/>
            </w:tcBorders>
            <w:shd w:val="clear" w:color="auto" w:fill="auto"/>
            <w:noWrap/>
            <w:vAlign w:val="bottom"/>
            <w:hideMark/>
          </w:tcPr>
          <w:p w14:paraId="38A8D00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C20432D"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79D2DFA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9DB3149" w14:textId="77777777" w:rsidR="00E42F6E" w:rsidRPr="00CE3609" w:rsidRDefault="00E42F6E" w:rsidP="00E42F6E">
            <w:pPr>
              <w:rPr>
                <w:sz w:val="20"/>
                <w:szCs w:val="20"/>
              </w:rPr>
            </w:pPr>
            <w:r w:rsidRPr="00CE3609">
              <w:rPr>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8FE7DBB" w14:textId="77777777" w:rsidR="00E42F6E" w:rsidRPr="00CE3609" w:rsidRDefault="00E42F6E" w:rsidP="00E42F6E">
            <w:pPr>
              <w:jc w:val="center"/>
              <w:rPr>
                <w:sz w:val="20"/>
                <w:szCs w:val="20"/>
              </w:rPr>
            </w:pPr>
            <w:r w:rsidRPr="00CE3609">
              <w:rPr>
                <w:sz w:val="20"/>
                <w:szCs w:val="20"/>
              </w:rPr>
              <w:t>1730070600</w:t>
            </w:r>
          </w:p>
        </w:tc>
        <w:tc>
          <w:tcPr>
            <w:tcW w:w="1960" w:type="dxa"/>
            <w:tcBorders>
              <w:top w:val="nil"/>
              <w:left w:val="nil"/>
              <w:bottom w:val="single" w:sz="4" w:space="0" w:color="auto"/>
              <w:right w:val="single" w:sz="4" w:space="0" w:color="auto"/>
            </w:tcBorders>
            <w:shd w:val="clear" w:color="auto" w:fill="auto"/>
            <w:noWrap/>
            <w:vAlign w:val="center"/>
            <w:hideMark/>
          </w:tcPr>
          <w:p w14:paraId="362A6253" w14:textId="77777777" w:rsidR="00E42F6E" w:rsidRPr="00CE3609" w:rsidRDefault="00E42F6E" w:rsidP="00E42F6E">
            <w:pPr>
              <w:jc w:val="center"/>
              <w:rPr>
                <w:sz w:val="20"/>
                <w:szCs w:val="20"/>
              </w:rPr>
            </w:pPr>
            <w:r w:rsidRPr="00CE3609">
              <w:rPr>
                <w:sz w:val="20"/>
                <w:szCs w:val="20"/>
              </w:rPr>
              <w:t>13 319 000,00</w:t>
            </w:r>
          </w:p>
        </w:tc>
        <w:tc>
          <w:tcPr>
            <w:tcW w:w="1980" w:type="dxa"/>
            <w:tcBorders>
              <w:top w:val="nil"/>
              <w:left w:val="nil"/>
              <w:bottom w:val="single" w:sz="4" w:space="0" w:color="auto"/>
              <w:right w:val="single" w:sz="4" w:space="0" w:color="auto"/>
            </w:tcBorders>
            <w:shd w:val="clear" w:color="auto" w:fill="auto"/>
            <w:noWrap/>
            <w:vAlign w:val="center"/>
            <w:hideMark/>
          </w:tcPr>
          <w:p w14:paraId="130AD981" w14:textId="77777777" w:rsidR="00E42F6E" w:rsidRPr="00CE3609" w:rsidRDefault="00E42F6E" w:rsidP="00E42F6E">
            <w:pPr>
              <w:jc w:val="right"/>
              <w:rPr>
                <w:sz w:val="20"/>
                <w:szCs w:val="20"/>
              </w:rPr>
            </w:pPr>
            <w:r w:rsidRPr="00CE3609">
              <w:rPr>
                <w:sz w:val="20"/>
                <w:szCs w:val="20"/>
              </w:rPr>
              <w:t>13 319 000,00</w:t>
            </w:r>
          </w:p>
        </w:tc>
        <w:tc>
          <w:tcPr>
            <w:tcW w:w="1960" w:type="dxa"/>
            <w:tcBorders>
              <w:top w:val="nil"/>
              <w:left w:val="nil"/>
              <w:bottom w:val="single" w:sz="4" w:space="0" w:color="auto"/>
              <w:right w:val="single" w:sz="4" w:space="0" w:color="auto"/>
            </w:tcBorders>
            <w:shd w:val="clear" w:color="auto" w:fill="auto"/>
            <w:noWrap/>
            <w:vAlign w:val="center"/>
            <w:hideMark/>
          </w:tcPr>
          <w:p w14:paraId="2246EB0E" w14:textId="77777777" w:rsidR="00E42F6E" w:rsidRPr="00CE3609" w:rsidRDefault="00E42F6E" w:rsidP="00E42F6E">
            <w:pPr>
              <w:jc w:val="right"/>
              <w:rPr>
                <w:sz w:val="20"/>
                <w:szCs w:val="20"/>
              </w:rPr>
            </w:pPr>
            <w:r w:rsidRPr="00CE3609">
              <w:rPr>
                <w:sz w:val="20"/>
                <w:szCs w:val="20"/>
              </w:rPr>
              <w:t>13 319 000,00</w:t>
            </w:r>
          </w:p>
        </w:tc>
        <w:tc>
          <w:tcPr>
            <w:tcW w:w="280" w:type="dxa"/>
            <w:tcBorders>
              <w:top w:val="nil"/>
              <w:left w:val="nil"/>
              <w:bottom w:val="nil"/>
              <w:right w:val="nil"/>
            </w:tcBorders>
            <w:shd w:val="clear" w:color="auto" w:fill="auto"/>
            <w:noWrap/>
            <w:vAlign w:val="bottom"/>
            <w:hideMark/>
          </w:tcPr>
          <w:p w14:paraId="15B42C9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22A48A5"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3CBDDB6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A96F840"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CBE966D" w14:textId="77777777" w:rsidR="00E42F6E" w:rsidRPr="00CE3609" w:rsidRDefault="00E42F6E" w:rsidP="00E42F6E">
            <w:pPr>
              <w:jc w:val="center"/>
              <w:rPr>
                <w:sz w:val="20"/>
                <w:szCs w:val="20"/>
              </w:rPr>
            </w:pPr>
            <w:r w:rsidRPr="00CE3609">
              <w:rPr>
                <w:sz w:val="20"/>
                <w:szCs w:val="20"/>
              </w:rPr>
              <w:t>17300S0490</w:t>
            </w:r>
          </w:p>
        </w:tc>
        <w:tc>
          <w:tcPr>
            <w:tcW w:w="1960" w:type="dxa"/>
            <w:tcBorders>
              <w:top w:val="nil"/>
              <w:left w:val="nil"/>
              <w:bottom w:val="single" w:sz="4" w:space="0" w:color="auto"/>
              <w:right w:val="single" w:sz="4" w:space="0" w:color="auto"/>
            </w:tcBorders>
            <w:shd w:val="clear" w:color="auto" w:fill="auto"/>
            <w:noWrap/>
            <w:vAlign w:val="center"/>
            <w:hideMark/>
          </w:tcPr>
          <w:p w14:paraId="669DB201" w14:textId="77777777" w:rsidR="00E42F6E" w:rsidRPr="00CE3609" w:rsidRDefault="00E42F6E" w:rsidP="00E42F6E">
            <w:pPr>
              <w:jc w:val="center"/>
              <w:rPr>
                <w:sz w:val="20"/>
                <w:szCs w:val="20"/>
              </w:rPr>
            </w:pPr>
            <w:r w:rsidRPr="00CE3609">
              <w:rPr>
                <w:sz w:val="20"/>
                <w:szCs w:val="20"/>
              </w:rPr>
              <w:t>580 320,82</w:t>
            </w:r>
          </w:p>
        </w:tc>
        <w:tc>
          <w:tcPr>
            <w:tcW w:w="1980" w:type="dxa"/>
            <w:tcBorders>
              <w:top w:val="nil"/>
              <w:left w:val="nil"/>
              <w:bottom w:val="single" w:sz="4" w:space="0" w:color="auto"/>
              <w:right w:val="single" w:sz="4" w:space="0" w:color="auto"/>
            </w:tcBorders>
            <w:shd w:val="clear" w:color="auto" w:fill="auto"/>
            <w:noWrap/>
            <w:vAlign w:val="center"/>
            <w:hideMark/>
          </w:tcPr>
          <w:p w14:paraId="4AC2CB78" w14:textId="77777777" w:rsidR="00E42F6E" w:rsidRPr="00CE3609" w:rsidRDefault="00E42F6E" w:rsidP="00E42F6E">
            <w:pPr>
              <w:jc w:val="right"/>
              <w:rPr>
                <w:sz w:val="20"/>
                <w:szCs w:val="20"/>
              </w:rPr>
            </w:pPr>
            <w:r w:rsidRPr="00CE3609">
              <w:rPr>
                <w:sz w:val="20"/>
                <w:szCs w:val="20"/>
              </w:rPr>
              <w:t>580 320,82</w:t>
            </w:r>
          </w:p>
        </w:tc>
        <w:tc>
          <w:tcPr>
            <w:tcW w:w="1960" w:type="dxa"/>
            <w:tcBorders>
              <w:top w:val="nil"/>
              <w:left w:val="nil"/>
              <w:bottom w:val="single" w:sz="4" w:space="0" w:color="auto"/>
              <w:right w:val="single" w:sz="4" w:space="0" w:color="auto"/>
            </w:tcBorders>
            <w:shd w:val="clear" w:color="auto" w:fill="auto"/>
            <w:noWrap/>
            <w:vAlign w:val="center"/>
            <w:hideMark/>
          </w:tcPr>
          <w:p w14:paraId="2E04A525" w14:textId="77777777" w:rsidR="00E42F6E" w:rsidRPr="00CE3609" w:rsidRDefault="00E42F6E" w:rsidP="00E42F6E">
            <w:pPr>
              <w:jc w:val="right"/>
              <w:rPr>
                <w:sz w:val="20"/>
                <w:szCs w:val="20"/>
              </w:rPr>
            </w:pPr>
            <w:r w:rsidRPr="00CE3609">
              <w:rPr>
                <w:sz w:val="20"/>
                <w:szCs w:val="20"/>
              </w:rPr>
              <w:t>580 320,82</w:t>
            </w:r>
          </w:p>
        </w:tc>
        <w:tc>
          <w:tcPr>
            <w:tcW w:w="280" w:type="dxa"/>
            <w:tcBorders>
              <w:top w:val="nil"/>
              <w:left w:val="nil"/>
              <w:bottom w:val="nil"/>
              <w:right w:val="nil"/>
            </w:tcBorders>
            <w:shd w:val="clear" w:color="auto" w:fill="auto"/>
            <w:noWrap/>
            <w:vAlign w:val="bottom"/>
            <w:hideMark/>
          </w:tcPr>
          <w:p w14:paraId="03403B2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33AD16E"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3B31B6F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7D45D89B" w14:textId="77777777" w:rsidR="00E42F6E" w:rsidRPr="00CE3609" w:rsidRDefault="00E42F6E" w:rsidP="00E42F6E">
            <w:pPr>
              <w:rPr>
                <w:sz w:val="20"/>
                <w:szCs w:val="20"/>
              </w:rPr>
            </w:pPr>
            <w:r w:rsidRPr="00CE3609">
              <w:rPr>
                <w:sz w:val="20"/>
                <w:szCs w:val="20"/>
              </w:rPr>
              <w:t>Софинансирование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7B93A432" w14:textId="77777777" w:rsidR="00E42F6E" w:rsidRPr="00CE3609" w:rsidRDefault="00E42F6E" w:rsidP="00E42F6E">
            <w:pPr>
              <w:jc w:val="center"/>
              <w:rPr>
                <w:sz w:val="20"/>
                <w:szCs w:val="20"/>
              </w:rPr>
            </w:pPr>
            <w:r w:rsidRPr="00CE3609">
              <w:rPr>
                <w:sz w:val="20"/>
                <w:szCs w:val="20"/>
              </w:rPr>
              <w:t>17300S0600</w:t>
            </w:r>
          </w:p>
        </w:tc>
        <w:tc>
          <w:tcPr>
            <w:tcW w:w="1960" w:type="dxa"/>
            <w:tcBorders>
              <w:top w:val="nil"/>
              <w:left w:val="nil"/>
              <w:bottom w:val="single" w:sz="4" w:space="0" w:color="auto"/>
              <w:right w:val="single" w:sz="4" w:space="0" w:color="auto"/>
            </w:tcBorders>
            <w:shd w:val="clear" w:color="auto" w:fill="auto"/>
            <w:noWrap/>
            <w:vAlign w:val="center"/>
            <w:hideMark/>
          </w:tcPr>
          <w:p w14:paraId="6A0F15F6" w14:textId="77777777" w:rsidR="00E42F6E" w:rsidRPr="00CE3609" w:rsidRDefault="00E42F6E" w:rsidP="00E42F6E">
            <w:pPr>
              <w:jc w:val="center"/>
              <w:rPr>
                <w:sz w:val="20"/>
                <w:szCs w:val="20"/>
              </w:rPr>
            </w:pPr>
            <w:r w:rsidRPr="00CE3609">
              <w:rPr>
                <w:sz w:val="20"/>
                <w:szCs w:val="20"/>
              </w:rPr>
              <w:t>178 859,53</w:t>
            </w:r>
          </w:p>
        </w:tc>
        <w:tc>
          <w:tcPr>
            <w:tcW w:w="1980" w:type="dxa"/>
            <w:tcBorders>
              <w:top w:val="nil"/>
              <w:left w:val="nil"/>
              <w:bottom w:val="single" w:sz="4" w:space="0" w:color="auto"/>
              <w:right w:val="single" w:sz="4" w:space="0" w:color="auto"/>
            </w:tcBorders>
            <w:shd w:val="clear" w:color="auto" w:fill="auto"/>
            <w:noWrap/>
            <w:vAlign w:val="center"/>
            <w:hideMark/>
          </w:tcPr>
          <w:p w14:paraId="5FCA6BB0" w14:textId="77777777" w:rsidR="00E42F6E" w:rsidRPr="00CE3609" w:rsidRDefault="00E42F6E" w:rsidP="00E42F6E">
            <w:pPr>
              <w:jc w:val="right"/>
              <w:rPr>
                <w:sz w:val="20"/>
                <w:szCs w:val="20"/>
              </w:rPr>
            </w:pPr>
            <w:r w:rsidRPr="00CE3609">
              <w:rPr>
                <w:sz w:val="20"/>
                <w:szCs w:val="20"/>
              </w:rPr>
              <w:t>257 962,28</w:t>
            </w:r>
          </w:p>
        </w:tc>
        <w:tc>
          <w:tcPr>
            <w:tcW w:w="1960" w:type="dxa"/>
            <w:tcBorders>
              <w:top w:val="nil"/>
              <w:left w:val="nil"/>
              <w:bottom w:val="single" w:sz="4" w:space="0" w:color="auto"/>
              <w:right w:val="single" w:sz="4" w:space="0" w:color="auto"/>
            </w:tcBorders>
            <w:shd w:val="clear" w:color="auto" w:fill="auto"/>
            <w:noWrap/>
            <w:vAlign w:val="center"/>
            <w:hideMark/>
          </w:tcPr>
          <w:p w14:paraId="7392194C" w14:textId="77777777" w:rsidR="00E42F6E" w:rsidRPr="00CE3609" w:rsidRDefault="00E42F6E" w:rsidP="00E42F6E">
            <w:pPr>
              <w:jc w:val="right"/>
              <w:rPr>
                <w:sz w:val="20"/>
                <w:szCs w:val="20"/>
              </w:rPr>
            </w:pPr>
            <w:r w:rsidRPr="00CE3609">
              <w:rPr>
                <w:sz w:val="20"/>
                <w:szCs w:val="20"/>
              </w:rPr>
              <w:t>257 962,28</w:t>
            </w:r>
          </w:p>
        </w:tc>
        <w:tc>
          <w:tcPr>
            <w:tcW w:w="280" w:type="dxa"/>
            <w:tcBorders>
              <w:top w:val="nil"/>
              <w:left w:val="nil"/>
              <w:bottom w:val="nil"/>
              <w:right w:val="nil"/>
            </w:tcBorders>
            <w:shd w:val="clear" w:color="auto" w:fill="auto"/>
            <w:noWrap/>
            <w:vAlign w:val="bottom"/>
            <w:hideMark/>
          </w:tcPr>
          <w:p w14:paraId="46E17B0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8D44CFB"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128140C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39EE7A4" w14:textId="77777777" w:rsidR="00E42F6E" w:rsidRPr="00CE3609" w:rsidRDefault="00E42F6E" w:rsidP="00E42F6E">
            <w:pPr>
              <w:rPr>
                <w:sz w:val="20"/>
                <w:szCs w:val="20"/>
              </w:rPr>
            </w:pPr>
            <w:r w:rsidRPr="00CE3609">
              <w:rPr>
                <w:sz w:val="20"/>
                <w:szCs w:val="20"/>
              </w:rPr>
              <w:t>Муниципальная программа «Обеспечение безопасности жизнедеятельности населения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02292DC9" w14:textId="77777777" w:rsidR="00E42F6E" w:rsidRPr="00CE3609" w:rsidRDefault="00E42F6E" w:rsidP="00E42F6E">
            <w:pPr>
              <w:jc w:val="center"/>
              <w:rPr>
                <w:sz w:val="20"/>
                <w:szCs w:val="20"/>
              </w:rPr>
            </w:pPr>
            <w:r w:rsidRPr="00CE3609">
              <w:rPr>
                <w:sz w:val="20"/>
                <w:szCs w:val="20"/>
              </w:rPr>
              <w:t>1800000000</w:t>
            </w:r>
          </w:p>
        </w:tc>
        <w:tc>
          <w:tcPr>
            <w:tcW w:w="1960" w:type="dxa"/>
            <w:tcBorders>
              <w:top w:val="nil"/>
              <w:left w:val="nil"/>
              <w:bottom w:val="single" w:sz="4" w:space="0" w:color="auto"/>
              <w:right w:val="single" w:sz="4" w:space="0" w:color="auto"/>
            </w:tcBorders>
            <w:shd w:val="clear" w:color="auto" w:fill="auto"/>
            <w:noWrap/>
            <w:vAlign w:val="center"/>
            <w:hideMark/>
          </w:tcPr>
          <w:p w14:paraId="00CE3C22" w14:textId="77777777" w:rsidR="00E42F6E" w:rsidRPr="00CE3609" w:rsidRDefault="00E42F6E" w:rsidP="00E42F6E">
            <w:pPr>
              <w:jc w:val="center"/>
              <w:rPr>
                <w:sz w:val="20"/>
                <w:szCs w:val="20"/>
              </w:rPr>
            </w:pPr>
            <w:r w:rsidRPr="00CE3609">
              <w:rPr>
                <w:sz w:val="20"/>
                <w:szCs w:val="20"/>
              </w:rPr>
              <w:t>28 111 544,27</w:t>
            </w:r>
          </w:p>
        </w:tc>
        <w:tc>
          <w:tcPr>
            <w:tcW w:w="1980" w:type="dxa"/>
            <w:tcBorders>
              <w:top w:val="nil"/>
              <w:left w:val="nil"/>
              <w:bottom w:val="single" w:sz="4" w:space="0" w:color="auto"/>
              <w:right w:val="single" w:sz="4" w:space="0" w:color="auto"/>
            </w:tcBorders>
            <w:shd w:val="clear" w:color="auto" w:fill="auto"/>
            <w:noWrap/>
            <w:vAlign w:val="center"/>
            <w:hideMark/>
          </w:tcPr>
          <w:p w14:paraId="02E59C1B" w14:textId="77777777" w:rsidR="00E42F6E" w:rsidRPr="00CE3609" w:rsidRDefault="00E42F6E" w:rsidP="00E42F6E">
            <w:pPr>
              <w:jc w:val="right"/>
              <w:rPr>
                <w:sz w:val="20"/>
                <w:szCs w:val="20"/>
              </w:rPr>
            </w:pPr>
            <w:r w:rsidRPr="00CE3609">
              <w:rPr>
                <w:sz w:val="20"/>
                <w:szCs w:val="20"/>
              </w:rPr>
              <w:t>12 481 000,00</w:t>
            </w:r>
          </w:p>
        </w:tc>
        <w:tc>
          <w:tcPr>
            <w:tcW w:w="1960" w:type="dxa"/>
            <w:tcBorders>
              <w:top w:val="nil"/>
              <w:left w:val="nil"/>
              <w:bottom w:val="single" w:sz="4" w:space="0" w:color="auto"/>
              <w:right w:val="single" w:sz="4" w:space="0" w:color="auto"/>
            </w:tcBorders>
            <w:shd w:val="clear" w:color="auto" w:fill="auto"/>
            <w:noWrap/>
            <w:vAlign w:val="center"/>
            <w:hideMark/>
          </w:tcPr>
          <w:p w14:paraId="3DA26150" w14:textId="77777777" w:rsidR="00E42F6E" w:rsidRPr="00CE3609" w:rsidRDefault="00E42F6E" w:rsidP="00E42F6E">
            <w:pPr>
              <w:jc w:val="right"/>
              <w:rPr>
                <w:sz w:val="20"/>
                <w:szCs w:val="20"/>
              </w:rPr>
            </w:pPr>
            <w:r w:rsidRPr="00CE3609">
              <w:rPr>
                <w:sz w:val="20"/>
                <w:szCs w:val="20"/>
              </w:rPr>
              <w:t>12 226 000,00</w:t>
            </w:r>
          </w:p>
        </w:tc>
        <w:tc>
          <w:tcPr>
            <w:tcW w:w="280" w:type="dxa"/>
            <w:tcBorders>
              <w:top w:val="nil"/>
              <w:left w:val="nil"/>
              <w:bottom w:val="nil"/>
              <w:right w:val="nil"/>
            </w:tcBorders>
            <w:shd w:val="clear" w:color="auto" w:fill="auto"/>
            <w:noWrap/>
            <w:vAlign w:val="bottom"/>
            <w:hideMark/>
          </w:tcPr>
          <w:p w14:paraId="197C18E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38318F05" w14:textId="77777777" w:rsidTr="00E42F6E">
        <w:trPr>
          <w:trHeight w:val="630"/>
        </w:trPr>
        <w:tc>
          <w:tcPr>
            <w:tcW w:w="86" w:type="dxa"/>
            <w:tcBorders>
              <w:top w:val="nil"/>
              <w:left w:val="nil"/>
              <w:bottom w:val="nil"/>
              <w:right w:val="single" w:sz="4" w:space="0" w:color="auto"/>
            </w:tcBorders>
            <w:shd w:val="clear" w:color="auto" w:fill="auto"/>
            <w:noWrap/>
            <w:vAlign w:val="bottom"/>
            <w:hideMark/>
          </w:tcPr>
          <w:p w14:paraId="139A04B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6B3978E" w14:textId="77777777" w:rsidR="00E42F6E" w:rsidRPr="00CE3609" w:rsidRDefault="00E42F6E" w:rsidP="00E42F6E">
            <w:pPr>
              <w:rPr>
                <w:sz w:val="20"/>
                <w:szCs w:val="20"/>
              </w:rPr>
            </w:pPr>
            <w:r w:rsidRPr="00CE3609">
              <w:rPr>
                <w:sz w:val="20"/>
                <w:szCs w:val="20"/>
              </w:rPr>
              <w:t>Расходы на обеспечение деятельности (оказание услуг) единой диспетчерской службы</w:t>
            </w:r>
          </w:p>
        </w:tc>
        <w:tc>
          <w:tcPr>
            <w:tcW w:w="2340" w:type="dxa"/>
            <w:tcBorders>
              <w:top w:val="nil"/>
              <w:left w:val="nil"/>
              <w:bottom w:val="single" w:sz="4" w:space="0" w:color="auto"/>
              <w:right w:val="single" w:sz="4" w:space="0" w:color="auto"/>
            </w:tcBorders>
            <w:shd w:val="clear" w:color="auto" w:fill="auto"/>
            <w:noWrap/>
            <w:vAlign w:val="center"/>
            <w:hideMark/>
          </w:tcPr>
          <w:p w14:paraId="02C9E979" w14:textId="77777777" w:rsidR="00E42F6E" w:rsidRPr="00CE3609" w:rsidRDefault="00E42F6E" w:rsidP="00E42F6E">
            <w:pPr>
              <w:jc w:val="center"/>
              <w:rPr>
                <w:sz w:val="20"/>
                <w:szCs w:val="20"/>
              </w:rPr>
            </w:pPr>
            <w:r w:rsidRPr="00CE3609">
              <w:rPr>
                <w:sz w:val="20"/>
                <w:szCs w:val="20"/>
              </w:rPr>
              <w:t>1800003190</w:t>
            </w:r>
          </w:p>
        </w:tc>
        <w:tc>
          <w:tcPr>
            <w:tcW w:w="1960" w:type="dxa"/>
            <w:tcBorders>
              <w:top w:val="nil"/>
              <w:left w:val="nil"/>
              <w:bottom w:val="single" w:sz="4" w:space="0" w:color="auto"/>
              <w:right w:val="single" w:sz="4" w:space="0" w:color="auto"/>
            </w:tcBorders>
            <w:shd w:val="clear" w:color="auto" w:fill="auto"/>
            <w:noWrap/>
            <w:vAlign w:val="center"/>
            <w:hideMark/>
          </w:tcPr>
          <w:p w14:paraId="170E73FE" w14:textId="77777777" w:rsidR="00E42F6E" w:rsidRPr="00CE3609" w:rsidRDefault="00E42F6E" w:rsidP="00E42F6E">
            <w:pPr>
              <w:jc w:val="center"/>
              <w:rPr>
                <w:sz w:val="20"/>
                <w:szCs w:val="20"/>
              </w:rPr>
            </w:pPr>
            <w:r w:rsidRPr="00CE3609">
              <w:rPr>
                <w:sz w:val="20"/>
                <w:szCs w:val="20"/>
              </w:rPr>
              <w:t>15 717 767,51</w:t>
            </w:r>
          </w:p>
        </w:tc>
        <w:tc>
          <w:tcPr>
            <w:tcW w:w="1980" w:type="dxa"/>
            <w:tcBorders>
              <w:top w:val="nil"/>
              <w:left w:val="nil"/>
              <w:bottom w:val="single" w:sz="4" w:space="0" w:color="auto"/>
              <w:right w:val="single" w:sz="4" w:space="0" w:color="auto"/>
            </w:tcBorders>
            <w:shd w:val="clear" w:color="auto" w:fill="auto"/>
            <w:noWrap/>
            <w:vAlign w:val="center"/>
            <w:hideMark/>
          </w:tcPr>
          <w:p w14:paraId="2084911F" w14:textId="77777777" w:rsidR="00E42F6E" w:rsidRPr="00CE3609" w:rsidRDefault="00E42F6E" w:rsidP="00E42F6E">
            <w:pPr>
              <w:jc w:val="right"/>
              <w:rPr>
                <w:sz w:val="20"/>
                <w:szCs w:val="20"/>
              </w:rPr>
            </w:pPr>
            <w:r w:rsidRPr="00CE3609">
              <w:rPr>
                <w:sz w:val="20"/>
                <w:szCs w:val="20"/>
              </w:rPr>
              <w:t>12 226 000,00</w:t>
            </w:r>
          </w:p>
        </w:tc>
        <w:tc>
          <w:tcPr>
            <w:tcW w:w="1960" w:type="dxa"/>
            <w:tcBorders>
              <w:top w:val="nil"/>
              <w:left w:val="nil"/>
              <w:bottom w:val="single" w:sz="4" w:space="0" w:color="auto"/>
              <w:right w:val="single" w:sz="4" w:space="0" w:color="auto"/>
            </w:tcBorders>
            <w:shd w:val="clear" w:color="auto" w:fill="auto"/>
            <w:noWrap/>
            <w:vAlign w:val="center"/>
            <w:hideMark/>
          </w:tcPr>
          <w:p w14:paraId="18C0256F" w14:textId="77777777" w:rsidR="00E42F6E" w:rsidRPr="00CE3609" w:rsidRDefault="00E42F6E" w:rsidP="00E42F6E">
            <w:pPr>
              <w:jc w:val="right"/>
              <w:rPr>
                <w:sz w:val="20"/>
                <w:szCs w:val="20"/>
              </w:rPr>
            </w:pPr>
            <w:r w:rsidRPr="00CE3609">
              <w:rPr>
                <w:sz w:val="20"/>
                <w:szCs w:val="20"/>
              </w:rPr>
              <w:t>12 226 000,00</w:t>
            </w:r>
          </w:p>
        </w:tc>
        <w:tc>
          <w:tcPr>
            <w:tcW w:w="280" w:type="dxa"/>
            <w:tcBorders>
              <w:top w:val="nil"/>
              <w:left w:val="nil"/>
              <w:bottom w:val="nil"/>
              <w:right w:val="nil"/>
            </w:tcBorders>
            <w:shd w:val="clear" w:color="auto" w:fill="auto"/>
            <w:noWrap/>
            <w:vAlign w:val="bottom"/>
            <w:hideMark/>
          </w:tcPr>
          <w:p w14:paraId="1E68DEA1"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1E81DF5"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6048860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594BE615" w14:textId="77777777" w:rsidR="00E42F6E" w:rsidRPr="00CE3609" w:rsidRDefault="00E42F6E" w:rsidP="00E42F6E">
            <w:pPr>
              <w:rPr>
                <w:sz w:val="20"/>
                <w:szCs w:val="20"/>
              </w:rPr>
            </w:pPr>
            <w:r w:rsidRPr="00CE3609">
              <w:rPr>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4FC69E67" w14:textId="77777777" w:rsidR="00E42F6E" w:rsidRPr="00CE3609" w:rsidRDefault="00E42F6E" w:rsidP="00E42F6E">
            <w:pPr>
              <w:jc w:val="center"/>
              <w:rPr>
                <w:sz w:val="20"/>
                <w:szCs w:val="20"/>
              </w:rPr>
            </w:pPr>
            <w:r w:rsidRPr="00CE3609">
              <w:rPr>
                <w:sz w:val="20"/>
                <w:szCs w:val="20"/>
              </w:rPr>
              <w:t>1800003950</w:t>
            </w:r>
          </w:p>
        </w:tc>
        <w:tc>
          <w:tcPr>
            <w:tcW w:w="1960" w:type="dxa"/>
            <w:tcBorders>
              <w:top w:val="nil"/>
              <w:left w:val="nil"/>
              <w:bottom w:val="single" w:sz="4" w:space="0" w:color="auto"/>
              <w:right w:val="single" w:sz="4" w:space="0" w:color="auto"/>
            </w:tcBorders>
            <w:shd w:val="clear" w:color="auto" w:fill="auto"/>
            <w:noWrap/>
            <w:vAlign w:val="center"/>
            <w:hideMark/>
          </w:tcPr>
          <w:p w14:paraId="11B7A90B" w14:textId="77777777" w:rsidR="00E42F6E" w:rsidRPr="00CE3609" w:rsidRDefault="00E42F6E" w:rsidP="00E42F6E">
            <w:pPr>
              <w:jc w:val="center"/>
              <w:rPr>
                <w:sz w:val="20"/>
                <w:szCs w:val="20"/>
              </w:rPr>
            </w:pPr>
            <w:r w:rsidRPr="00CE3609">
              <w:rPr>
                <w:sz w:val="20"/>
                <w:szCs w:val="20"/>
              </w:rPr>
              <w:t>7 450 000,00</w:t>
            </w:r>
          </w:p>
        </w:tc>
        <w:tc>
          <w:tcPr>
            <w:tcW w:w="1980" w:type="dxa"/>
            <w:tcBorders>
              <w:top w:val="nil"/>
              <w:left w:val="nil"/>
              <w:bottom w:val="single" w:sz="4" w:space="0" w:color="auto"/>
              <w:right w:val="single" w:sz="4" w:space="0" w:color="auto"/>
            </w:tcBorders>
            <w:shd w:val="clear" w:color="auto" w:fill="auto"/>
            <w:noWrap/>
            <w:vAlign w:val="center"/>
            <w:hideMark/>
          </w:tcPr>
          <w:p w14:paraId="4DDCB362"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26DA8CC5"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2957371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CAD82A0"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10D1FBE0"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62B878DF" w14:textId="77777777" w:rsidR="00E42F6E" w:rsidRPr="00CE3609" w:rsidRDefault="00E42F6E" w:rsidP="00E42F6E">
            <w:pPr>
              <w:rPr>
                <w:sz w:val="20"/>
                <w:szCs w:val="20"/>
              </w:rPr>
            </w:pPr>
            <w:r w:rsidRPr="00CE3609">
              <w:rPr>
                <w:sz w:val="20"/>
                <w:szCs w:val="20"/>
              </w:rPr>
              <w:t>Реализация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5A01DB33" w14:textId="77777777" w:rsidR="00E42F6E" w:rsidRPr="00CE3609" w:rsidRDefault="00E42F6E" w:rsidP="00E42F6E">
            <w:pPr>
              <w:jc w:val="center"/>
              <w:rPr>
                <w:sz w:val="20"/>
                <w:szCs w:val="20"/>
              </w:rPr>
            </w:pPr>
            <w:r w:rsidRPr="00CE3609">
              <w:rPr>
                <w:sz w:val="20"/>
                <w:szCs w:val="20"/>
              </w:rPr>
              <w:t>1800007630</w:t>
            </w:r>
          </w:p>
        </w:tc>
        <w:tc>
          <w:tcPr>
            <w:tcW w:w="1960" w:type="dxa"/>
            <w:tcBorders>
              <w:top w:val="nil"/>
              <w:left w:val="nil"/>
              <w:bottom w:val="single" w:sz="4" w:space="0" w:color="auto"/>
              <w:right w:val="single" w:sz="4" w:space="0" w:color="auto"/>
            </w:tcBorders>
            <w:shd w:val="clear" w:color="auto" w:fill="auto"/>
            <w:noWrap/>
            <w:vAlign w:val="center"/>
            <w:hideMark/>
          </w:tcPr>
          <w:p w14:paraId="14432BB7" w14:textId="77777777" w:rsidR="00E42F6E" w:rsidRPr="00CE3609" w:rsidRDefault="00E42F6E" w:rsidP="00E42F6E">
            <w:pPr>
              <w:jc w:val="center"/>
              <w:rPr>
                <w:sz w:val="20"/>
                <w:szCs w:val="20"/>
              </w:rPr>
            </w:pPr>
            <w:r w:rsidRPr="00CE3609">
              <w:rPr>
                <w:sz w:val="20"/>
                <w:szCs w:val="20"/>
              </w:rPr>
              <w:t>4 845 000,00</w:t>
            </w:r>
          </w:p>
        </w:tc>
        <w:tc>
          <w:tcPr>
            <w:tcW w:w="1980" w:type="dxa"/>
            <w:tcBorders>
              <w:top w:val="nil"/>
              <w:left w:val="nil"/>
              <w:bottom w:val="single" w:sz="4" w:space="0" w:color="auto"/>
              <w:right w:val="single" w:sz="4" w:space="0" w:color="auto"/>
            </w:tcBorders>
            <w:shd w:val="clear" w:color="auto" w:fill="auto"/>
            <w:noWrap/>
            <w:vAlign w:val="center"/>
            <w:hideMark/>
          </w:tcPr>
          <w:p w14:paraId="6FF0CC71" w14:textId="77777777" w:rsidR="00E42F6E" w:rsidRPr="00CE3609" w:rsidRDefault="00E42F6E" w:rsidP="00E42F6E">
            <w:pPr>
              <w:jc w:val="right"/>
              <w:rPr>
                <w:sz w:val="20"/>
                <w:szCs w:val="20"/>
              </w:rPr>
            </w:pPr>
            <w:r w:rsidRPr="00CE3609">
              <w:rPr>
                <w:sz w:val="20"/>
                <w:szCs w:val="20"/>
              </w:rPr>
              <w:t>255 000,00</w:t>
            </w:r>
          </w:p>
        </w:tc>
        <w:tc>
          <w:tcPr>
            <w:tcW w:w="1960" w:type="dxa"/>
            <w:tcBorders>
              <w:top w:val="nil"/>
              <w:left w:val="nil"/>
              <w:bottom w:val="single" w:sz="4" w:space="0" w:color="auto"/>
              <w:right w:val="single" w:sz="4" w:space="0" w:color="auto"/>
            </w:tcBorders>
            <w:shd w:val="clear" w:color="auto" w:fill="auto"/>
            <w:noWrap/>
            <w:vAlign w:val="center"/>
            <w:hideMark/>
          </w:tcPr>
          <w:p w14:paraId="03DFF767"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4222D0B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75F11D1"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377909EB"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97E5563" w14:textId="77777777" w:rsidR="00E42F6E" w:rsidRPr="00CE3609" w:rsidRDefault="00E42F6E" w:rsidP="00E42F6E">
            <w:pPr>
              <w:rPr>
                <w:sz w:val="20"/>
                <w:szCs w:val="20"/>
              </w:rPr>
            </w:pPr>
            <w:proofErr w:type="spellStart"/>
            <w:r w:rsidRPr="00CE3609">
              <w:rPr>
                <w:sz w:val="20"/>
                <w:szCs w:val="20"/>
              </w:rPr>
              <w:t>Софинанирование</w:t>
            </w:r>
            <w:proofErr w:type="spellEnd"/>
            <w:r w:rsidRPr="00CE3609">
              <w:rPr>
                <w:sz w:val="20"/>
                <w:szCs w:val="20"/>
              </w:rPr>
              <w:t xml:space="preserve"> местного бюджета на реализацию мероприятий на оснащение патрульных, патрульно-маневренных групп муниципальных образований Новосибирской области государственной программы Новосибирской области "Обеспечение безопасности жизнедеятельности населения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3E9E88B6" w14:textId="77777777" w:rsidR="00E42F6E" w:rsidRPr="00CE3609" w:rsidRDefault="00E42F6E" w:rsidP="00E42F6E">
            <w:pPr>
              <w:jc w:val="center"/>
              <w:rPr>
                <w:sz w:val="20"/>
                <w:szCs w:val="20"/>
              </w:rPr>
            </w:pPr>
            <w:r w:rsidRPr="00CE3609">
              <w:rPr>
                <w:sz w:val="20"/>
                <w:szCs w:val="20"/>
              </w:rPr>
              <w:t>18000S7630</w:t>
            </w:r>
          </w:p>
        </w:tc>
        <w:tc>
          <w:tcPr>
            <w:tcW w:w="1960" w:type="dxa"/>
            <w:tcBorders>
              <w:top w:val="nil"/>
              <w:left w:val="nil"/>
              <w:bottom w:val="single" w:sz="4" w:space="0" w:color="auto"/>
              <w:right w:val="single" w:sz="4" w:space="0" w:color="auto"/>
            </w:tcBorders>
            <w:shd w:val="clear" w:color="auto" w:fill="auto"/>
            <w:noWrap/>
            <w:vAlign w:val="center"/>
            <w:hideMark/>
          </w:tcPr>
          <w:p w14:paraId="62EF8E79" w14:textId="77777777" w:rsidR="00E42F6E" w:rsidRPr="00CE3609" w:rsidRDefault="00E42F6E" w:rsidP="00E42F6E">
            <w:pPr>
              <w:jc w:val="center"/>
              <w:rPr>
                <w:sz w:val="20"/>
                <w:szCs w:val="20"/>
              </w:rPr>
            </w:pPr>
            <w:r w:rsidRPr="00CE3609">
              <w:rPr>
                <w:sz w:val="20"/>
                <w:szCs w:val="20"/>
              </w:rPr>
              <w:t>98 776,76</w:t>
            </w:r>
          </w:p>
        </w:tc>
        <w:tc>
          <w:tcPr>
            <w:tcW w:w="1980" w:type="dxa"/>
            <w:tcBorders>
              <w:top w:val="nil"/>
              <w:left w:val="nil"/>
              <w:bottom w:val="single" w:sz="4" w:space="0" w:color="auto"/>
              <w:right w:val="single" w:sz="4" w:space="0" w:color="auto"/>
            </w:tcBorders>
            <w:shd w:val="clear" w:color="auto" w:fill="auto"/>
            <w:noWrap/>
            <w:vAlign w:val="center"/>
            <w:hideMark/>
          </w:tcPr>
          <w:p w14:paraId="1B39A86D" w14:textId="77777777" w:rsidR="00E42F6E" w:rsidRPr="00CE3609" w:rsidRDefault="00E42F6E" w:rsidP="00E42F6E">
            <w:pPr>
              <w:jc w:val="right"/>
              <w:rPr>
                <w:sz w:val="20"/>
                <w:szCs w:val="20"/>
              </w:rPr>
            </w:pPr>
            <w:r w:rsidRPr="00CE3609">
              <w:rPr>
                <w:sz w:val="20"/>
                <w:szCs w:val="20"/>
              </w:rPr>
              <w:t>0,00</w:t>
            </w:r>
          </w:p>
        </w:tc>
        <w:tc>
          <w:tcPr>
            <w:tcW w:w="1960" w:type="dxa"/>
            <w:tcBorders>
              <w:top w:val="nil"/>
              <w:left w:val="nil"/>
              <w:bottom w:val="single" w:sz="4" w:space="0" w:color="auto"/>
              <w:right w:val="single" w:sz="4" w:space="0" w:color="auto"/>
            </w:tcBorders>
            <w:shd w:val="clear" w:color="auto" w:fill="auto"/>
            <w:noWrap/>
            <w:vAlign w:val="center"/>
            <w:hideMark/>
          </w:tcPr>
          <w:p w14:paraId="0DFF29BA" w14:textId="77777777" w:rsidR="00E42F6E" w:rsidRPr="00CE3609" w:rsidRDefault="00E42F6E" w:rsidP="00E42F6E">
            <w:pPr>
              <w:jc w:val="right"/>
              <w:rPr>
                <w:sz w:val="20"/>
                <w:szCs w:val="20"/>
              </w:rPr>
            </w:pPr>
            <w:r w:rsidRPr="00CE3609">
              <w:rPr>
                <w:sz w:val="20"/>
                <w:szCs w:val="20"/>
              </w:rPr>
              <w:t>0,00</w:t>
            </w:r>
          </w:p>
        </w:tc>
        <w:tc>
          <w:tcPr>
            <w:tcW w:w="280" w:type="dxa"/>
            <w:tcBorders>
              <w:top w:val="nil"/>
              <w:left w:val="nil"/>
              <w:bottom w:val="nil"/>
              <w:right w:val="nil"/>
            </w:tcBorders>
            <w:shd w:val="clear" w:color="auto" w:fill="auto"/>
            <w:noWrap/>
            <w:vAlign w:val="bottom"/>
            <w:hideMark/>
          </w:tcPr>
          <w:p w14:paraId="10F08D0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BD077CE"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53B7BAF"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604ACB0" w14:textId="77777777" w:rsidR="00E42F6E" w:rsidRPr="00CE3609" w:rsidRDefault="00E42F6E" w:rsidP="00E42F6E">
            <w:pPr>
              <w:rPr>
                <w:sz w:val="20"/>
                <w:szCs w:val="20"/>
              </w:rPr>
            </w:pPr>
            <w:r w:rsidRPr="00CE3609">
              <w:rPr>
                <w:sz w:val="20"/>
                <w:szCs w:val="20"/>
              </w:rPr>
              <w:t>Муниципальная программа "Организация социально-значимых мероприятий на территории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1C6193B0" w14:textId="77777777" w:rsidR="00E42F6E" w:rsidRPr="00CE3609" w:rsidRDefault="00E42F6E" w:rsidP="00E42F6E">
            <w:pPr>
              <w:jc w:val="center"/>
              <w:rPr>
                <w:sz w:val="20"/>
                <w:szCs w:val="20"/>
              </w:rPr>
            </w:pPr>
            <w:r w:rsidRPr="00CE3609">
              <w:rPr>
                <w:sz w:val="20"/>
                <w:szCs w:val="20"/>
              </w:rPr>
              <w:t>3000000000</w:t>
            </w:r>
          </w:p>
        </w:tc>
        <w:tc>
          <w:tcPr>
            <w:tcW w:w="1960" w:type="dxa"/>
            <w:tcBorders>
              <w:top w:val="nil"/>
              <w:left w:val="nil"/>
              <w:bottom w:val="single" w:sz="4" w:space="0" w:color="auto"/>
              <w:right w:val="single" w:sz="4" w:space="0" w:color="auto"/>
            </w:tcBorders>
            <w:shd w:val="clear" w:color="auto" w:fill="auto"/>
            <w:noWrap/>
            <w:vAlign w:val="center"/>
            <w:hideMark/>
          </w:tcPr>
          <w:p w14:paraId="666B7FCE" w14:textId="77777777" w:rsidR="00E42F6E" w:rsidRPr="00CE3609" w:rsidRDefault="00E42F6E" w:rsidP="00E42F6E">
            <w:pPr>
              <w:jc w:val="center"/>
              <w:rPr>
                <w:sz w:val="20"/>
                <w:szCs w:val="20"/>
              </w:rPr>
            </w:pPr>
            <w:r w:rsidRPr="00CE3609">
              <w:rPr>
                <w:sz w:val="20"/>
                <w:szCs w:val="20"/>
              </w:rPr>
              <w:t>420 500,00</w:t>
            </w:r>
          </w:p>
        </w:tc>
        <w:tc>
          <w:tcPr>
            <w:tcW w:w="1980" w:type="dxa"/>
            <w:tcBorders>
              <w:top w:val="nil"/>
              <w:left w:val="nil"/>
              <w:bottom w:val="single" w:sz="4" w:space="0" w:color="auto"/>
              <w:right w:val="single" w:sz="4" w:space="0" w:color="auto"/>
            </w:tcBorders>
            <w:shd w:val="clear" w:color="auto" w:fill="auto"/>
            <w:noWrap/>
            <w:vAlign w:val="center"/>
            <w:hideMark/>
          </w:tcPr>
          <w:p w14:paraId="4512FCDE" w14:textId="77777777" w:rsidR="00E42F6E" w:rsidRPr="00CE3609" w:rsidRDefault="00E42F6E" w:rsidP="00E42F6E">
            <w:pPr>
              <w:jc w:val="right"/>
              <w:rPr>
                <w:sz w:val="20"/>
                <w:szCs w:val="20"/>
              </w:rPr>
            </w:pPr>
            <w:r w:rsidRPr="00CE3609">
              <w:rPr>
                <w:sz w:val="20"/>
                <w:szCs w:val="20"/>
              </w:rPr>
              <w:t>420 500,00</w:t>
            </w:r>
          </w:p>
        </w:tc>
        <w:tc>
          <w:tcPr>
            <w:tcW w:w="1960" w:type="dxa"/>
            <w:tcBorders>
              <w:top w:val="nil"/>
              <w:left w:val="nil"/>
              <w:bottom w:val="single" w:sz="4" w:space="0" w:color="auto"/>
              <w:right w:val="single" w:sz="4" w:space="0" w:color="auto"/>
            </w:tcBorders>
            <w:shd w:val="clear" w:color="auto" w:fill="auto"/>
            <w:noWrap/>
            <w:vAlign w:val="center"/>
            <w:hideMark/>
          </w:tcPr>
          <w:p w14:paraId="047BB43B" w14:textId="77777777" w:rsidR="00E42F6E" w:rsidRPr="00CE3609" w:rsidRDefault="00E42F6E" w:rsidP="00E42F6E">
            <w:pPr>
              <w:jc w:val="right"/>
              <w:rPr>
                <w:sz w:val="20"/>
                <w:szCs w:val="20"/>
              </w:rPr>
            </w:pPr>
            <w:r w:rsidRPr="00CE3609">
              <w:rPr>
                <w:sz w:val="20"/>
                <w:szCs w:val="20"/>
              </w:rPr>
              <w:t>420 500,00</w:t>
            </w:r>
          </w:p>
        </w:tc>
        <w:tc>
          <w:tcPr>
            <w:tcW w:w="280" w:type="dxa"/>
            <w:tcBorders>
              <w:top w:val="nil"/>
              <w:left w:val="nil"/>
              <w:bottom w:val="nil"/>
              <w:right w:val="nil"/>
            </w:tcBorders>
            <w:shd w:val="clear" w:color="auto" w:fill="auto"/>
            <w:noWrap/>
            <w:vAlign w:val="bottom"/>
            <w:hideMark/>
          </w:tcPr>
          <w:p w14:paraId="18BDFE4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37C11E8"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1790F26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2EB027B8" w14:textId="77777777" w:rsidR="00E42F6E" w:rsidRPr="00CE3609" w:rsidRDefault="00E42F6E" w:rsidP="00E42F6E">
            <w:pPr>
              <w:rPr>
                <w:sz w:val="20"/>
                <w:szCs w:val="20"/>
              </w:rPr>
            </w:pPr>
            <w:r w:rsidRPr="00CE3609">
              <w:rPr>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2340" w:type="dxa"/>
            <w:tcBorders>
              <w:top w:val="nil"/>
              <w:left w:val="nil"/>
              <w:bottom w:val="single" w:sz="4" w:space="0" w:color="auto"/>
              <w:right w:val="single" w:sz="4" w:space="0" w:color="auto"/>
            </w:tcBorders>
            <w:shd w:val="clear" w:color="auto" w:fill="auto"/>
            <w:noWrap/>
            <w:vAlign w:val="center"/>
            <w:hideMark/>
          </w:tcPr>
          <w:p w14:paraId="36F09091" w14:textId="77777777" w:rsidR="00E42F6E" w:rsidRPr="00CE3609" w:rsidRDefault="00E42F6E" w:rsidP="00E42F6E">
            <w:pPr>
              <w:jc w:val="center"/>
              <w:rPr>
                <w:sz w:val="20"/>
                <w:szCs w:val="20"/>
              </w:rPr>
            </w:pPr>
            <w:r w:rsidRPr="00CE3609">
              <w:rPr>
                <w:sz w:val="20"/>
                <w:szCs w:val="20"/>
              </w:rPr>
              <w:t>3000010950</w:t>
            </w:r>
          </w:p>
        </w:tc>
        <w:tc>
          <w:tcPr>
            <w:tcW w:w="1960" w:type="dxa"/>
            <w:tcBorders>
              <w:top w:val="nil"/>
              <w:left w:val="nil"/>
              <w:bottom w:val="single" w:sz="4" w:space="0" w:color="auto"/>
              <w:right w:val="single" w:sz="4" w:space="0" w:color="auto"/>
            </w:tcBorders>
            <w:shd w:val="clear" w:color="auto" w:fill="auto"/>
            <w:noWrap/>
            <w:vAlign w:val="center"/>
            <w:hideMark/>
          </w:tcPr>
          <w:p w14:paraId="45E6D288" w14:textId="77777777" w:rsidR="00E42F6E" w:rsidRPr="00CE3609" w:rsidRDefault="00E42F6E" w:rsidP="00E42F6E">
            <w:pPr>
              <w:jc w:val="center"/>
              <w:rPr>
                <w:sz w:val="20"/>
                <w:szCs w:val="20"/>
              </w:rPr>
            </w:pPr>
            <w:r w:rsidRPr="00CE3609">
              <w:rPr>
                <w:sz w:val="20"/>
                <w:szCs w:val="20"/>
              </w:rPr>
              <w:t>420 500,00</w:t>
            </w:r>
          </w:p>
        </w:tc>
        <w:tc>
          <w:tcPr>
            <w:tcW w:w="1980" w:type="dxa"/>
            <w:tcBorders>
              <w:top w:val="nil"/>
              <w:left w:val="nil"/>
              <w:bottom w:val="single" w:sz="4" w:space="0" w:color="auto"/>
              <w:right w:val="single" w:sz="4" w:space="0" w:color="auto"/>
            </w:tcBorders>
            <w:shd w:val="clear" w:color="auto" w:fill="auto"/>
            <w:noWrap/>
            <w:vAlign w:val="center"/>
            <w:hideMark/>
          </w:tcPr>
          <w:p w14:paraId="43278CAA" w14:textId="77777777" w:rsidR="00E42F6E" w:rsidRPr="00CE3609" w:rsidRDefault="00E42F6E" w:rsidP="00E42F6E">
            <w:pPr>
              <w:jc w:val="right"/>
              <w:rPr>
                <w:sz w:val="20"/>
                <w:szCs w:val="20"/>
              </w:rPr>
            </w:pPr>
            <w:r w:rsidRPr="00CE3609">
              <w:rPr>
                <w:sz w:val="20"/>
                <w:szCs w:val="20"/>
              </w:rPr>
              <w:t>420 500,00</w:t>
            </w:r>
          </w:p>
        </w:tc>
        <w:tc>
          <w:tcPr>
            <w:tcW w:w="1960" w:type="dxa"/>
            <w:tcBorders>
              <w:top w:val="nil"/>
              <w:left w:val="nil"/>
              <w:bottom w:val="single" w:sz="4" w:space="0" w:color="auto"/>
              <w:right w:val="single" w:sz="4" w:space="0" w:color="auto"/>
            </w:tcBorders>
            <w:shd w:val="clear" w:color="auto" w:fill="auto"/>
            <w:noWrap/>
            <w:vAlign w:val="center"/>
            <w:hideMark/>
          </w:tcPr>
          <w:p w14:paraId="5F4C26C1" w14:textId="77777777" w:rsidR="00E42F6E" w:rsidRPr="00CE3609" w:rsidRDefault="00E42F6E" w:rsidP="00E42F6E">
            <w:pPr>
              <w:jc w:val="right"/>
              <w:rPr>
                <w:sz w:val="20"/>
                <w:szCs w:val="20"/>
              </w:rPr>
            </w:pPr>
            <w:r w:rsidRPr="00CE3609">
              <w:rPr>
                <w:sz w:val="20"/>
                <w:szCs w:val="20"/>
              </w:rPr>
              <w:t>420 500,00</w:t>
            </w:r>
          </w:p>
        </w:tc>
        <w:tc>
          <w:tcPr>
            <w:tcW w:w="280" w:type="dxa"/>
            <w:tcBorders>
              <w:top w:val="nil"/>
              <w:left w:val="nil"/>
              <w:bottom w:val="nil"/>
              <w:right w:val="nil"/>
            </w:tcBorders>
            <w:shd w:val="clear" w:color="auto" w:fill="auto"/>
            <w:noWrap/>
            <w:vAlign w:val="bottom"/>
            <w:hideMark/>
          </w:tcPr>
          <w:p w14:paraId="0777A18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543E04DD"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19C7B9A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E2A7412" w14:textId="77777777" w:rsidR="00E42F6E" w:rsidRPr="00CE3609" w:rsidRDefault="00E42F6E" w:rsidP="00E42F6E">
            <w:pPr>
              <w:rPr>
                <w:sz w:val="20"/>
                <w:szCs w:val="20"/>
              </w:rPr>
            </w:pPr>
            <w:r w:rsidRPr="00CE3609">
              <w:rPr>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5DB38AB0" w14:textId="77777777" w:rsidR="00E42F6E" w:rsidRPr="00CE3609" w:rsidRDefault="00E42F6E" w:rsidP="00E42F6E">
            <w:pPr>
              <w:jc w:val="center"/>
              <w:rPr>
                <w:sz w:val="20"/>
                <w:szCs w:val="20"/>
              </w:rPr>
            </w:pPr>
            <w:r w:rsidRPr="00CE3609">
              <w:rPr>
                <w:sz w:val="20"/>
                <w:szCs w:val="20"/>
              </w:rPr>
              <w:t>3100000000</w:t>
            </w:r>
          </w:p>
        </w:tc>
        <w:tc>
          <w:tcPr>
            <w:tcW w:w="1960" w:type="dxa"/>
            <w:tcBorders>
              <w:top w:val="nil"/>
              <w:left w:val="nil"/>
              <w:bottom w:val="single" w:sz="4" w:space="0" w:color="auto"/>
              <w:right w:val="single" w:sz="4" w:space="0" w:color="auto"/>
            </w:tcBorders>
            <w:shd w:val="clear" w:color="auto" w:fill="auto"/>
            <w:noWrap/>
            <w:vAlign w:val="center"/>
            <w:hideMark/>
          </w:tcPr>
          <w:p w14:paraId="4BDC6BF6" w14:textId="77777777" w:rsidR="00E42F6E" w:rsidRPr="00CE3609" w:rsidRDefault="00E42F6E" w:rsidP="00E42F6E">
            <w:pPr>
              <w:jc w:val="center"/>
              <w:rPr>
                <w:sz w:val="20"/>
                <w:szCs w:val="20"/>
              </w:rPr>
            </w:pPr>
            <w:r w:rsidRPr="00CE3609">
              <w:rPr>
                <w:sz w:val="20"/>
                <w:szCs w:val="20"/>
              </w:rPr>
              <w:t>2 250 000,00</w:t>
            </w:r>
          </w:p>
        </w:tc>
        <w:tc>
          <w:tcPr>
            <w:tcW w:w="1980" w:type="dxa"/>
            <w:tcBorders>
              <w:top w:val="nil"/>
              <w:left w:val="nil"/>
              <w:bottom w:val="single" w:sz="4" w:space="0" w:color="auto"/>
              <w:right w:val="single" w:sz="4" w:space="0" w:color="auto"/>
            </w:tcBorders>
            <w:shd w:val="clear" w:color="auto" w:fill="auto"/>
            <w:noWrap/>
            <w:vAlign w:val="center"/>
            <w:hideMark/>
          </w:tcPr>
          <w:p w14:paraId="62269707" w14:textId="77777777" w:rsidR="00E42F6E" w:rsidRPr="00CE3609" w:rsidRDefault="00E42F6E" w:rsidP="00E42F6E">
            <w:pPr>
              <w:jc w:val="right"/>
              <w:rPr>
                <w:sz w:val="20"/>
                <w:szCs w:val="20"/>
              </w:rPr>
            </w:pPr>
            <w:r w:rsidRPr="00CE3609">
              <w:rPr>
                <w:sz w:val="20"/>
                <w:szCs w:val="20"/>
              </w:rPr>
              <w:t>250 000,00</w:t>
            </w:r>
          </w:p>
        </w:tc>
        <w:tc>
          <w:tcPr>
            <w:tcW w:w="1960" w:type="dxa"/>
            <w:tcBorders>
              <w:top w:val="nil"/>
              <w:left w:val="nil"/>
              <w:bottom w:val="single" w:sz="4" w:space="0" w:color="auto"/>
              <w:right w:val="single" w:sz="4" w:space="0" w:color="auto"/>
            </w:tcBorders>
            <w:shd w:val="clear" w:color="auto" w:fill="auto"/>
            <w:noWrap/>
            <w:vAlign w:val="center"/>
            <w:hideMark/>
          </w:tcPr>
          <w:p w14:paraId="7D7CDF80" w14:textId="77777777" w:rsidR="00E42F6E" w:rsidRPr="00CE3609" w:rsidRDefault="00E42F6E" w:rsidP="00E42F6E">
            <w:pPr>
              <w:jc w:val="right"/>
              <w:rPr>
                <w:sz w:val="20"/>
                <w:szCs w:val="20"/>
              </w:rPr>
            </w:pPr>
            <w:r w:rsidRPr="00CE3609">
              <w:rPr>
                <w:sz w:val="20"/>
                <w:szCs w:val="20"/>
              </w:rPr>
              <w:t>250 000,00</w:t>
            </w:r>
          </w:p>
        </w:tc>
        <w:tc>
          <w:tcPr>
            <w:tcW w:w="280" w:type="dxa"/>
            <w:tcBorders>
              <w:top w:val="nil"/>
              <w:left w:val="nil"/>
              <w:bottom w:val="nil"/>
              <w:right w:val="nil"/>
            </w:tcBorders>
            <w:shd w:val="clear" w:color="auto" w:fill="auto"/>
            <w:noWrap/>
            <w:vAlign w:val="bottom"/>
            <w:hideMark/>
          </w:tcPr>
          <w:p w14:paraId="3A972A49"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F306681" w14:textId="77777777" w:rsidTr="00E42F6E">
        <w:trPr>
          <w:trHeight w:val="1260"/>
        </w:trPr>
        <w:tc>
          <w:tcPr>
            <w:tcW w:w="86" w:type="dxa"/>
            <w:tcBorders>
              <w:top w:val="nil"/>
              <w:left w:val="nil"/>
              <w:bottom w:val="nil"/>
              <w:right w:val="single" w:sz="4" w:space="0" w:color="auto"/>
            </w:tcBorders>
            <w:shd w:val="clear" w:color="auto" w:fill="auto"/>
            <w:noWrap/>
            <w:vAlign w:val="bottom"/>
            <w:hideMark/>
          </w:tcPr>
          <w:p w14:paraId="6A4D840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ACED00B" w14:textId="77777777" w:rsidR="00E42F6E" w:rsidRPr="00CE3609" w:rsidRDefault="00E42F6E" w:rsidP="00E42F6E">
            <w:pPr>
              <w:rPr>
                <w:sz w:val="20"/>
                <w:szCs w:val="20"/>
              </w:rPr>
            </w:pPr>
            <w:r w:rsidRPr="00CE3609">
              <w:rPr>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2B10051F" w14:textId="77777777" w:rsidR="00E42F6E" w:rsidRPr="00CE3609" w:rsidRDefault="00E42F6E" w:rsidP="00E42F6E">
            <w:pPr>
              <w:jc w:val="center"/>
              <w:rPr>
                <w:sz w:val="20"/>
                <w:szCs w:val="20"/>
              </w:rPr>
            </w:pPr>
            <w:r w:rsidRPr="00CE3609">
              <w:rPr>
                <w:sz w:val="20"/>
                <w:szCs w:val="20"/>
              </w:rPr>
              <w:t>3100010850</w:t>
            </w:r>
          </w:p>
        </w:tc>
        <w:tc>
          <w:tcPr>
            <w:tcW w:w="1960" w:type="dxa"/>
            <w:tcBorders>
              <w:top w:val="nil"/>
              <w:left w:val="nil"/>
              <w:bottom w:val="single" w:sz="4" w:space="0" w:color="auto"/>
              <w:right w:val="single" w:sz="4" w:space="0" w:color="auto"/>
            </w:tcBorders>
            <w:shd w:val="clear" w:color="auto" w:fill="auto"/>
            <w:noWrap/>
            <w:vAlign w:val="center"/>
            <w:hideMark/>
          </w:tcPr>
          <w:p w14:paraId="20A148E9" w14:textId="77777777" w:rsidR="00E42F6E" w:rsidRPr="00CE3609" w:rsidRDefault="00E42F6E" w:rsidP="00E42F6E">
            <w:pPr>
              <w:jc w:val="center"/>
              <w:rPr>
                <w:sz w:val="20"/>
                <w:szCs w:val="20"/>
              </w:rPr>
            </w:pPr>
            <w:r w:rsidRPr="00CE3609">
              <w:rPr>
                <w:sz w:val="20"/>
                <w:szCs w:val="20"/>
              </w:rPr>
              <w:t>2 250 000,00</w:t>
            </w:r>
          </w:p>
        </w:tc>
        <w:tc>
          <w:tcPr>
            <w:tcW w:w="1980" w:type="dxa"/>
            <w:tcBorders>
              <w:top w:val="nil"/>
              <w:left w:val="nil"/>
              <w:bottom w:val="single" w:sz="4" w:space="0" w:color="auto"/>
              <w:right w:val="single" w:sz="4" w:space="0" w:color="auto"/>
            </w:tcBorders>
            <w:shd w:val="clear" w:color="auto" w:fill="auto"/>
            <w:noWrap/>
            <w:vAlign w:val="center"/>
            <w:hideMark/>
          </w:tcPr>
          <w:p w14:paraId="6676D388" w14:textId="77777777" w:rsidR="00E42F6E" w:rsidRPr="00CE3609" w:rsidRDefault="00E42F6E" w:rsidP="00E42F6E">
            <w:pPr>
              <w:jc w:val="right"/>
              <w:rPr>
                <w:sz w:val="20"/>
                <w:szCs w:val="20"/>
              </w:rPr>
            </w:pPr>
            <w:r w:rsidRPr="00CE3609">
              <w:rPr>
                <w:sz w:val="20"/>
                <w:szCs w:val="20"/>
              </w:rPr>
              <w:t>250 000,00</w:t>
            </w:r>
          </w:p>
        </w:tc>
        <w:tc>
          <w:tcPr>
            <w:tcW w:w="1960" w:type="dxa"/>
            <w:tcBorders>
              <w:top w:val="nil"/>
              <w:left w:val="nil"/>
              <w:bottom w:val="single" w:sz="4" w:space="0" w:color="auto"/>
              <w:right w:val="single" w:sz="4" w:space="0" w:color="auto"/>
            </w:tcBorders>
            <w:shd w:val="clear" w:color="auto" w:fill="auto"/>
            <w:noWrap/>
            <w:vAlign w:val="center"/>
            <w:hideMark/>
          </w:tcPr>
          <w:p w14:paraId="779DEDC8" w14:textId="77777777" w:rsidR="00E42F6E" w:rsidRPr="00CE3609" w:rsidRDefault="00E42F6E" w:rsidP="00E42F6E">
            <w:pPr>
              <w:jc w:val="right"/>
              <w:rPr>
                <w:sz w:val="20"/>
                <w:szCs w:val="20"/>
              </w:rPr>
            </w:pPr>
            <w:r w:rsidRPr="00CE3609">
              <w:rPr>
                <w:sz w:val="20"/>
                <w:szCs w:val="20"/>
              </w:rPr>
              <w:t>250 000,00</w:t>
            </w:r>
          </w:p>
        </w:tc>
        <w:tc>
          <w:tcPr>
            <w:tcW w:w="280" w:type="dxa"/>
            <w:tcBorders>
              <w:top w:val="nil"/>
              <w:left w:val="nil"/>
              <w:bottom w:val="nil"/>
              <w:right w:val="nil"/>
            </w:tcBorders>
            <w:shd w:val="clear" w:color="auto" w:fill="auto"/>
            <w:noWrap/>
            <w:vAlign w:val="bottom"/>
            <w:hideMark/>
          </w:tcPr>
          <w:p w14:paraId="00B808A6"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76FD0AB0" w14:textId="77777777" w:rsidTr="00E42F6E">
        <w:trPr>
          <w:trHeight w:val="1575"/>
        </w:trPr>
        <w:tc>
          <w:tcPr>
            <w:tcW w:w="86" w:type="dxa"/>
            <w:tcBorders>
              <w:top w:val="nil"/>
              <w:left w:val="nil"/>
              <w:bottom w:val="nil"/>
              <w:right w:val="single" w:sz="4" w:space="0" w:color="auto"/>
            </w:tcBorders>
            <w:shd w:val="clear" w:color="auto" w:fill="auto"/>
            <w:noWrap/>
            <w:vAlign w:val="bottom"/>
            <w:hideMark/>
          </w:tcPr>
          <w:p w14:paraId="6ED91E0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1A62F776" w14:textId="77777777" w:rsidR="00E42F6E" w:rsidRPr="00CE3609" w:rsidRDefault="00E42F6E" w:rsidP="00E42F6E">
            <w:pPr>
              <w:rPr>
                <w:sz w:val="20"/>
                <w:szCs w:val="20"/>
              </w:rPr>
            </w:pPr>
            <w:r w:rsidRPr="00CE3609">
              <w:rPr>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2340" w:type="dxa"/>
            <w:tcBorders>
              <w:top w:val="nil"/>
              <w:left w:val="nil"/>
              <w:bottom w:val="single" w:sz="4" w:space="0" w:color="auto"/>
              <w:right w:val="single" w:sz="4" w:space="0" w:color="auto"/>
            </w:tcBorders>
            <w:shd w:val="clear" w:color="auto" w:fill="auto"/>
            <w:noWrap/>
            <w:vAlign w:val="center"/>
            <w:hideMark/>
          </w:tcPr>
          <w:p w14:paraId="61BC292E" w14:textId="77777777" w:rsidR="00E42F6E" w:rsidRPr="00CE3609" w:rsidRDefault="00E42F6E" w:rsidP="00E42F6E">
            <w:pPr>
              <w:jc w:val="center"/>
              <w:rPr>
                <w:sz w:val="20"/>
                <w:szCs w:val="20"/>
              </w:rPr>
            </w:pPr>
            <w:r w:rsidRPr="00CE3609">
              <w:rPr>
                <w:sz w:val="20"/>
                <w:szCs w:val="20"/>
              </w:rPr>
              <w:t>3200000000</w:t>
            </w:r>
          </w:p>
        </w:tc>
        <w:tc>
          <w:tcPr>
            <w:tcW w:w="1960" w:type="dxa"/>
            <w:tcBorders>
              <w:top w:val="nil"/>
              <w:left w:val="nil"/>
              <w:bottom w:val="single" w:sz="4" w:space="0" w:color="auto"/>
              <w:right w:val="single" w:sz="4" w:space="0" w:color="auto"/>
            </w:tcBorders>
            <w:shd w:val="clear" w:color="auto" w:fill="auto"/>
            <w:noWrap/>
            <w:vAlign w:val="center"/>
            <w:hideMark/>
          </w:tcPr>
          <w:p w14:paraId="0A84B636" w14:textId="77777777" w:rsidR="00E42F6E" w:rsidRPr="00CE3609" w:rsidRDefault="00E42F6E" w:rsidP="00E42F6E">
            <w:pPr>
              <w:jc w:val="center"/>
              <w:rPr>
                <w:sz w:val="20"/>
                <w:szCs w:val="20"/>
              </w:rPr>
            </w:pPr>
            <w:r w:rsidRPr="00CE3609">
              <w:rPr>
                <w:sz w:val="20"/>
                <w:szCs w:val="20"/>
              </w:rPr>
              <w:t>41 089 500,96</w:t>
            </w:r>
          </w:p>
        </w:tc>
        <w:tc>
          <w:tcPr>
            <w:tcW w:w="1980" w:type="dxa"/>
            <w:tcBorders>
              <w:top w:val="nil"/>
              <w:left w:val="nil"/>
              <w:bottom w:val="single" w:sz="4" w:space="0" w:color="auto"/>
              <w:right w:val="single" w:sz="4" w:space="0" w:color="auto"/>
            </w:tcBorders>
            <w:shd w:val="clear" w:color="auto" w:fill="auto"/>
            <w:noWrap/>
            <w:vAlign w:val="center"/>
            <w:hideMark/>
          </w:tcPr>
          <w:p w14:paraId="204EE9B2" w14:textId="77777777" w:rsidR="00E42F6E" w:rsidRPr="00CE3609" w:rsidRDefault="00E42F6E" w:rsidP="00E42F6E">
            <w:pPr>
              <w:jc w:val="right"/>
              <w:rPr>
                <w:sz w:val="20"/>
                <w:szCs w:val="20"/>
              </w:rPr>
            </w:pPr>
            <w:r w:rsidRPr="00CE3609">
              <w:rPr>
                <w:sz w:val="20"/>
                <w:szCs w:val="20"/>
              </w:rPr>
              <w:t>41 089 500,95</w:t>
            </w:r>
          </w:p>
        </w:tc>
        <w:tc>
          <w:tcPr>
            <w:tcW w:w="1960" w:type="dxa"/>
            <w:tcBorders>
              <w:top w:val="nil"/>
              <w:left w:val="nil"/>
              <w:bottom w:val="single" w:sz="4" w:space="0" w:color="auto"/>
              <w:right w:val="single" w:sz="4" w:space="0" w:color="auto"/>
            </w:tcBorders>
            <w:shd w:val="clear" w:color="auto" w:fill="auto"/>
            <w:noWrap/>
            <w:vAlign w:val="center"/>
            <w:hideMark/>
          </w:tcPr>
          <w:p w14:paraId="0E680E5C" w14:textId="77777777" w:rsidR="00E42F6E" w:rsidRPr="00CE3609" w:rsidRDefault="00E42F6E" w:rsidP="00E42F6E">
            <w:pPr>
              <w:jc w:val="right"/>
              <w:rPr>
                <w:sz w:val="20"/>
                <w:szCs w:val="20"/>
              </w:rPr>
            </w:pPr>
            <w:r w:rsidRPr="00CE3609">
              <w:rPr>
                <w:sz w:val="20"/>
                <w:szCs w:val="20"/>
              </w:rPr>
              <w:t>41 089 500,95</w:t>
            </w:r>
          </w:p>
        </w:tc>
        <w:tc>
          <w:tcPr>
            <w:tcW w:w="280" w:type="dxa"/>
            <w:tcBorders>
              <w:top w:val="nil"/>
              <w:left w:val="nil"/>
              <w:bottom w:val="nil"/>
              <w:right w:val="nil"/>
            </w:tcBorders>
            <w:shd w:val="clear" w:color="auto" w:fill="auto"/>
            <w:noWrap/>
            <w:vAlign w:val="bottom"/>
            <w:hideMark/>
          </w:tcPr>
          <w:p w14:paraId="48FB97D8"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289EADBE" w14:textId="77777777" w:rsidTr="00E42F6E">
        <w:trPr>
          <w:trHeight w:val="1890"/>
        </w:trPr>
        <w:tc>
          <w:tcPr>
            <w:tcW w:w="86" w:type="dxa"/>
            <w:tcBorders>
              <w:top w:val="nil"/>
              <w:left w:val="nil"/>
              <w:bottom w:val="nil"/>
              <w:right w:val="single" w:sz="4" w:space="0" w:color="auto"/>
            </w:tcBorders>
            <w:shd w:val="clear" w:color="auto" w:fill="auto"/>
            <w:noWrap/>
            <w:vAlign w:val="bottom"/>
            <w:hideMark/>
          </w:tcPr>
          <w:p w14:paraId="648FFE3E"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319778E" w14:textId="77777777" w:rsidR="00E42F6E" w:rsidRPr="00CE3609" w:rsidRDefault="00E42F6E" w:rsidP="00E42F6E">
            <w:pPr>
              <w:rPr>
                <w:sz w:val="20"/>
                <w:szCs w:val="20"/>
              </w:rPr>
            </w:pPr>
            <w:r w:rsidRPr="00CE3609">
              <w:rPr>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030C2CB3" w14:textId="77777777" w:rsidR="00E42F6E" w:rsidRPr="00CE3609" w:rsidRDefault="00E42F6E" w:rsidP="00E42F6E">
            <w:pPr>
              <w:jc w:val="center"/>
              <w:rPr>
                <w:sz w:val="20"/>
                <w:szCs w:val="20"/>
              </w:rPr>
            </w:pPr>
            <w:r w:rsidRPr="00CE3609">
              <w:rPr>
                <w:sz w:val="20"/>
                <w:szCs w:val="20"/>
              </w:rPr>
              <w:t>3200071100</w:t>
            </w:r>
          </w:p>
        </w:tc>
        <w:tc>
          <w:tcPr>
            <w:tcW w:w="1960" w:type="dxa"/>
            <w:tcBorders>
              <w:top w:val="nil"/>
              <w:left w:val="nil"/>
              <w:bottom w:val="single" w:sz="4" w:space="0" w:color="auto"/>
              <w:right w:val="single" w:sz="4" w:space="0" w:color="auto"/>
            </w:tcBorders>
            <w:shd w:val="clear" w:color="auto" w:fill="auto"/>
            <w:noWrap/>
            <w:vAlign w:val="center"/>
            <w:hideMark/>
          </w:tcPr>
          <w:p w14:paraId="051B85A8" w14:textId="77777777" w:rsidR="00E42F6E" w:rsidRPr="00CE3609" w:rsidRDefault="00E42F6E" w:rsidP="00E42F6E">
            <w:pPr>
              <w:jc w:val="center"/>
              <w:rPr>
                <w:sz w:val="20"/>
                <w:szCs w:val="20"/>
              </w:rPr>
            </w:pPr>
            <w:r w:rsidRPr="00CE3609">
              <w:rPr>
                <w:sz w:val="20"/>
                <w:szCs w:val="20"/>
              </w:rPr>
              <w:t>40 879 046,00</w:t>
            </w:r>
          </w:p>
        </w:tc>
        <w:tc>
          <w:tcPr>
            <w:tcW w:w="1980" w:type="dxa"/>
            <w:tcBorders>
              <w:top w:val="nil"/>
              <w:left w:val="nil"/>
              <w:bottom w:val="single" w:sz="4" w:space="0" w:color="auto"/>
              <w:right w:val="single" w:sz="4" w:space="0" w:color="auto"/>
            </w:tcBorders>
            <w:shd w:val="clear" w:color="auto" w:fill="auto"/>
            <w:noWrap/>
            <w:vAlign w:val="center"/>
            <w:hideMark/>
          </w:tcPr>
          <w:p w14:paraId="0BE3321B" w14:textId="77777777" w:rsidR="00E42F6E" w:rsidRPr="00CE3609" w:rsidRDefault="00E42F6E" w:rsidP="00E42F6E">
            <w:pPr>
              <w:jc w:val="right"/>
              <w:rPr>
                <w:sz w:val="20"/>
                <w:szCs w:val="20"/>
              </w:rPr>
            </w:pPr>
            <w:r w:rsidRPr="00CE3609">
              <w:rPr>
                <w:sz w:val="20"/>
                <w:szCs w:val="20"/>
              </w:rPr>
              <w:t>40 879 046,00</w:t>
            </w:r>
          </w:p>
        </w:tc>
        <w:tc>
          <w:tcPr>
            <w:tcW w:w="1960" w:type="dxa"/>
            <w:tcBorders>
              <w:top w:val="nil"/>
              <w:left w:val="nil"/>
              <w:bottom w:val="single" w:sz="4" w:space="0" w:color="auto"/>
              <w:right w:val="single" w:sz="4" w:space="0" w:color="auto"/>
            </w:tcBorders>
            <w:shd w:val="clear" w:color="auto" w:fill="auto"/>
            <w:noWrap/>
            <w:vAlign w:val="center"/>
            <w:hideMark/>
          </w:tcPr>
          <w:p w14:paraId="2605EAE0" w14:textId="77777777" w:rsidR="00E42F6E" w:rsidRPr="00CE3609" w:rsidRDefault="00E42F6E" w:rsidP="00E42F6E">
            <w:pPr>
              <w:jc w:val="right"/>
              <w:rPr>
                <w:sz w:val="20"/>
                <w:szCs w:val="20"/>
              </w:rPr>
            </w:pPr>
            <w:r w:rsidRPr="00CE3609">
              <w:rPr>
                <w:sz w:val="20"/>
                <w:szCs w:val="20"/>
              </w:rPr>
              <w:t>40 879 046,00</w:t>
            </w:r>
          </w:p>
        </w:tc>
        <w:tc>
          <w:tcPr>
            <w:tcW w:w="280" w:type="dxa"/>
            <w:tcBorders>
              <w:top w:val="nil"/>
              <w:left w:val="nil"/>
              <w:bottom w:val="nil"/>
              <w:right w:val="nil"/>
            </w:tcBorders>
            <w:shd w:val="clear" w:color="auto" w:fill="auto"/>
            <w:noWrap/>
            <w:vAlign w:val="bottom"/>
            <w:hideMark/>
          </w:tcPr>
          <w:p w14:paraId="4C104E7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71E18EA" w14:textId="77777777" w:rsidTr="00E42F6E">
        <w:trPr>
          <w:trHeight w:val="2205"/>
        </w:trPr>
        <w:tc>
          <w:tcPr>
            <w:tcW w:w="86" w:type="dxa"/>
            <w:tcBorders>
              <w:top w:val="nil"/>
              <w:left w:val="nil"/>
              <w:bottom w:val="nil"/>
              <w:right w:val="single" w:sz="4" w:space="0" w:color="auto"/>
            </w:tcBorders>
            <w:shd w:val="clear" w:color="auto" w:fill="auto"/>
            <w:noWrap/>
            <w:vAlign w:val="bottom"/>
            <w:hideMark/>
          </w:tcPr>
          <w:p w14:paraId="6A7C1BE7"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36474A81" w14:textId="77777777" w:rsidR="00E42F6E" w:rsidRPr="00CE3609" w:rsidRDefault="00E42F6E" w:rsidP="00E42F6E">
            <w:pPr>
              <w:rPr>
                <w:sz w:val="20"/>
                <w:szCs w:val="20"/>
              </w:rPr>
            </w:pPr>
            <w:r w:rsidRPr="00CE3609">
              <w:rPr>
                <w:sz w:val="20"/>
                <w:szCs w:val="20"/>
              </w:rPr>
              <w:t>Софинансирование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68020BAE" w14:textId="77777777" w:rsidR="00E42F6E" w:rsidRPr="00CE3609" w:rsidRDefault="00E42F6E" w:rsidP="00E42F6E">
            <w:pPr>
              <w:jc w:val="center"/>
              <w:rPr>
                <w:sz w:val="20"/>
                <w:szCs w:val="20"/>
              </w:rPr>
            </w:pPr>
            <w:r w:rsidRPr="00CE3609">
              <w:rPr>
                <w:sz w:val="20"/>
                <w:szCs w:val="20"/>
              </w:rPr>
              <w:t>32000S1100</w:t>
            </w:r>
          </w:p>
        </w:tc>
        <w:tc>
          <w:tcPr>
            <w:tcW w:w="1960" w:type="dxa"/>
            <w:tcBorders>
              <w:top w:val="nil"/>
              <w:left w:val="nil"/>
              <w:bottom w:val="single" w:sz="4" w:space="0" w:color="auto"/>
              <w:right w:val="single" w:sz="4" w:space="0" w:color="auto"/>
            </w:tcBorders>
            <w:shd w:val="clear" w:color="auto" w:fill="auto"/>
            <w:noWrap/>
            <w:vAlign w:val="center"/>
            <w:hideMark/>
          </w:tcPr>
          <w:p w14:paraId="318703BA" w14:textId="77777777" w:rsidR="00E42F6E" w:rsidRPr="00CE3609" w:rsidRDefault="00E42F6E" w:rsidP="00E42F6E">
            <w:pPr>
              <w:jc w:val="center"/>
              <w:rPr>
                <w:sz w:val="20"/>
                <w:szCs w:val="20"/>
              </w:rPr>
            </w:pPr>
            <w:r w:rsidRPr="00CE3609">
              <w:rPr>
                <w:sz w:val="20"/>
                <w:szCs w:val="20"/>
              </w:rPr>
              <w:t>210 454,96</w:t>
            </w:r>
          </w:p>
        </w:tc>
        <w:tc>
          <w:tcPr>
            <w:tcW w:w="1980" w:type="dxa"/>
            <w:tcBorders>
              <w:top w:val="nil"/>
              <w:left w:val="nil"/>
              <w:bottom w:val="single" w:sz="4" w:space="0" w:color="auto"/>
              <w:right w:val="single" w:sz="4" w:space="0" w:color="auto"/>
            </w:tcBorders>
            <w:shd w:val="clear" w:color="auto" w:fill="auto"/>
            <w:noWrap/>
            <w:vAlign w:val="center"/>
            <w:hideMark/>
          </w:tcPr>
          <w:p w14:paraId="23A6D788" w14:textId="77777777" w:rsidR="00E42F6E" w:rsidRPr="00CE3609" w:rsidRDefault="00E42F6E" w:rsidP="00E42F6E">
            <w:pPr>
              <w:jc w:val="right"/>
              <w:rPr>
                <w:sz w:val="20"/>
                <w:szCs w:val="20"/>
              </w:rPr>
            </w:pPr>
            <w:r w:rsidRPr="00CE3609">
              <w:rPr>
                <w:sz w:val="20"/>
                <w:szCs w:val="20"/>
              </w:rPr>
              <w:t>210 454,95</w:t>
            </w:r>
          </w:p>
        </w:tc>
        <w:tc>
          <w:tcPr>
            <w:tcW w:w="1960" w:type="dxa"/>
            <w:tcBorders>
              <w:top w:val="nil"/>
              <w:left w:val="nil"/>
              <w:bottom w:val="single" w:sz="4" w:space="0" w:color="auto"/>
              <w:right w:val="single" w:sz="4" w:space="0" w:color="auto"/>
            </w:tcBorders>
            <w:shd w:val="clear" w:color="auto" w:fill="auto"/>
            <w:noWrap/>
            <w:vAlign w:val="center"/>
            <w:hideMark/>
          </w:tcPr>
          <w:p w14:paraId="52A73188" w14:textId="77777777" w:rsidR="00E42F6E" w:rsidRPr="00CE3609" w:rsidRDefault="00E42F6E" w:rsidP="00E42F6E">
            <w:pPr>
              <w:jc w:val="right"/>
              <w:rPr>
                <w:sz w:val="20"/>
                <w:szCs w:val="20"/>
              </w:rPr>
            </w:pPr>
            <w:r w:rsidRPr="00CE3609">
              <w:rPr>
                <w:sz w:val="20"/>
                <w:szCs w:val="20"/>
              </w:rPr>
              <w:t>210 454,95</w:t>
            </w:r>
          </w:p>
        </w:tc>
        <w:tc>
          <w:tcPr>
            <w:tcW w:w="280" w:type="dxa"/>
            <w:tcBorders>
              <w:top w:val="nil"/>
              <w:left w:val="nil"/>
              <w:bottom w:val="nil"/>
              <w:right w:val="nil"/>
            </w:tcBorders>
            <w:shd w:val="clear" w:color="auto" w:fill="auto"/>
            <w:noWrap/>
            <w:vAlign w:val="bottom"/>
            <w:hideMark/>
          </w:tcPr>
          <w:p w14:paraId="7323FFED"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1B52C798" w14:textId="77777777" w:rsidTr="00E42F6E">
        <w:trPr>
          <w:trHeight w:val="945"/>
        </w:trPr>
        <w:tc>
          <w:tcPr>
            <w:tcW w:w="86" w:type="dxa"/>
            <w:tcBorders>
              <w:top w:val="nil"/>
              <w:left w:val="nil"/>
              <w:bottom w:val="nil"/>
              <w:right w:val="single" w:sz="4" w:space="0" w:color="auto"/>
            </w:tcBorders>
            <w:shd w:val="clear" w:color="auto" w:fill="auto"/>
            <w:noWrap/>
            <w:vAlign w:val="bottom"/>
            <w:hideMark/>
          </w:tcPr>
          <w:p w14:paraId="68AE9F8C"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c>
          <w:tcPr>
            <w:tcW w:w="6440" w:type="dxa"/>
            <w:tcBorders>
              <w:top w:val="nil"/>
              <w:left w:val="single" w:sz="4" w:space="0" w:color="auto"/>
              <w:bottom w:val="single" w:sz="4" w:space="0" w:color="auto"/>
              <w:right w:val="single" w:sz="4" w:space="0" w:color="auto"/>
            </w:tcBorders>
            <w:shd w:val="clear" w:color="auto" w:fill="auto"/>
            <w:hideMark/>
          </w:tcPr>
          <w:p w14:paraId="0E2BB633" w14:textId="77777777" w:rsidR="00E42F6E" w:rsidRPr="00CE3609" w:rsidRDefault="00E42F6E" w:rsidP="00E42F6E">
            <w:pPr>
              <w:rPr>
                <w:sz w:val="20"/>
                <w:szCs w:val="20"/>
              </w:rPr>
            </w:pPr>
            <w:r w:rsidRPr="00CE3609">
              <w:rPr>
                <w:sz w:val="20"/>
                <w:szCs w:val="20"/>
              </w:rPr>
              <w:t>Муниципальная программа  "Обеспечение жильем молодых семей в Куйбышевском муниципальном районе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3DF96B10" w14:textId="77777777" w:rsidR="00E42F6E" w:rsidRPr="00CE3609" w:rsidRDefault="00E42F6E" w:rsidP="00E42F6E">
            <w:pPr>
              <w:jc w:val="center"/>
              <w:rPr>
                <w:sz w:val="20"/>
                <w:szCs w:val="20"/>
              </w:rPr>
            </w:pPr>
            <w:r w:rsidRPr="00CE3609">
              <w:rPr>
                <w:sz w:val="20"/>
                <w:szCs w:val="20"/>
              </w:rPr>
              <w:t>3400000000</w:t>
            </w:r>
          </w:p>
        </w:tc>
        <w:tc>
          <w:tcPr>
            <w:tcW w:w="1960" w:type="dxa"/>
            <w:tcBorders>
              <w:top w:val="nil"/>
              <w:left w:val="nil"/>
              <w:bottom w:val="single" w:sz="4" w:space="0" w:color="auto"/>
              <w:right w:val="single" w:sz="4" w:space="0" w:color="auto"/>
            </w:tcBorders>
            <w:shd w:val="clear" w:color="auto" w:fill="auto"/>
            <w:noWrap/>
            <w:vAlign w:val="center"/>
            <w:hideMark/>
          </w:tcPr>
          <w:p w14:paraId="248D28EB" w14:textId="77777777" w:rsidR="00E42F6E" w:rsidRPr="00CE3609" w:rsidRDefault="00E42F6E" w:rsidP="00E42F6E">
            <w:pPr>
              <w:jc w:val="center"/>
              <w:rPr>
                <w:sz w:val="20"/>
                <w:szCs w:val="20"/>
              </w:rPr>
            </w:pPr>
            <w:r w:rsidRPr="00CE3609">
              <w:rPr>
                <w:sz w:val="20"/>
                <w:szCs w:val="20"/>
              </w:rPr>
              <w:t>4 317 200,00</w:t>
            </w:r>
          </w:p>
        </w:tc>
        <w:tc>
          <w:tcPr>
            <w:tcW w:w="1980" w:type="dxa"/>
            <w:tcBorders>
              <w:top w:val="nil"/>
              <w:left w:val="nil"/>
              <w:bottom w:val="single" w:sz="4" w:space="0" w:color="auto"/>
              <w:right w:val="single" w:sz="4" w:space="0" w:color="auto"/>
            </w:tcBorders>
            <w:shd w:val="clear" w:color="auto" w:fill="auto"/>
            <w:noWrap/>
            <w:vAlign w:val="center"/>
            <w:hideMark/>
          </w:tcPr>
          <w:p w14:paraId="56678C9F" w14:textId="77777777" w:rsidR="00E42F6E" w:rsidRPr="00CE3609" w:rsidRDefault="00E42F6E" w:rsidP="00E42F6E">
            <w:pPr>
              <w:jc w:val="right"/>
              <w:rPr>
                <w:sz w:val="20"/>
                <w:szCs w:val="20"/>
              </w:rPr>
            </w:pPr>
            <w:r w:rsidRPr="00CE3609">
              <w:rPr>
                <w:sz w:val="20"/>
                <w:szCs w:val="20"/>
              </w:rPr>
              <w:t>4 849 600,00</w:t>
            </w:r>
          </w:p>
        </w:tc>
        <w:tc>
          <w:tcPr>
            <w:tcW w:w="1960" w:type="dxa"/>
            <w:tcBorders>
              <w:top w:val="nil"/>
              <w:left w:val="nil"/>
              <w:bottom w:val="single" w:sz="4" w:space="0" w:color="auto"/>
              <w:right w:val="single" w:sz="4" w:space="0" w:color="auto"/>
            </w:tcBorders>
            <w:shd w:val="clear" w:color="auto" w:fill="auto"/>
            <w:noWrap/>
            <w:vAlign w:val="center"/>
            <w:hideMark/>
          </w:tcPr>
          <w:p w14:paraId="5D8A9404" w14:textId="77777777" w:rsidR="00E42F6E" w:rsidRPr="00CE3609" w:rsidRDefault="00E42F6E" w:rsidP="00E42F6E">
            <w:pPr>
              <w:jc w:val="right"/>
              <w:rPr>
                <w:sz w:val="20"/>
                <w:szCs w:val="20"/>
              </w:rPr>
            </w:pPr>
            <w:r w:rsidRPr="00CE3609">
              <w:rPr>
                <w:sz w:val="20"/>
                <w:szCs w:val="20"/>
              </w:rPr>
              <w:t>4 917 300,00</w:t>
            </w:r>
          </w:p>
        </w:tc>
        <w:tc>
          <w:tcPr>
            <w:tcW w:w="280" w:type="dxa"/>
            <w:tcBorders>
              <w:top w:val="nil"/>
              <w:left w:val="nil"/>
              <w:bottom w:val="nil"/>
              <w:right w:val="nil"/>
            </w:tcBorders>
            <w:shd w:val="clear" w:color="auto" w:fill="auto"/>
            <w:noWrap/>
            <w:vAlign w:val="bottom"/>
            <w:hideMark/>
          </w:tcPr>
          <w:p w14:paraId="285D38A5"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4D69FC98" w14:textId="77777777" w:rsidTr="00E42F6E">
        <w:trPr>
          <w:trHeight w:val="945"/>
        </w:trPr>
        <w:tc>
          <w:tcPr>
            <w:tcW w:w="86" w:type="dxa"/>
            <w:tcBorders>
              <w:top w:val="nil"/>
              <w:left w:val="nil"/>
              <w:bottom w:val="nil"/>
              <w:right w:val="nil"/>
            </w:tcBorders>
            <w:shd w:val="clear" w:color="auto" w:fill="auto"/>
            <w:noWrap/>
            <w:vAlign w:val="bottom"/>
            <w:hideMark/>
          </w:tcPr>
          <w:p w14:paraId="51BFC7CB" w14:textId="77777777" w:rsidR="00E42F6E" w:rsidRPr="00CE3609" w:rsidRDefault="00E42F6E" w:rsidP="00E42F6E">
            <w:pPr>
              <w:rPr>
                <w:rFonts w:ascii="Arial" w:hAnsi="Arial" w:cs="Arial"/>
                <w:sz w:val="20"/>
                <w:szCs w:val="20"/>
              </w:rPr>
            </w:pPr>
          </w:p>
        </w:tc>
        <w:tc>
          <w:tcPr>
            <w:tcW w:w="6440" w:type="dxa"/>
            <w:tcBorders>
              <w:top w:val="nil"/>
              <w:left w:val="nil"/>
              <w:bottom w:val="single" w:sz="4" w:space="0" w:color="auto"/>
              <w:right w:val="single" w:sz="4" w:space="0" w:color="auto"/>
            </w:tcBorders>
            <w:shd w:val="clear" w:color="auto" w:fill="auto"/>
            <w:hideMark/>
          </w:tcPr>
          <w:p w14:paraId="45608BB7" w14:textId="77777777" w:rsidR="00E42F6E" w:rsidRPr="00CE3609" w:rsidRDefault="00E42F6E" w:rsidP="00E42F6E">
            <w:pPr>
              <w:rPr>
                <w:sz w:val="20"/>
                <w:szCs w:val="20"/>
              </w:rPr>
            </w:pPr>
            <w:r w:rsidRPr="00CE3609">
              <w:rPr>
                <w:sz w:val="20"/>
                <w:szCs w:val="20"/>
              </w:rPr>
              <w:t>Реализация мероприятий по муниципальной программе  "Обеспечение жильем молодых семей в Куйбышевском муниципальном районе Новосибирской области"</w:t>
            </w:r>
          </w:p>
        </w:tc>
        <w:tc>
          <w:tcPr>
            <w:tcW w:w="2340" w:type="dxa"/>
            <w:tcBorders>
              <w:top w:val="nil"/>
              <w:left w:val="nil"/>
              <w:bottom w:val="single" w:sz="4" w:space="0" w:color="auto"/>
              <w:right w:val="single" w:sz="4" w:space="0" w:color="auto"/>
            </w:tcBorders>
            <w:shd w:val="clear" w:color="auto" w:fill="auto"/>
            <w:noWrap/>
            <w:vAlign w:val="center"/>
            <w:hideMark/>
          </w:tcPr>
          <w:p w14:paraId="23DCC492" w14:textId="77777777" w:rsidR="00E42F6E" w:rsidRPr="00CE3609" w:rsidRDefault="00E42F6E" w:rsidP="00E42F6E">
            <w:pPr>
              <w:jc w:val="center"/>
              <w:rPr>
                <w:sz w:val="20"/>
                <w:szCs w:val="20"/>
              </w:rPr>
            </w:pPr>
            <w:r w:rsidRPr="00CE3609">
              <w:rPr>
                <w:sz w:val="20"/>
                <w:szCs w:val="20"/>
              </w:rPr>
              <w:t>34000L4979</w:t>
            </w:r>
          </w:p>
        </w:tc>
        <w:tc>
          <w:tcPr>
            <w:tcW w:w="1960" w:type="dxa"/>
            <w:tcBorders>
              <w:top w:val="nil"/>
              <w:left w:val="nil"/>
              <w:bottom w:val="single" w:sz="4" w:space="0" w:color="auto"/>
              <w:right w:val="single" w:sz="4" w:space="0" w:color="auto"/>
            </w:tcBorders>
            <w:shd w:val="clear" w:color="auto" w:fill="auto"/>
            <w:noWrap/>
            <w:vAlign w:val="center"/>
            <w:hideMark/>
          </w:tcPr>
          <w:p w14:paraId="676DEDC1" w14:textId="77777777" w:rsidR="00E42F6E" w:rsidRPr="00CE3609" w:rsidRDefault="00E42F6E" w:rsidP="00E42F6E">
            <w:pPr>
              <w:jc w:val="center"/>
              <w:rPr>
                <w:sz w:val="20"/>
                <w:szCs w:val="20"/>
              </w:rPr>
            </w:pPr>
            <w:r w:rsidRPr="00CE3609">
              <w:rPr>
                <w:sz w:val="20"/>
                <w:szCs w:val="20"/>
              </w:rPr>
              <w:t>4 317 200,00</w:t>
            </w:r>
          </w:p>
        </w:tc>
        <w:tc>
          <w:tcPr>
            <w:tcW w:w="1980" w:type="dxa"/>
            <w:tcBorders>
              <w:top w:val="nil"/>
              <w:left w:val="nil"/>
              <w:bottom w:val="single" w:sz="4" w:space="0" w:color="auto"/>
              <w:right w:val="single" w:sz="4" w:space="0" w:color="auto"/>
            </w:tcBorders>
            <w:shd w:val="clear" w:color="auto" w:fill="auto"/>
            <w:noWrap/>
            <w:vAlign w:val="center"/>
            <w:hideMark/>
          </w:tcPr>
          <w:p w14:paraId="7F46E159" w14:textId="77777777" w:rsidR="00E42F6E" w:rsidRPr="00CE3609" w:rsidRDefault="00E42F6E" w:rsidP="00E42F6E">
            <w:pPr>
              <w:jc w:val="right"/>
              <w:rPr>
                <w:sz w:val="20"/>
                <w:szCs w:val="20"/>
              </w:rPr>
            </w:pPr>
            <w:r w:rsidRPr="00CE3609">
              <w:rPr>
                <w:sz w:val="20"/>
                <w:szCs w:val="20"/>
              </w:rPr>
              <w:t>4 849 600,00</w:t>
            </w:r>
          </w:p>
        </w:tc>
        <w:tc>
          <w:tcPr>
            <w:tcW w:w="1960" w:type="dxa"/>
            <w:tcBorders>
              <w:top w:val="nil"/>
              <w:left w:val="nil"/>
              <w:bottom w:val="single" w:sz="4" w:space="0" w:color="auto"/>
              <w:right w:val="single" w:sz="4" w:space="0" w:color="auto"/>
            </w:tcBorders>
            <w:shd w:val="clear" w:color="auto" w:fill="auto"/>
            <w:noWrap/>
            <w:vAlign w:val="center"/>
            <w:hideMark/>
          </w:tcPr>
          <w:p w14:paraId="5D40042C" w14:textId="77777777" w:rsidR="00E42F6E" w:rsidRPr="00CE3609" w:rsidRDefault="00E42F6E" w:rsidP="00E42F6E">
            <w:pPr>
              <w:jc w:val="right"/>
              <w:rPr>
                <w:sz w:val="20"/>
                <w:szCs w:val="20"/>
              </w:rPr>
            </w:pPr>
            <w:r w:rsidRPr="00CE3609">
              <w:rPr>
                <w:sz w:val="20"/>
                <w:szCs w:val="20"/>
              </w:rPr>
              <w:t>4 917 300,00</w:t>
            </w:r>
          </w:p>
        </w:tc>
        <w:tc>
          <w:tcPr>
            <w:tcW w:w="280" w:type="dxa"/>
            <w:tcBorders>
              <w:top w:val="nil"/>
              <w:left w:val="single" w:sz="4" w:space="0" w:color="auto"/>
              <w:bottom w:val="nil"/>
              <w:right w:val="nil"/>
            </w:tcBorders>
            <w:shd w:val="clear" w:color="auto" w:fill="auto"/>
            <w:noWrap/>
            <w:vAlign w:val="bottom"/>
            <w:hideMark/>
          </w:tcPr>
          <w:p w14:paraId="7BECFB1A" w14:textId="77777777" w:rsidR="00E42F6E" w:rsidRPr="00CE3609" w:rsidRDefault="00E42F6E" w:rsidP="00E42F6E">
            <w:pPr>
              <w:rPr>
                <w:rFonts w:ascii="Arial" w:hAnsi="Arial" w:cs="Arial"/>
                <w:sz w:val="20"/>
                <w:szCs w:val="20"/>
              </w:rPr>
            </w:pPr>
            <w:r w:rsidRPr="00CE3609">
              <w:rPr>
                <w:rFonts w:ascii="Arial" w:hAnsi="Arial" w:cs="Arial"/>
                <w:sz w:val="20"/>
                <w:szCs w:val="20"/>
              </w:rPr>
              <w:t> </w:t>
            </w:r>
          </w:p>
        </w:tc>
      </w:tr>
      <w:tr w:rsidR="00E42F6E" w:rsidRPr="00CE3609" w14:paraId="01538B62" w14:textId="77777777" w:rsidTr="00E42F6E">
        <w:trPr>
          <w:trHeight w:val="255"/>
        </w:trPr>
        <w:tc>
          <w:tcPr>
            <w:tcW w:w="86" w:type="dxa"/>
            <w:tcBorders>
              <w:top w:val="nil"/>
              <w:left w:val="nil"/>
              <w:bottom w:val="nil"/>
              <w:right w:val="nil"/>
            </w:tcBorders>
            <w:shd w:val="clear" w:color="auto" w:fill="auto"/>
            <w:noWrap/>
            <w:vAlign w:val="bottom"/>
            <w:hideMark/>
          </w:tcPr>
          <w:p w14:paraId="760C3FA3" w14:textId="77777777" w:rsidR="00E42F6E" w:rsidRPr="00CE3609" w:rsidRDefault="00E42F6E" w:rsidP="00E42F6E">
            <w:pPr>
              <w:rPr>
                <w:rFonts w:ascii="Arial" w:hAnsi="Arial" w:cs="Arial"/>
                <w:sz w:val="20"/>
                <w:szCs w:val="20"/>
              </w:rPr>
            </w:pPr>
          </w:p>
        </w:tc>
        <w:tc>
          <w:tcPr>
            <w:tcW w:w="6440" w:type="dxa"/>
            <w:tcBorders>
              <w:top w:val="nil"/>
              <w:left w:val="single" w:sz="4" w:space="0" w:color="auto"/>
              <w:bottom w:val="single" w:sz="4" w:space="0" w:color="auto"/>
              <w:right w:val="single" w:sz="4" w:space="0" w:color="auto"/>
            </w:tcBorders>
            <w:shd w:val="clear" w:color="auto" w:fill="auto"/>
            <w:noWrap/>
            <w:vAlign w:val="bottom"/>
            <w:hideMark/>
          </w:tcPr>
          <w:p w14:paraId="4EF24A0C" w14:textId="77777777" w:rsidR="00E42F6E" w:rsidRPr="00CE3609" w:rsidRDefault="00E42F6E" w:rsidP="00E42F6E">
            <w:pPr>
              <w:rPr>
                <w:sz w:val="20"/>
                <w:szCs w:val="20"/>
              </w:rPr>
            </w:pPr>
            <w:r w:rsidRPr="00CE3609">
              <w:rPr>
                <w:sz w:val="20"/>
                <w:szCs w:val="20"/>
              </w:rPr>
              <w:t>Итого расходов</w:t>
            </w:r>
          </w:p>
        </w:tc>
        <w:tc>
          <w:tcPr>
            <w:tcW w:w="2340" w:type="dxa"/>
            <w:tcBorders>
              <w:top w:val="nil"/>
              <w:left w:val="nil"/>
              <w:bottom w:val="single" w:sz="4" w:space="0" w:color="auto"/>
              <w:right w:val="single" w:sz="4" w:space="0" w:color="auto"/>
            </w:tcBorders>
            <w:shd w:val="clear" w:color="auto" w:fill="auto"/>
            <w:noWrap/>
            <w:vAlign w:val="bottom"/>
            <w:hideMark/>
          </w:tcPr>
          <w:p w14:paraId="400F95B0" w14:textId="77777777" w:rsidR="00E42F6E" w:rsidRPr="00CE3609" w:rsidRDefault="00E42F6E" w:rsidP="00E42F6E">
            <w:pPr>
              <w:rPr>
                <w:sz w:val="20"/>
                <w:szCs w:val="20"/>
              </w:rPr>
            </w:pPr>
            <w:r w:rsidRPr="00CE3609">
              <w:rPr>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EE46EC" w14:textId="77777777" w:rsidR="00E42F6E" w:rsidRPr="00CE3609" w:rsidRDefault="00E42F6E" w:rsidP="00E42F6E">
            <w:pPr>
              <w:jc w:val="right"/>
              <w:rPr>
                <w:sz w:val="20"/>
                <w:szCs w:val="20"/>
              </w:rPr>
            </w:pPr>
            <w:r w:rsidRPr="00CE3609">
              <w:rPr>
                <w:sz w:val="20"/>
                <w:szCs w:val="20"/>
              </w:rPr>
              <w:t>2 956 208 975,06</w:t>
            </w:r>
          </w:p>
        </w:tc>
        <w:tc>
          <w:tcPr>
            <w:tcW w:w="1980" w:type="dxa"/>
            <w:tcBorders>
              <w:top w:val="nil"/>
              <w:left w:val="nil"/>
              <w:bottom w:val="single" w:sz="4" w:space="0" w:color="auto"/>
              <w:right w:val="single" w:sz="4" w:space="0" w:color="auto"/>
            </w:tcBorders>
            <w:shd w:val="clear" w:color="auto" w:fill="auto"/>
            <w:noWrap/>
            <w:vAlign w:val="center"/>
            <w:hideMark/>
          </w:tcPr>
          <w:p w14:paraId="4023983D" w14:textId="77777777" w:rsidR="00E42F6E" w:rsidRPr="00CE3609" w:rsidRDefault="00E42F6E" w:rsidP="00E42F6E">
            <w:pPr>
              <w:jc w:val="right"/>
              <w:rPr>
                <w:sz w:val="20"/>
                <w:szCs w:val="20"/>
              </w:rPr>
            </w:pPr>
            <w:r w:rsidRPr="00CE3609">
              <w:rPr>
                <w:sz w:val="20"/>
                <w:szCs w:val="20"/>
              </w:rPr>
              <w:t>2 250 932 346,61</w:t>
            </w:r>
          </w:p>
        </w:tc>
        <w:tc>
          <w:tcPr>
            <w:tcW w:w="1960" w:type="dxa"/>
            <w:tcBorders>
              <w:top w:val="nil"/>
              <w:left w:val="nil"/>
              <w:bottom w:val="single" w:sz="4" w:space="0" w:color="auto"/>
              <w:right w:val="single" w:sz="4" w:space="0" w:color="auto"/>
            </w:tcBorders>
            <w:shd w:val="clear" w:color="auto" w:fill="auto"/>
            <w:noWrap/>
            <w:vAlign w:val="center"/>
            <w:hideMark/>
          </w:tcPr>
          <w:p w14:paraId="30942118" w14:textId="77777777" w:rsidR="00E42F6E" w:rsidRPr="00CE3609" w:rsidRDefault="00E42F6E" w:rsidP="00E42F6E">
            <w:pPr>
              <w:jc w:val="right"/>
              <w:rPr>
                <w:sz w:val="20"/>
                <w:szCs w:val="20"/>
              </w:rPr>
            </w:pPr>
            <w:r w:rsidRPr="00CE3609">
              <w:rPr>
                <w:sz w:val="20"/>
                <w:szCs w:val="20"/>
              </w:rPr>
              <w:t>2 451 305 552,98</w:t>
            </w:r>
          </w:p>
        </w:tc>
        <w:tc>
          <w:tcPr>
            <w:tcW w:w="280" w:type="dxa"/>
            <w:tcBorders>
              <w:top w:val="nil"/>
              <w:left w:val="nil"/>
              <w:bottom w:val="nil"/>
              <w:right w:val="nil"/>
            </w:tcBorders>
            <w:shd w:val="clear" w:color="auto" w:fill="auto"/>
            <w:noWrap/>
            <w:vAlign w:val="bottom"/>
            <w:hideMark/>
          </w:tcPr>
          <w:p w14:paraId="3DC673C1" w14:textId="77777777" w:rsidR="00E42F6E" w:rsidRPr="00CE3609" w:rsidRDefault="00E42F6E" w:rsidP="00E42F6E">
            <w:pPr>
              <w:jc w:val="right"/>
              <w:rPr>
                <w:sz w:val="20"/>
                <w:szCs w:val="20"/>
              </w:rPr>
            </w:pPr>
          </w:p>
        </w:tc>
      </w:tr>
      <w:tr w:rsidR="00E42F6E" w:rsidRPr="00CE3609" w14:paraId="672AD749" w14:textId="77777777" w:rsidTr="00E42F6E">
        <w:trPr>
          <w:trHeight w:val="255"/>
        </w:trPr>
        <w:tc>
          <w:tcPr>
            <w:tcW w:w="86" w:type="dxa"/>
            <w:tcBorders>
              <w:top w:val="nil"/>
              <w:left w:val="nil"/>
              <w:bottom w:val="nil"/>
              <w:right w:val="nil"/>
            </w:tcBorders>
            <w:shd w:val="clear" w:color="auto" w:fill="auto"/>
            <w:noWrap/>
            <w:vAlign w:val="bottom"/>
            <w:hideMark/>
          </w:tcPr>
          <w:p w14:paraId="7D16E106" w14:textId="77777777" w:rsidR="00E42F6E" w:rsidRPr="00CE3609" w:rsidRDefault="00E42F6E" w:rsidP="00E42F6E">
            <w:pPr>
              <w:rPr>
                <w:sz w:val="20"/>
                <w:szCs w:val="20"/>
              </w:rPr>
            </w:pPr>
          </w:p>
        </w:tc>
        <w:tc>
          <w:tcPr>
            <w:tcW w:w="6440" w:type="dxa"/>
            <w:tcBorders>
              <w:top w:val="nil"/>
              <w:left w:val="nil"/>
              <w:bottom w:val="nil"/>
              <w:right w:val="nil"/>
            </w:tcBorders>
            <w:shd w:val="clear" w:color="auto" w:fill="auto"/>
            <w:noWrap/>
            <w:vAlign w:val="bottom"/>
            <w:hideMark/>
          </w:tcPr>
          <w:p w14:paraId="71C3ACBF" w14:textId="77777777" w:rsidR="00E42F6E" w:rsidRPr="00CE3609" w:rsidRDefault="00E42F6E" w:rsidP="00E42F6E">
            <w:pPr>
              <w:rPr>
                <w:sz w:val="20"/>
                <w:szCs w:val="20"/>
              </w:rPr>
            </w:pPr>
          </w:p>
        </w:tc>
        <w:tc>
          <w:tcPr>
            <w:tcW w:w="2340" w:type="dxa"/>
            <w:tcBorders>
              <w:top w:val="nil"/>
              <w:left w:val="nil"/>
              <w:bottom w:val="nil"/>
              <w:right w:val="nil"/>
            </w:tcBorders>
            <w:shd w:val="clear" w:color="auto" w:fill="auto"/>
            <w:noWrap/>
            <w:vAlign w:val="bottom"/>
            <w:hideMark/>
          </w:tcPr>
          <w:p w14:paraId="7AC713A5" w14:textId="77777777" w:rsidR="00E42F6E" w:rsidRPr="00CE3609" w:rsidRDefault="00E42F6E" w:rsidP="00E42F6E">
            <w:pPr>
              <w:jc w:val="center"/>
              <w:rPr>
                <w:sz w:val="20"/>
                <w:szCs w:val="20"/>
              </w:rPr>
            </w:pPr>
          </w:p>
        </w:tc>
        <w:tc>
          <w:tcPr>
            <w:tcW w:w="1960" w:type="dxa"/>
            <w:tcBorders>
              <w:top w:val="nil"/>
              <w:left w:val="nil"/>
              <w:bottom w:val="nil"/>
              <w:right w:val="nil"/>
            </w:tcBorders>
            <w:shd w:val="clear" w:color="auto" w:fill="auto"/>
            <w:noWrap/>
            <w:vAlign w:val="bottom"/>
            <w:hideMark/>
          </w:tcPr>
          <w:p w14:paraId="42498F50" w14:textId="77777777" w:rsidR="00E42F6E" w:rsidRPr="00CE3609" w:rsidRDefault="00E42F6E" w:rsidP="00E42F6E">
            <w:pPr>
              <w:jc w:val="center"/>
              <w:rPr>
                <w:sz w:val="20"/>
                <w:szCs w:val="20"/>
              </w:rPr>
            </w:pPr>
          </w:p>
        </w:tc>
        <w:tc>
          <w:tcPr>
            <w:tcW w:w="1980" w:type="dxa"/>
            <w:tcBorders>
              <w:top w:val="nil"/>
              <w:left w:val="nil"/>
              <w:bottom w:val="nil"/>
              <w:right w:val="nil"/>
            </w:tcBorders>
            <w:shd w:val="clear" w:color="auto" w:fill="auto"/>
            <w:noWrap/>
            <w:vAlign w:val="bottom"/>
            <w:hideMark/>
          </w:tcPr>
          <w:p w14:paraId="1B0BB8F8" w14:textId="77777777" w:rsidR="00E42F6E" w:rsidRPr="00CE3609" w:rsidRDefault="00E42F6E" w:rsidP="00E42F6E">
            <w:pPr>
              <w:jc w:val="center"/>
              <w:rPr>
                <w:sz w:val="20"/>
                <w:szCs w:val="20"/>
              </w:rPr>
            </w:pPr>
          </w:p>
        </w:tc>
        <w:tc>
          <w:tcPr>
            <w:tcW w:w="1960" w:type="dxa"/>
            <w:tcBorders>
              <w:top w:val="nil"/>
              <w:left w:val="nil"/>
              <w:bottom w:val="nil"/>
              <w:right w:val="nil"/>
            </w:tcBorders>
            <w:shd w:val="clear" w:color="auto" w:fill="auto"/>
            <w:noWrap/>
            <w:vAlign w:val="bottom"/>
            <w:hideMark/>
          </w:tcPr>
          <w:p w14:paraId="2BC3D1D2" w14:textId="77777777" w:rsidR="00E42F6E" w:rsidRPr="00CE3609" w:rsidRDefault="00E42F6E" w:rsidP="00E42F6E">
            <w:pPr>
              <w:rPr>
                <w:sz w:val="20"/>
                <w:szCs w:val="20"/>
              </w:rPr>
            </w:pPr>
          </w:p>
        </w:tc>
        <w:tc>
          <w:tcPr>
            <w:tcW w:w="280" w:type="dxa"/>
            <w:tcBorders>
              <w:top w:val="nil"/>
              <w:left w:val="nil"/>
              <w:bottom w:val="nil"/>
              <w:right w:val="nil"/>
            </w:tcBorders>
            <w:shd w:val="clear" w:color="auto" w:fill="auto"/>
            <w:noWrap/>
            <w:vAlign w:val="bottom"/>
            <w:hideMark/>
          </w:tcPr>
          <w:p w14:paraId="125522F5" w14:textId="77777777" w:rsidR="00E42F6E" w:rsidRPr="00CE3609" w:rsidRDefault="00E42F6E" w:rsidP="00E42F6E">
            <w:pPr>
              <w:rPr>
                <w:sz w:val="20"/>
                <w:szCs w:val="20"/>
              </w:rPr>
            </w:pPr>
          </w:p>
        </w:tc>
      </w:tr>
    </w:tbl>
    <w:p w14:paraId="6C216C01" w14:textId="0B1BC865" w:rsidR="00E42F6E" w:rsidRPr="00CE3609" w:rsidRDefault="00E42F6E">
      <w:pPr>
        <w:rPr>
          <w:sz w:val="20"/>
          <w:szCs w:val="20"/>
        </w:rPr>
      </w:pPr>
    </w:p>
    <w:p w14:paraId="43E38F07" w14:textId="77777777" w:rsidR="00E42F6E" w:rsidRPr="00CE3609" w:rsidRDefault="00E42F6E">
      <w:pPr>
        <w:spacing w:after="160" w:line="259" w:lineRule="auto"/>
        <w:rPr>
          <w:sz w:val="20"/>
          <w:szCs w:val="20"/>
        </w:rPr>
      </w:pPr>
      <w:r w:rsidRPr="00CE3609">
        <w:rPr>
          <w:sz w:val="20"/>
          <w:szCs w:val="20"/>
        </w:rPr>
        <w:br w:type="page"/>
      </w:r>
    </w:p>
    <w:tbl>
      <w:tblPr>
        <w:tblpPr w:leftFromText="180" w:rightFromText="180" w:horzAnchor="page" w:tblpX="1" w:tblpY="-855"/>
        <w:tblW w:w="23852" w:type="dxa"/>
        <w:tblLook w:val="04A0" w:firstRow="1" w:lastRow="0" w:firstColumn="1" w:lastColumn="0" w:noHBand="0" w:noVBand="1"/>
      </w:tblPr>
      <w:tblGrid>
        <w:gridCol w:w="272"/>
        <w:gridCol w:w="5200"/>
        <w:gridCol w:w="848"/>
        <w:gridCol w:w="720"/>
        <w:gridCol w:w="600"/>
        <w:gridCol w:w="1940"/>
        <w:gridCol w:w="720"/>
        <w:gridCol w:w="1900"/>
        <w:gridCol w:w="1800"/>
        <w:gridCol w:w="1960"/>
        <w:gridCol w:w="272"/>
        <w:gridCol w:w="960"/>
        <w:gridCol w:w="1660"/>
        <w:gridCol w:w="960"/>
        <w:gridCol w:w="1660"/>
        <w:gridCol w:w="1420"/>
        <w:gridCol w:w="960"/>
      </w:tblGrid>
      <w:tr w:rsidR="00E42F6E" w:rsidRPr="00CE3609" w14:paraId="3D2B350A" w14:textId="77777777" w:rsidTr="00B3470F">
        <w:trPr>
          <w:trHeight w:val="315"/>
        </w:trPr>
        <w:tc>
          <w:tcPr>
            <w:tcW w:w="272" w:type="dxa"/>
            <w:tcBorders>
              <w:top w:val="nil"/>
              <w:left w:val="nil"/>
              <w:bottom w:val="nil"/>
              <w:right w:val="nil"/>
            </w:tcBorders>
            <w:shd w:val="clear" w:color="auto" w:fill="auto"/>
            <w:noWrap/>
            <w:vAlign w:val="bottom"/>
            <w:hideMark/>
          </w:tcPr>
          <w:p w14:paraId="1F59270B"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3A3BA06C"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1C861765"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5F3C2E18"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22C13599"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6931F11E"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3BFBF121" w14:textId="77777777" w:rsidR="00E42F6E" w:rsidRPr="00CE3609" w:rsidRDefault="00E42F6E" w:rsidP="00B3470F">
            <w:pPr>
              <w:rPr>
                <w:sz w:val="20"/>
                <w:szCs w:val="20"/>
              </w:rPr>
            </w:pPr>
          </w:p>
        </w:tc>
        <w:tc>
          <w:tcPr>
            <w:tcW w:w="1900" w:type="dxa"/>
            <w:tcBorders>
              <w:top w:val="nil"/>
              <w:left w:val="nil"/>
              <w:bottom w:val="nil"/>
              <w:right w:val="nil"/>
            </w:tcBorders>
            <w:shd w:val="clear" w:color="auto" w:fill="auto"/>
            <w:noWrap/>
            <w:vAlign w:val="bottom"/>
            <w:hideMark/>
          </w:tcPr>
          <w:p w14:paraId="4B5E41AD" w14:textId="77777777" w:rsidR="00E42F6E" w:rsidRPr="00CE3609" w:rsidRDefault="00E42F6E" w:rsidP="00B3470F">
            <w:pPr>
              <w:rPr>
                <w:sz w:val="20"/>
                <w:szCs w:val="20"/>
              </w:rPr>
            </w:pPr>
          </w:p>
        </w:tc>
        <w:tc>
          <w:tcPr>
            <w:tcW w:w="1800" w:type="dxa"/>
            <w:tcBorders>
              <w:top w:val="nil"/>
              <w:left w:val="nil"/>
              <w:bottom w:val="nil"/>
              <w:right w:val="nil"/>
            </w:tcBorders>
            <w:shd w:val="clear" w:color="auto" w:fill="auto"/>
            <w:noWrap/>
            <w:vAlign w:val="bottom"/>
            <w:hideMark/>
          </w:tcPr>
          <w:p w14:paraId="7A0A56A5" w14:textId="77777777" w:rsidR="00E42F6E" w:rsidRPr="00CE3609" w:rsidRDefault="00E42F6E" w:rsidP="00B3470F">
            <w:pPr>
              <w:rPr>
                <w:sz w:val="20"/>
                <w:szCs w:val="20"/>
              </w:rPr>
            </w:pPr>
          </w:p>
        </w:tc>
        <w:tc>
          <w:tcPr>
            <w:tcW w:w="1960" w:type="dxa"/>
            <w:tcBorders>
              <w:top w:val="nil"/>
              <w:left w:val="nil"/>
              <w:bottom w:val="nil"/>
              <w:right w:val="nil"/>
            </w:tcBorders>
            <w:shd w:val="clear" w:color="auto" w:fill="auto"/>
            <w:noWrap/>
            <w:vAlign w:val="bottom"/>
            <w:hideMark/>
          </w:tcPr>
          <w:p w14:paraId="79AAFF1C" w14:textId="77777777" w:rsidR="00E42F6E" w:rsidRPr="00CE3609" w:rsidRDefault="00E42F6E" w:rsidP="00B3470F">
            <w:pPr>
              <w:jc w:val="right"/>
              <w:rPr>
                <w:color w:val="000000"/>
                <w:sz w:val="20"/>
                <w:szCs w:val="20"/>
              </w:rPr>
            </w:pPr>
            <w:r w:rsidRPr="00CE3609">
              <w:rPr>
                <w:color w:val="000000"/>
                <w:sz w:val="20"/>
                <w:szCs w:val="20"/>
              </w:rPr>
              <w:t>Приложение 15</w:t>
            </w:r>
          </w:p>
        </w:tc>
        <w:tc>
          <w:tcPr>
            <w:tcW w:w="272" w:type="dxa"/>
            <w:tcBorders>
              <w:top w:val="nil"/>
              <w:left w:val="nil"/>
              <w:bottom w:val="nil"/>
              <w:right w:val="nil"/>
            </w:tcBorders>
            <w:shd w:val="clear" w:color="auto" w:fill="auto"/>
            <w:noWrap/>
            <w:vAlign w:val="bottom"/>
            <w:hideMark/>
          </w:tcPr>
          <w:p w14:paraId="3009C916" w14:textId="77777777" w:rsidR="00E42F6E" w:rsidRPr="00CE3609" w:rsidRDefault="00E42F6E" w:rsidP="00B3470F">
            <w:pPr>
              <w:jc w:val="right"/>
              <w:rPr>
                <w:color w:val="000000"/>
                <w:sz w:val="20"/>
                <w:szCs w:val="20"/>
              </w:rPr>
            </w:pPr>
          </w:p>
        </w:tc>
        <w:tc>
          <w:tcPr>
            <w:tcW w:w="960" w:type="dxa"/>
            <w:tcBorders>
              <w:top w:val="nil"/>
              <w:left w:val="nil"/>
              <w:bottom w:val="nil"/>
              <w:right w:val="nil"/>
            </w:tcBorders>
            <w:shd w:val="clear" w:color="auto" w:fill="auto"/>
            <w:noWrap/>
            <w:vAlign w:val="bottom"/>
            <w:hideMark/>
          </w:tcPr>
          <w:p w14:paraId="02742AD6"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3D9BFF0D"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4946F1E"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6D7790C3"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1EF971E4"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629304C7" w14:textId="77777777" w:rsidR="00E42F6E" w:rsidRPr="00CE3609" w:rsidRDefault="00E42F6E" w:rsidP="00B3470F">
            <w:pPr>
              <w:rPr>
                <w:sz w:val="20"/>
                <w:szCs w:val="20"/>
              </w:rPr>
            </w:pPr>
          </w:p>
        </w:tc>
      </w:tr>
      <w:tr w:rsidR="00E42F6E" w:rsidRPr="00CE3609" w14:paraId="632CFAF1" w14:textId="77777777" w:rsidTr="00B3470F">
        <w:trPr>
          <w:trHeight w:val="1260"/>
        </w:trPr>
        <w:tc>
          <w:tcPr>
            <w:tcW w:w="272" w:type="dxa"/>
            <w:tcBorders>
              <w:top w:val="nil"/>
              <w:left w:val="nil"/>
              <w:bottom w:val="nil"/>
              <w:right w:val="nil"/>
            </w:tcBorders>
            <w:shd w:val="clear" w:color="auto" w:fill="auto"/>
            <w:noWrap/>
            <w:vAlign w:val="bottom"/>
            <w:hideMark/>
          </w:tcPr>
          <w:p w14:paraId="3D9E85F1"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05854911"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6550D4D6"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6901F067"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0A709762"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1C6C36A9"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7E79C3BD" w14:textId="77777777" w:rsidR="00E42F6E" w:rsidRPr="00CE3609" w:rsidRDefault="00E42F6E" w:rsidP="00B3470F">
            <w:pPr>
              <w:rPr>
                <w:sz w:val="20"/>
                <w:szCs w:val="20"/>
              </w:rPr>
            </w:pPr>
          </w:p>
        </w:tc>
        <w:tc>
          <w:tcPr>
            <w:tcW w:w="5660" w:type="dxa"/>
            <w:gridSpan w:val="3"/>
            <w:tcBorders>
              <w:top w:val="nil"/>
              <w:left w:val="nil"/>
              <w:bottom w:val="nil"/>
              <w:right w:val="nil"/>
            </w:tcBorders>
            <w:shd w:val="clear" w:color="auto" w:fill="auto"/>
            <w:vAlign w:val="center"/>
            <w:hideMark/>
          </w:tcPr>
          <w:p w14:paraId="20571B67" w14:textId="77777777" w:rsidR="00E42F6E" w:rsidRPr="00CE3609" w:rsidRDefault="00E42F6E" w:rsidP="00B3470F">
            <w:pPr>
              <w:jc w:val="right"/>
              <w:rPr>
                <w:color w:val="000000"/>
                <w:sz w:val="20"/>
                <w:szCs w:val="20"/>
              </w:rPr>
            </w:pPr>
            <w:r w:rsidRPr="00CE3609">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272" w:type="dxa"/>
            <w:tcBorders>
              <w:top w:val="nil"/>
              <w:left w:val="nil"/>
              <w:bottom w:val="nil"/>
              <w:right w:val="nil"/>
            </w:tcBorders>
            <w:shd w:val="clear" w:color="auto" w:fill="auto"/>
            <w:noWrap/>
            <w:vAlign w:val="bottom"/>
            <w:hideMark/>
          </w:tcPr>
          <w:p w14:paraId="48C30E11" w14:textId="77777777" w:rsidR="00E42F6E" w:rsidRPr="00CE3609" w:rsidRDefault="00E42F6E" w:rsidP="00B3470F">
            <w:pPr>
              <w:jc w:val="right"/>
              <w:rPr>
                <w:color w:val="000000"/>
                <w:sz w:val="20"/>
                <w:szCs w:val="20"/>
              </w:rPr>
            </w:pPr>
          </w:p>
        </w:tc>
        <w:tc>
          <w:tcPr>
            <w:tcW w:w="960" w:type="dxa"/>
            <w:tcBorders>
              <w:top w:val="nil"/>
              <w:left w:val="nil"/>
              <w:bottom w:val="nil"/>
              <w:right w:val="nil"/>
            </w:tcBorders>
            <w:shd w:val="clear" w:color="auto" w:fill="auto"/>
            <w:noWrap/>
            <w:vAlign w:val="bottom"/>
            <w:hideMark/>
          </w:tcPr>
          <w:p w14:paraId="7DFF7F3C"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4DC11190"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2CBA964"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5A2E2044"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3698C0B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D2658E5" w14:textId="77777777" w:rsidR="00E42F6E" w:rsidRPr="00CE3609" w:rsidRDefault="00E42F6E" w:rsidP="00B3470F">
            <w:pPr>
              <w:rPr>
                <w:sz w:val="20"/>
                <w:szCs w:val="20"/>
              </w:rPr>
            </w:pPr>
          </w:p>
        </w:tc>
      </w:tr>
      <w:tr w:rsidR="00E42F6E" w:rsidRPr="00CE3609" w14:paraId="530B2765" w14:textId="77777777" w:rsidTr="00B3470F">
        <w:trPr>
          <w:trHeight w:val="195"/>
        </w:trPr>
        <w:tc>
          <w:tcPr>
            <w:tcW w:w="272" w:type="dxa"/>
            <w:tcBorders>
              <w:top w:val="nil"/>
              <w:left w:val="nil"/>
              <w:bottom w:val="nil"/>
              <w:right w:val="nil"/>
            </w:tcBorders>
            <w:shd w:val="clear" w:color="auto" w:fill="auto"/>
            <w:noWrap/>
            <w:vAlign w:val="bottom"/>
            <w:hideMark/>
          </w:tcPr>
          <w:p w14:paraId="4FA3E0C4"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5CF2AAA6"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64898E46"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0C2409D2"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5D997077"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627C6164"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58B12333" w14:textId="77777777" w:rsidR="00E42F6E" w:rsidRPr="00CE3609" w:rsidRDefault="00E42F6E" w:rsidP="00B3470F">
            <w:pPr>
              <w:rPr>
                <w:sz w:val="20"/>
                <w:szCs w:val="20"/>
              </w:rPr>
            </w:pPr>
          </w:p>
        </w:tc>
        <w:tc>
          <w:tcPr>
            <w:tcW w:w="1900" w:type="dxa"/>
            <w:tcBorders>
              <w:top w:val="nil"/>
              <w:left w:val="nil"/>
              <w:bottom w:val="nil"/>
              <w:right w:val="nil"/>
            </w:tcBorders>
            <w:shd w:val="clear" w:color="auto" w:fill="auto"/>
            <w:noWrap/>
            <w:vAlign w:val="bottom"/>
            <w:hideMark/>
          </w:tcPr>
          <w:p w14:paraId="1EA04E9F" w14:textId="77777777" w:rsidR="00E42F6E" w:rsidRPr="00CE3609" w:rsidRDefault="00E42F6E" w:rsidP="00B3470F">
            <w:pPr>
              <w:rPr>
                <w:sz w:val="20"/>
                <w:szCs w:val="20"/>
              </w:rPr>
            </w:pPr>
          </w:p>
        </w:tc>
        <w:tc>
          <w:tcPr>
            <w:tcW w:w="1800" w:type="dxa"/>
            <w:tcBorders>
              <w:top w:val="nil"/>
              <w:left w:val="nil"/>
              <w:bottom w:val="nil"/>
              <w:right w:val="nil"/>
            </w:tcBorders>
            <w:shd w:val="clear" w:color="auto" w:fill="auto"/>
            <w:noWrap/>
            <w:vAlign w:val="bottom"/>
            <w:hideMark/>
          </w:tcPr>
          <w:p w14:paraId="06F4DD3E" w14:textId="77777777" w:rsidR="00E42F6E" w:rsidRPr="00CE3609" w:rsidRDefault="00E42F6E" w:rsidP="00B3470F">
            <w:pPr>
              <w:rPr>
                <w:sz w:val="20"/>
                <w:szCs w:val="20"/>
              </w:rPr>
            </w:pPr>
          </w:p>
        </w:tc>
        <w:tc>
          <w:tcPr>
            <w:tcW w:w="1960" w:type="dxa"/>
            <w:tcBorders>
              <w:top w:val="nil"/>
              <w:left w:val="nil"/>
              <w:bottom w:val="nil"/>
              <w:right w:val="nil"/>
            </w:tcBorders>
            <w:shd w:val="clear" w:color="auto" w:fill="auto"/>
            <w:noWrap/>
            <w:vAlign w:val="bottom"/>
            <w:hideMark/>
          </w:tcPr>
          <w:p w14:paraId="7AD83ED4" w14:textId="77777777" w:rsidR="00E42F6E" w:rsidRPr="00CE3609" w:rsidRDefault="00E42F6E" w:rsidP="00B3470F">
            <w:pPr>
              <w:rPr>
                <w:sz w:val="20"/>
                <w:szCs w:val="20"/>
              </w:rPr>
            </w:pPr>
          </w:p>
        </w:tc>
        <w:tc>
          <w:tcPr>
            <w:tcW w:w="272" w:type="dxa"/>
            <w:tcBorders>
              <w:top w:val="nil"/>
              <w:left w:val="nil"/>
              <w:bottom w:val="nil"/>
              <w:right w:val="nil"/>
            </w:tcBorders>
            <w:shd w:val="clear" w:color="auto" w:fill="auto"/>
            <w:noWrap/>
            <w:vAlign w:val="bottom"/>
            <w:hideMark/>
          </w:tcPr>
          <w:p w14:paraId="54EF4AC4"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B1435DD"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5163585E"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6B41FC5E"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5D7B8367"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66CFDED"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E56626F" w14:textId="77777777" w:rsidR="00E42F6E" w:rsidRPr="00CE3609" w:rsidRDefault="00E42F6E" w:rsidP="00B3470F">
            <w:pPr>
              <w:rPr>
                <w:sz w:val="20"/>
                <w:szCs w:val="20"/>
              </w:rPr>
            </w:pPr>
          </w:p>
        </w:tc>
      </w:tr>
      <w:tr w:rsidR="00E42F6E" w:rsidRPr="00CE3609" w14:paraId="1930BCFA" w14:textId="77777777" w:rsidTr="00B3470F">
        <w:trPr>
          <w:trHeight w:val="285"/>
        </w:trPr>
        <w:tc>
          <w:tcPr>
            <w:tcW w:w="272" w:type="dxa"/>
            <w:tcBorders>
              <w:top w:val="nil"/>
              <w:left w:val="nil"/>
              <w:bottom w:val="nil"/>
              <w:right w:val="nil"/>
            </w:tcBorders>
            <w:shd w:val="clear" w:color="auto" w:fill="auto"/>
            <w:noWrap/>
            <w:vAlign w:val="bottom"/>
            <w:hideMark/>
          </w:tcPr>
          <w:p w14:paraId="6DF33D42"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2781F893"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4029F2F3"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245A1C10"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2FF345BD"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22C738C8"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4FDA1152" w14:textId="77777777" w:rsidR="00E42F6E" w:rsidRPr="00CE3609" w:rsidRDefault="00E42F6E" w:rsidP="00B3470F">
            <w:pPr>
              <w:rPr>
                <w:sz w:val="20"/>
                <w:szCs w:val="20"/>
              </w:rPr>
            </w:pPr>
          </w:p>
        </w:tc>
        <w:tc>
          <w:tcPr>
            <w:tcW w:w="5660" w:type="dxa"/>
            <w:gridSpan w:val="3"/>
            <w:tcBorders>
              <w:top w:val="nil"/>
              <w:left w:val="nil"/>
              <w:bottom w:val="nil"/>
              <w:right w:val="nil"/>
            </w:tcBorders>
            <w:shd w:val="clear" w:color="auto" w:fill="auto"/>
            <w:noWrap/>
            <w:vAlign w:val="center"/>
            <w:hideMark/>
          </w:tcPr>
          <w:p w14:paraId="7BD74742" w14:textId="77777777" w:rsidR="00E42F6E" w:rsidRPr="00CE3609" w:rsidRDefault="00E42F6E" w:rsidP="00B3470F">
            <w:pPr>
              <w:rPr>
                <w:sz w:val="20"/>
                <w:szCs w:val="20"/>
              </w:rPr>
            </w:pPr>
          </w:p>
        </w:tc>
        <w:tc>
          <w:tcPr>
            <w:tcW w:w="272" w:type="dxa"/>
            <w:tcBorders>
              <w:top w:val="nil"/>
              <w:left w:val="nil"/>
              <w:bottom w:val="nil"/>
              <w:right w:val="nil"/>
            </w:tcBorders>
            <w:shd w:val="clear" w:color="auto" w:fill="auto"/>
            <w:noWrap/>
            <w:vAlign w:val="bottom"/>
            <w:hideMark/>
          </w:tcPr>
          <w:p w14:paraId="0CD5B254" w14:textId="77777777" w:rsidR="00E42F6E" w:rsidRPr="00CE3609" w:rsidRDefault="00E42F6E" w:rsidP="00B3470F">
            <w:pPr>
              <w:jc w:val="right"/>
              <w:rPr>
                <w:sz w:val="20"/>
                <w:szCs w:val="20"/>
              </w:rPr>
            </w:pPr>
          </w:p>
        </w:tc>
        <w:tc>
          <w:tcPr>
            <w:tcW w:w="960" w:type="dxa"/>
            <w:tcBorders>
              <w:top w:val="nil"/>
              <w:left w:val="nil"/>
              <w:bottom w:val="nil"/>
              <w:right w:val="nil"/>
            </w:tcBorders>
            <w:shd w:val="clear" w:color="auto" w:fill="auto"/>
            <w:noWrap/>
            <w:vAlign w:val="bottom"/>
            <w:hideMark/>
          </w:tcPr>
          <w:p w14:paraId="7D270406"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5CD24D45"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AEB29E9"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7AB37AF3"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5280BC07"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FBA4D35" w14:textId="77777777" w:rsidR="00E42F6E" w:rsidRPr="00CE3609" w:rsidRDefault="00E42F6E" w:rsidP="00B3470F">
            <w:pPr>
              <w:rPr>
                <w:sz w:val="20"/>
                <w:szCs w:val="20"/>
              </w:rPr>
            </w:pPr>
          </w:p>
        </w:tc>
      </w:tr>
      <w:tr w:rsidR="00E42F6E" w:rsidRPr="00CE3609" w14:paraId="092C7D30" w14:textId="77777777" w:rsidTr="00B3470F">
        <w:trPr>
          <w:trHeight w:val="135"/>
        </w:trPr>
        <w:tc>
          <w:tcPr>
            <w:tcW w:w="272" w:type="dxa"/>
            <w:tcBorders>
              <w:top w:val="nil"/>
              <w:left w:val="nil"/>
              <w:bottom w:val="nil"/>
              <w:right w:val="nil"/>
            </w:tcBorders>
            <w:shd w:val="clear" w:color="auto" w:fill="auto"/>
            <w:noWrap/>
            <w:vAlign w:val="bottom"/>
            <w:hideMark/>
          </w:tcPr>
          <w:p w14:paraId="7DCE8AAC"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77AAF01A"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73CA0CF4"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295FE20E"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5E6FFED6"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09904A16"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7F76E882" w14:textId="77777777" w:rsidR="00E42F6E" w:rsidRPr="00CE3609" w:rsidRDefault="00E42F6E" w:rsidP="00B3470F">
            <w:pPr>
              <w:rPr>
                <w:sz w:val="20"/>
                <w:szCs w:val="20"/>
              </w:rPr>
            </w:pPr>
          </w:p>
        </w:tc>
        <w:tc>
          <w:tcPr>
            <w:tcW w:w="1900" w:type="dxa"/>
            <w:tcBorders>
              <w:top w:val="nil"/>
              <w:left w:val="nil"/>
              <w:bottom w:val="nil"/>
              <w:right w:val="nil"/>
            </w:tcBorders>
            <w:shd w:val="clear" w:color="auto" w:fill="auto"/>
            <w:noWrap/>
            <w:vAlign w:val="bottom"/>
            <w:hideMark/>
          </w:tcPr>
          <w:p w14:paraId="0FC2BE1D" w14:textId="77777777" w:rsidR="00E42F6E" w:rsidRPr="00CE3609" w:rsidRDefault="00E42F6E" w:rsidP="00B3470F">
            <w:pPr>
              <w:rPr>
                <w:sz w:val="20"/>
                <w:szCs w:val="20"/>
              </w:rPr>
            </w:pPr>
          </w:p>
        </w:tc>
        <w:tc>
          <w:tcPr>
            <w:tcW w:w="1800" w:type="dxa"/>
            <w:tcBorders>
              <w:top w:val="nil"/>
              <w:left w:val="nil"/>
              <w:bottom w:val="nil"/>
              <w:right w:val="nil"/>
            </w:tcBorders>
            <w:shd w:val="clear" w:color="auto" w:fill="auto"/>
            <w:noWrap/>
            <w:vAlign w:val="bottom"/>
            <w:hideMark/>
          </w:tcPr>
          <w:p w14:paraId="3D040DD1" w14:textId="77777777" w:rsidR="00E42F6E" w:rsidRPr="00CE3609" w:rsidRDefault="00E42F6E" w:rsidP="00B3470F">
            <w:pPr>
              <w:rPr>
                <w:sz w:val="20"/>
                <w:szCs w:val="20"/>
              </w:rPr>
            </w:pPr>
          </w:p>
        </w:tc>
        <w:tc>
          <w:tcPr>
            <w:tcW w:w="1960" w:type="dxa"/>
            <w:tcBorders>
              <w:top w:val="nil"/>
              <w:left w:val="nil"/>
              <w:bottom w:val="nil"/>
              <w:right w:val="nil"/>
            </w:tcBorders>
            <w:shd w:val="clear" w:color="auto" w:fill="auto"/>
            <w:noWrap/>
            <w:vAlign w:val="bottom"/>
            <w:hideMark/>
          </w:tcPr>
          <w:p w14:paraId="5F92D601" w14:textId="77777777" w:rsidR="00E42F6E" w:rsidRPr="00CE3609" w:rsidRDefault="00E42F6E" w:rsidP="00B3470F">
            <w:pPr>
              <w:rPr>
                <w:sz w:val="20"/>
                <w:szCs w:val="20"/>
              </w:rPr>
            </w:pPr>
          </w:p>
        </w:tc>
        <w:tc>
          <w:tcPr>
            <w:tcW w:w="272" w:type="dxa"/>
            <w:tcBorders>
              <w:top w:val="nil"/>
              <w:left w:val="nil"/>
              <w:bottom w:val="nil"/>
              <w:right w:val="nil"/>
            </w:tcBorders>
            <w:shd w:val="clear" w:color="auto" w:fill="auto"/>
            <w:noWrap/>
            <w:vAlign w:val="bottom"/>
            <w:hideMark/>
          </w:tcPr>
          <w:p w14:paraId="1F28BE5B"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91B624D"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2A971B7C"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206331A"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42E311C2"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1C2D2ADB"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BD1C2D8" w14:textId="77777777" w:rsidR="00E42F6E" w:rsidRPr="00CE3609" w:rsidRDefault="00E42F6E" w:rsidP="00B3470F">
            <w:pPr>
              <w:rPr>
                <w:sz w:val="20"/>
                <w:szCs w:val="20"/>
              </w:rPr>
            </w:pPr>
          </w:p>
        </w:tc>
      </w:tr>
      <w:tr w:rsidR="00E42F6E" w:rsidRPr="00CE3609" w14:paraId="6B510F1A" w14:textId="77777777" w:rsidTr="00B3470F">
        <w:trPr>
          <w:trHeight w:val="930"/>
        </w:trPr>
        <w:tc>
          <w:tcPr>
            <w:tcW w:w="272" w:type="dxa"/>
            <w:tcBorders>
              <w:top w:val="nil"/>
              <w:left w:val="nil"/>
              <w:bottom w:val="nil"/>
              <w:right w:val="nil"/>
            </w:tcBorders>
            <w:shd w:val="clear" w:color="auto" w:fill="auto"/>
            <w:noWrap/>
            <w:vAlign w:val="bottom"/>
            <w:hideMark/>
          </w:tcPr>
          <w:p w14:paraId="0ACB4E11" w14:textId="77777777" w:rsidR="00E42F6E" w:rsidRPr="00CE3609" w:rsidRDefault="00E42F6E" w:rsidP="00B3470F">
            <w:pPr>
              <w:rPr>
                <w:sz w:val="20"/>
                <w:szCs w:val="20"/>
              </w:rPr>
            </w:pPr>
          </w:p>
        </w:tc>
        <w:tc>
          <w:tcPr>
            <w:tcW w:w="15688" w:type="dxa"/>
            <w:gridSpan w:val="9"/>
            <w:vMerge w:val="restart"/>
            <w:tcBorders>
              <w:top w:val="nil"/>
              <w:left w:val="nil"/>
              <w:bottom w:val="nil"/>
              <w:right w:val="nil"/>
            </w:tcBorders>
            <w:shd w:val="clear" w:color="auto" w:fill="auto"/>
            <w:vAlign w:val="center"/>
            <w:hideMark/>
          </w:tcPr>
          <w:p w14:paraId="347E9B6C" w14:textId="77777777" w:rsidR="00E42F6E" w:rsidRPr="00CE3609" w:rsidRDefault="00E42F6E" w:rsidP="00B3470F">
            <w:pPr>
              <w:jc w:val="center"/>
              <w:rPr>
                <w:sz w:val="20"/>
                <w:szCs w:val="20"/>
              </w:rPr>
            </w:pPr>
            <w:r w:rsidRPr="00CE3609">
              <w:rPr>
                <w:sz w:val="20"/>
                <w:szCs w:val="20"/>
              </w:rPr>
              <w:t>РАСПРЕДЕЛЕНИЕ АССИГНОВАНИЙ НА КАПИТАЛЬНЫЕ ВЛОЖЕНИЯ ИЗ РАЙОННОГО БЮДЖЕТА ПО НАПРАВЛЕНИЯМ И ОБЪЕКТАМ В 2024 ГОДУ И ПЛАНОВОМ ПЕРИОДЕ 2025 И 2026 ГОДОВ</w:t>
            </w:r>
          </w:p>
        </w:tc>
        <w:tc>
          <w:tcPr>
            <w:tcW w:w="272" w:type="dxa"/>
            <w:tcBorders>
              <w:top w:val="nil"/>
              <w:left w:val="nil"/>
              <w:bottom w:val="nil"/>
              <w:right w:val="nil"/>
            </w:tcBorders>
            <w:shd w:val="clear" w:color="auto" w:fill="auto"/>
            <w:noWrap/>
            <w:vAlign w:val="bottom"/>
            <w:hideMark/>
          </w:tcPr>
          <w:p w14:paraId="781D4F61" w14:textId="77777777" w:rsidR="00E42F6E" w:rsidRPr="00CE3609" w:rsidRDefault="00E42F6E" w:rsidP="00B3470F">
            <w:pPr>
              <w:jc w:val="center"/>
              <w:rPr>
                <w:sz w:val="20"/>
                <w:szCs w:val="20"/>
              </w:rPr>
            </w:pPr>
          </w:p>
        </w:tc>
        <w:tc>
          <w:tcPr>
            <w:tcW w:w="960" w:type="dxa"/>
            <w:tcBorders>
              <w:top w:val="nil"/>
              <w:left w:val="nil"/>
              <w:bottom w:val="nil"/>
              <w:right w:val="nil"/>
            </w:tcBorders>
            <w:shd w:val="clear" w:color="auto" w:fill="auto"/>
            <w:noWrap/>
            <w:vAlign w:val="bottom"/>
            <w:hideMark/>
          </w:tcPr>
          <w:p w14:paraId="177B3194"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6C29BF9F"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8A93432"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2E441857"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0566819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488682B4" w14:textId="77777777" w:rsidR="00E42F6E" w:rsidRPr="00CE3609" w:rsidRDefault="00E42F6E" w:rsidP="00B3470F">
            <w:pPr>
              <w:rPr>
                <w:sz w:val="20"/>
                <w:szCs w:val="20"/>
              </w:rPr>
            </w:pPr>
          </w:p>
        </w:tc>
      </w:tr>
      <w:tr w:rsidR="00E42F6E" w:rsidRPr="00CE3609" w14:paraId="216623C5" w14:textId="77777777" w:rsidTr="00B3470F">
        <w:trPr>
          <w:trHeight w:val="180"/>
        </w:trPr>
        <w:tc>
          <w:tcPr>
            <w:tcW w:w="272" w:type="dxa"/>
            <w:tcBorders>
              <w:top w:val="nil"/>
              <w:left w:val="nil"/>
              <w:bottom w:val="nil"/>
              <w:right w:val="nil"/>
            </w:tcBorders>
            <w:shd w:val="clear" w:color="auto" w:fill="auto"/>
            <w:noWrap/>
            <w:vAlign w:val="bottom"/>
            <w:hideMark/>
          </w:tcPr>
          <w:p w14:paraId="1FBD3EE0" w14:textId="77777777" w:rsidR="00E42F6E" w:rsidRPr="00CE3609" w:rsidRDefault="00E42F6E" w:rsidP="00B3470F">
            <w:pPr>
              <w:rPr>
                <w:sz w:val="20"/>
                <w:szCs w:val="20"/>
              </w:rPr>
            </w:pPr>
          </w:p>
        </w:tc>
        <w:tc>
          <w:tcPr>
            <w:tcW w:w="15688" w:type="dxa"/>
            <w:gridSpan w:val="9"/>
            <w:vMerge/>
            <w:tcBorders>
              <w:top w:val="nil"/>
              <w:left w:val="nil"/>
              <w:bottom w:val="nil"/>
              <w:right w:val="nil"/>
            </w:tcBorders>
            <w:vAlign w:val="center"/>
            <w:hideMark/>
          </w:tcPr>
          <w:p w14:paraId="3A21D68A" w14:textId="77777777" w:rsidR="00E42F6E" w:rsidRPr="00CE3609" w:rsidRDefault="00E42F6E" w:rsidP="00B3470F">
            <w:pPr>
              <w:rPr>
                <w:sz w:val="20"/>
                <w:szCs w:val="20"/>
              </w:rPr>
            </w:pPr>
          </w:p>
        </w:tc>
        <w:tc>
          <w:tcPr>
            <w:tcW w:w="272" w:type="dxa"/>
            <w:tcBorders>
              <w:top w:val="nil"/>
              <w:left w:val="nil"/>
              <w:bottom w:val="nil"/>
              <w:right w:val="nil"/>
            </w:tcBorders>
            <w:shd w:val="clear" w:color="auto" w:fill="auto"/>
            <w:noWrap/>
            <w:vAlign w:val="bottom"/>
            <w:hideMark/>
          </w:tcPr>
          <w:p w14:paraId="3F304AB1"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AAE4AFB"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4B7F617D"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0CBDE3C"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58199E3B"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9D80FC7"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0E23709" w14:textId="77777777" w:rsidR="00E42F6E" w:rsidRPr="00CE3609" w:rsidRDefault="00E42F6E" w:rsidP="00B3470F">
            <w:pPr>
              <w:rPr>
                <w:sz w:val="20"/>
                <w:szCs w:val="20"/>
              </w:rPr>
            </w:pPr>
          </w:p>
        </w:tc>
      </w:tr>
      <w:tr w:rsidR="00E42F6E" w:rsidRPr="00CE3609" w14:paraId="0A91FE19" w14:textId="77777777" w:rsidTr="00B3470F">
        <w:trPr>
          <w:trHeight w:val="255"/>
        </w:trPr>
        <w:tc>
          <w:tcPr>
            <w:tcW w:w="272" w:type="dxa"/>
            <w:tcBorders>
              <w:top w:val="nil"/>
              <w:left w:val="nil"/>
              <w:bottom w:val="nil"/>
              <w:right w:val="nil"/>
            </w:tcBorders>
            <w:shd w:val="clear" w:color="auto" w:fill="auto"/>
            <w:noWrap/>
            <w:vAlign w:val="bottom"/>
            <w:hideMark/>
          </w:tcPr>
          <w:p w14:paraId="66770BB0"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000857F3"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5B22C62A"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60191EA3"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3EB9317A"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61ABDC20"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1928AA6B" w14:textId="77777777" w:rsidR="00E42F6E" w:rsidRPr="00CE3609" w:rsidRDefault="00E42F6E" w:rsidP="00B3470F">
            <w:pPr>
              <w:rPr>
                <w:sz w:val="20"/>
                <w:szCs w:val="20"/>
              </w:rPr>
            </w:pPr>
          </w:p>
        </w:tc>
        <w:tc>
          <w:tcPr>
            <w:tcW w:w="5660" w:type="dxa"/>
            <w:gridSpan w:val="3"/>
            <w:tcBorders>
              <w:top w:val="nil"/>
              <w:left w:val="nil"/>
              <w:bottom w:val="nil"/>
              <w:right w:val="nil"/>
            </w:tcBorders>
            <w:shd w:val="clear" w:color="auto" w:fill="auto"/>
            <w:noWrap/>
            <w:vAlign w:val="bottom"/>
            <w:hideMark/>
          </w:tcPr>
          <w:p w14:paraId="481E88D6" w14:textId="77777777" w:rsidR="00E42F6E" w:rsidRPr="00CE3609" w:rsidRDefault="00E42F6E" w:rsidP="00B3470F">
            <w:pPr>
              <w:jc w:val="right"/>
              <w:rPr>
                <w:sz w:val="20"/>
                <w:szCs w:val="20"/>
              </w:rPr>
            </w:pPr>
            <w:r w:rsidRPr="00CE3609">
              <w:rPr>
                <w:sz w:val="20"/>
                <w:szCs w:val="20"/>
              </w:rPr>
              <w:t>в рублях</w:t>
            </w:r>
          </w:p>
        </w:tc>
        <w:tc>
          <w:tcPr>
            <w:tcW w:w="272" w:type="dxa"/>
            <w:tcBorders>
              <w:top w:val="nil"/>
              <w:left w:val="nil"/>
              <w:bottom w:val="nil"/>
              <w:right w:val="nil"/>
            </w:tcBorders>
            <w:shd w:val="clear" w:color="auto" w:fill="auto"/>
            <w:noWrap/>
            <w:vAlign w:val="bottom"/>
            <w:hideMark/>
          </w:tcPr>
          <w:p w14:paraId="56745BE6" w14:textId="77777777" w:rsidR="00E42F6E" w:rsidRPr="00CE3609" w:rsidRDefault="00E42F6E" w:rsidP="00B3470F">
            <w:pPr>
              <w:jc w:val="right"/>
              <w:rPr>
                <w:sz w:val="20"/>
                <w:szCs w:val="20"/>
              </w:rPr>
            </w:pPr>
          </w:p>
        </w:tc>
        <w:tc>
          <w:tcPr>
            <w:tcW w:w="960" w:type="dxa"/>
            <w:tcBorders>
              <w:top w:val="nil"/>
              <w:left w:val="nil"/>
              <w:bottom w:val="nil"/>
              <w:right w:val="nil"/>
            </w:tcBorders>
            <w:shd w:val="clear" w:color="auto" w:fill="auto"/>
            <w:noWrap/>
            <w:vAlign w:val="bottom"/>
            <w:hideMark/>
          </w:tcPr>
          <w:p w14:paraId="48F65E72"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2E9217BA"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5A50C05"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17CAE04E"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5D0BC48F"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78092F1" w14:textId="77777777" w:rsidR="00E42F6E" w:rsidRPr="00CE3609" w:rsidRDefault="00E42F6E" w:rsidP="00B3470F">
            <w:pPr>
              <w:rPr>
                <w:sz w:val="20"/>
                <w:szCs w:val="20"/>
              </w:rPr>
            </w:pPr>
          </w:p>
        </w:tc>
      </w:tr>
      <w:tr w:rsidR="00B3470F" w:rsidRPr="00CE3609" w14:paraId="4A2B03A4" w14:textId="77777777" w:rsidTr="00B3470F">
        <w:trPr>
          <w:trHeight w:val="375"/>
        </w:trPr>
        <w:tc>
          <w:tcPr>
            <w:tcW w:w="272" w:type="dxa"/>
            <w:tcBorders>
              <w:top w:val="nil"/>
              <w:left w:val="nil"/>
              <w:bottom w:val="nil"/>
              <w:right w:val="nil"/>
            </w:tcBorders>
            <w:shd w:val="clear" w:color="auto" w:fill="auto"/>
            <w:noWrap/>
            <w:vAlign w:val="bottom"/>
            <w:hideMark/>
          </w:tcPr>
          <w:p w14:paraId="1DCDB0B1" w14:textId="77777777" w:rsidR="00E42F6E" w:rsidRPr="00CE3609" w:rsidRDefault="00E42F6E" w:rsidP="00B3470F">
            <w:pPr>
              <w:rPr>
                <w:sz w:val="20"/>
                <w:szCs w:val="20"/>
              </w:rPr>
            </w:pPr>
          </w:p>
        </w:tc>
        <w:tc>
          <w:tcPr>
            <w:tcW w:w="5200" w:type="dxa"/>
            <w:tcBorders>
              <w:top w:val="single" w:sz="4" w:space="0" w:color="auto"/>
              <w:left w:val="single" w:sz="4" w:space="0" w:color="auto"/>
              <w:bottom w:val="nil"/>
              <w:right w:val="nil"/>
            </w:tcBorders>
            <w:shd w:val="clear" w:color="auto" w:fill="auto"/>
            <w:noWrap/>
            <w:vAlign w:val="center"/>
            <w:hideMark/>
          </w:tcPr>
          <w:p w14:paraId="77004532" w14:textId="77777777" w:rsidR="00E42F6E" w:rsidRPr="00CE3609" w:rsidRDefault="00E42F6E" w:rsidP="00B3470F">
            <w:pPr>
              <w:jc w:val="center"/>
              <w:rPr>
                <w:sz w:val="20"/>
                <w:szCs w:val="20"/>
              </w:rPr>
            </w:pPr>
            <w:r w:rsidRPr="00CE3609">
              <w:rPr>
                <w:sz w:val="20"/>
                <w:szCs w:val="20"/>
              </w:rPr>
              <w:t> </w:t>
            </w:r>
          </w:p>
        </w:tc>
        <w:tc>
          <w:tcPr>
            <w:tcW w:w="848" w:type="dxa"/>
            <w:tcBorders>
              <w:top w:val="single" w:sz="4" w:space="0" w:color="auto"/>
              <w:left w:val="single" w:sz="4" w:space="0" w:color="auto"/>
              <w:bottom w:val="nil"/>
              <w:right w:val="nil"/>
            </w:tcBorders>
            <w:shd w:val="clear" w:color="auto" w:fill="auto"/>
            <w:noWrap/>
            <w:vAlign w:val="center"/>
            <w:hideMark/>
          </w:tcPr>
          <w:p w14:paraId="606B99A1" w14:textId="77777777" w:rsidR="00E42F6E" w:rsidRPr="00CE3609" w:rsidRDefault="00E42F6E" w:rsidP="00B3470F">
            <w:pPr>
              <w:jc w:val="center"/>
              <w:rPr>
                <w:sz w:val="20"/>
                <w:szCs w:val="20"/>
              </w:rPr>
            </w:pPr>
            <w:r w:rsidRPr="00CE3609">
              <w:rPr>
                <w:sz w:val="20"/>
                <w:szCs w:val="20"/>
              </w:rPr>
              <w:t> </w:t>
            </w:r>
          </w:p>
        </w:tc>
        <w:tc>
          <w:tcPr>
            <w:tcW w:w="720" w:type="dxa"/>
            <w:tcBorders>
              <w:top w:val="single" w:sz="4" w:space="0" w:color="auto"/>
              <w:left w:val="single" w:sz="4" w:space="0" w:color="auto"/>
              <w:bottom w:val="nil"/>
              <w:right w:val="nil"/>
            </w:tcBorders>
            <w:shd w:val="clear" w:color="auto" w:fill="auto"/>
            <w:noWrap/>
            <w:vAlign w:val="center"/>
            <w:hideMark/>
          </w:tcPr>
          <w:p w14:paraId="1AF1A91B" w14:textId="77777777" w:rsidR="00E42F6E" w:rsidRPr="00CE3609" w:rsidRDefault="00E42F6E" w:rsidP="00B3470F">
            <w:pPr>
              <w:jc w:val="center"/>
              <w:rPr>
                <w:sz w:val="20"/>
                <w:szCs w:val="20"/>
              </w:rPr>
            </w:pPr>
            <w:r w:rsidRPr="00CE3609">
              <w:rPr>
                <w:sz w:val="20"/>
                <w:szCs w:val="20"/>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43F12EB3" w14:textId="77777777" w:rsidR="00E42F6E" w:rsidRPr="00CE3609" w:rsidRDefault="00E42F6E" w:rsidP="00B3470F">
            <w:pPr>
              <w:jc w:val="center"/>
              <w:rPr>
                <w:sz w:val="20"/>
                <w:szCs w:val="20"/>
              </w:rPr>
            </w:pPr>
            <w:r w:rsidRPr="00CE3609">
              <w:rPr>
                <w:sz w:val="20"/>
                <w:szCs w:val="20"/>
              </w:rPr>
              <w:t> </w:t>
            </w:r>
          </w:p>
        </w:tc>
        <w:tc>
          <w:tcPr>
            <w:tcW w:w="1940" w:type="dxa"/>
            <w:tcBorders>
              <w:top w:val="single" w:sz="4" w:space="0" w:color="auto"/>
              <w:left w:val="single" w:sz="4" w:space="0" w:color="auto"/>
              <w:bottom w:val="nil"/>
              <w:right w:val="nil"/>
            </w:tcBorders>
            <w:shd w:val="clear" w:color="auto" w:fill="auto"/>
            <w:noWrap/>
            <w:vAlign w:val="center"/>
            <w:hideMark/>
          </w:tcPr>
          <w:p w14:paraId="16996438" w14:textId="77777777" w:rsidR="00E42F6E" w:rsidRPr="00CE3609" w:rsidRDefault="00E42F6E" w:rsidP="00B3470F">
            <w:pPr>
              <w:rPr>
                <w:sz w:val="20"/>
                <w:szCs w:val="20"/>
              </w:rPr>
            </w:pPr>
            <w:r w:rsidRPr="00CE3609">
              <w:rPr>
                <w:sz w:val="20"/>
                <w:szCs w:val="20"/>
              </w:rPr>
              <w:t> </w:t>
            </w:r>
          </w:p>
        </w:tc>
        <w:tc>
          <w:tcPr>
            <w:tcW w:w="720" w:type="dxa"/>
            <w:tcBorders>
              <w:top w:val="single" w:sz="4" w:space="0" w:color="auto"/>
              <w:left w:val="nil"/>
              <w:bottom w:val="nil"/>
              <w:right w:val="single" w:sz="4" w:space="0" w:color="auto"/>
            </w:tcBorders>
            <w:shd w:val="clear" w:color="auto" w:fill="auto"/>
            <w:noWrap/>
            <w:vAlign w:val="center"/>
            <w:hideMark/>
          </w:tcPr>
          <w:p w14:paraId="15A66DFF" w14:textId="77777777" w:rsidR="00E42F6E" w:rsidRPr="00CE3609" w:rsidRDefault="00E42F6E" w:rsidP="00B3470F">
            <w:pPr>
              <w:rPr>
                <w:sz w:val="20"/>
                <w:szCs w:val="20"/>
              </w:rPr>
            </w:pPr>
            <w:r w:rsidRPr="00CE3609">
              <w:rPr>
                <w:sz w:val="20"/>
                <w:szCs w:val="20"/>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68536" w14:textId="77777777" w:rsidR="00E42F6E" w:rsidRPr="00CE3609" w:rsidRDefault="00E42F6E" w:rsidP="00B3470F">
            <w:pPr>
              <w:jc w:val="center"/>
              <w:rPr>
                <w:sz w:val="20"/>
                <w:szCs w:val="20"/>
              </w:rPr>
            </w:pPr>
            <w:r w:rsidRPr="00CE3609">
              <w:rPr>
                <w:sz w:val="20"/>
                <w:szCs w:val="20"/>
              </w:rPr>
              <w:t>Сумма на 2024 год</w:t>
            </w:r>
          </w:p>
        </w:tc>
        <w:tc>
          <w:tcPr>
            <w:tcW w:w="1800" w:type="dxa"/>
            <w:vMerge w:val="restart"/>
            <w:tcBorders>
              <w:top w:val="single" w:sz="4" w:space="0" w:color="auto"/>
              <w:left w:val="nil"/>
              <w:bottom w:val="single" w:sz="4" w:space="0" w:color="auto"/>
              <w:right w:val="nil"/>
            </w:tcBorders>
            <w:shd w:val="clear" w:color="auto" w:fill="auto"/>
            <w:vAlign w:val="center"/>
            <w:hideMark/>
          </w:tcPr>
          <w:p w14:paraId="3CC13D96" w14:textId="77777777" w:rsidR="00E42F6E" w:rsidRPr="00CE3609" w:rsidRDefault="00E42F6E" w:rsidP="00B3470F">
            <w:pPr>
              <w:jc w:val="center"/>
              <w:rPr>
                <w:sz w:val="20"/>
                <w:szCs w:val="20"/>
              </w:rPr>
            </w:pPr>
            <w:r w:rsidRPr="00CE3609">
              <w:rPr>
                <w:sz w:val="20"/>
                <w:szCs w:val="20"/>
              </w:rPr>
              <w:t>Сумма на 2025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47C95" w14:textId="77777777" w:rsidR="00E42F6E" w:rsidRPr="00CE3609" w:rsidRDefault="00E42F6E" w:rsidP="00B3470F">
            <w:pPr>
              <w:jc w:val="center"/>
              <w:rPr>
                <w:sz w:val="20"/>
                <w:szCs w:val="20"/>
              </w:rPr>
            </w:pPr>
            <w:r w:rsidRPr="00CE3609">
              <w:rPr>
                <w:sz w:val="20"/>
                <w:szCs w:val="20"/>
              </w:rPr>
              <w:t>Сумма на 2026 год</w:t>
            </w:r>
          </w:p>
        </w:tc>
        <w:tc>
          <w:tcPr>
            <w:tcW w:w="272" w:type="dxa"/>
            <w:tcBorders>
              <w:top w:val="nil"/>
              <w:left w:val="nil"/>
              <w:bottom w:val="nil"/>
              <w:right w:val="nil"/>
            </w:tcBorders>
            <w:shd w:val="clear" w:color="auto" w:fill="auto"/>
            <w:noWrap/>
            <w:vAlign w:val="bottom"/>
            <w:hideMark/>
          </w:tcPr>
          <w:p w14:paraId="160C38D9" w14:textId="77777777" w:rsidR="00E42F6E" w:rsidRPr="00CE3609" w:rsidRDefault="00E42F6E" w:rsidP="00B3470F">
            <w:pPr>
              <w:jc w:val="center"/>
              <w:rPr>
                <w:sz w:val="20"/>
                <w:szCs w:val="20"/>
              </w:rPr>
            </w:pPr>
          </w:p>
        </w:tc>
        <w:tc>
          <w:tcPr>
            <w:tcW w:w="960" w:type="dxa"/>
            <w:tcBorders>
              <w:top w:val="nil"/>
              <w:left w:val="nil"/>
              <w:bottom w:val="nil"/>
              <w:right w:val="nil"/>
            </w:tcBorders>
            <w:shd w:val="clear" w:color="auto" w:fill="auto"/>
            <w:noWrap/>
            <w:vAlign w:val="bottom"/>
            <w:hideMark/>
          </w:tcPr>
          <w:p w14:paraId="6DED92B4"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4E21F43B"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7A36A8E"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233B8B60"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3E5EA7C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0578F8D" w14:textId="77777777" w:rsidR="00E42F6E" w:rsidRPr="00CE3609" w:rsidRDefault="00E42F6E" w:rsidP="00B3470F">
            <w:pPr>
              <w:rPr>
                <w:sz w:val="20"/>
                <w:szCs w:val="20"/>
              </w:rPr>
            </w:pPr>
          </w:p>
        </w:tc>
      </w:tr>
      <w:tr w:rsidR="00E42F6E" w:rsidRPr="00CE3609" w14:paraId="3AA56736" w14:textId="77777777" w:rsidTr="00B3470F">
        <w:trPr>
          <w:trHeight w:val="840"/>
        </w:trPr>
        <w:tc>
          <w:tcPr>
            <w:tcW w:w="272" w:type="dxa"/>
            <w:tcBorders>
              <w:top w:val="nil"/>
              <w:left w:val="nil"/>
              <w:bottom w:val="nil"/>
              <w:right w:val="nil"/>
            </w:tcBorders>
            <w:shd w:val="clear" w:color="auto" w:fill="auto"/>
            <w:noWrap/>
            <w:vAlign w:val="bottom"/>
            <w:hideMark/>
          </w:tcPr>
          <w:p w14:paraId="6F37883C" w14:textId="77777777" w:rsidR="00E42F6E" w:rsidRPr="00CE3609" w:rsidRDefault="00E42F6E" w:rsidP="00B3470F">
            <w:pPr>
              <w:rPr>
                <w:sz w:val="20"/>
                <w:szCs w:val="20"/>
              </w:rPr>
            </w:pPr>
          </w:p>
        </w:tc>
        <w:tc>
          <w:tcPr>
            <w:tcW w:w="5200" w:type="dxa"/>
            <w:tcBorders>
              <w:top w:val="nil"/>
              <w:left w:val="single" w:sz="4" w:space="0" w:color="auto"/>
              <w:bottom w:val="nil"/>
              <w:right w:val="nil"/>
            </w:tcBorders>
            <w:shd w:val="clear" w:color="auto" w:fill="auto"/>
            <w:noWrap/>
            <w:vAlign w:val="center"/>
            <w:hideMark/>
          </w:tcPr>
          <w:p w14:paraId="407267F3" w14:textId="77777777" w:rsidR="00E42F6E" w:rsidRPr="00CE3609" w:rsidRDefault="00E42F6E" w:rsidP="00B3470F">
            <w:pPr>
              <w:jc w:val="center"/>
              <w:rPr>
                <w:sz w:val="20"/>
                <w:szCs w:val="20"/>
              </w:rPr>
            </w:pPr>
            <w:r w:rsidRPr="00CE3609">
              <w:rPr>
                <w:sz w:val="20"/>
                <w:szCs w:val="20"/>
              </w:rPr>
              <w:t>Наименование</w:t>
            </w:r>
          </w:p>
        </w:tc>
        <w:tc>
          <w:tcPr>
            <w:tcW w:w="848" w:type="dxa"/>
            <w:tcBorders>
              <w:top w:val="nil"/>
              <w:left w:val="single" w:sz="4" w:space="0" w:color="auto"/>
              <w:bottom w:val="nil"/>
              <w:right w:val="nil"/>
            </w:tcBorders>
            <w:shd w:val="clear" w:color="auto" w:fill="auto"/>
            <w:noWrap/>
            <w:vAlign w:val="center"/>
            <w:hideMark/>
          </w:tcPr>
          <w:p w14:paraId="000A9C63" w14:textId="77777777" w:rsidR="00E42F6E" w:rsidRPr="00CE3609" w:rsidRDefault="00E42F6E" w:rsidP="00B3470F">
            <w:pPr>
              <w:jc w:val="center"/>
              <w:rPr>
                <w:sz w:val="20"/>
                <w:szCs w:val="20"/>
              </w:rPr>
            </w:pPr>
            <w:r w:rsidRPr="00CE3609">
              <w:rPr>
                <w:sz w:val="20"/>
                <w:szCs w:val="20"/>
              </w:rPr>
              <w:t>ГРБС</w:t>
            </w:r>
          </w:p>
        </w:tc>
        <w:tc>
          <w:tcPr>
            <w:tcW w:w="720" w:type="dxa"/>
            <w:tcBorders>
              <w:top w:val="nil"/>
              <w:left w:val="single" w:sz="4" w:space="0" w:color="auto"/>
              <w:bottom w:val="nil"/>
              <w:right w:val="nil"/>
            </w:tcBorders>
            <w:shd w:val="clear" w:color="auto" w:fill="auto"/>
            <w:noWrap/>
            <w:vAlign w:val="center"/>
            <w:hideMark/>
          </w:tcPr>
          <w:p w14:paraId="321E43E7" w14:textId="77777777" w:rsidR="00E42F6E" w:rsidRPr="00CE3609" w:rsidRDefault="00E42F6E" w:rsidP="00B3470F">
            <w:pPr>
              <w:jc w:val="center"/>
              <w:rPr>
                <w:sz w:val="20"/>
                <w:szCs w:val="20"/>
              </w:rPr>
            </w:pPr>
            <w:r w:rsidRPr="00CE3609">
              <w:rPr>
                <w:sz w:val="20"/>
                <w:szCs w:val="20"/>
              </w:rPr>
              <w:t>РЗ</w:t>
            </w:r>
          </w:p>
        </w:tc>
        <w:tc>
          <w:tcPr>
            <w:tcW w:w="600" w:type="dxa"/>
            <w:tcBorders>
              <w:top w:val="nil"/>
              <w:left w:val="single" w:sz="4" w:space="0" w:color="auto"/>
              <w:bottom w:val="nil"/>
              <w:right w:val="single" w:sz="4" w:space="0" w:color="auto"/>
            </w:tcBorders>
            <w:shd w:val="clear" w:color="auto" w:fill="auto"/>
            <w:noWrap/>
            <w:vAlign w:val="center"/>
            <w:hideMark/>
          </w:tcPr>
          <w:p w14:paraId="4E1FC8C3" w14:textId="77777777" w:rsidR="00E42F6E" w:rsidRPr="00CE3609" w:rsidRDefault="00E42F6E" w:rsidP="00B3470F">
            <w:pPr>
              <w:jc w:val="center"/>
              <w:rPr>
                <w:sz w:val="20"/>
                <w:szCs w:val="20"/>
              </w:rPr>
            </w:pPr>
            <w:r w:rsidRPr="00CE3609">
              <w:rPr>
                <w:sz w:val="20"/>
                <w:szCs w:val="20"/>
              </w:rPr>
              <w:t>ПР</w:t>
            </w:r>
          </w:p>
        </w:tc>
        <w:tc>
          <w:tcPr>
            <w:tcW w:w="1940" w:type="dxa"/>
            <w:tcBorders>
              <w:top w:val="nil"/>
              <w:left w:val="single" w:sz="4" w:space="0" w:color="auto"/>
              <w:bottom w:val="nil"/>
              <w:right w:val="nil"/>
            </w:tcBorders>
            <w:shd w:val="clear" w:color="auto" w:fill="auto"/>
            <w:noWrap/>
            <w:vAlign w:val="center"/>
            <w:hideMark/>
          </w:tcPr>
          <w:p w14:paraId="3465D222" w14:textId="77777777" w:rsidR="00E42F6E" w:rsidRPr="00CE3609" w:rsidRDefault="00E42F6E" w:rsidP="00B3470F">
            <w:pPr>
              <w:jc w:val="center"/>
              <w:rPr>
                <w:sz w:val="20"/>
                <w:szCs w:val="20"/>
              </w:rPr>
            </w:pPr>
            <w:r w:rsidRPr="00CE3609">
              <w:rPr>
                <w:sz w:val="20"/>
                <w:szCs w:val="20"/>
              </w:rPr>
              <w:t>КЦСР</w:t>
            </w:r>
          </w:p>
        </w:tc>
        <w:tc>
          <w:tcPr>
            <w:tcW w:w="720" w:type="dxa"/>
            <w:tcBorders>
              <w:top w:val="nil"/>
              <w:left w:val="single" w:sz="4" w:space="0" w:color="auto"/>
              <w:bottom w:val="nil"/>
              <w:right w:val="single" w:sz="4" w:space="0" w:color="auto"/>
            </w:tcBorders>
            <w:shd w:val="clear" w:color="auto" w:fill="auto"/>
            <w:noWrap/>
            <w:vAlign w:val="center"/>
            <w:hideMark/>
          </w:tcPr>
          <w:p w14:paraId="413B2E67" w14:textId="77777777" w:rsidR="00E42F6E" w:rsidRPr="00CE3609" w:rsidRDefault="00E42F6E" w:rsidP="00B3470F">
            <w:pPr>
              <w:jc w:val="center"/>
              <w:rPr>
                <w:sz w:val="20"/>
                <w:szCs w:val="20"/>
              </w:rPr>
            </w:pPr>
            <w:r w:rsidRPr="00CE3609">
              <w:rPr>
                <w:sz w:val="20"/>
                <w:szCs w:val="20"/>
              </w:rPr>
              <w:t>КВР</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6700D45" w14:textId="77777777" w:rsidR="00E42F6E" w:rsidRPr="00CE3609" w:rsidRDefault="00E42F6E" w:rsidP="00B3470F">
            <w:pPr>
              <w:rPr>
                <w:sz w:val="20"/>
                <w:szCs w:val="20"/>
              </w:rPr>
            </w:pPr>
          </w:p>
        </w:tc>
        <w:tc>
          <w:tcPr>
            <w:tcW w:w="1800" w:type="dxa"/>
            <w:vMerge/>
            <w:tcBorders>
              <w:top w:val="single" w:sz="4" w:space="0" w:color="auto"/>
              <w:left w:val="nil"/>
              <w:bottom w:val="single" w:sz="4" w:space="0" w:color="auto"/>
              <w:right w:val="nil"/>
            </w:tcBorders>
            <w:vAlign w:val="center"/>
            <w:hideMark/>
          </w:tcPr>
          <w:p w14:paraId="63B9E076" w14:textId="77777777" w:rsidR="00E42F6E" w:rsidRPr="00CE3609" w:rsidRDefault="00E42F6E" w:rsidP="00B3470F">
            <w:pPr>
              <w:rPr>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CE50B3F" w14:textId="77777777" w:rsidR="00E42F6E" w:rsidRPr="00CE3609" w:rsidRDefault="00E42F6E" w:rsidP="00B3470F">
            <w:pPr>
              <w:rPr>
                <w:sz w:val="20"/>
                <w:szCs w:val="20"/>
              </w:rPr>
            </w:pPr>
          </w:p>
        </w:tc>
        <w:tc>
          <w:tcPr>
            <w:tcW w:w="272" w:type="dxa"/>
            <w:tcBorders>
              <w:top w:val="nil"/>
              <w:left w:val="nil"/>
              <w:bottom w:val="nil"/>
              <w:right w:val="nil"/>
            </w:tcBorders>
            <w:shd w:val="clear" w:color="auto" w:fill="auto"/>
            <w:noWrap/>
            <w:vAlign w:val="bottom"/>
            <w:hideMark/>
          </w:tcPr>
          <w:p w14:paraId="29ED5DCF" w14:textId="77777777" w:rsidR="00E42F6E" w:rsidRPr="00CE3609" w:rsidRDefault="00E42F6E" w:rsidP="00B3470F">
            <w:pPr>
              <w:jc w:val="center"/>
              <w:rPr>
                <w:sz w:val="20"/>
                <w:szCs w:val="20"/>
              </w:rPr>
            </w:pPr>
          </w:p>
        </w:tc>
        <w:tc>
          <w:tcPr>
            <w:tcW w:w="960" w:type="dxa"/>
            <w:tcBorders>
              <w:top w:val="nil"/>
              <w:left w:val="nil"/>
              <w:bottom w:val="nil"/>
              <w:right w:val="nil"/>
            </w:tcBorders>
            <w:shd w:val="clear" w:color="auto" w:fill="auto"/>
            <w:noWrap/>
            <w:vAlign w:val="bottom"/>
            <w:hideMark/>
          </w:tcPr>
          <w:p w14:paraId="123493A9"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06117C7C"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67E15C77"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4BA51CA5"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1848B07F"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7A7C7B6" w14:textId="77777777" w:rsidR="00E42F6E" w:rsidRPr="00CE3609" w:rsidRDefault="00E42F6E" w:rsidP="00B3470F">
            <w:pPr>
              <w:rPr>
                <w:sz w:val="20"/>
                <w:szCs w:val="20"/>
              </w:rPr>
            </w:pPr>
          </w:p>
        </w:tc>
      </w:tr>
      <w:tr w:rsidR="00B3470F" w:rsidRPr="00CE3609" w14:paraId="22B94075" w14:textId="77777777" w:rsidTr="00B3470F">
        <w:trPr>
          <w:trHeight w:val="300"/>
        </w:trPr>
        <w:tc>
          <w:tcPr>
            <w:tcW w:w="272" w:type="dxa"/>
            <w:tcBorders>
              <w:top w:val="nil"/>
              <w:left w:val="nil"/>
              <w:bottom w:val="nil"/>
              <w:right w:val="nil"/>
            </w:tcBorders>
            <w:shd w:val="clear" w:color="auto" w:fill="auto"/>
            <w:noWrap/>
            <w:vAlign w:val="bottom"/>
            <w:hideMark/>
          </w:tcPr>
          <w:p w14:paraId="76755124" w14:textId="77777777" w:rsidR="00E42F6E" w:rsidRPr="00CE3609" w:rsidRDefault="00E42F6E" w:rsidP="00B3470F">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0DB6B9B5" w14:textId="77777777" w:rsidR="00E42F6E" w:rsidRPr="00CE3609" w:rsidRDefault="00E42F6E" w:rsidP="00B3470F">
            <w:pPr>
              <w:jc w:val="center"/>
              <w:rPr>
                <w:sz w:val="20"/>
                <w:szCs w:val="20"/>
              </w:rPr>
            </w:pPr>
            <w:r w:rsidRPr="00CE3609">
              <w:rPr>
                <w:sz w:val="20"/>
                <w:szCs w:val="20"/>
              </w:rPr>
              <w:t>1</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14:paraId="35FF1053" w14:textId="77777777" w:rsidR="00E42F6E" w:rsidRPr="00CE3609" w:rsidRDefault="00E42F6E" w:rsidP="00B3470F">
            <w:pPr>
              <w:jc w:val="center"/>
              <w:rPr>
                <w:sz w:val="20"/>
                <w:szCs w:val="20"/>
              </w:rPr>
            </w:pPr>
            <w:r w:rsidRPr="00CE3609">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20324" w14:textId="77777777" w:rsidR="00E42F6E" w:rsidRPr="00CE3609" w:rsidRDefault="00E42F6E" w:rsidP="00B3470F">
            <w:pPr>
              <w:jc w:val="center"/>
              <w:rPr>
                <w:sz w:val="20"/>
                <w:szCs w:val="20"/>
              </w:rPr>
            </w:pPr>
            <w:r w:rsidRPr="00CE3609">
              <w:rPr>
                <w:sz w:val="20"/>
                <w:szCs w:val="20"/>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4DF3E64" w14:textId="77777777" w:rsidR="00E42F6E" w:rsidRPr="00CE3609" w:rsidRDefault="00E42F6E" w:rsidP="00B3470F">
            <w:pPr>
              <w:jc w:val="center"/>
              <w:rPr>
                <w:sz w:val="20"/>
                <w:szCs w:val="20"/>
              </w:rPr>
            </w:pPr>
            <w:r w:rsidRPr="00CE3609">
              <w:rPr>
                <w:sz w:val="20"/>
                <w:szCs w:val="20"/>
              </w:rPr>
              <w:t>4</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136952A8" w14:textId="77777777" w:rsidR="00E42F6E" w:rsidRPr="00CE3609" w:rsidRDefault="00E42F6E" w:rsidP="00B3470F">
            <w:pPr>
              <w:jc w:val="center"/>
              <w:rPr>
                <w:sz w:val="20"/>
                <w:szCs w:val="20"/>
              </w:rPr>
            </w:pPr>
            <w:r w:rsidRPr="00CE3609">
              <w:rPr>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49FB8" w14:textId="77777777" w:rsidR="00E42F6E" w:rsidRPr="00CE3609" w:rsidRDefault="00E42F6E" w:rsidP="00B3470F">
            <w:pPr>
              <w:jc w:val="center"/>
              <w:rPr>
                <w:sz w:val="20"/>
                <w:szCs w:val="20"/>
              </w:rPr>
            </w:pPr>
            <w:r w:rsidRPr="00CE3609">
              <w:rPr>
                <w:sz w:val="20"/>
                <w:szCs w:val="20"/>
              </w:rPr>
              <w:t>6</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2C02185" w14:textId="77777777" w:rsidR="00E42F6E" w:rsidRPr="00CE3609" w:rsidRDefault="00E42F6E" w:rsidP="00B3470F">
            <w:pPr>
              <w:jc w:val="center"/>
              <w:rPr>
                <w:sz w:val="20"/>
                <w:szCs w:val="20"/>
              </w:rPr>
            </w:pPr>
            <w:r w:rsidRPr="00CE3609">
              <w:rPr>
                <w:sz w:val="20"/>
                <w:szCs w:val="20"/>
              </w:rPr>
              <w:t>6</w:t>
            </w:r>
          </w:p>
        </w:tc>
        <w:tc>
          <w:tcPr>
            <w:tcW w:w="1800" w:type="dxa"/>
            <w:tcBorders>
              <w:top w:val="nil"/>
              <w:left w:val="nil"/>
              <w:bottom w:val="single" w:sz="4" w:space="0" w:color="auto"/>
              <w:right w:val="single" w:sz="4" w:space="0" w:color="auto"/>
            </w:tcBorders>
            <w:shd w:val="clear" w:color="auto" w:fill="auto"/>
            <w:vAlign w:val="center"/>
            <w:hideMark/>
          </w:tcPr>
          <w:p w14:paraId="5FD2D6B0" w14:textId="77777777" w:rsidR="00E42F6E" w:rsidRPr="00CE3609" w:rsidRDefault="00E42F6E" w:rsidP="00B3470F">
            <w:pPr>
              <w:jc w:val="center"/>
              <w:rPr>
                <w:sz w:val="20"/>
                <w:szCs w:val="20"/>
              </w:rPr>
            </w:pPr>
            <w:r w:rsidRPr="00CE3609">
              <w:rPr>
                <w:sz w:val="20"/>
                <w:szCs w:val="20"/>
              </w:rPr>
              <w:t>7</w:t>
            </w:r>
          </w:p>
        </w:tc>
        <w:tc>
          <w:tcPr>
            <w:tcW w:w="1960" w:type="dxa"/>
            <w:tcBorders>
              <w:top w:val="nil"/>
              <w:left w:val="nil"/>
              <w:bottom w:val="single" w:sz="4" w:space="0" w:color="auto"/>
              <w:right w:val="single" w:sz="4" w:space="0" w:color="auto"/>
            </w:tcBorders>
            <w:shd w:val="clear" w:color="auto" w:fill="auto"/>
            <w:vAlign w:val="center"/>
            <w:hideMark/>
          </w:tcPr>
          <w:p w14:paraId="368302F1" w14:textId="77777777" w:rsidR="00E42F6E" w:rsidRPr="00CE3609" w:rsidRDefault="00E42F6E" w:rsidP="00B3470F">
            <w:pPr>
              <w:jc w:val="center"/>
              <w:rPr>
                <w:sz w:val="20"/>
                <w:szCs w:val="20"/>
              </w:rPr>
            </w:pPr>
            <w:r w:rsidRPr="00CE3609">
              <w:rPr>
                <w:sz w:val="20"/>
                <w:szCs w:val="20"/>
              </w:rPr>
              <w:t>8</w:t>
            </w:r>
          </w:p>
        </w:tc>
        <w:tc>
          <w:tcPr>
            <w:tcW w:w="272" w:type="dxa"/>
            <w:tcBorders>
              <w:top w:val="nil"/>
              <w:left w:val="nil"/>
              <w:bottom w:val="nil"/>
              <w:right w:val="nil"/>
            </w:tcBorders>
            <w:shd w:val="clear" w:color="auto" w:fill="auto"/>
            <w:noWrap/>
            <w:vAlign w:val="bottom"/>
            <w:hideMark/>
          </w:tcPr>
          <w:p w14:paraId="5B14ABB2" w14:textId="77777777" w:rsidR="00E42F6E" w:rsidRPr="00CE3609" w:rsidRDefault="00E42F6E" w:rsidP="00B3470F">
            <w:pPr>
              <w:jc w:val="center"/>
              <w:rPr>
                <w:sz w:val="20"/>
                <w:szCs w:val="20"/>
              </w:rPr>
            </w:pPr>
          </w:p>
        </w:tc>
        <w:tc>
          <w:tcPr>
            <w:tcW w:w="960" w:type="dxa"/>
            <w:tcBorders>
              <w:top w:val="nil"/>
              <w:left w:val="nil"/>
              <w:bottom w:val="nil"/>
              <w:right w:val="nil"/>
            </w:tcBorders>
            <w:shd w:val="clear" w:color="auto" w:fill="auto"/>
            <w:noWrap/>
            <w:vAlign w:val="bottom"/>
            <w:hideMark/>
          </w:tcPr>
          <w:p w14:paraId="430BA4D4"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30BF38B3"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2EF0325"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16586D4C"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5965C1B1"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FC48F46" w14:textId="77777777" w:rsidR="00E42F6E" w:rsidRPr="00CE3609" w:rsidRDefault="00E42F6E" w:rsidP="00B3470F">
            <w:pPr>
              <w:rPr>
                <w:sz w:val="20"/>
                <w:szCs w:val="20"/>
              </w:rPr>
            </w:pPr>
          </w:p>
        </w:tc>
      </w:tr>
      <w:tr w:rsidR="00B3470F" w:rsidRPr="00CE3609" w14:paraId="6D520545" w14:textId="77777777" w:rsidTr="00B3470F">
        <w:trPr>
          <w:trHeight w:val="945"/>
        </w:trPr>
        <w:tc>
          <w:tcPr>
            <w:tcW w:w="272" w:type="dxa"/>
            <w:tcBorders>
              <w:top w:val="nil"/>
              <w:left w:val="nil"/>
              <w:bottom w:val="nil"/>
              <w:right w:val="single" w:sz="4" w:space="0" w:color="auto"/>
            </w:tcBorders>
            <w:shd w:val="clear" w:color="auto" w:fill="auto"/>
            <w:noWrap/>
            <w:vAlign w:val="bottom"/>
            <w:hideMark/>
          </w:tcPr>
          <w:p w14:paraId="37EA7BAE"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39979E60" w14:textId="77777777" w:rsidR="00E42F6E" w:rsidRPr="00CE3609" w:rsidRDefault="00E42F6E" w:rsidP="00B3470F">
            <w:pPr>
              <w:rPr>
                <w:sz w:val="20"/>
                <w:szCs w:val="20"/>
              </w:rPr>
            </w:pPr>
            <w:r w:rsidRPr="00CE3609">
              <w:rPr>
                <w:sz w:val="20"/>
                <w:szCs w:val="20"/>
              </w:rPr>
              <w:t xml:space="preserve">Администрация Куйбышевского муниципального района </w:t>
            </w:r>
            <w:proofErr w:type="spellStart"/>
            <w:r w:rsidRPr="00CE3609">
              <w:rPr>
                <w:sz w:val="20"/>
                <w:szCs w:val="20"/>
              </w:rPr>
              <w:t>Новосибибирской</w:t>
            </w:r>
            <w:proofErr w:type="spellEnd"/>
            <w:r w:rsidRPr="00CE3609">
              <w:rPr>
                <w:sz w:val="20"/>
                <w:szCs w:val="20"/>
              </w:rPr>
              <w:t xml:space="preserve"> области</w:t>
            </w:r>
          </w:p>
        </w:tc>
        <w:tc>
          <w:tcPr>
            <w:tcW w:w="848" w:type="dxa"/>
            <w:tcBorders>
              <w:top w:val="nil"/>
              <w:left w:val="single" w:sz="4" w:space="0" w:color="auto"/>
              <w:bottom w:val="single" w:sz="4" w:space="0" w:color="auto"/>
              <w:right w:val="nil"/>
            </w:tcBorders>
            <w:shd w:val="clear" w:color="auto" w:fill="auto"/>
            <w:vAlign w:val="center"/>
            <w:hideMark/>
          </w:tcPr>
          <w:p w14:paraId="08A38C64"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auto" w:fill="auto"/>
            <w:noWrap/>
            <w:vAlign w:val="center"/>
            <w:hideMark/>
          </w:tcPr>
          <w:p w14:paraId="054D7EB2" w14:textId="77777777" w:rsidR="00E42F6E" w:rsidRPr="00CE3609" w:rsidRDefault="00E42F6E" w:rsidP="00B3470F">
            <w:pPr>
              <w:jc w:val="center"/>
              <w:rPr>
                <w:sz w:val="20"/>
                <w:szCs w:val="20"/>
              </w:rPr>
            </w:pPr>
            <w:r w:rsidRPr="00CE3609">
              <w:rPr>
                <w:sz w:val="20"/>
                <w:szCs w:val="20"/>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022625" w14:textId="77777777" w:rsidR="00E42F6E" w:rsidRPr="00CE3609" w:rsidRDefault="00E42F6E" w:rsidP="00B3470F">
            <w:pPr>
              <w:jc w:val="center"/>
              <w:rPr>
                <w:sz w:val="20"/>
                <w:szCs w:val="20"/>
              </w:rPr>
            </w:pPr>
            <w:r w:rsidRPr="00CE3609">
              <w:rPr>
                <w:sz w:val="20"/>
                <w:szCs w:val="20"/>
              </w:rPr>
              <w:t> </w:t>
            </w:r>
          </w:p>
        </w:tc>
        <w:tc>
          <w:tcPr>
            <w:tcW w:w="1940" w:type="dxa"/>
            <w:tcBorders>
              <w:top w:val="nil"/>
              <w:left w:val="single" w:sz="4" w:space="0" w:color="auto"/>
              <w:bottom w:val="single" w:sz="4" w:space="0" w:color="auto"/>
              <w:right w:val="nil"/>
            </w:tcBorders>
            <w:shd w:val="clear" w:color="auto" w:fill="auto"/>
            <w:noWrap/>
            <w:vAlign w:val="center"/>
            <w:hideMark/>
          </w:tcPr>
          <w:p w14:paraId="327E04C0" w14:textId="77777777" w:rsidR="00E42F6E" w:rsidRPr="00CE3609" w:rsidRDefault="00E42F6E" w:rsidP="00B3470F">
            <w:pPr>
              <w:jc w:val="center"/>
              <w:rPr>
                <w:sz w:val="20"/>
                <w:szCs w:val="20"/>
              </w:rPr>
            </w:pPr>
            <w:r w:rsidRPr="00CE3609">
              <w:rPr>
                <w:sz w:val="20"/>
                <w:szCs w:val="20"/>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891324" w14:textId="77777777" w:rsidR="00E42F6E" w:rsidRPr="00CE3609" w:rsidRDefault="00E42F6E" w:rsidP="00B3470F">
            <w:pPr>
              <w:jc w:val="center"/>
              <w:rPr>
                <w:sz w:val="20"/>
                <w:szCs w:val="20"/>
              </w:rPr>
            </w:pPr>
            <w:r w:rsidRPr="00CE3609">
              <w:rPr>
                <w:sz w:val="20"/>
                <w:szCs w:val="20"/>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0B01A4D" w14:textId="77777777" w:rsidR="00E42F6E" w:rsidRPr="00CE3609" w:rsidRDefault="00E42F6E" w:rsidP="00B3470F">
            <w:pPr>
              <w:jc w:val="right"/>
              <w:rPr>
                <w:sz w:val="20"/>
                <w:szCs w:val="20"/>
              </w:rPr>
            </w:pPr>
            <w:r w:rsidRPr="00CE3609">
              <w:rPr>
                <w:sz w:val="20"/>
                <w:szCs w:val="20"/>
              </w:rPr>
              <w:t>247 717 602,16</w:t>
            </w:r>
          </w:p>
        </w:tc>
        <w:tc>
          <w:tcPr>
            <w:tcW w:w="1800" w:type="dxa"/>
            <w:tcBorders>
              <w:top w:val="nil"/>
              <w:left w:val="nil"/>
              <w:bottom w:val="single" w:sz="4" w:space="0" w:color="auto"/>
              <w:right w:val="single" w:sz="4" w:space="0" w:color="auto"/>
            </w:tcBorders>
            <w:shd w:val="clear" w:color="auto" w:fill="auto"/>
            <w:noWrap/>
            <w:vAlign w:val="center"/>
            <w:hideMark/>
          </w:tcPr>
          <w:p w14:paraId="0EEDEE17" w14:textId="77777777" w:rsidR="00E42F6E" w:rsidRPr="00CE3609" w:rsidRDefault="00E42F6E" w:rsidP="00B3470F">
            <w:pPr>
              <w:jc w:val="right"/>
              <w:rPr>
                <w:sz w:val="20"/>
                <w:szCs w:val="20"/>
              </w:rPr>
            </w:pPr>
            <w:r w:rsidRPr="00CE3609">
              <w:rPr>
                <w:sz w:val="20"/>
                <w:szCs w:val="20"/>
              </w:rPr>
              <w:t>124 055 300,00</w:t>
            </w:r>
          </w:p>
        </w:tc>
        <w:tc>
          <w:tcPr>
            <w:tcW w:w="1960" w:type="dxa"/>
            <w:tcBorders>
              <w:top w:val="nil"/>
              <w:left w:val="nil"/>
              <w:bottom w:val="single" w:sz="4" w:space="0" w:color="auto"/>
              <w:right w:val="single" w:sz="4" w:space="0" w:color="auto"/>
            </w:tcBorders>
            <w:shd w:val="clear" w:color="auto" w:fill="auto"/>
            <w:noWrap/>
            <w:vAlign w:val="center"/>
            <w:hideMark/>
          </w:tcPr>
          <w:p w14:paraId="58D3B455" w14:textId="77777777" w:rsidR="00E42F6E" w:rsidRPr="00CE3609" w:rsidRDefault="00E42F6E" w:rsidP="00B3470F">
            <w:pPr>
              <w:jc w:val="right"/>
              <w:rPr>
                <w:sz w:val="20"/>
                <w:szCs w:val="20"/>
              </w:rPr>
            </w:pPr>
            <w:r w:rsidRPr="00CE3609">
              <w:rPr>
                <w:sz w:val="20"/>
                <w:szCs w:val="20"/>
              </w:rPr>
              <w:t>118 133 343,93</w:t>
            </w:r>
          </w:p>
        </w:tc>
        <w:tc>
          <w:tcPr>
            <w:tcW w:w="272" w:type="dxa"/>
            <w:tcBorders>
              <w:top w:val="nil"/>
              <w:left w:val="nil"/>
              <w:bottom w:val="nil"/>
              <w:right w:val="nil"/>
            </w:tcBorders>
            <w:shd w:val="clear" w:color="auto" w:fill="auto"/>
            <w:noWrap/>
            <w:vAlign w:val="bottom"/>
            <w:hideMark/>
          </w:tcPr>
          <w:p w14:paraId="4CBA01C3"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16E26A5D"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07172112"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D5C5442"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7A191B99"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3044C28E"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8E892BB" w14:textId="77777777" w:rsidR="00E42F6E" w:rsidRPr="00CE3609" w:rsidRDefault="00E42F6E" w:rsidP="00B3470F">
            <w:pPr>
              <w:rPr>
                <w:sz w:val="20"/>
                <w:szCs w:val="20"/>
              </w:rPr>
            </w:pPr>
          </w:p>
        </w:tc>
      </w:tr>
      <w:tr w:rsidR="00E42F6E" w:rsidRPr="00CE3609" w14:paraId="33224552" w14:textId="77777777" w:rsidTr="00B3470F">
        <w:trPr>
          <w:trHeight w:val="945"/>
        </w:trPr>
        <w:tc>
          <w:tcPr>
            <w:tcW w:w="272" w:type="dxa"/>
            <w:tcBorders>
              <w:top w:val="nil"/>
              <w:left w:val="nil"/>
              <w:bottom w:val="nil"/>
              <w:right w:val="single" w:sz="4" w:space="0" w:color="auto"/>
            </w:tcBorders>
            <w:shd w:val="clear" w:color="auto" w:fill="auto"/>
            <w:noWrap/>
            <w:vAlign w:val="bottom"/>
            <w:hideMark/>
          </w:tcPr>
          <w:p w14:paraId="7EA11323"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04681549" w14:textId="77777777" w:rsidR="00E42F6E" w:rsidRPr="00CE3609" w:rsidRDefault="00E42F6E" w:rsidP="00B3470F">
            <w:pPr>
              <w:rPr>
                <w:sz w:val="20"/>
                <w:szCs w:val="20"/>
              </w:rPr>
            </w:pPr>
            <w:r w:rsidRPr="00CE3609">
              <w:rPr>
                <w:sz w:val="20"/>
                <w:szCs w:val="20"/>
              </w:rPr>
              <w:t>Реализация государственных функций, связанных с общегосударственным управлением (приобретение административного здания)</w:t>
            </w:r>
          </w:p>
        </w:tc>
        <w:tc>
          <w:tcPr>
            <w:tcW w:w="848" w:type="dxa"/>
            <w:tcBorders>
              <w:top w:val="nil"/>
              <w:left w:val="single" w:sz="4" w:space="0" w:color="auto"/>
              <w:bottom w:val="nil"/>
              <w:right w:val="nil"/>
            </w:tcBorders>
            <w:shd w:val="clear" w:color="auto" w:fill="auto"/>
            <w:noWrap/>
            <w:vAlign w:val="center"/>
            <w:hideMark/>
          </w:tcPr>
          <w:p w14:paraId="280556D4" w14:textId="77777777" w:rsidR="00E42F6E" w:rsidRPr="00CE3609" w:rsidRDefault="00E42F6E" w:rsidP="00B3470F">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6FE0DD87" w14:textId="77777777" w:rsidR="00E42F6E" w:rsidRPr="00CE3609" w:rsidRDefault="00E42F6E" w:rsidP="00B3470F">
            <w:pPr>
              <w:jc w:val="center"/>
              <w:rPr>
                <w:sz w:val="20"/>
                <w:szCs w:val="20"/>
              </w:rPr>
            </w:pPr>
            <w:r w:rsidRPr="00CE3609">
              <w:rPr>
                <w:sz w:val="20"/>
                <w:szCs w:val="20"/>
              </w:rPr>
              <w:t>01</w:t>
            </w:r>
          </w:p>
        </w:tc>
        <w:tc>
          <w:tcPr>
            <w:tcW w:w="600" w:type="dxa"/>
            <w:tcBorders>
              <w:top w:val="nil"/>
              <w:left w:val="single" w:sz="4" w:space="0" w:color="auto"/>
              <w:bottom w:val="nil"/>
              <w:right w:val="single" w:sz="4" w:space="0" w:color="auto"/>
            </w:tcBorders>
            <w:shd w:val="clear" w:color="auto" w:fill="auto"/>
            <w:noWrap/>
            <w:vAlign w:val="center"/>
            <w:hideMark/>
          </w:tcPr>
          <w:p w14:paraId="209F6E12" w14:textId="77777777" w:rsidR="00E42F6E" w:rsidRPr="00CE3609" w:rsidRDefault="00E42F6E" w:rsidP="00B3470F">
            <w:pPr>
              <w:jc w:val="center"/>
              <w:rPr>
                <w:sz w:val="20"/>
                <w:szCs w:val="20"/>
              </w:rPr>
            </w:pPr>
            <w:r w:rsidRPr="00CE3609">
              <w:rPr>
                <w:sz w:val="20"/>
                <w:szCs w:val="20"/>
              </w:rPr>
              <w:t>13</w:t>
            </w:r>
          </w:p>
        </w:tc>
        <w:tc>
          <w:tcPr>
            <w:tcW w:w="1940" w:type="dxa"/>
            <w:tcBorders>
              <w:top w:val="nil"/>
              <w:left w:val="single" w:sz="4" w:space="0" w:color="auto"/>
              <w:bottom w:val="nil"/>
              <w:right w:val="nil"/>
            </w:tcBorders>
            <w:shd w:val="clear" w:color="auto" w:fill="auto"/>
            <w:noWrap/>
            <w:vAlign w:val="center"/>
            <w:hideMark/>
          </w:tcPr>
          <w:p w14:paraId="1F4E5CEB" w14:textId="77777777" w:rsidR="00E42F6E" w:rsidRPr="00CE3609" w:rsidRDefault="00E42F6E" w:rsidP="00B3470F">
            <w:pPr>
              <w:jc w:val="center"/>
              <w:rPr>
                <w:sz w:val="20"/>
                <w:szCs w:val="20"/>
              </w:rPr>
            </w:pPr>
            <w:r w:rsidRPr="00CE3609">
              <w:rPr>
                <w:sz w:val="20"/>
                <w:szCs w:val="20"/>
              </w:rPr>
              <w:t>99.0.00.01620</w:t>
            </w:r>
          </w:p>
        </w:tc>
        <w:tc>
          <w:tcPr>
            <w:tcW w:w="720" w:type="dxa"/>
            <w:tcBorders>
              <w:top w:val="nil"/>
              <w:left w:val="single" w:sz="4" w:space="0" w:color="auto"/>
              <w:bottom w:val="nil"/>
              <w:right w:val="single" w:sz="4" w:space="0" w:color="auto"/>
            </w:tcBorders>
            <w:shd w:val="clear" w:color="auto" w:fill="auto"/>
            <w:noWrap/>
            <w:vAlign w:val="center"/>
            <w:hideMark/>
          </w:tcPr>
          <w:p w14:paraId="1C4F5593"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nil"/>
              <w:right w:val="single" w:sz="4" w:space="0" w:color="auto"/>
            </w:tcBorders>
            <w:shd w:val="clear" w:color="auto" w:fill="auto"/>
            <w:noWrap/>
            <w:vAlign w:val="center"/>
            <w:hideMark/>
          </w:tcPr>
          <w:p w14:paraId="2A92B6B4" w14:textId="77777777" w:rsidR="00E42F6E" w:rsidRPr="00CE3609" w:rsidRDefault="00E42F6E" w:rsidP="00B3470F">
            <w:pPr>
              <w:jc w:val="right"/>
              <w:rPr>
                <w:sz w:val="20"/>
                <w:szCs w:val="20"/>
              </w:rPr>
            </w:pPr>
            <w:r w:rsidRPr="00CE3609">
              <w:rPr>
                <w:sz w:val="20"/>
                <w:szCs w:val="20"/>
              </w:rPr>
              <w:t>9 500 000,00</w:t>
            </w:r>
          </w:p>
        </w:tc>
        <w:tc>
          <w:tcPr>
            <w:tcW w:w="1800" w:type="dxa"/>
            <w:tcBorders>
              <w:top w:val="nil"/>
              <w:left w:val="single" w:sz="4" w:space="0" w:color="auto"/>
              <w:bottom w:val="nil"/>
              <w:right w:val="nil"/>
            </w:tcBorders>
            <w:shd w:val="clear" w:color="auto" w:fill="auto"/>
            <w:noWrap/>
            <w:vAlign w:val="center"/>
            <w:hideMark/>
          </w:tcPr>
          <w:p w14:paraId="5977EA1C"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nil"/>
              <w:right w:val="single" w:sz="4" w:space="0" w:color="auto"/>
            </w:tcBorders>
            <w:shd w:val="clear" w:color="auto" w:fill="auto"/>
            <w:noWrap/>
            <w:vAlign w:val="center"/>
            <w:hideMark/>
          </w:tcPr>
          <w:p w14:paraId="685D2264"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57FD3795"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84A467E"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447F10D0"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9B4C883"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077D3856"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9E7008C"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E0CFBBC" w14:textId="77777777" w:rsidR="00E42F6E" w:rsidRPr="00CE3609" w:rsidRDefault="00E42F6E" w:rsidP="00B3470F">
            <w:pPr>
              <w:rPr>
                <w:sz w:val="20"/>
                <w:szCs w:val="20"/>
              </w:rPr>
            </w:pPr>
          </w:p>
        </w:tc>
      </w:tr>
      <w:tr w:rsidR="00E42F6E" w:rsidRPr="00CE3609" w14:paraId="2520936D" w14:textId="77777777" w:rsidTr="00B3470F">
        <w:trPr>
          <w:trHeight w:val="945"/>
        </w:trPr>
        <w:tc>
          <w:tcPr>
            <w:tcW w:w="272" w:type="dxa"/>
            <w:tcBorders>
              <w:top w:val="nil"/>
              <w:left w:val="nil"/>
              <w:bottom w:val="nil"/>
              <w:right w:val="single" w:sz="4" w:space="0" w:color="auto"/>
            </w:tcBorders>
            <w:shd w:val="clear" w:color="auto" w:fill="auto"/>
            <w:noWrap/>
            <w:vAlign w:val="bottom"/>
            <w:hideMark/>
          </w:tcPr>
          <w:p w14:paraId="44CA3574"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nil"/>
              <w:right w:val="nil"/>
            </w:tcBorders>
            <w:shd w:val="clear" w:color="auto" w:fill="auto"/>
            <w:vAlign w:val="center"/>
            <w:hideMark/>
          </w:tcPr>
          <w:p w14:paraId="1C7174BD" w14:textId="77777777" w:rsidR="00E42F6E" w:rsidRPr="00CE3609" w:rsidRDefault="00E42F6E" w:rsidP="00B3470F">
            <w:pPr>
              <w:rPr>
                <w:sz w:val="20"/>
                <w:szCs w:val="20"/>
              </w:rPr>
            </w:pPr>
            <w:r w:rsidRPr="00CE3609">
              <w:rPr>
                <w:sz w:val="20"/>
                <w:szCs w:val="20"/>
              </w:rPr>
              <w:t>Мероприятия в области строительства муниципального жилого фонда</w:t>
            </w:r>
          </w:p>
        </w:tc>
        <w:tc>
          <w:tcPr>
            <w:tcW w:w="848" w:type="dxa"/>
            <w:tcBorders>
              <w:top w:val="single" w:sz="4" w:space="0" w:color="auto"/>
              <w:left w:val="single" w:sz="4" w:space="0" w:color="auto"/>
              <w:bottom w:val="nil"/>
              <w:right w:val="nil"/>
            </w:tcBorders>
            <w:shd w:val="clear" w:color="auto" w:fill="auto"/>
            <w:noWrap/>
            <w:vAlign w:val="center"/>
            <w:hideMark/>
          </w:tcPr>
          <w:p w14:paraId="47984915" w14:textId="77777777" w:rsidR="00E42F6E" w:rsidRPr="00CE3609" w:rsidRDefault="00E42F6E" w:rsidP="00B3470F">
            <w:pPr>
              <w:jc w:val="center"/>
              <w:rPr>
                <w:sz w:val="20"/>
                <w:szCs w:val="20"/>
              </w:rPr>
            </w:pPr>
            <w:r w:rsidRPr="00CE3609">
              <w:rPr>
                <w:sz w:val="20"/>
                <w:szCs w:val="20"/>
              </w:rPr>
              <w:t>444</w:t>
            </w:r>
          </w:p>
        </w:tc>
        <w:tc>
          <w:tcPr>
            <w:tcW w:w="720" w:type="dxa"/>
            <w:tcBorders>
              <w:top w:val="single" w:sz="4" w:space="0" w:color="auto"/>
              <w:left w:val="single" w:sz="4" w:space="0" w:color="auto"/>
              <w:bottom w:val="nil"/>
              <w:right w:val="nil"/>
            </w:tcBorders>
            <w:shd w:val="clear" w:color="auto" w:fill="auto"/>
            <w:noWrap/>
            <w:vAlign w:val="center"/>
            <w:hideMark/>
          </w:tcPr>
          <w:p w14:paraId="38387CFA" w14:textId="77777777" w:rsidR="00E42F6E" w:rsidRPr="00CE3609" w:rsidRDefault="00E42F6E" w:rsidP="00B3470F">
            <w:pPr>
              <w:jc w:val="center"/>
              <w:rPr>
                <w:sz w:val="20"/>
                <w:szCs w:val="20"/>
              </w:rPr>
            </w:pPr>
            <w:r w:rsidRPr="00CE3609">
              <w:rPr>
                <w:sz w:val="20"/>
                <w:szCs w:val="20"/>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14:paraId="6A1F4E32" w14:textId="77777777" w:rsidR="00E42F6E" w:rsidRPr="00CE3609" w:rsidRDefault="00E42F6E" w:rsidP="00B3470F">
            <w:pPr>
              <w:jc w:val="center"/>
              <w:rPr>
                <w:sz w:val="20"/>
                <w:szCs w:val="20"/>
              </w:rPr>
            </w:pPr>
            <w:r w:rsidRPr="00CE3609">
              <w:rPr>
                <w:sz w:val="20"/>
                <w:szCs w:val="20"/>
              </w:rPr>
              <w:t>01</w:t>
            </w:r>
          </w:p>
        </w:tc>
        <w:tc>
          <w:tcPr>
            <w:tcW w:w="1940" w:type="dxa"/>
            <w:tcBorders>
              <w:top w:val="single" w:sz="4" w:space="0" w:color="auto"/>
              <w:left w:val="single" w:sz="4" w:space="0" w:color="auto"/>
              <w:bottom w:val="nil"/>
              <w:right w:val="nil"/>
            </w:tcBorders>
            <w:shd w:val="clear" w:color="auto" w:fill="auto"/>
            <w:noWrap/>
            <w:vAlign w:val="center"/>
            <w:hideMark/>
          </w:tcPr>
          <w:p w14:paraId="4E07CA07" w14:textId="77777777" w:rsidR="00E42F6E" w:rsidRPr="00CE3609" w:rsidRDefault="00E42F6E" w:rsidP="00B3470F">
            <w:pPr>
              <w:jc w:val="center"/>
              <w:rPr>
                <w:sz w:val="20"/>
                <w:szCs w:val="20"/>
              </w:rPr>
            </w:pPr>
            <w:r w:rsidRPr="00CE3609">
              <w:rPr>
                <w:sz w:val="20"/>
                <w:szCs w:val="20"/>
              </w:rPr>
              <w:t>99.0.00.05130</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1BDE3DAB" w14:textId="77777777" w:rsidR="00E42F6E" w:rsidRPr="00CE3609" w:rsidRDefault="00E42F6E" w:rsidP="00B3470F">
            <w:pPr>
              <w:jc w:val="center"/>
              <w:rPr>
                <w:sz w:val="20"/>
                <w:szCs w:val="20"/>
              </w:rPr>
            </w:pPr>
            <w:r w:rsidRPr="00CE3609">
              <w:rPr>
                <w:sz w:val="20"/>
                <w:szCs w:val="20"/>
              </w:rPr>
              <w:t>410</w:t>
            </w:r>
          </w:p>
        </w:tc>
        <w:tc>
          <w:tcPr>
            <w:tcW w:w="1900" w:type="dxa"/>
            <w:tcBorders>
              <w:top w:val="single" w:sz="4" w:space="0" w:color="auto"/>
              <w:left w:val="single" w:sz="4" w:space="0" w:color="auto"/>
              <w:bottom w:val="nil"/>
              <w:right w:val="single" w:sz="4" w:space="0" w:color="auto"/>
            </w:tcBorders>
            <w:shd w:val="clear" w:color="auto" w:fill="auto"/>
            <w:noWrap/>
            <w:vAlign w:val="center"/>
            <w:hideMark/>
          </w:tcPr>
          <w:p w14:paraId="37F09BC5" w14:textId="77777777" w:rsidR="00E42F6E" w:rsidRPr="00CE3609" w:rsidRDefault="00E42F6E" w:rsidP="00B3470F">
            <w:pPr>
              <w:jc w:val="right"/>
              <w:rPr>
                <w:sz w:val="20"/>
                <w:szCs w:val="20"/>
              </w:rPr>
            </w:pPr>
            <w:r w:rsidRPr="00CE3609">
              <w:rPr>
                <w:sz w:val="20"/>
                <w:szCs w:val="20"/>
              </w:rPr>
              <w:t>27 131 280,24</w:t>
            </w:r>
          </w:p>
        </w:tc>
        <w:tc>
          <w:tcPr>
            <w:tcW w:w="1800" w:type="dxa"/>
            <w:tcBorders>
              <w:top w:val="single" w:sz="4" w:space="0" w:color="auto"/>
              <w:left w:val="single" w:sz="4" w:space="0" w:color="auto"/>
              <w:bottom w:val="nil"/>
              <w:right w:val="nil"/>
            </w:tcBorders>
            <w:shd w:val="clear" w:color="auto" w:fill="auto"/>
            <w:noWrap/>
            <w:vAlign w:val="center"/>
            <w:hideMark/>
          </w:tcPr>
          <w:p w14:paraId="24949575" w14:textId="77777777" w:rsidR="00E42F6E" w:rsidRPr="00CE3609" w:rsidRDefault="00E42F6E" w:rsidP="00B3470F">
            <w:pPr>
              <w:jc w:val="right"/>
              <w:rPr>
                <w:sz w:val="20"/>
                <w:szCs w:val="20"/>
              </w:rPr>
            </w:pPr>
            <w:r w:rsidRPr="00CE3609">
              <w:rPr>
                <w:sz w:val="20"/>
                <w:szCs w:val="20"/>
              </w:rPr>
              <w:t>0,00</w:t>
            </w:r>
          </w:p>
        </w:tc>
        <w:tc>
          <w:tcPr>
            <w:tcW w:w="1960" w:type="dxa"/>
            <w:tcBorders>
              <w:top w:val="single" w:sz="4" w:space="0" w:color="auto"/>
              <w:left w:val="single" w:sz="4" w:space="0" w:color="auto"/>
              <w:bottom w:val="nil"/>
              <w:right w:val="single" w:sz="4" w:space="0" w:color="auto"/>
            </w:tcBorders>
            <w:shd w:val="clear" w:color="auto" w:fill="auto"/>
            <w:noWrap/>
            <w:vAlign w:val="center"/>
            <w:hideMark/>
          </w:tcPr>
          <w:p w14:paraId="73366884"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095486F1"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0AC9901D"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71AA63BA"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0C0C371"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6E169D0A"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7493846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A4BB30B" w14:textId="77777777" w:rsidR="00E42F6E" w:rsidRPr="00CE3609" w:rsidRDefault="00E42F6E" w:rsidP="00B3470F">
            <w:pPr>
              <w:rPr>
                <w:sz w:val="20"/>
                <w:szCs w:val="20"/>
              </w:rPr>
            </w:pPr>
          </w:p>
        </w:tc>
      </w:tr>
      <w:tr w:rsidR="00B3470F" w:rsidRPr="00CE3609" w14:paraId="73EEDFA8" w14:textId="77777777" w:rsidTr="00B3470F">
        <w:trPr>
          <w:trHeight w:val="1890"/>
        </w:trPr>
        <w:tc>
          <w:tcPr>
            <w:tcW w:w="272" w:type="dxa"/>
            <w:tcBorders>
              <w:top w:val="nil"/>
              <w:left w:val="nil"/>
              <w:bottom w:val="nil"/>
              <w:right w:val="single" w:sz="4" w:space="0" w:color="auto"/>
            </w:tcBorders>
            <w:shd w:val="clear" w:color="auto" w:fill="auto"/>
            <w:noWrap/>
            <w:vAlign w:val="bottom"/>
            <w:hideMark/>
          </w:tcPr>
          <w:p w14:paraId="6DC47BAF"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14:paraId="25C9E688" w14:textId="77777777" w:rsidR="00E42F6E" w:rsidRPr="00CE3609" w:rsidRDefault="00E42F6E" w:rsidP="00B3470F">
            <w:pPr>
              <w:rPr>
                <w:sz w:val="20"/>
                <w:szCs w:val="20"/>
              </w:rPr>
            </w:pPr>
            <w:r w:rsidRPr="00CE360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(приобретение жилых помещений для детей-сирот)</w:t>
            </w:r>
          </w:p>
        </w:tc>
        <w:tc>
          <w:tcPr>
            <w:tcW w:w="848" w:type="dxa"/>
            <w:tcBorders>
              <w:top w:val="single" w:sz="4" w:space="0" w:color="auto"/>
              <w:left w:val="single" w:sz="4" w:space="0" w:color="auto"/>
              <w:bottom w:val="single" w:sz="4" w:space="0" w:color="auto"/>
              <w:right w:val="nil"/>
            </w:tcBorders>
            <w:shd w:val="clear" w:color="auto" w:fill="auto"/>
            <w:vAlign w:val="center"/>
            <w:hideMark/>
          </w:tcPr>
          <w:p w14:paraId="4D9DAFEB" w14:textId="77777777" w:rsidR="00E42F6E" w:rsidRPr="00CE3609" w:rsidRDefault="00E42F6E" w:rsidP="00B3470F">
            <w:pP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3572B346" w14:textId="77777777" w:rsidR="00E42F6E" w:rsidRPr="00CE3609" w:rsidRDefault="00E42F6E" w:rsidP="00B3470F">
            <w:pPr>
              <w:jc w:val="center"/>
              <w:rPr>
                <w:sz w:val="20"/>
                <w:szCs w:val="20"/>
              </w:rPr>
            </w:pPr>
            <w:r w:rsidRPr="00CE3609">
              <w:rPr>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4434C" w14:textId="77777777" w:rsidR="00E42F6E" w:rsidRPr="00CE3609" w:rsidRDefault="00E42F6E" w:rsidP="00B3470F">
            <w:pPr>
              <w:jc w:val="center"/>
              <w:rPr>
                <w:sz w:val="20"/>
                <w:szCs w:val="20"/>
              </w:rPr>
            </w:pPr>
            <w:r w:rsidRPr="00CE3609">
              <w:rPr>
                <w:sz w:val="20"/>
                <w:szCs w:val="20"/>
              </w:rPr>
              <w:t>01</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17A67D4C" w14:textId="77777777" w:rsidR="00E42F6E" w:rsidRPr="00CE3609" w:rsidRDefault="00E42F6E" w:rsidP="00B3470F">
            <w:pPr>
              <w:jc w:val="center"/>
              <w:rPr>
                <w:sz w:val="20"/>
                <w:szCs w:val="20"/>
              </w:rPr>
            </w:pPr>
            <w:r w:rsidRPr="00CE3609">
              <w:rPr>
                <w:sz w:val="20"/>
                <w:szCs w:val="20"/>
              </w:rPr>
              <w:t>99.0.00.70139</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9219969" w14:textId="77777777" w:rsidR="00E42F6E" w:rsidRPr="00CE3609" w:rsidRDefault="00E42F6E" w:rsidP="00B3470F">
            <w:pPr>
              <w:jc w:val="center"/>
              <w:rPr>
                <w:sz w:val="20"/>
                <w:szCs w:val="20"/>
              </w:rPr>
            </w:pPr>
            <w:r w:rsidRPr="00CE3609">
              <w:rPr>
                <w:sz w:val="20"/>
                <w:szCs w:val="20"/>
              </w:rPr>
              <w:t>410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731F4" w14:textId="77777777" w:rsidR="00E42F6E" w:rsidRPr="00CE3609" w:rsidRDefault="00E42F6E" w:rsidP="00B3470F">
            <w:pPr>
              <w:jc w:val="right"/>
              <w:rPr>
                <w:sz w:val="20"/>
                <w:szCs w:val="20"/>
              </w:rPr>
            </w:pPr>
            <w:r w:rsidRPr="00CE3609">
              <w:rPr>
                <w:sz w:val="20"/>
                <w:szCs w:val="20"/>
              </w:rPr>
              <w:t>0,00</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14:paraId="34142B31" w14:textId="77777777" w:rsidR="00E42F6E" w:rsidRPr="00CE3609" w:rsidRDefault="00E42F6E" w:rsidP="00B3470F">
            <w:pPr>
              <w:jc w:val="right"/>
              <w:rPr>
                <w:sz w:val="20"/>
                <w:szCs w:val="20"/>
              </w:rPr>
            </w:pPr>
            <w:r w:rsidRPr="00CE3609">
              <w:rPr>
                <w:sz w:val="20"/>
                <w:szCs w:val="20"/>
              </w:rPr>
              <w:t>60 708 800,00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9D092" w14:textId="77777777" w:rsidR="00E42F6E" w:rsidRPr="00CE3609" w:rsidRDefault="00E42F6E" w:rsidP="00B3470F">
            <w:pPr>
              <w:jc w:val="right"/>
              <w:rPr>
                <w:sz w:val="20"/>
                <w:szCs w:val="20"/>
              </w:rPr>
            </w:pPr>
            <w:r w:rsidRPr="00CE3609">
              <w:rPr>
                <w:sz w:val="20"/>
                <w:szCs w:val="20"/>
              </w:rPr>
              <w:t>109 978 400,00</w:t>
            </w:r>
          </w:p>
        </w:tc>
        <w:tc>
          <w:tcPr>
            <w:tcW w:w="272" w:type="dxa"/>
            <w:tcBorders>
              <w:top w:val="nil"/>
              <w:left w:val="nil"/>
              <w:bottom w:val="nil"/>
              <w:right w:val="nil"/>
            </w:tcBorders>
            <w:shd w:val="clear" w:color="auto" w:fill="auto"/>
            <w:noWrap/>
            <w:vAlign w:val="bottom"/>
            <w:hideMark/>
          </w:tcPr>
          <w:p w14:paraId="4D531561"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076807C1"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3CFE1E9A"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BE8C937"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2C7C49EE"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372CE82F"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0D419CE" w14:textId="77777777" w:rsidR="00E42F6E" w:rsidRPr="00CE3609" w:rsidRDefault="00E42F6E" w:rsidP="00B3470F">
            <w:pPr>
              <w:rPr>
                <w:sz w:val="20"/>
                <w:szCs w:val="20"/>
              </w:rPr>
            </w:pPr>
          </w:p>
        </w:tc>
      </w:tr>
      <w:tr w:rsidR="00B3470F" w:rsidRPr="00CE3609" w14:paraId="0E6D81A8" w14:textId="77777777" w:rsidTr="00B3470F">
        <w:trPr>
          <w:trHeight w:val="2835"/>
        </w:trPr>
        <w:tc>
          <w:tcPr>
            <w:tcW w:w="272" w:type="dxa"/>
            <w:tcBorders>
              <w:top w:val="nil"/>
              <w:left w:val="nil"/>
              <w:bottom w:val="nil"/>
              <w:right w:val="single" w:sz="4" w:space="0" w:color="auto"/>
            </w:tcBorders>
            <w:shd w:val="clear" w:color="auto" w:fill="auto"/>
            <w:noWrap/>
            <w:vAlign w:val="bottom"/>
            <w:hideMark/>
          </w:tcPr>
          <w:p w14:paraId="2E07187C"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14:paraId="6143089D" w14:textId="77777777" w:rsidR="00E42F6E" w:rsidRPr="00CE3609" w:rsidRDefault="00E42F6E" w:rsidP="00B3470F">
            <w:pPr>
              <w:rPr>
                <w:sz w:val="20"/>
                <w:szCs w:val="20"/>
              </w:rPr>
            </w:pPr>
            <w:r w:rsidRPr="00CE3609">
              <w:rPr>
                <w:sz w:val="20"/>
                <w:szCs w:val="20"/>
              </w:rPr>
              <w:t>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области"(приобретение жилых помещений для малообеспеченных семей)</w:t>
            </w:r>
          </w:p>
        </w:tc>
        <w:tc>
          <w:tcPr>
            <w:tcW w:w="848" w:type="dxa"/>
            <w:tcBorders>
              <w:top w:val="nil"/>
              <w:left w:val="single" w:sz="4" w:space="0" w:color="auto"/>
              <w:bottom w:val="single" w:sz="4" w:space="0" w:color="auto"/>
              <w:right w:val="nil"/>
            </w:tcBorders>
            <w:shd w:val="clear" w:color="auto" w:fill="auto"/>
            <w:vAlign w:val="center"/>
            <w:hideMark/>
          </w:tcPr>
          <w:p w14:paraId="63AE5862"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auto" w:fill="auto"/>
            <w:noWrap/>
            <w:vAlign w:val="center"/>
            <w:hideMark/>
          </w:tcPr>
          <w:p w14:paraId="32819047"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88C41E" w14:textId="77777777" w:rsidR="00E42F6E" w:rsidRPr="00CE3609" w:rsidRDefault="00E42F6E" w:rsidP="00B3470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CD881F3" w14:textId="77777777" w:rsidR="00E42F6E" w:rsidRPr="00CE3609" w:rsidRDefault="00E42F6E" w:rsidP="00B3470F">
            <w:pPr>
              <w:jc w:val="center"/>
              <w:rPr>
                <w:sz w:val="20"/>
                <w:szCs w:val="20"/>
              </w:rPr>
            </w:pPr>
            <w:r w:rsidRPr="00CE3609">
              <w:rPr>
                <w:sz w:val="20"/>
                <w:szCs w:val="20"/>
              </w:rPr>
              <w:t>99.0.00.70639</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08FE12F5"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62A0604" w14:textId="77777777" w:rsidR="00E42F6E" w:rsidRPr="00CE3609" w:rsidRDefault="00E42F6E" w:rsidP="00B3470F">
            <w:pPr>
              <w:jc w:val="right"/>
              <w:rPr>
                <w:sz w:val="20"/>
                <w:szCs w:val="20"/>
              </w:rPr>
            </w:pPr>
            <w:r w:rsidRPr="00CE3609">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14:paraId="65358617"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661ADD" w14:textId="77777777" w:rsidR="00E42F6E" w:rsidRPr="00CE3609" w:rsidRDefault="00E42F6E" w:rsidP="00B3470F">
            <w:pPr>
              <w:jc w:val="right"/>
              <w:rPr>
                <w:sz w:val="20"/>
                <w:szCs w:val="20"/>
              </w:rPr>
            </w:pPr>
            <w:r w:rsidRPr="00CE3609">
              <w:rPr>
                <w:sz w:val="20"/>
                <w:szCs w:val="20"/>
              </w:rPr>
              <w:t>8 000 000,00</w:t>
            </w:r>
          </w:p>
        </w:tc>
        <w:tc>
          <w:tcPr>
            <w:tcW w:w="272" w:type="dxa"/>
            <w:tcBorders>
              <w:top w:val="nil"/>
              <w:left w:val="nil"/>
              <w:bottom w:val="nil"/>
              <w:right w:val="nil"/>
            </w:tcBorders>
            <w:shd w:val="clear" w:color="auto" w:fill="auto"/>
            <w:noWrap/>
            <w:vAlign w:val="bottom"/>
            <w:hideMark/>
          </w:tcPr>
          <w:p w14:paraId="55216973"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7DD74075"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45D0C6FC"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56E7C66"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2AA74081"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D625A9E"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13B63B8" w14:textId="77777777" w:rsidR="00E42F6E" w:rsidRPr="00CE3609" w:rsidRDefault="00E42F6E" w:rsidP="00B3470F">
            <w:pPr>
              <w:rPr>
                <w:sz w:val="20"/>
                <w:szCs w:val="20"/>
              </w:rPr>
            </w:pPr>
          </w:p>
        </w:tc>
      </w:tr>
      <w:tr w:rsidR="00B3470F" w:rsidRPr="00CE3609" w14:paraId="4A9294D9" w14:textId="77777777" w:rsidTr="00B3470F">
        <w:trPr>
          <w:trHeight w:val="2055"/>
        </w:trPr>
        <w:tc>
          <w:tcPr>
            <w:tcW w:w="272" w:type="dxa"/>
            <w:tcBorders>
              <w:top w:val="nil"/>
              <w:left w:val="nil"/>
              <w:bottom w:val="nil"/>
              <w:right w:val="single" w:sz="4" w:space="0" w:color="auto"/>
            </w:tcBorders>
            <w:shd w:val="clear" w:color="auto" w:fill="auto"/>
            <w:noWrap/>
            <w:vAlign w:val="bottom"/>
            <w:hideMark/>
          </w:tcPr>
          <w:p w14:paraId="1A13CE98"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single" w:sz="4" w:space="0" w:color="auto"/>
            </w:tcBorders>
            <w:shd w:val="clear" w:color="000000" w:fill="FFFFFF"/>
            <w:vAlign w:val="bottom"/>
            <w:hideMark/>
          </w:tcPr>
          <w:p w14:paraId="04E9586B" w14:textId="77777777" w:rsidR="00E42F6E" w:rsidRPr="00CE3609" w:rsidRDefault="00E42F6E" w:rsidP="00B3470F">
            <w:pPr>
              <w:rPr>
                <w:sz w:val="20"/>
                <w:szCs w:val="20"/>
              </w:rPr>
            </w:pPr>
            <w:r w:rsidRPr="00CE3609">
              <w:rPr>
                <w:sz w:val="20"/>
                <w:szCs w:val="20"/>
              </w:rPr>
              <w:t xml:space="preserve">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(строительство служебного жилья (работники в сфере образования, здравоохранения, культуры, спорта)) </w:t>
            </w:r>
          </w:p>
        </w:tc>
        <w:tc>
          <w:tcPr>
            <w:tcW w:w="848" w:type="dxa"/>
            <w:tcBorders>
              <w:top w:val="nil"/>
              <w:left w:val="nil"/>
              <w:bottom w:val="single" w:sz="4" w:space="0" w:color="auto"/>
              <w:right w:val="nil"/>
            </w:tcBorders>
            <w:shd w:val="clear" w:color="000000" w:fill="FFFFFF"/>
            <w:vAlign w:val="center"/>
            <w:hideMark/>
          </w:tcPr>
          <w:p w14:paraId="06F1A105"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000000" w:fill="FFFFFF"/>
            <w:noWrap/>
            <w:vAlign w:val="center"/>
            <w:hideMark/>
          </w:tcPr>
          <w:p w14:paraId="7EBAED5E"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000000" w:fill="FFFFFF"/>
            <w:noWrap/>
            <w:vAlign w:val="center"/>
            <w:hideMark/>
          </w:tcPr>
          <w:p w14:paraId="643123F6" w14:textId="77777777" w:rsidR="00E42F6E" w:rsidRPr="00CE3609" w:rsidRDefault="00E42F6E" w:rsidP="00B3470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000000" w:fill="FFFFFF"/>
            <w:noWrap/>
            <w:vAlign w:val="center"/>
            <w:hideMark/>
          </w:tcPr>
          <w:p w14:paraId="4C3D7519" w14:textId="77777777" w:rsidR="00E42F6E" w:rsidRPr="00CE3609" w:rsidRDefault="00E42F6E" w:rsidP="00B3470F">
            <w:pPr>
              <w:jc w:val="center"/>
              <w:rPr>
                <w:sz w:val="20"/>
                <w:szCs w:val="20"/>
              </w:rPr>
            </w:pPr>
            <w:r w:rsidRPr="00CE3609">
              <w:rPr>
                <w:sz w:val="20"/>
                <w:szCs w:val="20"/>
              </w:rPr>
              <w:t>99.0.00.70830</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CC22D06"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046436D" w14:textId="77777777" w:rsidR="00E42F6E" w:rsidRPr="00CE3609" w:rsidRDefault="00E42F6E" w:rsidP="00B3470F">
            <w:pPr>
              <w:jc w:val="right"/>
              <w:rPr>
                <w:sz w:val="20"/>
                <w:szCs w:val="20"/>
              </w:rPr>
            </w:pPr>
            <w:r w:rsidRPr="00CE3609">
              <w:rPr>
                <w:sz w:val="20"/>
                <w:szCs w:val="20"/>
              </w:rPr>
              <w:t>27 670 074,38</w:t>
            </w:r>
          </w:p>
        </w:tc>
        <w:tc>
          <w:tcPr>
            <w:tcW w:w="1800" w:type="dxa"/>
            <w:tcBorders>
              <w:top w:val="nil"/>
              <w:left w:val="single" w:sz="4" w:space="0" w:color="auto"/>
              <w:bottom w:val="single" w:sz="4" w:space="0" w:color="auto"/>
              <w:right w:val="nil"/>
            </w:tcBorders>
            <w:shd w:val="clear" w:color="auto" w:fill="auto"/>
            <w:vAlign w:val="center"/>
            <w:hideMark/>
          </w:tcPr>
          <w:p w14:paraId="52959D5D"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0C2E0DC"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5F393D39"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31EEA3BA"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2B0BDF41"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1807B70"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390C1B5B"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2082373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E8D3763" w14:textId="77777777" w:rsidR="00E42F6E" w:rsidRPr="00CE3609" w:rsidRDefault="00E42F6E" w:rsidP="00B3470F">
            <w:pPr>
              <w:rPr>
                <w:sz w:val="20"/>
                <w:szCs w:val="20"/>
              </w:rPr>
            </w:pPr>
          </w:p>
        </w:tc>
      </w:tr>
      <w:tr w:rsidR="00B3470F" w:rsidRPr="00CE3609" w14:paraId="1770D992" w14:textId="77777777" w:rsidTr="00B3470F">
        <w:trPr>
          <w:trHeight w:val="2055"/>
        </w:trPr>
        <w:tc>
          <w:tcPr>
            <w:tcW w:w="272" w:type="dxa"/>
            <w:tcBorders>
              <w:top w:val="nil"/>
              <w:left w:val="nil"/>
              <w:bottom w:val="nil"/>
              <w:right w:val="single" w:sz="4" w:space="0" w:color="auto"/>
            </w:tcBorders>
            <w:shd w:val="clear" w:color="auto" w:fill="auto"/>
            <w:noWrap/>
            <w:vAlign w:val="bottom"/>
            <w:hideMark/>
          </w:tcPr>
          <w:p w14:paraId="74653866"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single" w:sz="4" w:space="0" w:color="auto"/>
            </w:tcBorders>
            <w:shd w:val="clear" w:color="auto" w:fill="auto"/>
            <w:vAlign w:val="bottom"/>
            <w:hideMark/>
          </w:tcPr>
          <w:p w14:paraId="6A318CA6" w14:textId="77777777" w:rsidR="00E42F6E" w:rsidRPr="00CE3609" w:rsidRDefault="00E42F6E" w:rsidP="00B3470F">
            <w:pPr>
              <w:rPr>
                <w:sz w:val="20"/>
                <w:szCs w:val="20"/>
              </w:rPr>
            </w:pPr>
            <w:r w:rsidRPr="00CE3609">
              <w:rPr>
                <w:sz w:val="20"/>
                <w:szCs w:val="20"/>
              </w:rPr>
              <w:t>Софинансирование местного бюджета на реализацию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"Стимулирование развития жилищного строительства в Новосибирской области"(приобретение жилых помещений для малообеспеченных семей)</w:t>
            </w:r>
          </w:p>
        </w:tc>
        <w:tc>
          <w:tcPr>
            <w:tcW w:w="848" w:type="dxa"/>
            <w:tcBorders>
              <w:top w:val="nil"/>
              <w:left w:val="nil"/>
              <w:bottom w:val="single" w:sz="4" w:space="0" w:color="auto"/>
              <w:right w:val="nil"/>
            </w:tcBorders>
            <w:shd w:val="clear" w:color="auto" w:fill="auto"/>
            <w:vAlign w:val="center"/>
            <w:hideMark/>
          </w:tcPr>
          <w:p w14:paraId="09EDB637"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auto" w:fill="auto"/>
            <w:noWrap/>
            <w:vAlign w:val="center"/>
            <w:hideMark/>
          </w:tcPr>
          <w:p w14:paraId="7F7423C2"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58CCA21" w14:textId="77777777" w:rsidR="00E42F6E" w:rsidRPr="00CE3609" w:rsidRDefault="00E42F6E" w:rsidP="00B3470F">
            <w:pPr>
              <w:jc w:val="center"/>
              <w:rPr>
                <w:sz w:val="20"/>
                <w:szCs w:val="20"/>
              </w:rPr>
            </w:pPr>
            <w:r w:rsidRPr="00CE3609">
              <w:rPr>
                <w:sz w:val="20"/>
                <w:szCs w:val="20"/>
              </w:rPr>
              <w:t>01</w:t>
            </w:r>
          </w:p>
        </w:tc>
        <w:tc>
          <w:tcPr>
            <w:tcW w:w="1940" w:type="dxa"/>
            <w:tcBorders>
              <w:top w:val="nil"/>
              <w:left w:val="single" w:sz="4" w:space="0" w:color="auto"/>
              <w:bottom w:val="single" w:sz="4" w:space="0" w:color="auto"/>
              <w:right w:val="nil"/>
            </w:tcBorders>
            <w:shd w:val="clear" w:color="auto" w:fill="auto"/>
            <w:noWrap/>
            <w:vAlign w:val="center"/>
            <w:hideMark/>
          </w:tcPr>
          <w:p w14:paraId="2533292F" w14:textId="77777777" w:rsidR="00E42F6E" w:rsidRPr="00CE3609" w:rsidRDefault="00E42F6E" w:rsidP="00B3470F">
            <w:pPr>
              <w:jc w:val="center"/>
              <w:rPr>
                <w:sz w:val="20"/>
                <w:szCs w:val="20"/>
              </w:rPr>
            </w:pPr>
            <w:r w:rsidRPr="00CE3609">
              <w:rPr>
                <w:sz w:val="20"/>
                <w:szCs w:val="20"/>
              </w:rPr>
              <w:t>99.0.00.S0639</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36BFB7B5"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3F7671A" w14:textId="77777777" w:rsidR="00E42F6E" w:rsidRPr="00CE3609" w:rsidRDefault="00E42F6E" w:rsidP="00B3470F">
            <w:pPr>
              <w:jc w:val="right"/>
              <w:rPr>
                <w:sz w:val="20"/>
                <w:szCs w:val="20"/>
              </w:rPr>
            </w:pPr>
            <w:r w:rsidRPr="00CE3609">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14:paraId="753B542B"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018DC0D" w14:textId="77777777" w:rsidR="00E42F6E" w:rsidRPr="00CE3609" w:rsidRDefault="00E42F6E" w:rsidP="00B3470F">
            <w:pPr>
              <w:jc w:val="right"/>
              <w:rPr>
                <w:sz w:val="20"/>
                <w:szCs w:val="20"/>
              </w:rPr>
            </w:pPr>
            <w:r w:rsidRPr="00CE3609">
              <w:rPr>
                <w:sz w:val="20"/>
                <w:szCs w:val="20"/>
              </w:rPr>
              <w:t>154 943,93</w:t>
            </w:r>
          </w:p>
        </w:tc>
        <w:tc>
          <w:tcPr>
            <w:tcW w:w="272" w:type="dxa"/>
            <w:tcBorders>
              <w:top w:val="nil"/>
              <w:left w:val="nil"/>
              <w:bottom w:val="nil"/>
              <w:right w:val="nil"/>
            </w:tcBorders>
            <w:shd w:val="clear" w:color="auto" w:fill="auto"/>
            <w:noWrap/>
            <w:vAlign w:val="bottom"/>
            <w:hideMark/>
          </w:tcPr>
          <w:p w14:paraId="54BE9DE3"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FBBEC07"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575A927F"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48B2F6B1"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14AEB500"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0D628C88"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8B5F47B" w14:textId="77777777" w:rsidR="00E42F6E" w:rsidRPr="00CE3609" w:rsidRDefault="00E42F6E" w:rsidP="00B3470F">
            <w:pPr>
              <w:rPr>
                <w:sz w:val="20"/>
                <w:szCs w:val="20"/>
              </w:rPr>
            </w:pPr>
          </w:p>
        </w:tc>
      </w:tr>
      <w:tr w:rsidR="00B3470F" w:rsidRPr="00CE3609" w14:paraId="031A708D" w14:textId="77777777" w:rsidTr="00B3470F">
        <w:trPr>
          <w:trHeight w:val="1290"/>
        </w:trPr>
        <w:tc>
          <w:tcPr>
            <w:tcW w:w="272" w:type="dxa"/>
            <w:tcBorders>
              <w:top w:val="nil"/>
              <w:left w:val="nil"/>
              <w:bottom w:val="nil"/>
              <w:right w:val="single" w:sz="4" w:space="0" w:color="auto"/>
            </w:tcBorders>
            <w:shd w:val="clear" w:color="auto" w:fill="auto"/>
            <w:noWrap/>
            <w:vAlign w:val="bottom"/>
            <w:hideMark/>
          </w:tcPr>
          <w:p w14:paraId="5F576312"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single" w:sz="4" w:space="0" w:color="auto"/>
            </w:tcBorders>
            <w:shd w:val="clear" w:color="auto" w:fill="auto"/>
            <w:vAlign w:val="bottom"/>
            <w:hideMark/>
          </w:tcPr>
          <w:p w14:paraId="368089BF" w14:textId="77777777" w:rsidR="00E42F6E" w:rsidRPr="00CE3609" w:rsidRDefault="00E42F6E" w:rsidP="00B3470F">
            <w:pPr>
              <w:rPr>
                <w:sz w:val="20"/>
                <w:szCs w:val="20"/>
              </w:rPr>
            </w:pPr>
            <w:r w:rsidRPr="00CE3609">
              <w:rPr>
                <w:sz w:val="20"/>
                <w:szCs w:val="20"/>
              </w:rPr>
              <w:t xml:space="preserve">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области"(проектирование станций водоподготовки (Аул- </w:t>
            </w:r>
            <w:proofErr w:type="spellStart"/>
            <w:r w:rsidRPr="00CE3609">
              <w:rPr>
                <w:sz w:val="20"/>
                <w:szCs w:val="20"/>
              </w:rPr>
              <w:t>Шагир</w:t>
            </w:r>
            <w:proofErr w:type="spellEnd"/>
            <w:r w:rsidRPr="00CE3609">
              <w:rPr>
                <w:sz w:val="20"/>
                <w:szCs w:val="20"/>
              </w:rPr>
              <w:t xml:space="preserve">, </w:t>
            </w:r>
            <w:proofErr w:type="spellStart"/>
            <w:r w:rsidRPr="00CE3609">
              <w:rPr>
                <w:sz w:val="20"/>
                <w:szCs w:val="20"/>
              </w:rPr>
              <w:t>д.Заливной</w:t>
            </w:r>
            <w:proofErr w:type="spellEnd"/>
            <w:r w:rsidRPr="00CE3609">
              <w:rPr>
                <w:sz w:val="20"/>
                <w:szCs w:val="20"/>
              </w:rPr>
              <w:t xml:space="preserve"> луг))</w:t>
            </w:r>
          </w:p>
        </w:tc>
        <w:tc>
          <w:tcPr>
            <w:tcW w:w="848" w:type="dxa"/>
            <w:tcBorders>
              <w:top w:val="nil"/>
              <w:left w:val="nil"/>
              <w:bottom w:val="single" w:sz="4" w:space="0" w:color="auto"/>
              <w:right w:val="nil"/>
            </w:tcBorders>
            <w:shd w:val="clear" w:color="auto" w:fill="auto"/>
            <w:vAlign w:val="center"/>
            <w:hideMark/>
          </w:tcPr>
          <w:p w14:paraId="7C3146EA"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auto" w:fill="auto"/>
            <w:noWrap/>
            <w:vAlign w:val="center"/>
            <w:hideMark/>
          </w:tcPr>
          <w:p w14:paraId="097A79BE"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9D35E1" w14:textId="77777777" w:rsidR="00E42F6E" w:rsidRPr="00CE3609" w:rsidRDefault="00E42F6E" w:rsidP="00B3470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3C28D9FF" w14:textId="77777777" w:rsidR="00E42F6E" w:rsidRPr="00CE3609" w:rsidRDefault="00E42F6E" w:rsidP="00B3470F">
            <w:pPr>
              <w:jc w:val="center"/>
              <w:rPr>
                <w:sz w:val="20"/>
                <w:szCs w:val="20"/>
              </w:rPr>
            </w:pPr>
            <w:r w:rsidRPr="00CE3609">
              <w:rPr>
                <w:sz w:val="20"/>
                <w:szCs w:val="20"/>
              </w:rPr>
              <w:t>17.1.00.70640</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063FDCA3"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B001A40" w14:textId="77777777" w:rsidR="00E42F6E" w:rsidRPr="00CE3609" w:rsidRDefault="00E42F6E" w:rsidP="00B3470F">
            <w:pPr>
              <w:jc w:val="right"/>
              <w:rPr>
                <w:sz w:val="20"/>
                <w:szCs w:val="20"/>
              </w:rPr>
            </w:pPr>
            <w:r w:rsidRPr="00CE3609">
              <w:rPr>
                <w:sz w:val="20"/>
                <w:szCs w:val="20"/>
              </w:rPr>
              <w:t>1 942 380,00</w:t>
            </w:r>
          </w:p>
        </w:tc>
        <w:tc>
          <w:tcPr>
            <w:tcW w:w="1800" w:type="dxa"/>
            <w:tcBorders>
              <w:top w:val="nil"/>
              <w:left w:val="single" w:sz="4" w:space="0" w:color="auto"/>
              <w:bottom w:val="single" w:sz="4" w:space="0" w:color="auto"/>
              <w:right w:val="nil"/>
            </w:tcBorders>
            <w:shd w:val="clear" w:color="auto" w:fill="auto"/>
            <w:vAlign w:val="center"/>
            <w:hideMark/>
          </w:tcPr>
          <w:p w14:paraId="2DFBFC91"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150F0F"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3DEF77C2"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6D227FE"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6754FEEE"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42C4F17D"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18711A03"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45FF9126"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8703126" w14:textId="77777777" w:rsidR="00E42F6E" w:rsidRPr="00CE3609" w:rsidRDefault="00E42F6E" w:rsidP="00B3470F">
            <w:pPr>
              <w:rPr>
                <w:sz w:val="20"/>
                <w:szCs w:val="20"/>
              </w:rPr>
            </w:pPr>
          </w:p>
        </w:tc>
      </w:tr>
      <w:tr w:rsidR="00B3470F" w:rsidRPr="00CE3609" w14:paraId="1DB435C2" w14:textId="77777777" w:rsidTr="00B3470F">
        <w:trPr>
          <w:trHeight w:val="1800"/>
        </w:trPr>
        <w:tc>
          <w:tcPr>
            <w:tcW w:w="272" w:type="dxa"/>
            <w:tcBorders>
              <w:top w:val="nil"/>
              <w:left w:val="nil"/>
              <w:bottom w:val="nil"/>
              <w:right w:val="single" w:sz="4" w:space="0" w:color="auto"/>
            </w:tcBorders>
            <w:shd w:val="clear" w:color="auto" w:fill="auto"/>
            <w:noWrap/>
            <w:vAlign w:val="bottom"/>
            <w:hideMark/>
          </w:tcPr>
          <w:p w14:paraId="285C7A83"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single" w:sz="4" w:space="0" w:color="auto"/>
            </w:tcBorders>
            <w:shd w:val="clear" w:color="auto" w:fill="auto"/>
            <w:vAlign w:val="bottom"/>
            <w:hideMark/>
          </w:tcPr>
          <w:p w14:paraId="7ED4AA49" w14:textId="77777777" w:rsidR="00E42F6E" w:rsidRPr="00CE3609" w:rsidRDefault="00E42F6E" w:rsidP="00B3470F">
            <w:pPr>
              <w:rPr>
                <w:sz w:val="20"/>
                <w:szCs w:val="20"/>
              </w:rPr>
            </w:pPr>
            <w:r w:rsidRPr="00CE3609">
              <w:rPr>
                <w:sz w:val="20"/>
                <w:szCs w:val="20"/>
              </w:rPr>
              <w:t xml:space="preserve">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(проектирование сетей водоснабжения </w:t>
            </w:r>
            <w:proofErr w:type="spellStart"/>
            <w:r w:rsidRPr="00CE3609">
              <w:rPr>
                <w:sz w:val="20"/>
                <w:szCs w:val="20"/>
              </w:rPr>
              <w:t>г.Куйбышева</w:t>
            </w:r>
            <w:proofErr w:type="spellEnd"/>
            <w:r w:rsidRPr="00CE3609">
              <w:rPr>
                <w:sz w:val="20"/>
                <w:szCs w:val="20"/>
              </w:rPr>
              <w:t>)</w:t>
            </w:r>
          </w:p>
        </w:tc>
        <w:tc>
          <w:tcPr>
            <w:tcW w:w="848" w:type="dxa"/>
            <w:tcBorders>
              <w:top w:val="nil"/>
              <w:left w:val="nil"/>
              <w:bottom w:val="single" w:sz="4" w:space="0" w:color="auto"/>
              <w:right w:val="nil"/>
            </w:tcBorders>
            <w:shd w:val="clear" w:color="auto" w:fill="auto"/>
            <w:vAlign w:val="center"/>
            <w:hideMark/>
          </w:tcPr>
          <w:p w14:paraId="3F95BA4A"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auto" w:fill="auto"/>
            <w:noWrap/>
            <w:vAlign w:val="center"/>
            <w:hideMark/>
          </w:tcPr>
          <w:p w14:paraId="6E1887D1"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1F3C16" w14:textId="77777777" w:rsidR="00E42F6E" w:rsidRPr="00CE3609" w:rsidRDefault="00E42F6E" w:rsidP="00B3470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4F50E5D8" w14:textId="77777777" w:rsidR="00E42F6E" w:rsidRPr="00CE3609" w:rsidRDefault="00E42F6E" w:rsidP="00B3470F">
            <w:pPr>
              <w:jc w:val="center"/>
              <w:rPr>
                <w:sz w:val="20"/>
                <w:szCs w:val="20"/>
              </w:rPr>
            </w:pPr>
            <w:r w:rsidRPr="00CE3609">
              <w:rPr>
                <w:sz w:val="20"/>
                <w:szCs w:val="20"/>
              </w:rPr>
              <w:t>17.1.00.71010</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6D8E5EBE"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9D57F9C" w14:textId="77777777" w:rsidR="00E42F6E" w:rsidRPr="00CE3609" w:rsidRDefault="00E42F6E" w:rsidP="00B3470F">
            <w:pPr>
              <w:jc w:val="right"/>
              <w:rPr>
                <w:sz w:val="20"/>
                <w:szCs w:val="20"/>
              </w:rPr>
            </w:pPr>
            <w:r w:rsidRPr="00CE3609">
              <w:rPr>
                <w:sz w:val="20"/>
                <w:szCs w:val="20"/>
              </w:rPr>
              <w:t>0,00</w:t>
            </w:r>
          </w:p>
        </w:tc>
        <w:tc>
          <w:tcPr>
            <w:tcW w:w="1800" w:type="dxa"/>
            <w:tcBorders>
              <w:top w:val="nil"/>
              <w:left w:val="single" w:sz="4" w:space="0" w:color="auto"/>
              <w:bottom w:val="single" w:sz="4" w:space="0" w:color="auto"/>
              <w:right w:val="nil"/>
            </w:tcBorders>
            <w:shd w:val="clear" w:color="auto" w:fill="auto"/>
            <w:vAlign w:val="center"/>
            <w:hideMark/>
          </w:tcPr>
          <w:p w14:paraId="5E8D3C64"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52B56C"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5F06DC0E"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534ED9D"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7A8C626B"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76A8A086"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3E23260C"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5776D74"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31AEE5D7" w14:textId="77777777" w:rsidR="00E42F6E" w:rsidRPr="00CE3609" w:rsidRDefault="00E42F6E" w:rsidP="00B3470F">
            <w:pPr>
              <w:rPr>
                <w:sz w:val="20"/>
                <w:szCs w:val="20"/>
              </w:rPr>
            </w:pPr>
          </w:p>
        </w:tc>
      </w:tr>
      <w:tr w:rsidR="00B3470F" w:rsidRPr="00CE3609" w14:paraId="72A79959" w14:textId="77777777" w:rsidTr="00B3470F">
        <w:trPr>
          <w:trHeight w:val="1545"/>
        </w:trPr>
        <w:tc>
          <w:tcPr>
            <w:tcW w:w="272" w:type="dxa"/>
            <w:tcBorders>
              <w:top w:val="nil"/>
              <w:left w:val="nil"/>
              <w:bottom w:val="nil"/>
              <w:right w:val="single" w:sz="4" w:space="0" w:color="auto"/>
            </w:tcBorders>
            <w:shd w:val="clear" w:color="auto" w:fill="auto"/>
            <w:noWrap/>
            <w:vAlign w:val="bottom"/>
            <w:hideMark/>
          </w:tcPr>
          <w:p w14:paraId="257F2659"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single" w:sz="4" w:space="0" w:color="auto"/>
              <w:right w:val="single" w:sz="4" w:space="0" w:color="auto"/>
            </w:tcBorders>
            <w:shd w:val="clear" w:color="auto" w:fill="auto"/>
            <w:vAlign w:val="bottom"/>
            <w:hideMark/>
          </w:tcPr>
          <w:p w14:paraId="19EEFA21" w14:textId="77777777" w:rsidR="00E42F6E" w:rsidRPr="00CE3609" w:rsidRDefault="00E42F6E" w:rsidP="00B3470F">
            <w:pPr>
              <w:rPr>
                <w:sz w:val="20"/>
                <w:szCs w:val="20"/>
              </w:rPr>
            </w:pPr>
            <w:r w:rsidRPr="00CE3609">
              <w:rPr>
                <w:sz w:val="20"/>
                <w:szCs w:val="20"/>
              </w:rPr>
              <w:t xml:space="preserve">Софинансирование местного бюджета на реализацию мероприятий подпрограммы "Чистая вода" в рамках государственной программы Новосибирской области "Жилищно-коммунальное хозяйства Новосибирской области"(проектирование станций водоподготовки (Аул- </w:t>
            </w:r>
            <w:proofErr w:type="spellStart"/>
            <w:r w:rsidRPr="00CE3609">
              <w:rPr>
                <w:sz w:val="20"/>
                <w:szCs w:val="20"/>
              </w:rPr>
              <w:t>Шагир</w:t>
            </w:r>
            <w:proofErr w:type="spellEnd"/>
            <w:r w:rsidRPr="00CE3609">
              <w:rPr>
                <w:sz w:val="20"/>
                <w:szCs w:val="20"/>
              </w:rPr>
              <w:t xml:space="preserve">, </w:t>
            </w:r>
            <w:proofErr w:type="spellStart"/>
            <w:r w:rsidRPr="00CE3609">
              <w:rPr>
                <w:sz w:val="20"/>
                <w:szCs w:val="20"/>
              </w:rPr>
              <w:t>д.Заливной</w:t>
            </w:r>
            <w:proofErr w:type="spellEnd"/>
            <w:r w:rsidRPr="00CE3609">
              <w:rPr>
                <w:sz w:val="20"/>
                <w:szCs w:val="20"/>
              </w:rPr>
              <w:t xml:space="preserve"> луг))</w:t>
            </w:r>
          </w:p>
        </w:tc>
        <w:tc>
          <w:tcPr>
            <w:tcW w:w="848" w:type="dxa"/>
            <w:tcBorders>
              <w:top w:val="nil"/>
              <w:left w:val="nil"/>
              <w:bottom w:val="single" w:sz="4" w:space="0" w:color="auto"/>
              <w:right w:val="nil"/>
            </w:tcBorders>
            <w:shd w:val="clear" w:color="auto" w:fill="auto"/>
            <w:vAlign w:val="center"/>
            <w:hideMark/>
          </w:tcPr>
          <w:p w14:paraId="7FFE76A3" w14:textId="77777777" w:rsidR="00E42F6E" w:rsidRPr="00CE3609" w:rsidRDefault="00E42F6E" w:rsidP="00B3470F">
            <w:pPr>
              <w:rPr>
                <w:sz w:val="20"/>
                <w:szCs w:val="20"/>
              </w:rPr>
            </w:pPr>
            <w:r w:rsidRPr="00CE3609">
              <w:rPr>
                <w:sz w:val="20"/>
                <w:szCs w:val="20"/>
              </w:rPr>
              <w:t>444</w:t>
            </w:r>
          </w:p>
        </w:tc>
        <w:tc>
          <w:tcPr>
            <w:tcW w:w="720" w:type="dxa"/>
            <w:tcBorders>
              <w:top w:val="nil"/>
              <w:left w:val="single" w:sz="4" w:space="0" w:color="auto"/>
              <w:bottom w:val="single" w:sz="4" w:space="0" w:color="auto"/>
              <w:right w:val="nil"/>
            </w:tcBorders>
            <w:shd w:val="clear" w:color="auto" w:fill="auto"/>
            <w:noWrap/>
            <w:vAlign w:val="center"/>
            <w:hideMark/>
          </w:tcPr>
          <w:p w14:paraId="601A4353"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95A795" w14:textId="77777777" w:rsidR="00E42F6E" w:rsidRPr="00CE3609" w:rsidRDefault="00E42F6E" w:rsidP="00B3470F">
            <w:pPr>
              <w:jc w:val="center"/>
              <w:rPr>
                <w:sz w:val="20"/>
                <w:szCs w:val="20"/>
              </w:rPr>
            </w:pPr>
            <w:r w:rsidRPr="00CE3609">
              <w:rPr>
                <w:sz w:val="20"/>
                <w:szCs w:val="20"/>
              </w:rPr>
              <w:t>02</w:t>
            </w:r>
          </w:p>
        </w:tc>
        <w:tc>
          <w:tcPr>
            <w:tcW w:w="1940" w:type="dxa"/>
            <w:tcBorders>
              <w:top w:val="nil"/>
              <w:left w:val="single" w:sz="4" w:space="0" w:color="auto"/>
              <w:bottom w:val="single" w:sz="4" w:space="0" w:color="auto"/>
              <w:right w:val="nil"/>
            </w:tcBorders>
            <w:shd w:val="clear" w:color="auto" w:fill="auto"/>
            <w:noWrap/>
            <w:vAlign w:val="center"/>
            <w:hideMark/>
          </w:tcPr>
          <w:p w14:paraId="0A4AF691" w14:textId="77777777" w:rsidR="00E42F6E" w:rsidRPr="00CE3609" w:rsidRDefault="00E42F6E" w:rsidP="00B3470F">
            <w:pPr>
              <w:jc w:val="center"/>
              <w:rPr>
                <w:sz w:val="20"/>
                <w:szCs w:val="20"/>
              </w:rPr>
            </w:pPr>
            <w:r w:rsidRPr="00CE3609">
              <w:rPr>
                <w:sz w:val="20"/>
                <w:szCs w:val="20"/>
              </w:rPr>
              <w:t>17.1.00.S0640</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78E1E0AE"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C756268" w14:textId="77777777" w:rsidR="00E42F6E" w:rsidRPr="00CE3609" w:rsidRDefault="00E42F6E" w:rsidP="00B3470F">
            <w:pPr>
              <w:jc w:val="right"/>
              <w:rPr>
                <w:sz w:val="20"/>
                <w:szCs w:val="20"/>
              </w:rPr>
            </w:pPr>
            <w:r w:rsidRPr="00CE3609">
              <w:rPr>
                <w:sz w:val="20"/>
                <w:szCs w:val="20"/>
              </w:rPr>
              <w:t>37 620,00</w:t>
            </w:r>
          </w:p>
        </w:tc>
        <w:tc>
          <w:tcPr>
            <w:tcW w:w="1800" w:type="dxa"/>
            <w:tcBorders>
              <w:top w:val="nil"/>
              <w:left w:val="single" w:sz="4" w:space="0" w:color="auto"/>
              <w:bottom w:val="single" w:sz="4" w:space="0" w:color="auto"/>
              <w:right w:val="nil"/>
            </w:tcBorders>
            <w:shd w:val="clear" w:color="auto" w:fill="auto"/>
            <w:vAlign w:val="center"/>
            <w:hideMark/>
          </w:tcPr>
          <w:p w14:paraId="0E4CF88A"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E787EC"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02562EA6"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3F48357A"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50385261"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BBD218A"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41BC7DDB"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7735026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47AA7DC4" w14:textId="77777777" w:rsidR="00E42F6E" w:rsidRPr="00CE3609" w:rsidRDefault="00E42F6E" w:rsidP="00B3470F">
            <w:pPr>
              <w:rPr>
                <w:sz w:val="20"/>
                <w:szCs w:val="20"/>
              </w:rPr>
            </w:pPr>
          </w:p>
        </w:tc>
      </w:tr>
      <w:tr w:rsidR="00B3470F" w:rsidRPr="00CE3609" w14:paraId="26980147" w14:textId="77777777" w:rsidTr="00B3470F">
        <w:trPr>
          <w:trHeight w:val="945"/>
        </w:trPr>
        <w:tc>
          <w:tcPr>
            <w:tcW w:w="272" w:type="dxa"/>
            <w:tcBorders>
              <w:top w:val="nil"/>
              <w:left w:val="nil"/>
              <w:bottom w:val="nil"/>
              <w:right w:val="single" w:sz="4" w:space="0" w:color="auto"/>
            </w:tcBorders>
            <w:shd w:val="clear" w:color="auto" w:fill="auto"/>
            <w:noWrap/>
            <w:vAlign w:val="bottom"/>
            <w:hideMark/>
          </w:tcPr>
          <w:p w14:paraId="22B2E0AC"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nil"/>
              <w:left w:val="single" w:sz="4" w:space="0" w:color="auto"/>
              <w:bottom w:val="nil"/>
              <w:right w:val="nil"/>
            </w:tcBorders>
            <w:shd w:val="clear" w:color="auto" w:fill="auto"/>
            <w:vAlign w:val="center"/>
            <w:hideMark/>
          </w:tcPr>
          <w:p w14:paraId="4361EB58" w14:textId="77777777" w:rsidR="00E42F6E" w:rsidRPr="00CE3609" w:rsidRDefault="00E42F6E" w:rsidP="00B3470F">
            <w:pPr>
              <w:rPr>
                <w:sz w:val="20"/>
                <w:szCs w:val="20"/>
              </w:rPr>
            </w:pPr>
            <w:r w:rsidRPr="00CE3609">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848" w:type="dxa"/>
            <w:tcBorders>
              <w:top w:val="nil"/>
              <w:left w:val="single" w:sz="4" w:space="0" w:color="auto"/>
              <w:bottom w:val="nil"/>
              <w:right w:val="nil"/>
            </w:tcBorders>
            <w:shd w:val="clear" w:color="auto" w:fill="auto"/>
            <w:noWrap/>
            <w:vAlign w:val="center"/>
            <w:hideMark/>
          </w:tcPr>
          <w:p w14:paraId="1E8E660A" w14:textId="77777777" w:rsidR="00E42F6E" w:rsidRPr="00CE3609" w:rsidRDefault="00E42F6E" w:rsidP="00B3470F">
            <w:pPr>
              <w:jc w:val="center"/>
              <w:rPr>
                <w:sz w:val="20"/>
                <w:szCs w:val="20"/>
              </w:rPr>
            </w:pPr>
            <w:r w:rsidRPr="00CE3609">
              <w:rPr>
                <w:sz w:val="20"/>
                <w:szCs w:val="20"/>
              </w:rPr>
              <w:t>444</w:t>
            </w:r>
          </w:p>
        </w:tc>
        <w:tc>
          <w:tcPr>
            <w:tcW w:w="720" w:type="dxa"/>
            <w:tcBorders>
              <w:top w:val="nil"/>
              <w:left w:val="single" w:sz="4" w:space="0" w:color="auto"/>
              <w:bottom w:val="nil"/>
              <w:right w:val="nil"/>
            </w:tcBorders>
            <w:shd w:val="clear" w:color="auto" w:fill="auto"/>
            <w:noWrap/>
            <w:vAlign w:val="center"/>
            <w:hideMark/>
          </w:tcPr>
          <w:p w14:paraId="57ED43A8" w14:textId="77777777" w:rsidR="00E42F6E" w:rsidRPr="00CE3609" w:rsidRDefault="00E42F6E" w:rsidP="00B3470F">
            <w:pPr>
              <w:jc w:val="center"/>
              <w:rPr>
                <w:sz w:val="20"/>
                <w:szCs w:val="20"/>
              </w:rPr>
            </w:pPr>
            <w:r w:rsidRPr="00CE3609">
              <w:rPr>
                <w:sz w:val="20"/>
                <w:szCs w:val="20"/>
              </w:rPr>
              <w:t>05</w:t>
            </w:r>
          </w:p>
        </w:tc>
        <w:tc>
          <w:tcPr>
            <w:tcW w:w="600" w:type="dxa"/>
            <w:tcBorders>
              <w:top w:val="nil"/>
              <w:left w:val="single" w:sz="4" w:space="0" w:color="auto"/>
              <w:bottom w:val="nil"/>
              <w:right w:val="single" w:sz="4" w:space="0" w:color="auto"/>
            </w:tcBorders>
            <w:shd w:val="clear" w:color="auto" w:fill="auto"/>
            <w:noWrap/>
            <w:vAlign w:val="center"/>
            <w:hideMark/>
          </w:tcPr>
          <w:p w14:paraId="44495C72" w14:textId="77777777" w:rsidR="00E42F6E" w:rsidRPr="00CE3609" w:rsidRDefault="00E42F6E" w:rsidP="00B3470F">
            <w:pPr>
              <w:jc w:val="center"/>
              <w:rPr>
                <w:sz w:val="20"/>
                <w:szCs w:val="20"/>
              </w:rPr>
            </w:pPr>
            <w:r w:rsidRPr="00CE3609">
              <w:rPr>
                <w:sz w:val="20"/>
                <w:szCs w:val="20"/>
              </w:rPr>
              <w:t>02</w:t>
            </w:r>
          </w:p>
        </w:tc>
        <w:tc>
          <w:tcPr>
            <w:tcW w:w="1940" w:type="dxa"/>
            <w:tcBorders>
              <w:top w:val="nil"/>
              <w:left w:val="single" w:sz="4" w:space="0" w:color="auto"/>
              <w:bottom w:val="nil"/>
              <w:right w:val="nil"/>
            </w:tcBorders>
            <w:shd w:val="clear" w:color="auto" w:fill="auto"/>
            <w:noWrap/>
            <w:vAlign w:val="center"/>
            <w:hideMark/>
          </w:tcPr>
          <w:p w14:paraId="4D6C6824" w14:textId="77777777" w:rsidR="00E42F6E" w:rsidRPr="00CE3609" w:rsidRDefault="00E42F6E" w:rsidP="00B3470F">
            <w:pPr>
              <w:jc w:val="center"/>
              <w:rPr>
                <w:sz w:val="20"/>
                <w:szCs w:val="20"/>
              </w:rPr>
            </w:pPr>
            <w:r w:rsidRPr="00CE3609">
              <w:rPr>
                <w:sz w:val="20"/>
                <w:szCs w:val="20"/>
              </w:rPr>
              <w:t>99.0.00.05240</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52E4080A" w14:textId="77777777" w:rsidR="00E42F6E" w:rsidRPr="00CE3609" w:rsidRDefault="00E42F6E" w:rsidP="00B3470F">
            <w:pPr>
              <w:jc w:val="center"/>
              <w:rPr>
                <w:sz w:val="20"/>
                <w:szCs w:val="20"/>
              </w:rPr>
            </w:pPr>
            <w:r w:rsidRPr="00CE3609">
              <w:rPr>
                <w:sz w:val="20"/>
                <w:szCs w:val="20"/>
              </w:rPr>
              <w:t>410</w:t>
            </w:r>
          </w:p>
        </w:tc>
        <w:tc>
          <w:tcPr>
            <w:tcW w:w="1900" w:type="dxa"/>
            <w:tcBorders>
              <w:top w:val="nil"/>
              <w:left w:val="single" w:sz="4" w:space="0" w:color="auto"/>
              <w:bottom w:val="nil"/>
              <w:right w:val="single" w:sz="4" w:space="0" w:color="auto"/>
            </w:tcBorders>
            <w:shd w:val="clear" w:color="auto" w:fill="auto"/>
            <w:noWrap/>
            <w:vAlign w:val="center"/>
            <w:hideMark/>
          </w:tcPr>
          <w:p w14:paraId="1115551B" w14:textId="77777777" w:rsidR="00E42F6E" w:rsidRPr="00CE3609" w:rsidRDefault="00E42F6E" w:rsidP="00B3470F">
            <w:pPr>
              <w:jc w:val="right"/>
              <w:rPr>
                <w:sz w:val="20"/>
                <w:szCs w:val="20"/>
              </w:rPr>
            </w:pPr>
            <w:r w:rsidRPr="00CE3609">
              <w:rPr>
                <w:sz w:val="20"/>
                <w:szCs w:val="20"/>
              </w:rPr>
              <w:t>217 032,66</w:t>
            </w:r>
          </w:p>
        </w:tc>
        <w:tc>
          <w:tcPr>
            <w:tcW w:w="1800" w:type="dxa"/>
            <w:tcBorders>
              <w:top w:val="nil"/>
              <w:left w:val="single" w:sz="4" w:space="0" w:color="auto"/>
              <w:bottom w:val="single" w:sz="4" w:space="0" w:color="auto"/>
              <w:right w:val="nil"/>
            </w:tcBorders>
            <w:shd w:val="clear" w:color="auto" w:fill="auto"/>
            <w:vAlign w:val="center"/>
            <w:hideMark/>
          </w:tcPr>
          <w:p w14:paraId="7A6EAEBE" w14:textId="77777777" w:rsidR="00E42F6E" w:rsidRPr="00CE3609" w:rsidRDefault="00E42F6E" w:rsidP="00B3470F">
            <w:pPr>
              <w:jc w:val="right"/>
              <w:rPr>
                <w:sz w:val="20"/>
                <w:szCs w:val="20"/>
              </w:rPr>
            </w:pPr>
            <w:r w:rsidRPr="00CE3609">
              <w:rPr>
                <w:sz w:val="20"/>
                <w:szCs w:val="20"/>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32A93C"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4993202A"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C45BC09"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0A4B686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9F12E08"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047FB0FE"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31B5A9B6"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13C6FC1" w14:textId="77777777" w:rsidR="00E42F6E" w:rsidRPr="00CE3609" w:rsidRDefault="00E42F6E" w:rsidP="00B3470F">
            <w:pPr>
              <w:rPr>
                <w:sz w:val="20"/>
                <w:szCs w:val="20"/>
              </w:rPr>
            </w:pPr>
          </w:p>
        </w:tc>
      </w:tr>
      <w:tr w:rsidR="00B3470F" w:rsidRPr="00CE3609" w14:paraId="46977E21" w14:textId="77777777" w:rsidTr="00B3470F">
        <w:trPr>
          <w:trHeight w:val="1035"/>
        </w:trPr>
        <w:tc>
          <w:tcPr>
            <w:tcW w:w="272" w:type="dxa"/>
            <w:tcBorders>
              <w:top w:val="nil"/>
              <w:left w:val="nil"/>
              <w:bottom w:val="nil"/>
              <w:right w:val="single" w:sz="4" w:space="0" w:color="auto"/>
            </w:tcBorders>
            <w:shd w:val="clear" w:color="auto" w:fill="auto"/>
            <w:noWrap/>
            <w:vAlign w:val="bottom"/>
            <w:hideMark/>
          </w:tcPr>
          <w:p w14:paraId="3075C32E"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D9301" w14:textId="77777777" w:rsidR="00E42F6E" w:rsidRPr="00CE3609" w:rsidRDefault="00E42F6E" w:rsidP="00B3470F">
            <w:pPr>
              <w:rPr>
                <w:sz w:val="20"/>
                <w:szCs w:val="20"/>
              </w:rPr>
            </w:pPr>
            <w:r w:rsidRPr="00CE3609">
              <w:rPr>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 (строительство жилого фонда для детей сирот)</w:t>
            </w:r>
          </w:p>
        </w:tc>
        <w:tc>
          <w:tcPr>
            <w:tcW w:w="848" w:type="dxa"/>
            <w:tcBorders>
              <w:top w:val="single" w:sz="4" w:space="0" w:color="auto"/>
              <w:left w:val="nil"/>
              <w:bottom w:val="single" w:sz="4" w:space="0" w:color="auto"/>
              <w:right w:val="nil"/>
            </w:tcBorders>
            <w:shd w:val="clear" w:color="auto" w:fill="auto"/>
            <w:vAlign w:val="center"/>
            <w:hideMark/>
          </w:tcPr>
          <w:p w14:paraId="598D584A" w14:textId="77777777" w:rsidR="00E42F6E" w:rsidRPr="00CE3609" w:rsidRDefault="00E42F6E" w:rsidP="00B3470F">
            <w:pPr>
              <w:rPr>
                <w:sz w:val="20"/>
                <w:szCs w:val="20"/>
              </w:rPr>
            </w:pPr>
            <w:r w:rsidRPr="00CE3609">
              <w:rPr>
                <w:sz w:val="20"/>
                <w:szCs w:val="20"/>
              </w:rPr>
              <w:t>444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14:paraId="1E81014D" w14:textId="77777777" w:rsidR="00E42F6E" w:rsidRPr="00CE3609" w:rsidRDefault="00E42F6E" w:rsidP="00B3470F">
            <w:pPr>
              <w:jc w:val="center"/>
              <w:rPr>
                <w:sz w:val="20"/>
                <w:szCs w:val="20"/>
              </w:rPr>
            </w:pPr>
            <w:r w:rsidRPr="00CE3609">
              <w:rPr>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A875" w14:textId="77777777" w:rsidR="00E42F6E" w:rsidRPr="00CE3609" w:rsidRDefault="00E42F6E" w:rsidP="00B3470F">
            <w:pPr>
              <w:jc w:val="center"/>
              <w:rPr>
                <w:sz w:val="20"/>
                <w:szCs w:val="20"/>
              </w:rPr>
            </w:pPr>
            <w:r w:rsidRPr="00CE3609">
              <w:rPr>
                <w:sz w:val="20"/>
                <w:szCs w:val="20"/>
              </w:rPr>
              <w:t>04</w:t>
            </w:r>
          </w:p>
        </w:tc>
        <w:tc>
          <w:tcPr>
            <w:tcW w:w="1940" w:type="dxa"/>
            <w:tcBorders>
              <w:top w:val="single" w:sz="4" w:space="0" w:color="auto"/>
              <w:left w:val="single" w:sz="4" w:space="0" w:color="auto"/>
              <w:bottom w:val="single" w:sz="4" w:space="0" w:color="auto"/>
              <w:right w:val="nil"/>
            </w:tcBorders>
            <w:shd w:val="clear" w:color="auto" w:fill="auto"/>
            <w:noWrap/>
            <w:vAlign w:val="center"/>
            <w:hideMark/>
          </w:tcPr>
          <w:p w14:paraId="7E1A8743" w14:textId="77777777" w:rsidR="00E42F6E" w:rsidRPr="00CE3609" w:rsidRDefault="00E42F6E" w:rsidP="00B3470F">
            <w:pPr>
              <w:jc w:val="center"/>
              <w:rPr>
                <w:sz w:val="20"/>
                <w:szCs w:val="20"/>
              </w:rPr>
            </w:pPr>
            <w:r w:rsidRPr="00CE3609">
              <w:rPr>
                <w:sz w:val="20"/>
                <w:szCs w:val="20"/>
              </w:rPr>
              <w:t>99.0.00.70399</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14:paraId="5AC411B8" w14:textId="77777777" w:rsidR="00E42F6E" w:rsidRPr="00CE3609" w:rsidRDefault="00E42F6E" w:rsidP="00B3470F">
            <w:pPr>
              <w:jc w:val="center"/>
              <w:rPr>
                <w:sz w:val="20"/>
                <w:szCs w:val="20"/>
              </w:rPr>
            </w:pPr>
            <w:r w:rsidRPr="00CE3609">
              <w:rPr>
                <w:sz w:val="20"/>
                <w:szCs w:val="20"/>
              </w:rPr>
              <w:t>410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ADC4" w14:textId="77777777" w:rsidR="00E42F6E" w:rsidRPr="00CE3609" w:rsidRDefault="00E42F6E" w:rsidP="00B3470F">
            <w:pPr>
              <w:jc w:val="right"/>
              <w:rPr>
                <w:sz w:val="20"/>
                <w:szCs w:val="20"/>
              </w:rPr>
            </w:pPr>
            <w:r w:rsidRPr="00CE3609">
              <w:rPr>
                <w:sz w:val="20"/>
                <w:szCs w:val="20"/>
              </w:rPr>
              <w:t>181 219 214,88</w:t>
            </w:r>
          </w:p>
        </w:tc>
        <w:tc>
          <w:tcPr>
            <w:tcW w:w="1800" w:type="dxa"/>
            <w:tcBorders>
              <w:top w:val="nil"/>
              <w:left w:val="single" w:sz="4" w:space="0" w:color="auto"/>
              <w:bottom w:val="single" w:sz="4" w:space="0" w:color="auto"/>
              <w:right w:val="nil"/>
            </w:tcBorders>
            <w:shd w:val="clear" w:color="auto" w:fill="auto"/>
            <w:vAlign w:val="center"/>
            <w:hideMark/>
          </w:tcPr>
          <w:p w14:paraId="2F5EFD97" w14:textId="77777777" w:rsidR="00E42F6E" w:rsidRPr="00CE3609" w:rsidRDefault="00E42F6E" w:rsidP="00B3470F">
            <w:pPr>
              <w:jc w:val="right"/>
              <w:rPr>
                <w:sz w:val="20"/>
                <w:szCs w:val="20"/>
              </w:rPr>
            </w:pPr>
            <w:r w:rsidRPr="00CE3609">
              <w:rPr>
                <w:sz w:val="20"/>
                <w:szCs w:val="20"/>
              </w:rPr>
              <w:t>63 346 500,00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344F9" w14:textId="77777777" w:rsidR="00E42F6E" w:rsidRPr="00CE3609" w:rsidRDefault="00E42F6E" w:rsidP="00B3470F">
            <w:pPr>
              <w:jc w:val="right"/>
              <w:rPr>
                <w:sz w:val="20"/>
                <w:szCs w:val="20"/>
              </w:rPr>
            </w:pPr>
            <w:r w:rsidRPr="00CE3609">
              <w:rPr>
                <w:sz w:val="20"/>
                <w:szCs w:val="20"/>
              </w:rPr>
              <w:t>0,00</w:t>
            </w:r>
          </w:p>
        </w:tc>
        <w:tc>
          <w:tcPr>
            <w:tcW w:w="272" w:type="dxa"/>
            <w:tcBorders>
              <w:top w:val="nil"/>
              <w:left w:val="nil"/>
              <w:bottom w:val="nil"/>
              <w:right w:val="nil"/>
            </w:tcBorders>
            <w:shd w:val="clear" w:color="auto" w:fill="auto"/>
            <w:noWrap/>
            <w:vAlign w:val="bottom"/>
            <w:hideMark/>
          </w:tcPr>
          <w:p w14:paraId="4BE9EA5C" w14:textId="77777777" w:rsidR="00E42F6E" w:rsidRPr="00CE3609" w:rsidRDefault="00E42F6E" w:rsidP="00B3470F">
            <w:pPr>
              <w:rPr>
                <w:rFonts w:ascii="Arial" w:hAnsi="Arial" w:cs="Arial"/>
                <w:sz w:val="20"/>
                <w:szCs w:val="20"/>
              </w:rPr>
            </w:pPr>
            <w:r w:rsidRPr="00CE360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67D0A675" w14:textId="77777777" w:rsidR="00E42F6E" w:rsidRPr="00CE3609" w:rsidRDefault="00E42F6E" w:rsidP="00B347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14:paraId="4A8ECAF1"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630C63BA"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6D5AD127"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5016A54D"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0FD0569D" w14:textId="77777777" w:rsidR="00E42F6E" w:rsidRPr="00CE3609" w:rsidRDefault="00E42F6E" w:rsidP="00B3470F">
            <w:pPr>
              <w:rPr>
                <w:sz w:val="20"/>
                <w:szCs w:val="20"/>
              </w:rPr>
            </w:pPr>
          </w:p>
        </w:tc>
      </w:tr>
      <w:tr w:rsidR="00E42F6E" w:rsidRPr="00CE3609" w14:paraId="3C0AF60D" w14:textId="77777777" w:rsidTr="00B3470F">
        <w:trPr>
          <w:trHeight w:val="15"/>
        </w:trPr>
        <w:tc>
          <w:tcPr>
            <w:tcW w:w="272" w:type="dxa"/>
            <w:tcBorders>
              <w:top w:val="nil"/>
              <w:left w:val="nil"/>
              <w:bottom w:val="nil"/>
              <w:right w:val="nil"/>
            </w:tcBorders>
            <w:shd w:val="clear" w:color="auto" w:fill="auto"/>
            <w:noWrap/>
            <w:vAlign w:val="bottom"/>
            <w:hideMark/>
          </w:tcPr>
          <w:p w14:paraId="3CCEA190" w14:textId="77777777" w:rsidR="00E42F6E" w:rsidRPr="00CE3609" w:rsidRDefault="00E42F6E" w:rsidP="00B3470F">
            <w:pPr>
              <w:rPr>
                <w:sz w:val="20"/>
                <w:szCs w:val="20"/>
              </w:rPr>
            </w:pPr>
          </w:p>
        </w:tc>
        <w:tc>
          <w:tcPr>
            <w:tcW w:w="5200" w:type="dxa"/>
            <w:tcBorders>
              <w:top w:val="nil"/>
              <w:left w:val="single" w:sz="4" w:space="0" w:color="auto"/>
              <w:bottom w:val="nil"/>
              <w:right w:val="single" w:sz="4" w:space="0" w:color="auto"/>
            </w:tcBorders>
            <w:shd w:val="clear" w:color="auto" w:fill="auto"/>
            <w:noWrap/>
            <w:vAlign w:val="center"/>
            <w:hideMark/>
          </w:tcPr>
          <w:p w14:paraId="5E18E887" w14:textId="77777777" w:rsidR="00E42F6E" w:rsidRPr="00CE3609" w:rsidRDefault="00E42F6E" w:rsidP="00B3470F">
            <w:pPr>
              <w:rPr>
                <w:sz w:val="20"/>
                <w:szCs w:val="20"/>
              </w:rPr>
            </w:pPr>
            <w:r w:rsidRPr="00CE3609">
              <w:rPr>
                <w:sz w:val="20"/>
                <w:szCs w:val="20"/>
              </w:rPr>
              <w:t>Итого расходов</w:t>
            </w:r>
          </w:p>
        </w:tc>
        <w:tc>
          <w:tcPr>
            <w:tcW w:w="848" w:type="dxa"/>
            <w:tcBorders>
              <w:top w:val="nil"/>
              <w:left w:val="nil"/>
              <w:bottom w:val="nil"/>
              <w:right w:val="single" w:sz="4" w:space="0" w:color="auto"/>
            </w:tcBorders>
            <w:shd w:val="clear" w:color="auto" w:fill="auto"/>
            <w:noWrap/>
            <w:vAlign w:val="center"/>
            <w:hideMark/>
          </w:tcPr>
          <w:p w14:paraId="7C9D6D5D" w14:textId="77777777" w:rsidR="00E42F6E" w:rsidRPr="00CE3609" w:rsidRDefault="00E42F6E" w:rsidP="00B3470F">
            <w:pPr>
              <w:rPr>
                <w:sz w:val="20"/>
                <w:szCs w:val="20"/>
              </w:rPr>
            </w:pPr>
            <w:r w:rsidRPr="00CE3609">
              <w:rPr>
                <w:sz w:val="20"/>
                <w:szCs w:val="20"/>
              </w:rPr>
              <w:t> </w:t>
            </w:r>
          </w:p>
        </w:tc>
        <w:tc>
          <w:tcPr>
            <w:tcW w:w="720" w:type="dxa"/>
            <w:tcBorders>
              <w:top w:val="nil"/>
              <w:left w:val="nil"/>
              <w:bottom w:val="nil"/>
              <w:right w:val="single" w:sz="4" w:space="0" w:color="auto"/>
            </w:tcBorders>
            <w:shd w:val="clear" w:color="auto" w:fill="auto"/>
            <w:noWrap/>
            <w:vAlign w:val="center"/>
            <w:hideMark/>
          </w:tcPr>
          <w:p w14:paraId="3E797F52" w14:textId="77777777" w:rsidR="00E42F6E" w:rsidRPr="00CE3609" w:rsidRDefault="00E42F6E" w:rsidP="00B3470F">
            <w:pPr>
              <w:rPr>
                <w:sz w:val="20"/>
                <w:szCs w:val="20"/>
              </w:rPr>
            </w:pPr>
            <w:r w:rsidRPr="00CE3609">
              <w:rPr>
                <w:sz w:val="20"/>
                <w:szCs w:val="20"/>
              </w:rPr>
              <w:t>0</w:t>
            </w:r>
          </w:p>
        </w:tc>
        <w:tc>
          <w:tcPr>
            <w:tcW w:w="600" w:type="dxa"/>
            <w:tcBorders>
              <w:top w:val="nil"/>
              <w:left w:val="nil"/>
              <w:bottom w:val="nil"/>
              <w:right w:val="single" w:sz="4" w:space="0" w:color="auto"/>
            </w:tcBorders>
            <w:shd w:val="clear" w:color="auto" w:fill="auto"/>
            <w:noWrap/>
            <w:vAlign w:val="center"/>
            <w:hideMark/>
          </w:tcPr>
          <w:p w14:paraId="5616546A" w14:textId="77777777" w:rsidR="00E42F6E" w:rsidRPr="00CE3609" w:rsidRDefault="00E42F6E" w:rsidP="00B3470F">
            <w:pPr>
              <w:rPr>
                <w:sz w:val="20"/>
                <w:szCs w:val="20"/>
              </w:rPr>
            </w:pPr>
            <w:r w:rsidRPr="00CE3609">
              <w:rPr>
                <w:sz w:val="20"/>
                <w:szCs w:val="20"/>
              </w:rPr>
              <w:t>0</w:t>
            </w:r>
          </w:p>
        </w:tc>
        <w:tc>
          <w:tcPr>
            <w:tcW w:w="1940" w:type="dxa"/>
            <w:tcBorders>
              <w:top w:val="nil"/>
              <w:left w:val="nil"/>
              <w:bottom w:val="nil"/>
              <w:right w:val="single" w:sz="4" w:space="0" w:color="auto"/>
            </w:tcBorders>
            <w:shd w:val="clear" w:color="auto" w:fill="auto"/>
            <w:noWrap/>
            <w:vAlign w:val="center"/>
            <w:hideMark/>
          </w:tcPr>
          <w:p w14:paraId="31B1485E" w14:textId="77777777" w:rsidR="00E42F6E" w:rsidRPr="00CE3609" w:rsidRDefault="00E42F6E" w:rsidP="00B3470F">
            <w:pPr>
              <w:rPr>
                <w:sz w:val="20"/>
                <w:szCs w:val="20"/>
              </w:rPr>
            </w:pPr>
            <w:r w:rsidRPr="00CE3609">
              <w:rPr>
                <w:sz w:val="20"/>
                <w:szCs w:val="20"/>
              </w:rPr>
              <w:t>0000000000000</w:t>
            </w:r>
          </w:p>
        </w:tc>
        <w:tc>
          <w:tcPr>
            <w:tcW w:w="720" w:type="dxa"/>
            <w:tcBorders>
              <w:top w:val="nil"/>
              <w:left w:val="nil"/>
              <w:bottom w:val="nil"/>
              <w:right w:val="single" w:sz="4" w:space="0" w:color="auto"/>
            </w:tcBorders>
            <w:shd w:val="clear" w:color="auto" w:fill="auto"/>
            <w:noWrap/>
            <w:vAlign w:val="center"/>
            <w:hideMark/>
          </w:tcPr>
          <w:p w14:paraId="7931FA2A" w14:textId="77777777" w:rsidR="00E42F6E" w:rsidRPr="00CE3609" w:rsidRDefault="00E42F6E" w:rsidP="00B3470F">
            <w:pPr>
              <w:rPr>
                <w:sz w:val="20"/>
                <w:szCs w:val="20"/>
              </w:rPr>
            </w:pPr>
            <w:r w:rsidRPr="00CE3609">
              <w:rPr>
                <w:sz w:val="20"/>
                <w:szCs w:val="20"/>
              </w:rPr>
              <w:t>410</w:t>
            </w:r>
          </w:p>
        </w:tc>
        <w:tc>
          <w:tcPr>
            <w:tcW w:w="1900" w:type="dxa"/>
            <w:tcBorders>
              <w:top w:val="nil"/>
              <w:left w:val="nil"/>
              <w:bottom w:val="single" w:sz="4" w:space="0" w:color="auto"/>
              <w:right w:val="single" w:sz="4" w:space="0" w:color="auto"/>
            </w:tcBorders>
            <w:shd w:val="clear" w:color="auto" w:fill="auto"/>
            <w:noWrap/>
            <w:vAlign w:val="center"/>
            <w:hideMark/>
          </w:tcPr>
          <w:p w14:paraId="0D570A0F" w14:textId="77777777" w:rsidR="00E42F6E" w:rsidRPr="00CE3609" w:rsidRDefault="00E42F6E" w:rsidP="00B3470F">
            <w:pPr>
              <w:jc w:val="right"/>
              <w:rPr>
                <w:sz w:val="20"/>
                <w:szCs w:val="20"/>
              </w:rPr>
            </w:pPr>
            <w:r w:rsidRPr="00CE3609">
              <w:rPr>
                <w:sz w:val="20"/>
                <w:szCs w:val="20"/>
              </w:rPr>
              <w:t>123 580 045,6</w:t>
            </w:r>
          </w:p>
        </w:tc>
        <w:tc>
          <w:tcPr>
            <w:tcW w:w="1800" w:type="dxa"/>
            <w:tcBorders>
              <w:top w:val="nil"/>
              <w:left w:val="nil"/>
              <w:bottom w:val="single" w:sz="4" w:space="0" w:color="auto"/>
              <w:right w:val="single" w:sz="4" w:space="0" w:color="auto"/>
            </w:tcBorders>
            <w:shd w:val="clear" w:color="auto" w:fill="auto"/>
            <w:noWrap/>
            <w:vAlign w:val="center"/>
            <w:hideMark/>
          </w:tcPr>
          <w:p w14:paraId="5F298B08" w14:textId="77777777" w:rsidR="00E42F6E" w:rsidRPr="00CE3609" w:rsidRDefault="00E42F6E" w:rsidP="00B3470F">
            <w:pPr>
              <w:jc w:val="right"/>
              <w:rPr>
                <w:sz w:val="20"/>
                <w:szCs w:val="20"/>
              </w:rPr>
            </w:pPr>
            <w:r w:rsidRPr="00CE3609">
              <w:rPr>
                <w:sz w:val="20"/>
                <w:szCs w:val="20"/>
              </w:rPr>
              <w:t>222 869 252,6</w:t>
            </w:r>
          </w:p>
        </w:tc>
        <w:tc>
          <w:tcPr>
            <w:tcW w:w="1960" w:type="dxa"/>
            <w:tcBorders>
              <w:top w:val="nil"/>
              <w:left w:val="nil"/>
              <w:bottom w:val="single" w:sz="4" w:space="0" w:color="auto"/>
              <w:right w:val="single" w:sz="4" w:space="0" w:color="auto"/>
            </w:tcBorders>
            <w:shd w:val="clear" w:color="auto" w:fill="auto"/>
            <w:noWrap/>
            <w:vAlign w:val="center"/>
            <w:hideMark/>
          </w:tcPr>
          <w:p w14:paraId="57C7AAD7" w14:textId="77777777" w:rsidR="00E42F6E" w:rsidRPr="00CE3609" w:rsidRDefault="00E42F6E" w:rsidP="00B3470F">
            <w:pPr>
              <w:jc w:val="right"/>
              <w:rPr>
                <w:sz w:val="20"/>
                <w:szCs w:val="20"/>
              </w:rPr>
            </w:pPr>
            <w:r w:rsidRPr="00CE3609">
              <w:rPr>
                <w:sz w:val="20"/>
                <w:szCs w:val="20"/>
              </w:rPr>
              <w:t>121 652 543,9</w:t>
            </w:r>
          </w:p>
        </w:tc>
        <w:tc>
          <w:tcPr>
            <w:tcW w:w="272" w:type="dxa"/>
            <w:tcBorders>
              <w:top w:val="nil"/>
              <w:left w:val="nil"/>
              <w:bottom w:val="nil"/>
              <w:right w:val="nil"/>
            </w:tcBorders>
            <w:shd w:val="clear" w:color="auto" w:fill="auto"/>
            <w:noWrap/>
            <w:vAlign w:val="bottom"/>
            <w:hideMark/>
          </w:tcPr>
          <w:p w14:paraId="21F1DA64" w14:textId="77777777" w:rsidR="00E42F6E" w:rsidRPr="00CE3609" w:rsidRDefault="00E42F6E" w:rsidP="00B3470F">
            <w:pPr>
              <w:jc w:val="right"/>
              <w:rPr>
                <w:sz w:val="20"/>
                <w:szCs w:val="20"/>
              </w:rPr>
            </w:pPr>
          </w:p>
        </w:tc>
        <w:tc>
          <w:tcPr>
            <w:tcW w:w="960" w:type="dxa"/>
            <w:tcBorders>
              <w:top w:val="nil"/>
              <w:left w:val="nil"/>
              <w:bottom w:val="nil"/>
              <w:right w:val="nil"/>
            </w:tcBorders>
            <w:shd w:val="clear" w:color="auto" w:fill="auto"/>
            <w:noWrap/>
            <w:vAlign w:val="bottom"/>
            <w:hideMark/>
          </w:tcPr>
          <w:p w14:paraId="5653F176"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6D63327A"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19460C5"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04510F28"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34BF1DBD"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2E4BBF2" w14:textId="77777777" w:rsidR="00E42F6E" w:rsidRPr="00CE3609" w:rsidRDefault="00E42F6E" w:rsidP="00B3470F">
            <w:pPr>
              <w:rPr>
                <w:sz w:val="20"/>
                <w:szCs w:val="20"/>
              </w:rPr>
            </w:pPr>
          </w:p>
        </w:tc>
      </w:tr>
      <w:tr w:rsidR="00E42F6E" w:rsidRPr="00CE3609" w14:paraId="31FA2C8B" w14:textId="77777777" w:rsidTr="00B3470F">
        <w:trPr>
          <w:trHeight w:val="255"/>
        </w:trPr>
        <w:tc>
          <w:tcPr>
            <w:tcW w:w="272" w:type="dxa"/>
            <w:tcBorders>
              <w:top w:val="nil"/>
              <w:left w:val="nil"/>
              <w:bottom w:val="nil"/>
              <w:right w:val="nil"/>
            </w:tcBorders>
            <w:shd w:val="clear" w:color="auto" w:fill="auto"/>
            <w:noWrap/>
            <w:vAlign w:val="bottom"/>
            <w:hideMark/>
          </w:tcPr>
          <w:p w14:paraId="0B8E20F9" w14:textId="77777777" w:rsidR="00E42F6E" w:rsidRPr="00CE3609" w:rsidRDefault="00E42F6E" w:rsidP="00B3470F">
            <w:pPr>
              <w:rPr>
                <w:sz w:val="20"/>
                <w:szCs w:val="20"/>
              </w:rPr>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6693B889" w14:textId="77777777" w:rsidR="00E42F6E" w:rsidRPr="00CE3609" w:rsidRDefault="00E42F6E" w:rsidP="00B3470F">
            <w:pPr>
              <w:rPr>
                <w:sz w:val="20"/>
                <w:szCs w:val="20"/>
              </w:rPr>
            </w:pPr>
            <w:r w:rsidRPr="00CE3609">
              <w:rPr>
                <w:sz w:val="20"/>
                <w:szCs w:val="20"/>
              </w:rPr>
              <w:t>Итого расходов</w:t>
            </w:r>
          </w:p>
        </w:tc>
        <w:tc>
          <w:tcPr>
            <w:tcW w:w="848" w:type="dxa"/>
            <w:tcBorders>
              <w:top w:val="single" w:sz="4" w:space="0" w:color="auto"/>
              <w:left w:val="nil"/>
              <w:bottom w:val="single" w:sz="4" w:space="0" w:color="auto"/>
              <w:right w:val="nil"/>
            </w:tcBorders>
            <w:shd w:val="clear" w:color="auto" w:fill="auto"/>
            <w:noWrap/>
            <w:vAlign w:val="center"/>
            <w:hideMark/>
          </w:tcPr>
          <w:p w14:paraId="4C1B55EE" w14:textId="77777777" w:rsidR="00E42F6E" w:rsidRPr="00CE3609" w:rsidRDefault="00E42F6E" w:rsidP="00B3470F">
            <w:pPr>
              <w:rPr>
                <w:sz w:val="20"/>
                <w:szCs w:val="20"/>
              </w:rPr>
            </w:pPr>
            <w:r w:rsidRPr="00CE3609">
              <w:rPr>
                <w:sz w:val="20"/>
                <w:szCs w:val="20"/>
              </w:rPr>
              <w:t> </w:t>
            </w:r>
          </w:p>
        </w:tc>
        <w:tc>
          <w:tcPr>
            <w:tcW w:w="720" w:type="dxa"/>
            <w:tcBorders>
              <w:top w:val="single" w:sz="4" w:space="0" w:color="auto"/>
              <w:left w:val="nil"/>
              <w:bottom w:val="single" w:sz="4" w:space="0" w:color="auto"/>
              <w:right w:val="nil"/>
            </w:tcBorders>
            <w:shd w:val="clear" w:color="auto" w:fill="auto"/>
            <w:noWrap/>
            <w:vAlign w:val="center"/>
            <w:hideMark/>
          </w:tcPr>
          <w:p w14:paraId="4FBC7675" w14:textId="77777777" w:rsidR="00E42F6E" w:rsidRPr="00CE3609" w:rsidRDefault="00E42F6E" w:rsidP="00B3470F">
            <w:pPr>
              <w:rPr>
                <w:sz w:val="20"/>
                <w:szCs w:val="20"/>
              </w:rPr>
            </w:pPr>
            <w:r w:rsidRPr="00CE3609">
              <w:rPr>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14:paraId="0C194F08" w14:textId="77777777" w:rsidR="00E42F6E" w:rsidRPr="00CE3609" w:rsidRDefault="00E42F6E" w:rsidP="00B3470F">
            <w:pPr>
              <w:rPr>
                <w:sz w:val="20"/>
                <w:szCs w:val="20"/>
              </w:rPr>
            </w:pPr>
            <w:r w:rsidRPr="00CE3609">
              <w:rPr>
                <w:sz w:val="20"/>
                <w:szCs w:val="20"/>
              </w:rPr>
              <w:t> </w:t>
            </w:r>
          </w:p>
        </w:tc>
        <w:tc>
          <w:tcPr>
            <w:tcW w:w="1940" w:type="dxa"/>
            <w:tcBorders>
              <w:top w:val="single" w:sz="4" w:space="0" w:color="auto"/>
              <w:left w:val="nil"/>
              <w:bottom w:val="single" w:sz="4" w:space="0" w:color="auto"/>
              <w:right w:val="nil"/>
            </w:tcBorders>
            <w:shd w:val="clear" w:color="auto" w:fill="auto"/>
            <w:noWrap/>
            <w:vAlign w:val="center"/>
            <w:hideMark/>
          </w:tcPr>
          <w:p w14:paraId="41F9A84B" w14:textId="77777777" w:rsidR="00E42F6E" w:rsidRPr="00CE3609" w:rsidRDefault="00E42F6E" w:rsidP="00B3470F">
            <w:pPr>
              <w:rPr>
                <w:sz w:val="20"/>
                <w:szCs w:val="20"/>
              </w:rPr>
            </w:pPr>
            <w:r w:rsidRPr="00CE3609">
              <w:rP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1BA1C8A" w14:textId="77777777" w:rsidR="00E42F6E" w:rsidRPr="00CE3609" w:rsidRDefault="00E42F6E" w:rsidP="00B3470F">
            <w:pPr>
              <w:rPr>
                <w:sz w:val="20"/>
                <w:szCs w:val="20"/>
              </w:rPr>
            </w:pPr>
            <w:r w:rsidRPr="00CE3609">
              <w:rPr>
                <w:sz w:val="20"/>
                <w:szCs w:val="20"/>
              </w:rPr>
              <w:t> </w:t>
            </w:r>
          </w:p>
        </w:tc>
        <w:tc>
          <w:tcPr>
            <w:tcW w:w="1900" w:type="dxa"/>
            <w:tcBorders>
              <w:top w:val="nil"/>
              <w:left w:val="nil"/>
              <w:bottom w:val="single" w:sz="4" w:space="0" w:color="auto"/>
              <w:right w:val="single" w:sz="4" w:space="0" w:color="auto"/>
            </w:tcBorders>
            <w:shd w:val="clear" w:color="auto" w:fill="auto"/>
            <w:noWrap/>
            <w:vAlign w:val="center"/>
            <w:hideMark/>
          </w:tcPr>
          <w:p w14:paraId="7BE5A50F" w14:textId="77777777" w:rsidR="00E42F6E" w:rsidRPr="00CE3609" w:rsidRDefault="00E42F6E" w:rsidP="00B3470F">
            <w:pPr>
              <w:jc w:val="right"/>
              <w:rPr>
                <w:sz w:val="20"/>
                <w:szCs w:val="20"/>
              </w:rPr>
            </w:pPr>
            <w:r w:rsidRPr="00CE3609">
              <w:rPr>
                <w:sz w:val="20"/>
                <w:szCs w:val="20"/>
              </w:rPr>
              <w:t>247 717 602,16</w:t>
            </w:r>
          </w:p>
        </w:tc>
        <w:tc>
          <w:tcPr>
            <w:tcW w:w="1800" w:type="dxa"/>
            <w:tcBorders>
              <w:top w:val="nil"/>
              <w:left w:val="nil"/>
              <w:bottom w:val="single" w:sz="4" w:space="0" w:color="auto"/>
              <w:right w:val="single" w:sz="4" w:space="0" w:color="auto"/>
            </w:tcBorders>
            <w:shd w:val="clear" w:color="auto" w:fill="auto"/>
            <w:noWrap/>
            <w:vAlign w:val="center"/>
            <w:hideMark/>
          </w:tcPr>
          <w:p w14:paraId="33FA22DE" w14:textId="77777777" w:rsidR="00E42F6E" w:rsidRPr="00CE3609" w:rsidRDefault="00E42F6E" w:rsidP="00B3470F">
            <w:pPr>
              <w:jc w:val="right"/>
              <w:rPr>
                <w:sz w:val="20"/>
                <w:szCs w:val="20"/>
              </w:rPr>
            </w:pPr>
            <w:r w:rsidRPr="00CE3609">
              <w:rPr>
                <w:sz w:val="20"/>
                <w:szCs w:val="20"/>
              </w:rPr>
              <w:t>124 055 300,00</w:t>
            </w:r>
          </w:p>
        </w:tc>
        <w:tc>
          <w:tcPr>
            <w:tcW w:w="1960" w:type="dxa"/>
            <w:tcBorders>
              <w:top w:val="nil"/>
              <w:left w:val="nil"/>
              <w:bottom w:val="single" w:sz="4" w:space="0" w:color="auto"/>
              <w:right w:val="single" w:sz="4" w:space="0" w:color="auto"/>
            </w:tcBorders>
            <w:shd w:val="clear" w:color="auto" w:fill="auto"/>
            <w:noWrap/>
            <w:vAlign w:val="center"/>
            <w:hideMark/>
          </w:tcPr>
          <w:p w14:paraId="1E186037" w14:textId="77777777" w:rsidR="00E42F6E" w:rsidRPr="00CE3609" w:rsidRDefault="00E42F6E" w:rsidP="00B3470F">
            <w:pPr>
              <w:jc w:val="right"/>
              <w:rPr>
                <w:sz w:val="20"/>
                <w:szCs w:val="20"/>
              </w:rPr>
            </w:pPr>
            <w:r w:rsidRPr="00CE3609">
              <w:rPr>
                <w:sz w:val="20"/>
                <w:szCs w:val="20"/>
              </w:rPr>
              <w:t>118 133 343,93</w:t>
            </w:r>
          </w:p>
        </w:tc>
        <w:tc>
          <w:tcPr>
            <w:tcW w:w="272" w:type="dxa"/>
            <w:tcBorders>
              <w:top w:val="nil"/>
              <w:left w:val="nil"/>
              <w:bottom w:val="nil"/>
              <w:right w:val="nil"/>
            </w:tcBorders>
            <w:shd w:val="clear" w:color="auto" w:fill="auto"/>
            <w:noWrap/>
            <w:vAlign w:val="bottom"/>
            <w:hideMark/>
          </w:tcPr>
          <w:p w14:paraId="282FCEFC" w14:textId="77777777" w:rsidR="00E42F6E" w:rsidRPr="00CE3609" w:rsidRDefault="00E42F6E" w:rsidP="00B3470F">
            <w:pPr>
              <w:jc w:val="right"/>
              <w:rPr>
                <w:sz w:val="20"/>
                <w:szCs w:val="20"/>
              </w:rPr>
            </w:pPr>
          </w:p>
        </w:tc>
        <w:tc>
          <w:tcPr>
            <w:tcW w:w="960" w:type="dxa"/>
            <w:tcBorders>
              <w:top w:val="nil"/>
              <w:left w:val="nil"/>
              <w:bottom w:val="nil"/>
              <w:right w:val="nil"/>
            </w:tcBorders>
            <w:shd w:val="clear" w:color="auto" w:fill="auto"/>
            <w:noWrap/>
            <w:vAlign w:val="bottom"/>
            <w:hideMark/>
          </w:tcPr>
          <w:p w14:paraId="4D246B71"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093ABC5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D586432"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33089F0B"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CCA2A68"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2C9C794" w14:textId="77777777" w:rsidR="00E42F6E" w:rsidRPr="00CE3609" w:rsidRDefault="00E42F6E" w:rsidP="00B3470F">
            <w:pPr>
              <w:rPr>
                <w:sz w:val="20"/>
                <w:szCs w:val="20"/>
              </w:rPr>
            </w:pPr>
          </w:p>
        </w:tc>
      </w:tr>
      <w:tr w:rsidR="00E42F6E" w:rsidRPr="00CE3609" w14:paraId="366F6D48" w14:textId="77777777" w:rsidTr="00B3470F">
        <w:trPr>
          <w:trHeight w:val="255"/>
        </w:trPr>
        <w:tc>
          <w:tcPr>
            <w:tcW w:w="272" w:type="dxa"/>
            <w:tcBorders>
              <w:top w:val="nil"/>
              <w:left w:val="nil"/>
              <w:bottom w:val="nil"/>
              <w:right w:val="nil"/>
            </w:tcBorders>
            <w:shd w:val="clear" w:color="auto" w:fill="auto"/>
            <w:noWrap/>
            <w:vAlign w:val="bottom"/>
            <w:hideMark/>
          </w:tcPr>
          <w:p w14:paraId="658B97AD" w14:textId="77777777" w:rsidR="00E42F6E" w:rsidRPr="00CE3609" w:rsidRDefault="00E42F6E" w:rsidP="00B3470F">
            <w:pPr>
              <w:rPr>
                <w:sz w:val="20"/>
                <w:szCs w:val="20"/>
              </w:rPr>
            </w:pPr>
          </w:p>
        </w:tc>
        <w:tc>
          <w:tcPr>
            <w:tcW w:w="5200" w:type="dxa"/>
            <w:tcBorders>
              <w:top w:val="nil"/>
              <w:left w:val="nil"/>
              <w:bottom w:val="nil"/>
              <w:right w:val="nil"/>
            </w:tcBorders>
            <w:shd w:val="clear" w:color="auto" w:fill="auto"/>
            <w:noWrap/>
            <w:vAlign w:val="bottom"/>
            <w:hideMark/>
          </w:tcPr>
          <w:p w14:paraId="3746B71E" w14:textId="77777777" w:rsidR="00E42F6E" w:rsidRPr="00CE3609" w:rsidRDefault="00E42F6E" w:rsidP="00B3470F">
            <w:pPr>
              <w:rPr>
                <w:sz w:val="20"/>
                <w:szCs w:val="20"/>
              </w:rPr>
            </w:pPr>
          </w:p>
        </w:tc>
        <w:tc>
          <w:tcPr>
            <w:tcW w:w="848" w:type="dxa"/>
            <w:tcBorders>
              <w:top w:val="nil"/>
              <w:left w:val="nil"/>
              <w:bottom w:val="nil"/>
              <w:right w:val="nil"/>
            </w:tcBorders>
            <w:shd w:val="clear" w:color="auto" w:fill="auto"/>
            <w:noWrap/>
            <w:vAlign w:val="bottom"/>
            <w:hideMark/>
          </w:tcPr>
          <w:p w14:paraId="2EEBC9A0"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26A2BCCB" w14:textId="77777777" w:rsidR="00E42F6E" w:rsidRPr="00CE3609" w:rsidRDefault="00E42F6E" w:rsidP="00B3470F">
            <w:pPr>
              <w:rPr>
                <w:sz w:val="20"/>
                <w:szCs w:val="20"/>
              </w:rPr>
            </w:pPr>
          </w:p>
        </w:tc>
        <w:tc>
          <w:tcPr>
            <w:tcW w:w="600" w:type="dxa"/>
            <w:tcBorders>
              <w:top w:val="nil"/>
              <w:left w:val="nil"/>
              <w:bottom w:val="nil"/>
              <w:right w:val="nil"/>
            </w:tcBorders>
            <w:shd w:val="clear" w:color="auto" w:fill="auto"/>
            <w:noWrap/>
            <w:vAlign w:val="bottom"/>
            <w:hideMark/>
          </w:tcPr>
          <w:p w14:paraId="4C317E07" w14:textId="77777777" w:rsidR="00E42F6E" w:rsidRPr="00CE3609" w:rsidRDefault="00E42F6E" w:rsidP="00B3470F">
            <w:pPr>
              <w:rPr>
                <w:sz w:val="20"/>
                <w:szCs w:val="20"/>
              </w:rPr>
            </w:pPr>
          </w:p>
        </w:tc>
        <w:tc>
          <w:tcPr>
            <w:tcW w:w="1940" w:type="dxa"/>
            <w:tcBorders>
              <w:top w:val="nil"/>
              <w:left w:val="nil"/>
              <w:bottom w:val="nil"/>
              <w:right w:val="nil"/>
            </w:tcBorders>
            <w:shd w:val="clear" w:color="auto" w:fill="auto"/>
            <w:noWrap/>
            <w:vAlign w:val="bottom"/>
            <w:hideMark/>
          </w:tcPr>
          <w:p w14:paraId="21BCBAEC" w14:textId="77777777" w:rsidR="00E42F6E" w:rsidRPr="00CE3609" w:rsidRDefault="00E42F6E" w:rsidP="00B3470F">
            <w:pPr>
              <w:rPr>
                <w:sz w:val="20"/>
                <w:szCs w:val="20"/>
              </w:rPr>
            </w:pPr>
          </w:p>
        </w:tc>
        <w:tc>
          <w:tcPr>
            <w:tcW w:w="720" w:type="dxa"/>
            <w:tcBorders>
              <w:top w:val="nil"/>
              <w:left w:val="nil"/>
              <w:bottom w:val="nil"/>
              <w:right w:val="nil"/>
            </w:tcBorders>
            <w:shd w:val="clear" w:color="auto" w:fill="auto"/>
            <w:noWrap/>
            <w:vAlign w:val="bottom"/>
            <w:hideMark/>
          </w:tcPr>
          <w:p w14:paraId="605BA42F" w14:textId="77777777" w:rsidR="00E42F6E" w:rsidRPr="00CE3609" w:rsidRDefault="00E42F6E" w:rsidP="00B3470F">
            <w:pPr>
              <w:rPr>
                <w:sz w:val="20"/>
                <w:szCs w:val="20"/>
              </w:rPr>
            </w:pPr>
          </w:p>
        </w:tc>
        <w:tc>
          <w:tcPr>
            <w:tcW w:w="1900" w:type="dxa"/>
            <w:tcBorders>
              <w:top w:val="nil"/>
              <w:left w:val="nil"/>
              <w:bottom w:val="nil"/>
              <w:right w:val="nil"/>
            </w:tcBorders>
            <w:shd w:val="clear" w:color="auto" w:fill="auto"/>
            <w:noWrap/>
            <w:vAlign w:val="bottom"/>
            <w:hideMark/>
          </w:tcPr>
          <w:p w14:paraId="36B67E9C" w14:textId="77777777" w:rsidR="00E42F6E" w:rsidRPr="00CE3609" w:rsidRDefault="00E42F6E" w:rsidP="00B3470F">
            <w:pPr>
              <w:rPr>
                <w:sz w:val="20"/>
                <w:szCs w:val="20"/>
              </w:rPr>
            </w:pPr>
          </w:p>
        </w:tc>
        <w:tc>
          <w:tcPr>
            <w:tcW w:w="1800" w:type="dxa"/>
            <w:tcBorders>
              <w:top w:val="nil"/>
              <w:left w:val="nil"/>
              <w:bottom w:val="nil"/>
              <w:right w:val="nil"/>
            </w:tcBorders>
            <w:shd w:val="clear" w:color="auto" w:fill="auto"/>
            <w:noWrap/>
            <w:vAlign w:val="bottom"/>
            <w:hideMark/>
          </w:tcPr>
          <w:p w14:paraId="1223F0DB" w14:textId="77777777" w:rsidR="00E42F6E" w:rsidRPr="00CE3609" w:rsidRDefault="00E42F6E" w:rsidP="00B3470F">
            <w:pPr>
              <w:rPr>
                <w:sz w:val="20"/>
                <w:szCs w:val="20"/>
              </w:rPr>
            </w:pPr>
          </w:p>
        </w:tc>
        <w:tc>
          <w:tcPr>
            <w:tcW w:w="1960" w:type="dxa"/>
            <w:tcBorders>
              <w:top w:val="nil"/>
              <w:left w:val="nil"/>
              <w:bottom w:val="nil"/>
              <w:right w:val="nil"/>
            </w:tcBorders>
            <w:shd w:val="clear" w:color="auto" w:fill="auto"/>
            <w:noWrap/>
            <w:vAlign w:val="bottom"/>
            <w:hideMark/>
          </w:tcPr>
          <w:p w14:paraId="07DBAE4B" w14:textId="77777777" w:rsidR="00E42F6E" w:rsidRPr="00CE3609" w:rsidRDefault="00E42F6E" w:rsidP="00B3470F">
            <w:pPr>
              <w:rPr>
                <w:sz w:val="20"/>
                <w:szCs w:val="20"/>
              </w:rPr>
            </w:pPr>
          </w:p>
        </w:tc>
        <w:tc>
          <w:tcPr>
            <w:tcW w:w="272" w:type="dxa"/>
            <w:tcBorders>
              <w:top w:val="nil"/>
              <w:left w:val="nil"/>
              <w:bottom w:val="nil"/>
              <w:right w:val="nil"/>
            </w:tcBorders>
            <w:shd w:val="clear" w:color="auto" w:fill="auto"/>
            <w:noWrap/>
            <w:vAlign w:val="bottom"/>
            <w:hideMark/>
          </w:tcPr>
          <w:p w14:paraId="11BA3795"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2FF31BC8"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1C7D9A88"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199E02D7" w14:textId="77777777" w:rsidR="00E42F6E" w:rsidRPr="00CE3609" w:rsidRDefault="00E42F6E" w:rsidP="00B3470F">
            <w:pPr>
              <w:rPr>
                <w:sz w:val="20"/>
                <w:szCs w:val="20"/>
              </w:rPr>
            </w:pPr>
          </w:p>
        </w:tc>
        <w:tc>
          <w:tcPr>
            <w:tcW w:w="1660" w:type="dxa"/>
            <w:tcBorders>
              <w:top w:val="nil"/>
              <w:left w:val="nil"/>
              <w:bottom w:val="nil"/>
              <w:right w:val="nil"/>
            </w:tcBorders>
            <w:shd w:val="clear" w:color="auto" w:fill="auto"/>
            <w:noWrap/>
            <w:vAlign w:val="bottom"/>
            <w:hideMark/>
          </w:tcPr>
          <w:p w14:paraId="5DDFA4C1" w14:textId="77777777" w:rsidR="00E42F6E" w:rsidRPr="00CE3609" w:rsidRDefault="00E42F6E" w:rsidP="00B3470F">
            <w:pPr>
              <w:rPr>
                <w:sz w:val="20"/>
                <w:szCs w:val="20"/>
              </w:rPr>
            </w:pPr>
          </w:p>
        </w:tc>
        <w:tc>
          <w:tcPr>
            <w:tcW w:w="1420" w:type="dxa"/>
            <w:tcBorders>
              <w:top w:val="nil"/>
              <w:left w:val="nil"/>
              <w:bottom w:val="nil"/>
              <w:right w:val="nil"/>
            </w:tcBorders>
            <w:shd w:val="clear" w:color="auto" w:fill="auto"/>
            <w:noWrap/>
            <w:vAlign w:val="bottom"/>
            <w:hideMark/>
          </w:tcPr>
          <w:p w14:paraId="67C07839" w14:textId="77777777" w:rsidR="00E42F6E" w:rsidRPr="00CE3609" w:rsidRDefault="00E42F6E" w:rsidP="00B3470F">
            <w:pPr>
              <w:rPr>
                <w:sz w:val="20"/>
                <w:szCs w:val="20"/>
              </w:rPr>
            </w:pPr>
          </w:p>
        </w:tc>
        <w:tc>
          <w:tcPr>
            <w:tcW w:w="960" w:type="dxa"/>
            <w:tcBorders>
              <w:top w:val="nil"/>
              <w:left w:val="nil"/>
              <w:bottom w:val="nil"/>
              <w:right w:val="nil"/>
            </w:tcBorders>
            <w:shd w:val="clear" w:color="auto" w:fill="auto"/>
            <w:noWrap/>
            <w:vAlign w:val="bottom"/>
            <w:hideMark/>
          </w:tcPr>
          <w:p w14:paraId="5DD10310" w14:textId="77777777" w:rsidR="00E42F6E" w:rsidRPr="00CE3609" w:rsidRDefault="00E42F6E" w:rsidP="00B3470F">
            <w:pPr>
              <w:rPr>
                <w:sz w:val="20"/>
                <w:szCs w:val="20"/>
              </w:rPr>
            </w:pPr>
          </w:p>
        </w:tc>
      </w:tr>
    </w:tbl>
    <w:p w14:paraId="63DF5DBB" w14:textId="05B8022D" w:rsidR="00E42F6E" w:rsidRPr="00CE3609" w:rsidRDefault="00E42F6E">
      <w:pPr>
        <w:rPr>
          <w:sz w:val="20"/>
          <w:szCs w:val="20"/>
        </w:rPr>
      </w:pPr>
    </w:p>
    <w:p w14:paraId="7F382F57" w14:textId="77777777" w:rsidR="00E42F6E" w:rsidRPr="00CE3609" w:rsidRDefault="00E42F6E">
      <w:pPr>
        <w:spacing w:after="160" w:line="259" w:lineRule="auto"/>
        <w:rPr>
          <w:sz w:val="20"/>
          <w:szCs w:val="20"/>
        </w:rPr>
      </w:pPr>
      <w:r w:rsidRPr="00CE3609">
        <w:rPr>
          <w:sz w:val="20"/>
          <w:szCs w:val="20"/>
        </w:rPr>
        <w:br w:type="page"/>
      </w:r>
    </w:p>
    <w:tbl>
      <w:tblPr>
        <w:tblW w:w="16060" w:type="dxa"/>
        <w:tblLook w:val="04A0" w:firstRow="1" w:lastRow="0" w:firstColumn="1" w:lastColumn="0" w:noHBand="0" w:noVBand="1"/>
      </w:tblPr>
      <w:tblGrid>
        <w:gridCol w:w="2920"/>
        <w:gridCol w:w="5760"/>
        <w:gridCol w:w="1900"/>
        <w:gridCol w:w="1900"/>
        <w:gridCol w:w="1900"/>
        <w:gridCol w:w="1680"/>
      </w:tblGrid>
      <w:tr w:rsidR="00E42F6E" w:rsidRPr="00CE3609" w14:paraId="4CD78031" w14:textId="77777777" w:rsidTr="00E42F6E">
        <w:trPr>
          <w:trHeight w:val="315"/>
        </w:trPr>
        <w:tc>
          <w:tcPr>
            <w:tcW w:w="2920" w:type="dxa"/>
            <w:tcBorders>
              <w:top w:val="nil"/>
              <w:left w:val="nil"/>
              <w:bottom w:val="nil"/>
              <w:right w:val="nil"/>
            </w:tcBorders>
            <w:shd w:val="clear" w:color="auto" w:fill="auto"/>
            <w:noWrap/>
            <w:vAlign w:val="bottom"/>
            <w:hideMark/>
          </w:tcPr>
          <w:p w14:paraId="433B1AFB" w14:textId="77777777" w:rsidR="00E42F6E" w:rsidRPr="00CE3609" w:rsidRDefault="00E42F6E">
            <w:pPr>
              <w:rPr>
                <w:sz w:val="20"/>
                <w:szCs w:val="20"/>
              </w:rPr>
            </w:pPr>
          </w:p>
        </w:tc>
        <w:tc>
          <w:tcPr>
            <w:tcW w:w="5760" w:type="dxa"/>
            <w:tcBorders>
              <w:top w:val="nil"/>
              <w:left w:val="nil"/>
              <w:bottom w:val="nil"/>
              <w:right w:val="nil"/>
            </w:tcBorders>
            <w:shd w:val="clear" w:color="auto" w:fill="auto"/>
            <w:noWrap/>
            <w:vAlign w:val="bottom"/>
            <w:hideMark/>
          </w:tcPr>
          <w:p w14:paraId="4D86EBB8" w14:textId="77777777" w:rsidR="00E42F6E" w:rsidRPr="00CE3609" w:rsidRDefault="00E42F6E">
            <w:pPr>
              <w:rPr>
                <w:sz w:val="20"/>
                <w:szCs w:val="20"/>
              </w:rPr>
            </w:pPr>
          </w:p>
        </w:tc>
        <w:tc>
          <w:tcPr>
            <w:tcW w:w="1900" w:type="dxa"/>
            <w:tcBorders>
              <w:top w:val="nil"/>
              <w:left w:val="nil"/>
              <w:bottom w:val="nil"/>
              <w:right w:val="nil"/>
            </w:tcBorders>
            <w:shd w:val="clear" w:color="auto" w:fill="auto"/>
            <w:noWrap/>
            <w:vAlign w:val="bottom"/>
            <w:hideMark/>
          </w:tcPr>
          <w:p w14:paraId="4C0DD832" w14:textId="77777777" w:rsidR="00E42F6E" w:rsidRPr="00CE3609" w:rsidRDefault="00E42F6E">
            <w:pPr>
              <w:rPr>
                <w:sz w:val="20"/>
                <w:szCs w:val="20"/>
              </w:rPr>
            </w:pPr>
          </w:p>
        </w:tc>
        <w:tc>
          <w:tcPr>
            <w:tcW w:w="1900" w:type="dxa"/>
            <w:tcBorders>
              <w:top w:val="nil"/>
              <w:left w:val="nil"/>
              <w:bottom w:val="nil"/>
              <w:right w:val="nil"/>
            </w:tcBorders>
            <w:shd w:val="clear" w:color="auto" w:fill="auto"/>
            <w:noWrap/>
            <w:vAlign w:val="bottom"/>
            <w:hideMark/>
          </w:tcPr>
          <w:p w14:paraId="4A2BD4A6" w14:textId="77777777" w:rsidR="00E42F6E" w:rsidRPr="00CE3609" w:rsidRDefault="00E42F6E">
            <w:pPr>
              <w:rPr>
                <w:sz w:val="20"/>
                <w:szCs w:val="20"/>
              </w:rPr>
            </w:pPr>
          </w:p>
        </w:tc>
        <w:tc>
          <w:tcPr>
            <w:tcW w:w="1900" w:type="dxa"/>
            <w:tcBorders>
              <w:top w:val="nil"/>
              <w:left w:val="nil"/>
              <w:bottom w:val="nil"/>
              <w:right w:val="nil"/>
            </w:tcBorders>
            <w:shd w:val="clear" w:color="auto" w:fill="auto"/>
            <w:noWrap/>
            <w:vAlign w:val="center"/>
            <w:hideMark/>
          </w:tcPr>
          <w:p w14:paraId="0E89C005" w14:textId="77777777" w:rsidR="00E42F6E" w:rsidRPr="00CE3609" w:rsidRDefault="00E42F6E">
            <w:pPr>
              <w:jc w:val="right"/>
              <w:rPr>
                <w:sz w:val="20"/>
                <w:szCs w:val="20"/>
              </w:rPr>
            </w:pPr>
            <w:r w:rsidRPr="00CE3609">
              <w:rPr>
                <w:sz w:val="20"/>
                <w:szCs w:val="20"/>
              </w:rPr>
              <w:t>Приложение 16</w:t>
            </w:r>
          </w:p>
        </w:tc>
        <w:tc>
          <w:tcPr>
            <w:tcW w:w="1680" w:type="dxa"/>
            <w:tcBorders>
              <w:top w:val="nil"/>
              <w:left w:val="nil"/>
              <w:bottom w:val="nil"/>
              <w:right w:val="nil"/>
            </w:tcBorders>
            <w:shd w:val="clear" w:color="auto" w:fill="auto"/>
            <w:noWrap/>
            <w:vAlign w:val="bottom"/>
            <w:hideMark/>
          </w:tcPr>
          <w:p w14:paraId="55983FE1" w14:textId="77777777" w:rsidR="00E42F6E" w:rsidRPr="00CE3609" w:rsidRDefault="00E42F6E">
            <w:pPr>
              <w:jc w:val="right"/>
              <w:rPr>
                <w:sz w:val="20"/>
                <w:szCs w:val="20"/>
              </w:rPr>
            </w:pPr>
          </w:p>
        </w:tc>
      </w:tr>
      <w:tr w:rsidR="00E42F6E" w:rsidRPr="00CE3609" w14:paraId="007AFF14" w14:textId="77777777" w:rsidTr="00E42F6E">
        <w:trPr>
          <w:trHeight w:val="1605"/>
        </w:trPr>
        <w:tc>
          <w:tcPr>
            <w:tcW w:w="2920" w:type="dxa"/>
            <w:tcBorders>
              <w:top w:val="nil"/>
              <w:left w:val="nil"/>
              <w:bottom w:val="nil"/>
              <w:right w:val="nil"/>
            </w:tcBorders>
            <w:shd w:val="clear" w:color="auto" w:fill="auto"/>
            <w:noWrap/>
            <w:vAlign w:val="bottom"/>
            <w:hideMark/>
          </w:tcPr>
          <w:p w14:paraId="025DAF65" w14:textId="77777777" w:rsidR="00E42F6E" w:rsidRPr="00CE3609" w:rsidRDefault="00E42F6E">
            <w:pPr>
              <w:rPr>
                <w:sz w:val="20"/>
                <w:szCs w:val="20"/>
              </w:rPr>
            </w:pPr>
          </w:p>
        </w:tc>
        <w:tc>
          <w:tcPr>
            <w:tcW w:w="5760" w:type="dxa"/>
            <w:tcBorders>
              <w:top w:val="nil"/>
              <w:left w:val="nil"/>
              <w:bottom w:val="nil"/>
              <w:right w:val="nil"/>
            </w:tcBorders>
            <w:shd w:val="clear" w:color="auto" w:fill="auto"/>
            <w:noWrap/>
            <w:vAlign w:val="bottom"/>
            <w:hideMark/>
          </w:tcPr>
          <w:p w14:paraId="5F1E7621" w14:textId="77777777" w:rsidR="00E42F6E" w:rsidRPr="00CE3609" w:rsidRDefault="00E42F6E">
            <w:pPr>
              <w:rPr>
                <w:sz w:val="20"/>
                <w:szCs w:val="20"/>
              </w:rPr>
            </w:pPr>
          </w:p>
        </w:tc>
        <w:tc>
          <w:tcPr>
            <w:tcW w:w="1900" w:type="dxa"/>
            <w:tcBorders>
              <w:top w:val="nil"/>
              <w:left w:val="nil"/>
              <w:bottom w:val="nil"/>
              <w:right w:val="nil"/>
            </w:tcBorders>
            <w:shd w:val="clear" w:color="auto" w:fill="auto"/>
            <w:noWrap/>
            <w:vAlign w:val="bottom"/>
            <w:hideMark/>
          </w:tcPr>
          <w:p w14:paraId="2EA6B1EC" w14:textId="77777777" w:rsidR="00E42F6E" w:rsidRPr="00CE3609" w:rsidRDefault="00E42F6E">
            <w:pPr>
              <w:rPr>
                <w:sz w:val="20"/>
                <w:szCs w:val="20"/>
              </w:rPr>
            </w:pPr>
          </w:p>
        </w:tc>
        <w:tc>
          <w:tcPr>
            <w:tcW w:w="3800" w:type="dxa"/>
            <w:gridSpan w:val="2"/>
            <w:tcBorders>
              <w:top w:val="nil"/>
              <w:left w:val="nil"/>
              <w:bottom w:val="nil"/>
              <w:right w:val="nil"/>
            </w:tcBorders>
            <w:shd w:val="clear" w:color="auto" w:fill="auto"/>
            <w:vAlign w:val="bottom"/>
            <w:hideMark/>
          </w:tcPr>
          <w:p w14:paraId="4C0484B9" w14:textId="77777777" w:rsidR="00E42F6E" w:rsidRPr="00CE3609" w:rsidRDefault="00E42F6E">
            <w:pPr>
              <w:jc w:val="right"/>
              <w:rPr>
                <w:sz w:val="20"/>
                <w:szCs w:val="20"/>
              </w:rPr>
            </w:pPr>
            <w:r w:rsidRPr="00CE3609">
              <w:rPr>
                <w:sz w:val="20"/>
                <w:szCs w:val="20"/>
              </w:rPr>
              <w:t>к решению сессии Совета депутатов Куйбышевского муниципального района  "О бюджете Куйбышевского муниципального района на 2024 год                                                                                         и плановый период 2025 и 2026 годов"</w:t>
            </w:r>
          </w:p>
        </w:tc>
        <w:tc>
          <w:tcPr>
            <w:tcW w:w="1680" w:type="dxa"/>
            <w:tcBorders>
              <w:top w:val="nil"/>
              <w:left w:val="nil"/>
              <w:bottom w:val="nil"/>
              <w:right w:val="nil"/>
            </w:tcBorders>
            <w:shd w:val="clear" w:color="auto" w:fill="auto"/>
            <w:vAlign w:val="bottom"/>
            <w:hideMark/>
          </w:tcPr>
          <w:p w14:paraId="64648CD0" w14:textId="77777777" w:rsidR="00E42F6E" w:rsidRPr="00CE3609" w:rsidRDefault="00E42F6E">
            <w:pPr>
              <w:jc w:val="right"/>
              <w:rPr>
                <w:sz w:val="20"/>
                <w:szCs w:val="20"/>
              </w:rPr>
            </w:pPr>
          </w:p>
        </w:tc>
      </w:tr>
      <w:tr w:rsidR="00E42F6E" w:rsidRPr="00CE3609" w14:paraId="17C2A49D" w14:textId="77777777" w:rsidTr="00E42F6E">
        <w:trPr>
          <w:trHeight w:val="315"/>
        </w:trPr>
        <w:tc>
          <w:tcPr>
            <w:tcW w:w="2920" w:type="dxa"/>
            <w:tcBorders>
              <w:top w:val="nil"/>
              <w:left w:val="nil"/>
              <w:bottom w:val="nil"/>
              <w:right w:val="nil"/>
            </w:tcBorders>
            <w:shd w:val="clear" w:color="auto" w:fill="auto"/>
            <w:noWrap/>
            <w:vAlign w:val="bottom"/>
            <w:hideMark/>
          </w:tcPr>
          <w:p w14:paraId="09984AE1" w14:textId="77777777" w:rsidR="00E42F6E" w:rsidRPr="00CE3609" w:rsidRDefault="00E42F6E">
            <w:pPr>
              <w:rPr>
                <w:sz w:val="20"/>
                <w:szCs w:val="20"/>
              </w:rPr>
            </w:pPr>
          </w:p>
        </w:tc>
        <w:tc>
          <w:tcPr>
            <w:tcW w:w="5760" w:type="dxa"/>
            <w:tcBorders>
              <w:top w:val="nil"/>
              <w:left w:val="nil"/>
              <w:bottom w:val="nil"/>
              <w:right w:val="nil"/>
            </w:tcBorders>
            <w:shd w:val="clear" w:color="auto" w:fill="auto"/>
            <w:noWrap/>
            <w:vAlign w:val="bottom"/>
            <w:hideMark/>
          </w:tcPr>
          <w:p w14:paraId="327D5E73" w14:textId="77777777" w:rsidR="00E42F6E" w:rsidRPr="00CE3609" w:rsidRDefault="00E42F6E">
            <w:pPr>
              <w:jc w:val="center"/>
              <w:rPr>
                <w:sz w:val="20"/>
                <w:szCs w:val="20"/>
              </w:rPr>
            </w:pPr>
          </w:p>
        </w:tc>
        <w:tc>
          <w:tcPr>
            <w:tcW w:w="1900" w:type="dxa"/>
            <w:tcBorders>
              <w:top w:val="nil"/>
              <w:left w:val="nil"/>
              <w:bottom w:val="nil"/>
              <w:right w:val="nil"/>
            </w:tcBorders>
            <w:shd w:val="clear" w:color="auto" w:fill="auto"/>
            <w:noWrap/>
            <w:vAlign w:val="center"/>
            <w:hideMark/>
          </w:tcPr>
          <w:p w14:paraId="0E9D366A" w14:textId="77777777" w:rsidR="00E42F6E" w:rsidRPr="00CE3609" w:rsidRDefault="00E42F6E">
            <w:pPr>
              <w:jc w:val="center"/>
              <w:rPr>
                <w:sz w:val="20"/>
                <w:szCs w:val="20"/>
              </w:rPr>
            </w:pPr>
          </w:p>
        </w:tc>
        <w:tc>
          <w:tcPr>
            <w:tcW w:w="1900" w:type="dxa"/>
            <w:tcBorders>
              <w:top w:val="nil"/>
              <w:left w:val="nil"/>
              <w:bottom w:val="nil"/>
              <w:right w:val="nil"/>
            </w:tcBorders>
            <w:shd w:val="clear" w:color="auto" w:fill="auto"/>
            <w:noWrap/>
            <w:vAlign w:val="bottom"/>
            <w:hideMark/>
          </w:tcPr>
          <w:p w14:paraId="403D270F" w14:textId="77777777" w:rsidR="00E42F6E" w:rsidRPr="00CE3609" w:rsidRDefault="00E42F6E">
            <w:pPr>
              <w:jc w:val="center"/>
              <w:rPr>
                <w:sz w:val="20"/>
                <w:szCs w:val="20"/>
              </w:rPr>
            </w:pPr>
          </w:p>
        </w:tc>
        <w:tc>
          <w:tcPr>
            <w:tcW w:w="1900" w:type="dxa"/>
            <w:tcBorders>
              <w:top w:val="nil"/>
              <w:left w:val="nil"/>
              <w:bottom w:val="nil"/>
              <w:right w:val="nil"/>
            </w:tcBorders>
            <w:shd w:val="clear" w:color="auto" w:fill="auto"/>
            <w:noWrap/>
            <w:vAlign w:val="bottom"/>
            <w:hideMark/>
          </w:tcPr>
          <w:p w14:paraId="05104288"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5BD50F8E" w14:textId="77777777" w:rsidR="00E42F6E" w:rsidRPr="00CE3609" w:rsidRDefault="00E42F6E">
            <w:pPr>
              <w:rPr>
                <w:sz w:val="20"/>
                <w:szCs w:val="20"/>
              </w:rPr>
            </w:pPr>
          </w:p>
        </w:tc>
      </w:tr>
      <w:tr w:rsidR="00E42F6E" w:rsidRPr="00CE3609" w14:paraId="0B29F588" w14:textId="77777777" w:rsidTr="00E42F6E">
        <w:trPr>
          <w:trHeight w:val="375"/>
        </w:trPr>
        <w:tc>
          <w:tcPr>
            <w:tcW w:w="14380" w:type="dxa"/>
            <w:gridSpan w:val="5"/>
            <w:tcBorders>
              <w:top w:val="nil"/>
              <w:left w:val="nil"/>
              <w:bottom w:val="nil"/>
              <w:right w:val="nil"/>
            </w:tcBorders>
            <w:shd w:val="clear" w:color="auto" w:fill="auto"/>
            <w:noWrap/>
            <w:vAlign w:val="bottom"/>
            <w:hideMark/>
          </w:tcPr>
          <w:p w14:paraId="2131CF56" w14:textId="77777777" w:rsidR="00E42F6E" w:rsidRPr="00CE3609" w:rsidRDefault="00E42F6E">
            <w:pPr>
              <w:jc w:val="center"/>
              <w:rPr>
                <w:sz w:val="20"/>
                <w:szCs w:val="20"/>
              </w:rPr>
            </w:pPr>
            <w:r w:rsidRPr="00CE3609">
              <w:rPr>
                <w:sz w:val="20"/>
                <w:szCs w:val="20"/>
              </w:rPr>
              <w:t>Источники финансирования дефицита бюджета на 2024 год и плановый период 2025 и 2026 годов</w:t>
            </w:r>
          </w:p>
        </w:tc>
        <w:tc>
          <w:tcPr>
            <w:tcW w:w="1680" w:type="dxa"/>
            <w:tcBorders>
              <w:top w:val="nil"/>
              <w:left w:val="nil"/>
              <w:bottom w:val="nil"/>
              <w:right w:val="nil"/>
            </w:tcBorders>
            <w:shd w:val="clear" w:color="auto" w:fill="auto"/>
            <w:noWrap/>
            <w:vAlign w:val="bottom"/>
            <w:hideMark/>
          </w:tcPr>
          <w:p w14:paraId="0EEBE7D8" w14:textId="77777777" w:rsidR="00E42F6E" w:rsidRPr="00CE3609" w:rsidRDefault="00E42F6E">
            <w:pPr>
              <w:jc w:val="center"/>
              <w:rPr>
                <w:sz w:val="20"/>
                <w:szCs w:val="20"/>
              </w:rPr>
            </w:pPr>
          </w:p>
        </w:tc>
      </w:tr>
      <w:tr w:rsidR="00E42F6E" w:rsidRPr="00CE3609" w14:paraId="6D60BBDE" w14:textId="77777777" w:rsidTr="00E42F6E">
        <w:trPr>
          <w:trHeight w:val="315"/>
        </w:trPr>
        <w:tc>
          <w:tcPr>
            <w:tcW w:w="2920" w:type="dxa"/>
            <w:tcBorders>
              <w:top w:val="nil"/>
              <w:left w:val="nil"/>
              <w:bottom w:val="nil"/>
              <w:right w:val="nil"/>
            </w:tcBorders>
            <w:shd w:val="clear" w:color="auto" w:fill="auto"/>
            <w:noWrap/>
            <w:vAlign w:val="bottom"/>
            <w:hideMark/>
          </w:tcPr>
          <w:p w14:paraId="63BD0E63" w14:textId="77777777" w:rsidR="00E42F6E" w:rsidRPr="00CE3609" w:rsidRDefault="00E42F6E">
            <w:pPr>
              <w:rPr>
                <w:sz w:val="20"/>
                <w:szCs w:val="20"/>
              </w:rPr>
            </w:pPr>
          </w:p>
        </w:tc>
        <w:tc>
          <w:tcPr>
            <w:tcW w:w="5760" w:type="dxa"/>
            <w:tcBorders>
              <w:top w:val="nil"/>
              <w:left w:val="nil"/>
              <w:bottom w:val="nil"/>
              <w:right w:val="nil"/>
            </w:tcBorders>
            <w:shd w:val="clear" w:color="auto" w:fill="auto"/>
            <w:noWrap/>
            <w:vAlign w:val="bottom"/>
            <w:hideMark/>
          </w:tcPr>
          <w:p w14:paraId="66DDDDB4" w14:textId="77777777" w:rsidR="00E42F6E" w:rsidRPr="00CE3609" w:rsidRDefault="00E42F6E">
            <w:pPr>
              <w:rPr>
                <w:sz w:val="20"/>
                <w:szCs w:val="20"/>
              </w:rPr>
            </w:pPr>
          </w:p>
        </w:tc>
        <w:tc>
          <w:tcPr>
            <w:tcW w:w="1900" w:type="dxa"/>
            <w:tcBorders>
              <w:top w:val="nil"/>
              <w:left w:val="nil"/>
              <w:bottom w:val="nil"/>
              <w:right w:val="nil"/>
            </w:tcBorders>
            <w:shd w:val="clear" w:color="auto" w:fill="auto"/>
            <w:noWrap/>
            <w:vAlign w:val="bottom"/>
            <w:hideMark/>
          </w:tcPr>
          <w:p w14:paraId="688F3840" w14:textId="77777777" w:rsidR="00E42F6E" w:rsidRPr="00CE3609" w:rsidRDefault="00E42F6E">
            <w:pPr>
              <w:rPr>
                <w:sz w:val="20"/>
                <w:szCs w:val="20"/>
              </w:rPr>
            </w:pPr>
          </w:p>
        </w:tc>
        <w:tc>
          <w:tcPr>
            <w:tcW w:w="1900" w:type="dxa"/>
            <w:tcBorders>
              <w:top w:val="nil"/>
              <w:left w:val="nil"/>
              <w:bottom w:val="nil"/>
              <w:right w:val="nil"/>
            </w:tcBorders>
            <w:shd w:val="clear" w:color="auto" w:fill="auto"/>
            <w:noWrap/>
            <w:vAlign w:val="bottom"/>
            <w:hideMark/>
          </w:tcPr>
          <w:p w14:paraId="596DE4BD" w14:textId="77777777" w:rsidR="00E42F6E" w:rsidRPr="00CE3609" w:rsidRDefault="00E42F6E">
            <w:pPr>
              <w:jc w:val="right"/>
              <w:rPr>
                <w:sz w:val="20"/>
                <w:szCs w:val="20"/>
              </w:rPr>
            </w:pPr>
          </w:p>
        </w:tc>
        <w:tc>
          <w:tcPr>
            <w:tcW w:w="1900" w:type="dxa"/>
            <w:tcBorders>
              <w:top w:val="nil"/>
              <w:left w:val="nil"/>
              <w:bottom w:val="nil"/>
              <w:right w:val="nil"/>
            </w:tcBorders>
            <w:shd w:val="clear" w:color="auto" w:fill="auto"/>
            <w:noWrap/>
            <w:vAlign w:val="bottom"/>
            <w:hideMark/>
          </w:tcPr>
          <w:p w14:paraId="67ECF94E"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09250C97" w14:textId="77777777" w:rsidR="00E42F6E" w:rsidRPr="00CE3609" w:rsidRDefault="00E42F6E">
            <w:pPr>
              <w:rPr>
                <w:sz w:val="20"/>
                <w:szCs w:val="20"/>
              </w:rPr>
            </w:pPr>
          </w:p>
        </w:tc>
      </w:tr>
      <w:tr w:rsidR="00E42F6E" w:rsidRPr="00CE3609" w14:paraId="1DA7DF4A" w14:textId="77777777" w:rsidTr="00E42F6E">
        <w:trPr>
          <w:trHeight w:val="10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42AA3" w14:textId="77777777" w:rsidR="00E42F6E" w:rsidRPr="00CE3609" w:rsidRDefault="00E42F6E">
            <w:pPr>
              <w:jc w:val="center"/>
              <w:rPr>
                <w:sz w:val="20"/>
                <w:szCs w:val="20"/>
              </w:rPr>
            </w:pPr>
            <w:r w:rsidRPr="00CE3609">
              <w:rPr>
                <w:sz w:val="20"/>
                <w:szCs w:val="20"/>
              </w:rPr>
              <w:t xml:space="preserve">Код источника финансирования по КИВФ, </w:t>
            </w:r>
            <w:proofErr w:type="spellStart"/>
            <w:r w:rsidRPr="00CE3609">
              <w:rPr>
                <w:sz w:val="20"/>
                <w:szCs w:val="20"/>
              </w:rPr>
              <w:t>КИВнФ</w:t>
            </w:r>
            <w:proofErr w:type="spellEnd"/>
          </w:p>
        </w:tc>
        <w:tc>
          <w:tcPr>
            <w:tcW w:w="5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473C7" w14:textId="77777777" w:rsidR="00E42F6E" w:rsidRPr="00CE3609" w:rsidRDefault="00E42F6E">
            <w:pPr>
              <w:jc w:val="center"/>
              <w:rPr>
                <w:sz w:val="20"/>
                <w:szCs w:val="20"/>
              </w:rPr>
            </w:pPr>
            <w:r w:rsidRPr="00CE3609">
              <w:rPr>
                <w:sz w:val="20"/>
                <w:szCs w:val="20"/>
              </w:rPr>
              <w:t xml:space="preserve"> Наименование показателя</w:t>
            </w:r>
          </w:p>
        </w:tc>
        <w:tc>
          <w:tcPr>
            <w:tcW w:w="57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CA547C" w14:textId="77777777" w:rsidR="00E42F6E" w:rsidRPr="00CE3609" w:rsidRDefault="00E42F6E">
            <w:pPr>
              <w:jc w:val="center"/>
              <w:rPr>
                <w:sz w:val="20"/>
                <w:szCs w:val="20"/>
              </w:rPr>
            </w:pPr>
            <w:r w:rsidRPr="00CE3609">
              <w:rPr>
                <w:sz w:val="20"/>
                <w:szCs w:val="20"/>
              </w:rPr>
              <w:t xml:space="preserve">сумма в рублях </w:t>
            </w:r>
          </w:p>
        </w:tc>
        <w:tc>
          <w:tcPr>
            <w:tcW w:w="1680" w:type="dxa"/>
            <w:tcBorders>
              <w:top w:val="nil"/>
              <w:left w:val="nil"/>
              <w:bottom w:val="nil"/>
              <w:right w:val="nil"/>
            </w:tcBorders>
            <w:shd w:val="clear" w:color="auto" w:fill="auto"/>
            <w:noWrap/>
            <w:vAlign w:val="bottom"/>
            <w:hideMark/>
          </w:tcPr>
          <w:p w14:paraId="7D1805EA" w14:textId="77777777" w:rsidR="00E42F6E" w:rsidRPr="00CE3609" w:rsidRDefault="00E42F6E">
            <w:pPr>
              <w:jc w:val="center"/>
              <w:rPr>
                <w:sz w:val="20"/>
                <w:szCs w:val="20"/>
              </w:rPr>
            </w:pPr>
          </w:p>
        </w:tc>
      </w:tr>
      <w:tr w:rsidR="00E42F6E" w:rsidRPr="00CE3609" w14:paraId="0B07D7A6" w14:textId="77777777" w:rsidTr="00E42F6E">
        <w:trPr>
          <w:trHeight w:val="105"/>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4C2DE855" w14:textId="77777777" w:rsidR="00E42F6E" w:rsidRPr="00CE3609" w:rsidRDefault="00E42F6E">
            <w:pPr>
              <w:rPr>
                <w:sz w:val="20"/>
                <w:szCs w:val="2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1836E58A" w14:textId="77777777" w:rsidR="00E42F6E" w:rsidRPr="00CE3609" w:rsidRDefault="00E42F6E">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0D109EC0"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51A6E764" w14:textId="77777777" w:rsidR="00E42F6E" w:rsidRPr="00CE3609" w:rsidRDefault="00E42F6E">
            <w:pPr>
              <w:rPr>
                <w:sz w:val="20"/>
                <w:szCs w:val="20"/>
              </w:rPr>
            </w:pPr>
          </w:p>
        </w:tc>
      </w:tr>
      <w:tr w:rsidR="00E42F6E" w:rsidRPr="00CE3609" w14:paraId="5375C5BF" w14:textId="77777777" w:rsidTr="00E42F6E">
        <w:trPr>
          <w:trHeight w:val="9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46E8B97F" w14:textId="77777777" w:rsidR="00E42F6E" w:rsidRPr="00CE3609" w:rsidRDefault="00E42F6E">
            <w:pPr>
              <w:rPr>
                <w:sz w:val="20"/>
                <w:szCs w:val="2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69210DD5" w14:textId="77777777" w:rsidR="00E42F6E" w:rsidRPr="00CE3609" w:rsidRDefault="00E42F6E">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341C9645"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47BDB280" w14:textId="77777777" w:rsidR="00E42F6E" w:rsidRPr="00CE3609" w:rsidRDefault="00E42F6E">
            <w:pPr>
              <w:rPr>
                <w:sz w:val="20"/>
                <w:szCs w:val="20"/>
              </w:rPr>
            </w:pPr>
          </w:p>
        </w:tc>
      </w:tr>
      <w:tr w:rsidR="00E42F6E" w:rsidRPr="00CE3609" w14:paraId="1DE1A451" w14:textId="77777777" w:rsidTr="00E42F6E">
        <w:trPr>
          <w:trHeight w:val="285"/>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683003C8" w14:textId="77777777" w:rsidR="00E42F6E" w:rsidRPr="00CE3609" w:rsidRDefault="00E42F6E">
            <w:pPr>
              <w:rPr>
                <w:sz w:val="20"/>
                <w:szCs w:val="2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150DEFDE" w14:textId="77777777" w:rsidR="00E42F6E" w:rsidRPr="00CE3609" w:rsidRDefault="00E42F6E">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52B7D3D1"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7145CD4B" w14:textId="77777777" w:rsidR="00E42F6E" w:rsidRPr="00CE3609" w:rsidRDefault="00E42F6E">
            <w:pPr>
              <w:rPr>
                <w:sz w:val="20"/>
                <w:szCs w:val="20"/>
              </w:rPr>
            </w:pPr>
          </w:p>
        </w:tc>
      </w:tr>
      <w:tr w:rsidR="00E42F6E" w:rsidRPr="00CE3609" w14:paraId="146DE97C" w14:textId="77777777" w:rsidTr="00E42F6E">
        <w:trPr>
          <w:trHeight w:val="6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74698AD1" w14:textId="77777777" w:rsidR="00E42F6E" w:rsidRPr="00CE3609" w:rsidRDefault="00E42F6E">
            <w:pPr>
              <w:rPr>
                <w:sz w:val="20"/>
                <w:szCs w:val="2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0FFF7A80" w14:textId="77777777" w:rsidR="00E42F6E" w:rsidRPr="00CE3609" w:rsidRDefault="00E42F6E">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570B3CAB"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6523407D" w14:textId="77777777" w:rsidR="00E42F6E" w:rsidRPr="00CE3609" w:rsidRDefault="00E42F6E">
            <w:pPr>
              <w:rPr>
                <w:sz w:val="20"/>
                <w:szCs w:val="20"/>
              </w:rPr>
            </w:pPr>
          </w:p>
        </w:tc>
      </w:tr>
      <w:tr w:rsidR="00E42F6E" w:rsidRPr="00CE3609" w14:paraId="7CFFF1FE" w14:textId="77777777" w:rsidTr="00E42F6E">
        <w:trPr>
          <w:trHeight w:val="6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57A2E701" w14:textId="77777777" w:rsidR="00E42F6E" w:rsidRPr="00CE3609" w:rsidRDefault="00E42F6E">
            <w:pPr>
              <w:rPr>
                <w:sz w:val="20"/>
                <w:szCs w:val="2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1F84EA9B" w14:textId="77777777" w:rsidR="00E42F6E" w:rsidRPr="00CE3609" w:rsidRDefault="00E42F6E">
            <w:pPr>
              <w:rPr>
                <w:sz w:val="20"/>
                <w:szCs w:val="20"/>
              </w:rPr>
            </w:pPr>
          </w:p>
        </w:tc>
        <w:tc>
          <w:tcPr>
            <w:tcW w:w="5700" w:type="dxa"/>
            <w:gridSpan w:val="3"/>
            <w:vMerge/>
            <w:tcBorders>
              <w:top w:val="single" w:sz="4" w:space="0" w:color="auto"/>
              <w:left w:val="single" w:sz="4" w:space="0" w:color="auto"/>
              <w:bottom w:val="single" w:sz="4" w:space="0" w:color="000000"/>
              <w:right w:val="single" w:sz="4" w:space="0" w:color="000000"/>
            </w:tcBorders>
            <w:vAlign w:val="center"/>
            <w:hideMark/>
          </w:tcPr>
          <w:p w14:paraId="4928FC99" w14:textId="77777777" w:rsidR="00E42F6E" w:rsidRPr="00CE3609" w:rsidRDefault="00E42F6E">
            <w:pPr>
              <w:rPr>
                <w:sz w:val="20"/>
                <w:szCs w:val="20"/>
              </w:rPr>
            </w:pPr>
          </w:p>
        </w:tc>
        <w:tc>
          <w:tcPr>
            <w:tcW w:w="1680" w:type="dxa"/>
            <w:tcBorders>
              <w:top w:val="nil"/>
              <w:left w:val="nil"/>
              <w:bottom w:val="nil"/>
              <w:right w:val="nil"/>
            </w:tcBorders>
            <w:shd w:val="clear" w:color="auto" w:fill="auto"/>
            <w:noWrap/>
            <w:vAlign w:val="bottom"/>
            <w:hideMark/>
          </w:tcPr>
          <w:p w14:paraId="446F4D94" w14:textId="77777777" w:rsidR="00E42F6E" w:rsidRPr="00CE3609" w:rsidRDefault="00E42F6E">
            <w:pPr>
              <w:rPr>
                <w:sz w:val="20"/>
                <w:szCs w:val="20"/>
              </w:rPr>
            </w:pPr>
          </w:p>
        </w:tc>
      </w:tr>
      <w:tr w:rsidR="00E42F6E" w:rsidRPr="00CE3609" w14:paraId="4EE61879" w14:textId="77777777" w:rsidTr="00E42F6E">
        <w:trPr>
          <w:trHeight w:val="360"/>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01F38534" w14:textId="77777777" w:rsidR="00E42F6E" w:rsidRPr="00CE3609" w:rsidRDefault="00E42F6E">
            <w:pPr>
              <w:rPr>
                <w:sz w:val="20"/>
                <w:szCs w:val="20"/>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14:paraId="7649CCF7" w14:textId="77777777" w:rsidR="00E42F6E" w:rsidRPr="00CE3609" w:rsidRDefault="00E42F6E">
            <w:pPr>
              <w:rPr>
                <w:sz w:val="20"/>
                <w:szCs w:val="20"/>
              </w:rPr>
            </w:pPr>
          </w:p>
        </w:tc>
        <w:tc>
          <w:tcPr>
            <w:tcW w:w="1900" w:type="dxa"/>
            <w:tcBorders>
              <w:top w:val="nil"/>
              <w:left w:val="nil"/>
              <w:bottom w:val="single" w:sz="4" w:space="0" w:color="auto"/>
              <w:right w:val="single" w:sz="4" w:space="0" w:color="auto"/>
            </w:tcBorders>
            <w:shd w:val="clear" w:color="auto" w:fill="auto"/>
            <w:noWrap/>
            <w:vAlign w:val="bottom"/>
            <w:hideMark/>
          </w:tcPr>
          <w:p w14:paraId="08491EF7" w14:textId="77777777" w:rsidR="00E42F6E" w:rsidRPr="00CE3609" w:rsidRDefault="00E42F6E">
            <w:pPr>
              <w:jc w:val="center"/>
              <w:rPr>
                <w:sz w:val="20"/>
                <w:szCs w:val="20"/>
              </w:rPr>
            </w:pPr>
            <w:r w:rsidRPr="00CE3609">
              <w:rPr>
                <w:sz w:val="20"/>
                <w:szCs w:val="20"/>
              </w:rPr>
              <w:t>2024 год</w:t>
            </w:r>
          </w:p>
        </w:tc>
        <w:tc>
          <w:tcPr>
            <w:tcW w:w="1900" w:type="dxa"/>
            <w:tcBorders>
              <w:top w:val="nil"/>
              <w:left w:val="nil"/>
              <w:bottom w:val="single" w:sz="4" w:space="0" w:color="auto"/>
              <w:right w:val="single" w:sz="4" w:space="0" w:color="auto"/>
            </w:tcBorders>
            <w:shd w:val="clear" w:color="auto" w:fill="auto"/>
            <w:vAlign w:val="center"/>
            <w:hideMark/>
          </w:tcPr>
          <w:p w14:paraId="78359E41" w14:textId="77777777" w:rsidR="00E42F6E" w:rsidRPr="00CE3609" w:rsidRDefault="00E42F6E">
            <w:pPr>
              <w:jc w:val="center"/>
              <w:rPr>
                <w:sz w:val="20"/>
                <w:szCs w:val="20"/>
              </w:rPr>
            </w:pPr>
            <w:r w:rsidRPr="00CE3609">
              <w:rPr>
                <w:sz w:val="20"/>
                <w:szCs w:val="20"/>
              </w:rPr>
              <w:t>2025 год</w:t>
            </w:r>
          </w:p>
        </w:tc>
        <w:tc>
          <w:tcPr>
            <w:tcW w:w="1900" w:type="dxa"/>
            <w:tcBorders>
              <w:top w:val="nil"/>
              <w:left w:val="nil"/>
              <w:bottom w:val="single" w:sz="4" w:space="0" w:color="auto"/>
              <w:right w:val="single" w:sz="4" w:space="0" w:color="auto"/>
            </w:tcBorders>
            <w:shd w:val="clear" w:color="auto" w:fill="auto"/>
            <w:noWrap/>
            <w:vAlign w:val="bottom"/>
            <w:hideMark/>
          </w:tcPr>
          <w:p w14:paraId="3C050A1E" w14:textId="77777777" w:rsidR="00E42F6E" w:rsidRPr="00CE3609" w:rsidRDefault="00E42F6E">
            <w:pPr>
              <w:jc w:val="center"/>
              <w:rPr>
                <w:sz w:val="20"/>
                <w:szCs w:val="20"/>
              </w:rPr>
            </w:pPr>
            <w:r w:rsidRPr="00CE3609">
              <w:rPr>
                <w:sz w:val="20"/>
                <w:szCs w:val="20"/>
              </w:rPr>
              <w:t>2026 год</w:t>
            </w:r>
          </w:p>
        </w:tc>
        <w:tc>
          <w:tcPr>
            <w:tcW w:w="1680" w:type="dxa"/>
            <w:tcBorders>
              <w:top w:val="nil"/>
              <w:left w:val="nil"/>
              <w:bottom w:val="nil"/>
              <w:right w:val="nil"/>
            </w:tcBorders>
            <w:shd w:val="clear" w:color="auto" w:fill="auto"/>
            <w:noWrap/>
            <w:vAlign w:val="bottom"/>
            <w:hideMark/>
          </w:tcPr>
          <w:p w14:paraId="2861E6F5" w14:textId="77777777" w:rsidR="00E42F6E" w:rsidRPr="00CE3609" w:rsidRDefault="00E42F6E">
            <w:pPr>
              <w:jc w:val="center"/>
              <w:rPr>
                <w:sz w:val="20"/>
                <w:szCs w:val="20"/>
              </w:rPr>
            </w:pPr>
          </w:p>
        </w:tc>
      </w:tr>
      <w:tr w:rsidR="00E42F6E" w:rsidRPr="00CE3609" w14:paraId="6E23D287" w14:textId="77777777" w:rsidTr="00E42F6E">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45C122" w14:textId="77777777" w:rsidR="00E42F6E" w:rsidRPr="00CE3609" w:rsidRDefault="00E42F6E">
            <w:pPr>
              <w:jc w:val="center"/>
              <w:rPr>
                <w:sz w:val="20"/>
                <w:szCs w:val="20"/>
              </w:rPr>
            </w:pPr>
            <w:r w:rsidRPr="00CE3609">
              <w:rPr>
                <w:sz w:val="20"/>
                <w:szCs w:val="20"/>
              </w:rPr>
              <w:t>1</w:t>
            </w:r>
          </w:p>
        </w:tc>
        <w:tc>
          <w:tcPr>
            <w:tcW w:w="5760" w:type="dxa"/>
            <w:tcBorders>
              <w:top w:val="nil"/>
              <w:left w:val="nil"/>
              <w:bottom w:val="single" w:sz="4" w:space="0" w:color="auto"/>
              <w:right w:val="single" w:sz="4" w:space="0" w:color="auto"/>
            </w:tcBorders>
            <w:shd w:val="clear" w:color="auto" w:fill="auto"/>
            <w:vAlign w:val="center"/>
            <w:hideMark/>
          </w:tcPr>
          <w:p w14:paraId="4B0F13C3" w14:textId="77777777" w:rsidR="00E42F6E" w:rsidRPr="00CE3609" w:rsidRDefault="00E42F6E">
            <w:pPr>
              <w:jc w:val="center"/>
              <w:rPr>
                <w:sz w:val="20"/>
                <w:szCs w:val="20"/>
              </w:rPr>
            </w:pPr>
            <w:r w:rsidRPr="00CE3609">
              <w:rPr>
                <w:sz w:val="20"/>
                <w:szCs w:val="20"/>
              </w:rPr>
              <w:t>2</w:t>
            </w:r>
          </w:p>
        </w:tc>
        <w:tc>
          <w:tcPr>
            <w:tcW w:w="1900" w:type="dxa"/>
            <w:tcBorders>
              <w:top w:val="nil"/>
              <w:left w:val="nil"/>
              <w:bottom w:val="single" w:sz="4" w:space="0" w:color="auto"/>
              <w:right w:val="single" w:sz="4" w:space="0" w:color="auto"/>
            </w:tcBorders>
            <w:shd w:val="clear" w:color="auto" w:fill="auto"/>
            <w:vAlign w:val="center"/>
            <w:hideMark/>
          </w:tcPr>
          <w:p w14:paraId="1C75F496" w14:textId="77777777" w:rsidR="00E42F6E" w:rsidRPr="00CE3609" w:rsidRDefault="00E42F6E">
            <w:pPr>
              <w:jc w:val="center"/>
              <w:rPr>
                <w:sz w:val="20"/>
                <w:szCs w:val="20"/>
              </w:rPr>
            </w:pPr>
            <w:r w:rsidRPr="00CE3609">
              <w:rPr>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14:paraId="7434E2AD" w14:textId="77777777" w:rsidR="00E42F6E" w:rsidRPr="00CE3609" w:rsidRDefault="00E42F6E">
            <w:pPr>
              <w:jc w:val="center"/>
              <w:rPr>
                <w:sz w:val="20"/>
                <w:szCs w:val="20"/>
              </w:rPr>
            </w:pPr>
            <w:r w:rsidRPr="00CE3609">
              <w:rPr>
                <w:sz w:val="20"/>
                <w:szCs w:val="20"/>
              </w:rPr>
              <w:t>4</w:t>
            </w:r>
          </w:p>
        </w:tc>
        <w:tc>
          <w:tcPr>
            <w:tcW w:w="1900" w:type="dxa"/>
            <w:tcBorders>
              <w:top w:val="nil"/>
              <w:left w:val="nil"/>
              <w:bottom w:val="single" w:sz="4" w:space="0" w:color="auto"/>
              <w:right w:val="single" w:sz="4" w:space="0" w:color="auto"/>
            </w:tcBorders>
            <w:shd w:val="clear" w:color="auto" w:fill="auto"/>
            <w:vAlign w:val="center"/>
            <w:hideMark/>
          </w:tcPr>
          <w:p w14:paraId="2BE8EBED" w14:textId="77777777" w:rsidR="00E42F6E" w:rsidRPr="00CE3609" w:rsidRDefault="00E42F6E">
            <w:pPr>
              <w:jc w:val="center"/>
              <w:rPr>
                <w:sz w:val="20"/>
                <w:szCs w:val="20"/>
              </w:rPr>
            </w:pPr>
            <w:r w:rsidRPr="00CE3609">
              <w:rPr>
                <w:sz w:val="20"/>
                <w:szCs w:val="20"/>
              </w:rPr>
              <w:t>5</w:t>
            </w:r>
          </w:p>
        </w:tc>
        <w:tc>
          <w:tcPr>
            <w:tcW w:w="1680" w:type="dxa"/>
            <w:tcBorders>
              <w:top w:val="nil"/>
              <w:left w:val="nil"/>
              <w:bottom w:val="nil"/>
              <w:right w:val="nil"/>
            </w:tcBorders>
            <w:shd w:val="clear" w:color="auto" w:fill="auto"/>
            <w:noWrap/>
            <w:vAlign w:val="bottom"/>
            <w:hideMark/>
          </w:tcPr>
          <w:p w14:paraId="21AFBE4A" w14:textId="77777777" w:rsidR="00E42F6E" w:rsidRPr="00CE3609" w:rsidRDefault="00E42F6E">
            <w:pPr>
              <w:jc w:val="center"/>
              <w:rPr>
                <w:sz w:val="20"/>
                <w:szCs w:val="20"/>
              </w:rPr>
            </w:pPr>
          </w:p>
        </w:tc>
      </w:tr>
      <w:tr w:rsidR="00E42F6E" w:rsidRPr="00CE3609" w14:paraId="2D4C69F2" w14:textId="77777777" w:rsidTr="00E42F6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F508757" w14:textId="77777777" w:rsidR="00E42F6E" w:rsidRPr="00CE3609" w:rsidRDefault="00E42F6E">
            <w:pPr>
              <w:jc w:val="right"/>
              <w:rPr>
                <w:sz w:val="20"/>
                <w:szCs w:val="20"/>
              </w:rPr>
            </w:pPr>
            <w:r w:rsidRPr="00CE3609">
              <w:rPr>
                <w:sz w:val="20"/>
                <w:szCs w:val="20"/>
              </w:rPr>
              <w:t>444 01 00 00 00 00 0000 000</w:t>
            </w:r>
          </w:p>
        </w:tc>
        <w:tc>
          <w:tcPr>
            <w:tcW w:w="5760" w:type="dxa"/>
            <w:tcBorders>
              <w:top w:val="nil"/>
              <w:left w:val="nil"/>
              <w:bottom w:val="single" w:sz="4" w:space="0" w:color="auto"/>
              <w:right w:val="single" w:sz="4" w:space="0" w:color="auto"/>
            </w:tcBorders>
            <w:shd w:val="clear" w:color="auto" w:fill="auto"/>
            <w:vAlign w:val="center"/>
            <w:hideMark/>
          </w:tcPr>
          <w:p w14:paraId="7F651002" w14:textId="77777777" w:rsidR="00E42F6E" w:rsidRPr="00CE3609" w:rsidRDefault="00E42F6E">
            <w:pPr>
              <w:rPr>
                <w:sz w:val="20"/>
                <w:szCs w:val="20"/>
              </w:rPr>
            </w:pPr>
            <w:r w:rsidRPr="00CE3609">
              <w:rPr>
                <w:sz w:val="20"/>
                <w:szCs w:val="20"/>
              </w:rPr>
              <w:t>ИСТОЧНИКИ ВНУТРЕННЕГО ФИНАНСИРОВАНИЯ ДЕФИЦИТОВ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3242339" w14:textId="77777777" w:rsidR="00E42F6E" w:rsidRPr="00CE3609" w:rsidRDefault="00E42F6E">
            <w:pPr>
              <w:jc w:val="right"/>
              <w:rPr>
                <w:sz w:val="20"/>
                <w:szCs w:val="20"/>
              </w:rPr>
            </w:pPr>
            <w:r w:rsidRPr="00CE3609">
              <w:rPr>
                <w:sz w:val="20"/>
                <w:szCs w:val="20"/>
              </w:rPr>
              <w:t>65 751 092,78</w:t>
            </w:r>
          </w:p>
        </w:tc>
        <w:tc>
          <w:tcPr>
            <w:tcW w:w="1900" w:type="dxa"/>
            <w:tcBorders>
              <w:top w:val="nil"/>
              <w:left w:val="nil"/>
              <w:bottom w:val="single" w:sz="4" w:space="0" w:color="auto"/>
              <w:right w:val="single" w:sz="4" w:space="0" w:color="auto"/>
            </w:tcBorders>
            <w:shd w:val="clear" w:color="auto" w:fill="auto"/>
            <w:vAlign w:val="center"/>
            <w:hideMark/>
          </w:tcPr>
          <w:p w14:paraId="7C681D57"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413A986D" w14:textId="77777777" w:rsidR="00E42F6E" w:rsidRPr="00CE3609" w:rsidRDefault="00E42F6E">
            <w:pPr>
              <w:jc w:val="right"/>
              <w:rPr>
                <w:sz w:val="20"/>
                <w:szCs w:val="20"/>
              </w:rPr>
            </w:pPr>
            <w:r w:rsidRPr="00CE3609">
              <w:rPr>
                <w:sz w:val="20"/>
                <w:szCs w:val="20"/>
              </w:rPr>
              <w:t>0,00</w:t>
            </w:r>
          </w:p>
        </w:tc>
        <w:tc>
          <w:tcPr>
            <w:tcW w:w="1680" w:type="dxa"/>
            <w:tcBorders>
              <w:top w:val="nil"/>
              <w:left w:val="nil"/>
              <w:bottom w:val="nil"/>
              <w:right w:val="nil"/>
            </w:tcBorders>
            <w:shd w:val="clear" w:color="auto" w:fill="auto"/>
            <w:noWrap/>
            <w:vAlign w:val="bottom"/>
            <w:hideMark/>
          </w:tcPr>
          <w:p w14:paraId="7FF67751" w14:textId="77777777" w:rsidR="00E42F6E" w:rsidRPr="00CE3609" w:rsidRDefault="00E42F6E">
            <w:pPr>
              <w:jc w:val="right"/>
              <w:rPr>
                <w:sz w:val="20"/>
                <w:szCs w:val="20"/>
              </w:rPr>
            </w:pPr>
          </w:p>
        </w:tc>
      </w:tr>
      <w:tr w:rsidR="00E42F6E" w:rsidRPr="00CE3609" w14:paraId="7850364F" w14:textId="77777777" w:rsidTr="00E42F6E">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78924C8" w14:textId="77777777" w:rsidR="00E42F6E" w:rsidRPr="00CE3609" w:rsidRDefault="00E42F6E">
            <w:pPr>
              <w:jc w:val="right"/>
              <w:rPr>
                <w:sz w:val="20"/>
                <w:szCs w:val="20"/>
              </w:rPr>
            </w:pPr>
            <w:r w:rsidRPr="00CE3609">
              <w:rPr>
                <w:sz w:val="20"/>
                <w:szCs w:val="20"/>
              </w:rPr>
              <w:t>444 01 02 00 00 00 0000 000</w:t>
            </w:r>
          </w:p>
        </w:tc>
        <w:tc>
          <w:tcPr>
            <w:tcW w:w="5760" w:type="dxa"/>
            <w:tcBorders>
              <w:top w:val="nil"/>
              <w:left w:val="nil"/>
              <w:bottom w:val="single" w:sz="4" w:space="0" w:color="auto"/>
              <w:right w:val="single" w:sz="4" w:space="0" w:color="auto"/>
            </w:tcBorders>
            <w:shd w:val="clear" w:color="auto" w:fill="auto"/>
            <w:vAlign w:val="center"/>
            <w:hideMark/>
          </w:tcPr>
          <w:p w14:paraId="1354EB85" w14:textId="77777777" w:rsidR="00E42F6E" w:rsidRPr="00CE3609" w:rsidRDefault="00E42F6E">
            <w:pPr>
              <w:rPr>
                <w:sz w:val="20"/>
                <w:szCs w:val="20"/>
              </w:rPr>
            </w:pPr>
            <w:r w:rsidRPr="00CE3609">
              <w:rPr>
                <w:sz w:val="20"/>
                <w:szCs w:val="20"/>
              </w:rPr>
              <w:t>Кредиты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3BDBFF25"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01D80044"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68EF1AA" w14:textId="77777777" w:rsidR="00E42F6E" w:rsidRPr="00CE3609" w:rsidRDefault="00E42F6E">
            <w:pPr>
              <w:jc w:val="right"/>
              <w:rPr>
                <w:sz w:val="20"/>
                <w:szCs w:val="20"/>
              </w:rPr>
            </w:pPr>
            <w:r w:rsidRPr="00CE3609">
              <w:rPr>
                <w:sz w:val="20"/>
                <w:szCs w:val="20"/>
              </w:rPr>
              <w:t>0,00</w:t>
            </w:r>
          </w:p>
        </w:tc>
        <w:tc>
          <w:tcPr>
            <w:tcW w:w="1680" w:type="dxa"/>
            <w:tcBorders>
              <w:top w:val="nil"/>
              <w:left w:val="nil"/>
              <w:bottom w:val="nil"/>
              <w:right w:val="nil"/>
            </w:tcBorders>
            <w:shd w:val="clear" w:color="auto" w:fill="auto"/>
            <w:noWrap/>
            <w:vAlign w:val="bottom"/>
            <w:hideMark/>
          </w:tcPr>
          <w:p w14:paraId="44D9F31B" w14:textId="77777777" w:rsidR="00E42F6E" w:rsidRPr="00CE3609" w:rsidRDefault="00E42F6E">
            <w:pPr>
              <w:jc w:val="right"/>
              <w:rPr>
                <w:sz w:val="20"/>
                <w:szCs w:val="20"/>
              </w:rPr>
            </w:pPr>
          </w:p>
        </w:tc>
      </w:tr>
      <w:tr w:rsidR="00E42F6E" w:rsidRPr="00CE3609" w14:paraId="7A977702" w14:textId="77777777" w:rsidTr="00E42F6E">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407D4B" w14:textId="77777777" w:rsidR="00E42F6E" w:rsidRPr="00CE3609" w:rsidRDefault="00E42F6E">
            <w:pPr>
              <w:jc w:val="right"/>
              <w:rPr>
                <w:sz w:val="20"/>
                <w:szCs w:val="20"/>
              </w:rPr>
            </w:pPr>
            <w:r w:rsidRPr="00CE3609">
              <w:rPr>
                <w:sz w:val="20"/>
                <w:szCs w:val="20"/>
              </w:rPr>
              <w:t>444 01 02 00 00 00 0000 700</w:t>
            </w:r>
          </w:p>
        </w:tc>
        <w:tc>
          <w:tcPr>
            <w:tcW w:w="5760" w:type="dxa"/>
            <w:tcBorders>
              <w:top w:val="nil"/>
              <w:left w:val="nil"/>
              <w:bottom w:val="single" w:sz="4" w:space="0" w:color="auto"/>
              <w:right w:val="single" w:sz="4" w:space="0" w:color="auto"/>
            </w:tcBorders>
            <w:shd w:val="clear" w:color="auto" w:fill="auto"/>
            <w:vAlign w:val="center"/>
            <w:hideMark/>
          </w:tcPr>
          <w:p w14:paraId="1D13852F" w14:textId="77777777" w:rsidR="00E42F6E" w:rsidRPr="00CE3609" w:rsidRDefault="00E42F6E">
            <w:pPr>
              <w:rPr>
                <w:sz w:val="20"/>
                <w:szCs w:val="20"/>
              </w:rPr>
            </w:pPr>
            <w:r w:rsidRPr="00CE3609">
              <w:rPr>
                <w:sz w:val="20"/>
                <w:szCs w:val="20"/>
              </w:rPr>
              <w:t>Получение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10E914E0"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8D27CB6"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1E0739D2" w14:textId="77777777" w:rsidR="00E42F6E" w:rsidRPr="00CE3609" w:rsidRDefault="00E42F6E">
            <w:pPr>
              <w:jc w:val="right"/>
              <w:rPr>
                <w:sz w:val="20"/>
                <w:szCs w:val="20"/>
              </w:rPr>
            </w:pPr>
            <w:r w:rsidRPr="00CE3609">
              <w:rPr>
                <w:sz w:val="20"/>
                <w:szCs w:val="20"/>
              </w:rPr>
              <w:t>0,00</w:t>
            </w:r>
          </w:p>
        </w:tc>
        <w:tc>
          <w:tcPr>
            <w:tcW w:w="1680" w:type="dxa"/>
            <w:tcBorders>
              <w:top w:val="nil"/>
              <w:left w:val="nil"/>
              <w:bottom w:val="nil"/>
              <w:right w:val="nil"/>
            </w:tcBorders>
            <w:shd w:val="clear" w:color="auto" w:fill="auto"/>
            <w:noWrap/>
            <w:vAlign w:val="bottom"/>
            <w:hideMark/>
          </w:tcPr>
          <w:p w14:paraId="1641EFC1" w14:textId="77777777" w:rsidR="00E42F6E" w:rsidRPr="00CE3609" w:rsidRDefault="00E42F6E">
            <w:pPr>
              <w:jc w:val="right"/>
              <w:rPr>
                <w:sz w:val="20"/>
                <w:szCs w:val="20"/>
              </w:rPr>
            </w:pPr>
          </w:p>
        </w:tc>
      </w:tr>
      <w:tr w:rsidR="00E42F6E" w:rsidRPr="00CE3609" w14:paraId="343C4A2A" w14:textId="77777777" w:rsidTr="00E42F6E">
        <w:trPr>
          <w:trHeight w:val="126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FBD74E6" w14:textId="77777777" w:rsidR="00E42F6E" w:rsidRPr="00CE3609" w:rsidRDefault="00E42F6E">
            <w:pPr>
              <w:jc w:val="right"/>
              <w:rPr>
                <w:sz w:val="20"/>
                <w:szCs w:val="20"/>
              </w:rPr>
            </w:pPr>
            <w:r w:rsidRPr="00CE3609">
              <w:rPr>
                <w:sz w:val="20"/>
                <w:szCs w:val="20"/>
              </w:rPr>
              <w:t>444 01 02 00 00 05 0000 710</w:t>
            </w:r>
          </w:p>
        </w:tc>
        <w:tc>
          <w:tcPr>
            <w:tcW w:w="5760" w:type="dxa"/>
            <w:tcBorders>
              <w:top w:val="nil"/>
              <w:left w:val="nil"/>
              <w:bottom w:val="single" w:sz="4" w:space="0" w:color="auto"/>
              <w:right w:val="single" w:sz="4" w:space="0" w:color="auto"/>
            </w:tcBorders>
            <w:shd w:val="clear" w:color="auto" w:fill="auto"/>
            <w:vAlign w:val="center"/>
            <w:hideMark/>
          </w:tcPr>
          <w:p w14:paraId="423A680F" w14:textId="77777777" w:rsidR="00E42F6E" w:rsidRPr="00CE3609" w:rsidRDefault="00E42F6E">
            <w:pPr>
              <w:rPr>
                <w:sz w:val="20"/>
                <w:szCs w:val="20"/>
              </w:rPr>
            </w:pPr>
            <w:r w:rsidRPr="00CE3609">
              <w:rPr>
                <w:sz w:val="20"/>
                <w:szCs w:val="20"/>
              </w:rPr>
              <w:t>Получение кредитов от кредитных организаций бюджетами муниципальных районов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55B6CC62"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60CBA9A3" w14:textId="77777777" w:rsidR="00E42F6E" w:rsidRPr="00CE3609" w:rsidRDefault="00E42F6E">
            <w:pPr>
              <w:jc w:val="right"/>
              <w:rPr>
                <w:sz w:val="20"/>
                <w:szCs w:val="20"/>
              </w:rPr>
            </w:pPr>
            <w:r w:rsidRPr="00CE3609">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0037AA7C" w14:textId="77777777" w:rsidR="00E42F6E" w:rsidRPr="00CE3609" w:rsidRDefault="00E42F6E">
            <w:pPr>
              <w:jc w:val="right"/>
              <w:rPr>
                <w:sz w:val="20"/>
                <w:szCs w:val="20"/>
              </w:rPr>
            </w:pPr>
            <w:r w:rsidRPr="00CE3609">
              <w:rPr>
                <w:sz w:val="20"/>
                <w:szCs w:val="20"/>
              </w:rPr>
              <w:t>0,00</w:t>
            </w:r>
          </w:p>
        </w:tc>
        <w:tc>
          <w:tcPr>
            <w:tcW w:w="1680" w:type="dxa"/>
            <w:tcBorders>
              <w:top w:val="nil"/>
              <w:left w:val="nil"/>
              <w:bottom w:val="nil"/>
              <w:right w:val="nil"/>
            </w:tcBorders>
            <w:shd w:val="clear" w:color="auto" w:fill="auto"/>
            <w:noWrap/>
            <w:vAlign w:val="bottom"/>
            <w:hideMark/>
          </w:tcPr>
          <w:p w14:paraId="72940979" w14:textId="77777777" w:rsidR="00E42F6E" w:rsidRPr="00CE3609" w:rsidRDefault="00E42F6E">
            <w:pPr>
              <w:jc w:val="right"/>
              <w:rPr>
                <w:sz w:val="20"/>
                <w:szCs w:val="20"/>
              </w:rPr>
            </w:pPr>
          </w:p>
        </w:tc>
      </w:tr>
      <w:tr w:rsidR="00E42F6E" w:rsidRPr="00CE3609" w14:paraId="4317FF2F" w14:textId="77777777" w:rsidTr="00E42F6E">
        <w:trPr>
          <w:trHeight w:val="8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7F60201" w14:textId="77777777" w:rsidR="00E42F6E" w:rsidRPr="00CE3609" w:rsidRDefault="00E42F6E">
            <w:pPr>
              <w:jc w:val="right"/>
              <w:rPr>
                <w:sz w:val="20"/>
                <w:szCs w:val="20"/>
              </w:rPr>
            </w:pPr>
            <w:r w:rsidRPr="00CE3609">
              <w:rPr>
                <w:sz w:val="20"/>
                <w:szCs w:val="20"/>
              </w:rPr>
              <w:t>444 01 02 00 00 00 0000 800</w:t>
            </w:r>
          </w:p>
        </w:tc>
        <w:tc>
          <w:tcPr>
            <w:tcW w:w="5760" w:type="dxa"/>
            <w:tcBorders>
              <w:top w:val="nil"/>
              <w:left w:val="nil"/>
              <w:bottom w:val="single" w:sz="4" w:space="0" w:color="auto"/>
              <w:right w:val="single" w:sz="4" w:space="0" w:color="auto"/>
            </w:tcBorders>
            <w:shd w:val="clear" w:color="auto" w:fill="auto"/>
            <w:vAlign w:val="center"/>
            <w:hideMark/>
          </w:tcPr>
          <w:p w14:paraId="03B7A48D" w14:textId="77777777" w:rsidR="00E42F6E" w:rsidRPr="00CE3609" w:rsidRDefault="00E42F6E">
            <w:pPr>
              <w:rPr>
                <w:sz w:val="20"/>
                <w:szCs w:val="20"/>
              </w:rPr>
            </w:pPr>
            <w:r w:rsidRPr="00CE3609">
              <w:rPr>
                <w:sz w:val="20"/>
                <w:szCs w:val="20"/>
              </w:rPr>
              <w:t>Погашение кредитов, предоставленных кредитными организациями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373073F0"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8DC994D"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1F1F405" w14:textId="77777777" w:rsidR="00E42F6E" w:rsidRPr="00CE3609" w:rsidRDefault="00E42F6E">
            <w:pPr>
              <w:jc w:val="right"/>
              <w:rPr>
                <w:sz w:val="20"/>
                <w:szCs w:val="20"/>
              </w:rPr>
            </w:pPr>
            <w:r w:rsidRPr="00CE3609">
              <w:rPr>
                <w:sz w:val="20"/>
                <w:szCs w:val="20"/>
              </w:rPr>
              <w:t>0,00</w:t>
            </w:r>
          </w:p>
        </w:tc>
        <w:tc>
          <w:tcPr>
            <w:tcW w:w="1680" w:type="dxa"/>
            <w:tcBorders>
              <w:top w:val="nil"/>
              <w:left w:val="nil"/>
              <w:bottom w:val="nil"/>
              <w:right w:val="nil"/>
            </w:tcBorders>
            <w:shd w:val="clear" w:color="auto" w:fill="auto"/>
            <w:noWrap/>
            <w:vAlign w:val="bottom"/>
            <w:hideMark/>
          </w:tcPr>
          <w:p w14:paraId="5A2B1D83" w14:textId="77777777" w:rsidR="00E42F6E" w:rsidRPr="00CE3609" w:rsidRDefault="00E42F6E">
            <w:pPr>
              <w:jc w:val="right"/>
              <w:rPr>
                <w:sz w:val="20"/>
                <w:szCs w:val="20"/>
              </w:rPr>
            </w:pPr>
          </w:p>
        </w:tc>
      </w:tr>
      <w:tr w:rsidR="00E42F6E" w:rsidRPr="00CE3609" w14:paraId="12FD33D1" w14:textId="77777777" w:rsidTr="00E42F6E">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AA58AB0" w14:textId="77777777" w:rsidR="00E42F6E" w:rsidRPr="00CE3609" w:rsidRDefault="00E42F6E">
            <w:pPr>
              <w:jc w:val="right"/>
              <w:rPr>
                <w:sz w:val="20"/>
                <w:szCs w:val="20"/>
              </w:rPr>
            </w:pPr>
            <w:r w:rsidRPr="00CE3609">
              <w:rPr>
                <w:sz w:val="20"/>
                <w:szCs w:val="20"/>
              </w:rPr>
              <w:t>444 01 02 00 00 05 0000 810</w:t>
            </w:r>
          </w:p>
        </w:tc>
        <w:tc>
          <w:tcPr>
            <w:tcW w:w="5760" w:type="dxa"/>
            <w:tcBorders>
              <w:top w:val="nil"/>
              <w:left w:val="nil"/>
              <w:bottom w:val="single" w:sz="4" w:space="0" w:color="auto"/>
              <w:right w:val="single" w:sz="4" w:space="0" w:color="auto"/>
            </w:tcBorders>
            <w:shd w:val="clear" w:color="auto" w:fill="auto"/>
            <w:vAlign w:val="center"/>
            <w:hideMark/>
          </w:tcPr>
          <w:p w14:paraId="0BC648E6" w14:textId="77777777" w:rsidR="00E42F6E" w:rsidRPr="00CE3609" w:rsidRDefault="00E42F6E">
            <w:pPr>
              <w:rPr>
                <w:sz w:val="20"/>
                <w:szCs w:val="20"/>
              </w:rPr>
            </w:pPr>
            <w:r w:rsidRPr="00CE3609">
              <w:rPr>
                <w:sz w:val="20"/>
                <w:szCs w:val="20"/>
              </w:rPr>
              <w:t>Погашение бюджетами муниципальных районов кредитов от кредитных организаций в валюте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14:paraId="50E7538E"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57D4AAC"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42A68B64" w14:textId="77777777" w:rsidR="00E42F6E" w:rsidRPr="00CE3609" w:rsidRDefault="00E42F6E">
            <w:pPr>
              <w:jc w:val="right"/>
              <w:rPr>
                <w:sz w:val="20"/>
                <w:szCs w:val="20"/>
              </w:rPr>
            </w:pPr>
            <w:r w:rsidRPr="00CE3609">
              <w:rPr>
                <w:sz w:val="20"/>
                <w:szCs w:val="20"/>
              </w:rPr>
              <w:t> </w:t>
            </w:r>
          </w:p>
        </w:tc>
        <w:tc>
          <w:tcPr>
            <w:tcW w:w="1680" w:type="dxa"/>
            <w:tcBorders>
              <w:top w:val="nil"/>
              <w:left w:val="nil"/>
              <w:bottom w:val="nil"/>
              <w:right w:val="nil"/>
            </w:tcBorders>
            <w:shd w:val="clear" w:color="auto" w:fill="auto"/>
            <w:noWrap/>
            <w:vAlign w:val="bottom"/>
            <w:hideMark/>
          </w:tcPr>
          <w:p w14:paraId="0A3E4C2E" w14:textId="77777777" w:rsidR="00E42F6E" w:rsidRPr="00CE3609" w:rsidRDefault="00E42F6E">
            <w:pPr>
              <w:jc w:val="right"/>
              <w:rPr>
                <w:sz w:val="20"/>
                <w:szCs w:val="20"/>
              </w:rPr>
            </w:pPr>
          </w:p>
        </w:tc>
      </w:tr>
      <w:tr w:rsidR="00E42F6E" w:rsidRPr="00CE3609" w14:paraId="5C84C499" w14:textId="77777777" w:rsidTr="00E42F6E">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B987C2" w14:textId="77777777" w:rsidR="00E42F6E" w:rsidRPr="00CE3609" w:rsidRDefault="00E42F6E">
            <w:pPr>
              <w:jc w:val="right"/>
              <w:rPr>
                <w:sz w:val="20"/>
                <w:szCs w:val="20"/>
              </w:rPr>
            </w:pPr>
            <w:r w:rsidRPr="00CE3609">
              <w:rPr>
                <w:sz w:val="20"/>
                <w:szCs w:val="20"/>
              </w:rPr>
              <w:t>444 01 05 00 00 00 0000 000</w:t>
            </w:r>
          </w:p>
        </w:tc>
        <w:tc>
          <w:tcPr>
            <w:tcW w:w="5760" w:type="dxa"/>
            <w:tcBorders>
              <w:top w:val="nil"/>
              <w:left w:val="nil"/>
              <w:bottom w:val="single" w:sz="4" w:space="0" w:color="auto"/>
              <w:right w:val="single" w:sz="4" w:space="0" w:color="auto"/>
            </w:tcBorders>
            <w:shd w:val="clear" w:color="auto" w:fill="auto"/>
            <w:vAlign w:val="center"/>
            <w:hideMark/>
          </w:tcPr>
          <w:p w14:paraId="6699E51B" w14:textId="77777777" w:rsidR="00E42F6E" w:rsidRPr="00CE3609" w:rsidRDefault="00E42F6E">
            <w:pPr>
              <w:rPr>
                <w:sz w:val="20"/>
                <w:szCs w:val="20"/>
              </w:rPr>
            </w:pPr>
            <w:r w:rsidRPr="00CE3609">
              <w:rPr>
                <w:sz w:val="20"/>
                <w:szCs w:val="20"/>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38F72F86" w14:textId="77777777" w:rsidR="00E42F6E" w:rsidRPr="00CE3609" w:rsidRDefault="00E42F6E">
            <w:pPr>
              <w:jc w:val="right"/>
              <w:rPr>
                <w:sz w:val="20"/>
                <w:szCs w:val="20"/>
              </w:rPr>
            </w:pPr>
            <w:r w:rsidRPr="00CE3609">
              <w:rPr>
                <w:sz w:val="20"/>
                <w:szCs w:val="20"/>
              </w:rPr>
              <w:t>65 751 092,78</w:t>
            </w:r>
          </w:p>
        </w:tc>
        <w:tc>
          <w:tcPr>
            <w:tcW w:w="1900" w:type="dxa"/>
            <w:tcBorders>
              <w:top w:val="nil"/>
              <w:left w:val="nil"/>
              <w:bottom w:val="single" w:sz="4" w:space="0" w:color="auto"/>
              <w:right w:val="single" w:sz="4" w:space="0" w:color="auto"/>
            </w:tcBorders>
            <w:shd w:val="clear" w:color="auto" w:fill="auto"/>
            <w:vAlign w:val="center"/>
            <w:hideMark/>
          </w:tcPr>
          <w:p w14:paraId="7DE70509"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2B936E9" w14:textId="77777777" w:rsidR="00E42F6E" w:rsidRPr="00CE3609" w:rsidRDefault="00E42F6E">
            <w:pPr>
              <w:jc w:val="right"/>
              <w:rPr>
                <w:sz w:val="20"/>
                <w:szCs w:val="20"/>
              </w:rPr>
            </w:pPr>
            <w:r w:rsidRPr="00CE3609">
              <w:rPr>
                <w:sz w:val="20"/>
                <w:szCs w:val="20"/>
              </w:rPr>
              <w:t>0,00</w:t>
            </w:r>
          </w:p>
        </w:tc>
        <w:tc>
          <w:tcPr>
            <w:tcW w:w="1680" w:type="dxa"/>
            <w:tcBorders>
              <w:top w:val="nil"/>
              <w:left w:val="nil"/>
              <w:bottom w:val="nil"/>
              <w:right w:val="nil"/>
            </w:tcBorders>
            <w:shd w:val="clear" w:color="auto" w:fill="auto"/>
            <w:noWrap/>
            <w:vAlign w:val="bottom"/>
            <w:hideMark/>
          </w:tcPr>
          <w:p w14:paraId="367C603D" w14:textId="77777777" w:rsidR="00E42F6E" w:rsidRPr="00CE3609" w:rsidRDefault="00E42F6E">
            <w:pPr>
              <w:jc w:val="right"/>
              <w:rPr>
                <w:sz w:val="20"/>
                <w:szCs w:val="20"/>
              </w:rPr>
            </w:pPr>
          </w:p>
        </w:tc>
      </w:tr>
      <w:tr w:rsidR="00E42F6E" w:rsidRPr="00CE3609" w14:paraId="18D81537" w14:textId="77777777" w:rsidTr="00E42F6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C770383" w14:textId="77777777" w:rsidR="00E42F6E" w:rsidRPr="00CE3609" w:rsidRDefault="00E42F6E">
            <w:pPr>
              <w:jc w:val="right"/>
              <w:rPr>
                <w:sz w:val="20"/>
                <w:szCs w:val="20"/>
              </w:rPr>
            </w:pPr>
            <w:r w:rsidRPr="00CE3609">
              <w:rPr>
                <w:sz w:val="20"/>
                <w:szCs w:val="20"/>
              </w:rPr>
              <w:t>444 01 05 00 00 00 0000 500</w:t>
            </w:r>
          </w:p>
        </w:tc>
        <w:tc>
          <w:tcPr>
            <w:tcW w:w="5760" w:type="dxa"/>
            <w:tcBorders>
              <w:top w:val="nil"/>
              <w:left w:val="nil"/>
              <w:bottom w:val="single" w:sz="4" w:space="0" w:color="auto"/>
              <w:right w:val="single" w:sz="4" w:space="0" w:color="auto"/>
            </w:tcBorders>
            <w:shd w:val="clear" w:color="auto" w:fill="auto"/>
            <w:vAlign w:val="center"/>
            <w:hideMark/>
          </w:tcPr>
          <w:p w14:paraId="2CCEA1F1" w14:textId="77777777" w:rsidR="00E42F6E" w:rsidRPr="00CE3609" w:rsidRDefault="00E42F6E">
            <w:pPr>
              <w:rPr>
                <w:sz w:val="20"/>
                <w:szCs w:val="20"/>
              </w:rPr>
            </w:pPr>
            <w:r w:rsidRPr="00CE3609">
              <w:rPr>
                <w:sz w:val="20"/>
                <w:szCs w:val="20"/>
              </w:rP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0E275D04" w14:textId="77777777" w:rsidR="00E42F6E" w:rsidRPr="00CE3609" w:rsidRDefault="00E42F6E">
            <w:pPr>
              <w:jc w:val="right"/>
              <w:rPr>
                <w:sz w:val="20"/>
                <w:szCs w:val="20"/>
              </w:rPr>
            </w:pPr>
            <w:r w:rsidRPr="00CE3609">
              <w:rPr>
                <w:sz w:val="20"/>
                <w:szCs w:val="20"/>
              </w:rPr>
              <w:t>-3 780 569 306,24</w:t>
            </w:r>
          </w:p>
        </w:tc>
        <w:tc>
          <w:tcPr>
            <w:tcW w:w="1900" w:type="dxa"/>
            <w:tcBorders>
              <w:top w:val="nil"/>
              <w:left w:val="nil"/>
              <w:bottom w:val="single" w:sz="4" w:space="0" w:color="auto"/>
              <w:right w:val="single" w:sz="4" w:space="0" w:color="auto"/>
            </w:tcBorders>
            <w:shd w:val="clear" w:color="auto" w:fill="auto"/>
            <w:vAlign w:val="center"/>
            <w:hideMark/>
          </w:tcPr>
          <w:p w14:paraId="17281A5A"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7887B580"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094AE24B" w14:textId="77777777" w:rsidR="00E42F6E" w:rsidRPr="00CE3609" w:rsidRDefault="00E42F6E">
            <w:pPr>
              <w:jc w:val="right"/>
              <w:rPr>
                <w:sz w:val="20"/>
                <w:szCs w:val="20"/>
              </w:rPr>
            </w:pPr>
          </w:p>
        </w:tc>
      </w:tr>
      <w:tr w:rsidR="00E42F6E" w:rsidRPr="00CE3609" w14:paraId="07512C2D" w14:textId="77777777" w:rsidTr="00E42F6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4B29AC6" w14:textId="77777777" w:rsidR="00E42F6E" w:rsidRPr="00CE3609" w:rsidRDefault="00E42F6E">
            <w:pPr>
              <w:jc w:val="right"/>
              <w:rPr>
                <w:sz w:val="20"/>
                <w:szCs w:val="20"/>
              </w:rPr>
            </w:pPr>
            <w:r w:rsidRPr="00CE3609">
              <w:rPr>
                <w:sz w:val="20"/>
                <w:szCs w:val="20"/>
              </w:rPr>
              <w:t>444 01 05 02 00 00 0000 500</w:t>
            </w:r>
          </w:p>
        </w:tc>
        <w:tc>
          <w:tcPr>
            <w:tcW w:w="5760" w:type="dxa"/>
            <w:tcBorders>
              <w:top w:val="nil"/>
              <w:left w:val="nil"/>
              <w:bottom w:val="single" w:sz="4" w:space="0" w:color="auto"/>
              <w:right w:val="single" w:sz="4" w:space="0" w:color="auto"/>
            </w:tcBorders>
            <w:shd w:val="clear" w:color="auto" w:fill="auto"/>
            <w:vAlign w:val="center"/>
            <w:hideMark/>
          </w:tcPr>
          <w:p w14:paraId="42E875D2" w14:textId="77777777" w:rsidR="00E42F6E" w:rsidRPr="00CE3609" w:rsidRDefault="00E42F6E">
            <w:pPr>
              <w:rPr>
                <w:sz w:val="20"/>
                <w:szCs w:val="20"/>
              </w:rPr>
            </w:pPr>
            <w:r w:rsidRPr="00CE3609">
              <w:rPr>
                <w:sz w:val="20"/>
                <w:szCs w:val="20"/>
              </w:rP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6AFCD599" w14:textId="77777777" w:rsidR="00E42F6E" w:rsidRPr="00CE3609" w:rsidRDefault="00E42F6E">
            <w:pPr>
              <w:jc w:val="right"/>
              <w:rPr>
                <w:sz w:val="20"/>
                <w:szCs w:val="20"/>
              </w:rPr>
            </w:pPr>
            <w:r w:rsidRPr="00CE3609">
              <w:rPr>
                <w:sz w:val="20"/>
                <w:szCs w:val="20"/>
              </w:rPr>
              <w:t>-3 780 569 306,24</w:t>
            </w:r>
          </w:p>
        </w:tc>
        <w:tc>
          <w:tcPr>
            <w:tcW w:w="1900" w:type="dxa"/>
            <w:tcBorders>
              <w:top w:val="nil"/>
              <w:left w:val="nil"/>
              <w:bottom w:val="single" w:sz="4" w:space="0" w:color="auto"/>
              <w:right w:val="single" w:sz="4" w:space="0" w:color="auto"/>
            </w:tcBorders>
            <w:shd w:val="clear" w:color="auto" w:fill="auto"/>
            <w:vAlign w:val="center"/>
            <w:hideMark/>
          </w:tcPr>
          <w:p w14:paraId="009B4666"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5FE85540"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6F1B59CE" w14:textId="77777777" w:rsidR="00E42F6E" w:rsidRPr="00CE3609" w:rsidRDefault="00E42F6E">
            <w:pPr>
              <w:jc w:val="right"/>
              <w:rPr>
                <w:sz w:val="20"/>
                <w:szCs w:val="20"/>
              </w:rPr>
            </w:pPr>
          </w:p>
        </w:tc>
      </w:tr>
      <w:tr w:rsidR="00E42F6E" w:rsidRPr="00CE3609" w14:paraId="4E641B9C" w14:textId="77777777" w:rsidTr="00E42F6E">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186308" w14:textId="77777777" w:rsidR="00E42F6E" w:rsidRPr="00CE3609" w:rsidRDefault="00E42F6E">
            <w:pPr>
              <w:jc w:val="right"/>
              <w:rPr>
                <w:sz w:val="20"/>
                <w:szCs w:val="20"/>
              </w:rPr>
            </w:pPr>
            <w:r w:rsidRPr="00CE3609">
              <w:rPr>
                <w:sz w:val="20"/>
                <w:szCs w:val="20"/>
              </w:rPr>
              <w:t>444 01 05 02 01 00 0000 510</w:t>
            </w:r>
          </w:p>
        </w:tc>
        <w:tc>
          <w:tcPr>
            <w:tcW w:w="5760" w:type="dxa"/>
            <w:tcBorders>
              <w:top w:val="nil"/>
              <w:left w:val="nil"/>
              <w:bottom w:val="single" w:sz="4" w:space="0" w:color="auto"/>
              <w:right w:val="single" w:sz="4" w:space="0" w:color="auto"/>
            </w:tcBorders>
            <w:shd w:val="clear" w:color="auto" w:fill="auto"/>
            <w:vAlign w:val="center"/>
            <w:hideMark/>
          </w:tcPr>
          <w:p w14:paraId="529C1BF2" w14:textId="77777777" w:rsidR="00E42F6E" w:rsidRPr="00CE3609" w:rsidRDefault="00E42F6E">
            <w:pPr>
              <w:rPr>
                <w:sz w:val="20"/>
                <w:szCs w:val="20"/>
              </w:rPr>
            </w:pPr>
            <w:r w:rsidRPr="00CE3609">
              <w:rPr>
                <w:sz w:val="20"/>
                <w:szCs w:val="20"/>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49E8FE49" w14:textId="77777777" w:rsidR="00E42F6E" w:rsidRPr="00CE3609" w:rsidRDefault="00E42F6E">
            <w:pPr>
              <w:jc w:val="right"/>
              <w:rPr>
                <w:sz w:val="20"/>
                <w:szCs w:val="20"/>
              </w:rPr>
            </w:pPr>
            <w:r w:rsidRPr="00CE3609">
              <w:rPr>
                <w:sz w:val="20"/>
                <w:szCs w:val="20"/>
              </w:rPr>
              <w:t>-3 780 569 306,24</w:t>
            </w:r>
          </w:p>
        </w:tc>
        <w:tc>
          <w:tcPr>
            <w:tcW w:w="1900" w:type="dxa"/>
            <w:tcBorders>
              <w:top w:val="nil"/>
              <w:left w:val="nil"/>
              <w:bottom w:val="single" w:sz="4" w:space="0" w:color="auto"/>
              <w:right w:val="single" w:sz="4" w:space="0" w:color="auto"/>
            </w:tcBorders>
            <w:shd w:val="clear" w:color="auto" w:fill="auto"/>
            <w:vAlign w:val="center"/>
            <w:hideMark/>
          </w:tcPr>
          <w:p w14:paraId="0A701B87"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09DCB7D4"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7384F2D0" w14:textId="77777777" w:rsidR="00E42F6E" w:rsidRPr="00CE3609" w:rsidRDefault="00E42F6E">
            <w:pPr>
              <w:jc w:val="right"/>
              <w:rPr>
                <w:sz w:val="20"/>
                <w:szCs w:val="20"/>
              </w:rPr>
            </w:pPr>
          </w:p>
        </w:tc>
      </w:tr>
      <w:tr w:rsidR="00E42F6E" w:rsidRPr="00CE3609" w14:paraId="4E0532D8" w14:textId="77777777" w:rsidTr="00E42F6E">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18407DC" w14:textId="77777777" w:rsidR="00E42F6E" w:rsidRPr="00CE3609" w:rsidRDefault="00E42F6E">
            <w:pPr>
              <w:jc w:val="right"/>
              <w:rPr>
                <w:sz w:val="20"/>
                <w:szCs w:val="20"/>
              </w:rPr>
            </w:pPr>
            <w:r w:rsidRPr="00CE3609">
              <w:rPr>
                <w:sz w:val="20"/>
                <w:szCs w:val="20"/>
              </w:rPr>
              <w:t>444 01 05 02 01 05 0000 510</w:t>
            </w:r>
          </w:p>
        </w:tc>
        <w:tc>
          <w:tcPr>
            <w:tcW w:w="5760" w:type="dxa"/>
            <w:tcBorders>
              <w:top w:val="nil"/>
              <w:left w:val="nil"/>
              <w:bottom w:val="single" w:sz="4" w:space="0" w:color="auto"/>
              <w:right w:val="single" w:sz="4" w:space="0" w:color="auto"/>
            </w:tcBorders>
            <w:shd w:val="clear" w:color="auto" w:fill="auto"/>
            <w:vAlign w:val="center"/>
            <w:hideMark/>
          </w:tcPr>
          <w:p w14:paraId="712E7B1B" w14:textId="77777777" w:rsidR="00E42F6E" w:rsidRPr="00CE3609" w:rsidRDefault="00E42F6E">
            <w:pPr>
              <w:rPr>
                <w:sz w:val="20"/>
                <w:szCs w:val="20"/>
              </w:rPr>
            </w:pPr>
            <w:r w:rsidRPr="00CE3609">
              <w:rPr>
                <w:sz w:val="20"/>
                <w:szCs w:val="20"/>
              </w:rPr>
              <w:t>Увеличение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1F35A223" w14:textId="77777777" w:rsidR="00E42F6E" w:rsidRPr="00CE3609" w:rsidRDefault="00E42F6E">
            <w:pPr>
              <w:jc w:val="right"/>
              <w:rPr>
                <w:sz w:val="20"/>
                <w:szCs w:val="20"/>
              </w:rPr>
            </w:pPr>
            <w:r w:rsidRPr="00CE3609">
              <w:rPr>
                <w:sz w:val="20"/>
                <w:szCs w:val="20"/>
              </w:rPr>
              <w:t>-3 780 569 306,24</w:t>
            </w:r>
          </w:p>
        </w:tc>
        <w:tc>
          <w:tcPr>
            <w:tcW w:w="1900" w:type="dxa"/>
            <w:tcBorders>
              <w:top w:val="nil"/>
              <w:left w:val="nil"/>
              <w:bottom w:val="single" w:sz="4" w:space="0" w:color="auto"/>
              <w:right w:val="single" w:sz="4" w:space="0" w:color="auto"/>
            </w:tcBorders>
            <w:shd w:val="clear" w:color="auto" w:fill="auto"/>
            <w:vAlign w:val="center"/>
            <w:hideMark/>
          </w:tcPr>
          <w:p w14:paraId="6799DEC5"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15042567"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5B1BA13B" w14:textId="77777777" w:rsidR="00E42F6E" w:rsidRPr="00CE3609" w:rsidRDefault="00E42F6E">
            <w:pPr>
              <w:jc w:val="right"/>
              <w:rPr>
                <w:sz w:val="20"/>
                <w:szCs w:val="20"/>
              </w:rPr>
            </w:pPr>
          </w:p>
        </w:tc>
      </w:tr>
      <w:tr w:rsidR="00E42F6E" w:rsidRPr="00CE3609" w14:paraId="1563A755" w14:textId="77777777" w:rsidTr="00E42F6E">
        <w:trPr>
          <w:trHeight w:val="63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87C5D37" w14:textId="77777777" w:rsidR="00E42F6E" w:rsidRPr="00CE3609" w:rsidRDefault="00E42F6E">
            <w:pPr>
              <w:jc w:val="right"/>
              <w:rPr>
                <w:sz w:val="20"/>
                <w:szCs w:val="20"/>
              </w:rPr>
            </w:pPr>
            <w:r w:rsidRPr="00CE3609">
              <w:rPr>
                <w:sz w:val="20"/>
                <w:szCs w:val="20"/>
              </w:rPr>
              <w:t>444 01 05 00 00 00 0000 600</w:t>
            </w:r>
          </w:p>
        </w:tc>
        <w:tc>
          <w:tcPr>
            <w:tcW w:w="5760" w:type="dxa"/>
            <w:tcBorders>
              <w:top w:val="nil"/>
              <w:left w:val="nil"/>
              <w:bottom w:val="single" w:sz="4" w:space="0" w:color="auto"/>
              <w:right w:val="single" w:sz="4" w:space="0" w:color="auto"/>
            </w:tcBorders>
            <w:shd w:val="clear" w:color="auto" w:fill="auto"/>
            <w:vAlign w:val="center"/>
            <w:hideMark/>
          </w:tcPr>
          <w:p w14:paraId="1610CB2B" w14:textId="77777777" w:rsidR="00E42F6E" w:rsidRPr="00CE3609" w:rsidRDefault="00E42F6E">
            <w:pPr>
              <w:rPr>
                <w:sz w:val="20"/>
                <w:szCs w:val="20"/>
              </w:rPr>
            </w:pPr>
            <w:r w:rsidRPr="00CE3609">
              <w:rPr>
                <w:sz w:val="20"/>
                <w:szCs w:val="20"/>
              </w:rP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1D4EEF57" w14:textId="77777777" w:rsidR="00E42F6E" w:rsidRPr="00CE3609" w:rsidRDefault="00E42F6E">
            <w:pPr>
              <w:jc w:val="right"/>
              <w:rPr>
                <w:sz w:val="20"/>
                <w:szCs w:val="20"/>
              </w:rPr>
            </w:pPr>
            <w:r w:rsidRPr="00CE3609">
              <w:rPr>
                <w:sz w:val="20"/>
                <w:szCs w:val="20"/>
              </w:rPr>
              <w:t>3 846 320 399,02</w:t>
            </w:r>
          </w:p>
        </w:tc>
        <w:tc>
          <w:tcPr>
            <w:tcW w:w="1900" w:type="dxa"/>
            <w:tcBorders>
              <w:top w:val="nil"/>
              <w:left w:val="nil"/>
              <w:bottom w:val="single" w:sz="4" w:space="0" w:color="auto"/>
              <w:right w:val="single" w:sz="4" w:space="0" w:color="auto"/>
            </w:tcBorders>
            <w:shd w:val="clear" w:color="auto" w:fill="auto"/>
            <w:vAlign w:val="center"/>
            <w:hideMark/>
          </w:tcPr>
          <w:p w14:paraId="7840915A"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6015251A"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263D3695" w14:textId="77777777" w:rsidR="00E42F6E" w:rsidRPr="00CE3609" w:rsidRDefault="00E42F6E">
            <w:pPr>
              <w:jc w:val="right"/>
              <w:rPr>
                <w:sz w:val="20"/>
                <w:szCs w:val="20"/>
              </w:rPr>
            </w:pPr>
          </w:p>
        </w:tc>
      </w:tr>
      <w:tr w:rsidR="00E42F6E" w:rsidRPr="00CE3609" w14:paraId="3A20215A" w14:textId="77777777" w:rsidTr="00E42F6E">
        <w:trPr>
          <w:trHeight w:val="78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B171A02" w14:textId="77777777" w:rsidR="00E42F6E" w:rsidRPr="00CE3609" w:rsidRDefault="00E42F6E">
            <w:pPr>
              <w:spacing w:after="240"/>
              <w:rPr>
                <w:sz w:val="20"/>
                <w:szCs w:val="20"/>
              </w:rPr>
            </w:pPr>
            <w:r w:rsidRPr="00CE3609">
              <w:rPr>
                <w:sz w:val="20"/>
                <w:szCs w:val="20"/>
              </w:rPr>
              <w:t>444 01 05 02 00 00 0000 600</w:t>
            </w:r>
          </w:p>
        </w:tc>
        <w:tc>
          <w:tcPr>
            <w:tcW w:w="5760" w:type="dxa"/>
            <w:tcBorders>
              <w:top w:val="nil"/>
              <w:left w:val="nil"/>
              <w:bottom w:val="single" w:sz="4" w:space="0" w:color="auto"/>
              <w:right w:val="single" w:sz="4" w:space="0" w:color="auto"/>
            </w:tcBorders>
            <w:shd w:val="clear" w:color="auto" w:fill="auto"/>
            <w:vAlign w:val="center"/>
            <w:hideMark/>
          </w:tcPr>
          <w:p w14:paraId="304D860F" w14:textId="77777777" w:rsidR="00E42F6E" w:rsidRPr="00CE3609" w:rsidRDefault="00E42F6E">
            <w:pPr>
              <w:rPr>
                <w:sz w:val="20"/>
                <w:szCs w:val="20"/>
              </w:rPr>
            </w:pPr>
            <w:r w:rsidRPr="00CE3609">
              <w:rPr>
                <w:sz w:val="20"/>
                <w:szCs w:val="20"/>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291CC44B" w14:textId="77777777" w:rsidR="00E42F6E" w:rsidRPr="00CE3609" w:rsidRDefault="00E42F6E">
            <w:pPr>
              <w:jc w:val="right"/>
              <w:rPr>
                <w:sz w:val="20"/>
                <w:szCs w:val="20"/>
              </w:rPr>
            </w:pPr>
            <w:r w:rsidRPr="00CE3609">
              <w:rPr>
                <w:sz w:val="20"/>
                <w:szCs w:val="20"/>
              </w:rPr>
              <w:t>3 846 320 399,02</w:t>
            </w:r>
          </w:p>
        </w:tc>
        <w:tc>
          <w:tcPr>
            <w:tcW w:w="1900" w:type="dxa"/>
            <w:tcBorders>
              <w:top w:val="nil"/>
              <w:left w:val="nil"/>
              <w:bottom w:val="single" w:sz="4" w:space="0" w:color="auto"/>
              <w:right w:val="single" w:sz="4" w:space="0" w:color="auto"/>
            </w:tcBorders>
            <w:shd w:val="clear" w:color="auto" w:fill="auto"/>
            <w:vAlign w:val="center"/>
            <w:hideMark/>
          </w:tcPr>
          <w:p w14:paraId="4FA338BA"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43C41C59"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558067EF" w14:textId="77777777" w:rsidR="00E42F6E" w:rsidRPr="00CE3609" w:rsidRDefault="00E42F6E">
            <w:pPr>
              <w:jc w:val="right"/>
              <w:rPr>
                <w:sz w:val="20"/>
                <w:szCs w:val="20"/>
              </w:rPr>
            </w:pPr>
          </w:p>
        </w:tc>
      </w:tr>
      <w:tr w:rsidR="00E42F6E" w:rsidRPr="00CE3609" w14:paraId="586FAD39" w14:textId="77777777" w:rsidTr="00E42F6E">
        <w:trPr>
          <w:trHeight w:val="73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DAC5840" w14:textId="77777777" w:rsidR="00E42F6E" w:rsidRPr="00CE3609" w:rsidRDefault="00E42F6E">
            <w:pPr>
              <w:jc w:val="center"/>
              <w:rPr>
                <w:sz w:val="20"/>
                <w:szCs w:val="20"/>
              </w:rPr>
            </w:pPr>
            <w:r w:rsidRPr="00CE3609">
              <w:rPr>
                <w:sz w:val="20"/>
                <w:szCs w:val="20"/>
              </w:rPr>
              <w:t>444 01 05 02 01 00 0000 610</w:t>
            </w:r>
          </w:p>
        </w:tc>
        <w:tc>
          <w:tcPr>
            <w:tcW w:w="5760" w:type="dxa"/>
            <w:tcBorders>
              <w:top w:val="nil"/>
              <w:left w:val="nil"/>
              <w:bottom w:val="single" w:sz="4" w:space="0" w:color="auto"/>
              <w:right w:val="single" w:sz="4" w:space="0" w:color="auto"/>
            </w:tcBorders>
            <w:shd w:val="clear" w:color="auto" w:fill="auto"/>
            <w:vAlign w:val="center"/>
            <w:hideMark/>
          </w:tcPr>
          <w:p w14:paraId="57C2984B" w14:textId="77777777" w:rsidR="00E42F6E" w:rsidRPr="00CE3609" w:rsidRDefault="00E42F6E">
            <w:pPr>
              <w:rPr>
                <w:sz w:val="20"/>
                <w:szCs w:val="20"/>
              </w:rPr>
            </w:pPr>
            <w:r w:rsidRPr="00CE3609">
              <w:rPr>
                <w:sz w:val="20"/>
                <w:szCs w:val="20"/>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vAlign w:val="center"/>
            <w:hideMark/>
          </w:tcPr>
          <w:p w14:paraId="5F5957A0" w14:textId="77777777" w:rsidR="00E42F6E" w:rsidRPr="00CE3609" w:rsidRDefault="00E42F6E">
            <w:pPr>
              <w:jc w:val="right"/>
              <w:rPr>
                <w:sz w:val="20"/>
                <w:szCs w:val="20"/>
              </w:rPr>
            </w:pPr>
            <w:r w:rsidRPr="00CE3609">
              <w:rPr>
                <w:sz w:val="20"/>
                <w:szCs w:val="20"/>
              </w:rPr>
              <w:t>3 846 320 399,02</w:t>
            </w:r>
          </w:p>
        </w:tc>
        <w:tc>
          <w:tcPr>
            <w:tcW w:w="1900" w:type="dxa"/>
            <w:tcBorders>
              <w:top w:val="nil"/>
              <w:left w:val="nil"/>
              <w:bottom w:val="single" w:sz="4" w:space="0" w:color="auto"/>
              <w:right w:val="single" w:sz="4" w:space="0" w:color="auto"/>
            </w:tcBorders>
            <w:shd w:val="clear" w:color="auto" w:fill="auto"/>
            <w:vAlign w:val="center"/>
            <w:hideMark/>
          </w:tcPr>
          <w:p w14:paraId="018381ED"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2D1C0AAF"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27D2AE26" w14:textId="77777777" w:rsidR="00E42F6E" w:rsidRPr="00CE3609" w:rsidRDefault="00E42F6E">
            <w:pPr>
              <w:jc w:val="right"/>
              <w:rPr>
                <w:sz w:val="20"/>
                <w:szCs w:val="20"/>
              </w:rPr>
            </w:pPr>
          </w:p>
        </w:tc>
      </w:tr>
      <w:tr w:rsidR="00E42F6E" w:rsidRPr="00CE3609" w14:paraId="69871BDF" w14:textId="77777777" w:rsidTr="00E42F6E">
        <w:trPr>
          <w:trHeight w:val="76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F555BDB" w14:textId="77777777" w:rsidR="00E42F6E" w:rsidRPr="00CE3609" w:rsidRDefault="00E42F6E">
            <w:pPr>
              <w:jc w:val="center"/>
              <w:rPr>
                <w:sz w:val="20"/>
                <w:szCs w:val="20"/>
              </w:rPr>
            </w:pPr>
            <w:r w:rsidRPr="00CE3609">
              <w:rPr>
                <w:sz w:val="20"/>
                <w:szCs w:val="20"/>
              </w:rPr>
              <w:t>444 01 05 02 01 05 0000 610</w:t>
            </w:r>
          </w:p>
        </w:tc>
        <w:tc>
          <w:tcPr>
            <w:tcW w:w="5760" w:type="dxa"/>
            <w:tcBorders>
              <w:top w:val="nil"/>
              <w:left w:val="nil"/>
              <w:bottom w:val="single" w:sz="4" w:space="0" w:color="auto"/>
              <w:right w:val="single" w:sz="4" w:space="0" w:color="auto"/>
            </w:tcBorders>
            <w:shd w:val="clear" w:color="auto" w:fill="auto"/>
            <w:vAlign w:val="center"/>
            <w:hideMark/>
          </w:tcPr>
          <w:p w14:paraId="18B1B12F" w14:textId="77777777" w:rsidR="00E42F6E" w:rsidRPr="00CE3609" w:rsidRDefault="00E42F6E">
            <w:pPr>
              <w:rPr>
                <w:sz w:val="20"/>
                <w:szCs w:val="20"/>
              </w:rPr>
            </w:pPr>
            <w:r w:rsidRPr="00CE3609">
              <w:rPr>
                <w:sz w:val="20"/>
                <w:szCs w:val="20"/>
              </w:rPr>
              <w:t>Уменьшение прочих остатков денежных средств бюджетов муниципальных районов</w:t>
            </w:r>
          </w:p>
        </w:tc>
        <w:tc>
          <w:tcPr>
            <w:tcW w:w="1900" w:type="dxa"/>
            <w:tcBorders>
              <w:top w:val="nil"/>
              <w:left w:val="nil"/>
              <w:bottom w:val="single" w:sz="4" w:space="0" w:color="auto"/>
              <w:right w:val="single" w:sz="4" w:space="0" w:color="auto"/>
            </w:tcBorders>
            <w:shd w:val="clear" w:color="auto" w:fill="auto"/>
            <w:vAlign w:val="center"/>
            <w:hideMark/>
          </w:tcPr>
          <w:p w14:paraId="73E71CA1" w14:textId="77777777" w:rsidR="00E42F6E" w:rsidRPr="00CE3609" w:rsidRDefault="00E42F6E">
            <w:pPr>
              <w:jc w:val="right"/>
              <w:rPr>
                <w:sz w:val="20"/>
                <w:szCs w:val="20"/>
              </w:rPr>
            </w:pPr>
            <w:r w:rsidRPr="00CE3609">
              <w:rPr>
                <w:sz w:val="20"/>
                <w:szCs w:val="20"/>
              </w:rPr>
              <w:t>3 846 320 399,02</w:t>
            </w:r>
          </w:p>
        </w:tc>
        <w:tc>
          <w:tcPr>
            <w:tcW w:w="1900" w:type="dxa"/>
            <w:tcBorders>
              <w:top w:val="nil"/>
              <w:left w:val="nil"/>
              <w:bottom w:val="single" w:sz="4" w:space="0" w:color="auto"/>
              <w:right w:val="single" w:sz="4" w:space="0" w:color="auto"/>
            </w:tcBorders>
            <w:shd w:val="clear" w:color="auto" w:fill="auto"/>
            <w:vAlign w:val="center"/>
            <w:hideMark/>
          </w:tcPr>
          <w:p w14:paraId="0442546A" w14:textId="77777777" w:rsidR="00E42F6E" w:rsidRPr="00CE3609" w:rsidRDefault="00E42F6E">
            <w:pPr>
              <w:jc w:val="right"/>
              <w:rPr>
                <w:sz w:val="20"/>
                <w:szCs w:val="20"/>
              </w:rPr>
            </w:pPr>
            <w:r w:rsidRPr="00CE3609">
              <w:rPr>
                <w:sz w:val="20"/>
                <w:szCs w:val="20"/>
              </w:rPr>
              <w:t>2 694 884 464,90</w:t>
            </w:r>
          </w:p>
        </w:tc>
        <w:tc>
          <w:tcPr>
            <w:tcW w:w="1900" w:type="dxa"/>
            <w:tcBorders>
              <w:top w:val="nil"/>
              <w:left w:val="nil"/>
              <w:bottom w:val="single" w:sz="4" w:space="0" w:color="auto"/>
              <w:right w:val="single" w:sz="4" w:space="0" w:color="auto"/>
            </w:tcBorders>
            <w:shd w:val="clear" w:color="auto" w:fill="auto"/>
            <w:vAlign w:val="center"/>
            <w:hideMark/>
          </w:tcPr>
          <w:p w14:paraId="7FAD06CC" w14:textId="77777777" w:rsidR="00E42F6E" w:rsidRPr="00CE3609" w:rsidRDefault="00E42F6E">
            <w:pPr>
              <w:jc w:val="right"/>
              <w:rPr>
                <w:sz w:val="20"/>
                <w:szCs w:val="20"/>
              </w:rPr>
            </w:pPr>
            <w:r w:rsidRPr="00CE3609">
              <w:rPr>
                <w:sz w:val="20"/>
                <w:szCs w:val="20"/>
              </w:rPr>
              <w:t>2 919 316 258,70</w:t>
            </w:r>
          </w:p>
        </w:tc>
        <w:tc>
          <w:tcPr>
            <w:tcW w:w="1680" w:type="dxa"/>
            <w:tcBorders>
              <w:top w:val="nil"/>
              <w:left w:val="nil"/>
              <w:bottom w:val="nil"/>
              <w:right w:val="nil"/>
            </w:tcBorders>
            <w:shd w:val="clear" w:color="auto" w:fill="auto"/>
            <w:noWrap/>
            <w:vAlign w:val="bottom"/>
            <w:hideMark/>
          </w:tcPr>
          <w:p w14:paraId="2BEACB54" w14:textId="77777777" w:rsidR="00E42F6E" w:rsidRPr="00CE3609" w:rsidRDefault="00E42F6E">
            <w:pPr>
              <w:jc w:val="right"/>
              <w:rPr>
                <w:sz w:val="20"/>
                <w:szCs w:val="20"/>
              </w:rPr>
            </w:pPr>
          </w:p>
        </w:tc>
      </w:tr>
      <w:tr w:rsidR="00E42F6E" w:rsidRPr="00CE3609" w14:paraId="44D95C3C" w14:textId="77777777" w:rsidTr="00E42F6E">
        <w:trPr>
          <w:trHeight w:val="63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F45295A" w14:textId="77777777" w:rsidR="00E42F6E" w:rsidRPr="00CE3609" w:rsidRDefault="00E42F6E">
            <w:pPr>
              <w:jc w:val="center"/>
              <w:rPr>
                <w:sz w:val="20"/>
                <w:szCs w:val="20"/>
              </w:rPr>
            </w:pPr>
            <w:r w:rsidRPr="00CE3609">
              <w:rPr>
                <w:sz w:val="20"/>
                <w:szCs w:val="20"/>
              </w:rPr>
              <w:t>444 01 06 10 00 00 0000 000</w:t>
            </w:r>
          </w:p>
        </w:tc>
        <w:tc>
          <w:tcPr>
            <w:tcW w:w="5760" w:type="dxa"/>
            <w:tcBorders>
              <w:top w:val="nil"/>
              <w:left w:val="nil"/>
              <w:bottom w:val="single" w:sz="4" w:space="0" w:color="auto"/>
              <w:right w:val="single" w:sz="4" w:space="0" w:color="auto"/>
            </w:tcBorders>
            <w:shd w:val="clear" w:color="auto" w:fill="auto"/>
            <w:vAlign w:val="bottom"/>
            <w:hideMark/>
          </w:tcPr>
          <w:p w14:paraId="1B505EC1" w14:textId="77777777" w:rsidR="00E42F6E" w:rsidRPr="00CE3609" w:rsidRDefault="00E42F6E">
            <w:pPr>
              <w:rPr>
                <w:sz w:val="20"/>
                <w:szCs w:val="20"/>
              </w:rPr>
            </w:pPr>
            <w:r w:rsidRPr="00CE3609">
              <w:rPr>
                <w:sz w:val="20"/>
                <w:szCs w:val="20"/>
              </w:rPr>
              <w:t>Операции по управлению остатками средств на единых счетах бюджетов</w:t>
            </w:r>
          </w:p>
        </w:tc>
        <w:tc>
          <w:tcPr>
            <w:tcW w:w="1900" w:type="dxa"/>
            <w:tcBorders>
              <w:top w:val="nil"/>
              <w:left w:val="nil"/>
              <w:bottom w:val="single" w:sz="4" w:space="0" w:color="auto"/>
              <w:right w:val="single" w:sz="4" w:space="0" w:color="auto"/>
            </w:tcBorders>
            <w:shd w:val="clear" w:color="auto" w:fill="auto"/>
            <w:noWrap/>
            <w:vAlign w:val="bottom"/>
            <w:hideMark/>
          </w:tcPr>
          <w:p w14:paraId="754FCBBB"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1147B8ED" w14:textId="77777777" w:rsidR="00E42F6E" w:rsidRPr="00CE3609" w:rsidRDefault="00E42F6E">
            <w:pPr>
              <w:jc w:val="right"/>
              <w:rPr>
                <w:sz w:val="20"/>
                <w:szCs w:val="20"/>
              </w:rPr>
            </w:pPr>
            <w:r w:rsidRPr="00CE3609">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078E1678" w14:textId="77777777" w:rsidR="00E42F6E" w:rsidRPr="00CE3609" w:rsidRDefault="00E42F6E">
            <w:pPr>
              <w:jc w:val="right"/>
              <w:rPr>
                <w:sz w:val="20"/>
                <w:szCs w:val="20"/>
              </w:rPr>
            </w:pPr>
            <w:r w:rsidRPr="00CE3609">
              <w:rPr>
                <w:sz w:val="20"/>
                <w:szCs w:val="20"/>
              </w:rPr>
              <w:t> </w:t>
            </w:r>
          </w:p>
        </w:tc>
        <w:tc>
          <w:tcPr>
            <w:tcW w:w="1680" w:type="dxa"/>
            <w:tcBorders>
              <w:top w:val="nil"/>
              <w:left w:val="nil"/>
              <w:bottom w:val="nil"/>
              <w:right w:val="nil"/>
            </w:tcBorders>
            <w:shd w:val="clear" w:color="auto" w:fill="auto"/>
            <w:noWrap/>
            <w:vAlign w:val="bottom"/>
            <w:hideMark/>
          </w:tcPr>
          <w:p w14:paraId="7100C02C" w14:textId="77777777" w:rsidR="00E42F6E" w:rsidRPr="00CE3609" w:rsidRDefault="00E42F6E">
            <w:pPr>
              <w:jc w:val="right"/>
              <w:rPr>
                <w:sz w:val="20"/>
                <w:szCs w:val="20"/>
              </w:rPr>
            </w:pPr>
          </w:p>
        </w:tc>
      </w:tr>
      <w:tr w:rsidR="00E42F6E" w:rsidRPr="00CE3609" w14:paraId="2A5E7359" w14:textId="77777777" w:rsidTr="00E42F6E">
        <w:trPr>
          <w:trHeight w:val="252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1B43433" w14:textId="77777777" w:rsidR="00E42F6E" w:rsidRPr="00CE3609" w:rsidRDefault="00E42F6E">
            <w:pPr>
              <w:jc w:val="center"/>
              <w:rPr>
                <w:sz w:val="20"/>
                <w:szCs w:val="20"/>
              </w:rPr>
            </w:pPr>
            <w:r w:rsidRPr="00CE3609">
              <w:rPr>
                <w:sz w:val="20"/>
                <w:szCs w:val="20"/>
              </w:rPr>
              <w:t>444 01 06 10 02 00 0000 500</w:t>
            </w:r>
          </w:p>
        </w:tc>
        <w:tc>
          <w:tcPr>
            <w:tcW w:w="5760" w:type="dxa"/>
            <w:tcBorders>
              <w:top w:val="nil"/>
              <w:left w:val="nil"/>
              <w:bottom w:val="single" w:sz="4" w:space="0" w:color="auto"/>
              <w:right w:val="single" w:sz="4" w:space="0" w:color="auto"/>
            </w:tcBorders>
            <w:shd w:val="clear" w:color="auto" w:fill="auto"/>
            <w:vAlign w:val="bottom"/>
            <w:hideMark/>
          </w:tcPr>
          <w:p w14:paraId="59437087" w14:textId="77777777" w:rsidR="00E42F6E" w:rsidRPr="00CE3609" w:rsidRDefault="00E42F6E">
            <w:pPr>
              <w:rPr>
                <w:sz w:val="20"/>
                <w:szCs w:val="20"/>
              </w:rPr>
            </w:pPr>
            <w:r w:rsidRPr="00CE3609">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0B40C962"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4F7A5C03" w14:textId="77777777" w:rsidR="00E42F6E" w:rsidRPr="00CE3609" w:rsidRDefault="00E42F6E">
            <w:pPr>
              <w:jc w:val="right"/>
              <w:rPr>
                <w:sz w:val="20"/>
                <w:szCs w:val="20"/>
              </w:rPr>
            </w:pPr>
            <w:r w:rsidRPr="00CE3609">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2428CDC3" w14:textId="77777777" w:rsidR="00E42F6E" w:rsidRPr="00CE3609" w:rsidRDefault="00E42F6E">
            <w:pPr>
              <w:jc w:val="right"/>
              <w:rPr>
                <w:sz w:val="20"/>
                <w:szCs w:val="20"/>
              </w:rPr>
            </w:pPr>
            <w:r w:rsidRPr="00CE3609">
              <w:rPr>
                <w:sz w:val="20"/>
                <w:szCs w:val="20"/>
              </w:rPr>
              <w:t> </w:t>
            </w:r>
          </w:p>
        </w:tc>
        <w:tc>
          <w:tcPr>
            <w:tcW w:w="1680" w:type="dxa"/>
            <w:tcBorders>
              <w:top w:val="nil"/>
              <w:left w:val="nil"/>
              <w:bottom w:val="nil"/>
              <w:right w:val="nil"/>
            </w:tcBorders>
            <w:shd w:val="clear" w:color="auto" w:fill="auto"/>
            <w:noWrap/>
            <w:vAlign w:val="bottom"/>
            <w:hideMark/>
          </w:tcPr>
          <w:p w14:paraId="4C6A702E" w14:textId="77777777" w:rsidR="00E42F6E" w:rsidRPr="00CE3609" w:rsidRDefault="00E42F6E">
            <w:pPr>
              <w:jc w:val="right"/>
              <w:rPr>
                <w:sz w:val="20"/>
                <w:szCs w:val="20"/>
              </w:rPr>
            </w:pPr>
          </w:p>
        </w:tc>
      </w:tr>
      <w:tr w:rsidR="00E42F6E" w:rsidRPr="00CE3609" w14:paraId="057E6718" w14:textId="77777777" w:rsidTr="00E42F6E">
        <w:trPr>
          <w:trHeight w:val="283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47BE09F" w14:textId="77777777" w:rsidR="00E42F6E" w:rsidRPr="00CE3609" w:rsidRDefault="00E42F6E">
            <w:pPr>
              <w:jc w:val="center"/>
              <w:rPr>
                <w:sz w:val="20"/>
                <w:szCs w:val="20"/>
              </w:rPr>
            </w:pPr>
            <w:r w:rsidRPr="00CE3609">
              <w:rPr>
                <w:sz w:val="20"/>
                <w:szCs w:val="20"/>
              </w:rPr>
              <w:t>444 01 06 10 02 05 0000 550</w:t>
            </w:r>
          </w:p>
        </w:tc>
        <w:tc>
          <w:tcPr>
            <w:tcW w:w="5760" w:type="dxa"/>
            <w:tcBorders>
              <w:top w:val="nil"/>
              <w:left w:val="nil"/>
              <w:bottom w:val="single" w:sz="4" w:space="0" w:color="auto"/>
              <w:right w:val="single" w:sz="4" w:space="0" w:color="auto"/>
            </w:tcBorders>
            <w:shd w:val="clear" w:color="auto" w:fill="auto"/>
            <w:vAlign w:val="bottom"/>
            <w:hideMark/>
          </w:tcPr>
          <w:p w14:paraId="1F64EB96" w14:textId="77777777" w:rsidR="00E42F6E" w:rsidRPr="00CE3609" w:rsidRDefault="00E42F6E">
            <w:pPr>
              <w:rPr>
                <w:sz w:val="20"/>
                <w:szCs w:val="20"/>
              </w:rPr>
            </w:pPr>
            <w:r w:rsidRPr="00CE3609">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14:paraId="7DAE9954" w14:textId="77777777" w:rsidR="00E42F6E" w:rsidRPr="00CE3609" w:rsidRDefault="00E42F6E">
            <w:pPr>
              <w:jc w:val="right"/>
              <w:rPr>
                <w:sz w:val="20"/>
                <w:szCs w:val="20"/>
              </w:rPr>
            </w:pPr>
            <w:r w:rsidRPr="00CE3609">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E3D226E" w14:textId="77777777" w:rsidR="00E42F6E" w:rsidRPr="00CE3609" w:rsidRDefault="00E42F6E">
            <w:pPr>
              <w:jc w:val="right"/>
              <w:rPr>
                <w:sz w:val="20"/>
                <w:szCs w:val="20"/>
              </w:rPr>
            </w:pPr>
            <w:r w:rsidRPr="00CE3609">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7A5E93A0" w14:textId="77777777" w:rsidR="00E42F6E" w:rsidRPr="00CE3609" w:rsidRDefault="00E42F6E">
            <w:pPr>
              <w:jc w:val="right"/>
              <w:rPr>
                <w:sz w:val="20"/>
                <w:szCs w:val="20"/>
              </w:rPr>
            </w:pPr>
            <w:r w:rsidRPr="00CE3609">
              <w:rPr>
                <w:sz w:val="20"/>
                <w:szCs w:val="20"/>
              </w:rPr>
              <w:t> </w:t>
            </w:r>
          </w:p>
        </w:tc>
        <w:tc>
          <w:tcPr>
            <w:tcW w:w="1680" w:type="dxa"/>
            <w:tcBorders>
              <w:top w:val="nil"/>
              <w:left w:val="nil"/>
              <w:bottom w:val="nil"/>
              <w:right w:val="nil"/>
            </w:tcBorders>
            <w:shd w:val="clear" w:color="auto" w:fill="auto"/>
            <w:noWrap/>
            <w:vAlign w:val="bottom"/>
            <w:hideMark/>
          </w:tcPr>
          <w:p w14:paraId="19524DC6" w14:textId="77777777" w:rsidR="00E42F6E" w:rsidRPr="00CE3609" w:rsidRDefault="00E42F6E">
            <w:pPr>
              <w:jc w:val="right"/>
              <w:rPr>
                <w:sz w:val="20"/>
                <w:szCs w:val="20"/>
              </w:rPr>
            </w:pPr>
          </w:p>
        </w:tc>
      </w:tr>
    </w:tbl>
    <w:p w14:paraId="46E2CBFA" w14:textId="7BAC5E68" w:rsidR="0031293B" w:rsidRPr="00CE3609" w:rsidRDefault="0031293B">
      <w:pPr>
        <w:rPr>
          <w:sz w:val="20"/>
          <w:szCs w:val="20"/>
        </w:rPr>
      </w:pPr>
    </w:p>
    <w:p w14:paraId="1EAEA402" w14:textId="77777777" w:rsidR="0031293B" w:rsidRPr="00CE3609" w:rsidRDefault="0031293B">
      <w:pPr>
        <w:spacing w:after="160" w:line="259" w:lineRule="auto"/>
        <w:rPr>
          <w:sz w:val="20"/>
          <w:szCs w:val="20"/>
        </w:rPr>
      </w:pPr>
      <w:r w:rsidRPr="00CE3609">
        <w:rPr>
          <w:sz w:val="20"/>
          <w:szCs w:val="20"/>
        </w:rPr>
        <w:br w:type="page"/>
      </w:r>
    </w:p>
    <w:p w14:paraId="2CD6ADAE" w14:textId="77777777" w:rsidR="0031293B" w:rsidRPr="00CE3609" w:rsidRDefault="0031293B">
      <w:pPr>
        <w:rPr>
          <w:sz w:val="20"/>
          <w:szCs w:val="20"/>
        </w:rPr>
        <w:sectPr w:rsidR="0031293B" w:rsidRPr="00CE3609" w:rsidSect="00570355">
          <w:pgSz w:w="16838" w:h="11906" w:orient="landscape"/>
          <w:pgMar w:top="851" w:right="1134" w:bottom="1701" w:left="1134" w:header="709" w:footer="709" w:gutter="0"/>
          <w:cols w:space="708"/>
          <w:docGrid w:linePitch="360"/>
        </w:sectPr>
      </w:pPr>
    </w:p>
    <w:p w14:paraId="776E1049" w14:textId="45DC6571"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noProof/>
          <w:color w:val="000000"/>
          <w:sz w:val="20"/>
          <w:szCs w:val="20"/>
        </w:rPr>
        <w:drawing>
          <wp:inline distT="0" distB="0" distL="0" distR="0" wp14:anchorId="17D8E8F7" wp14:editId="309B035A">
            <wp:extent cx="523875" cy="628650"/>
            <wp:effectExtent l="0" t="0" r="9525" b="0"/>
            <wp:docPr id="1322301255"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6">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5473C870"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СОВЕТ ДЕПУТАТОВ</w:t>
      </w:r>
    </w:p>
    <w:p w14:paraId="78DD5DB4"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КУЙБЫШЕВСКОГО МУНИЦИПАЛЬНОГО РАЙОНА</w:t>
      </w:r>
    </w:p>
    <w:p w14:paraId="5F60CD9B"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 xml:space="preserve">НОВОСИБИРСКОЙ ОБЛАСТИ </w:t>
      </w:r>
    </w:p>
    <w:p w14:paraId="1FBCA008"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ЧЕТВЕРТОГО СОЗЫВА</w:t>
      </w:r>
    </w:p>
    <w:p w14:paraId="22541BE3" w14:textId="77777777" w:rsidR="0031293B" w:rsidRPr="00CE3609" w:rsidRDefault="0031293B" w:rsidP="0031293B">
      <w:pPr>
        <w:pStyle w:val="ConsPlusTitle"/>
        <w:widowControl/>
        <w:jc w:val="center"/>
        <w:rPr>
          <w:rFonts w:ascii="Times New Roman" w:hAnsi="Times New Roman" w:cs="Times New Roman"/>
          <w:b w:val="0"/>
          <w:bCs w:val="0"/>
          <w:sz w:val="20"/>
          <w:szCs w:val="20"/>
        </w:rPr>
      </w:pPr>
    </w:p>
    <w:p w14:paraId="0FBEAA29"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РЕШЕНИЕ</w:t>
      </w:r>
    </w:p>
    <w:p w14:paraId="2092A071"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 xml:space="preserve">(внеочередной) </w:t>
      </w:r>
    </w:p>
    <w:p w14:paraId="3421D5B6"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Тридцать третьей сессии</w:t>
      </w:r>
    </w:p>
    <w:p w14:paraId="1110659C" w14:textId="77777777" w:rsidR="0031293B" w:rsidRPr="00CE3609" w:rsidRDefault="0031293B" w:rsidP="0031293B">
      <w:pPr>
        <w:pStyle w:val="ConsPlusTitle"/>
        <w:widowControl/>
        <w:jc w:val="center"/>
        <w:rPr>
          <w:rFonts w:ascii="Times New Roman" w:hAnsi="Times New Roman" w:cs="Times New Roman"/>
          <w:b w:val="0"/>
          <w:bCs w:val="0"/>
          <w:sz w:val="20"/>
          <w:szCs w:val="20"/>
        </w:rPr>
      </w:pPr>
    </w:p>
    <w:p w14:paraId="3D16D7E1"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16.07.2024 г.  № 4</w:t>
      </w:r>
    </w:p>
    <w:p w14:paraId="3064B425" w14:textId="77777777" w:rsidR="0031293B" w:rsidRPr="00CE3609" w:rsidRDefault="0031293B" w:rsidP="0031293B">
      <w:pPr>
        <w:pStyle w:val="ConsPlusTitle"/>
        <w:widowControl/>
        <w:jc w:val="center"/>
        <w:rPr>
          <w:rFonts w:ascii="Times New Roman" w:hAnsi="Times New Roman" w:cs="Times New Roman"/>
          <w:b w:val="0"/>
          <w:bCs w:val="0"/>
          <w:sz w:val="20"/>
          <w:szCs w:val="20"/>
        </w:rPr>
      </w:pPr>
    </w:p>
    <w:p w14:paraId="225FCE61" w14:textId="77777777" w:rsidR="0031293B" w:rsidRPr="00CE3609" w:rsidRDefault="0031293B" w:rsidP="0031293B">
      <w:pPr>
        <w:jc w:val="center"/>
        <w:rPr>
          <w:sz w:val="20"/>
          <w:szCs w:val="20"/>
        </w:rPr>
      </w:pPr>
      <w:r w:rsidRPr="00CE3609">
        <w:rPr>
          <w:sz w:val="20"/>
          <w:szCs w:val="20"/>
        </w:rPr>
        <w:t>О согласовании замены дотации на выравнивание бюджетной обеспеченности города Куйбышева Куйбышевского района Новосибирской области на дополнительный норматив отчислений от налога на доходы физических лиц в 2025 году и плановом периоде 2026 и 2027 годах</w:t>
      </w:r>
    </w:p>
    <w:p w14:paraId="507D1809" w14:textId="77777777" w:rsidR="0031293B" w:rsidRPr="00CE3609" w:rsidRDefault="0031293B" w:rsidP="0031293B">
      <w:pPr>
        <w:rPr>
          <w:sz w:val="20"/>
          <w:szCs w:val="20"/>
        </w:rPr>
      </w:pPr>
    </w:p>
    <w:p w14:paraId="6A0FDEF8" w14:textId="77777777" w:rsidR="0031293B" w:rsidRPr="00CE3609" w:rsidRDefault="0031293B" w:rsidP="0031293B">
      <w:pPr>
        <w:ind w:firstLine="709"/>
        <w:jc w:val="both"/>
        <w:outlineLvl w:val="0"/>
        <w:rPr>
          <w:sz w:val="20"/>
          <w:szCs w:val="20"/>
        </w:rPr>
      </w:pPr>
      <w:r w:rsidRPr="00CE3609">
        <w:rPr>
          <w:sz w:val="20"/>
          <w:szCs w:val="20"/>
        </w:rPr>
        <w:t>В соответствии со ст. 136, ст. 137, ст. 138 Бюджетного кодекса Российской Федерации, Совет депутатов Куйбышевского муниципального района Новосибирской области</w:t>
      </w:r>
    </w:p>
    <w:p w14:paraId="7DE9B7CB" w14:textId="77777777" w:rsidR="0031293B" w:rsidRPr="00CE3609" w:rsidRDefault="0031293B" w:rsidP="0031293B">
      <w:pPr>
        <w:ind w:firstLine="709"/>
        <w:jc w:val="both"/>
        <w:outlineLvl w:val="0"/>
        <w:rPr>
          <w:sz w:val="20"/>
          <w:szCs w:val="20"/>
        </w:rPr>
      </w:pPr>
      <w:r w:rsidRPr="00CE3609">
        <w:rPr>
          <w:sz w:val="20"/>
          <w:szCs w:val="20"/>
        </w:rPr>
        <w:t>РЕШИЛ:</w:t>
      </w:r>
    </w:p>
    <w:p w14:paraId="0A3CCF93" w14:textId="77777777" w:rsidR="0031293B" w:rsidRPr="00CE3609" w:rsidRDefault="0031293B" w:rsidP="0031293B">
      <w:pPr>
        <w:numPr>
          <w:ilvl w:val="0"/>
          <w:numId w:val="1"/>
        </w:numPr>
        <w:ind w:left="0" w:firstLine="709"/>
        <w:jc w:val="both"/>
        <w:outlineLvl w:val="0"/>
        <w:rPr>
          <w:sz w:val="20"/>
          <w:szCs w:val="20"/>
        </w:rPr>
      </w:pPr>
      <w:r w:rsidRPr="00CE3609">
        <w:rPr>
          <w:sz w:val="20"/>
          <w:szCs w:val="20"/>
        </w:rPr>
        <w:t>Согласовать замену части дотации в объеме 70 % на выравнивание бюджетной обеспеченности города Куйбышева Куйбышевского района Новосибирской области дополнительным нормативом отчислений от налога на доходы физических лиц в бюджет города Куйбышева Куйбышевского района Новосибирской области в 2025 году и плановом периоде 2026 и 2027 годах.</w:t>
      </w:r>
    </w:p>
    <w:p w14:paraId="59F3F25F" w14:textId="77777777" w:rsidR="0031293B" w:rsidRPr="00CE3609" w:rsidRDefault="0031293B" w:rsidP="0031293B">
      <w:pPr>
        <w:numPr>
          <w:ilvl w:val="0"/>
          <w:numId w:val="1"/>
        </w:numPr>
        <w:ind w:left="0" w:firstLine="709"/>
        <w:jc w:val="both"/>
        <w:outlineLvl w:val="0"/>
        <w:rPr>
          <w:sz w:val="20"/>
          <w:szCs w:val="20"/>
        </w:rPr>
      </w:pPr>
      <w:r w:rsidRPr="00CE3609">
        <w:rPr>
          <w:sz w:val="20"/>
          <w:szCs w:val="20"/>
        </w:rPr>
        <w:t>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EA61AA6" w14:textId="77777777" w:rsidR="0031293B" w:rsidRPr="00CE3609" w:rsidRDefault="0031293B" w:rsidP="0031293B">
      <w:pPr>
        <w:rPr>
          <w:sz w:val="20"/>
          <w:szCs w:val="20"/>
        </w:rPr>
      </w:pPr>
    </w:p>
    <w:p w14:paraId="455940F9" w14:textId="77777777" w:rsidR="0031293B" w:rsidRPr="00CE3609" w:rsidRDefault="0031293B" w:rsidP="0031293B">
      <w:pPr>
        <w:rPr>
          <w:sz w:val="20"/>
          <w:szCs w:val="20"/>
        </w:rPr>
      </w:pPr>
    </w:p>
    <w:p w14:paraId="0C1E753D" w14:textId="77777777" w:rsidR="0031293B" w:rsidRPr="00CE3609" w:rsidRDefault="0031293B" w:rsidP="0031293B">
      <w:pPr>
        <w:rPr>
          <w:sz w:val="20"/>
          <w:szCs w:val="20"/>
        </w:rPr>
      </w:pPr>
    </w:p>
    <w:p w14:paraId="07846467" w14:textId="77777777" w:rsidR="0031293B" w:rsidRPr="00CE3609" w:rsidRDefault="0031293B" w:rsidP="0031293B">
      <w:pPr>
        <w:rPr>
          <w:sz w:val="20"/>
          <w:szCs w:val="20"/>
        </w:rPr>
      </w:pPr>
      <w:r w:rsidRPr="00CE3609">
        <w:rPr>
          <w:sz w:val="20"/>
          <w:szCs w:val="20"/>
        </w:rPr>
        <w:t>Председатель Совета депутатов Куйбышевского</w:t>
      </w:r>
    </w:p>
    <w:p w14:paraId="7D0C8294" w14:textId="77777777" w:rsidR="0031293B" w:rsidRPr="00CE3609" w:rsidRDefault="0031293B" w:rsidP="0031293B">
      <w:pPr>
        <w:rPr>
          <w:sz w:val="20"/>
          <w:szCs w:val="20"/>
        </w:rPr>
      </w:pPr>
      <w:r w:rsidRPr="00CE3609">
        <w:rPr>
          <w:sz w:val="20"/>
          <w:szCs w:val="20"/>
        </w:rPr>
        <w:t xml:space="preserve"> муниципального района Новосибирской области                               Р.В. </w:t>
      </w:r>
      <w:proofErr w:type="spellStart"/>
      <w:r w:rsidRPr="00CE3609">
        <w:rPr>
          <w:sz w:val="20"/>
          <w:szCs w:val="20"/>
        </w:rPr>
        <w:t>Булюктов</w:t>
      </w:r>
      <w:proofErr w:type="spellEnd"/>
      <w:r w:rsidRPr="00CE3609">
        <w:rPr>
          <w:sz w:val="20"/>
          <w:szCs w:val="20"/>
        </w:rPr>
        <w:t xml:space="preserve">                                                                </w:t>
      </w:r>
    </w:p>
    <w:p w14:paraId="63FA6CB0" w14:textId="77777777" w:rsidR="0031293B" w:rsidRPr="00CE3609" w:rsidRDefault="0031293B" w:rsidP="0031293B">
      <w:pPr>
        <w:rPr>
          <w:sz w:val="20"/>
          <w:szCs w:val="20"/>
        </w:rPr>
      </w:pPr>
    </w:p>
    <w:p w14:paraId="19287EC5" w14:textId="77777777" w:rsidR="0031293B" w:rsidRPr="00CE3609" w:rsidRDefault="0031293B" w:rsidP="0031293B">
      <w:pPr>
        <w:rPr>
          <w:sz w:val="20"/>
          <w:szCs w:val="20"/>
        </w:rPr>
      </w:pPr>
    </w:p>
    <w:p w14:paraId="41941572" w14:textId="77777777" w:rsidR="0031293B" w:rsidRPr="00CE3609" w:rsidRDefault="0031293B" w:rsidP="0031293B">
      <w:pPr>
        <w:rPr>
          <w:sz w:val="20"/>
          <w:szCs w:val="20"/>
        </w:rPr>
      </w:pPr>
      <w:r w:rsidRPr="00CE3609">
        <w:rPr>
          <w:sz w:val="20"/>
          <w:szCs w:val="20"/>
        </w:rPr>
        <w:t xml:space="preserve">Глава Куйбышевского муниципального района    </w:t>
      </w:r>
    </w:p>
    <w:p w14:paraId="690793FF" w14:textId="77777777" w:rsidR="0031293B" w:rsidRPr="00CE3609" w:rsidRDefault="0031293B" w:rsidP="0031293B">
      <w:pPr>
        <w:rPr>
          <w:sz w:val="20"/>
          <w:szCs w:val="20"/>
          <w:u w:val="single"/>
        </w:rPr>
      </w:pPr>
      <w:r w:rsidRPr="00CE3609">
        <w:rPr>
          <w:sz w:val="20"/>
          <w:szCs w:val="20"/>
        </w:rPr>
        <w:t>Новосибирской области                                                                           О.В. Караваев</w:t>
      </w:r>
    </w:p>
    <w:p w14:paraId="0CDC54C2" w14:textId="67B1E539" w:rsidR="0031293B" w:rsidRPr="00CE3609" w:rsidRDefault="0031293B">
      <w:pPr>
        <w:spacing w:after="160" w:line="259" w:lineRule="auto"/>
        <w:rPr>
          <w:sz w:val="20"/>
          <w:szCs w:val="20"/>
        </w:rPr>
      </w:pPr>
      <w:r w:rsidRPr="00CE3609">
        <w:rPr>
          <w:sz w:val="20"/>
          <w:szCs w:val="20"/>
        </w:rPr>
        <w:br w:type="page"/>
      </w:r>
    </w:p>
    <w:p w14:paraId="2797805D" w14:textId="77777777" w:rsidR="0031293B" w:rsidRPr="00CE3609" w:rsidRDefault="0031293B" w:rsidP="0031293B">
      <w:pPr>
        <w:pStyle w:val="ConsPlusTitle"/>
        <w:widowControl/>
        <w:jc w:val="right"/>
        <w:rPr>
          <w:rFonts w:ascii="Times New Roman" w:hAnsi="Times New Roman" w:cs="Times New Roman"/>
          <w:b w:val="0"/>
          <w:bCs w:val="0"/>
          <w:sz w:val="20"/>
          <w:szCs w:val="20"/>
        </w:rPr>
      </w:pPr>
    </w:p>
    <w:p w14:paraId="7A243398" w14:textId="77777777" w:rsidR="0031293B" w:rsidRPr="00CE3609" w:rsidRDefault="0031293B" w:rsidP="0031293B">
      <w:pPr>
        <w:pStyle w:val="ConsPlusTitle"/>
        <w:widowControl/>
        <w:jc w:val="center"/>
        <w:rPr>
          <w:rFonts w:ascii="Times New Roman" w:hAnsi="Times New Roman" w:cs="Times New Roman"/>
          <w:b w:val="0"/>
          <w:bCs w:val="0"/>
          <w:sz w:val="20"/>
          <w:szCs w:val="20"/>
        </w:rPr>
      </w:pPr>
    </w:p>
    <w:p w14:paraId="59DC36D1"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noProof/>
          <w:sz w:val="20"/>
          <w:szCs w:val="20"/>
        </w:rPr>
        <w:drawing>
          <wp:inline distT="0" distB="0" distL="0" distR="0" wp14:anchorId="2C5F4577" wp14:editId="5DF8A791">
            <wp:extent cx="524510" cy="62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pic:spPr>
                </pic:pic>
              </a:graphicData>
            </a:graphic>
          </wp:inline>
        </w:drawing>
      </w:r>
    </w:p>
    <w:p w14:paraId="702FDFA4"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СОВЕТ ДЕПУТАТОВ</w:t>
      </w:r>
    </w:p>
    <w:p w14:paraId="77A3901C"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КУЙБЫШЕВСКОГО МУНИЦИПАЛЬНОГО РАЙОНА</w:t>
      </w:r>
    </w:p>
    <w:p w14:paraId="58DC73FD"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 xml:space="preserve">НОВОСИБИРСКОЙ ОБЛАСТИ </w:t>
      </w:r>
    </w:p>
    <w:p w14:paraId="1C5A8774"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ЧЕТВЕРТОГО СОЗЫВА</w:t>
      </w:r>
    </w:p>
    <w:p w14:paraId="580B3F1C" w14:textId="77777777" w:rsidR="0031293B" w:rsidRPr="00CE3609" w:rsidRDefault="0031293B" w:rsidP="0031293B">
      <w:pPr>
        <w:pStyle w:val="ConsPlusTitle"/>
        <w:widowControl/>
        <w:jc w:val="center"/>
        <w:rPr>
          <w:rFonts w:ascii="Times New Roman" w:hAnsi="Times New Roman" w:cs="Times New Roman"/>
          <w:b w:val="0"/>
          <w:bCs w:val="0"/>
          <w:sz w:val="20"/>
          <w:szCs w:val="20"/>
        </w:rPr>
      </w:pPr>
    </w:p>
    <w:p w14:paraId="42810A6F"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РЕШЕНИЕ</w:t>
      </w:r>
    </w:p>
    <w:p w14:paraId="6B7A286D"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(внеочередной)</w:t>
      </w:r>
    </w:p>
    <w:p w14:paraId="486DD136"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тридцать третьей сессии</w:t>
      </w:r>
    </w:p>
    <w:p w14:paraId="37FFE8F2" w14:textId="77777777" w:rsidR="0031293B" w:rsidRPr="00CE3609" w:rsidRDefault="0031293B" w:rsidP="0031293B">
      <w:pPr>
        <w:pStyle w:val="ConsPlusTitle"/>
        <w:widowControl/>
        <w:jc w:val="center"/>
        <w:rPr>
          <w:rFonts w:ascii="Times New Roman" w:hAnsi="Times New Roman" w:cs="Times New Roman"/>
          <w:b w:val="0"/>
          <w:bCs w:val="0"/>
          <w:sz w:val="20"/>
          <w:szCs w:val="20"/>
        </w:rPr>
      </w:pPr>
    </w:p>
    <w:p w14:paraId="6F986E11" w14:textId="77777777" w:rsidR="0031293B" w:rsidRPr="00CE3609" w:rsidRDefault="0031293B" w:rsidP="0031293B">
      <w:pPr>
        <w:pStyle w:val="ConsPlusTitle"/>
        <w:widowControl/>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16.07.2024 № 5</w:t>
      </w:r>
    </w:p>
    <w:p w14:paraId="45C3806E" w14:textId="77777777" w:rsidR="0031293B" w:rsidRPr="00CE3609" w:rsidRDefault="0031293B" w:rsidP="0031293B">
      <w:pPr>
        <w:pStyle w:val="ConsPlusTitle"/>
        <w:widowControl/>
        <w:jc w:val="center"/>
        <w:rPr>
          <w:rFonts w:ascii="Times New Roman" w:hAnsi="Times New Roman" w:cs="Times New Roman"/>
          <w:b w:val="0"/>
          <w:bCs w:val="0"/>
          <w:color w:val="FF0000"/>
          <w:sz w:val="20"/>
          <w:szCs w:val="20"/>
        </w:rPr>
      </w:pPr>
    </w:p>
    <w:p w14:paraId="7822D858" w14:textId="77777777" w:rsidR="0031293B" w:rsidRPr="00CE3609" w:rsidRDefault="0031293B" w:rsidP="0031293B">
      <w:pPr>
        <w:autoSpaceDE w:val="0"/>
        <w:autoSpaceDN w:val="0"/>
        <w:adjustRightInd w:val="0"/>
        <w:jc w:val="center"/>
        <w:rPr>
          <w:sz w:val="20"/>
          <w:szCs w:val="20"/>
        </w:rPr>
      </w:pPr>
      <w:r w:rsidRPr="00CE3609">
        <w:rPr>
          <w:sz w:val="20"/>
          <w:szCs w:val="20"/>
        </w:rPr>
        <w:t xml:space="preserve">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w:t>
      </w:r>
    </w:p>
    <w:p w14:paraId="6BD2A6BF" w14:textId="77777777" w:rsidR="0031293B" w:rsidRPr="00CE3609" w:rsidRDefault="0031293B" w:rsidP="0031293B">
      <w:pPr>
        <w:autoSpaceDE w:val="0"/>
        <w:autoSpaceDN w:val="0"/>
        <w:adjustRightInd w:val="0"/>
        <w:jc w:val="center"/>
        <w:rPr>
          <w:sz w:val="20"/>
          <w:szCs w:val="20"/>
        </w:rPr>
      </w:pPr>
    </w:p>
    <w:p w14:paraId="0B53D41E" w14:textId="77777777" w:rsidR="0031293B" w:rsidRPr="00CE3609" w:rsidRDefault="0031293B" w:rsidP="0031293B">
      <w:pPr>
        <w:autoSpaceDE w:val="0"/>
        <w:autoSpaceDN w:val="0"/>
        <w:adjustRightInd w:val="0"/>
        <w:ind w:firstLine="709"/>
        <w:jc w:val="both"/>
        <w:rPr>
          <w:sz w:val="20"/>
          <w:szCs w:val="20"/>
        </w:rPr>
      </w:pPr>
      <w:r w:rsidRPr="00CE3609">
        <w:rPr>
          <w:sz w:val="20"/>
          <w:szCs w:val="20"/>
        </w:rPr>
        <w:t>В соответствии со статьей 142 Бюджетного кодекса Российской Федерации, постановлением Правительства Новосибирской области от 28.01.2015 № 28-п «Об утверждении государственной программы Новосибирской области «Охрана окружающей среды», Совет депутатов Куйбышевского муниципального района Новосибирской области</w:t>
      </w:r>
    </w:p>
    <w:p w14:paraId="29FD3793" w14:textId="77777777" w:rsidR="0031293B" w:rsidRPr="00CE3609" w:rsidRDefault="0031293B" w:rsidP="0031293B">
      <w:pPr>
        <w:ind w:firstLine="540"/>
        <w:rPr>
          <w:sz w:val="20"/>
          <w:szCs w:val="20"/>
        </w:rPr>
      </w:pPr>
      <w:r w:rsidRPr="00CE3609">
        <w:rPr>
          <w:sz w:val="20"/>
          <w:szCs w:val="20"/>
        </w:rPr>
        <w:t>РЕШИЛ:</w:t>
      </w:r>
    </w:p>
    <w:p w14:paraId="7249D07A" w14:textId="77777777" w:rsidR="0031293B" w:rsidRPr="00CE3609" w:rsidRDefault="0031293B" w:rsidP="0031293B">
      <w:pPr>
        <w:autoSpaceDE w:val="0"/>
        <w:autoSpaceDN w:val="0"/>
        <w:adjustRightInd w:val="0"/>
        <w:ind w:firstLine="709"/>
        <w:jc w:val="both"/>
        <w:rPr>
          <w:sz w:val="20"/>
          <w:szCs w:val="20"/>
        </w:rPr>
      </w:pPr>
      <w:r w:rsidRPr="00CE3609">
        <w:rPr>
          <w:sz w:val="20"/>
          <w:szCs w:val="20"/>
        </w:rPr>
        <w:t>1. Утвердить прилагаемые 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14CFBC81" w14:textId="77777777" w:rsidR="0031293B" w:rsidRPr="00CE3609" w:rsidRDefault="0031293B" w:rsidP="0031293B">
      <w:pPr>
        <w:autoSpaceDE w:val="0"/>
        <w:autoSpaceDN w:val="0"/>
        <w:adjustRightInd w:val="0"/>
        <w:ind w:firstLine="708"/>
        <w:jc w:val="both"/>
        <w:rPr>
          <w:sz w:val="20"/>
          <w:szCs w:val="20"/>
        </w:rPr>
      </w:pPr>
      <w:r w:rsidRPr="00CE3609">
        <w:rPr>
          <w:sz w:val="20"/>
          <w:szCs w:val="20"/>
        </w:rPr>
        <w:t>2. Признать утратившим силу решение  Совета депутатов Куйбышевского муниципального района Новосибирской области от 16.07.2021 № 5 «Об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на 2015-20220 годы».</w:t>
      </w:r>
    </w:p>
    <w:p w14:paraId="007F4ECC" w14:textId="77777777" w:rsidR="0031293B" w:rsidRPr="00CE3609" w:rsidRDefault="0031293B" w:rsidP="0031293B">
      <w:pPr>
        <w:autoSpaceDE w:val="0"/>
        <w:autoSpaceDN w:val="0"/>
        <w:adjustRightInd w:val="0"/>
        <w:ind w:firstLine="709"/>
        <w:jc w:val="both"/>
        <w:rPr>
          <w:sz w:val="20"/>
          <w:szCs w:val="20"/>
        </w:rPr>
      </w:pPr>
      <w:r w:rsidRPr="00CE3609">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EFEA8D9" w14:textId="77777777" w:rsidR="0031293B" w:rsidRPr="00CE3609" w:rsidRDefault="0031293B" w:rsidP="0031293B">
      <w:pPr>
        <w:autoSpaceDE w:val="0"/>
        <w:autoSpaceDN w:val="0"/>
        <w:adjustRightInd w:val="0"/>
        <w:ind w:firstLine="709"/>
        <w:jc w:val="both"/>
        <w:rPr>
          <w:sz w:val="20"/>
          <w:szCs w:val="20"/>
        </w:rPr>
      </w:pPr>
      <w:r w:rsidRPr="00CE3609">
        <w:rPr>
          <w:sz w:val="20"/>
          <w:szCs w:val="20"/>
        </w:rPr>
        <w:t xml:space="preserve">4. Настоящее решение вступает в силу со дня его официального опубликования. </w:t>
      </w:r>
    </w:p>
    <w:p w14:paraId="7AA06445" w14:textId="77777777" w:rsidR="0031293B" w:rsidRPr="00CE3609" w:rsidRDefault="0031293B" w:rsidP="0031293B">
      <w:pPr>
        <w:rPr>
          <w:sz w:val="20"/>
          <w:szCs w:val="20"/>
        </w:rPr>
      </w:pPr>
    </w:p>
    <w:p w14:paraId="7633B5CB" w14:textId="77777777" w:rsidR="0031293B" w:rsidRPr="00CE3609" w:rsidRDefault="0031293B" w:rsidP="0031293B">
      <w:pPr>
        <w:rPr>
          <w:sz w:val="20"/>
          <w:szCs w:val="20"/>
        </w:rPr>
      </w:pPr>
    </w:p>
    <w:p w14:paraId="38D2259B" w14:textId="77777777" w:rsidR="0031293B" w:rsidRPr="00CE3609" w:rsidRDefault="0031293B" w:rsidP="0031293B">
      <w:pPr>
        <w:rPr>
          <w:sz w:val="20"/>
          <w:szCs w:val="20"/>
        </w:rPr>
      </w:pPr>
    </w:p>
    <w:p w14:paraId="70F984B2" w14:textId="77777777" w:rsidR="0031293B" w:rsidRPr="00CE3609" w:rsidRDefault="0031293B" w:rsidP="0031293B">
      <w:pPr>
        <w:rPr>
          <w:sz w:val="20"/>
          <w:szCs w:val="20"/>
        </w:rPr>
      </w:pPr>
    </w:p>
    <w:p w14:paraId="2F649541" w14:textId="77777777" w:rsidR="0031293B" w:rsidRPr="00CE3609" w:rsidRDefault="0031293B" w:rsidP="0031293B">
      <w:pPr>
        <w:rPr>
          <w:sz w:val="20"/>
          <w:szCs w:val="20"/>
        </w:rPr>
      </w:pPr>
      <w:r w:rsidRPr="00CE3609">
        <w:rPr>
          <w:sz w:val="20"/>
          <w:szCs w:val="20"/>
        </w:rPr>
        <w:t xml:space="preserve">Председатель Совета депутатов </w:t>
      </w:r>
    </w:p>
    <w:p w14:paraId="40BEAA5E" w14:textId="77777777" w:rsidR="0031293B" w:rsidRPr="00CE3609" w:rsidRDefault="0031293B" w:rsidP="0031293B">
      <w:pPr>
        <w:rPr>
          <w:sz w:val="20"/>
          <w:szCs w:val="20"/>
        </w:rPr>
      </w:pPr>
      <w:r w:rsidRPr="00CE3609">
        <w:rPr>
          <w:sz w:val="20"/>
          <w:szCs w:val="20"/>
        </w:rPr>
        <w:t>Куйбышевского муниципального района</w:t>
      </w:r>
    </w:p>
    <w:p w14:paraId="6D9AA420" w14:textId="6C8F3238" w:rsidR="0031293B" w:rsidRPr="00CE3609" w:rsidRDefault="0031293B" w:rsidP="0031293B">
      <w:pPr>
        <w:rPr>
          <w:sz w:val="20"/>
          <w:szCs w:val="20"/>
        </w:rPr>
      </w:pPr>
      <w:r w:rsidRPr="00CE3609">
        <w:rPr>
          <w:sz w:val="20"/>
          <w:szCs w:val="20"/>
        </w:rPr>
        <w:t xml:space="preserve"> Новосибирской области                                                                         Р.В. </w:t>
      </w:r>
      <w:proofErr w:type="spellStart"/>
      <w:r w:rsidRPr="00CE3609">
        <w:rPr>
          <w:sz w:val="20"/>
          <w:szCs w:val="20"/>
        </w:rPr>
        <w:t>Булюктов</w:t>
      </w:r>
      <w:proofErr w:type="spellEnd"/>
    </w:p>
    <w:p w14:paraId="60974081" w14:textId="77777777" w:rsidR="0031293B" w:rsidRPr="00CE3609" w:rsidRDefault="0031293B" w:rsidP="0031293B">
      <w:pPr>
        <w:rPr>
          <w:sz w:val="20"/>
          <w:szCs w:val="20"/>
        </w:rPr>
      </w:pPr>
    </w:p>
    <w:p w14:paraId="25928FD3" w14:textId="77777777" w:rsidR="0031293B" w:rsidRPr="00CE3609" w:rsidRDefault="0031293B" w:rsidP="0031293B">
      <w:pPr>
        <w:rPr>
          <w:sz w:val="20"/>
          <w:szCs w:val="20"/>
        </w:rPr>
      </w:pPr>
    </w:p>
    <w:p w14:paraId="02A447E8" w14:textId="77777777" w:rsidR="0031293B" w:rsidRPr="00CE3609" w:rsidRDefault="0031293B" w:rsidP="0031293B">
      <w:pPr>
        <w:rPr>
          <w:sz w:val="20"/>
          <w:szCs w:val="20"/>
        </w:rPr>
      </w:pPr>
      <w:r w:rsidRPr="00CE3609">
        <w:rPr>
          <w:sz w:val="20"/>
          <w:szCs w:val="20"/>
        </w:rPr>
        <w:t>Глава Куйбышевского муниципального района</w:t>
      </w:r>
    </w:p>
    <w:p w14:paraId="73672FDF" w14:textId="77777777" w:rsidR="0031293B" w:rsidRPr="00CE3609" w:rsidRDefault="0031293B" w:rsidP="0031293B">
      <w:pPr>
        <w:rPr>
          <w:sz w:val="20"/>
          <w:szCs w:val="20"/>
        </w:rPr>
      </w:pPr>
      <w:r w:rsidRPr="00CE3609">
        <w:rPr>
          <w:sz w:val="20"/>
          <w:szCs w:val="20"/>
        </w:rPr>
        <w:t>Новосибирской области                                                                            О.В. Караваев</w:t>
      </w:r>
    </w:p>
    <w:p w14:paraId="58A47EBD"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399F0BD3"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25957E76"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7321426A"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5DFDDCA2"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6F062411"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59A28B9F"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4BD33EE2"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02204211"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2A93311D"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6BCFDC15"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203B0B77"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14339532"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19EF6526"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10082F4F"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250BAEA3"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4C375AE3"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02A68EBC"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4ABE74B9"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0790C06B"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57327FDE"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47604DED"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549A549D"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3FACEADE"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2339A3EA"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6945A662"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7B8EAF3B"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p>
    <w:p w14:paraId="5D3A8F18" w14:textId="77777777" w:rsidR="00AA1669" w:rsidRPr="00CE3609" w:rsidRDefault="00AA1669" w:rsidP="0031293B">
      <w:pPr>
        <w:pStyle w:val="ConsPlusTitle"/>
        <w:widowControl/>
        <w:ind w:left="4820"/>
        <w:jc w:val="center"/>
        <w:rPr>
          <w:rFonts w:ascii="Times New Roman" w:hAnsi="Times New Roman" w:cs="Times New Roman"/>
          <w:b w:val="0"/>
          <w:bCs w:val="0"/>
          <w:sz w:val="20"/>
          <w:szCs w:val="20"/>
        </w:rPr>
      </w:pPr>
    </w:p>
    <w:p w14:paraId="67BB2CB3" w14:textId="77777777" w:rsidR="0031293B" w:rsidRPr="00CE3609" w:rsidRDefault="0031293B" w:rsidP="0031293B">
      <w:pPr>
        <w:pStyle w:val="ConsPlusTitle"/>
        <w:widowControl/>
        <w:rPr>
          <w:rFonts w:ascii="Times New Roman" w:hAnsi="Times New Roman" w:cs="Times New Roman"/>
          <w:b w:val="0"/>
          <w:bCs w:val="0"/>
          <w:sz w:val="20"/>
          <w:szCs w:val="20"/>
        </w:rPr>
      </w:pPr>
    </w:p>
    <w:p w14:paraId="12AEB801"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ПРИЛОЖЕНИЕ</w:t>
      </w:r>
    </w:p>
    <w:p w14:paraId="53D5C432"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 xml:space="preserve">к решению (внеочередной) 33 сессии </w:t>
      </w:r>
    </w:p>
    <w:p w14:paraId="4AD49718"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Совета депутатов</w:t>
      </w:r>
    </w:p>
    <w:p w14:paraId="58B540E5"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Куйбышевского муниципального района</w:t>
      </w:r>
    </w:p>
    <w:p w14:paraId="3C876E7A"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Новосибирской области</w:t>
      </w:r>
    </w:p>
    <w:p w14:paraId="32A61DA1" w14:textId="77777777" w:rsidR="0031293B" w:rsidRPr="00CE3609" w:rsidRDefault="0031293B" w:rsidP="0031293B">
      <w:pPr>
        <w:pStyle w:val="ConsPlusTitle"/>
        <w:widowControl/>
        <w:ind w:left="4820"/>
        <w:jc w:val="center"/>
        <w:rPr>
          <w:rFonts w:ascii="Times New Roman" w:hAnsi="Times New Roman" w:cs="Times New Roman"/>
          <w:b w:val="0"/>
          <w:bCs w:val="0"/>
          <w:sz w:val="20"/>
          <w:szCs w:val="20"/>
        </w:rPr>
      </w:pPr>
      <w:r w:rsidRPr="00CE3609">
        <w:rPr>
          <w:rFonts w:ascii="Times New Roman" w:hAnsi="Times New Roman" w:cs="Times New Roman"/>
          <w:b w:val="0"/>
          <w:bCs w:val="0"/>
          <w:sz w:val="20"/>
          <w:szCs w:val="20"/>
        </w:rPr>
        <w:t>от 16.07.2024 №5</w:t>
      </w:r>
    </w:p>
    <w:p w14:paraId="29CB8521" w14:textId="77777777" w:rsidR="0031293B" w:rsidRPr="00CE3609" w:rsidRDefault="0031293B" w:rsidP="0031293B">
      <w:pPr>
        <w:pStyle w:val="ConsPlusTitlePage"/>
        <w:jc w:val="center"/>
        <w:rPr>
          <w:rFonts w:ascii="Times New Roman" w:hAnsi="Times New Roman" w:cs="Times New Roman"/>
        </w:rPr>
      </w:pPr>
    </w:p>
    <w:p w14:paraId="7FBEFC15" w14:textId="77777777" w:rsidR="0031293B" w:rsidRPr="00CE3609" w:rsidRDefault="0031293B" w:rsidP="0031293B">
      <w:pPr>
        <w:pStyle w:val="ConsPlusTitlePage"/>
        <w:jc w:val="center"/>
        <w:rPr>
          <w:rFonts w:ascii="Times New Roman" w:hAnsi="Times New Roman" w:cs="Times New Roman"/>
        </w:rPr>
      </w:pPr>
    </w:p>
    <w:p w14:paraId="5CD99B34" w14:textId="77777777" w:rsidR="0031293B" w:rsidRPr="00CE3609" w:rsidRDefault="0031293B" w:rsidP="0031293B">
      <w:pPr>
        <w:pStyle w:val="ConsPlusTitlePage"/>
        <w:ind w:firstLine="142"/>
        <w:jc w:val="center"/>
        <w:rPr>
          <w:rFonts w:ascii="Times New Roman" w:hAnsi="Times New Roman" w:cs="Times New Roman"/>
        </w:rPr>
      </w:pPr>
      <w:r w:rsidRPr="00CE3609">
        <w:rPr>
          <w:rFonts w:ascii="Times New Roman" w:hAnsi="Times New Roman" w:cs="Times New Roman"/>
        </w:rPr>
        <w:t>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2323F12F" w14:textId="77777777" w:rsidR="0031293B" w:rsidRPr="00CE3609" w:rsidRDefault="0031293B" w:rsidP="0031293B">
      <w:pPr>
        <w:pStyle w:val="ConsPlusTitlePage"/>
        <w:jc w:val="center"/>
        <w:rPr>
          <w:rFonts w:ascii="Times New Roman" w:hAnsi="Times New Roman" w:cs="Times New Roman"/>
        </w:rPr>
      </w:pPr>
    </w:p>
    <w:p w14:paraId="34E86301" w14:textId="77777777" w:rsidR="0031293B" w:rsidRPr="00CE3609" w:rsidRDefault="0031293B" w:rsidP="0031293B">
      <w:pPr>
        <w:pStyle w:val="ConsPlusTitlePage"/>
        <w:jc w:val="center"/>
        <w:rPr>
          <w:rFonts w:ascii="Times New Roman" w:hAnsi="Times New Roman" w:cs="Times New Roman"/>
        </w:rPr>
      </w:pPr>
      <w:r w:rsidRPr="00CE3609">
        <w:rPr>
          <w:rFonts w:ascii="Times New Roman" w:hAnsi="Times New Roman" w:cs="Times New Roman"/>
          <w:lang w:val="en-US"/>
        </w:rPr>
        <w:t>I</w:t>
      </w:r>
      <w:r w:rsidRPr="00CE3609">
        <w:rPr>
          <w:rFonts w:ascii="Times New Roman" w:hAnsi="Times New Roman" w:cs="Times New Roman"/>
        </w:rPr>
        <w:t>. ОБЩИЕ ПОЛОЖЕНИЯ</w:t>
      </w:r>
    </w:p>
    <w:p w14:paraId="522AE96A" w14:textId="77777777" w:rsidR="0031293B" w:rsidRPr="00CE3609" w:rsidRDefault="0031293B" w:rsidP="0031293B">
      <w:pPr>
        <w:pStyle w:val="ConsPlusTitlePage"/>
        <w:jc w:val="center"/>
        <w:rPr>
          <w:rFonts w:ascii="Times New Roman" w:hAnsi="Times New Roman" w:cs="Times New Roman"/>
        </w:rPr>
      </w:pPr>
    </w:p>
    <w:p w14:paraId="53496F5C" w14:textId="77777777" w:rsidR="0031293B" w:rsidRPr="00CE3609" w:rsidRDefault="0031293B" w:rsidP="0031293B">
      <w:pPr>
        <w:ind w:firstLine="709"/>
        <w:jc w:val="both"/>
        <w:rPr>
          <w:color w:val="000000"/>
          <w:sz w:val="20"/>
          <w:szCs w:val="20"/>
        </w:rPr>
      </w:pPr>
      <w:r w:rsidRPr="00CE3609">
        <w:rPr>
          <w:sz w:val="20"/>
          <w:szCs w:val="20"/>
        </w:rPr>
        <w:t xml:space="preserve">1. Настоящий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(далее Порядок и субсидии соответственно) регламентирует предоставление и расходование субсидий </w:t>
      </w:r>
      <w:r w:rsidRPr="00CE3609">
        <w:rPr>
          <w:color w:val="000000"/>
          <w:sz w:val="20"/>
          <w:szCs w:val="20"/>
        </w:rPr>
        <w:t>городским и сельским поселениям Куйбышевского муниципального района Новосибирской области (далее – поселения) из бюджета Куйбышевского муниципального района Новосибирской области (далее – бюджета района), источником  которых являются средства областного бюджета Новосибирской области.</w:t>
      </w:r>
    </w:p>
    <w:p w14:paraId="4341ECD2" w14:textId="77777777" w:rsidR="0031293B" w:rsidRPr="00CE3609" w:rsidRDefault="0031293B" w:rsidP="0031293B">
      <w:pPr>
        <w:autoSpaceDE w:val="0"/>
        <w:autoSpaceDN w:val="0"/>
        <w:adjustRightInd w:val="0"/>
        <w:ind w:firstLine="709"/>
        <w:jc w:val="both"/>
        <w:rPr>
          <w:sz w:val="20"/>
          <w:szCs w:val="20"/>
        </w:rPr>
      </w:pPr>
    </w:p>
    <w:p w14:paraId="53270A4E" w14:textId="77777777" w:rsidR="0031293B" w:rsidRPr="00CE3609" w:rsidRDefault="0031293B" w:rsidP="0031293B">
      <w:pPr>
        <w:autoSpaceDE w:val="0"/>
        <w:autoSpaceDN w:val="0"/>
        <w:adjustRightInd w:val="0"/>
        <w:ind w:firstLine="709"/>
        <w:jc w:val="center"/>
        <w:rPr>
          <w:sz w:val="20"/>
          <w:szCs w:val="20"/>
        </w:rPr>
      </w:pPr>
      <w:r w:rsidRPr="00CE3609">
        <w:rPr>
          <w:sz w:val="20"/>
          <w:szCs w:val="20"/>
          <w:lang w:val="en-US"/>
        </w:rPr>
        <w:t>II</w:t>
      </w:r>
      <w:r w:rsidRPr="00CE3609">
        <w:rPr>
          <w:sz w:val="20"/>
          <w:szCs w:val="20"/>
        </w:rPr>
        <w:t>. ЦЕЛИ ПРЕДОСТАВЛЕНИЯ СУБСИДИЙ</w:t>
      </w:r>
    </w:p>
    <w:p w14:paraId="1BC34042" w14:textId="77777777" w:rsidR="0031293B" w:rsidRPr="00CE3609" w:rsidRDefault="0031293B" w:rsidP="0031293B">
      <w:pPr>
        <w:autoSpaceDE w:val="0"/>
        <w:autoSpaceDN w:val="0"/>
        <w:adjustRightInd w:val="0"/>
        <w:ind w:firstLine="709"/>
        <w:jc w:val="center"/>
        <w:rPr>
          <w:sz w:val="20"/>
          <w:szCs w:val="20"/>
        </w:rPr>
      </w:pPr>
    </w:p>
    <w:p w14:paraId="2C84E95D" w14:textId="77777777" w:rsidR="0031293B" w:rsidRPr="00CE3609" w:rsidRDefault="0031293B" w:rsidP="0031293B">
      <w:pPr>
        <w:pStyle w:val="ConsPlusTitlePage"/>
        <w:ind w:firstLine="709"/>
        <w:jc w:val="both"/>
        <w:rPr>
          <w:rFonts w:ascii="Times New Roman" w:hAnsi="Times New Roman" w:cs="Times New Roman"/>
        </w:rPr>
      </w:pPr>
      <w:r w:rsidRPr="00CE3609">
        <w:rPr>
          <w:rFonts w:ascii="Times New Roman" w:hAnsi="Times New Roman" w:cs="Times New Roman"/>
        </w:rPr>
        <w:t>3. Целью предоставления субсидий местным бюджетам поселений является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w:t>
      </w:r>
    </w:p>
    <w:p w14:paraId="01F94FE8" w14:textId="77777777" w:rsidR="0031293B" w:rsidRPr="00CE3609" w:rsidRDefault="0031293B" w:rsidP="0031293B">
      <w:pPr>
        <w:pStyle w:val="ConsPlusTitlePage"/>
        <w:ind w:firstLine="709"/>
        <w:jc w:val="both"/>
        <w:rPr>
          <w:rFonts w:ascii="Times New Roman" w:hAnsi="Times New Roman" w:cs="Times New Roman"/>
        </w:rPr>
      </w:pPr>
    </w:p>
    <w:p w14:paraId="547B36D2" w14:textId="77777777" w:rsidR="0031293B" w:rsidRPr="00CE3609" w:rsidRDefault="0031293B" w:rsidP="0031293B">
      <w:pPr>
        <w:pStyle w:val="ConsPlusTitlePage"/>
        <w:ind w:firstLine="709"/>
        <w:jc w:val="center"/>
        <w:rPr>
          <w:rFonts w:ascii="Times New Roman" w:hAnsi="Times New Roman" w:cs="Times New Roman"/>
        </w:rPr>
      </w:pPr>
      <w:r w:rsidRPr="00CE3609">
        <w:rPr>
          <w:rFonts w:ascii="Times New Roman" w:hAnsi="Times New Roman" w:cs="Times New Roman"/>
          <w:lang w:val="en-US"/>
        </w:rPr>
        <w:t>III</w:t>
      </w:r>
      <w:r w:rsidRPr="00CE3609">
        <w:rPr>
          <w:rFonts w:ascii="Times New Roman" w:hAnsi="Times New Roman" w:cs="Times New Roman"/>
        </w:rPr>
        <w:t>. УСЛОВИЯ ПРЕДОСТАВЛЕНИЯ СУБСИДИЙ</w:t>
      </w:r>
    </w:p>
    <w:p w14:paraId="15F2F155" w14:textId="77777777" w:rsidR="0031293B" w:rsidRPr="00CE3609" w:rsidRDefault="0031293B" w:rsidP="0031293B">
      <w:pPr>
        <w:pStyle w:val="ConsPlusTitlePage"/>
        <w:ind w:firstLine="709"/>
        <w:jc w:val="center"/>
        <w:rPr>
          <w:rFonts w:ascii="Times New Roman" w:hAnsi="Times New Roman" w:cs="Times New Roman"/>
        </w:rPr>
      </w:pPr>
    </w:p>
    <w:p w14:paraId="24210899" w14:textId="77777777" w:rsidR="0031293B" w:rsidRPr="00CE3609" w:rsidRDefault="0031293B" w:rsidP="0031293B">
      <w:pPr>
        <w:pStyle w:val="ConsPlusTitlePage"/>
        <w:ind w:firstLine="709"/>
        <w:jc w:val="both"/>
        <w:rPr>
          <w:rFonts w:ascii="Times New Roman" w:hAnsi="Times New Roman" w:cs="Times New Roman"/>
        </w:rPr>
      </w:pPr>
      <w:r w:rsidRPr="00CE3609">
        <w:rPr>
          <w:rFonts w:ascii="Times New Roman" w:hAnsi="Times New Roman" w:cs="Times New Roman"/>
        </w:rPr>
        <w:t>4. Субсидии предоставляются бюджетам поселений в рамках государственной программы Новосибирской области «Охрана окружающей среды» в пределах бюджетных ассигнований и лимитов бюджетных обязательств, установленных администрацией Куйбышевского муниципального района Новосибирской области (далее – администрация района) на соответствующий финансовый год и плановый период на реализацию данного направления расходов.</w:t>
      </w:r>
    </w:p>
    <w:p w14:paraId="22538A55" w14:textId="77777777" w:rsidR="0031293B" w:rsidRPr="00CE3609" w:rsidRDefault="0031293B" w:rsidP="0031293B">
      <w:pPr>
        <w:pStyle w:val="ConsPlusTitlePage"/>
        <w:ind w:firstLine="709"/>
        <w:jc w:val="both"/>
        <w:rPr>
          <w:rFonts w:ascii="Times New Roman" w:hAnsi="Times New Roman" w:cs="Times New Roman"/>
        </w:rPr>
      </w:pPr>
      <w:r w:rsidRPr="00CE3609">
        <w:rPr>
          <w:rFonts w:ascii="Times New Roman" w:hAnsi="Times New Roman" w:cs="Times New Roman"/>
        </w:rPr>
        <w:t>5. Субсидии на поддержание безопасного технического состояния гидротехнических сооружений Куйбышевского муниципального района Новосибирской области предоставляются по следующим направлениям:</w:t>
      </w:r>
    </w:p>
    <w:p w14:paraId="79EEB3EB" w14:textId="77777777" w:rsidR="0031293B" w:rsidRPr="00CE3609" w:rsidRDefault="0031293B" w:rsidP="0031293B">
      <w:pPr>
        <w:pStyle w:val="ConsPlusNormal"/>
        <w:ind w:firstLine="540"/>
        <w:jc w:val="both"/>
        <w:rPr>
          <w:rFonts w:ascii="Times New Roman" w:hAnsi="Times New Roman" w:cs="Times New Roman"/>
        </w:rPr>
      </w:pPr>
      <w:r w:rsidRPr="00CE3609">
        <w:rPr>
          <w:rFonts w:ascii="Times New Roman" w:hAnsi="Times New Roman" w:cs="Times New Roman"/>
        </w:rPr>
        <w:t>на разработку проектной и рабочей документации на реконструкцию гидротехнических сооружений;</w:t>
      </w:r>
    </w:p>
    <w:p w14:paraId="557944CB" w14:textId="77777777" w:rsidR="0031293B" w:rsidRPr="00CE3609" w:rsidRDefault="0031293B" w:rsidP="0031293B">
      <w:pPr>
        <w:pStyle w:val="ConsPlusNormal"/>
        <w:ind w:firstLine="540"/>
        <w:jc w:val="both"/>
        <w:rPr>
          <w:rFonts w:ascii="Times New Roman" w:hAnsi="Times New Roman" w:cs="Times New Roman"/>
        </w:rPr>
      </w:pPr>
      <w:r w:rsidRPr="00CE3609">
        <w:rPr>
          <w:rFonts w:ascii="Times New Roman" w:hAnsi="Times New Roman" w:cs="Times New Roman"/>
        </w:rPr>
        <w:t>на реконструкцию гидротехнических сооружений;</w:t>
      </w:r>
    </w:p>
    <w:p w14:paraId="2850F47E" w14:textId="77777777" w:rsidR="0031293B" w:rsidRPr="00CE3609" w:rsidRDefault="0031293B" w:rsidP="0031293B">
      <w:pPr>
        <w:pStyle w:val="ConsPlusNormal"/>
        <w:ind w:firstLine="540"/>
        <w:jc w:val="both"/>
        <w:rPr>
          <w:rFonts w:ascii="Times New Roman" w:hAnsi="Times New Roman" w:cs="Times New Roman"/>
        </w:rPr>
      </w:pPr>
      <w:r w:rsidRPr="00CE3609">
        <w:rPr>
          <w:rFonts w:ascii="Times New Roman" w:hAnsi="Times New Roman" w:cs="Times New Roman"/>
        </w:rPr>
        <w:t>на текущий ремонт гидротехнических сооружений;</w:t>
      </w:r>
    </w:p>
    <w:p w14:paraId="44C049F5" w14:textId="77777777" w:rsidR="0031293B" w:rsidRPr="00CE3609" w:rsidRDefault="0031293B" w:rsidP="0031293B">
      <w:pPr>
        <w:pStyle w:val="ConsPlusNormal"/>
        <w:ind w:firstLine="540"/>
        <w:jc w:val="both"/>
        <w:rPr>
          <w:rFonts w:ascii="Times New Roman" w:hAnsi="Times New Roman" w:cs="Times New Roman"/>
        </w:rPr>
      </w:pPr>
      <w:r w:rsidRPr="00CE3609">
        <w:rPr>
          <w:rFonts w:ascii="Times New Roman" w:hAnsi="Times New Roman" w:cs="Times New Roman"/>
        </w:rPr>
        <w:t>на разработку пакета документов по декларированию безопасности гидротехнических сооружений.</w:t>
      </w:r>
    </w:p>
    <w:p w14:paraId="1FE22116" w14:textId="77777777" w:rsidR="0031293B" w:rsidRPr="00CE3609" w:rsidRDefault="0031293B" w:rsidP="0031293B">
      <w:pPr>
        <w:pStyle w:val="ConsPlusNormal"/>
        <w:ind w:firstLine="540"/>
        <w:jc w:val="both"/>
        <w:rPr>
          <w:rFonts w:ascii="Times New Roman" w:hAnsi="Times New Roman" w:cs="Times New Roman"/>
        </w:rPr>
      </w:pPr>
      <w:r w:rsidRPr="00CE3609">
        <w:rPr>
          <w:rFonts w:ascii="Times New Roman" w:hAnsi="Times New Roman" w:cs="Times New Roman"/>
        </w:rPr>
        <w:t xml:space="preserve">6. Субсидии на поддержание безопасного технического состояния гидротехнических сооружений предоставляются при наличии заявки </w:t>
      </w:r>
      <w:bookmarkStart w:id="0" w:name="P2941"/>
      <w:bookmarkEnd w:id="0"/>
      <w:r w:rsidRPr="00CE3609">
        <w:rPr>
          <w:rFonts w:ascii="Times New Roman" w:hAnsi="Times New Roman" w:cs="Times New Roman"/>
        </w:rPr>
        <w:t>на предоставление субсидий от органов местного самоуправления, направленной в администрацию района не позднее 1 августа года, предшествующего году предоставления субсидии.</w:t>
      </w:r>
    </w:p>
    <w:p w14:paraId="411BFDBE" w14:textId="77777777" w:rsidR="0031293B" w:rsidRPr="00CE3609" w:rsidRDefault="0031293B" w:rsidP="0031293B">
      <w:pPr>
        <w:pStyle w:val="ConsPlusNormal"/>
        <w:ind w:firstLine="540"/>
        <w:jc w:val="both"/>
        <w:rPr>
          <w:rFonts w:ascii="Times New Roman" w:hAnsi="Times New Roman" w:cs="Times New Roman"/>
        </w:rPr>
      </w:pPr>
      <w:r w:rsidRPr="00CE3609">
        <w:rPr>
          <w:rFonts w:ascii="Times New Roman" w:hAnsi="Times New Roman" w:cs="Times New Roman"/>
        </w:rPr>
        <w:t xml:space="preserve">Перечень документов, который должен быть приложен к заявке, прописан в Приложении 5 к государственной программе Новосибирской области «Охрана окружающей среды» (далее – Программа). </w:t>
      </w:r>
    </w:p>
    <w:p w14:paraId="69E23711" w14:textId="77777777" w:rsidR="0031293B" w:rsidRPr="00CE3609" w:rsidRDefault="0031293B" w:rsidP="0031293B">
      <w:pPr>
        <w:autoSpaceDE w:val="0"/>
        <w:autoSpaceDN w:val="0"/>
        <w:adjustRightInd w:val="0"/>
        <w:ind w:firstLine="709"/>
        <w:jc w:val="center"/>
        <w:rPr>
          <w:sz w:val="20"/>
          <w:szCs w:val="20"/>
        </w:rPr>
      </w:pPr>
    </w:p>
    <w:p w14:paraId="2667673C" w14:textId="77777777" w:rsidR="0031293B" w:rsidRPr="00CE3609" w:rsidRDefault="0031293B" w:rsidP="0031293B">
      <w:pPr>
        <w:autoSpaceDE w:val="0"/>
        <w:autoSpaceDN w:val="0"/>
        <w:adjustRightInd w:val="0"/>
        <w:ind w:firstLine="709"/>
        <w:jc w:val="center"/>
        <w:rPr>
          <w:sz w:val="20"/>
          <w:szCs w:val="20"/>
        </w:rPr>
      </w:pPr>
      <w:r w:rsidRPr="00CE3609">
        <w:rPr>
          <w:sz w:val="20"/>
          <w:szCs w:val="20"/>
          <w:lang w:val="en-US"/>
        </w:rPr>
        <w:t>IV</w:t>
      </w:r>
      <w:r w:rsidRPr="00CE3609">
        <w:rPr>
          <w:sz w:val="20"/>
          <w:szCs w:val="20"/>
        </w:rPr>
        <w:t>.ПОРЯДОК ПРЕДОСТАВЛЕНИЯ СУБСИДИЙ</w:t>
      </w:r>
    </w:p>
    <w:p w14:paraId="67F03D64" w14:textId="77777777" w:rsidR="0031293B" w:rsidRPr="00CE3609" w:rsidRDefault="0031293B" w:rsidP="0031293B">
      <w:pPr>
        <w:autoSpaceDE w:val="0"/>
        <w:autoSpaceDN w:val="0"/>
        <w:adjustRightInd w:val="0"/>
        <w:ind w:firstLine="709"/>
        <w:jc w:val="center"/>
        <w:rPr>
          <w:sz w:val="20"/>
          <w:szCs w:val="20"/>
        </w:rPr>
      </w:pPr>
    </w:p>
    <w:p w14:paraId="067001F1" w14:textId="77777777" w:rsidR="0031293B" w:rsidRPr="00CE3609" w:rsidRDefault="0031293B" w:rsidP="0031293B">
      <w:pPr>
        <w:ind w:firstLine="709"/>
        <w:jc w:val="both"/>
        <w:rPr>
          <w:color w:val="000000"/>
          <w:sz w:val="20"/>
          <w:szCs w:val="20"/>
        </w:rPr>
      </w:pPr>
      <w:r w:rsidRPr="00CE3609">
        <w:rPr>
          <w:color w:val="000000"/>
          <w:sz w:val="20"/>
          <w:szCs w:val="20"/>
        </w:rPr>
        <w:t>7. Предоставление субсидии из бюджета района местным бюджетам осуществляется в соответствии со сводной бюджетной росписью  бюджета района и кассовым планом бюджета района, в пределах бюджетных ассигнований и  лимитов бюджетных обязательств, установленных администрации  на  соответствующий финансовый год.</w:t>
      </w:r>
    </w:p>
    <w:p w14:paraId="12074183" w14:textId="77777777" w:rsidR="0031293B" w:rsidRPr="00CE3609" w:rsidRDefault="0031293B" w:rsidP="0031293B">
      <w:pPr>
        <w:ind w:firstLine="709"/>
        <w:jc w:val="both"/>
        <w:rPr>
          <w:color w:val="000000"/>
          <w:sz w:val="20"/>
          <w:szCs w:val="20"/>
        </w:rPr>
      </w:pPr>
      <w:r w:rsidRPr="00CE3609">
        <w:rPr>
          <w:color w:val="000000"/>
          <w:sz w:val="20"/>
          <w:szCs w:val="20"/>
        </w:rPr>
        <w:t>8. Субсидии направляются на поддержание безопасного технического  состояния гидротехнических сооружений.</w:t>
      </w:r>
    </w:p>
    <w:p w14:paraId="3B68F297" w14:textId="77777777" w:rsidR="0031293B" w:rsidRPr="00CE3609" w:rsidRDefault="0031293B" w:rsidP="0031293B">
      <w:pPr>
        <w:ind w:firstLine="709"/>
        <w:jc w:val="both"/>
        <w:rPr>
          <w:color w:val="000000"/>
          <w:sz w:val="20"/>
          <w:szCs w:val="20"/>
        </w:rPr>
      </w:pPr>
      <w:r w:rsidRPr="00CE3609">
        <w:rPr>
          <w:color w:val="000000"/>
          <w:sz w:val="20"/>
          <w:szCs w:val="20"/>
        </w:rPr>
        <w:t>9. Субсидии предоставляются при выполнении следующих условий:</w:t>
      </w:r>
    </w:p>
    <w:p w14:paraId="442F66F1" w14:textId="77777777" w:rsidR="0031293B" w:rsidRPr="00CE3609" w:rsidRDefault="0031293B" w:rsidP="0031293B">
      <w:pPr>
        <w:widowControl w:val="0"/>
        <w:ind w:firstLine="709"/>
        <w:jc w:val="both"/>
        <w:rPr>
          <w:color w:val="000000"/>
          <w:sz w:val="20"/>
          <w:szCs w:val="20"/>
        </w:rPr>
      </w:pPr>
      <w:r w:rsidRPr="00CE3609">
        <w:rPr>
          <w:color w:val="000000"/>
          <w:sz w:val="20"/>
          <w:szCs w:val="20"/>
        </w:rPr>
        <w:t>9.1 наличие в местных бюджетах поселений  соответствующих бюджетных ассигнований на финансовое обеспечение расходных обязательств в объеме </w:t>
      </w:r>
    </w:p>
    <w:p w14:paraId="698D0E74" w14:textId="77777777" w:rsidR="0031293B" w:rsidRPr="00CE3609" w:rsidRDefault="0031293B" w:rsidP="0031293B">
      <w:pPr>
        <w:widowControl w:val="0"/>
        <w:jc w:val="both"/>
        <w:rPr>
          <w:color w:val="000000"/>
          <w:sz w:val="20"/>
          <w:szCs w:val="20"/>
        </w:rPr>
      </w:pPr>
      <w:r w:rsidRPr="00CE3609">
        <w:rPr>
          <w:color w:val="000000"/>
          <w:sz w:val="20"/>
          <w:szCs w:val="20"/>
        </w:rPr>
        <w:t>бюджетных ассигнований, предусматриваемых в бюджете района соответствующему поселению на финансовое обеспечение расходных обязательств, в целях которых предоставляется субсидия;</w:t>
      </w:r>
    </w:p>
    <w:p w14:paraId="63706F5A" w14:textId="77777777" w:rsidR="0031293B" w:rsidRPr="00CE3609" w:rsidRDefault="0031293B" w:rsidP="0031293B">
      <w:pPr>
        <w:ind w:firstLine="709"/>
        <w:jc w:val="both"/>
        <w:rPr>
          <w:color w:val="000000"/>
          <w:sz w:val="20"/>
          <w:szCs w:val="20"/>
        </w:rPr>
      </w:pPr>
      <w:r w:rsidRPr="00CE3609">
        <w:rPr>
          <w:color w:val="000000"/>
          <w:sz w:val="20"/>
          <w:szCs w:val="20"/>
        </w:rPr>
        <w:t>9.2.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исполнения, включая объем планируемых к предоставлению субсидий;</w:t>
      </w:r>
    </w:p>
    <w:p w14:paraId="6B6CA928" w14:textId="77777777" w:rsidR="0031293B" w:rsidRPr="00CE3609" w:rsidRDefault="0031293B" w:rsidP="0031293B">
      <w:pPr>
        <w:widowControl w:val="0"/>
        <w:ind w:firstLine="709"/>
        <w:jc w:val="both"/>
        <w:rPr>
          <w:color w:val="000000"/>
          <w:sz w:val="20"/>
          <w:szCs w:val="20"/>
        </w:rPr>
      </w:pPr>
      <w:r w:rsidRPr="00CE3609">
        <w:rPr>
          <w:color w:val="000000"/>
          <w:sz w:val="20"/>
          <w:szCs w:val="20"/>
        </w:rPr>
        <w:t>9.3 направление субсидий на цель, указанную в Соглашении;</w:t>
      </w:r>
    </w:p>
    <w:p w14:paraId="42A25F17" w14:textId="77777777" w:rsidR="0031293B" w:rsidRPr="00CE3609" w:rsidRDefault="0031293B" w:rsidP="0031293B">
      <w:pPr>
        <w:widowControl w:val="0"/>
        <w:ind w:firstLine="709"/>
        <w:jc w:val="both"/>
        <w:rPr>
          <w:color w:val="000000"/>
          <w:sz w:val="20"/>
          <w:szCs w:val="20"/>
        </w:rPr>
      </w:pPr>
      <w:r w:rsidRPr="00CE3609">
        <w:rPr>
          <w:color w:val="000000"/>
          <w:sz w:val="20"/>
          <w:szCs w:val="20"/>
        </w:rPr>
        <w:t>9.4 наличие муниципальных контрактов на поддержание безопасного технического состояния гидротехнических сооружений;</w:t>
      </w:r>
    </w:p>
    <w:p w14:paraId="6A26BD0F" w14:textId="77777777" w:rsidR="0031293B" w:rsidRPr="00CE3609" w:rsidRDefault="0031293B" w:rsidP="0031293B">
      <w:pPr>
        <w:widowControl w:val="0"/>
        <w:ind w:firstLine="709"/>
        <w:jc w:val="both"/>
        <w:rPr>
          <w:color w:val="000000"/>
          <w:sz w:val="20"/>
          <w:szCs w:val="20"/>
        </w:rPr>
      </w:pPr>
      <w:r w:rsidRPr="00CE3609">
        <w:rPr>
          <w:color w:val="000000"/>
          <w:sz w:val="20"/>
          <w:szCs w:val="20"/>
        </w:rPr>
        <w:t>9.5 наличие выполненных работ по мероприятиям Программы,  подтвержденных унифицированными «Справками о стоимости выполненных работ и затрат» (форма утверждена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распорядительными документами заказчика, обосновывающих необходимость авансирования поставщиков, подрядчиков, исполнителей по контрактам и гражданско- правовым договорам на поставку товаров,  выполнения работ, оказание услуг в целях приобретения материалов, комплектующих изделий и оборудования;</w:t>
      </w:r>
    </w:p>
    <w:p w14:paraId="6B2FE221" w14:textId="77777777" w:rsidR="0031293B" w:rsidRPr="00CE3609" w:rsidRDefault="0031293B" w:rsidP="0031293B">
      <w:pPr>
        <w:widowControl w:val="0"/>
        <w:ind w:firstLine="709"/>
        <w:jc w:val="both"/>
        <w:rPr>
          <w:color w:val="000000"/>
          <w:sz w:val="20"/>
          <w:szCs w:val="20"/>
        </w:rPr>
      </w:pPr>
      <w:r w:rsidRPr="00CE3609">
        <w:rPr>
          <w:color w:val="000000"/>
          <w:sz w:val="20"/>
          <w:szCs w:val="20"/>
        </w:rPr>
        <w:t>9.6 наличие неиспользованного остатка субсидий, предоставленных ранее на аналогичные цели, в объеме, не превышающем 5 % от общего объема субсидий, запланированных к предоставлению в соответствующем финансовом году, или его отсутствие.</w:t>
      </w:r>
    </w:p>
    <w:p w14:paraId="27030B98" w14:textId="77777777" w:rsidR="0031293B" w:rsidRPr="00CE3609" w:rsidRDefault="0031293B" w:rsidP="0031293B">
      <w:pPr>
        <w:widowControl w:val="0"/>
        <w:ind w:firstLine="709"/>
        <w:jc w:val="both"/>
        <w:rPr>
          <w:color w:val="000000"/>
          <w:sz w:val="20"/>
          <w:szCs w:val="20"/>
        </w:rPr>
      </w:pPr>
      <w:r w:rsidRPr="00CE3609">
        <w:rPr>
          <w:color w:val="000000"/>
          <w:sz w:val="20"/>
          <w:szCs w:val="20"/>
        </w:rPr>
        <w:t>10. Основанием для предоставления субсидии является Соглашение о предоставлении субсидии (далее – Соглашение), заключенное между администрацией района и администрацией поселения.</w:t>
      </w:r>
    </w:p>
    <w:p w14:paraId="3AE08695" w14:textId="77777777" w:rsidR="0031293B" w:rsidRPr="00CE3609" w:rsidRDefault="0031293B" w:rsidP="0031293B">
      <w:pPr>
        <w:widowControl w:val="0"/>
        <w:ind w:firstLine="709"/>
        <w:jc w:val="both"/>
        <w:rPr>
          <w:color w:val="000000"/>
          <w:sz w:val="20"/>
          <w:szCs w:val="20"/>
        </w:rPr>
      </w:pPr>
      <w:r w:rsidRPr="00CE3609">
        <w:rPr>
          <w:color w:val="000000"/>
          <w:sz w:val="20"/>
          <w:szCs w:val="20"/>
        </w:rPr>
        <w:t>11. В Соглашениях должны быть предусмотрены:</w:t>
      </w:r>
    </w:p>
    <w:p w14:paraId="5297DD17" w14:textId="77777777" w:rsidR="0031293B" w:rsidRPr="00CE3609" w:rsidRDefault="0031293B" w:rsidP="0031293B">
      <w:pPr>
        <w:widowControl w:val="0"/>
        <w:ind w:firstLine="709"/>
        <w:jc w:val="both"/>
        <w:rPr>
          <w:color w:val="000000"/>
          <w:sz w:val="20"/>
          <w:szCs w:val="20"/>
        </w:rPr>
      </w:pPr>
      <w:r w:rsidRPr="00CE3609">
        <w:rPr>
          <w:color w:val="000000"/>
          <w:sz w:val="20"/>
          <w:szCs w:val="20"/>
        </w:rPr>
        <w:t>11.1. целевое назначение субсидии в соответствии с мероприятиями Программы;</w:t>
      </w:r>
    </w:p>
    <w:p w14:paraId="2709A8D4" w14:textId="77777777" w:rsidR="0031293B" w:rsidRPr="00CE3609" w:rsidRDefault="0031293B" w:rsidP="0031293B">
      <w:pPr>
        <w:widowControl w:val="0"/>
        <w:ind w:firstLine="709"/>
        <w:jc w:val="both"/>
        <w:rPr>
          <w:color w:val="000000"/>
          <w:sz w:val="20"/>
          <w:szCs w:val="20"/>
        </w:rPr>
      </w:pPr>
      <w:r w:rsidRPr="00CE3609">
        <w:rPr>
          <w:color w:val="000000"/>
          <w:sz w:val="20"/>
          <w:szCs w:val="20"/>
        </w:rPr>
        <w:t>11.2. сведения об объеме и сроках предоставления субсидии;</w:t>
      </w:r>
    </w:p>
    <w:p w14:paraId="389E8EF4" w14:textId="77777777" w:rsidR="0031293B" w:rsidRPr="00CE3609" w:rsidRDefault="0031293B" w:rsidP="0031293B">
      <w:pPr>
        <w:widowControl w:val="0"/>
        <w:ind w:firstLine="709"/>
        <w:jc w:val="both"/>
        <w:rPr>
          <w:color w:val="000000"/>
          <w:sz w:val="20"/>
          <w:szCs w:val="20"/>
        </w:rPr>
      </w:pPr>
      <w:r w:rsidRPr="00CE3609">
        <w:rPr>
          <w:color w:val="000000"/>
          <w:sz w:val="20"/>
          <w:szCs w:val="20"/>
        </w:rPr>
        <w:t xml:space="preserve">11.3. сроки, порядок и форма представления отчетов об использовании субсидии; </w:t>
      </w:r>
    </w:p>
    <w:p w14:paraId="35DEFA7D" w14:textId="77777777" w:rsidR="0031293B" w:rsidRPr="00CE3609" w:rsidRDefault="0031293B" w:rsidP="0031293B">
      <w:pPr>
        <w:widowControl w:val="0"/>
        <w:ind w:firstLine="709"/>
        <w:jc w:val="both"/>
        <w:rPr>
          <w:color w:val="000000"/>
          <w:sz w:val="20"/>
          <w:szCs w:val="20"/>
        </w:rPr>
      </w:pPr>
      <w:r w:rsidRPr="00CE3609">
        <w:rPr>
          <w:color w:val="000000"/>
          <w:sz w:val="20"/>
          <w:szCs w:val="20"/>
        </w:rPr>
        <w:t>11.5. порядок возврата субсидии в случае её нецелевого или неполного использования в бюджет района в соответствии с бюджетным  законодательством;</w:t>
      </w:r>
    </w:p>
    <w:p w14:paraId="463C4AB4" w14:textId="77777777" w:rsidR="0031293B" w:rsidRPr="00CE3609" w:rsidRDefault="0031293B" w:rsidP="0031293B">
      <w:pPr>
        <w:widowControl w:val="0"/>
        <w:ind w:firstLine="709"/>
        <w:jc w:val="both"/>
        <w:rPr>
          <w:color w:val="000000"/>
          <w:sz w:val="20"/>
          <w:szCs w:val="20"/>
        </w:rPr>
      </w:pPr>
      <w:r w:rsidRPr="00CE3609">
        <w:rPr>
          <w:color w:val="000000"/>
          <w:sz w:val="20"/>
          <w:szCs w:val="20"/>
        </w:rPr>
        <w:t>11.6. контроль за целевым использованием субсидии;</w:t>
      </w:r>
    </w:p>
    <w:p w14:paraId="120AA533" w14:textId="77777777" w:rsidR="0031293B" w:rsidRPr="00CE3609" w:rsidRDefault="0031293B" w:rsidP="0031293B">
      <w:pPr>
        <w:widowControl w:val="0"/>
        <w:ind w:firstLine="709"/>
        <w:jc w:val="both"/>
        <w:rPr>
          <w:color w:val="000000"/>
          <w:sz w:val="20"/>
          <w:szCs w:val="20"/>
        </w:rPr>
      </w:pPr>
      <w:r w:rsidRPr="00CE3609">
        <w:rPr>
          <w:color w:val="000000"/>
          <w:sz w:val="20"/>
          <w:szCs w:val="20"/>
        </w:rPr>
        <w:t>11.7. критерии оценки эффективности использования субсидии.</w:t>
      </w:r>
    </w:p>
    <w:p w14:paraId="3D7045C8" w14:textId="77777777" w:rsidR="0031293B" w:rsidRPr="00CE3609" w:rsidRDefault="0031293B" w:rsidP="0031293B">
      <w:pPr>
        <w:ind w:firstLine="709"/>
        <w:jc w:val="both"/>
        <w:rPr>
          <w:color w:val="000000"/>
          <w:sz w:val="20"/>
          <w:szCs w:val="20"/>
        </w:rPr>
      </w:pPr>
    </w:p>
    <w:p w14:paraId="1731E299" w14:textId="77777777" w:rsidR="0031293B" w:rsidRPr="00CE3609" w:rsidRDefault="0031293B" w:rsidP="0031293B">
      <w:pPr>
        <w:ind w:firstLine="709"/>
        <w:jc w:val="center"/>
        <w:rPr>
          <w:color w:val="000000"/>
          <w:sz w:val="20"/>
          <w:szCs w:val="20"/>
        </w:rPr>
      </w:pPr>
      <w:r w:rsidRPr="00CE3609">
        <w:rPr>
          <w:color w:val="000000"/>
          <w:sz w:val="20"/>
          <w:szCs w:val="20"/>
          <w:lang w:val="en-US"/>
        </w:rPr>
        <w:t>V</w:t>
      </w:r>
      <w:r w:rsidRPr="00CE3609">
        <w:rPr>
          <w:color w:val="000000"/>
          <w:sz w:val="20"/>
          <w:szCs w:val="20"/>
        </w:rPr>
        <w:t>. УСЛОВИЯ РАСХОДОВАНИЯ СУБСИДИЙ</w:t>
      </w:r>
    </w:p>
    <w:p w14:paraId="6FCED25C" w14:textId="77777777" w:rsidR="0031293B" w:rsidRPr="00CE3609" w:rsidRDefault="0031293B" w:rsidP="0031293B">
      <w:pPr>
        <w:ind w:firstLine="709"/>
        <w:jc w:val="both"/>
        <w:rPr>
          <w:color w:val="000000"/>
          <w:sz w:val="20"/>
          <w:szCs w:val="20"/>
        </w:rPr>
      </w:pPr>
      <w:r w:rsidRPr="00CE3609">
        <w:rPr>
          <w:color w:val="000000"/>
          <w:sz w:val="20"/>
          <w:szCs w:val="20"/>
        </w:rPr>
        <w:t> </w:t>
      </w:r>
    </w:p>
    <w:p w14:paraId="6C68F7E6" w14:textId="77777777" w:rsidR="0031293B" w:rsidRPr="00CE3609" w:rsidRDefault="0031293B" w:rsidP="0031293B">
      <w:pPr>
        <w:ind w:firstLine="709"/>
        <w:jc w:val="both"/>
        <w:rPr>
          <w:color w:val="000000"/>
          <w:sz w:val="20"/>
          <w:szCs w:val="20"/>
        </w:rPr>
      </w:pPr>
      <w:r w:rsidRPr="00CE3609">
        <w:rPr>
          <w:color w:val="000000"/>
          <w:sz w:val="20"/>
          <w:szCs w:val="20"/>
        </w:rPr>
        <w:t>12. Направление субсидии исключительно на цели, утвержденные Решением сессии Совета депутатов Куйбышевского муниципального района Новосибирской области о бюджете района на текущий финансовый год и плановый период и определенные Соглашением о предоставлении субсидии на данные цели;</w:t>
      </w:r>
    </w:p>
    <w:p w14:paraId="11FB22BA" w14:textId="77777777" w:rsidR="0031293B" w:rsidRPr="00CE3609" w:rsidRDefault="0031293B" w:rsidP="0031293B">
      <w:pPr>
        <w:ind w:firstLine="709"/>
        <w:jc w:val="both"/>
        <w:rPr>
          <w:color w:val="000000"/>
          <w:sz w:val="20"/>
          <w:szCs w:val="20"/>
        </w:rPr>
      </w:pPr>
      <w:r w:rsidRPr="00CE3609">
        <w:rPr>
          <w:color w:val="000000"/>
          <w:sz w:val="20"/>
          <w:szCs w:val="20"/>
        </w:rPr>
        <w:t>13. Осуществление расходов производится с лицевых счетов администраций поселений на основании муниципальных контрактов, гражданско-правовых договоров, заключенных в соответствии с Федеральным законом «О контрактной системе в сфере закупок товаров, услуг, работ, услуг для обеспечения государственных и муниципальных нужд», актов выполненных работ, счетов-фактур.</w:t>
      </w:r>
    </w:p>
    <w:p w14:paraId="6A6FE9E6" w14:textId="77777777" w:rsidR="0031293B" w:rsidRPr="00CE3609" w:rsidRDefault="0031293B" w:rsidP="0031293B">
      <w:pPr>
        <w:ind w:firstLine="709"/>
        <w:jc w:val="both"/>
        <w:rPr>
          <w:color w:val="000000"/>
          <w:sz w:val="20"/>
          <w:szCs w:val="20"/>
        </w:rPr>
      </w:pPr>
      <w:r w:rsidRPr="00CE3609">
        <w:rPr>
          <w:color w:val="000000"/>
          <w:sz w:val="20"/>
          <w:szCs w:val="20"/>
        </w:rPr>
        <w:t>14. Администрации поселений ежеквартально представляют в администрацию района отчет об использовании субсидии.</w:t>
      </w:r>
    </w:p>
    <w:p w14:paraId="626CFC76" w14:textId="77777777" w:rsidR="0031293B" w:rsidRPr="00CE3609" w:rsidRDefault="0031293B" w:rsidP="0031293B">
      <w:pPr>
        <w:ind w:firstLine="709"/>
        <w:jc w:val="both"/>
        <w:rPr>
          <w:color w:val="000000"/>
          <w:sz w:val="20"/>
          <w:szCs w:val="20"/>
        </w:rPr>
      </w:pPr>
      <w:r w:rsidRPr="00CE3609">
        <w:rPr>
          <w:color w:val="000000"/>
          <w:sz w:val="20"/>
          <w:szCs w:val="20"/>
        </w:rPr>
        <w:t>15. Субсидии, не использованные в текущем финансовом году, подлежат возврату в доход бюджета района  и могут быть возвращены местным бюджетам поселений в очередном финансовом году на те же цели при наличии потребности в них в соответствии с решением министерства природных ресурсов и экологии Новосибирской области.</w:t>
      </w:r>
    </w:p>
    <w:p w14:paraId="0A1E27E4" w14:textId="77777777" w:rsidR="0031293B" w:rsidRPr="00CE3609" w:rsidRDefault="0031293B" w:rsidP="0031293B">
      <w:pPr>
        <w:ind w:firstLine="709"/>
        <w:jc w:val="both"/>
        <w:rPr>
          <w:color w:val="000000"/>
          <w:sz w:val="20"/>
          <w:szCs w:val="20"/>
        </w:rPr>
      </w:pPr>
      <w:r w:rsidRPr="00CE3609">
        <w:rPr>
          <w:color w:val="000000"/>
          <w:sz w:val="20"/>
          <w:szCs w:val="20"/>
        </w:rPr>
        <w:t>16. Администрации поселений – получатели субсидии несут ответственность за их нецелевое использование в соответствии с действующим законодательством Российской Федерации.</w:t>
      </w:r>
    </w:p>
    <w:p w14:paraId="41ED1452" w14:textId="77777777" w:rsidR="0031293B" w:rsidRPr="00CE3609" w:rsidRDefault="0031293B" w:rsidP="0031293B">
      <w:pPr>
        <w:ind w:firstLine="709"/>
        <w:jc w:val="both"/>
        <w:rPr>
          <w:color w:val="000000"/>
          <w:sz w:val="20"/>
          <w:szCs w:val="20"/>
        </w:rPr>
      </w:pPr>
      <w:r w:rsidRPr="00CE3609">
        <w:rPr>
          <w:color w:val="000000"/>
          <w:sz w:val="20"/>
          <w:szCs w:val="20"/>
        </w:rPr>
        <w:t>17. Контроль за целевым и эффективным расходованием субсидии областного бюджета осуществляется администрацией района.</w:t>
      </w:r>
    </w:p>
    <w:p w14:paraId="3F3153FF" w14:textId="77777777" w:rsidR="0031293B" w:rsidRPr="00CE3609" w:rsidRDefault="0031293B" w:rsidP="0031293B">
      <w:pPr>
        <w:ind w:firstLine="709"/>
        <w:jc w:val="both"/>
        <w:rPr>
          <w:sz w:val="20"/>
          <w:szCs w:val="20"/>
        </w:rPr>
      </w:pPr>
    </w:p>
    <w:p w14:paraId="62703F0B" w14:textId="77777777" w:rsidR="0031293B" w:rsidRPr="00CE3609" w:rsidRDefault="0031293B" w:rsidP="0031293B">
      <w:pPr>
        <w:ind w:firstLine="709"/>
        <w:jc w:val="both"/>
        <w:rPr>
          <w:sz w:val="20"/>
          <w:szCs w:val="20"/>
        </w:rPr>
      </w:pPr>
    </w:p>
    <w:p w14:paraId="072F67EF" w14:textId="77777777" w:rsidR="0031293B" w:rsidRPr="00CE3609" w:rsidRDefault="0031293B" w:rsidP="0031293B">
      <w:pPr>
        <w:ind w:firstLine="709"/>
        <w:jc w:val="both"/>
        <w:rPr>
          <w:sz w:val="20"/>
          <w:szCs w:val="20"/>
        </w:rPr>
      </w:pPr>
    </w:p>
    <w:p w14:paraId="40B2F49F" w14:textId="77777777" w:rsidR="0031293B" w:rsidRPr="00CE3609" w:rsidRDefault="0031293B" w:rsidP="0031293B">
      <w:pPr>
        <w:ind w:firstLine="709"/>
        <w:jc w:val="center"/>
        <w:rPr>
          <w:sz w:val="20"/>
          <w:szCs w:val="20"/>
        </w:rPr>
      </w:pPr>
      <w:r w:rsidRPr="00CE3609">
        <w:rPr>
          <w:sz w:val="20"/>
          <w:szCs w:val="20"/>
        </w:rPr>
        <w:t>_________________</w:t>
      </w:r>
    </w:p>
    <w:p w14:paraId="2EB3B65E" w14:textId="77777777" w:rsidR="005311B3" w:rsidRPr="00CE3609" w:rsidRDefault="005311B3">
      <w:pPr>
        <w:rPr>
          <w:sz w:val="20"/>
          <w:szCs w:val="20"/>
        </w:rPr>
      </w:pPr>
    </w:p>
    <w:sectPr w:rsidR="005311B3" w:rsidRPr="00CE3609" w:rsidSect="0031293B">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92E0D"/>
    <w:multiLevelType w:val="hybridMultilevel"/>
    <w:tmpl w:val="67746924"/>
    <w:lvl w:ilvl="0" w:tplc="E5DEF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35"/>
    <w:rsid w:val="001E7935"/>
    <w:rsid w:val="00203968"/>
    <w:rsid w:val="00224E7F"/>
    <w:rsid w:val="0031293B"/>
    <w:rsid w:val="003D2C0D"/>
    <w:rsid w:val="005311B3"/>
    <w:rsid w:val="00570355"/>
    <w:rsid w:val="00672324"/>
    <w:rsid w:val="006F19F3"/>
    <w:rsid w:val="007E4799"/>
    <w:rsid w:val="00875C4D"/>
    <w:rsid w:val="00883C1C"/>
    <w:rsid w:val="008D7693"/>
    <w:rsid w:val="008F6FEF"/>
    <w:rsid w:val="00A61654"/>
    <w:rsid w:val="00AA1669"/>
    <w:rsid w:val="00B3470F"/>
    <w:rsid w:val="00B8596B"/>
    <w:rsid w:val="00CE3609"/>
    <w:rsid w:val="00D169C3"/>
    <w:rsid w:val="00D845EB"/>
    <w:rsid w:val="00E42F6E"/>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8A7B"/>
  <w15:chartTrackingRefBased/>
  <w15:docId w15:val="{75463649-4FDC-4C14-86B3-03D8C564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F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6FEF"/>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character" w:styleId="a3">
    <w:name w:val="Hyperlink"/>
    <w:basedOn w:val="a0"/>
    <w:uiPriority w:val="99"/>
    <w:semiHidden/>
    <w:unhideWhenUsed/>
    <w:rsid w:val="00224E7F"/>
    <w:rPr>
      <w:color w:val="0563C1"/>
      <w:u w:val="single"/>
    </w:rPr>
  </w:style>
  <w:style w:type="character" w:styleId="a4">
    <w:name w:val="FollowedHyperlink"/>
    <w:basedOn w:val="a0"/>
    <w:uiPriority w:val="99"/>
    <w:semiHidden/>
    <w:unhideWhenUsed/>
    <w:rsid w:val="00224E7F"/>
    <w:rPr>
      <w:color w:val="954F72"/>
      <w:u w:val="single"/>
    </w:rPr>
  </w:style>
  <w:style w:type="paragraph" w:customStyle="1" w:styleId="msonormal0">
    <w:name w:val="msonormal"/>
    <w:basedOn w:val="a"/>
    <w:rsid w:val="00224E7F"/>
    <w:pPr>
      <w:spacing w:before="100" w:beforeAutospacing="1" w:after="100" w:afterAutospacing="1"/>
    </w:pPr>
  </w:style>
  <w:style w:type="paragraph" w:customStyle="1" w:styleId="xl65">
    <w:name w:val="xl65"/>
    <w:basedOn w:val="a"/>
    <w:rsid w:val="00224E7F"/>
    <w:pPr>
      <w:spacing w:before="100" w:beforeAutospacing="1" w:after="100" w:afterAutospacing="1"/>
      <w:jc w:val="right"/>
      <w:textAlignment w:val="center"/>
    </w:pPr>
    <w:rPr>
      <w:b/>
      <w:bCs/>
    </w:rPr>
  </w:style>
  <w:style w:type="paragraph" w:customStyle="1" w:styleId="xl66">
    <w:name w:val="xl66"/>
    <w:basedOn w:val="a"/>
    <w:rsid w:val="00224E7F"/>
    <w:pPr>
      <w:pBdr>
        <w:left w:val="single" w:sz="4" w:space="0" w:color="auto"/>
      </w:pBdr>
      <w:spacing w:before="100" w:beforeAutospacing="1" w:after="100" w:afterAutospacing="1"/>
    </w:pPr>
  </w:style>
  <w:style w:type="paragraph" w:customStyle="1" w:styleId="xl67">
    <w:name w:val="xl67"/>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8">
    <w:name w:val="xl68"/>
    <w:basedOn w:val="a"/>
    <w:rsid w:val="00224E7F"/>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224E7F"/>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a"/>
    <w:rsid w:val="00224E7F"/>
    <w:pPr>
      <w:pBdr>
        <w:top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224E7F"/>
    <w:pPr>
      <w:pBdr>
        <w:right w:val="single" w:sz="4" w:space="0" w:color="auto"/>
      </w:pBdr>
      <w:spacing w:before="100" w:beforeAutospacing="1" w:after="100" w:afterAutospacing="1"/>
    </w:pPr>
  </w:style>
  <w:style w:type="paragraph" w:customStyle="1" w:styleId="xl72">
    <w:name w:val="xl72"/>
    <w:basedOn w:val="a"/>
    <w:rsid w:val="00224E7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3">
    <w:name w:val="xl73"/>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
    <w:rsid w:val="00224E7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5">
    <w:name w:val="xl75"/>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224E7F"/>
    <w:pPr>
      <w:spacing w:before="100" w:beforeAutospacing="1" w:after="100" w:afterAutospacing="1"/>
      <w:jc w:val="center"/>
      <w:textAlignment w:val="center"/>
    </w:pPr>
  </w:style>
  <w:style w:type="paragraph" w:customStyle="1" w:styleId="xl77">
    <w:name w:val="xl77"/>
    <w:basedOn w:val="a"/>
    <w:rsid w:val="00224E7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224E7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224E7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224E7F"/>
    <w:pP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224E7F"/>
    <w:pPr>
      <w:spacing w:before="100" w:beforeAutospacing="1" w:after="100" w:afterAutospacing="1"/>
      <w:jc w:val="center"/>
      <w:textAlignment w:val="center"/>
    </w:pPr>
    <w:rPr>
      <w:b/>
      <w:bCs/>
    </w:rPr>
  </w:style>
  <w:style w:type="paragraph" w:customStyle="1" w:styleId="xl86">
    <w:name w:val="xl86"/>
    <w:basedOn w:val="a"/>
    <w:rsid w:val="00224E7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224E7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24E7F"/>
    <w:pPr>
      <w:pBdr>
        <w:left w:val="single" w:sz="4" w:space="0" w:color="auto"/>
      </w:pBdr>
      <w:spacing w:before="100" w:beforeAutospacing="1" w:after="100" w:afterAutospacing="1"/>
      <w:jc w:val="center"/>
      <w:textAlignment w:val="center"/>
    </w:pPr>
    <w:rPr>
      <w:b/>
      <w:bCs/>
    </w:rPr>
  </w:style>
  <w:style w:type="paragraph" w:customStyle="1" w:styleId="xl89">
    <w:name w:val="xl89"/>
    <w:basedOn w:val="a"/>
    <w:rsid w:val="00224E7F"/>
    <w:pPr>
      <w:pBdr>
        <w:top w:val="single" w:sz="4" w:space="0" w:color="auto"/>
      </w:pBdr>
      <w:spacing w:before="100" w:beforeAutospacing="1" w:after="100" w:afterAutospacing="1"/>
      <w:jc w:val="center"/>
      <w:textAlignment w:val="center"/>
    </w:pPr>
    <w:rPr>
      <w:b/>
      <w:bCs/>
    </w:rPr>
  </w:style>
  <w:style w:type="paragraph" w:customStyle="1" w:styleId="xl90">
    <w:name w:val="xl90"/>
    <w:basedOn w:val="a"/>
    <w:rsid w:val="00224E7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24E7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224E7F"/>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3">
    <w:name w:val="xl93"/>
    <w:basedOn w:val="a"/>
    <w:rsid w:val="00224E7F"/>
    <w:pPr>
      <w:spacing w:before="100" w:beforeAutospacing="1" w:after="100" w:afterAutospacing="1"/>
      <w:textAlignment w:val="center"/>
    </w:pPr>
  </w:style>
  <w:style w:type="paragraph" w:customStyle="1" w:styleId="xl94">
    <w:name w:val="xl94"/>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24E7F"/>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
    <w:rsid w:val="00224E7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
    <w:name w:val="xl97"/>
    <w:basedOn w:val="a"/>
    <w:rsid w:val="00224E7F"/>
    <w:pPr>
      <w:pBdr>
        <w:top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
    <w:rsid w:val="00224E7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9">
    <w:name w:val="xl99"/>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224E7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02">
    <w:name w:val="xl102"/>
    <w:basedOn w:val="a"/>
    <w:rsid w:val="00224E7F"/>
    <w:pPr>
      <w:pBdr>
        <w:top w:val="single" w:sz="4" w:space="0" w:color="auto"/>
        <w:bottom w:val="single" w:sz="4" w:space="0" w:color="auto"/>
      </w:pBdr>
      <w:spacing w:before="100" w:beforeAutospacing="1" w:after="100" w:afterAutospacing="1"/>
      <w:jc w:val="right"/>
      <w:textAlignment w:val="center"/>
    </w:pPr>
  </w:style>
  <w:style w:type="paragraph" w:customStyle="1" w:styleId="xl103">
    <w:name w:val="xl103"/>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224E7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224E7F"/>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224E7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1">
    <w:name w:val="xl111"/>
    <w:basedOn w:val="a"/>
    <w:rsid w:val="00224E7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2">
    <w:name w:val="xl112"/>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4">
    <w:name w:val="xl114"/>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6">
    <w:name w:val="xl116"/>
    <w:basedOn w:val="a"/>
    <w:rsid w:val="00224E7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7">
    <w:name w:val="xl117"/>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
    <w:rsid w:val="00224E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9">
    <w:name w:val="xl119"/>
    <w:basedOn w:val="a"/>
    <w:rsid w:val="00224E7F"/>
    <w:pPr>
      <w:spacing w:before="100" w:beforeAutospacing="1" w:after="100" w:afterAutospacing="1"/>
      <w:jc w:val="right"/>
    </w:pPr>
  </w:style>
  <w:style w:type="paragraph" w:customStyle="1" w:styleId="xl120">
    <w:name w:val="xl120"/>
    <w:basedOn w:val="a"/>
    <w:rsid w:val="00224E7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224E7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3">
    <w:name w:val="xl123"/>
    <w:basedOn w:val="a"/>
    <w:rsid w:val="00224E7F"/>
    <w:pPr>
      <w:spacing w:before="100" w:beforeAutospacing="1" w:after="100" w:afterAutospacing="1"/>
      <w:jc w:val="right"/>
      <w:textAlignment w:val="center"/>
    </w:pPr>
  </w:style>
  <w:style w:type="paragraph" w:customStyle="1" w:styleId="xl124">
    <w:name w:val="xl124"/>
    <w:basedOn w:val="a"/>
    <w:rsid w:val="00224E7F"/>
    <w:pPr>
      <w:spacing w:before="100" w:beforeAutospacing="1" w:after="100" w:afterAutospacing="1"/>
      <w:jc w:val="center"/>
      <w:textAlignment w:val="top"/>
    </w:pPr>
    <w:rPr>
      <w:b/>
      <w:bCs/>
    </w:rPr>
  </w:style>
  <w:style w:type="paragraph" w:customStyle="1" w:styleId="xl125">
    <w:name w:val="xl125"/>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7">
    <w:name w:val="xl127"/>
    <w:basedOn w:val="a"/>
    <w:rsid w:val="00224E7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A61654"/>
    <w:pPr>
      <w:pBdr>
        <w:left w:val="single" w:sz="4" w:space="0" w:color="auto"/>
      </w:pBdr>
      <w:spacing w:before="100" w:beforeAutospacing="1" w:after="100" w:afterAutospacing="1"/>
    </w:pPr>
  </w:style>
  <w:style w:type="paragraph" w:customStyle="1" w:styleId="xl128">
    <w:name w:val="xl128"/>
    <w:basedOn w:val="a"/>
    <w:rsid w:val="00A6165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29">
    <w:name w:val="xl129"/>
    <w:basedOn w:val="a"/>
    <w:rsid w:val="00A6165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30">
    <w:name w:val="xl130"/>
    <w:basedOn w:val="a"/>
    <w:rsid w:val="00A61654"/>
    <w:pPr>
      <w:pBdr>
        <w:top w:val="single" w:sz="4" w:space="0" w:color="auto"/>
        <w:left w:val="single" w:sz="4" w:space="0" w:color="auto"/>
      </w:pBdr>
      <w:spacing w:before="100" w:beforeAutospacing="1" w:after="100" w:afterAutospacing="1"/>
      <w:textAlignment w:val="center"/>
    </w:pPr>
    <w:rPr>
      <w:b/>
      <w:bCs/>
    </w:rPr>
  </w:style>
  <w:style w:type="paragraph" w:customStyle="1" w:styleId="xl131">
    <w:name w:val="xl131"/>
    <w:basedOn w:val="a"/>
    <w:rsid w:val="00A61654"/>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32">
    <w:name w:val="xl132"/>
    <w:basedOn w:val="a"/>
    <w:rsid w:val="00A61654"/>
    <w:pPr>
      <w:pBdr>
        <w:left w:val="single" w:sz="4" w:space="0" w:color="auto"/>
      </w:pBdr>
      <w:spacing w:before="100" w:beforeAutospacing="1" w:after="100" w:afterAutospacing="1"/>
      <w:jc w:val="right"/>
      <w:textAlignment w:val="center"/>
    </w:pPr>
    <w:rPr>
      <w:b/>
      <w:bCs/>
    </w:rPr>
  </w:style>
  <w:style w:type="paragraph" w:customStyle="1" w:styleId="xl133">
    <w:name w:val="xl133"/>
    <w:basedOn w:val="a"/>
    <w:rsid w:val="00A6165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A61654"/>
    <w:pPr>
      <w:pBdr>
        <w:left w:val="single" w:sz="4" w:space="0" w:color="auto"/>
      </w:pBdr>
      <w:spacing w:before="100" w:beforeAutospacing="1" w:after="100" w:afterAutospacing="1"/>
      <w:jc w:val="center"/>
      <w:textAlignment w:val="center"/>
    </w:pPr>
    <w:rPr>
      <w:b/>
      <w:bCs/>
    </w:rPr>
  </w:style>
  <w:style w:type="paragraph" w:customStyle="1" w:styleId="xl135">
    <w:name w:val="xl135"/>
    <w:basedOn w:val="a"/>
    <w:rsid w:val="00A6165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A61654"/>
    <w:pPr>
      <w:pBdr>
        <w:left w:val="single" w:sz="4" w:space="0" w:color="auto"/>
      </w:pBdr>
      <w:spacing w:before="100" w:beforeAutospacing="1" w:after="100" w:afterAutospacing="1"/>
      <w:jc w:val="center"/>
      <w:textAlignment w:val="center"/>
    </w:pPr>
    <w:rPr>
      <w:b/>
      <w:bCs/>
    </w:rPr>
  </w:style>
  <w:style w:type="paragraph" w:customStyle="1" w:styleId="xl137">
    <w:name w:val="xl137"/>
    <w:basedOn w:val="a"/>
    <w:rsid w:val="00A61654"/>
    <w:pPr>
      <w:pBdr>
        <w:left w:val="single" w:sz="4" w:space="0" w:color="auto"/>
      </w:pBdr>
      <w:spacing w:before="100" w:beforeAutospacing="1" w:after="100" w:afterAutospacing="1"/>
      <w:jc w:val="center"/>
      <w:textAlignment w:val="center"/>
    </w:pPr>
    <w:rPr>
      <w:b/>
      <w:bCs/>
    </w:rPr>
  </w:style>
  <w:style w:type="paragraph" w:customStyle="1" w:styleId="xl138">
    <w:name w:val="xl138"/>
    <w:basedOn w:val="a"/>
    <w:rsid w:val="00A61654"/>
    <w:pPr>
      <w:pBdr>
        <w:left w:val="single" w:sz="4" w:space="0" w:color="auto"/>
      </w:pBdr>
      <w:spacing w:before="100" w:beforeAutospacing="1" w:after="100" w:afterAutospacing="1"/>
      <w:textAlignment w:val="center"/>
    </w:pPr>
    <w:rPr>
      <w:b/>
      <w:bCs/>
    </w:rPr>
  </w:style>
  <w:style w:type="paragraph" w:customStyle="1" w:styleId="xl139">
    <w:name w:val="xl139"/>
    <w:basedOn w:val="a"/>
    <w:rsid w:val="00A61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A6165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A6165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A61654"/>
    <w:pPr>
      <w:pBdr>
        <w:left w:val="single" w:sz="4" w:space="0" w:color="auto"/>
        <w:right w:val="single" w:sz="4" w:space="0" w:color="auto"/>
      </w:pBdr>
      <w:spacing w:before="100" w:beforeAutospacing="1" w:after="100" w:afterAutospacing="1"/>
      <w:jc w:val="right"/>
      <w:textAlignment w:val="center"/>
    </w:pPr>
  </w:style>
  <w:style w:type="paragraph" w:customStyle="1" w:styleId="xl143">
    <w:name w:val="xl143"/>
    <w:basedOn w:val="a"/>
    <w:rsid w:val="00A61654"/>
    <w:pPr>
      <w:pBdr>
        <w:left w:val="single" w:sz="4" w:space="0" w:color="auto"/>
      </w:pBdr>
      <w:spacing w:before="100" w:beforeAutospacing="1" w:after="100" w:afterAutospacing="1"/>
      <w:jc w:val="right"/>
      <w:textAlignment w:val="center"/>
    </w:pPr>
  </w:style>
  <w:style w:type="paragraph" w:customStyle="1" w:styleId="xl144">
    <w:name w:val="xl144"/>
    <w:basedOn w:val="a"/>
    <w:rsid w:val="00A61654"/>
    <w:pPr>
      <w:pBdr>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A61654"/>
    <w:pPr>
      <w:pBdr>
        <w:left w:val="single" w:sz="4" w:space="0" w:color="auto"/>
      </w:pBdr>
      <w:spacing w:before="100" w:beforeAutospacing="1" w:after="100" w:afterAutospacing="1"/>
      <w:jc w:val="center"/>
      <w:textAlignment w:val="center"/>
    </w:pPr>
  </w:style>
  <w:style w:type="paragraph" w:customStyle="1" w:styleId="xl146">
    <w:name w:val="xl146"/>
    <w:basedOn w:val="a"/>
    <w:rsid w:val="00A61654"/>
    <w:pPr>
      <w:pBdr>
        <w:left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A61654"/>
    <w:pPr>
      <w:pBdr>
        <w:left w:val="single" w:sz="4" w:space="0" w:color="auto"/>
      </w:pBdr>
      <w:spacing w:before="100" w:beforeAutospacing="1" w:after="100" w:afterAutospacing="1"/>
      <w:jc w:val="center"/>
      <w:textAlignment w:val="center"/>
    </w:pPr>
  </w:style>
  <w:style w:type="paragraph" w:customStyle="1" w:styleId="xl148">
    <w:name w:val="xl148"/>
    <w:basedOn w:val="a"/>
    <w:rsid w:val="00A61654"/>
    <w:pPr>
      <w:pBdr>
        <w:left w:val="single" w:sz="4" w:space="0" w:color="auto"/>
      </w:pBdr>
      <w:spacing w:before="100" w:beforeAutospacing="1" w:after="100" w:afterAutospacing="1"/>
      <w:jc w:val="center"/>
      <w:textAlignment w:val="center"/>
    </w:pPr>
  </w:style>
  <w:style w:type="paragraph" w:customStyle="1" w:styleId="xl149">
    <w:name w:val="xl149"/>
    <w:basedOn w:val="a"/>
    <w:rsid w:val="00A61654"/>
    <w:pPr>
      <w:pBdr>
        <w:left w:val="single" w:sz="4" w:space="0" w:color="auto"/>
      </w:pBdr>
      <w:spacing w:before="100" w:beforeAutospacing="1" w:after="100" w:afterAutospacing="1"/>
      <w:textAlignment w:val="center"/>
    </w:pPr>
  </w:style>
  <w:style w:type="paragraph" w:customStyle="1" w:styleId="xl150">
    <w:name w:val="xl150"/>
    <w:basedOn w:val="a"/>
    <w:rsid w:val="00A61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A61654"/>
    <w:pPr>
      <w:spacing w:before="100" w:beforeAutospacing="1" w:after="100" w:afterAutospacing="1"/>
      <w:jc w:val="center"/>
      <w:textAlignment w:val="center"/>
    </w:pPr>
    <w:rPr>
      <w:b/>
      <w:bCs/>
    </w:rPr>
  </w:style>
  <w:style w:type="paragraph" w:customStyle="1" w:styleId="xl152">
    <w:name w:val="xl152"/>
    <w:basedOn w:val="a"/>
    <w:rsid w:val="00A6165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53">
    <w:name w:val="xl153"/>
    <w:basedOn w:val="a"/>
    <w:rsid w:val="00A61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a"/>
    <w:rsid w:val="00A6165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
    <w:rsid w:val="00A61654"/>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A6165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57">
    <w:name w:val="xl157"/>
    <w:basedOn w:val="a"/>
    <w:rsid w:val="00A61654"/>
    <w:pPr>
      <w:pBdr>
        <w:left w:val="single" w:sz="4" w:space="0" w:color="auto"/>
      </w:pBdr>
      <w:spacing w:before="100" w:beforeAutospacing="1" w:after="100" w:afterAutospacing="1"/>
      <w:jc w:val="right"/>
      <w:textAlignment w:val="center"/>
    </w:pPr>
    <w:rPr>
      <w:b/>
      <w:bCs/>
    </w:rPr>
  </w:style>
  <w:style w:type="paragraph" w:customStyle="1" w:styleId="xl158">
    <w:name w:val="xl158"/>
    <w:basedOn w:val="a"/>
    <w:rsid w:val="00A6165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9">
    <w:name w:val="xl159"/>
    <w:basedOn w:val="a"/>
    <w:rsid w:val="00A61654"/>
    <w:pPr>
      <w:pBdr>
        <w:left w:val="single" w:sz="4" w:space="0" w:color="auto"/>
        <w:right w:val="single" w:sz="4" w:space="0" w:color="auto"/>
      </w:pBdr>
      <w:spacing w:before="100" w:beforeAutospacing="1" w:after="100" w:afterAutospacing="1"/>
    </w:pPr>
    <w:rPr>
      <w:b/>
      <w:bCs/>
    </w:rPr>
  </w:style>
  <w:style w:type="paragraph" w:customStyle="1" w:styleId="xl160">
    <w:name w:val="xl160"/>
    <w:basedOn w:val="a"/>
    <w:rsid w:val="00A6165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1">
    <w:name w:val="xl161"/>
    <w:basedOn w:val="a"/>
    <w:rsid w:val="00A6165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2">
    <w:name w:val="xl162"/>
    <w:basedOn w:val="a"/>
    <w:rsid w:val="00A6165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63">
    <w:name w:val="xl163"/>
    <w:basedOn w:val="a"/>
    <w:rsid w:val="00A61654"/>
    <w:pPr>
      <w:pBdr>
        <w:top w:val="single" w:sz="4" w:space="0" w:color="auto"/>
        <w:left w:val="single" w:sz="4" w:space="0" w:color="auto"/>
        <w:right w:val="single" w:sz="4" w:space="0" w:color="auto"/>
      </w:pBdr>
      <w:spacing w:before="100" w:beforeAutospacing="1" w:after="100" w:afterAutospacing="1"/>
    </w:pPr>
  </w:style>
  <w:style w:type="paragraph" w:customStyle="1" w:styleId="xl164">
    <w:name w:val="xl164"/>
    <w:basedOn w:val="a"/>
    <w:rsid w:val="00A61654"/>
    <w:pPr>
      <w:pBdr>
        <w:left w:val="single" w:sz="4" w:space="0" w:color="auto"/>
      </w:pBdr>
      <w:spacing w:before="100" w:beforeAutospacing="1" w:after="100" w:afterAutospacing="1"/>
      <w:jc w:val="right"/>
      <w:textAlignment w:val="center"/>
    </w:pPr>
  </w:style>
  <w:style w:type="paragraph" w:customStyle="1" w:styleId="xl165">
    <w:name w:val="xl165"/>
    <w:basedOn w:val="a"/>
    <w:rsid w:val="00A61654"/>
    <w:pPr>
      <w:pBdr>
        <w:left w:val="single" w:sz="4" w:space="0" w:color="auto"/>
        <w:right w:val="single" w:sz="4" w:space="0" w:color="auto"/>
      </w:pBdr>
      <w:spacing w:before="100" w:beforeAutospacing="1" w:after="100" w:afterAutospacing="1"/>
    </w:pPr>
  </w:style>
  <w:style w:type="paragraph" w:customStyle="1" w:styleId="xl166">
    <w:name w:val="xl166"/>
    <w:basedOn w:val="a"/>
    <w:rsid w:val="00A61654"/>
    <w:pPr>
      <w:pBdr>
        <w:left w:val="single" w:sz="4" w:space="0" w:color="auto"/>
        <w:right w:val="single" w:sz="4" w:space="0" w:color="auto"/>
      </w:pBdr>
      <w:spacing w:before="100" w:beforeAutospacing="1" w:after="100" w:afterAutospacing="1"/>
    </w:pPr>
    <w:rPr>
      <w:b/>
      <w:bCs/>
    </w:rPr>
  </w:style>
  <w:style w:type="paragraph" w:customStyle="1" w:styleId="xl167">
    <w:name w:val="xl167"/>
    <w:basedOn w:val="a"/>
    <w:rsid w:val="00A6165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link w:val="ConsPlusNormal0"/>
    <w:qFormat/>
    <w:rsid w:val="0031293B"/>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TitlePage">
    <w:name w:val="ConsPlusTitlePage"/>
    <w:rsid w:val="0031293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ConsPlusNormal0">
    <w:name w:val="ConsPlusNormal Знак"/>
    <w:link w:val="ConsPlusNormal"/>
    <w:locked/>
    <w:rsid w:val="0031293B"/>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633">
      <w:bodyDiv w:val="1"/>
      <w:marLeft w:val="0"/>
      <w:marRight w:val="0"/>
      <w:marTop w:val="0"/>
      <w:marBottom w:val="0"/>
      <w:divBdr>
        <w:top w:val="none" w:sz="0" w:space="0" w:color="auto"/>
        <w:left w:val="none" w:sz="0" w:space="0" w:color="auto"/>
        <w:bottom w:val="none" w:sz="0" w:space="0" w:color="auto"/>
        <w:right w:val="none" w:sz="0" w:space="0" w:color="auto"/>
      </w:divBdr>
    </w:div>
    <w:div w:id="635524537">
      <w:bodyDiv w:val="1"/>
      <w:marLeft w:val="0"/>
      <w:marRight w:val="0"/>
      <w:marTop w:val="0"/>
      <w:marBottom w:val="0"/>
      <w:divBdr>
        <w:top w:val="none" w:sz="0" w:space="0" w:color="auto"/>
        <w:left w:val="none" w:sz="0" w:space="0" w:color="auto"/>
        <w:bottom w:val="none" w:sz="0" w:space="0" w:color="auto"/>
        <w:right w:val="none" w:sz="0" w:space="0" w:color="auto"/>
      </w:divBdr>
    </w:div>
    <w:div w:id="660818327">
      <w:bodyDiv w:val="1"/>
      <w:marLeft w:val="0"/>
      <w:marRight w:val="0"/>
      <w:marTop w:val="0"/>
      <w:marBottom w:val="0"/>
      <w:divBdr>
        <w:top w:val="none" w:sz="0" w:space="0" w:color="auto"/>
        <w:left w:val="none" w:sz="0" w:space="0" w:color="auto"/>
        <w:bottom w:val="none" w:sz="0" w:space="0" w:color="auto"/>
        <w:right w:val="none" w:sz="0" w:space="0" w:color="auto"/>
      </w:divBdr>
    </w:div>
    <w:div w:id="762603901">
      <w:bodyDiv w:val="1"/>
      <w:marLeft w:val="0"/>
      <w:marRight w:val="0"/>
      <w:marTop w:val="0"/>
      <w:marBottom w:val="0"/>
      <w:divBdr>
        <w:top w:val="none" w:sz="0" w:space="0" w:color="auto"/>
        <w:left w:val="none" w:sz="0" w:space="0" w:color="auto"/>
        <w:bottom w:val="none" w:sz="0" w:space="0" w:color="auto"/>
        <w:right w:val="none" w:sz="0" w:space="0" w:color="auto"/>
      </w:divBdr>
    </w:div>
    <w:div w:id="1280338874">
      <w:bodyDiv w:val="1"/>
      <w:marLeft w:val="0"/>
      <w:marRight w:val="0"/>
      <w:marTop w:val="0"/>
      <w:marBottom w:val="0"/>
      <w:divBdr>
        <w:top w:val="none" w:sz="0" w:space="0" w:color="auto"/>
        <w:left w:val="none" w:sz="0" w:space="0" w:color="auto"/>
        <w:bottom w:val="none" w:sz="0" w:space="0" w:color="auto"/>
        <w:right w:val="none" w:sz="0" w:space="0" w:color="auto"/>
      </w:divBdr>
    </w:div>
    <w:div w:id="1350447008">
      <w:bodyDiv w:val="1"/>
      <w:marLeft w:val="0"/>
      <w:marRight w:val="0"/>
      <w:marTop w:val="0"/>
      <w:marBottom w:val="0"/>
      <w:divBdr>
        <w:top w:val="none" w:sz="0" w:space="0" w:color="auto"/>
        <w:left w:val="none" w:sz="0" w:space="0" w:color="auto"/>
        <w:bottom w:val="none" w:sz="0" w:space="0" w:color="auto"/>
        <w:right w:val="none" w:sz="0" w:space="0" w:color="auto"/>
      </w:divBdr>
    </w:div>
    <w:div w:id="1387097759">
      <w:bodyDiv w:val="1"/>
      <w:marLeft w:val="0"/>
      <w:marRight w:val="0"/>
      <w:marTop w:val="0"/>
      <w:marBottom w:val="0"/>
      <w:divBdr>
        <w:top w:val="none" w:sz="0" w:space="0" w:color="auto"/>
        <w:left w:val="none" w:sz="0" w:space="0" w:color="auto"/>
        <w:bottom w:val="none" w:sz="0" w:space="0" w:color="auto"/>
        <w:right w:val="none" w:sz="0" w:space="0" w:color="auto"/>
      </w:divBdr>
    </w:div>
    <w:div w:id="1431975923">
      <w:bodyDiv w:val="1"/>
      <w:marLeft w:val="0"/>
      <w:marRight w:val="0"/>
      <w:marTop w:val="0"/>
      <w:marBottom w:val="0"/>
      <w:divBdr>
        <w:top w:val="none" w:sz="0" w:space="0" w:color="auto"/>
        <w:left w:val="none" w:sz="0" w:space="0" w:color="auto"/>
        <w:bottom w:val="none" w:sz="0" w:space="0" w:color="auto"/>
        <w:right w:val="none" w:sz="0" w:space="0" w:color="auto"/>
      </w:divBdr>
    </w:div>
    <w:div w:id="1498031452">
      <w:bodyDiv w:val="1"/>
      <w:marLeft w:val="0"/>
      <w:marRight w:val="0"/>
      <w:marTop w:val="0"/>
      <w:marBottom w:val="0"/>
      <w:divBdr>
        <w:top w:val="none" w:sz="0" w:space="0" w:color="auto"/>
        <w:left w:val="none" w:sz="0" w:space="0" w:color="auto"/>
        <w:bottom w:val="none" w:sz="0" w:space="0" w:color="auto"/>
        <w:right w:val="none" w:sz="0" w:space="0" w:color="auto"/>
      </w:divBdr>
    </w:div>
    <w:div w:id="1590895159">
      <w:bodyDiv w:val="1"/>
      <w:marLeft w:val="0"/>
      <w:marRight w:val="0"/>
      <w:marTop w:val="0"/>
      <w:marBottom w:val="0"/>
      <w:divBdr>
        <w:top w:val="none" w:sz="0" w:space="0" w:color="auto"/>
        <w:left w:val="none" w:sz="0" w:space="0" w:color="auto"/>
        <w:bottom w:val="none" w:sz="0" w:space="0" w:color="auto"/>
        <w:right w:val="none" w:sz="0" w:space="0" w:color="auto"/>
      </w:divBdr>
    </w:div>
    <w:div w:id="1779330549">
      <w:bodyDiv w:val="1"/>
      <w:marLeft w:val="0"/>
      <w:marRight w:val="0"/>
      <w:marTop w:val="0"/>
      <w:marBottom w:val="0"/>
      <w:divBdr>
        <w:top w:val="none" w:sz="0" w:space="0" w:color="auto"/>
        <w:left w:val="none" w:sz="0" w:space="0" w:color="auto"/>
        <w:bottom w:val="none" w:sz="0" w:space="0" w:color="auto"/>
        <w:right w:val="none" w:sz="0" w:space="0" w:color="auto"/>
      </w:divBdr>
    </w:div>
    <w:div w:id="2038968053">
      <w:bodyDiv w:val="1"/>
      <w:marLeft w:val="0"/>
      <w:marRight w:val="0"/>
      <w:marTop w:val="0"/>
      <w:marBottom w:val="0"/>
      <w:divBdr>
        <w:top w:val="none" w:sz="0" w:space="0" w:color="auto"/>
        <w:left w:val="none" w:sz="0" w:space="0" w:color="auto"/>
        <w:bottom w:val="none" w:sz="0" w:space="0" w:color="auto"/>
        <w:right w:val="none" w:sz="0" w:space="0" w:color="auto"/>
      </w:divBdr>
    </w:div>
    <w:div w:id="21346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168</Pages>
  <Words>64964</Words>
  <Characters>370301</Characters>
  <Application>Microsoft Office Word</Application>
  <DocSecurity>0</DocSecurity>
  <Lines>3085</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Администрация района</cp:lastModifiedBy>
  <cp:revision>32</cp:revision>
  <dcterms:created xsi:type="dcterms:W3CDTF">2024-07-23T05:57:00Z</dcterms:created>
  <dcterms:modified xsi:type="dcterms:W3CDTF">2024-07-23T06:52:00Z</dcterms:modified>
</cp:coreProperties>
</file>