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7D18" w:rsidRPr="00B35D6A" w:rsidRDefault="005A7D18" w:rsidP="005A7D18">
      <w:pPr>
        <w:jc w:val="right"/>
        <w:outlineLvl w:val="0"/>
        <w:rPr>
          <w:bCs/>
          <w:sz w:val="26"/>
          <w:szCs w:val="26"/>
        </w:rPr>
      </w:pPr>
      <w:bookmarkStart w:id="0" w:name="_GoBack"/>
      <w:bookmarkEnd w:id="0"/>
      <w:r w:rsidRPr="00B35D6A">
        <w:rPr>
          <w:bCs/>
          <w:sz w:val="26"/>
          <w:szCs w:val="26"/>
        </w:rPr>
        <w:t>П</w:t>
      </w:r>
      <w:r w:rsidR="00185813">
        <w:rPr>
          <w:bCs/>
          <w:sz w:val="26"/>
          <w:szCs w:val="26"/>
        </w:rPr>
        <w:t>риложение №</w:t>
      </w:r>
      <w:r w:rsidR="00FC723B">
        <w:rPr>
          <w:bCs/>
          <w:sz w:val="26"/>
          <w:szCs w:val="26"/>
        </w:rPr>
        <w:t>4</w:t>
      </w:r>
      <w:r w:rsidRPr="00B35D6A">
        <w:rPr>
          <w:bCs/>
          <w:sz w:val="26"/>
          <w:szCs w:val="26"/>
        </w:rPr>
        <w:t xml:space="preserve"> </w:t>
      </w:r>
    </w:p>
    <w:p w:rsidR="005A7D18" w:rsidRPr="00B35D6A" w:rsidRDefault="005A7D18" w:rsidP="005A7D18">
      <w:pPr>
        <w:jc w:val="right"/>
        <w:rPr>
          <w:bCs/>
          <w:sz w:val="26"/>
          <w:szCs w:val="26"/>
        </w:rPr>
      </w:pPr>
      <w:r w:rsidRPr="00B35D6A">
        <w:rPr>
          <w:bCs/>
          <w:sz w:val="26"/>
          <w:szCs w:val="26"/>
        </w:rPr>
        <w:t xml:space="preserve">к положению об учетной политике </w:t>
      </w:r>
    </w:p>
    <w:p w:rsidR="005A7D18" w:rsidRPr="00B35D6A" w:rsidRDefault="005A7D18" w:rsidP="005A7D18">
      <w:pPr>
        <w:jc w:val="right"/>
        <w:rPr>
          <w:bCs/>
          <w:sz w:val="26"/>
          <w:szCs w:val="26"/>
        </w:rPr>
      </w:pPr>
      <w:r w:rsidRPr="00B35D6A">
        <w:rPr>
          <w:bCs/>
          <w:sz w:val="26"/>
          <w:szCs w:val="26"/>
        </w:rPr>
        <w:t xml:space="preserve">для целей бюджетного учета </w:t>
      </w:r>
    </w:p>
    <w:p w:rsidR="005A7D18" w:rsidRPr="00B35D6A" w:rsidRDefault="005A7D18" w:rsidP="005A7D18">
      <w:pPr>
        <w:jc w:val="right"/>
        <w:rPr>
          <w:bCs/>
          <w:sz w:val="26"/>
          <w:szCs w:val="26"/>
        </w:rPr>
      </w:pPr>
      <w:r w:rsidRPr="00B35D6A">
        <w:rPr>
          <w:bCs/>
          <w:sz w:val="26"/>
          <w:szCs w:val="26"/>
        </w:rPr>
        <w:t>на 202</w:t>
      </w:r>
      <w:r w:rsidR="009E2C13">
        <w:rPr>
          <w:bCs/>
          <w:sz w:val="26"/>
          <w:szCs w:val="26"/>
        </w:rPr>
        <w:t>3</w:t>
      </w:r>
      <w:r w:rsidRPr="00B35D6A">
        <w:rPr>
          <w:bCs/>
          <w:sz w:val="26"/>
          <w:szCs w:val="26"/>
        </w:rPr>
        <w:t xml:space="preserve"> год по администрации </w:t>
      </w:r>
    </w:p>
    <w:p w:rsidR="00F07026" w:rsidRDefault="005A7D18" w:rsidP="00E85A47">
      <w:pPr>
        <w:jc w:val="right"/>
        <w:rPr>
          <w:bCs/>
          <w:sz w:val="26"/>
          <w:szCs w:val="26"/>
        </w:rPr>
      </w:pPr>
      <w:r w:rsidRPr="00B35D6A">
        <w:rPr>
          <w:bCs/>
          <w:sz w:val="26"/>
          <w:szCs w:val="26"/>
        </w:rPr>
        <w:t>Куйбышевского</w:t>
      </w:r>
      <w:r w:rsidR="00912C4F" w:rsidRPr="00B35D6A">
        <w:rPr>
          <w:bCs/>
          <w:sz w:val="26"/>
          <w:szCs w:val="26"/>
        </w:rPr>
        <w:t xml:space="preserve"> муниципального </w:t>
      </w:r>
      <w:r w:rsidRPr="00B35D6A">
        <w:rPr>
          <w:bCs/>
          <w:sz w:val="26"/>
          <w:szCs w:val="26"/>
        </w:rPr>
        <w:t>района</w:t>
      </w:r>
      <w:r w:rsidR="00912C4F" w:rsidRPr="00B35D6A">
        <w:rPr>
          <w:bCs/>
          <w:sz w:val="26"/>
          <w:szCs w:val="26"/>
        </w:rPr>
        <w:t xml:space="preserve"> </w:t>
      </w:r>
    </w:p>
    <w:p w:rsidR="005A7D18" w:rsidRDefault="00912C4F" w:rsidP="00E85A47">
      <w:pPr>
        <w:jc w:val="right"/>
        <w:rPr>
          <w:bCs/>
          <w:sz w:val="26"/>
          <w:szCs w:val="26"/>
        </w:rPr>
      </w:pPr>
      <w:r w:rsidRPr="00B35D6A">
        <w:rPr>
          <w:bCs/>
          <w:sz w:val="26"/>
          <w:szCs w:val="26"/>
        </w:rPr>
        <w:t>Новосибирской области</w:t>
      </w:r>
    </w:p>
    <w:p w:rsidR="00F07026" w:rsidRDefault="00F07026" w:rsidP="00E85A47">
      <w:pPr>
        <w:jc w:val="right"/>
        <w:rPr>
          <w:bCs/>
          <w:sz w:val="26"/>
          <w:szCs w:val="26"/>
        </w:rPr>
      </w:pPr>
    </w:p>
    <w:p w:rsidR="00F07026" w:rsidRDefault="00F07026" w:rsidP="00E85A47">
      <w:pPr>
        <w:jc w:val="right"/>
        <w:rPr>
          <w:bCs/>
          <w:sz w:val="26"/>
          <w:szCs w:val="26"/>
        </w:rPr>
      </w:pPr>
    </w:p>
    <w:p w:rsidR="00F07026" w:rsidRPr="00B35D6A" w:rsidRDefault="00F07026" w:rsidP="00E85A47">
      <w:pPr>
        <w:jc w:val="right"/>
        <w:rPr>
          <w:rFonts w:ascii="Arial" w:hAnsi="Arial" w:cs="Arial"/>
          <w:color w:val="000000"/>
          <w:sz w:val="26"/>
          <w:szCs w:val="26"/>
        </w:rPr>
      </w:pPr>
    </w:p>
    <w:tbl>
      <w:tblPr>
        <w:tblW w:w="9227" w:type="dxa"/>
        <w:shd w:val="clear" w:color="auto" w:fill="FFFFFF"/>
        <w:tblCellMar>
          <w:top w:w="75" w:type="dxa"/>
          <w:left w:w="45" w:type="dxa"/>
          <w:bottom w:w="75" w:type="dxa"/>
          <w:right w:w="150" w:type="dxa"/>
        </w:tblCellMar>
        <w:tblLook w:val="0000"/>
      </w:tblPr>
      <w:tblGrid>
        <w:gridCol w:w="9227"/>
      </w:tblGrid>
      <w:tr w:rsidR="00F07026" w:rsidRPr="00132604" w:rsidTr="00212EAD">
        <w:tc>
          <w:tcPr>
            <w:tcW w:w="0" w:type="auto"/>
            <w:shd w:val="clear" w:color="auto" w:fill="FFFFFF"/>
          </w:tcPr>
          <w:p w:rsidR="00F07026" w:rsidRPr="00A641CF" w:rsidRDefault="00F07026" w:rsidP="00F07026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before="0" w:beforeAutospacing="0" w:after="120" w:afterAutospacing="0" w:line="240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  <w:r w:rsidRPr="00A641CF">
              <w:rPr>
                <w:b/>
                <w:color w:val="000000"/>
                <w:sz w:val="28"/>
                <w:szCs w:val="28"/>
              </w:rPr>
              <w:t>Номера журналов операций</w:t>
            </w:r>
          </w:p>
          <w:tbl>
            <w:tblPr>
              <w:tblW w:w="9012" w:type="dxa"/>
              <w:tblCellMar>
                <w:top w:w="75" w:type="dxa"/>
                <w:left w:w="45" w:type="dxa"/>
                <w:bottom w:w="75" w:type="dxa"/>
                <w:right w:w="150" w:type="dxa"/>
              </w:tblCellMar>
              <w:tblLook w:val="0000"/>
            </w:tblPr>
            <w:tblGrid>
              <w:gridCol w:w="1497"/>
              <w:gridCol w:w="7515"/>
            </w:tblGrid>
            <w:tr w:rsidR="00F07026" w:rsidRPr="00132604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132604">
                    <w:rPr>
                      <w:rStyle w:val="sfwc"/>
                      <w:sz w:val="28"/>
                      <w:szCs w:val="28"/>
                      <w:bdr w:val="none" w:sz="0" w:space="0" w:color="auto" w:frame="1"/>
                    </w:rPr>
                    <w:t>Номер журнала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 w:rsidRPr="00132604">
                    <w:rPr>
                      <w:rStyle w:val="sfwc"/>
                      <w:sz w:val="28"/>
                      <w:szCs w:val="28"/>
                      <w:bdr w:val="none" w:sz="0" w:space="0" w:color="auto" w:frame="1"/>
                    </w:rPr>
                    <w:t>Наименование журнала</w:t>
                  </w:r>
                </w:p>
              </w:tc>
            </w:tr>
            <w:tr w:rsidR="00F07026" w:rsidRPr="00132604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260865" w:rsidRDefault="00F07026" w:rsidP="00BC2C38">
                  <w:pPr>
                    <w:spacing w:line="240" w:lineRule="atLeast"/>
                    <w:jc w:val="center"/>
                    <w:rPr>
                      <w:sz w:val="28"/>
                      <w:szCs w:val="28"/>
                      <w:lang w:val="en-US"/>
                    </w:rPr>
                  </w:pPr>
                  <w:r>
                    <w:rPr>
                      <w:sz w:val="28"/>
                      <w:szCs w:val="28"/>
                      <w:lang w:val="en-US"/>
                    </w:rPr>
                    <w:t>1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260865" w:rsidRDefault="00F07026" w:rsidP="00BC2C38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Журнал операций по счету «Касса»</w:t>
                  </w:r>
                </w:p>
              </w:tc>
            </w:tr>
            <w:tr w:rsidR="00F07026" w:rsidRPr="00132604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Журнал операций с безналичными денежными средствами</w:t>
                  </w:r>
                </w:p>
              </w:tc>
            </w:tr>
            <w:tr w:rsidR="00F07026" w:rsidRPr="00132604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Журнал операций расчетов с подотчетными лицами</w:t>
                  </w:r>
                </w:p>
              </w:tc>
            </w:tr>
            <w:tr w:rsidR="00F07026" w:rsidRPr="00132604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Журнал операций расчетов с поставщиками и подрядчиками</w:t>
                  </w:r>
                </w:p>
              </w:tc>
            </w:tr>
            <w:tr w:rsidR="00F07026" w:rsidRPr="00132604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Журнал операций расчетов с дебиторами по доходам</w:t>
                  </w:r>
                </w:p>
              </w:tc>
            </w:tr>
            <w:tr w:rsidR="00F07026" w:rsidRPr="00132604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Журнал операций расчетов по оплате труда</w:t>
                  </w:r>
                </w:p>
              </w:tc>
            </w:tr>
            <w:tr w:rsidR="00F07026" w:rsidRPr="00132604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Журнал операций по выбытию и перемещению нефинансовых активов</w:t>
                  </w:r>
                </w:p>
              </w:tc>
            </w:tr>
            <w:tr w:rsidR="00F07026" w:rsidRPr="00132604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Журнал операций по прочим операциям</w:t>
                  </w:r>
                </w:p>
              </w:tc>
            </w:tr>
            <w:tr w:rsidR="00F07026" w:rsidRPr="00132604" w:rsidTr="00BC2C38">
              <w:tc>
                <w:tcPr>
                  <w:tcW w:w="1497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7515" w:type="dxa"/>
                  <w:tcBorders>
                    <w:top w:val="single" w:sz="8" w:space="0" w:color="000000"/>
                    <w:left w:val="single" w:sz="8" w:space="0" w:color="000000"/>
                    <w:bottom w:val="single" w:sz="8" w:space="0" w:color="000000"/>
                    <w:right w:val="single" w:sz="8" w:space="0" w:color="000000"/>
                  </w:tcBorders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Журнал  по санкционированию</w:t>
                  </w:r>
                </w:p>
              </w:tc>
            </w:tr>
            <w:tr w:rsidR="00F07026" w:rsidRPr="00132604" w:rsidTr="00BC2C38">
              <w:tc>
                <w:tcPr>
                  <w:tcW w:w="1497" w:type="dxa"/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515" w:type="dxa"/>
                  <w:vAlign w:val="center"/>
                </w:tcPr>
                <w:p w:rsidR="00F07026" w:rsidRPr="00132604" w:rsidRDefault="00F07026" w:rsidP="00BC2C38">
                  <w:pPr>
                    <w:spacing w:line="240" w:lineRule="atLeast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F07026" w:rsidRPr="008C5C96" w:rsidRDefault="00F07026" w:rsidP="005F173B">
            <w:pPr>
              <w:pStyle w:val="a3"/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120" w:line="240" w:lineRule="atLeast"/>
              <w:jc w:val="center"/>
              <w:textAlignment w:val="baseline"/>
              <w:rPr>
                <w:b/>
                <w:color w:val="000000"/>
                <w:sz w:val="28"/>
                <w:szCs w:val="28"/>
              </w:rPr>
            </w:pPr>
          </w:p>
        </w:tc>
      </w:tr>
    </w:tbl>
    <w:p w:rsidR="00F12C76" w:rsidRDefault="00F12C76" w:rsidP="002B6CC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textAlignment w:val="baseline"/>
      </w:pPr>
    </w:p>
    <w:p w:rsidR="00185813" w:rsidRDefault="00185813" w:rsidP="00185813">
      <w:pPr>
        <w:pStyle w:val="a5"/>
        <w:spacing w:after="0"/>
        <w:jc w:val="both"/>
        <w:rPr>
          <w:szCs w:val="28"/>
        </w:rPr>
      </w:pPr>
    </w:p>
    <w:p w:rsidR="00185813" w:rsidRDefault="00185813" w:rsidP="002B6CCD">
      <w:pPr>
        <w:pStyle w:val="a3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 w:line="240" w:lineRule="atLeast"/>
        <w:jc w:val="center"/>
        <w:textAlignment w:val="baseline"/>
      </w:pPr>
    </w:p>
    <w:sectPr w:rsidR="00185813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8B64D3"/>
    <w:multiLevelType w:val="hybridMultilevel"/>
    <w:tmpl w:val="65F01A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A0121A"/>
    <w:multiLevelType w:val="hybridMultilevel"/>
    <w:tmpl w:val="881C0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3"/>
  <w:proofState w:spelling="clean" w:grammar="clean"/>
  <w:defaultTabStop w:val="708"/>
  <w:characterSpacingControl w:val="doNotCompress"/>
  <w:compat/>
  <w:rsids>
    <w:rsidRoot w:val="005A7D18"/>
    <w:rsid w:val="000B6FEA"/>
    <w:rsid w:val="001407BF"/>
    <w:rsid w:val="00185813"/>
    <w:rsid w:val="002B6CCD"/>
    <w:rsid w:val="003A4C0E"/>
    <w:rsid w:val="0043208A"/>
    <w:rsid w:val="00463CEC"/>
    <w:rsid w:val="005A7D18"/>
    <w:rsid w:val="00693D50"/>
    <w:rsid w:val="006C0B77"/>
    <w:rsid w:val="00703DF4"/>
    <w:rsid w:val="00722338"/>
    <w:rsid w:val="008242FF"/>
    <w:rsid w:val="00837868"/>
    <w:rsid w:val="00853B18"/>
    <w:rsid w:val="00870751"/>
    <w:rsid w:val="00894D9F"/>
    <w:rsid w:val="00912C4F"/>
    <w:rsid w:val="00922C48"/>
    <w:rsid w:val="009C1E55"/>
    <w:rsid w:val="009E2C13"/>
    <w:rsid w:val="00A30895"/>
    <w:rsid w:val="00B35D6A"/>
    <w:rsid w:val="00B915B7"/>
    <w:rsid w:val="00BA4B07"/>
    <w:rsid w:val="00BF225C"/>
    <w:rsid w:val="00BF69AE"/>
    <w:rsid w:val="00D502DD"/>
    <w:rsid w:val="00E85A47"/>
    <w:rsid w:val="00EA59DF"/>
    <w:rsid w:val="00EE4070"/>
    <w:rsid w:val="00F07026"/>
    <w:rsid w:val="00F12C76"/>
    <w:rsid w:val="00FC43A1"/>
    <w:rsid w:val="00FC723B"/>
    <w:rsid w:val="00FE10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7D1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5A7D1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5A7D1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Normal (Web)"/>
    <w:basedOn w:val="a"/>
    <w:rsid w:val="005A7D18"/>
    <w:pPr>
      <w:spacing w:before="100" w:beforeAutospacing="1" w:after="100" w:afterAutospacing="1"/>
    </w:pPr>
  </w:style>
  <w:style w:type="character" w:customStyle="1" w:styleId="fill">
    <w:name w:val="fill"/>
    <w:basedOn w:val="a0"/>
    <w:rsid w:val="005A7D18"/>
  </w:style>
  <w:style w:type="character" w:customStyle="1" w:styleId="sfwc">
    <w:name w:val="sfwc"/>
    <w:basedOn w:val="a0"/>
    <w:rsid w:val="005A7D18"/>
  </w:style>
  <w:style w:type="character" w:customStyle="1" w:styleId="apple-converted-space">
    <w:name w:val="apple-converted-space"/>
    <w:basedOn w:val="a0"/>
    <w:rsid w:val="005A7D18"/>
  </w:style>
  <w:style w:type="character" w:customStyle="1" w:styleId="sfwcfill">
    <w:name w:val="sfwc fill"/>
    <w:basedOn w:val="a0"/>
    <w:rsid w:val="005A7D18"/>
  </w:style>
  <w:style w:type="character" w:styleId="a4">
    <w:name w:val="Hyperlink"/>
    <w:basedOn w:val="a0"/>
    <w:rsid w:val="005A7D18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185813"/>
    <w:pPr>
      <w:spacing w:after="160"/>
      <w:ind w:left="720"/>
      <w:contextualSpacing/>
    </w:pPr>
    <w:rPr>
      <w:rFonts w:eastAsiaTheme="minorHAnsi" w:cstheme="minorBidi"/>
      <w:sz w:val="28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 района</dc:creator>
  <cp:lastModifiedBy>1</cp:lastModifiedBy>
  <cp:revision>2</cp:revision>
  <cp:lastPrinted>2022-01-12T03:01:00Z</cp:lastPrinted>
  <dcterms:created xsi:type="dcterms:W3CDTF">2022-12-11T15:40:00Z</dcterms:created>
  <dcterms:modified xsi:type="dcterms:W3CDTF">2022-12-11T15:40:00Z</dcterms:modified>
</cp:coreProperties>
</file>